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73E59E">
      <w:pPr>
        <w:pStyle w:val="13"/>
        <w:jc w:val="both"/>
        <w:rPr>
          <w:rFonts w:hAnsi="黑体"/>
          <w:sz w:val="36"/>
          <w:szCs w:val="36"/>
        </w:rPr>
      </w:pPr>
      <w:r>
        <w:rPr>
          <w:rFonts w:hint="eastAsia" w:hAnsi="黑体"/>
          <w:sz w:val="36"/>
          <w:szCs w:val="36"/>
        </w:rPr>
        <w:t>附件1</w:t>
      </w:r>
    </w:p>
    <w:p w14:paraId="44E13C75">
      <w:pPr>
        <w:pStyle w:val="13"/>
        <w:jc w:val="center"/>
        <w:rPr>
          <w:rFonts w:ascii="Times New Roman" w:hAnsi="Times New Roman" w:cs="Times New Roman"/>
          <w:sz w:val="56"/>
          <w:szCs w:val="56"/>
        </w:rPr>
      </w:pPr>
    </w:p>
    <w:p w14:paraId="503CB922">
      <w:pPr>
        <w:pStyle w:val="13"/>
        <w:jc w:val="center"/>
        <w:rPr>
          <w:rFonts w:ascii="Times New Roman" w:hAnsi="Times New Roman" w:cs="Times New Roman"/>
          <w:sz w:val="84"/>
          <w:szCs w:val="84"/>
        </w:rPr>
      </w:pPr>
    </w:p>
    <w:p w14:paraId="4B626E8C">
      <w:pPr>
        <w:pStyle w:val="13"/>
        <w:jc w:val="center"/>
        <w:rPr>
          <w:rFonts w:ascii="Times New Roman" w:hAnsi="Times New Roman" w:cs="Times New Roman"/>
          <w:sz w:val="84"/>
          <w:szCs w:val="84"/>
        </w:rPr>
      </w:pPr>
    </w:p>
    <w:p w14:paraId="57CBE71B">
      <w:pPr>
        <w:pStyle w:val="13"/>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2FF132A6">
      <w:pPr>
        <w:pStyle w:val="13"/>
        <w:jc w:val="center"/>
        <w:rPr>
          <w:rFonts w:hint="eastAsia" w:ascii="Times New Roman" w:hAnsi="Times New Roman" w:eastAsia="方正小标宋简体" w:cs="Times New Roman"/>
          <w:b/>
          <w:bCs/>
          <w:sz w:val="60"/>
          <w:szCs w:val="60"/>
          <w:lang w:val="en-US" w:eastAsia="zh-CN"/>
        </w:rPr>
      </w:pPr>
      <w:r>
        <w:rPr>
          <w:rFonts w:hint="eastAsia" w:ascii="Times New Roman" w:hAnsi="Times New Roman" w:eastAsia="方正小标宋简体" w:cs="Times New Roman"/>
          <w:b/>
          <w:bCs/>
          <w:sz w:val="60"/>
          <w:szCs w:val="60"/>
          <w:lang w:val="en-US" w:eastAsia="zh-CN"/>
        </w:rPr>
        <w:t>溆浦县北斗溪镇九溪江中心小学</w:t>
      </w:r>
    </w:p>
    <w:p w14:paraId="3A066993">
      <w:pPr>
        <w:pStyle w:val="13"/>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部门决算</w:t>
      </w:r>
    </w:p>
    <w:p w14:paraId="2CBDC206">
      <w:pPr>
        <w:pStyle w:val="13"/>
        <w:jc w:val="center"/>
        <w:rPr>
          <w:rFonts w:ascii="Times New Roman" w:hAnsi="Times New Roman" w:eastAsia="方正小标宋_GBK" w:cs="Times New Roman"/>
          <w:sz w:val="56"/>
          <w:szCs w:val="56"/>
        </w:rPr>
      </w:pPr>
    </w:p>
    <w:p w14:paraId="2E077E0C">
      <w:pPr>
        <w:pStyle w:val="13"/>
        <w:jc w:val="center"/>
        <w:rPr>
          <w:rFonts w:ascii="Times New Roman" w:hAnsi="Times New Roman" w:cs="Times New Roman"/>
          <w:sz w:val="56"/>
          <w:szCs w:val="56"/>
        </w:rPr>
      </w:pPr>
    </w:p>
    <w:p w14:paraId="0C2AEE4C">
      <w:pPr>
        <w:pStyle w:val="13"/>
        <w:rPr>
          <w:rFonts w:ascii="Times New Roman" w:hAnsi="Times New Roman" w:cs="Times New Roman"/>
          <w:sz w:val="56"/>
          <w:szCs w:val="56"/>
        </w:rPr>
      </w:pPr>
    </w:p>
    <w:p w14:paraId="349C429D">
      <w:pPr>
        <w:pStyle w:val="13"/>
        <w:jc w:val="center"/>
        <w:rPr>
          <w:rFonts w:ascii="Times New Roman" w:hAnsi="Times New Roman" w:cs="Times New Roman"/>
          <w:sz w:val="32"/>
          <w:szCs w:val="32"/>
        </w:rPr>
      </w:pPr>
    </w:p>
    <w:p w14:paraId="641A82BF">
      <w:pPr>
        <w:pStyle w:val="13"/>
        <w:jc w:val="center"/>
        <w:rPr>
          <w:rFonts w:ascii="Times New Roman" w:hAnsi="Times New Roman" w:cs="Times New Roman"/>
          <w:sz w:val="32"/>
          <w:szCs w:val="32"/>
        </w:rPr>
      </w:pPr>
    </w:p>
    <w:p w14:paraId="486B7518">
      <w:pPr>
        <w:pStyle w:val="13"/>
        <w:jc w:val="center"/>
        <w:rPr>
          <w:rFonts w:ascii="Times New Roman" w:hAnsi="Times New Roman" w:cs="Times New Roman"/>
          <w:sz w:val="32"/>
          <w:szCs w:val="32"/>
        </w:rPr>
      </w:pPr>
    </w:p>
    <w:p w14:paraId="0BAE3CE3">
      <w:pPr>
        <w:pStyle w:val="13"/>
        <w:jc w:val="center"/>
        <w:rPr>
          <w:rFonts w:ascii="Times New Roman" w:hAnsi="Times New Roman" w:cs="Times New Roman"/>
          <w:sz w:val="32"/>
          <w:szCs w:val="32"/>
        </w:rPr>
      </w:pPr>
    </w:p>
    <w:p w14:paraId="499DEC96">
      <w:pPr>
        <w:pStyle w:val="13"/>
        <w:jc w:val="center"/>
        <w:rPr>
          <w:rFonts w:ascii="Times New Roman" w:hAnsi="Times New Roman" w:cs="Times New Roman"/>
          <w:sz w:val="32"/>
          <w:szCs w:val="32"/>
        </w:rPr>
      </w:pPr>
    </w:p>
    <w:p w14:paraId="737E678C">
      <w:pPr>
        <w:pStyle w:val="13"/>
        <w:jc w:val="center"/>
        <w:rPr>
          <w:rFonts w:ascii="Times New Roman" w:hAnsi="Times New Roman" w:cs="Times New Roman"/>
          <w:sz w:val="32"/>
          <w:szCs w:val="32"/>
        </w:rPr>
      </w:pPr>
    </w:p>
    <w:p w14:paraId="5C9E9AB6">
      <w:pPr>
        <w:rPr>
          <w:rFonts w:ascii="Times New Roman" w:hAnsi="Times New Roman" w:cs="Times New Roman"/>
          <w:b/>
          <w:sz w:val="36"/>
          <w:szCs w:val="28"/>
        </w:rPr>
        <w:sectPr>
          <w:pgSz w:w="11906" w:h="16838"/>
          <w:pgMar w:top="1417" w:right="1588" w:bottom="1417" w:left="1588" w:header="851" w:footer="992" w:gutter="0"/>
          <w:pgBorders>
            <w:top w:val="none" w:sz="0" w:space="0"/>
            <w:left w:val="none" w:sz="0" w:space="0"/>
            <w:bottom w:val="none" w:sz="0" w:space="0"/>
            <w:right w:val="none" w:sz="0" w:space="0"/>
          </w:pgBorders>
          <w:cols w:space="425" w:num="1"/>
          <w:docGrid w:type="lines" w:linePitch="312" w:charSpace="0"/>
        </w:sectPr>
      </w:pPr>
    </w:p>
    <w:p w14:paraId="4243FD54">
      <w:pPr>
        <w:pStyle w:val="13"/>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792AB913">
      <w:pPr>
        <w:pStyle w:val="13"/>
        <w:spacing w:line="600" w:lineRule="exact"/>
        <w:jc w:val="both"/>
        <w:rPr>
          <w:rFonts w:ascii="Times New Roman" w:hAnsi="Times New Roman" w:cs="Times New Roman"/>
          <w:b/>
          <w:sz w:val="36"/>
          <w:szCs w:val="28"/>
        </w:rPr>
      </w:pPr>
    </w:p>
    <w:p w14:paraId="1AD7665A">
      <w:pPr>
        <w:pStyle w:val="13"/>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目录</w:t>
      </w:r>
    </w:p>
    <w:p w14:paraId="0B4DE4E2">
      <w:pPr>
        <w:pStyle w:val="13"/>
        <w:spacing w:line="600" w:lineRule="exact"/>
        <w:jc w:val="center"/>
        <w:rPr>
          <w:rFonts w:ascii="Times New Roman" w:hAnsi="Times New Roman" w:cs="Times New Roman"/>
          <w:b/>
          <w:sz w:val="36"/>
          <w:szCs w:val="28"/>
        </w:rPr>
      </w:pPr>
    </w:p>
    <w:p w14:paraId="61A011F8">
      <w:pPr>
        <w:pStyle w:val="13"/>
        <w:spacing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val="en-US" w:eastAsia="zh-CN"/>
        </w:rPr>
        <w:t>溆浦县北斗溪镇九溪江中心小学</w:t>
      </w:r>
      <w:r>
        <w:rPr>
          <w:rFonts w:ascii="Times New Roman" w:hAnsi="Times New Roman" w:cs="Times New Roman"/>
          <w:bCs/>
          <w:sz w:val="32"/>
          <w:szCs w:val="32"/>
        </w:rPr>
        <w:t>概况</w:t>
      </w:r>
    </w:p>
    <w:p w14:paraId="2958D4C2">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0224B105">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5253ACA5">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第二部分部门决算表</w:t>
      </w:r>
    </w:p>
    <w:p w14:paraId="585BB493">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2F40740B">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30ABBB14">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027674EC">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13F2D361">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200A96ED">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2C60BBCE">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70595001">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6AB1C97F">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14F42D22">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第三部分部门决算情况说明</w:t>
      </w:r>
    </w:p>
    <w:p w14:paraId="5363BD09">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090B721F">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6DCE5D8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30AC591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3C84EB5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47B57062">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2BCDEFD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64788EF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5992CC3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0A2AEF0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0DACAE0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3EA61D5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107F30EF">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13C0F902">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6A81BB26">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第四部分名词解释</w:t>
      </w:r>
    </w:p>
    <w:p w14:paraId="1D6E6362">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第五部分附件</w:t>
      </w:r>
    </w:p>
    <w:p w14:paraId="7E59737E">
      <w:pPr>
        <w:pStyle w:val="13"/>
        <w:spacing w:line="600" w:lineRule="exact"/>
        <w:rPr>
          <w:rFonts w:ascii="Times New Roman" w:hAnsi="Times New Roman" w:cs="Times New Roman"/>
          <w:bCs/>
          <w:sz w:val="28"/>
          <w:szCs w:val="28"/>
        </w:rPr>
      </w:pPr>
    </w:p>
    <w:p w14:paraId="1F3E9D61">
      <w:pPr>
        <w:jc w:val="center"/>
        <w:rPr>
          <w:rFonts w:ascii="Times New Roman" w:hAnsi="Times New Roman" w:cs="Times New Roman"/>
          <w:sz w:val="72"/>
          <w:szCs w:val="72"/>
        </w:rPr>
      </w:pPr>
    </w:p>
    <w:p w14:paraId="65C22583">
      <w:pPr>
        <w:jc w:val="center"/>
        <w:rPr>
          <w:rFonts w:ascii="Times New Roman" w:hAnsi="Times New Roman" w:cs="Times New Roman"/>
          <w:sz w:val="72"/>
          <w:szCs w:val="72"/>
        </w:rPr>
      </w:pPr>
    </w:p>
    <w:p w14:paraId="2609B478">
      <w:pPr>
        <w:jc w:val="center"/>
        <w:rPr>
          <w:rFonts w:ascii="Times New Roman" w:hAnsi="Times New Roman" w:cs="Times New Roman"/>
          <w:sz w:val="72"/>
          <w:szCs w:val="72"/>
        </w:rPr>
      </w:pPr>
    </w:p>
    <w:p w14:paraId="6B4D2774">
      <w:pPr>
        <w:pStyle w:val="7"/>
        <w:rPr>
          <w:rFonts w:ascii="Times New Roman" w:hAnsi="Times New Roman" w:cs="Times New Roman"/>
        </w:rPr>
        <w:sectPr>
          <w:footerReference r:id="rId5"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3E5C1C65">
      <w:pPr>
        <w:rPr>
          <w:rFonts w:ascii="Times New Roman" w:hAnsi="Times New Roman" w:eastAsia="方正小标宋_GBK" w:cs="Times New Roman"/>
          <w:sz w:val="72"/>
          <w:szCs w:val="72"/>
        </w:rPr>
      </w:pPr>
    </w:p>
    <w:p w14:paraId="629D0183">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3B390E60">
      <w:pPr>
        <w:pStyle w:val="13"/>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val="en-US" w:eastAsia="zh-CN"/>
        </w:rPr>
        <w:t>溆浦县北斗溪镇九溪江中心小学</w:t>
      </w:r>
      <w:r>
        <w:rPr>
          <w:rFonts w:ascii="Times New Roman" w:hAnsi="Times New Roman" w:eastAsia="方正小标宋_GBK" w:cs="Times New Roman"/>
          <w:sz w:val="52"/>
          <w:szCs w:val="52"/>
        </w:rPr>
        <w:t>概况</w:t>
      </w:r>
    </w:p>
    <w:p w14:paraId="11D425DE">
      <w:pPr>
        <w:pStyle w:val="3"/>
        <w:ind w:left="0" w:leftChars="0" w:firstLine="0" w:firstLineChars="0"/>
        <w:rPr>
          <w:rFonts w:ascii="Times New Roman" w:hAnsi="Times New Roman" w:cs="Times New Roman"/>
        </w:rPr>
      </w:pPr>
    </w:p>
    <w:p w14:paraId="6957E2F0">
      <w:pPr>
        <w:widowControl/>
        <w:numPr>
          <w:ilvl w:val="0"/>
          <w:numId w:val="1"/>
        </w:num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部门职责</w:t>
      </w:r>
    </w:p>
    <w:p w14:paraId="7B97E4DD">
      <w:pPr>
        <w:widowControl/>
        <w:numPr>
          <w:ilvl w:val="0"/>
          <w:numId w:val="0"/>
        </w:num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（一）全面贯彻执行党和国家有关学生教育的方针、政策及相关的法律法规，坚持依法治教、依法治学，执行国家教育教学标准，贯彻执行县教育局的行政规章制度，保证教育教学质量。</w:t>
      </w:r>
    </w:p>
    <w:p w14:paraId="2130C9C5">
      <w:pPr>
        <w:widowControl/>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（二）加强学校领导班子和教职工队伍建设，不断提高队伍素质。</w:t>
      </w:r>
    </w:p>
    <w:p w14:paraId="34E1AF39">
      <w:pPr>
        <w:widowControl/>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（三）遵循学生身心发展规律和社会发展要求，培养学生良好的行为习惯，引导学生从小逐步树立正确的世界观、人生观和价值观。</w:t>
      </w:r>
    </w:p>
    <w:p w14:paraId="72EA5BAE">
      <w:pPr>
        <w:widowControl/>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（四）遵循教学规律，深化课堂教育改革，减轻学生课业负担，全面提高教育教学质量，促进学生全面发展。</w:t>
      </w:r>
    </w:p>
    <w:p w14:paraId="70761521">
      <w:pPr>
        <w:widowControl/>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（五）做好校园安全工作，开展师生安全教育，健全安全应急机制，定期进行安全隐患排查，确保师生在校期间的安全。</w:t>
      </w:r>
    </w:p>
    <w:p w14:paraId="158CD7D1">
      <w:pPr>
        <w:widowControl/>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（六）做好小学学历教育及相关的社会服务，促进基础教育发展。</w:t>
      </w:r>
    </w:p>
    <w:p w14:paraId="1C1DE2E5">
      <w:pPr>
        <w:spacing w:line="600" w:lineRule="exact"/>
        <w:jc w:val="left"/>
        <w:rPr>
          <w:rFonts w:ascii="Times New Roman" w:hAnsi="Times New Roman" w:eastAsia="仿宋_GB2312" w:cs="Times New Roman"/>
          <w:sz w:val="32"/>
          <w:szCs w:val="32"/>
        </w:rPr>
      </w:pPr>
    </w:p>
    <w:p w14:paraId="5F13F645">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1919E12B">
      <w:pPr>
        <w:widowControl/>
        <w:spacing w:line="600" w:lineRule="exact"/>
        <w:rPr>
          <w:rFonts w:hint="eastAsia"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Times New Roman"/>
          <w:bCs/>
          <w:kern w:val="0"/>
          <w:sz w:val="32"/>
          <w:szCs w:val="32"/>
        </w:rPr>
        <w:t>本单位为县教育局下属二级预算单位，属于财政全额拨款的事业单位，内设校办、教导处、总务处、督导室等机构。共有编制人数61人，实有在职人数67人，在校学生人数516人。</w:t>
      </w:r>
    </w:p>
    <w:p w14:paraId="142D7E90">
      <w:pPr>
        <w:jc w:val="center"/>
        <w:rPr>
          <w:rFonts w:ascii="Times New Roman" w:hAnsi="Times New Roman" w:eastAsia="黑体" w:cs="Times New Roman"/>
          <w:sz w:val="28"/>
          <w:szCs w:val="28"/>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rPr>
        <w:t>溆浦县北斗溪镇九溪江中心小学只有本级，没有其他预算单位，因此本部门预算仅含本级预算。</w:t>
      </w:r>
    </w:p>
    <w:p w14:paraId="2C66B519">
      <w:pPr>
        <w:jc w:val="center"/>
        <w:rPr>
          <w:rFonts w:ascii="Times New Roman" w:hAnsi="Times New Roman" w:eastAsia="黑体" w:cs="Times New Roman"/>
          <w:sz w:val="28"/>
          <w:szCs w:val="28"/>
        </w:rPr>
      </w:pPr>
    </w:p>
    <w:p w14:paraId="24CB0B45">
      <w:pPr>
        <w:jc w:val="center"/>
        <w:rPr>
          <w:rFonts w:ascii="Times New Roman" w:hAnsi="Times New Roman" w:eastAsia="黑体" w:cs="Times New Roman"/>
          <w:sz w:val="28"/>
          <w:szCs w:val="28"/>
        </w:rPr>
      </w:pPr>
    </w:p>
    <w:p w14:paraId="7980B2A9">
      <w:pPr>
        <w:jc w:val="center"/>
        <w:rPr>
          <w:rFonts w:ascii="Times New Roman" w:hAnsi="Times New Roman" w:eastAsia="黑体" w:cs="Times New Roman"/>
          <w:sz w:val="28"/>
          <w:szCs w:val="28"/>
        </w:rPr>
      </w:pPr>
    </w:p>
    <w:p w14:paraId="4F2BEBEB">
      <w:pPr>
        <w:jc w:val="center"/>
        <w:rPr>
          <w:rFonts w:ascii="Times New Roman" w:hAnsi="Times New Roman" w:eastAsia="黑体" w:cs="Times New Roman"/>
          <w:sz w:val="28"/>
          <w:szCs w:val="28"/>
        </w:rPr>
      </w:pPr>
    </w:p>
    <w:p w14:paraId="383DAA88">
      <w:pPr>
        <w:pStyle w:val="7"/>
        <w:rPr>
          <w:rFonts w:ascii="Times New Roman" w:hAnsi="Times New Roman" w:cs="Times New Roman"/>
        </w:rPr>
        <w:sectPr>
          <w:footerReference r:id="rId6"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28FC32DB">
      <w:pPr>
        <w:pStyle w:val="13"/>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第二部分部门决算表</w:t>
      </w:r>
    </w:p>
    <w:p w14:paraId="72E40974">
      <w:pPr>
        <w:widowControl/>
        <w:spacing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14:paraId="4EDD7A13">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w:t>
      </w:r>
    </w:p>
    <w:p w14:paraId="288FB035">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溆浦县北斗溪镇九溪江中心小学</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9"/>
        <w:tblW w:w="14896" w:type="dxa"/>
        <w:jc w:val="center"/>
        <w:tblLayout w:type="autofit"/>
        <w:tblCellMar>
          <w:top w:w="0" w:type="dxa"/>
          <w:left w:w="108" w:type="dxa"/>
          <w:bottom w:w="0" w:type="dxa"/>
          <w:right w:w="108" w:type="dxa"/>
        </w:tblCellMar>
      </w:tblPr>
      <w:tblGrid>
        <w:gridCol w:w="6012"/>
        <w:gridCol w:w="991"/>
        <w:gridCol w:w="1506"/>
        <w:gridCol w:w="3888"/>
        <w:gridCol w:w="992"/>
        <w:gridCol w:w="1507"/>
      </w:tblGrid>
      <w:tr w14:paraId="295567FC">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BE343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22589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支出</w:t>
            </w:r>
          </w:p>
        </w:tc>
      </w:tr>
      <w:tr w14:paraId="0924E1E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CD62B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3E60EA">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07AB6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5D4A0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166E06">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DB6F8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r>
      <w:tr w14:paraId="510E0FF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454CF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1BB2F4">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FA9F8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C3624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F062B0">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70348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r>
      <w:tr w14:paraId="68AD866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21A9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BA453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454BA">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1074.43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B2260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C6060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6D41D">
            <w:pPr>
              <w:jc w:val="center"/>
              <w:rPr>
                <w:rFonts w:ascii="Times New Roman" w:hAnsi="Times New Roman" w:eastAsia="仿宋_GB2312" w:cs="Times New Roman"/>
                <w:color w:val="000000"/>
                <w:sz w:val="22"/>
              </w:rPr>
            </w:pPr>
          </w:p>
        </w:tc>
      </w:tr>
      <w:tr w14:paraId="0418977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7E1A8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34BB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6F0AB">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B15B3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166A9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2B9D2">
            <w:pPr>
              <w:jc w:val="center"/>
              <w:rPr>
                <w:rFonts w:ascii="Times New Roman" w:hAnsi="Times New Roman" w:eastAsia="仿宋_GB2312" w:cs="Times New Roman"/>
                <w:color w:val="000000"/>
                <w:sz w:val="22"/>
              </w:rPr>
            </w:pPr>
          </w:p>
        </w:tc>
      </w:tr>
      <w:tr w14:paraId="608A987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F322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D2F8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EBAD3">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2D2F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EDAED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DA024">
            <w:pPr>
              <w:jc w:val="center"/>
              <w:rPr>
                <w:rFonts w:ascii="Times New Roman" w:hAnsi="Times New Roman" w:eastAsia="仿宋_GB2312" w:cs="Times New Roman"/>
                <w:color w:val="000000"/>
                <w:sz w:val="22"/>
              </w:rPr>
            </w:pPr>
          </w:p>
        </w:tc>
      </w:tr>
      <w:tr w14:paraId="0A14404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A863E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B35F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F09A3">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8AC39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7774B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BBD4D">
            <w:pPr>
              <w:jc w:val="center"/>
              <w:rPr>
                <w:rFonts w:ascii="Times New Roman" w:hAnsi="Times New Roman" w:eastAsia="仿宋_GB2312" w:cs="Times New Roman"/>
                <w:color w:val="000000"/>
                <w:sz w:val="22"/>
              </w:rPr>
            </w:pPr>
          </w:p>
        </w:tc>
      </w:tr>
      <w:tr w14:paraId="72FB94F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D021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44E5D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1E9F6">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13700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B7442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C3138">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1166.69</w:t>
            </w:r>
          </w:p>
        </w:tc>
      </w:tr>
      <w:tr w14:paraId="69BD615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1A2C6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2D5E8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2421D">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884A7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C7907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6E43F">
            <w:pPr>
              <w:jc w:val="center"/>
              <w:rPr>
                <w:rFonts w:ascii="Times New Roman" w:hAnsi="Times New Roman" w:eastAsia="仿宋_GB2312" w:cs="Times New Roman"/>
                <w:color w:val="000000"/>
                <w:sz w:val="22"/>
              </w:rPr>
            </w:pPr>
          </w:p>
        </w:tc>
      </w:tr>
      <w:tr w14:paraId="1008080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8026E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2BBE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7F71A">
            <w:pPr>
              <w:jc w:val="center"/>
              <w:rPr>
                <w:rFonts w:ascii="Times New Roman" w:hAnsi="Times New Roman" w:eastAsia="仿宋_GB2312" w:cs="Times New Roman"/>
                <w:color w:val="000000"/>
                <w:sz w:val="22"/>
              </w:rPr>
            </w:pP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52349">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2"/>
                <w:szCs w:val="22"/>
                <w:u w:val="none"/>
                <w:lang w:val="en-US" w:eastAsia="zh-CN" w:bidi="ar"/>
              </w:rPr>
              <w:t>七、社会保障和就业支出</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B6A2E1">
            <w:pPr>
              <w:keepNext w:val="0"/>
              <w:keepLines w:val="0"/>
              <w:widowControl/>
              <w:suppressLineNumbers w:val="0"/>
              <w:jc w:val="center"/>
              <w:textAlignment w:val="center"/>
              <w:rPr>
                <w:rFonts w:hint="eastAsia" w:ascii="仿宋" w:hAnsi="仿宋" w:eastAsia="仿宋" w:cs="仿宋"/>
                <w:color w:val="000000"/>
                <w:sz w:val="22"/>
                <w:lang w:val="en-US"/>
              </w:rPr>
            </w:pPr>
            <w:r>
              <w:rPr>
                <w:rFonts w:hint="eastAsia" w:ascii="仿宋" w:hAnsi="仿宋" w:eastAsia="仿宋" w:cs="仿宋"/>
                <w:i w:val="0"/>
                <w:iCs w:val="0"/>
                <w:color w:val="000000"/>
                <w:kern w:val="0"/>
                <w:sz w:val="22"/>
                <w:szCs w:val="22"/>
                <w:u w:val="none"/>
                <w:lang w:val="en-US" w:eastAsia="zh-CN" w:bidi="ar"/>
              </w:rPr>
              <w:t>20</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5A018">
            <w:pPr>
              <w:keepNext w:val="0"/>
              <w:keepLines w:val="0"/>
              <w:widowControl/>
              <w:suppressLineNumbers w:val="0"/>
              <w:jc w:val="center"/>
              <w:textAlignment w:val="center"/>
              <w:rPr>
                <w:rFonts w:hint="eastAsia" w:ascii="仿宋" w:hAnsi="仿宋" w:eastAsia="仿宋" w:cs="仿宋"/>
                <w:color w:val="000000"/>
                <w:sz w:val="22"/>
              </w:rPr>
            </w:pPr>
            <w:r>
              <w:rPr>
                <w:rFonts w:hint="eastAsia" w:ascii="仿宋" w:hAnsi="仿宋" w:eastAsia="仿宋" w:cs="仿宋"/>
                <w:i w:val="0"/>
                <w:iCs w:val="0"/>
                <w:color w:val="000000"/>
                <w:kern w:val="0"/>
                <w:sz w:val="22"/>
                <w:szCs w:val="22"/>
                <w:u w:val="none"/>
                <w:lang w:val="en-US" w:eastAsia="zh-CN" w:bidi="ar"/>
              </w:rPr>
              <w:t>30.11</w:t>
            </w:r>
          </w:p>
        </w:tc>
      </w:tr>
      <w:tr w14:paraId="170EEE5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71A5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6B53A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86838">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122.38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8E1C2">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AE572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822E3">
            <w:pPr>
              <w:jc w:val="center"/>
              <w:rPr>
                <w:rFonts w:ascii="Times New Roman" w:hAnsi="Times New Roman" w:eastAsia="仿宋_GB2312" w:cs="Times New Roman"/>
                <w:color w:val="000000"/>
                <w:sz w:val="22"/>
              </w:rPr>
            </w:pPr>
          </w:p>
        </w:tc>
      </w:tr>
      <w:tr w14:paraId="55773F9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68EC0">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E051C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D3892">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87A7F">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54F8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36D40">
            <w:pPr>
              <w:jc w:val="center"/>
              <w:rPr>
                <w:rFonts w:ascii="Times New Roman" w:hAnsi="Times New Roman" w:eastAsia="仿宋_GB2312" w:cs="Times New Roman"/>
                <w:b/>
                <w:color w:val="000000"/>
                <w:sz w:val="22"/>
              </w:rPr>
            </w:pPr>
          </w:p>
        </w:tc>
      </w:tr>
      <w:tr w14:paraId="3BBA47F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A2BF7">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1D5F6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5D189">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1196.81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AB7FB">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2C52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49D04">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1196.81</w:t>
            </w:r>
          </w:p>
        </w:tc>
      </w:tr>
      <w:tr w14:paraId="0014E99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D158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C6A4D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226D1">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04FF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E9E70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650F3">
            <w:pPr>
              <w:jc w:val="center"/>
              <w:rPr>
                <w:rFonts w:ascii="Times New Roman" w:hAnsi="Times New Roman" w:eastAsia="仿宋_GB2312" w:cs="Times New Roman"/>
                <w:color w:val="000000"/>
                <w:sz w:val="22"/>
              </w:rPr>
            </w:pPr>
          </w:p>
        </w:tc>
      </w:tr>
      <w:tr w14:paraId="71CED67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C522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7E29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F38BD">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E0CE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AD7C5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DECD8">
            <w:pPr>
              <w:jc w:val="center"/>
              <w:rPr>
                <w:rFonts w:ascii="Times New Roman" w:hAnsi="Times New Roman" w:eastAsia="仿宋_GB2312" w:cs="Times New Roman"/>
                <w:color w:val="000000"/>
                <w:sz w:val="22"/>
              </w:rPr>
            </w:pPr>
          </w:p>
        </w:tc>
      </w:tr>
      <w:tr w14:paraId="416EDA6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819214">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FF25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126F5">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1196.81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6EF098">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834A7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5BED6">
            <w:pPr>
              <w:jc w:val="center"/>
              <w:rPr>
                <w:rFonts w:ascii="Times New Roman" w:hAnsi="Times New Roman" w:eastAsia="仿宋_GB2312" w:cs="Times New Roman"/>
                <w:b/>
                <w:color w:val="000000"/>
                <w:sz w:val="22"/>
              </w:rPr>
            </w:pPr>
            <w:r>
              <w:rPr>
                <w:rFonts w:hint="eastAsia" w:ascii="Times New Roman" w:hAnsi="Times New Roman" w:eastAsia="仿宋_GB2312" w:cs="Times New Roman"/>
                <w:b/>
                <w:color w:val="000000"/>
                <w:sz w:val="22"/>
              </w:rPr>
              <w:t>1196.81</w:t>
            </w:r>
          </w:p>
        </w:tc>
      </w:tr>
    </w:tbl>
    <w:p w14:paraId="1F243B62">
      <w:pPr>
        <w:widowControl/>
        <w:jc w:val="left"/>
        <w:textAlignment w:val="center"/>
        <w:rPr>
          <w:rFonts w:ascii="Times New Roman" w:hAnsi="Times New Roman" w:eastAsia="宋体" w:cs="Times New Roman"/>
          <w:color w:val="000000"/>
          <w:kern w:val="0"/>
          <w:sz w:val="24"/>
          <w:szCs w:val="24"/>
        </w:rPr>
      </w:pPr>
    </w:p>
    <w:p w14:paraId="3A25FE93">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p>
    <w:p w14:paraId="77779D99">
      <w:pPr>
        <w:rPr>
          <w:rFonts w:ascii="Times New Roman" w:hAnsi="Times New Roman" w:eastAsia="黑体" w:cs="Times New Roman"/>
          <w:color w:val="000000"/>
          <w:kern w:val="0"/>
          <w:sz w:val="32"/>
          <w:szCs w:val="32"/>
        </w:rPr>
      </w:pPr>
      <w:r>
        <w:rPr>
          <w:rFonts w:ascii="Times New Roman" w:hAnsi="Times New Roman" w:eastAsia="华文中宋" w:cs="Times New Roman"/>
          <w:color w:val="000000"/>
          <w:sz w:val="32"/>
          <w:szCs w:val="32"/>
        </w:rPr>
        <w:br w:type="page"/>
      </w:r>
    </w:p>
    <w:p w14:paraId="36D9C289">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收入决算表</w:t>
      </w:r>
    </w:p>
    <w:p w14:paraId="46CC87C0">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5A58C87D">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lang w:val="en-US" w:eastAsia="zh-CN"/>
        </w:rPr>
        <w:t>溆浦县北斗溪镇九溪江中心小学</w:t>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color w:val="000000"/>
          <w:sz w:val="20"/>
          <w:szCs w:val="20"/>
        </w:rPr>
        <w:t>单位：万元</w:t>
      </w:r>
    </w:p>
    <w:tbl>
      <w:tblPr>
        <w:tblStyle w:val="9"/>
        <w:tblW w:w="14666" w:type="dxa"/>
        <w:jc w:val="center"/>
        <w:tblLayout w:type="fixed"/>
        <w:tblCellMar>
          <w:top w:w="0" w:type="dxa"/>
          <w:left w:w="0" w:type="dxa"/>
          <w:bottom w:w="0" w:type="dxa"/>
          <w:right w:w="0" w:type="dxa"/>
        </w:tblCellMar>
      </w:tblPr>
      <w:tblGrid>
        <w:gridCol w:w="1217"/>
        <w:gridCol w:w="2433"/>
        <w:gridCol w:w="1176"/>
        <w:gridCol w:w="1640"/>
        <w:gridCol w:w="1640"/>
        <w:gridCol w:w="1640"/>
        <w:gridCol w:w="1640"/>
        <w:gridCol w:w="1897"/>
        <w:gridCol w:w="1383"/>
      </w:tblGrid>
      <w:tr w14:paraId="06DA99E9">
        <w:tblPrEx>
          <w:tblCellMar>
            <w:top w:w="0" w:type="dxa"/>
            <w:left w:w="0" w:type="dxa"/>
            <w:bottom w:w="0" w:type="dxa"/>
            <w:right w:w="0" w:type="dxa"/>
          </w:tblCellMar>
        </w:tblPrEx>
        <w:trPr>
          <w:trHeight w:val="372" w:hRule="atLeast"/>
          <w:jc w:val="center"/>
        </w:trPr>
        <w:tc>
          <w:tcPr>
            <w:tcW w:w="3650"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96AFD0C">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项目</w:t>
            </w:r>
          </w:p>
        </w:tc>
        <w:tc>
          <w:tcPr>
            <w:tcW w:w="117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118942C">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B4E9E12">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166EB8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CC9179B">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E481B87">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9B2E9BC">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6D9B05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0AF19B34">
        <w:tblPrEx>
          <w:tblCellMar>
            <w:top w:w="0" w:type="dxa"/>
            <w:left w:w="0" w:type="dxa"/>
            <w:bottom w:w="0" w:type="dxa"/>
            <w:right w:w="0" w:type="dxa"/>
          </w:tblCellMar>
        </w:tblPrEx>
        <w:trPr>
          <w:trHeight w:val="334" w:hRule="exact"/>
          <w:jc w:val="center"/>
        </w:trPr>
        <w:tc>
          <w:tcPr>
            <w:tcW w:w="121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86B5A3C">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2433"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46662AF">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176" w:type="dxa"/>
            <w:vMerge w:val="continue"/>
            <w:tcBorders>
              <w:top w:val="single" w:color="auto" w:sz="4" w:space="0"/>
              <w:left w:val="single" w:color="auto" w:sz="4" w:space="0"/>
              <w:bottom w:val="single" w:color="auto" w:sz="4" w:space="0"/>
              <w:right w:val="single" w:color="auto" w:sz="4" w:space="0"/>
            </w:tcBorders>
            <w:vAlign w:val="center"/>
          </w:tcPr>
          <w:p w14:paraId="33C9B94E">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B51E61D">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D60D179">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7D9439C">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C8B0EE6">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12FE5ECE">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5E7C091F">
            <w:pPr>
              <w:rPr>
                <w:rFonts w:ascii="Times New Roman" w:hAnsi="Times New Roman" w:eastAsia="仿宋_GB2312" w:cs="Times New Roman"/>
                <w:sz w:val="24"/>
                <w:szCs w:val="24"/>
              </w:rPr>
            </w:pPr>
          </w:p>
        </w:tc>
      </w:tr>
      <w:tr w14:paraId="304C2B27">
        <w:tblPrEx>
          <w:tblCellMar>
            <w:top w:w="0" w:type="dxa"/>
            <w:left w:w="0" w:type="dxa"/>
            <w:bottom w:w="0" w:type="dxa"/>
            <w:right w:w="0" w:type="dxa"/>
          </w:tblCellMar>
        </w:tblPrEx>
        <w:trPr>
          <w:trHeight w:val="312" w:hRule="atLeast"/>
          <w:jc w:val="center"/>
        </w:trPr>
        <w:tc>
          <w:tcPr>
            <w:tcW w:w="1217" w:type="dxa"/>
            <w:vMerge w:val="continue"/>
            <w:tcBorders>
              <w:top w:val="single" w:color="auto" w:sz="4" w:space="0"/>
              <w:left w:val="single" w:color="auto" w:sz="4" w:space="0"/>
              <w:bottom w:val="single" w:color="auto" w:sz="4" w:space="0"/>
              <w:right w:val="single" w:color="auto" w:sz="4" w:space="0"/>
            </w:tcBorders>
            <w:vAlign w:val="center"/>
          </w:tcPr>
          <w:p w14:paraId="5E0D58BA">
            <w:pPr>
              <w:rPr>
                <w:rFonts w:ascii="Times New Roman" w:hAnsi="Times New Roman" w:eastAsia="仿宋_GB2312" w:cs="Times New Roman"/>
                <w:sz w:val="24"/>
                <w:szCs w:val="24"/>
              </w:rPr>
            </w:pPr>
          </w:p>
        </w:tc>
        <w:tc>
          <w:tcPr>
            <w:tcW w:w="2433" w:type="dxa"/>
            <w:vMerge w:val="continue"/>
            <w:tcBorders>
              <w:top w:val="nil"/>
              <w:left w:val="single" w:color="auto" w:sz="4" w:space="0"/>
              <w:bottom w:val="single" w:color="auto" w:sz="4" w:space="0"/>
              <w:right w:val="single" w:color="auto" w:sz="4" w:space="0"/>
            </w:tcBorders>
            <w:vAlign w:val="center"/>
          </w:tcPr>
          <w:p w14:paraId="56178FBE">
            <w:pPr>
              <w:rPr>
                <w:rFonts w:ascii="Times New Roman" w:hAnsi="Times New Roman" w:eastAsia="仿宋_GB2312" w:cs="Times New Roman"/>
                <w:sz w:val="24"/>
                <w:szCs w:val="24"/>
              </w:rPr>
            </w:pPr>
          </w:p>
        </w:tc>
        <w:tc>
          <w:tcPr>
            <w:tcW w:w="1176" w:type="dxa"/>
            <w:vMerge w:val="continue"/>
            <w:tcBorders>
              <w:top w:val="single" w:color="auto" w:sz="4" w:space="0"/>
              <w:left w:val="single" w:color="auto" w:sz="4" w:space="0"/>
              <w:bottom w:val="single" w:color="auto" w:sz="4" w:space="0"/>
              <w:right w:val="single" w:color="auto" w:sz="4" w:space="0"/>
            </w:tcBorders>
            <w:vAlign w:val="center"/>
          </w:tcPr>
          <w:p w14:paraId="3B9C0F0C">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AFA0A81">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DA95F83">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CCA016C">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8E6CE1B">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177B02D3">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49373D10">
            <w:pPr>
              <w:rPr>
                <w:rFonts w:ascii="Times New Roman" w:hAnsi="Times New Roman" w:eastAsia="仿宋_GB2312" w:cs="Times New Roman"/>
                <w:sz w:val="24"/>
                <w:szCs w:val="24"/>
              </w:rPr>
            </w:pPr>
          </w:p>
        </w:tc>
      </w:tr>
      <w:tr w14:paraId="476909FF">
        <w:tblPrEx>
          <w:tblCellMar>
            <w:top w:w="0" w:type="dxa"/>
            <w:left w:w="0" w:type="dxa"/>
            <w:bottom w:w="0" w:type="dxa"/>
            <w:right w:w="0" w:type="dxa"/>
          </w:tblCellMar>
        </w:tblPrEx>
        <w:trPr>
          <w:trHeight w:val="450" w:hRule="atLeast"/>
          <w:jc w:val="center"/>
        </w:trPr>
        <w:tc>
          <w:tcPr>
            <w:tcW w:w="365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E75EBAD">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17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688FEC7">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8581E42">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AF8DD42">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0D8345C">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317108C">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A13D5D8">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25EFF55">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35623425">
        <w:tblPrEx>
          <w:tblCellMar>
            <w:top w:w="0" w:type="dxa"/>
            <w:left w:w="0" w:type="dxa"/>
            <w:bottom w:w="0" w:type="dxa"/>
            <w:right w:w="0" w:type="dxa"/>
          </w:tblCellMar>
        </w:tblPrEx>
        <w:trPr>
          <w:trHeight w:val="450" w:hRule="atLeast"/>
          <w:jc w:val="center"/>
        </w:trPr>
        <w:tc>
          <w:tcPr>
            <w:tcW w:w="365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8D8B100">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858F73">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1,009.25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EAFF30">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928.80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1B2F58">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926F1C">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E7F12F">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B5EC04">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F3D546">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80.45</w:t>
            </w:r>
          </w:p>
        </w:tc>
      </w:tr>
      <w:tr w14:paraId="2B8D7E7C">
        <w:tblPrEx>
          <w:tblCellMar>
            <w:top w:w="0" w:type="dxa"/>
            <w:left w:w="0" w:type="dxa"/>
            <w:bottom w:w="0" w:type="dxa"/>
            <w:right w:w="0" w:type="dxa"/>
          </w:tblCellMar>
        </w:tblPrEx>
        <w:trPr>
          <w:trHeight w:val="450" w:hRule="atLeast"/>
          <w:jc w:val="center"/>
        </w:trPr>
        <w:tc>
          <w:tcPr>
            <w:tcW w:w="121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7FF0A5A">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205</w:t>
            </w:r>
          </w:p>
        </w:tc>
        <w:tc>
          <w:tcPr>
            <w:tcW w:w="243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999D79F">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教育支出</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4F9F14">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956.28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44B7FA">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917.75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64199B">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0C647C">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78CA7E">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1BBC29">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6A6BBA">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38.53</w:t>
            </w:r>
          </w:p>
        </w:tc>
      </w:tr>
      <w:tr w14:paraId="520095F1">
        <w:tblPrEx>
          <w:tblCellMar>
            <w:top w:w="0" w:type="dxa"/>
            <w:left w:w="0" w:type="dxa"/>
            <w:bottom w:w="0" w:type="dxa"/>
            <w:right w:w="0" w:type="dxa"/>
          </w:tblCellMar>
        </w:tblPrEx>
        <w:trPr>
          <w:trHeight w:val="450" w:hRule="atLeast"/>
          <w:jc w:val="center"/>
        </w:trPr>
        <w:tc>
          <w:tcPr>
            <w:tcW w:w="121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7C3200F">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20501</w:t>
            </w:r>
          </w:p>
        </w:tc>
        <w:tc>
          <w:tcPr>
            <w:tcW w:w="243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DF032FF">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教育管理事务</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B6AC14">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0.28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1856C9">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0.28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60A050">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6D8EA0">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01F180">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C76724">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E453A3">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31433697">
        <w:tblPrEx>
          <w:tblCellMar>
            <w:top w:w="0" w:type="dxa"/>
            <w:left w:w="0" w:type="dxa"/>
            <w:bottom w:w="0" w:type="dxa"/>
            <w:right w:w="0" w:type="dxa"/>
          </w:tblCellMar>
        </w:tblPrEx>
        <w:trPr>
          <w:trHeight w:val="450" w:hRule="atLeast"/>
          <w:jc w:val="center"/>
        </w:trPr>
        <w:tc>
          <w:tcPr>
            <w:tcW w:w="121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6AAD680">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2050199</w:t>
            </w:r>
          </w:p>
        </w:tc>
        <w:tc>
          <w:tcPr>
            <w:tcW w:w="243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76AF880">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其他教育管理事务支出</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319463">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0.28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20C01A">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0.28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A4FC5C">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FDA710">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013FC0">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B7EEDA">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A7FA1E">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119F2ECC">
        <w:tblPrEx>
          <w:tblCellMar>
            <w:top w:w="0" w:type="dxa"/>
            <w:left w:w="0" w:type="dxa"/>
            <w:bottom w:w="0" w:type="dxa"/>
            <w:right w:w="0" w:type="dxa"/>
          </w:tblCellMar>
        </w:tblPrEx>
        <w:trPr>
          <w:trHeight w:val="450" w:hRule="atLeast"/>
          <w:jc w:val="center"/>
        </w:trPr>
        <w:tc>
          <w:tcPr>
            <w:tcW w:w="121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00AD43E">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20502</w:t>
            </w:r>
          </w:p>
        </w:tc>
        <w:tc>
          <w:tcPr>
            <w:tcW w:w="243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6F06471">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普通教育</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120A63">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946.00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9ED3BB">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907.47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4FF179">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94AAC9">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256502">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4FF3FA">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F1F48C">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38.53</w:t>
            </w:r>
          </w:p>
        </w:tc>
      </w:tr>
      <w:tr w14:paraId="0820E426">
        <w:tblPrEx>
          <w:tblCellMar>
            <w:top w:w="0" w:type="dxa"/>
            <w:left w:w="0" w:type="dxa"/>
            <w:bottom w:w="0" w:type="dxa"/>
            <w:right w:w="0" w:type="dxa"/>
          </w:tblCellMar>
        </w:tblPrEx>
        <w:trPr>
          <w:trHeight w:val="450" w:hRule="atLeast"/>
          <w:jc w:val="center"/>
        </w:trPr>
        <w:tc>
          <w:tcPr>
            <w:tcW w:w="121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EFC5F6D">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2050201</w:t>
            </w:r>
          </w:p>
        </w:tc>
        <w:tc>
          <w:tcPr>
            <w:tcW w:w="243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B161756">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学前教育</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70FBC3">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35.31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670BF9">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28.76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5F0ACB">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5A98C5">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BE1443">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5BA8AD">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8F8864">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6.55</w:t>
            </w:r>
          </w:p>
        </w:tc>
      </w:tr>
      <w:tr w14:paraId="63A1DE6B">
        <w:tblPrEx>
          <w:tblCellMar>
            <w:top w:w="0" w:type="dxa"/>
            <w:left w:w="0" w:type="dxa"/>
            <w:bottom w:w="0" w:type="dxa"/>
            <w:right w:w="0" w:type="dxa"/>
          </w:tblCellMar>
        </w:tblPrEx>
        <w:trPr>
          <w:trHeight w:val="450" w:hRule="atLeast"/>
          <w:jc w:val="center"/>
        </w:trPr>
        <w:tc>
          <w:tcPr>
            <w:tcW w:w="121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6201728">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2050202</w:t>
            </w:r>
          </w:p>
        </w:tc>
        <w:tc>
          <w:tcPr>
            <w:tcW w:w="243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AC1DD42">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小学教育</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A86346">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899.35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EF2CC5">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878.71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4EE284">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481694">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61F514">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7737AA">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49D64F">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20.64</w:t>
            </w:r>
          </w:p>
        </w:tc>
      </w:tr>
      <w:tr w14:paraId="3EB37741">
        <w:tblPrEx>
          <w:tblCellMar>
            <w:top w:w="0" w:type="dxa"/>
            <w:left w:w="0" w:type="dxa"/>
            <w:bottom w:w="0" w:type="dxa"/>
            <w:right w:w="0" w:type="dxa"/>
          </w:tblCellMar>
        </w:tblPrEx>
        <w:trPr>
          <w:trHeight w:val="450" w:hRule="atLeast"/>
          <w:jc w:val="center"/>
        </w:trPr>
        <w:tc>
          <w:tcPr>
            <w:tcW w:w="121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93B840B">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2050299</w:t>
            </w:r>
          </w:p>
        </w:tc>
        <w:tc>
          <w:tcPr>
            <w:tcW w:w="243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E9AE1A0">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其他普通教育支出</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97CACD">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11.34</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258DE4">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62839D">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9C47A5">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52D496">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502009">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26DC5A">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11.34</w:t>
            </w:r>
          </w:p>
        </w:tc>
      </w:tr>
      <w:tr w14:paraId="45A23980">
        <w:tblPrEx>
          <w:tblCellMar>
            <w:top w:w="0" w:type="dxa"/>
            <w:left w:w="0" w:type="dxa"/>
            <w:bottom w:w="0" w:type="dxa"/>
            <w:right w:w="0" w:type="dxa"/>
          </w:tblCellMar>
        </w:tblPrEx>
        <w:trPr>
          <w:trHeight w:val="450" w:hRule="atLeast"/>
          <w:jc w:val="center"/>
        </w:trPr>
        <w:tc>
          <w:tcPr>
            <w:tcW w:w="121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D0066CA">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20599</w:t>
            </w:r>
          </w:p>
        </w:tc>
        <w:tc>
          <w:tcPr>
            <w:tcW w:w="243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14606AA">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其他教育支出</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C7B640">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535EEF">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68A585">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007545">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69DDC1">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EE773C">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02F606">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06C79ADC">
        <w:tblPrEx>
          <w:tblCellMar>
            <w:top w:w="0" w:type="dxa"/>
            <w:left w:w="0" w:type="dxa"/>
            <w:bottom w:w="0" w:type="dxa"/>
            <w:right w:w="0" w:type="dxa"/>
          </w:tblCellMar>
        </w:tblPrEx>
        <w:trPr>
          <w:trHeight w:val="450" w:hRule="atLeast"/>
          <w:jc w:val="center"/>
        </w:trPr>
        <w:tc>
          <w:tcPr>
            <w:tcW w:w="121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A6FE146">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2059999</w:t>
            </w:r>
          </w:p>
        </w:tc>
        <w:tc>
          <w:tcPr>
            <w:tcW w:w="243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89EE77B">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其他教育支出</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E4A570">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551C83">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BFA061">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5E2911">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879CB3">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D96352">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3B0F2F">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5325DECA">
        <w:tblPrEx>
          <w:tblCellMar>
            <w:top w:w="0" w:type="dxa"/>
            <w:left w:w="0" w:type="dxa"/>
            <w:bottom w:w="0" w:type="dxa"/>
            <w:right w:w="0" w:type="dxa"/>
          </w:tblCellMar>
        </w:tblPrEx>
        <w:trPr>
          <w:trHeight w:val="450" w:hRule="atLeast"/>
          <w:jc w:val="center"/>
        </w:trPr>
        <w:tc>
          <w:tcPr>
            <w:tcW w:w="121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6D6D0B5">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208</w:t>
            </w:r>
          </w:p>
        </w:tc>
        <w:tc>
          <w:tcPr>
            <w:tcW w:w="243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540A17E">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FBB5A5">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11.05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B810E2">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11.05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502D97">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F7731A">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561402">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DA9067">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715CA9">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560C9CC7">
        <w:tblPrEx>
          <w:tblCellMar>
            <w:top w:w="0" w:type="dxa"/>
            <w:left w:w="0" w:type="dxa"/>
            <w:bottom w:w="0" w:type="dxa"/>
            <w:right w:w="0" w:type="dxa"/>
          </w:tblCellMar>
        </w:tblPrEx>
        <w:trPr>
          <w:trHeight w:val="450" w:hRule="atLeast"/>
          <w:jc w:val="center"/>
        </w:trPr>
        <w:tc>
          <w:tcPr>
            <w:tcW w:w="121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DDEE02A">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20808</w:t>
            </w:r>
          </w:p>
        </w:tc>
        <w:tc>
          <w:tcPr>
            <w:tcW w:w="243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CA7194F">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抚恤</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E22924">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11.05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3281DE">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11.05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670D6C">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376122">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05B269">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5E6854">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4B9DAE">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0CD3C45E">
        <w:tblPrEx>
          <w:tblCellMar>
            <w:top w:w="0" w:type="dxa"/>
            <w:left w:w="0" w:type="dxa"/>
            <w:bottom w:w="0" w:type="dxa"/>
            <w:right w:w="0" w:type="dxa"/>
          </w:tblCellMar>
        </w:tblPrEx>
        <w:trPr>
          <w:trHeight w:val="450" w:hRule="atLeast"/>
          <w:jc w:val="center"/>
        </w:trPr>
        <w:tc>
          <w:tcPr>
            <w:tcW w:w="121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8D2992B">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2080801</w:t>
            </w:r>
          </w:p>
        </w:tc>
        <w:tc>
          <w:tcPr>
            <w:tcW w:w="243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66054F2">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死亡抚恤</w:t>
            </w:r>
          </w:p>
        </w:tc>
        <w:tc>
          <w:tcPr>
            <w:tcW w:w="11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41F0EF">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11.05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386650">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11.05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1AF0D9">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9F2E2B">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7C7510">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7C5F4F">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84B460">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r>
    </w:tbl>
    <w:p w14:paraId="35CCC911">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29731E0E">
      <w:pPr>
        <w:widowControl/>
        <w:jc w:val="left"/>
        <w:rPr>
          <w:rFonts w:ascii="Times New Roman" w:hAnsi="Times New Roman" w:eastAsia="黑体" w:cs="Times New Roman"/>
          <w:color w:val="000000"/>
          <w:kern w:val="0"/>
          <w:sz w:val="32"/>
          <w:szCs w:val="32"/>
        </w:rPr>
      </w:pPr>
      <w:r>
        <w:rPr>
          <w:rFonts w:ascii="Times New Roman" w:hAnsi="Times New Roman" w:eastAsia="黑体" w:cs="Times New Roman"/>
          <w:bCs/>
          <w:kern w:val="0"/>
          <w:sz w:val="32"/>
          <w:szCs w:val="32"/>
        </w:rPr>
        <w:br w:type="page"/>
      </w:r>
    </w:p>
    <w:p w14:paraId="79EDF2D6">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支出决算表</w:t>
      </w:r>
    </w:p>
    <w:p w14:paraId="6BAADF0C">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74E425A5">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溆浦县北斗溪镇九溪江中心小学</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9"/>
        <w:tblW w:w="4997" w:type="pct"/>
        <w:jc w:val="center"/>
        <w:tblLayout w:type="autofit"/>
        <w:tblCellMar>
          <w:top w:w="0" w:type="dxa"/>
          <w:left w:w="108" w:type="dxa"/>
          <w:bottom w:w="0" w:type="dxa"/>
          <w:right w:w="108" w:type="dxa"/>
        </w:tblCellMar>
      </w:tblPr>
      <w:tblGrid>
        <w:gridCol w:w="2268"/>
        <w:gridCol w:w="2416"/>
        <w:gridCol w:w="1722"/>
        <w:gridCol w:w="1180"/>
        <w:gridCol w:w="1180"/>
        <w:gridCol w:w="1723"/>
        <w:gridCol w:w="1180"/>
        <w:gridCol w:w="2542"/>
      </w:tblGrid>
      <w:tr w14:paraId="52B8B7C6">
        <w:tblPrEx>
          <w:tblCellMar>
            <w:top w:w="0" w:type="dxa"/>
            <w:left w:w="108" w:type="dxa"/>
            <w:bottom w:w="0" w:type="dxa"/>
            <w:right w:w="108" w:type="dxa"/>
          </w:tblCellMar>
        </w:tblPrEx>
        <w:trPr>
          <w:trHeight w:val="369"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199796B7">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7721961">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AD8219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8F5ADA6">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A3FBDE1">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CADE3AE">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94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52FC75A">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72BAC3C2">
        <w:tblPrEx>
          <w:tblCellMar>
            <w:top w:w="0" w:type="dxa"/>
            <w:left w:w="108" w:type="dxa"/>
            <w:bottom w:w="0" w:type="dxa"/>
            <w:right w:w="108" w:type="dxa"/>
          </w:tblCellMar>
        </w:tblPrEx>
        <w:trPr>
          <w:trHeight w:val="369" w:hRule="atLeast"/>
          <w:jc w:val="center"/>
        </w:trPr>
        <w:tc>
          <w:tcPr>
            <w:tcW w:w="85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BE89941">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470" w:type="pct"/>
            <w:vMerge w:val="restart"/>
            <w:tcBorders>
              <w:top w:val="nil"/>
              <w:left w:val="single" w:color="auto" w:sz="4" w:space="0"/>
              <w:bottom w:val="single" w:color="auto" w:sz="4" w:space="0"/>
              <w:right w:val="single" w:color="auto" w:sz="4" w:space="0"/>
            </w:tcBorders>
            <w:shd w:val="clear" w:color="000000" w:fill="FFFFFF"/>
            <w:vAlign w:val="center"/>
          </w:tcPr>
          <w:p w14:paraId="763E0D2A">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4318C714">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319BAD7B">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3C50B16A">
            <w:pPr>
              <w:widowControl/>
              <w:jc w:val="left"/>
              <w:rPr>
                <w:rFonts w:ascii="Times New Roman" w:hAnsi="Times New Roman" w:eastAsia="仿宋_GB2312" w:cs="Times New Roman"/>
                <w:b/>
                <w:bCs/>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287801A1">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482BD991">
            <w:pPr>
              <w:widowControl/>
              <w:jc w:val="left"/>
              <w:rPr>
                <w:rFonts w:ascii="Times New Roman" w:hAnsi="Times New Roman" w:eastAsia="仿宋_GB2312" w:cs="Times New Roman"/>
                <w:b/>
                <w:bCs/>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14:paraId="25B2716B">
            <w:pPr>
              <w:widowControl/>
              <w:jc w:val="left"/>
              <w:rPr>
                <w:rFonts w:ascii="Times New Roman" w:hAnsi="Times New Roman" w:eastAsia="仿宋_GB2312" w:cs="Times New Roman"/>
                <w:b/>
                <w:bCs/>
                <w:kern w:val="0"/>
                <w:sz w:val="24"/>
                <w:szCs w:val="24"/>
              </w:rPr>
            </w:pPr>
          </w:p>
        </w:tc>
      </w:tr>
      <w:tr w14:paraId="36DCE06A">
        <w:tblPrEx>
          <w:tblCellMar>
            <w:top w:w="0" w:type="dxa"/>
            <w:left w:w="108" w:type="dxa"/>
            <w:bottom w:w="0" w:type="dxa"/>
            <w:right w:w="108" w:type="dxa"/>
          </w:tblCellMar>
        </w:tblPrEx>
        <w:trPr>
          <w:trHeight w:val="369" w:hRule="atLeast"/>
          <w:jc w:val="center"/>
        </w:trPr>
        <w:tc>
          <w:tcPr>
            <w:tcW w:w="852" w:type="pct"/>
            <w:vMerge w:val="continue"/>
            <w:tcBorders>
              <w:top w:val="single" w:color="auto" w:sz="4" w:space="0"/>
              <w:left w:val="single" w:color="auto" w:sz="4" w:space="0"/>
              <w:bottom w:val="single" w:color="auto" w:sz="4" w:space="0"/>
              <w:right w:val="single" w:color="auto" w:sz="4" w:space="0"/>
            </w:tcBorders>
            <w:vAlign w:val="center"/>
          </w:tcPr>
          <w:p w14:paraId="25D7D8FC">
            <w:pPr>
              <w:widowControl/>
              <w:jc w:val="left"/>
              <w:rPr>
                <w:rFonts w:ascii="Times New Roman" w:hAnsi="Times New Roman" w:eastAsia="仿宋_GB2312" w:cs="Times New Roman"/>
                <w:kern w:val="0"/>
                <w:sz w:val="24"/>
                <w:szCs w:val="24"/>
              </w:rPr>
            </w:pPr>
          </w:p>
        </w:tc>
        <w:tc>
          <w:tcPr>
            <w:tcW w:w="470" w:type="pct"/>
            <w:vMerge w:val="continue"/>
            <w:tcBorders>
              <w:top w:val="nil"/>
              <w:left w:val="single" w:color="auto" w:sz="4" w:space="0"/>
              <w:bottom w:val="single" w:color="auto" w:sz="4" w:space="0"/>
              <w:right w:val="single" w:color="auto" w:sz="4" w:space="0"/>
            </w:tcBorders>
            <w:vAlign w:val="center"/>
          </w:tcPr>
          <w:p w14:paraId="508ED490">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06A01CED">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1E2B9640">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65535950">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121C42B8">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5976C82B">
            <w:pPr>
              <w:widowControl/>
              <w:jc w:val="left"/>
              <w:rPr>
                <w:rFonts w:ascii="Times New Roman" w:hAnsi="Times New Roman" w:eastAsia="仿宋_GB2312" w:cs="Times New Roman"/>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14:paraId="1240A2EF">
            <w:pPr>
              <w:widowControl/>
              <w:jc w:val="left"/>
              <w:rPr>
                <w:rFonts w:ascii="Times New Roman" w:hAnsi="Times New Roman" w:eastAsia="仿宋_GB2312" w:cs="Times New Roman"/>
                <w:kern w:val="0"/>
                <w:sz w:val="24"/>
                <w:szCs w:val="24"/>
              </w:rPr>
            </w:pPr>
          </w:p>
        </w:tc>
      </w:tr>
      <w:tr w14:paraId="0FFDE33D">
        <w:tblPrEx>
          <w:tblCellMar>
            <w:top w:w="0" w:type="dxa"/>
            <w:left w:w="108" w:type="dxa"/>
            <w:bottom w:w="0" w:type="dxa"/>
            <w:right w:w="108" w:type="dxa"/>
          </w:tblCellMar>
        </w:tblPrEx>
        <w:trPr>
          <w:trHeight w:val="369"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D30C3D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60" w:type="pct"/>
            <w:tcBorders>
              <w:top w:val="nil"/>
              <w:left w:val="nil"/>
              <w:bottom w:val="single" w:color="auto" w:sz="4" w:space="0"/>
              <w:right w:val="single" w:color="auto" w:sz="4" w:space="0"/>
            </w:tcBorders>
            <w:shd w:val="clear" w:color="000000" w:fill="FFFFFF"/>
            <w:noWrap/>
            <w:vAlign w:val="center"/>
          </w:tcPr>
          <w:p w14:paraId="5756531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69" w:type="pct"/>
            <w:tcBorders>
              <w:top w:val="nil"/>
              <w:left w:val="nil"/>
              <w:bottom w:val="single" w:color="auto" w:sz="4" w:space="0"/>
              <w:right w:val="single" w:color="auto" w:sz="4" w:space="0"/>
            </w:tcBorders>
            <w:shd w:val="clear" w:color="000000" w:fill="FFFFFF"/>
            <w:noWrap/>
            <w:vAlign w:val="center"/>
          </w:tcPr>
          <w:p w14:paraId="2ECEE7E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69" w:type="pct"/>
            <w:tcBorders>
              <w:top w:val="nil"/>
              <w:left w:val="nil"/>
              <w:bottom w:val="single" w:color="auto" w:sz="4" w:space="0"/>
              <w:right w:val="single" w:color="auto" w:sz="4" w:space="0"/>
            </w:tcBorders>
            <w:shd w:val="clear" w:color="000000" w:fill="FFFFFF"/>
            <w:noWrap/>
            <w:vAlign w:val="center"/>
          </w:tcPr>
          <w:p w14:paraId="274EED9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660" w:type="pct"/>
            <w:tcBorders>
              <w:top w:val="nil"/>
              <w:left w:val="nil"/>
              <w:bottom w:val="single" w:color="auto" w:sz="4" w:space="0"/>
              <w:right w:val="single" w:color="auto" w:sz="4" w:space="0"/>
            </w:tcBorders>
            <w:shd w:val="clear" w:color="000000" w:fill="FFFFFF"/>
            <w:noWrap/>
            <w:vAlign w:val="center"/>
          </w:tcPr>
          <w:p w14:paraId="1849104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69" w:type="pct"/>
            <w:tcBorders>
              <w:top w:val="nil"/>
              <w:left w:val="nil"/>
              <w:bottom w:val="single" w:color="auto" w:sz="4" w:space="0"/>
              <w:right w:val="single" w:color="auto" w:sz="4" w:space="0"/>
            </w:tcBorders>
            <w:shd w:val="clear" w:color="000000" w:fill="FFFFFF"/>
            <w:noWrap/>
            <w:vAlign w:val="center"/>
          </w:tcPr>
          <w:p w14:paraId="4FB8A11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948" w:type="pct"/>
            <w:tcBorders>
              <w:top w:val="nil"/>
              <w:left w:val="nil"/>
              <w:bottom w:val="single" w:color="auto" w:sz="4" w:space="0"/>
              <w:right w:val="single" w:color="auto" w:sz="4" w:space="0"/>
            </w:tcBorders>
            <w:shd w:val="clear" w:color="000000" w:fill="FFFFFF"/>
            <w:noWrap/>
            <w:vAlign w:val="center"/>
          </w:tcPr>
          <w:p w14:paraId="67D44E1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1791228C">
        <w:tblPrEx>
          <w:tblCellMar>
            <w:top w:w="0" w:type="dxa"/>
            <w:left w:w="108" w:type="dxa"/>
            <w:bottom w:w="0" w:type="dxa"/>
            <w:right w:w="108" w:type="dxa"/>
          </w:tblCellMar>
        </w:tblPrEx>
        <w:trPr>
          <w:trHeight w:val="369"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A3BCA5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F43A04">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1,009.25</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D01C26">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685.43</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6EF82F">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323.81</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43CCD5">
            <w:pPr>
              <w:widowControl/>
              <w:jc w:val="center"/>
              <w:rPr>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C9FFA5">
            <w:pPr>
              <w:widowControl/>
              <w:jc w:val="center"/>
              <w:rPr>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535329">
            <w:pPr>
              <w:widowControl/>
              <w:jc w:val="center"/>
              <w:rPr>
                <w:rFonts w:ascii="Times New Roman" w:hAnsi="Times New Roman" w:eastAsia="仿宋_GB2312" w:cs="Times New Roman"/>
                <w:kern w:val="0"/>
                <w:sz w:val="24"/>
                <w:szCs w:val="24"/>
              </w:rPr>
            </w:pPr>
          </w:p>
        </w:tc>
      </w:tr>
      <w:tr w14:paraId="7C95A072">
        <w:tblPrEx>
          <w:tblCellMar>
            <w:top w:w="0" w:type="dxa"/>
            <w:left w:w="108" w:type="dxa"/>
            <w:bottom w:w="0" w:type="dxa"/>
            <w:right w:w="108" w:type="dxa"/>
          </w:tblCellMar>
        </w:tblPrEx>
        <w:trPr>
          <w:trHeight w:val="369"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F3EFB8B">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205</w:t>
            </w:r>
          </w:p>
        </w:tc>
        <w:tc>
          <w:tcPr>
            <w:tcW w:w="47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A6CC85F">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教育支出</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4B39C5">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956.28</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98ACEA">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643.51</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A91B2A">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312.77</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9A4163">
            <w:pPr>
              <w:widowControl/>
              <w:jc w:val="center"/>
              <w:rPr>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42584B">
            <w:pPr>
              <w:widowControl/>
              <w:jc w:val="center"/>
              <w:rPr>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80F0D5">
            <w:pPr>
              <w:widowControl/>
              <w:jc w:val="center"/>
              <w:rPr>
                <w:rFonts w:ascii="Times New Roman" w:hAnsi="Times New Roman" w:eastAsia="仿宋_GB2312" w:cs="Times New Roman"/>
                <w:kern w:val="0"/>
                <w:sz w:val="24"/>
                <w:szCs w:val="24"/>
              </w:rPr>
            </w:pPr>
          </w:p>
        </w:tc>
      </w:tr>
      <w:tr w14:paraId="4F932B92">
        <w:tblPrEx>
          <w:tblCellMar>
            <w:top w:w="0" w:type="dxa"/>
            <w:left w:w="108" w:type="dxa"/>
            <w:bottom w:w="0" w:type="dxa"/>
            <w:right w:w="108" w:type="dxa"/>
          </w:tblCellMar>
        </w:tblPrEx>
        <w:trPr>
          <w:trHeight w:val="369"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B51AD45">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20501</w:t>
            </w:r>
          </w:p>
        </w:tc>
        <w:tc>
          <w:tcPr>
            <w:tcW w:w="47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7E987B7">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教育管理事务</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88B616">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0.28</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E7E1E2">
            <w:pPr>
              <w:jc w:val="center"/>
              <w:rPr>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6C62BA">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0.28</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6E83ED">
            <w:pPr>
              <w:widowControl/>
              <w:jc w:val="center"/>
              <w:rPr>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9A70B9">
            <w:pPr>
              <w:widowControl/>
              <w:jc w:val="center"/>
              <w:rPr>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60125B">
            <w:pPr>
              <w:widowControl/>
              <w:jc w:val="center"/>
              <w:rPr>
                <w:rFonts w:ascii="Times New Roman" w:hAnsi="Times New Roman" w:eastAsia="仿宋_GB2312" w:cs="Times New Roman"/>
                <w:kern w:val="0"/>
                <w:sz w:val="24"/>
                <w:szCs w:val="24"/>
              </w:rPr>
            </w:pPr>
          </w:p>
        </w:tc>
      </w:tr>
      <w:tr w14:paraId="192623C5">
        <w:tblPrEx>
          <w:tblCellMar>
            <w:top w:w="0" w:type="dxa"/>
            <w:left w:w="108" w:type="dxa"/>
            <w:bottom w:w="0" w:type="dxa"/>
            <w:right w:w="108" w:type="dxa"/>
          </w:tblCellMar>
        </w:tblPrEx>
        <w:trPr>
          <w:trHeight w:val="369"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EB602C5">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2050199</w:t>
            </w:r>
          </w:p>
        </w:tc>
        <w:tc>
          <w:tcPr>
            <w:tcW w:w="47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E0E0CC5">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其他教育管理事务支出</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ADE3A7">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0.28</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F825BC">
            <w:pPr>
              <w:jc w:val="center"/>
              <w:rPr>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B3E161">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0.28</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1F2C68">
            <w:pPr>
              <w:widowControl/>
              <w:jc w:val="center"/>
              <w:rPr>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CBE711">
            <w:pPr>
              <w:widowControl/>
              <w:jc w:val="center"/>
              <w:rPr>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6EBD51">
            <w:pPr>
              <w:widowControl/>
              <w:jc w:val="center"/>
              <w:rPr>
                <w:rFonts w:ascii="Times New Roman" w:hAnsi="Times New Roman" w:eastAsia="仿宋_GB2312" w:cs="Times New Roman"/>
                <w:kern w:val="0"/>
                <w:sz w:val="24"/>
                <w:szCs w:val="24"/>
              </w:rPr>
            </w:pPr>
          </w:p>
        </w:tc>
      </w:tr>
      <w:tr w14:paraId="2F5E6CF7">
        <w:tblPrEx>
          <w:tblCellMar>
            <w:top w:w="0" w:type="dxa"/>
            <w:left w:w="108" w:type="dxa"/>
            <w:bottom w:w="0" w:type="dxa"/>
            <w:right w:w="108" w:type="dxa"/>
          </w:tblCellMar>
        </w:tblPrEx>
        <w:trPr>
          <w:trHeight w:val="369"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8290F99">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20502</w:t>
            </w:r>
          </w:p>
        </w:tc>
        <w:tc>
          <w:tcPr>
            <w:tcW w:w="47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9ACB260">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普通教育</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03C47A">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946.00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610B7E">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643.51</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2D13F6">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302.49</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2B7967">
            <w:pPr>
              <w:widowControl/>
              <w:jc w:val="center"/>
              <w:rPr>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BD7296">
            <w:pPr>
              <w:widowControl/>
              <w:jc w:val="center"/>
              <w:rPr>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11748B">
            <w:pPr>
              <w:widowControl/>
              <w:jc w:val="center"/>
              <w:rPr>
                <w:rFonts w:ascii="Times New Roman" w:hAnsi="Times New Roman" w:eastAsia="仿宋_GB2312" w:cs="Times New Roman"/>
                <w:kern w:val="0"/>
                <w:sz w:val="24"/>
                <w:szCs w:val="24"/>
              </w:rPr>
            </w:pPr>
          </w:p>
        </w:tc>
      </w:tr>
      <w:tr w14:paraId="61FFF223">
        <w:tblPrEx>
          <w:tblCellMar>
            <w:top w:w="0" w:type="dxa"/>
            <w:left w:w="108" w:type="dxa"/>
            <w:bottom w:w="0" w:type="dxa"/>
            <w:right w:w="108" w:type="dxa"/>
          </w:tblCellMar>
        </w:tblPrEx>
        <w:trPr>
          <w:trHeight w:val="369"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14EE79B">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2050201</w:t>
            </w:r>
          </w:p>
        </w:tc>
        <w:tc>
          <w:tcPr>
            <w:tcW w:w="47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D002061">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学前教育</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B93C90">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35.31</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2F12E1">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6.55</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121D61">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28.76</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BBC4AB">
            <w:pPr>
              <w:widowControl/>
              <w:jc w:val="center"/>
              <w:rPr>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2280DD">
            <w:pPr>
              <w:widowControl/>
              <w:jc w:val="center"/>
              <w:rPr>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E676CF">
            <w:pPr>
              <w:widowControl/>
              <w:jc w:val="center"/>
              <w:rPr>
                <w:rFonts w:ascii="Times New Roman" w:hAnsi="Times New Roman" w:eastAsia="仿宋_GB2312" w:cs="Times New Roman"/>
                <w:kern w:val="0"/>
                <w:sz w:val="24"/>
                <w:szCs w:val="24"/>
              </w:rPr>
            </w:pPr>
          </w:p>
        </w:tc>
      </w:tr>
      <w:tr w14:paraId="0E0E0367">
        <w:tblPrEx>
          <w:tblCellMar>
            <w:top w:w="0" w:type="dxa"/>
            <w:left w:w="108" w:type="dxa"/>
            <w:bottom w:w="0" w:type="dxa"/>
            <w:right w:w="108" w:type="dxa"/>
          </w:tblCellMar>
        </w:tblPrEx>
        <w:trPr>
          <w:trHeight w:val="369"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136C10F">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2050202</w:t>
            </w:r>
          </w:p>
        </w:tc>
        <w:tc>
          <w:tcPr>
            <w:tcW w:w="47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8BCD4E0">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小学教育</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98C802">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899.35</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87818A">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625.63</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8C7924">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273.73</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E89EB1">
            <w:pPr>
              <w:widowControl/>
              <w:jc w:val="center"/>
              <w:rPr>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5520AD">
            <w:pPr>
              <w:widowControl/>
              <w:jc w:val="center"/>
              <w:rPr>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3B5AF3">
            <w:pPr>
              <w:widowControl/>
              <w:jc w:val="center"/>
              <w:rPr>
                <w:rFonts w:ascii="Times New Roman" w:hAnsi="Times New Roman" w:eastAsia="仿宋_GB2312" w:cs="Times New Roman"/>
                <w:kern w:val="0"/>
                <w:sz w:val="24"/>
                <w:szCs w:val="24"/>
              </w:rPr>
            </w:pPr>
          </w:p>
        </w:tc>
      </w:tr>
      <w:tr w14:paraId="2C336CEA">
        <w:tblPrEx>
          <w:tblCellMar>
            <w:top w:w="0" w:type="dxa"/>
            <w:left w:w="108" w:type="dxa"/>
            <w:bottom w:w="0" w:type="dxa"/>
            <w:right w:w="108" w:type="dxa"/>
          </w:tblCellMar>
        </w:tblPrEx>
        <w:trPr>
          <w:trHeight w:val="369"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A7BDEA3">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2050299</w:t>
            </w:r>
          </w:p>
        </w:tc>
        <w:tc>
          <w:tcPr>
            <w:tcW w:w="47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5F7B96E">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其他普通教育支出</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570B5D">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11.34</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45FB2F">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11.34</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F1C6BD">
            <w:pPr>
              <w:jc w:val="center"/>
              <w:rPr>
                <w:rFonts w:ascii="Times New Roman" w:hAnsi="Times New Roman" w:eastAsia="仿宋_GB2312" w:cs="Times New Roman"/>
                <w:kern w:val="0"/>
                <w:sz w:val="24"/>
                <w:szCs w:val="24"/>
              </w:rPr>
            </w:pP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1E1D6B">
            <w:pPr>
              <w:widowControl/>
              <w:jc w:val="center"/>
              <w:rPr>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5FCE47">
            <w:pPr>
              <w:widowControl/>
              <w:jc w:val="center"/>
              <w:rPr>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341B45">
            <w:pPr>
              <w:widowControl/>
              <w:jc w:val="center"/>
              <w:rPr>
                <w:rFonts w:ascii="Times New Roman" w:hAnsi="Times New Roman" w:eastAsia="仿宋_GB2312" w:cs="Times New Roman"/>
                <w:kern w:val="0"/>
                <w:sz w:val="24"/>
                <w:szCs w:val="24"/>
              </w:rPr>
            </w:pPr>
          </w:p>
        </w:tc>
      </w:tr>
      <w:tr w14:paraId="1DE293F5">
        <w:tblPrEx>
          <w:tblCellMar>
            <w:top w:w="0" w:type="dxa"/>
            <w:left w:w="108" w:type="dxa"/>
            <w:bottom w:w="0" w:type="dxa"/>
            <w:right w:w="108" w:type="dxa"/>
          </w:tblCellMar>
        </w:tblPrEx>
        <w:trPr>
          <w:trHeight w:val="369"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C7B80B3">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20599</w:t>
            </w:r>
          </w:p>
        </w:tc>
        <w:tc>
          <w:tcPr>
            <w:tcW w:w="47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42FD5FA">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其他教育支出</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06BFF6">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38E86C">
            <w:pPr>
              <w:jc w:val="center"/>
              <w:rPr>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8C9D32">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10.00</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DC2D3C">
            <w:pPr>
              <w:widowControl/>
              <w:jc w:val="center"/>
              <w:rPr>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CD8AF4">
            <w:pPr>
              <w:widowControl/>
              <w:jc w:val="center"/>
              <w:rPr>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ECC64E">
            <w:pPr>
              <w:widowControl/>
              <w:jc w:val="center"/>
              <w:rPr>
                <w:rFonts w:ascii="Times New Roman" w:hAnsi="Times New Roman" w:eastAsia="仿宋_GB2312" w:cs="Times New Roman"/>
                <w:kern w:val="0"/>
                <w:sz w:val="24"/>
                <w:szCs w:val="24"/>
              </w:rPr>
            </w:pPr>
          </w:p>
        </w:tc>
      </w:tr>
      <w:tr w14:paraId="5F2B0079">
        <w:tblPrEx>
          <w:tblCellMar>
            <w:top w:w="0" w:type="dxa"/>
            <w:left w:w="108" w:type="dxa"/>
            <w:bottom w:w="0" w:type="dxa"/>
            <w:right w:w="108" w:type="dxa"/>
          </w:tblCellMar>
        </w:tblPrEx>
        <w:trPr>
          <w:trHeight w:val="369"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C2EA3CD">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2059999</w:t>
            </w:r>
          </w:p>
        </w:tc>
        <w:tc>
          <w:tcPr>
            <w:tcW w:w="47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3C10C34">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其他教育支出</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845B4A">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3B31B3">
            <w:pPr>
              <w:jc w:val="center"/>
              <w:rPr>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7B167A">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10.00</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004AB7">
            <w:pPr>
              <w:widowControl/>
              <w:jc w:val="center"/>
              <w:rPr>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B2DF30">
            <w:pPr>
              <w:widowControl/>
              <w:jc w:val="center"/>
              <w:rPr>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DDA63B">
            <w:pPr>
              <w:widowControl/>
              <w:jc w:val="center"/>
              <w:rPr>
                <w:rFonts w:ascii="Times New Roman" w:hAnsi="Times New Roman" w:eastAsia="仿宋_GB2312" w:cs="Times New Roman"/>
                <w:kern w:val="0"/>
                <w:sz w:val="24"/>
                <w:szCs w:val="24"/>
              </w:rPr>
            </w:pPr>
          </w:p>
        </w:tc>
      </w:tr>
      <w:tr w14:paraId="5142AEAB">
        <w:tblPrEx>
          <w:tblCellMar>
            <w:top w:w="0" w:type="dxa"/>
            <w:left w:w="108" w:type="dxa"/>
            <w:bottom w:w="0" w:type="dxa"/>
            <w:right w:w="108" w:type="dxa"/>
          </w:tblCellMar>
        </w:tblPrEx>
        <w:trPr>
          <w:trHeight w:val="369"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B311395">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w:t>
            </w:r>
          </w:p>
        </w:tc>
        <w:tc>
          <w:tcPr>
            <w:tcW w:w="47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8173581">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DC3B75">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11.05</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4C18A2">
            <w:pPr>
              <w:jc w:val="center"/>
              <w:rPr>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09A5C7">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11.05</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3A0B47">
            <w:pPr>
              <w:widowControl/>
              <w:jc w:val="center"/>
              <w:rPr>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492918">
            <w:pPr>
              <w:widowControl/>
              <w:jc w:val="center"/>
              <w:rPr>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8DB838">
            <w:pPr>
              <w:widowControl/>
              <w:jc w:val="center"/>
              <w:rPr>
                <w:rFonts w:ascii="Times New Roman" w:hAnsi="Times New Roman" w:eastAsia="仿宋_GB2312" w:cs="Times New Roman"/>
                <w:kern w:val="0"/>
                <w:sz w:val="24"/>
                <w:szCs w:val="24"/>
              </w:rPr>
            </w:pPr>
          </w:p>
        </w:tc>
      </w:tr>
      <w:tr w14:paraId="15C55CC3">
        <w:tblPrEx>
          <w:tblCellMar>
            <w:top w:w="0" w:type="dxa"/>
            <w:left w:w="108" w:type="dxa"/>
            <w:bottom w:w="0" w:type="dxa"/>
            <w:right w:w="108" w:type="dxa"/>
          </w:tblCellMar>
        </w:tblPrEx>
        <w:trPr>
          <w:trHeight w:val="369"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9795900">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20808</w:t>
            </w:r>
          </w:p>
        </w:tc>
        <w:tc>
          <w:tcPr>
            <w:tcW w:w="47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2AB7A8A">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抚恤</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2A12F5">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11.05</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A9632C">
            <w:pPr>
              <w:jc w:val="center"/>
              <w:rPr>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8C3B79">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11.05</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0C12BF">
            <w:pPr>
              <w:widowControl/>
              <w:jc w:val="center"/>
              <w:rPr>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D4C2A7">
            <w:pPr>
              <w:widowControl/>
              <w:jc w:val="center"/>
              <w:rPr>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F70350">
            <w:pPr>
              <w:widowControl/>
              <w:jc w:val="center"/>
              <w:rPr>
                <w:rFonts w:ascii="Times New Roman" w:hAnsi="Times New Roman" w:eastAsia="仿宋_GB2312" w:cs="Times New Roman"/>
                <w:kern w:val="0"/>
                <w:sz w:val="24"/>
                <w:szCs w:val="24"/>
              </w:rPr>
            </w:pPr>
          </w:p>
        </w:tc>
      </w:tr>
      <w:tr w14:paraId="20CFE747">
        <w:tblPrEx>
          <w:tblCellMar>
            <w:top w:w="0" w:type="dxa"/>
            <w:left w:w="108" w:type="dxa"/>
            <w:bottom w:w="0" w:type="dxa"/>
            <w:right w:w="108" w:type="dxa"/>
          </w:tblCellMar>
        </w:tblPrEx>
        <w:trPr>
          <w:trHeight w:val="369"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0695D6D">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2080801</w:t>
            </w:r>
          </w:p>
        </w:tc>
        <w:tc>
          <w:tcPr>
            <w:tcW w:w="47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9FE9A8C">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死亡抚恤</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139591">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11.05</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BC6B22">
            <w:pPr>
              <w:jc w:val="center"/>
              <w:rPr>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5F40C2">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11.05</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CDF64D">
            <w:pPr>
              <w:widowControl/>
              <w:jc w:val="center"/>
              <w:rPr>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F8A51F">
            <w:pPr>
              <w:widowControl/>
              <w:jc w:val="center"/>
              <w:rPr>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3D37F0">
            <w:pPr>
              <w:widowControl/>
              <w:jc w:val="center"/>
              <w:rPr>
                <w:rFonts w:ascii="Times New Roman" w:hAnsi="Times New Roman" w:eastAsia="仿宋_GB2312" w:cs="Times New Roman"/>
                <w:kern w:val="0"/>
                <w:sz w:val="24"/>
                <w:szCs w:val="24"/>
              </w:rPr>
            </w:pPr>
          </w:p>
        </w:tc>
      </w:tr>
      <w:tr w14:paraId="77880D6A">
        <w:tblPrEx>
          <w:tblCellMar>
            <w:top w:w="0" w:type="dxa"/>
            <w:left w:w="108" w:type="dxa"/>
            <w:bottom w:w="0" w:type="dxa"/>
            <w:right w:w="108" w:type="dxa"/>
          </w:tblCellMar>
        </w:tblPrEx>
        <w:trPr>
          <w:trHeight w:val="369"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F9FE601">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229</w:t>
            </w:r>
          </w:p>
        </w:tc>
        <w:tc>
          <w:tcPr>
            <w:tcW w:w="47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32D136C">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其他支出</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267E59">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41.92</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9C4EF9">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41.92</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2614BB">
            <w:pPr>
              <w:jc w:val="center"/>
              <w:rPr>
                <w:rFonts w:ascii="Times New Roman" w:hAnsi="Times New Roman" w:eastAsia="仿宋_GB2312" w:cs="Times New Roman"/>
                <w:kern w:val="0"/>
                <w:sz w:val="24"/>
                <w:szCs w:val="24"/>
              </w:rPr>
            </w:pP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E0A469">
            <w:pPr>
              <w:widowControl/>
              <w:jc w:val="center"/>
              <w:rPr>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AE97A8">
            <w:pPr>
              <w:widowControl/>
              <w:jc w:val="center"/>
              <w:rPr>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9CA787">
            <w:pPr>
              <w:widowControl/>
              <w:jc w:val="center"/>
              <w:rPr>
                <w:rFonts w:ascii="Times New Roman" w:hAnsi="Times New Roman" w:eastAsia="仿宋_GB2312" w:cs="Times New Roman"/>
                <w:kern w:val="0"/>
                <w:sz w:val="24"/>
                <w:szCs w:val="24"/>
              </w:rPr>
            </w:pPr>
          </w:p>
        </w:tc>
      </w:tr>
      <w:tr w14:paraId="0AD84E83">
        <w:tblPrEx>
          <w:tblCellMar>
            <w:top w:w="0" w:type="dxa"/>
            <w:left w:w="108" w:type="dxa"/>
            <w:bottom w:w="0" w:type="dxa"/>
            <w:right w:w="108" w:type="dxa"/>
          </w:tblCellMar>
        </w:tblPrEx>
        <w:trPr>
          <w:trHeight w:val="369"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7AA81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22999</w:t>
            </w:r>
          </w:p>
        </w:tc>
        <w:tc>
          <w:tcPr>
            <w:tcW w:w="47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04938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其他支出</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0BA8D1">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41.92</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D5C788">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41.92</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14F255">
            <w:pPr>
              <w:jc w:val="center"/>
              <w:rPr>
                <w:rFonts w:ascii="Times New Roman" w:hAnsi="Times New Roman" w:eastAsia="仿宋_GB2312" w:cs="Times New Roman"/>
                <w:kern w:val="0"/>
                <w:sz w:val="24"/>
                <w:szCs w:val="24"/>
              </w:rPr>
            </w:pP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0AFD09">
            <w:pPr>
              <w:widowControl/>
              <w:jc w:val="center"/>
              <w:rPr>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0C75B7">
            <w:pPr>
              <w:widowControl/>
              <w:jc w:val="center"/>
              <w:rPr>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256DC6">
            <w:pPr>
              <w:widowControl/>
              <w:jc w:val="center"/>
              <w:rPr>
                <w:rFonts w:ascii="Times New Roman" w:hAnsi="Times New Roman" w:eastAsia="仿宋_GB2312" w:cs="Times New Roman"/>
                <w:kern w:val="0"/>
                <w:sz w:val="24"/>
                <w:szCs w:val="24"/>
              </w:rPr>
            </w:pPr>
          </w:p>
        </w:tc>
      </w:tr>
      <w:tr w14:paraId="2C74CB62">
        <w:tblPrEx>
          <w:tblCellMar>
            <w:top w:w="0" w:type="dxa"/>
            <w:left w:w="108" w:type="dxa"/>
            <w:bottom w:w="0" w:type="dxa"/>
            <w:right w:w="108" w:type="dxa"/>
          </w:tblCellMar>
        </w:tblPrEx>
        <w:trPr>
          <w:trHeight w:val="369"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F2721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2299999</w:t>
            </w:r>
          </w:p>
        </w:tc>
        <w:tc>
          <w:tcPr>
            <w:tcW w:w="47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27219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其他支出</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35EC43">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41.92</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21C884">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41.92</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6A1B8C">
            <w:pPr>
              <w:jc w:val="center"/>
              <w:rPr>
                <w:rFonts w:ascii="Times New Roman" w:hAnsi="Times New Roman" w:eastAsia="仿宋_GB2312" w:cs="Times New Roman"/>
                <w:kern w:val="0"/>
                <w:sz w:val="24"/>
                <w:szCs w:val="24"/>
              </w:rPr>
            </w:pP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06FD40">
            <w:pPr>
              <w:widowControl/>
              <w:jc w:val="center"/>
              <w:rPr>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2EB193">
            <w:pPr>
              <w:widowControl/>
              <w:jc w:val="center"/>
              <w:rPr>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DE68B2">
            <w:pPr>
              <w:widowControl/>
              <w:jc w:val="center"/>
              <w:rPr>
                <w:rFonts w:ascii="Times New Roman" w:hAnsi="Times New Roman" w:eastAsia="仿宋_GB2312" w:cs="Times New Roman"/>
                <w:kern w:val="0"/>
                <w:sz w:val="24"/>
                <w:szCs w:val="24"/>
              </w:rPr>
            </w:pPr>
          </w:p>
        </w:tc>
      </w:tr>
    </w:tbl>
    <w:p w14:paraId="5B263493">
      <w:pPr>
        <w:widowControl/>
        <w:spacing w:before="120"/>
        <w:jc w:val="left"/>
        <w:rPr>
          <w:rFonts w:ascii="Times New Roman" w:hAnsi="Times New Roman" w:eastAsia="黑体" w:cs="Times New Roman"/>
          <w:color w:val="000000"/>
          <w:kern w:val="0"/>
          <w:sz w:val="32"/>
          <w:szCs w:val="32"/>
        </w:rPr>
      </w:pPr>
      <w:r>
        <w:rPr>
          <w:rFonts w:ascii="Times New Roman" w:hAnsi="Times New Roman" w:eastAsia="仿宋_GB2312" w:cs="Times New Roman"/>
          <w:kern w:val="0"/>
          <w:sz w:val="24"/>
          <w:szCs w:val="24"/>
        </w:rPr>
        <w:t>注：本表反映部门本年度各项支出情况。</w:t>
      </w: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06BEBEF3">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14:paraId="33D48487">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rPr>
        <w:t>公开04表</w:t>
      </w:r>
    </w:p>
    <w:p w14:paraId="28F60B42">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溆浦县北斗溪镇九溪江中心小学</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9"/>
        <w:tblW w:w="0" w:type="auto"/>
        <w:jc w:val="center"/>
        <w:tblLayout w:type="autofit"/>
        <w:tblCellMar>
          <w:top w:w="0" w:type="dxa"/>
          <w:left w:w="108" w:type="dxa"/>
          <w:bottom w:w="0" w:type="dxa"/>
          <w:right w:w="108" w:type="dxa"/>
        </w:tblCellMar>
      </w:tblPr>
      <w:tblGrid>
        <w:gridCol w:w="3296"/>
        <w:gridCol w:w="616"/>
        <w:gridCol w:w="711"/>
        <w:gridCol w:w="2636"/>
        <w:gridCol w:w="616"/>
        <w:gridCol w:w="876"/>
        <w:gridCol w:w="1745"/>
        <w:gridCol w:w="1795"/>
        <w:gridCol w:w="1929"/>
      </w:tblGrid>
      <w:tr w14:paraId="2DB2622F">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97DC22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14:paraId="10CF20E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6DD7390A">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A8D500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项目</w:t>
            </w:r>
          </w:p>
        </w:tc>
        <w:tc>
          <w:tcPr>
            <w:tcW w:w="0" w:type="auto"/>
            <w:tcBorders>
              <w:top w:val="nil"/>
              <w:left w:val="nil"/>
              <w:bottom w:val="single" w:color="auto" w:sz="4" w:space="0"/>
              <w:right w:val="single" w:color="auto" w:sz="4" w:space="0"/>
            </w:tcBorders>
            <w:shd w:val="clear" w:color="auto" w:fill="auto"/>
            <w:noWrap/>
            <w:vAlign w:val="center"/>
          </w:tcPr>
          <w:p w14:paraId="5B5D93F5">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2988043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14:paraId="2C2F949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项目</w:t>
            </w:r>
          </w:p>
        </w:tc>
        <w:tc>
          <w:tcPr>
            <w:tcW w:w="0" w:type="auto"/>
            <w:tcBorders>
              <w:top w:val="nil"/>
              <w:left w:val="nil"/>
              <w:bottom w:val="single" w:color="auto" w:sz="4" w:space="0"/>
              <w:right w:val="single" w:color="auto" w:sz="4" w:space="0"/>
            </w:tcBorders>
            <w:shd w:val="clear" w:color="auto" w:fill="auto"/>
            <w:noWrap/>
            <w:vAlign w:val="center"/>
          </w:tcPr>
          <w:p w14:paraId="7D7517FD">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4D77D86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14:paraId="06E1F07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14:paraId="7661DB7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2195B2A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4748C03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72F8F6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0" w:type="auto"/>
            <w:tcBorders>
              <w:top w:val="nil"/>
              <w:left w:val="nil"/>
              <w:bottom w:val="single" w:color="auto" w:sz="4" w:space="0"/>
              <w:right w:val="single" w:color="auto" w:sz="4" w:space="0"/>
            </w:tcBorders>
            <w:shd w:val="clear" w:color="auto" w:fill="auto"/>
            <w:noWrap/>
            <w:vAlign w:val="center"/>
          </w:tcPr>
          <w:p w14:paraId="4B3063F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42C3A6E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14:paraId="0B53F12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0" w:type="auto"/>
            <w:tcBorders>
              <w:top w:val="nil"/>
              <w:left w:val="nil"/>
              <w:bottom w:val="single" w:color="auto" w:sz="4" w:space="0"/>
              <w:right w:val="single" w:color="auto" w:sz="4" w:space="0"/>
            </w:tcBorders>
            <w:shd w:val="clear" w:color="auto" w:fill="auto"/>
            <w:noWrap/>
            <w:vAlign w:val="center"/>
          </w:tcPr>
          <w:p w14:paraId="51CEF87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65B5051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14:paraId="3BD4C11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14:paraId="389002A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14:paraId="1D7B578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116C6B0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41E2CD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403FF48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0" w:type="auto"/>
            <w:tcBorders>
              <w:top w:val="nil"/>
              <w:left w:val="nil"/>
              <w:bottom w:val="single" w:color="auto" w:sz="4" w:space="0"/>
              <w:right w:val="single" w:color="auto" w:sz="4" w:space="0"/>
            </w:tcBorders>
            <w:shd w:val="clear" w:color="auto" w:fill="auto"/>
            <w:noWrap/>
            <w:vAlign w:val="center"/>
          </w:tcPr>
          <w:p w14:paraId="052D9726">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928.8</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4A514A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14:paraId="087B5FB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0" w:type="auto"/>
            <w:tcBorders>
              <w:top w:val="nil"/>
              <w:left w:val="nil"/>
              <w:bottom w:val="single" w:color="auto" w:sz="4" w:space="0"/>
              <w:right w:val="single" w:color="auto" w:sz="4" w:space="0"/>
            </w:tcBorders>
            <w:shd w:val="clear" w:color="auto" w:fill="auto"/>
            <w:noWrap/>
            <w:vAlign w:val="center"/>
          </w:tcPr>
          <w:p w14:paraId="376DA83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2FADE3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7028C5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E2E6B0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BF2D681">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A70884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6DE4FE9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14:paraId="5E8C8E8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7800DC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0" w:type="auto"/>
            <w:tcBorders>
              <w:top w:val="nil"/>
              <w:left w:val="nil"/>
              <w:bottom w:val="single" w:color="auto" w:sz="4" w:space="0"/>
              <w:right w:val="single" w:color="auto" w:sz="4" w:space="0"/>
            </w:tcBorders>
            <w:shd w:val="clear" w:color="auto" w:fill="auto"/>
            <w:noWrap/>
            <w:vAlign w:val="center"/>
          </w:tcPr>
          <w:p w14:paraId="5371BD0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0" w:type="auto"/>
            <w:tcBorders>
              <w:top w:val="nil"/>
              <w:left w:val="nil"/>
              <w:bottom w:val="single" w:color="auto" w:sz="4" w:space="0"/>
              <w:right w:val="single" w:color="auto" w:sz="4" w:space="0"/>
            </w:tcBorders>
            <w:shd w:val="clear" w:color="auto" w:fill="auto"/>
            <w:noWrap/>
            <w:vAlign w:val="center"/>
          </w:tcPr>
          <w:p w14:paraId="61B3086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EE18B0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E331B0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A9AE19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2C0083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AABB23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1663C26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14:paraId="0C92FEE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8FB41C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0" w:type="auto"/>
            <w:tcBorders>
              <w:top w:val="nil"/>
              <w:left w:val="nil"/>
              <w:bottom w:val="single" w:color="auto" w:sz="4" w:space="0"/>
              <w:right w:val="single" w:color="auto" w:sz="4" w:space="0"/>
            </w:tcBorders>
            <w:shd w:val="clear" w:color="auto" w:fill="auto"/>
            <w:noWrap/>
            <w:vAlign w:val="center"/>
          </w:tcPr>
          <w:p w14:paraId="7F4C353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0" w:type="auto"/>
            <w:tcBorders>
              <w:top w:val="nil"/>
              <w:left w:val="nil"/>
              <w:bottom w:val="single" w:color="auto" w:sz="4" w:space="0"/>
              <w:right w:val="single" w:color="auto" w:sz="4" w:space="0"/>
            </w:tcBorders>
            <w:shd w:val="clear" w:color="auto" w:fill="auto"/>
            <w:noWrap/>
            <w:vAlign w:val="center"/>
          </w:tcPr>
          <w:p w14:paraId="73E2621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6AF236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CFFE9D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15411D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78623D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B2C0E7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D52BE2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14:paraId="386A645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F8187C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0" w:type="auto"/>
            <w:tcBorders>
              <w:top w:val="nil"/>
              <w:left w:val="nil"/>
              <w:bottom w:val="single" w:color="auto" w:sz="4" w:space="0"/>
              <w:right w:val="single" w:color="auto" w:sz="4" w:space="0"/>
            </w:tcBorders>
            <w:shd w:val="clear" w:color="auto" w:fill="auto"/>
            <w:noWrap/>
            <w:vAlign w:val="center"/>
          </w:tcPr>
          <w:p w14:paraId="23F1CB8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0" w:type="auto"/>
            <w:tcBorders>
              <w:top w:val="nil"/>
              <w:left w:val="nil"/>
              <w:bottom w:val="single" w:color="auto" w:sz="4" w:space="0"/>
              <w:right w:val="single" w:color="auto" w:sz="4" w:space="0"/>
            </w:tcBorders>
            <w:shd w:val="clear" w:color="auto" w:fill="auto"/>
            <w:noWrap/>
            <w:vAlign w:val="center"/>
          </w:tcPr>
          <w:p w14:paraId="253294B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52307E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94B5C5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3BD1E9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2BC8CB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2CA4DC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E3ED51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14:paraId="086090F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CA52D3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0" w:type="auto"/>
            <w:tcBorders>
              <w:top w:val="nil"/>
              <w:left w:val="nil"/>
              <w:bottom w:val="single" w:color="auto" w:sz="4" w:space="0"/>
              <w:right w:val="single" w:color="auto" w:sz="4" w:space="0"/>
            </w:tcBorders>
            <w:shd w:val="clear" w:color="auto" w:fill="auto"/>
            <w:noWrap/>
            <w:vAlign w:val="center"/>
          </w:tcPr>
          <w:p w14:paraId="02490DC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696" w:type="dxa"/>
            <w:tcBorders>
              <w:top w:val="nil"/>
              <w:left w:val="nil"/>
              <w:bottom w:val="single" w:color="auto" w:sz="4" w:space="0"/>
              <w:right w:val="single" w:color="auto" w:sz="4" w:space="0"/>
            </w:tcBorders>
            <w:shd w:val="clear" w:color="auto" w:fill="auto"/>
            <w:noWrap/>
            <w:vAlign w:val="center"/>
          </w:tcPr>
          <w:p w14:paraId="42F2ED64">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917.75</w:t>
            </w:r>
          </w:p>
        </w:tc>
        <w:tc>
          <w:tcPr>
            <w:tcW w:w="1745" w:type="dxa"/>
            <w:tcBorders>
              <w:top w:val="nil"/>
              <w:left w:val="nil"/>
              <w:bottom w:val="single" w:color="auto" w:sz="4" w:space="0"/>
              <w:right w:val="single" w:color="auto" w:sz="4" w:space="0"/>
            </w:tcBorders>
            <w:shd w:val="clear" w:color="auto" w:fill="auto"/>
            <w:noWrap/>
            <w:vAlign w:val="center"/>
          </w:tcPr>
          <w:p w14:paraId="12BB5660">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917.75</w:t>
            </w:r>
          </w:p>
        </w:tc>
        <w:tc>
          <w:tcPr>
            <w:tcW w:w="0" w:type="auto"/>
            <w:tcBorders>
              <w:top w:val="nil"/>
              <w:left w:val="nil"/>
              <w:bottom w:val="single" w:color="auto" w:sz="4" w:space="0"/>
              <w:right w:val="single" w:color="auto" w:sz="4" w:space="0"/>
            </w:tcBorders>
            <w:shd w:val="clear" w:color="auto" w:fill="auto"/>
            <w:noWrap/>
            <w:vAlign w:val="center"/>
          </w:tcPr>
          <w:p w14:paraId="5660CF1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8FDACA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D2719AC">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DD4111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B77955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14:paraId="2DB6918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30593A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0" w:type="auto"/>
            <w:tcBorders>
              <w:top w:val="nil"/>
              <w:left w:val="nil"/>
              <w:bottom w:val="single" w:color="auto" w:sz="4" w:space="0"/>
              <w:right w:val="single" w:color="auto" w:sz="4" w:space="0"/>
            </w:tcBorders>
            <w:shd w:val="clear" w:color="auto" w:fill="auto"/>
            <w:noWrap/>
            <w:vAlign w:val="center"/>
          </w:tcPr>
          <w:p w14:paraId="1550C5B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0" w:type="auto"/>
            <w:tcBorders>
              <w:top w:val="nil"/>
              <w:left w:val="nil"/>
              <w:bottom w:val="single" w:color="auto" w:sz="4" w:space="0"/>
              <w:right w:val="single" w:color="auto" w:sz="4" w:space="0"/>
            </w:tcBorders>
            <w:shd w:val="clear" w:color="auto" w:fill="auto"/>
            <w:noWrap/>
            <w:vAlign w:val="center"/>
          </w:tcPr>
          <w:p w14:paraId="58B6851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D41774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68F385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9A25F8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6CF29B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F8DCB3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706A6F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14:paraId="62C999D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14:paraId="316D7FE6">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2"/>
                <w:szCs w:val="22"/>
                <w:u w:val="none"/>
                <w:lang w:val="en-US" w:eastAsia="zh-CN" w:bidi="ar"/>
              </w:rPr>
              <w:t>七、社会保障和就业支出</w:t>
            </w:r>
          </w:p>
        </w:tc>
        <w:tc>
          <w:tcPr>
            <w:tcW w:w="616" w:type="dxa"/>
            <w:tcBorders>
              <w:top w:val="nil"/>
              <w:left w:val="nil"/>
              <w:bottom w:val="single" w:color="auto" w:sz="4" w:space="0"/>
              <w:right w:val="single" w:color="auto" w:sz="4" w:space="0"/>
            </w:tcBorders>
            <w:shd w:val="clear" w:color="auto" w:fill="auto"/>
            <w:noWrap/>
            <w:vAlign w:val="center"/>
          </w:tcPr>
          <w:p w14:paraId="0B39598E">
            <w:pPr>
              <w:keepNext w:val="0"/>
              <w:keepLines w:val="0"/>
              <w:widowControl/>
              <w:suppressLineNumbers w:val="0"/>
              <w:jc w:val="center"/>
              <w:textAlignment w:val="center"/>
              <w:rPr>
                <w:rFonts w:hint="eastAsia" w:ascii="仿宋" w:hAnsi="仿宋" w:eastAsia="仿宋" w:cs="仿宋"/>
                <w:kern w:val="0"/>
                <w:sz w:val="22"/>
                <w:lang w:val="en-US"/>
              </w:rPr>
            </w:pPr>
            <w:r>
              <w:rPr>
                <w:rFonts w:hint="eastAsia" w:ascii="仿宋" w:hAnsi="仿宋" w:eastAsia="仿宋" w:cs="仿宋"/>
                <w:i w:val="0"/>
                <w:iCs w:val="0"/>
                <w:color w:val="000000"/>
                <w:kern w:val="0"/>
                <w:sz w:val="22"/>
                <w:szCs w:val="22"/>
                <w:u w:val="none"/>
                <w:lang w:val="en-US" w:eastAsia="zh-CN" w:bidi="ar"/>
              </w:rPr>
              <w:t>21</w:t>
            </w:r>
          </w:p>
        </w:tc>
        <w:tc>
          <w:tcPr>
            <w:tcW w:w="696" w:type="dxa"/>
            <w:tcBorders>
              <w:top w:val="nil"/>
              <w:left w:val="nil"/>
              <w:bottom w:val="single" w:color="auto" w:sz="4" w:space="0"/>
              <w:right w:val="single" w:color="auto" w:sz="4" w:space="0"/>
            </w:tcBorders>
            <w:shd w:val="clear" w:color="auto" w:fill="auto"/>
            <w:noWrap/>
            <w:vAlign w:val="center"/>
          </w:tcPr>
          <w:p w14:paraId="0718F00E">
            <w:pPr>
              <w:keepNext w:val="0"/>
              <w:keepLines w:val="0"/>
              <w:widowControl/>
              <w:suppressLineNumbers w:val="0"/>
              <w:jc w:val="right"/>
              <w:textAlignment w:val="center"/>
              <w:rPr>
                <w:rFonts w:hint="eastAsia" w:ascii="仿宋" w:hAnsi="仿宋" w:eastAsia="仿宋" w:cs="仿宋"/>
                <w:kern w:val="0"/>
                <w:sz w:val="22"/>
              </w:rPr>
            </w:pPr>
            <w:r>
              <w:rPr>
                <w:rFonts w:hint="eastAsia" w:ascii="仿宋" w:hAnsi="仿宋" w:eastAsia="仿宋" w:cs="仿宋"/>
                <w:i w:val="0"/>
                <w:iCs w:val="0"/>
                <w:color w:val="000000"/>
                <w:kern w:val="0"/>
                <w:sz w:val="22"/>
                <w:szCs w:val="22"/>
                <w:u w:val="none"/>
                <w:lang w:val="en-US" w:eastAsia="zh-CN" w:bidi="ar"/>
              </w:rPr>
              <w:t>11.05</w:t>
            </w:r>
          </w:p>
        </w:tc>
        <w:tc>
          <w:tcPr>
            <w:tcW w:w="1745" w:type="dxa"/>
            <w:tcBorders>
              <w:top w:val="nil"/>
              <w:left w:val="nil"/>
              <w:bottom w:val="single" w:color="auto" w:sz="4" w:space="0"/>
              <w:right w:val="single" w:color="auto" w:sz="4" w:space="0"/>
            </w:tcBorders>
            <w:shd w:val="clear" w:color="auto" w:fill="auto"/>
            <w:noWrap/>
            <w:vAlign w:val="center"/>
          </w:tcPr>
          <w:p w14:paraId="2A9E0778">
            <w:pPr>
              <w:keepNext w:val="0"/>
              <w:keepLines w:val="0"/>
              <w:widowControl/>
              <w:suppressLineNumbers w:val="0"/>
              <w:jc w:val="right"/>
              <w:textAlignment w:val="center"/>
              <w:rPr>
                <w:rFonts w:hint="eastAsia" w:ascii="仿宋" w:hAnsi="仿宋" w:eastAsia="仿宋" w:cs="仿宋"/>
                <w:kern w:val="0"/>
                <w:sz w:val="22"/>
              </w:rPr>
            </w:pPr>
            <w:r>
              <w:rPr>
                <w:rFonts w:hint="eastAsia" w:ascii="仿宋" w:hAnsi="仿宋" w:eastAsia="仿宋" w:cs="仿宋"/>
                <w:i w:val="0"/>
                <w:iCs w:val="0"/>
                <w:color w:val="000000"/>
                <w:kern w:val="0"/>
                <w:sz w:val="22"/>
                <w:szCs w:val="22"/>
                <w:u w:val="none"/>
                <w:lang w:val="en-US" w:eastAsia="zh-CN" w:bidi="ar"/>
              </w:rPr>
              <w:t>11.05</w:t>
            </w:r>
          </w:p>
        </w:tc>
        <w:tc>
          <w:tcPr>
            <w:tcW w:w="0" w:type="auto"/>
            <w:tcBorders>
              <w:top w:val="nil"/>
              <w:left w:val="nil"/>
              <w:bottom w:val="single" w:color="auto" w:sz="4" w:space="0"/>
              <w:right w:val="single" w:color="auto" w:sz="4" w:space="0"/>
            </w:tcBorders>
            <w:shd w:val="clear" w:color="auto" w:fill="auto"/>
            <w:noWrap/>
            <w:vAlign w:val="center"/>
          </w:tcPr>
          <w:p w14:paraId="1D29B81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EFC091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9E4D50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C73452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6E3466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0" w:type="auto"/>
            <w:tcBorders>
              <w:top w:val="nil"/>
              <w:left w:val="nil"/>
              <w:bottom w:val="single" w:color="auto" w:sz="4" w:space="0"/>
              <w:right w:val="single" w:color="auto" w:sz="4" w:space="0"/>
            </w:tcBorders>
            <w:shd w:val="clear" w:color="auto" w:fill="auto"/>
            <w:noWrap/>
            <w:vAlign w:val="center"/>
          </w:tcPr>
          <w:p w14:paraId="48FDBF3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C73B9E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D116CE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0" w:type="auto"/>
            <w:tcBorders>
              <w:top w:val="nil"/>
              <w:left w:val="nil"/>
              <w:bottom w:val="single" w:color="auto" w:sz="4" w:space="0"/>
              <w:right w:val="single" w:color="auto" w:sz="4" w:space="0"/>
            </w:tcBorders>
            <w:shd w:val="clear" w:color="auto" w:fill="auto"/>
            <w:noWrap/>
            <w:vAlign w:val="center"/>
          </w:tcPr>
          <w:p w14:paraId="716738C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E482F6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4F7C53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B4A911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C31D46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3CE806B">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14:paraId="22BAD51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0" w:type="auto"/>
            <w:tcBorders>
              <w:top w:val="nil"/>
              <w:left w:val="nil"/>
              <w:bottom w:val="single" w:color="auto" w:sz="4" w:space="0"/>
              <w:right w:val="single" w:color="auto" w:sz="4" w:space="0"/>
            </w:tcBorders>
            <w:shd w:val="clear" w:color="auto" w:fill="auto"/>
            <w:noWrap/>
            <w:vAlign w:val="center"/>
          </w:tcPr>
          <w:p w14:paraId="049AAE39">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928.8</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2E23F50">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14:paraId="2486E69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696" w:type="dxa"/>
            <w:tcBorders>
              <w:top w:val="nil"/>
              <w:left w:val="nil"/>
              <w:bottom w:val="single" w:color="auto" w:sz="4" w:space="0"/>
              <w:right w:val="single" w:color="auto" w:sz="4" w:space="0"/>
            </w:tcBorders>
            <w:shd w:val="clear" w:color="auto" w:fill="auto"/>
            <w:noWrap/>
            <w:vAlign w:val="center"/>
          </w:tcPr>
          <w:p w14:paraId="47CF9E20">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928.80</w:t>
            </w:r>
          </w:p>
        </w:tc>
        <w:tc>
          <w:tcPr>
            <w:tcW w:w="1745" w:type="dxa"/>
            <w:tcBorders>
              <w:top w:val="nil"/>
              <w:left w:val="nil"/>
              <w:bottom w:val="single" w:color="auto" w:sz="4" w:space="0"/>
              <w:right w:val="single" w:color="auto" w:sz="4" w:space="0"/>
            </w:tcBorders>
            <w:shd w:val="clear" w:color="auto" w:fill="auto"/>
            <w:noWrap/>
            <w:vAlign w:val="center"/>
          </w:tcPr>
          <w:p w14:paraId="7BEF00EE">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928.80</w:t>
            </w:r>
          </w:p>
        </w:tc>
        <w:tc>
          <w:tcPr>
            <w:tcW w:w="0" w:type="auto"/>
            <w:tcBorders>
              <w:top w:val="nil"/>
              <w:left w:val="nil"/>
              <w:bottom w:val="single" w:color="auto" w:sz="4" w:space="0"/>
              <w:right w:val="single" w:color="auto" w:sz="4" w:space="0"/>
            </w:tcBorders>
            <w:shd w:val="clear" w:color="auto" w:fill="auto"/>
            <w:noWrap/>
            <w:vAlign w:val="center"/>
          </w:tcPr>
          <w:p w14:paraId="57FB2A7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057B7E1">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2B98E25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5BF7B2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5F40FC1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0" w:type="auto"/>
            <w:tcBorders>
              <w:top w:val="nil"/>
              <w:left w:val="nil"/>
              <w:bottom w:val="single" w:color="auto" w:sz="4" w:space="0"/>
              <w:right w:val="single" w:color="auto" w:sz="4" w:space="0"/>
            </w:tcBorders>
            <w:shd w:val="clear" w:color="auto" w:fill="auto"/>
            <w:noWrap/>
            <w:vAlign w:val="center"/>
          </w:tcPr>
          <w:p w14:paraId="24D35D4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2F316B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2737C72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0" w:type="auto"/>
            <w:tcBorders>
              <w:top w:val="nil"/>
              <w:left w:val="nil"/>
              <w:bottom w:val="single" w:color="auto" w:sz="4" w:space="0"/>
              <w:right w:val="single" w:color="auto" w:sz="4" w:space="0"/>
            </w:tcBorders>
            <w:shd w:val="clear" w:color="auto" w:fill="auto"/>
            <w:noWrap/>
            <w:vAlign w:val="center"/>
          </w:tcPr>
          <w:p w14:paraId="7AC280B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A17D87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920A75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4A9BA8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372F46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2B723B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13BD638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0" w:type="auto"/>
            <w:tcBorders>
              <w:top w:val="nil"/>
              <w:left w:val="nil"/>
              <w:bottom w:val="single" w:color="auto" w:sz="4" w:space="0"/>
              <w:right w:val="single" w:color="auto" w:sz="4" w:space="0"/>
            </w:tcBorders>
            <w:shd w:val="clear" w:color="auto" w:fill="auto"/>
            <w:noWrap/>
            <w:vAlign w:val="center"/>
          </w:tcPr>
          <w:p w14:paraId="1C2209F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AF986F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E3C61A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0" w:type="auto"/>
            <w:tcBorders>
              <w:top w:val="nil"/>
              <w:left w:val="nil"/>
              <w:bottom w:val="single" w:color="auto" w:sz="4" w:space="0"/>
              <w:right w:val="single" w:color="auto" w:sz="4" w:space="0"/>
            </w:tcBorders>
            <w:shd w:val="clear" w:color="auto" w:fill="auto"/>
            <w:noWrap/>
            <w:vAlign w:val="center"/>
          </w:tcPr>
          <w:p w14:paraId="4828332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3BDFAB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1D0E8E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CC7826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83F873D">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9C4A4A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663A255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0" w:type="auto"/>
            <w:tcBorders>
              <w:top w:val="nil"/>
              <w:left w:val="nil"/>
              <w:bottom w:val="single" w:color="auto" w:sz="4" w:space="0"/>
              <w:right w:val="single" w:color="auto" w:sz="4" w:space="0"/>
            </w:tcBorders>
            <w:shd w:val="clear" w:color="auto" w:fill="auto"/>
            <w:noWrap/>
            <w:vAlign w:val="center"/>
          </w:tcPr>
          <w:p w14:paraId="65A2F61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92AE6E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A6D261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0" w:type="auto"/>
            <w:tcBorders>
              <w:top w:val="nil"/>
              <w:left w:val="nil"/>
              <w:bottom w:val="single" w:color="auto" w:sz="4" w:space="0"/>
              <w:right w:val="single" w:color="auto" w:sz="4" w:space="0"/>
            </w:tcBorders>
            <w:shd w:val="clear" w:color="auto" w:fill="auto"/>
            <w:noWrap/>
            <w:vAlign w:val="center"/>
          </w:tcPr>
          <w:p w14:paraId="41DA206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B873CE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D49BEF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B2A4CB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039AF6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5EDB80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6F2C28E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0" w:type="auto"/>
            <w:tcBorders>
              <w:top w:val="nil"/>
              <w:left w:val="nil"/>
              <w:bottom w:val="single" w:color="auto" w:sz="4" w:space="0"/>
              <w:right w:val="single" w:color="auto" w:sz="4" w:space="0"/>
            </w:tcBorders>
            <w:shd w:val="clear" w:color="auto" w:fill="auto"/>
            <w:noWrap/>
            <w:vAlign w:val="center"/>
          </w:tcPr>
          <w:p w14:paraId="15CBE2B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77D584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9F9B55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0" w:type="auto"/>
            <w:tcBorders>
              <w:top w:val="nil"/>
              <w:left w:val="nil"/>
              <w:bottom w:val="single" w:color="auto" w:sz="4" w:space="0"/>
              <w:right w:val="single" w:color="auto" w:sz="4" w:space="0"/>
            </w:tcBorders>
            <w:shd w:val="clear" w:color="auto" w:fill="auto"/>
            <w:noWrap/>
            <w:vAlign w:val="center"/>
          </w:tcPr>
          <w:p w14:paraId="29D70C0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C7A015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958B77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3BC270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D32A06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65B92BC9">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1B8E1A4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0" w:type="auto"/>
            <w:tcBorders>
              <w:top w:val="nil"/>
              <w:left w:val="nil"/>
              <w:bottom w:val="single" w:color="auto" w:sz="4" w:space="0"/>
              <w:right w:val="single" w:color="auto" w:sz="4" w:space="0"/>
            </w:tcBorders>
            <w:shd w:val="clear" w:color="auto" w:fill="auto"/>
            <w:noWrap/>
            <w:vAlign w:val="center"/>
          </w:tcPr>
          <w:p w14:paraId="55724644">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928.8</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2EFBAF9E">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4D19C36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876" w:type="dxa"/>
            <w:tcBorders>
              <w:top w:val="nil"/>
              <w:left w:val="nil"/>
              <w:bottom w:val="single" w:color="auto" w:sz="4" w:space="0"/>
              <w:right w:val="single" w:color="auto" w:sz="4" w:space="0"/>
            </w:tcBorders>
            <w:shd w:val="clear" w:color="000000" w:fill="FFFFFF"/>
            <w:noWrap/>
            <w:vAlign w:val="center"/>
          </w:tcPr>
          <w:p w14:paraId="2BAC1C78">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928.80</w:t>
            </w:r>
          </w:p>
        </w:tc>
        <w:tc>
          <w:tcPr>
            <w:tcW w:w="1745" w:type="dxa"/>
            <w:tcBorders>
              <w:top w:val="nil"/>
              <w:left w:val="nil"/>
              <w:bottom w:val="single" w:color="auto" w:sz="4" w:space="0"/>
              <w:right w:val="single" w:color="auto" w:sz="4" w:space="0"/>
            </w:tcBorders>
            <w:shd w:val="clear" w:color="000000" w:fill="FFFFFF"/>
            <w:noWrap/>
            <w:vAlign w:val="center"/>
          </w:tcPr>
          <w:p w14:paraId="485123D6">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928.80</w:t>
            </w:r>
          </w:p>
        </w:tc>
        <w:tc>
          <w:tcPr>
            <w:tcW w:w="0" w:type="auto"/>
            <w:tcBorders>
              <w:top w:val="nil"/>
              <w:left w:val="nil"/>
              <w:bottom w:val="single" w:color="auto" w:sz="4" w:space="0"/>
              <w:right w:val="single" w:color="auto" w:sz="4" w:space="0"/>
            </w:tcBorders>
            <w:shd w:val="clear" w:color="auto" w:fill="auto"/>
            <w:noWrap/>
            <w:vAlign w:val="center"/>
          </w:tcPr>
          <w:p w14:paraId="319A4759">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38C8BA3">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1958DD69">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62B88C45">
      <w:pPr>
        <w:widowControl/>
        <w:jc w:val="center"/>
        <w:rPr>
          <w:rFonts w:ascii="Times New Roman" w:hAnsi="Times New Roman" w:eastAsia="方正小标宋_GBK" w:cs="Times New Roman"/>
          <w:kern w:val="0"/>
          <w:sz w:val="36"/>
          <w:szCs w:val="36"/>
        </w:rPr>
      </w:pPr>
    </w:p>
    <w:p w14:paraId="54903B32">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bookmarkEnd w:id="1"/>
    </w:p>
    <w:p w14:paraId="24F0027D">
      <w:pPr>
        <w:widowControl/>
        <w:spacing w:beforeLines="50"/>
        <w:ind w:firstLine="11760" w:firstLineChars="56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公开05表</w:t>
      </w:r>
    </w:p>
    <w:p w14:paraId="7E633CB8">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 xml:space="preserve">溆浦县北斗溪镇九溪江中心小学                                                                                   </w:t>
      </w:r>
      <w:r>
        <w:rPr>
          <w:rFonts w:ascii="Times New Roman" w:hAnsi="Times New Roman" w:eastAsia="仿宋_GB2312" w:cs="Times New Roman"/>
          <w:color w:val="000000"/>
          <w:kern w:val="0"/>
          <w:szCs w:val="21"/>
        </w:rPr>
        <w:t>单位：万元</w:t>
      </w:r>
    </w:p>
    <w:tbl>
      <w:tblPr>
        <w:tblStyle w:val="9"/>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049EAD84">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2FD4B34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47B622B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72AF4B8D">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232C126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635F791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1BED01E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3ACCBBD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10AF5A4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779823FB">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51814196">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0E18B4A0">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391C22DE">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5BA69E32">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6899B301">
            <w:pPr>
              <w:widowControl/>
              <w:jc w:val="left"/>
              <w:rPr>
                <w:rFonts w:ascii="Times New Roman" w:hAnsi="Times New Roman" w:eastAsia="仿宋_GB2312" w:cs="Times New Roman"/>
                <w:kern w:val="0"/>
                <w:szCs w:val="21"/>
              </w:rPr>
            </w:pPr>
          </w:p>
        </w:tc>
      </w:tr>
      <w:tr w14:paraId="614EFE46">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0DB32318">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5714413C">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10B0225B">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02DAA0D3">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7C2005DF">
            <w:pPr>
              <w:widowControl/>
              <w:jc w:val="left"/>
              <w:rPr>
                <w:rFonts w:ascii="Times New Roman" w:hAnsi="Times New Roman" w:eastAsia="仿宋_GB2312" w:cs="Times New Roman"/>
                <w:kern w:val="0"/>
                <w:szCs w:val="21"/>
              </w:rPr>
            </w:pPr>
          </w:p>
        </w:tc>
      </w:tr>
      <w:tr w14:paraId="315FC1AD">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8" w:space="0"/>
              <w:right w:val="single" w:color="auto" w:sz="4" w:space="0"/>
            </w:tcBorders>
            <w:shd w:val="clear" w:color="auto" w:fill="auto"/>
            <w:vAlign w:val="center"/>
          </w:tcPr>
          <w:p w14:paraId="5EF3442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8" w:space="0"/>
              <w:right w:val="single" w:color="auto" w:sz="4" w:space="0"/>
            </w:tcBorders>
            <w:shd w:val="clear" w:color="auto" w:fill="auto"/>
            <w:vAlign w:val="center"/>
          </w:tcPr>
          <w:p w14:paraId="10D2556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8" w:space="0"/>
              <w:right w:val="single" w:color="auto" w:sz="4" w:space="0"/>
            </w:tcBorders>
            <w:shd w:val="clear" w:color="auto" w:fill="auto"/>
            <w:vAlign w:val="center"/>
          </w:tcPr>
          <w:p w14:paraId="4956AFE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8" w:space="0"/>
              <w:right w:val="single" w:color="auto" w:sz="8" w:space="0"/>
            </w:tcBorders>
            <w:shd w:val="clear" w:color="auto" w:fill="auto"/>
            <w:vAlign w:val="center"/>
          </w:tcPr>
          <w:p w14:paraId="1F00E7C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174302C1">
        <w:tblPrEx>
          <w:tblCellMar>
            <w:top w:w="0" w:type="dxa"/>
            <w:left w:w="108" w:type="dxa"/>
            <w:bottom w:w="0" w:type="dxa"/>
            <w:right w:w="108" w:type="dxa"/>
          </w:tblCellMar>
        </w:tblPrEx>
        <w:trPr>
          <w:trHeight w:val="450" w:hRule="atLeast"/>
          <w:jc w:val="center"/>
        </w:trPr>
        <w:tc>
          <w:tcPr>
            <w:tcW w:w="472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3B0C133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3C0C4112">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928.80</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0829D827">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604.99</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2DE134A0">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323.81</w:t>
            </w:r>
          </w:p>
        </w:tc>
      </w:tr>
      <w:tr w14:paraId="29F2E240">
        <w:tblPrEx>
          <w:tblCellMar>
            <w:top w:w="0" w:type="dxa"/>
            <w:left w:w="108" w:type="dxa"/>
            <w:bottom w:w="0" w:type="dxa"/>
            <w:right w:w="108" w:type="dxa"/>
          </w:tblCellMar>
        </w:tblPrEx>
        <w:trPr>
          <w:trHeight w:val="450" w:hRule="atLeast"/>
          <w:jc w:val="center"/>
        </w:trPr>
        <w:tc>
          <w:tcPr>
            <w:tcW w:w="1200" w:type="dxa"/>
            <w:tcBorders>
              <w:top w:val="single" w:color="auto" w:sz="8" w:space="0"/>
              <w:left w:val="single" w:color="auto" w:sz="8" w:space="0"/>
              <w:bottom w:val="single" w:color="auto" w:sz="8" w:space="0"/>
              <w:right w:val="single" w:color="auto" w:sz="8" w:space="0"/>
            </w:tcBorders>
            <w:shd w:val="clear" w:color="auto" w:fill="auto"/>
            <w:vAlign w:val="center"/>
          </w:tcPr>
          <w:p w14:paraId="5D03C686">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205</w:t>
            </w:r>
          </w:p>
        </w:tc>
        <w:tc>
          <w:tcPr>
            <w:tcW w:w="3527" w:type="dxa"/>
            <w:tcBorders>
              <w:top w:val="single" w:color="auto" w:sz="8" w:space="0"/>
              <w:left w:val="single" w:color="auto" w:sz="8" w:space="0"/>
              <w:bottom w:val="single" w:color="auto" w:sz="8" w:space="0"/>
              <w:right w:val="single" w:color="auto" w:sz="8" w:space="0"/>
            </w:tcBorders>
            <w:shd w:val="clear" w:color="auto" w:fill="auto"/>
            <w:vAlign w:val="center"/>
          </w:tcPr>
          <w:p w14:paraId="75F19208">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教育支出</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65F1A799">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917.75</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73FB0C8B">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604.99</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76650737">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312.77</w:t>
            </w:r>
          </w:p>
        </w:tc>
      </w:tr>
      <w:tr w14:paraId="694F8FDD">
        <w:tblPrEx>
          <w:tblCellMar>
            <w:top w:w="0" w:type="dxa"/>
            <w:left w:w="108" w:type="dxa"/>
            <w:bottom w:w="0" w:type="dxa"/>
            <w:right w:w="108" w:type="dxa"/>
          </w:tblCellMar>
        </w:tblPrEx>
        <w:trPr>
          <w:trHeight w:val="450" w:hRule="atLeast"/>
          <w:jc w:val="center"/>
        </w:trPr>
        <w:tc>
          <w:tcPr>
            <w:tcW w:w="1200" w:type="dxa"/>
            <w:tcBorders>
              <w:top w:val="single" w:color="auto" w:sz="8" w:space="0"/>
              <w:left w:val="single" w:color="auto" w:sz="8" w:space="0"/>
              <w:bottom w:val="single" w:color="auto" w:sz="8" w:space="0"/>
              <w:right w:val="single" w:color="auto" w:sz="8" w:space="0"/>
            </w:tcBorders>
            <w:shd w:val="clear" w:color="auto" w:fill="auto"/>
            <w:vAlign w:val="center"/>
          </w:tcPr>
          <w:p w14:paraId="606B9FE8">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20501</w:t>
            </w:r>
          </w:p>
        </w:tc>
        <w:tc>
          <w:tcPr>
            <w:tcW w:w="3527" w:type="dxa"/>
            <w:tcBorders>
              <w:top w:val="single" w:color="auto" w:sz="8" w:space="0"/>
              <w:left w:val="single" w:color="auto" w:sz="8" w:space="0"/>
              <w:bottom w:val="single" w:color="auto" w:sz="8" w:space="0"/>
              <w:right w:val="single" w:color="auto" w:sz="8" w:space="0"/>
            </w:tcBorders>
            <w:shd w:val="clear" w:color="auto" w:fill="auto"/>
            <w:vAlign w:val="center"/>
          </w:tcPr>
          <w:p w14:paraId="11A369A2">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教育管理事务</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489D7450">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0.28</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3E8639E1">
            <w:pPr>
              <w:jc w:val="center"/>
              <w:rPr>
                <w:rFonts w:ascii="Times New Roman" w:hAnsi="Times New Roman" w:eastAsia="仿宋_GB2312" w:cs="Times New Roman"/>
                <w:kern w:val="0"/>
                <w:szCs w:val="21"/>
              </w:rPr>
            </w:pP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4238C62D">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0.28</w:t>
            </w:r>
          </w:p>
        </w:tc>
      </w:tr>
      <w:tr w14:paraId="483C6F69">
        <w:tblPrEx>
          <w:tblCellMar>
            <w:top w:w="0" w:type="dxa"/>
            <w:left w:w="108" w:type="dxa"/>
            <w:bottom w:w="0" w:type="dxa"/>
            <w:right w:w="108" w:type="dxa"/>
          </w:tblCellMar>
        </w:tblPrEx>
        <w:trPr>
          <w:trHeight w:val="450" w:hRule="atLeast"/>
          <w:jc w:val="center"/>
        </w:trPr>
        <w:tc>
          <w:tcPr>
            <w:tcW w:w="1200" w:type="dxa"/>
            <w:tcBorders>
              <w:top w:val="single" w:color="auto" w:sz="8" w:space="0"/>
              <w:left w:val="single" w:color="auto" w:sz="8" w:space="0"/>
              <w:bottom w:val="single" w:color="auto" w:sz="8" w:space="0"/>
              <w:right w:val="single" w:color="auto" w:sz="8" w:space="0"/>
            </w:tcBorders>
            <w:shd w:val="clear" w:color="auto" w:fill="auto"/>
            <w:vAlign w:val="center"/>
          </w:tcPr>
          <w:p w14:paraId="2F2F9A84">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2050199</w:t>
            </w:r>
          </w:p>
        </w:tc>
        <w:tc>
          <w:tcPr>
            <w:tcW w:w="3527" w:type="dxa"/>
            <w:tcBorders>
              <w:top w:val="single" w:color="auto" w:sz="8" w:space="0"/>
              <w:left w:val="single" w:color="auto" w:sz="8" w:space="0"/>
              <w:bottom w:val="single" w:color="auto" w:sz="8" w:space="0"/>
              <w:right w:val="single" w:color="auto" w:sz="8" w:space="0"/>
            </w:tcBorders>
            <w:shd w:val="clear" w:color="auto" w:fill="auto"/>
            <w:vAlign w:val="center"/>
          </w:tcPr>
          <w:p w14:paraId="292C3502">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其他教育管理事务支出</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58D54664">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0.28</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58D1C56E">
            <w:pPr>
              <w:jc w:val="center"/>
              <w:rPr>
                <w:rFonts w:ascii="Times New Roman" w:hAnsi="Times New Roman" w:eastAsia="仿宋_GB2312" w:cs="Times New Roman"/>
                <w:kern w:val="0"/>
                <w:szCs w:val="21"/>
              </w:rPr>
            </w:pP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5AE89C1B">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0.28</w:t>
            </w:r>
          </w:p>
        </w:tc>
      </w:tr>
      <w:tr w14:paraId="120D970B">
        <w:tblPrEx>
          <w:tblCellMar>
            <w:top w:w="0" w:type="dxa"/>
            <w:left w:w="108" w:type="dxa"/>
            <w:bottom w:w="0" w:type="dxa"/>
            <w:right w:w="108" w:type="dxa"/>
          </w:tblCellMar>
        </w:tblPrEx>
        <w:trPr>
          <w:trHeight w:val="450" w:hRule="atLeast"/>
          <w:jc w:val="center"/>
        </w:trPr>
        <w:tc>
          <w:tcPr>
            <w:tcW w:w="1200" w:type="dxa"/>
            <w:tcBorders>
              <w:top w:val="single" w:color="auto" w:sz="8" w:space="0"/>
              <w:left w:val="single" w:color="auto" w:sz="8" w:space="0"/>
              <w:bottom w:val="single" w:color="auto" w:sz="8" w:space="0"/>
              <w:right w:val="single" w:color="auto" w:sz="8" w:space="0"/>
            </w:tcBorders>
            <w:shd w:val="clear" w:color="auto" w:fill="auto"/>
            <w:vAlign w:val="center"/>
          </w:tcPr>
          <w:p w14:paraId="0FFAB6CE">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20502</w:t>
            </w:r>
          </w:p>
        </w:tc>
        <w:tc>
          <w:tcPr>
            <w:tcW w:w="3527" w:type="dxa"/>
            <w:tcBorders>
              <w:top w:val="single" w:color="auto" w:sz="8" w:space="0"/>
              <w:left w:val="single" w:color="auto" w:sz="8" w:space="0"/>
              <w:bottom w:val="single" w:color="auto" w:sz="8" w:space="0"/>
              <w:right w:val="single" w:color="auto" w:sz="8" w:space="0"/>
            </w:tcBorders>
            <w:shd w:val="clear" w:color="auto" w:fill="auto"/>
            <w:vAlign w:val="center"/>
          </w:tcPr>
          <w:p w14:paraId="106210E5">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普通教育</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3A55DD51">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907.47</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76282300">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604.99</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3EE0B7CB">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302.49</w:t>
            </w:r>
          </w:p>
        </w:tc>
      </w:tr>
      <w:tr w14:paraId="58EF1362">
        <w:tblPrEx>
          <w:tblCellMar>
            <w:top w:w="0" w:type="dxa"/>
            <w:left w:w="108" w:type="dxa"/>
            <w:bottom w:w="0" w:type="dxa"/>
            <w:right w:w="108" w:type="dxa"/>
          </w:tblCellMar>
        </w:tblPrEx>
        <w:trPr>
          <w:trHeight w:val="450" w:hRule="atLeast"/>
          <w:jc w:val="center"/>
        </w:trPr>
        <w:tc>
          <w:tcPr>
            <w:tcW w:w="1200" w:type="dxa"/>
            <w:tcBorders>
              <w:top w:val="single" w:color="auto" w:sz="8" w:space="0"/>
              <w:left w:val="single" w:color="auto" w:sz="8" w:space="0"/>
              <w:bottom w:val="single" w:color="auto" w:sz="8" w:space="0"/>
              <w:right w:val="single" w:color="auto" w:sz="8" w:space="0"/>
            </w:tcBorders>
            <w:shd w:val="clear" w:color="auto" w:fill="auto"/>
            <w:vAlign w:val="center"/>
          </w:tcPr>
          <w:p w14:paraId="568DB225">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2050201</w:t>
            </w:r>
          </w:p>
        </w:tc>
        <w:tc>
          <w:tcPr>
            <w:tcW w:w="3527" w:type="dxa"/>
            <w:tcBorders>
              <w:top w:val="single" w:color="auto" w:sz="8" w:space="0"/>
              <w:left w:val="single" w:color="auto" w:sz="8" w:space="0"/>
              <w:bottom w:val="single" w:color="auto" w:sz="8" w:space="0"/>
              <w:right w:val="single" w:color="auto" w:sz="8" w:space="0"/>
            </w:tcBorders>
            <w:shd w:val="clear" w:color="auto" w:fill="auto"/>
            <w:vAlign w:val="center"/>
          </w:tcPr>
          <w:p w14:paraId="77E63B62">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学前教育</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50D3DF8C">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28.76</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19C89929">
            <w:pPr>
              <w:jc w:val="center"/>
              <w:rPr>
                <w:rFonts w:ascii="Times New Roman" w:hAnsi="Times New Roman" w:eastAsia="仿宋_GB2312" w:cs="Times New Roman"/>
                <w:kern w:val="0"/>
                <w:szCs w:val="21"/>
              </w:rPr>
            </w:pP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5927EA7F">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28.76</w:t>
            </w:r>
          </w:p>
        </w:tc>
      </w:tr>
      <w:tr w14:paraId="69DF2818">
        <w:tblPrEx>
          <w:tblCellMar>
            <w:top w:w="0" w:type="dxa"/>
            <w:left w:w="108" w:type="dxa"/>
            <w:bottom w:w="0" w:type="dxa"/>
            <w:right w:w="108" w:type="dxa"/>
          </w:tblCellMar>
        </w:tblPrEx>
        <w:trPr>
          <w:trHeight w:val="450" w:hRule="atLeast"/>
          <w:jc w:val="center"/>
        </w:trPr>
        <w:tc>
          <w:tcPr>
            <w:tcW w:w="1200" w:type="dxa"/>
            <w:tcBorders>
              <w:top w:val="single" w:color="auto" w:sz="8" w:space="0"/>
              <w:left w:val="single" w:color="auto" w:sz="8" w:space="0"/>
              <w:bottom w:val="single" w:color="auto" w:sz="8" w:space="0"/>
              <w:right w:val="single" w:color="auto" w:sz="8" w:space="0"/>
            </w:tcBorders>
            <w:shd w:val="clear" w:color="auto" w:fill="auto"/>
            <w:vAlign w:val="center"/>
          </w:tcPr>
          <w:p w14:paraId="7E257735">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2050202</w:t>
            </w:r>
          </w:p>
        </w:tc>
        <w:tc>
          <w:tcPr>
            <w:tcW w:w="3527" w:type="dxa"/>
            <w:tcBorders>
              <w:top w:val="single" w:color="auto" w:sz="8" w:space="0"/>
              <w:left w:val="single" w:color="auto" w:sz="8" w:space="0"/>
              <w:bottom w:val="single" w:color="auto" w:sz="8" w:space="0"/>
              <w:right w:val="single" w:color="auto" w:sz="8" w:space="0"/>
            </w:tcBorders>
            <w:shd w:val="clear" w:color="auto" w:fill="auto"/>
            <w:vAlign w:val="center"/>
          </w:tcPr>
          <w:p w14:paraId="39335D03">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小学教育</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4C06E85E">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878.71</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5E7AAC67">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604.99</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72724970">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273.73</w:t>
            </w:r>
          </w:p>
        </w:tc>
      </w:tr>
      <w:tr w14:paraId="3BF04A48">
        <w:tblPrEx>
          <w:tblCellMar>
            <w:top w:w="0" w:type="dxa"/>
            <w:left w:w="108" w:type="dxa"/>
            <w:bottom w:w="0" w:type="dxa"/>
            <w:right w:w="108" w:type="dxa"/>
          </w:tblCellMar>
        </w:tblPrEx>
        <w:trPr>
          <w:trHeight w:val="450" w:hRule="atLeast"/>
          <w:jc w:val="center"/>
        </w:trPr>
        <w:tc>
          <w:tcPr>
            <w:tcW w:w="1200" w:type="dxa"/>
            <w:tcBorders>
              <w:top w:val="single" w:color="auto" w:sz="8" w:space="0"/>
              <w:left w:val="single" w:color="auto" w:sz="8" w:space="0"/>
              <w:bottom w:val="single" w:color="auto" w:sz="8" w:space="0"/>
              <w:right w:val="single" w:color="auto" w:sz="8" w:space="0"/>
            </w:tcBorders>
            <w:shd w:val="clear" w:color="auto" w:fill="auto"/>
            <w:vAlign w:val="center"/>
          </w:tcPr>
          <w:p w14:paraId="6FAD100E">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20599</w:t>
            </w:r>
          </w:p>
        </w:tc>
        <w:tc>
          <w:tcPr>
            <w:tcW w:w="3527" w:type="dxa"/>
            <w:tcBorders>
              <w:top w:val="single" w:color="auto" w:sz="8" w:space="0"/>
              <w:left w:val="single" w:color="auto" w:sz="8" w:space="0"/>
              <w:bottom w:val="single" w:color="auto" w:sz="8" w:space="0"/>
              <w:right w:val="single" w:color="auto" w:sz="8" w:space="0"/>
            </w:tcBorders>
            <w:shd w:val="clear" w:color="auto" w:fill="auto"/>
            <w:vAlign w:val="center"/>
          </w:tcPr>
          <w:p w14:paraId="58C46A07">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其他教育支出</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32692BB8">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4BC00A6F">
            <w:pPr>
              <w:jc w:val="center"/>
              <w:rPr>
                <w:rFonts w:ascii="Times New Roman" w:hAnsi="Times New Roman" w:eastAsia="仿宋_GB2312" w:cs="Times New Roman"/>
                <w:kern w:val="0"/>
                <w:szCs w:val="21"/>
              </w:rPr>
            </w:pP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25305F10">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w:t>
            </w:r>
          </w:p>
        </w:tc>
      </w:tr>
      <w:tr w14:paraId="60596B44">
        <w:tblPrEx>
          <w:tblCellMar>
            <w:top w:w="0" w:type="dxa"/>
            <w:left w:w="108" w:type="dxa"/>
            <w:bottom w:w="0" w:type="dxa"/>
            <w:right w:w="108" w:type="dxa"/>
          </w:tblCellMar>
        </w:tblPrEx>
        <w:trPr>
          <w:trHeight w:val="450" w:hRule="atLeast"/>
          <w:jc w:val="center"/>
        </w:trPr>
        <w:tc>
          <w:tcPr>
            <w:tcW w:w="1200" w:type="dxa"/>
            <w:tcBorders>
              <w:top w:val="single" w:color="auto" w:sz="8" w:space="0"/>
              <w:left w:val="single" w:color="auto" w:sz="8" w:space="0"/>
              <w:bottom w:val="single" w:color="auto" w:sz="8" w:space="0"/>
              <w:right w:val="single" w:color="auto" w:sz="8" w:space="0"/>
            </w:tcBorders>
            <w:shd w:val="clear" w:color="auto" w:fill="auto"/>
            <w:vAlign w:val="center"/>
          </w:tcPr>
          <w:p w14:paraId="57C306B7">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2059999</w:t>
            </w:r>
          </w:p>
        </w:tc>
        <w:tc>
          <w:tcPr>
            <w:tcW w:w="3527" w:type="dxa"/>
            <w:tcBorders>
              <w:top w:val="single" w:color="auto" w:sz="8" w:space="0"/>
              <w:left w:val="single" w:color="auto" w:sz="8" w:space="0"/>
              <w:bottom w:val="single" w:color="auto" w:sz="8" w:space="0"/>
              <w:right w:val="single" w:color="auto" w:sz="8" w:space="0"/>
            </w:tcBorders>
            <w:shd w:val="clear" w:color="auto" w:fill="auto"/>
            <w:vAlign w:val="center"/>
          </w:tcPr>
          <w:p w14:paraId="38B5042C">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其他教育支出</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2DE6507F">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0FBA3381">
            <w:pPr>
              <w:jc w:val="center"/>
              <w:rPr>
                <w:rFonts w:ascii="Times New Roman" w:hAnsi="Times New Roman" w:eastAsia="仿宋_GB2312" w:cs="Times New Roman"/>
                <w:kern w:val="0"/>
                <w:szCs w:val="21"/>
              </w:rPr>
            </w:pP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6D1AAA77">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w:t>
            </w:r>
          </w:p>
        </w:tc>
      </w:tr>
      <w:tr w14:paraId="6BEA2A1C">
        <w:tblPrEx>
          <w:tblCellMar>
            <w:top w:w="0" w:type="dxa"/>
            <w:left w:w="108" w:type="dxa"/>
            <w:bottom w:w="0" w:type="dxa"/>
            <w:right w:w="108" w:type="dxa"/>
          </w:tblCellMar>
        </w:tblPrEx>
        <w:trPr>
          <w:trHeight w:val="450" w:hRule="atLeast"/>
          <w:jc w:val="center"/>
        </w:trPr>
        <w:tc>
          <w:tcPr>
            <w:tcW w:w="1200" w:type="dxa"/>
            <w:tcBorders>
              <w:top w:val="single" w:color="auto" w:sz="8" w:space="0"/>
              <w:left w:val="single" w:color="auto" w:sz="8" w:space="0"/>
              <w:bottom w:val="single" w:color="auto" w:sz="8" w:space="0"/>
              <w:right w:val="single" w:color="auto" w:sz="8" w:space="0"/>
            </w:tcBorders>
            <w:shd w:val="clear" w:color="auto" w:fill="auto"/>
            <w:vAlign w:val="center"/>
          </w:tcPr>
          <w:p w14:paraId="70982D4C">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w:t>
            </w:r>
          </w:p>
        </w:tc>
        <w:tc>
          <w:tcPr>
            <w:tcW w:w="3527" w:type="dxa"/>
            <w:tcBorders>
              <w:top w:val="single" w:color="auto" w:sz="8" w:space="0"/>
              <w:left w:val="single" w:color="auto" w:sz="8" w:space="0"/>
              <w:bottom w:val="single" w:color="auto" w:sz="8" w:space="0"/>
              <w:right w:val="single" w:color="auto" w:sz="8" w:space="0"/>
            </w:tcBorders>
            <w:shd w:val="clear" w:color="auto" w:fill="auto"/>
            <w:vAlign w:val="center"/>
          </w:tcPr>
          <w:p w14:paraId="2644664E">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035F1187">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11.05</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4859BDB9">
            <w:pPr>
              <w:jc w:val="center"/>
              <w:rPr>
                <w:rFonts w:ascii="Times New Roman" w:hAnsi="Times New Roman" w:eastAsia="仿宋_GB2312" w:cs="Times New Roman"/>
                <w:kern w:val="0"/>
                <w:szCs w:val="21"/>
              </w:rPr>
            </w:pP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0BD8CB71">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11.05</w:t>
            </w:r>
          </w:p>
        </w:tc>
      </w:tr>
      <w:tr w14:paraId="2435A395">
        <w:tblPrEx>
          <w:tblCellMar>
            <w:top w:w="0" w:type="dxa"/>
            <w:left w:w="108" w:type="dxa"/>
            <w:bottom w:w="0" w:type="dxa"/>
            <w:right w:w="108" w:type="dxa"/>
          </w:tblCellMar>
        </w:tblPrEx>
        <w:trPr>
          <w:trHeight w:val="450" w:hRule="atLeast"/>
          <w:jc w:val="center"/>
        </w:trPr>
        <w:tc>
          <w:tcPr>
            <w:tcW w:w="1200" w:type="dxa"/>
            <w:tcBorders>
              <w:top w:val="single" w:color="auto" w:sz="8" w:space="0"/>
              <w:left w:val="single" w:color="auto" w:sz="8" w:space="0"/>
              <w:bottom w:val="single" w:color="auto" w:sz="8" w:space="0"/>
              <w:right w:val="single" w:color="auto" w:sz="8" w:space="0"/>
            </w:tcBorders>
            <w:shd w:val="clear" w:color="auto" w:fill="auto"/>
            <w:vAlign w:val="center"/>
          </w:tcPr>
          <w:p w14:paraId="050E96A5">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20808</w:t>
            </w:r>
          </w:p>
        </w:tc>
        <w:tc>
          <w:tcPr>
            <w:tcW w:w="3527" w:type="dxa"/>
            <w:tcBorders>
              <w:top w:val="single" w:color="auto" w:sz="8" w:space="0"/>
              <w:left w:val="single" w:color="auto" w:sz="8" w:space="0"/>
              <w:bottom w:val="single" w:color="auto" w:sz="8" w:space="0"/>
              <w:right w:val="single" w:color="auto" w:sz="8" w:space="0"/>
            </w:tcBorders>
            <w:shd w:val="clear" w:color="auto" w:fill="auto"/>
            <w:vAlign w:val="center"/>
          </w:tcPr>
          <w:p w14:paraId="6BC2AD2D">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抚恤</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191698C6">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11.05</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7B60DFAA">
            <w:pPr>
              <w:jc w:val="center"/>
              <w:rPr>
                <w:rFonts w:ascii="Times New Roman" w:hAnsi="Times New Roman" w:eastAsia="仿宋_GB2312" w:cs="Times New Roman"/>
                <w:kern w:val="0"/>
                <w:szCs w:val="21"/>
              </w:rPr>
            </w:pP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3D850BD1">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11.05</w:t>
            </w:r>
          </w:p>
        </w:tc>
      </w:tr>
      <w:tr w14:paraId="077A7572">
        <w:tblPrEx>
          <w:tblCellMar>
            <w:top w:w="0" w:type="dxa"/>
            <w:left w:w="108" w:type="dxa"/>
            <w:bottom w:w="0" w:type="dxa"/>
            <w:right w:w="108" w:type="dxa"/>
          </w:tblCellMar>
        </w:tblPrEx>
        <w:trPr>
          <w:trHeight w:val="450" w:hRule="atLeast"/>
          <w:jc w:val="center"/>
        </w:trPr>
        <w:tc>
          <w:tcPr>
            <w:tcW w:w="1200" w:type="dxa"/>
            <w:tcBorders>
              <w:top w:val="single" w:color="auto" w:sz="8" w:space="0"/>
              <w:left w:val="single" w:color="auto" w:sz="8" w:space="0"/>
              <w:bottom w:val="single" w:color="auto" w:sz="8" w:space="0"/>
              <w:right w:val="single" w:color="auto" w:sz="8" w:space="0"/>
            </w:tcBorders>
            <w:shd w:val="clear" w:color="auto" w:fill="auto"/>
            <w:vAlign w:val="center"/>
          </w:tcPr>
          <w:p w14:paraId="0633F8CA">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2080801</w:t>
            </w:r>
          </w:p>
        </w:tc>
        <w:tc>
          <w:tcPr>
            <w:tcW w:w="3527" w:type="dxa"/>
            <w:tcBorders>
              <w:top w:val="single" w:color="auto" w:sz="8" w:space="0"/>
              <w:left w:val="single" w:color="auto" w:sz="8" w:space="0"/>
              <w:bottom w:val="single" w:color="auto" w:sz="8" w:space="0"/>
              <w:right w:val="single" w:color="auto" w:sz="8" w:space="0"/>
            </w:tcBorders>
            <w:shd w:val="clear" w:color="auto" w:fill="auto"/>
            <w:vAlign w:val="center"/>
          </w:tcPr>
          <w:p w14:paraId="5F66F7E7">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死亡抚恤</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19BFEDAA">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11.05</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100425ED">
            <w:pPr>
              <w:jc w:val="center"/>
              <w:rPr>
                <w:rFonts w:ascii="Times New Roman" w:hAnsi="Times New Roman" w:eastAsia="仿宋_GB2312" w:cs="Times New Roman"/>
                <w:kern w:val="0"/>
                <w:szCs w:val="21"/>
              </w:rPr>
            </w:pP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50ED9DFB">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11.05</w:t>
            </w:r>
          </w:p>
        </w:tc>
      </w:tr>
    </w:tbl>
    <w:p w14:paraId="223C8367">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4809878B">
      <w:pPr>
        <w:widowControl/>
        <w:jc w:val="left"/>
        <w:rPr>
          <w:rFonts w:hint="eastAsia" w:ascii="Times New Roman" w:hAnsi="Times New Roman" w:eastAsia="仿宋_GB2312" w:cs="Times New Roman"/>
          <w:bCs/>
          <w:kern w:val="0"/>
          <w:szCs w:val="21"/>
          <w:lang w:eastAsia="zh-CN"/>
        </w:rPr>
      </w:pPr>
      <w:r>
        <w:rPr>
          <w:rFonts w:ascii="Times New Roman" w:hAnsi="Times New Roman" w:eastAsia="仿宋_GB2312" w:cs="Times New Roman"/>
          <w:bCs/>
          <w:kern w:val="0"/>
          <w:szCs w:val="21"/>
        </w:rPr>
        <w:br w:type="page"/>
      </w:r>
    </w:p>
    <w:p w14:paraId="7F6948B1">
      <w:pPr>
        <w:widowControl/>
        <w:spacing w:after="120"/>
        <w:jc w:val="center"/>
        <w:textAlignment w:val="center"/>
        <w:rPr>
          <w:rFonts w:ascii="Times New Roman" w:hAnsi="Times New Roman" w:eastAsia="黑体" w:cs="Times New Roman"/>
          <w:color w:val="000000"/>
          <w:kern w:val="0"/>
          <w:sz w:val="36"/>
          <w:szCs w:val="36"/>
        </w:rPr>
      </w:pP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14:paraId="26AC40E1">
      <w:pPr>
        <w:widowControl/>
        <w:wordWrap w:val="0"/>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公开06表</w:t>
      </w:r>
    </w:p>
    <w:p w14:paraId="2D1229D4">
      <w:pPr>
        <w:widowControl/>
        <w:spacing w:line="240" w:lineRule="exact"/>
        <w:jc w:val="both"/>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 xml:space="preserve">溆浦县北斗溪镇九溪江中心小学                                                                                            </w:t>
      </w:r>
      <w:r>
        <w:rPr>
          <w:rFonts w:ascii="Times New Roman" w:hAnsi="Times New Roman" w:eastAsia="仿宋_GB2312" w:cs="Times New Roman"/>
          <w:color w:val="000000"/>
          <w:kern w:val="0"/>
          <w:szCs w:val="21"/>
        </w:rPr>
        <w:t>单位：万元</w:t>
      </w:r>
    </w:p>
    <w:tbl>
      <w:tblPr>
        <w:tblStyle w:val="9"/>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41F5CACF">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1C212421">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6BC7A696">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58F1A274">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317266ED">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5F138860">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5970D76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48E50C46">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50932D16">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41BE1E7D">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2087DD5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7BB9F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26854E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1BE87F57">
            <w:pPr>
              <w:keepNext w:val="0"/>
              <w:keepLines w:val="0"/>
              <w:widowControl/>
              <w:suppressLineNumbers w:val="0"/>
              <w:jc w:val="center"/>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604.63</w:t>
            </w:r>
          </w:p>
        </w:tc>
        <w:tc>
          <w:tcPr>
            <w:tcW w:w="1116" w:type="dxa"/>
            <w:tcBorders>
              <w:top w:val="nil"/>
              <w:left w:val="nil"/>
              <w:bottom w:val="single" w:color="auto" w:sz="4" w:space="0"/>
              <w:right w:val="single" w:color="auto" w:sz="4" w:space="0"/>
            </w:tcBorders>
            <w:shd w:val="clear" w:color="auto" w:fill="auto"/>
            <w:noWrap/>
            <w:vAlign w:val="center"/>
          </w:tcPr>
          <w:p w14:paraId="70B059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11278E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3473DE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E5E64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336603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07957D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26D2C2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750C4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38C258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基本工资</w:t>
            </w:r>
          </w:p>
        </w:tc>
        <w:tc>
          <w:tcPr>
            <w:tcW w:w="966" w:type="dxa"/>
            <w:tcBorders>
              <w:top w:val="nil"/>
              <w:left w:val="nil"/>
              <w:bottom w:val="single" w:color="auto" w:sz="4" w:space="0"/>
              <w:right w:val="single" w:color="auto" w:sz="4" w:space="0"/>
            </w:tcBorders>
            <w:shd w:val="clear" w:color="auto" w:fill="auto"/>
            <w:noWrap/>
            <w:vAlign w:val="center"/>
          </w:tcPr>
          <w:p w14:paraId="4564E2CC">
            <w:pPr>
              <w:keepNext w:val="0"/>
              <w:keepLines w:val="0"/>
              <w:widowControl/>
              <w:suppressLineNumbers w:val="0"/>
              <w:jc w:val="center"/>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260.62</w:t>
            </w:r>
          </w:p>
        </w:tc>
        <w:tc>
          <w:tcPr>
            <w:tcW w:w="1116" w:type="dxa"/>
            <w:tcBorders>
              <w:top w:val="nil"/>
              <w:left w:val="nil"/>
              <w:bottom w:val="single" w:color="auto" w:sz="4" w:space="0"/>
              <w:right w:val="single" w:color="auto" w:sz="4" w:space="0"/>
            </w:tcBorders>
            <w:shd w:val="clear" w:color="auto" w:fill="auto"/>
            <w:noWrap/>
            <w:vAlign w:val="center"/>
          </w:tcPr>
          <w:p w14:paraId="1EF31A0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71357F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办公费</w:t>
            </w:r>
          </w:p>
        </w:tc>
        <w:tc>
          <w:tcPr>
            <w:tcW w:w="933" w:type="dxa"/>
            <w:tcBorders>
              <w:top w:val="nil"/>
              <w:left w:val="nil"/>
              <w:bottom w:val="single" w:color="auto" w:sz="4" w:space="0"/>
              <w:right w:val="single" w:color="auto" w:sz="4" w:space="0"/>
            </w:tcBorders>
            <w:shd w:val="clear" w:color="auto" w:fill="auto"/>
            <w:noWrap/>
            <w:vAlign w:val="center"/>
          </w:tcPr>
          <w:p w14:paraId="78733B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2DEBC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1D26F3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国内债务付息</w:t>
            </w:r>
          </w:p>
        </w:tc>
        <w:tc>
          <w:tcPr>
            <w:tcW w:w="929" w:type="dxa"/>
            <w:tcBorders>
              <w:top w:val="nil"/>
              <w:left w:val="nil"/>
              <w:bottom w:val="single" w:color="auto" w:sz="4" w:space="0"/>
              <w:right w:val="single" w:color="auto" w:sz="4" w:space="0"/>
            </w:tcBorders>
            <w:shd w:val="clear" w:color="auto" w:fill="auto"/>
            <w:noWrap/>
            <w:vAlign w:val="center"/>
          </w:tcPr>
          <w:p w14:paraId="11E4B7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5B356B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A7D44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3E404D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津贴补贴</w:t>
            </w:r>
          </w:p>
        </w:tc>
        <w:tc>
          <w:tcPr>
            <w:tcW w:w="966" w:type="dxa"/>
            <w:tcBorders>
              <w:top w:val="nil"/>
              <w:left w:val="nil"/>
              <w:bottom w:val="single" w:color="auto" w:sz="4" w:space="0"/>
              <w:right w:val="single" w:color="auto" w:sz="4" w:space="0"/>
            </w:tcBorders>
            <w:shd w:val="clear" w:color="auto" w:fill="auto"/>
            <w:noWrap/>
            <w:vAlign w:val="center"/>
          </w:tcPr>
          <w:p w14:paraId="7727CDDC">
            <w:pPr>
              <w:keepNext w:val="0"/>
              <w:keepLines w:val="0"/>
              <w:widowControl/>
              <w:suppressLineNumbers w:val="0"/>
              <w:jc w:val="center"/>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169.60</w:t>
            </w:r>
          </w:p>
        </w:tc>
        <w:tc>
          <w:tcPr>
            <w:tcW w:w="1116" w:type="dxa"/>
            <w:tcBorders>
              <w:top w:val="nil"/>
              <w:left w:val="nil"/>
              <w:bottom w:val="single" w:color="auto" w:sz="4" w:space="0"/>
              <w:right w:val="single" w:color="auto" w:sz="4" w:space="0"/>
            </w:tcBorders>
            <w:shd w:val="clear" w:color="auto" w:fill="auto"/>
            <w:noWrap/>
            <w:vAlign w:val="center"/>
          </w:tcPr>
          <w:p w14:paraId="0B1544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37C97A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印刷费</w:t>
            </w:r>
          </w:p>
        </w:tc>
        <w:tc>
          <w:tcPr>
            <w:tcW w:w="933" w:type="dxa"/>
            <w:tcBorders>
              <w:top w:val="nil"/>
              <w:left w:val="nil"/>
              <w:bottom w:val="single" w:color="auto" w:sz="4" w:space="0"/>
              <w:right w:val="single" w:color="auto" w:sz="4" w:space="0"/>
            </w:tcBorders>
            <w:shd w:val="clear" w:color="auto" w:fill="auto"/>
            <w:noWrap/>
            <w:vAlign w:val="center"/>
          </w:tcPr>
          <w:p w14:paraId="70564CA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1CF7E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280C3D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国外债务付息</w:t>
            </w:r>
          </w:p>
        </w:tc>
        <w:tc>
          <w:tcPr>
            <w:tcW w:w="929" w:type="dxa"/>
            <w:tcBorders>
              <w:top w:val="nil"/>
              <w:left w:val="nil"/>
              <w:bottom w:val="single" w:color="auto" w:sz="4" w:space="0"/>
              <w:right w:val="single" w:color="auto" w:sz="4" w:space="0"/>
            </w:tcBorders>
            <w:shd w:val="clear" w:color="auto" w:fill="auto"/>
            <w:noWrap/>
            <w:vAlign w:val="center"/>
          </w:tcPr>
          <w:p w14:paraId="3A4032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15DCCF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85258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1C3D62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奖金</w:t>
            </w:r>
          </w:p>
        </w:tc>
        <w:tc>
          <w:tcPr>
            <w:tcW w:w="966" w:type="dxa"/>
            <w:tcBorders>
              <w:top w:val="nil"/>
              <w:left w:val="nil"/>
              <w:bottom w:val="single" w:color="auto" w:sz="4" w:space="0"/>
              <w:right w:val="single" w:color="auto" w:sz="4" w:space="0"/>
            </w:tcBorders>
            <w:shd w:val="clear" w:color="auto" w:fill="auto"/>
            <w:noWrap/>
            <w:vAlign w:val="center"/>
          </w:tcPr>
          <w:p w14:paraId="5048C9A7">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2A9CEC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2E1AF1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咨询费</w:t>
            </w:r>
          </w:p>
        </w:tc>
        <w:tc>
          <w:tcPr>
            <w:tcW w:w="933" w:type="dxa"/>
            <w:tcBorders>
              <w:top w:val="nil"/>
              <w:left w:val="nil"/>
              <w:bottom w:val="single" w:color="auto" w:sz="4" w:space="0"/>
              <w:right w:val="single" w:color="auto" w:sz="4" w:space="0"/>
            </w:tcBorders>
            <w:shd w:val="clear" w:color="auto" w:fill="auto"/>
            <w:noWrap/>
            <w:vAlign w:val="center"/>
          </w:tcPr>
          <w:p w14:paraId="7D3568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B1958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0844A4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1A3CBC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F74752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8AC19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145F3D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伙食补助费</w:t>
            </w:r>
          </w:p>
        </w:tc>
        <w:tc>
          <w:tcPr>
            <w:tcW w:w="966" w:type="dxa"/>
            <w:tcBorders>
              <w:top w:val="nil"/>
              <w:left w:val="nil"/>
              <w:bottom w:val="single" w:color="auto" w:sz="4" w:space="0"/>
              <w:right w:val="single" w:color="auto" w:sz="4" w:space="0"/>
            </w:tcBorders>
            <w:shd w:val="clear" w:color="auto" w:fill="auto"/>
            <w:noWrap/>
            <w:vAlign w:val="center"/>
          </w:tcPr>
          <w:p w14:paraId="6943B38C">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4D232C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0B3E11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手续费</w:t>
            </w:r>
          </w:p>
        </w:tc>
        <w:tc>
          <w:tcPr>
            <w:tcW w:w="933" w:type="dxa"/>
            <w:tcBorders>
              <w:top w:val="nil"/>
              <w:left w:val="nil"/>
              <w:bottom w:val="single" w:color="auto" w:sz="4" w:space="0"/>
              <w:right w:val="single" w:color="auto" w:sz="4" w:space="0"/>
            </w:tcBorders>
            <w:shd w:val="clear" w:color="auto" w:fill="auto"/>
            <w:noWrap/>
            <w:vAlign w:val="center"/>
          </w:tcPr>
          <w:p w14:paraId="3DD3FC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DE084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7B9FD5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房屋建筑物购建</w:t>
            </w:r>
          </w:p>
        </w:tc>
        <w:tc>
          <w:tcPr>
            <w:tcW w:w="929" w:type="dxa"/>
            <w:tcBorders>
              <w:top w:val="nil"/>
              <w:left w:val="nil"/>
              <w:bottom w:val="single" w:color="auto" w:sz="4" w:space="0"/>
              <w:right w:val="single" w:color="auto" w:sz="4" w:space="0"/>
            </w:tcBorders>
            <w:shd w:val="clear" w:color="auto" w:fill="auto"/>
            <w:noWrap/>
            <w:vAlign w:val="center"/>
          </w:tcPr>
          <w:p w14:paraId="527E62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0B507E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7E08B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1D42AD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绩效工资</w:t>
            </w:r>
          </w:p>
        </w:tc>
        <w:tc>
          <w:tcPr>
            <w:tcW w:w="966" w:type="dxa"/>
            <w:tcBorders>
              <w:top w:val="nil"/>
              <w:left w:val="nil"/>
              <w:bottom w:val="single" w:color="auto" w:sz="4" w:space="0"/>
              <w:right w:val="single" w:color="auto" w:sz="4" w:space="0"/>
            </w:tcBorders>
            <w:shd w:val="clear" w:color="auto" w:fill="auto"/>
            <w:noWrap/>
            <w:vAlign w:val="center"/>
          </w:tcPr>
          <w:p w14:paraId="2EF4374C">
            <w:pPr>
              <w:keepNext w:val="0"/>
              <w:keepLines w:val="0"/>
              <w:widowControl/>
              <w:suppressLineNumbers w:val="0"/>
              <w:jc w:val="center"/>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42.43</w:t>
            </w:r>
          </w:p>
        </w:tc>
        <w:tc>
          <w:tcPr>
            <w:tcW w:w="1116" w:type="dxa"/>
            <w:tcBorders>
              <w:top w:val="nil"/>
              <w:left w:val="nil"/>
              <w:bottom w:val="single" w:color="auto" w:sz="4" w:space="0"/>
              <w:right w:val="single" w:color="auto" w:sz="4" w:space="0"/>
            </w:tcBorders>
            <w:shd w:val="clear" w:color="auto" w:fill="auto"/>
            <w:noWrap/>
            <w:vAlign w:val="center"/>
          </w:tcPr>
          <w:p w14:paraId="480FF8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6541CD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水费</w:t>
            </w:r>
          </w:p>
        </w:tc>
        <w:tc>
          <w:tcPr>
            <w:tcW w:w="933" w:type="dxa"/>
            <w:tcBorders>
              <w:top w:val="nil"/>
              <w:left w:val="nil"/>
              <w:bottom w:val="single" w:color="auto" w:sz="4" w:space="0"/>
              <w:right w:val="single" w:color="auto" w:sz="4" w:space="0"/>
            </w:tcBorders>
            <w:shd w:val="clear" w:color="auto" w:fill="auto"/>
            <w:noWrap/>
            <w:vAlign w:val="center"/>
          </w:tcPr>
          <w:p w14:paraId="606F2A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240FA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0A0563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办公设备购置</w:t>
            </w:r>
          </w:p>
        </w:tc>
        <w:tc>
          <w:tcPr>
            <w:tcW w:w="929" w:type="dxa"/>
            <w:tcBorders>
              <w:top w:val="nil"/>
              <w:left w:val="nil"/>
              <w:bottom w:val="single" w:color="auto" w:sz="4" w:space="0"/>
              <w:right w:val="single" w:color="auto" w:sz="4" w:space="0"/>
            </w:tcBorders>
            <w:shd w:val="clear" w:color="auto" w:fill="auto"/>
            <w:noWrap/>
            <w:vAlign w:val="center"/>
          </w:tcPr>
          <w:p w14:paraId="4F32E6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3BEA2C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77902A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035D5A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0927427E">
            <w:pPr>
              <w:keepNext w:val="0"/>
              <w:keepLines w:val="0"/>
              <w:widowControl/>
              <w:suppressLineNumbers w:val="0"/>
              <w:jc w:val="center"/>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65.10</w:t>
            </w:r>
          </w:p>
        </w:tc>
        <w:tc>
          <w:tcPr>
            <w:tcW w:w="1116" w:type="dxa"/>
            <w:tcBorders>
              <w:top w:val="nil"/>
              <w:left w:val="nil"/>
              <w:bottom w:val="single" w:color="auto" w:sz="4" w:space="0"/>
              <w:right w:val="single" w:color="auto" w:sz="4" w:space="0"/>
            </w:tcBorders>
            <w:shd w:val="clear" w:color="auto" w:fill="auto"/>
            <w:noWrap/>
            <w:vAlign w:val="center"/>
          </w:tcPr>
          <w:p w14:paraId="759E4E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5448EE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电费</w:t>
            </w:r>
          </w:p>
        </w:tc>
        <w:tc>
          <w:tcPr>
            <w:tcW w:w="933" w:type="dxa"/>
            <w:tcBorders>
              <w:top w:val="nil"/>
              <w:left w:val="nil"/>
              <w:bottom w:val="single" w:color="auto" w:sz="4" w:space="0"/>
              <w:right w:val="single" w:color="auto" w:sz="4" w:space="0"/>
            </w:tcBorders>
            <w:shd w:val="clear" w:color="auto" w:fill="auto"/>
            <w:noWrap/>
            <w:vAlign w:val="center"/>
          </w:tcPr>
          <w:p w14:paraId="10AF73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9C322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78AEB2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专用设备购置</w:t>
            </w:r>
          </w:p>
        </w:tc>
        <w:tc>
          <w:tcPr>
            <w:tcW w:w="929" w:type="dxa"/>
            <w:tcBorders>
              <w:top w:val="nil"/>
              <w:left w:val="nil"/>
              <w:bottom w:val="single" w:color="auto" w:sz="4" w:space="0"/>
              <w:right w:val="single" w:color="auto" w:sz="4" w:space="0"/>
            </w:tcBorders>
            <w:shd w:val="clear" w:color="auto" w:fill="auto"/>
            <w:noWrap/>
            <w:vAlign w:val="center"/>
          </w:tcPr>
          <w:p w14:paraId="5236CE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43770D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40DD0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560E2F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职业年金缴费</w:t>
            </w:r>
          </w:p>
        </w:tc>
        <w:tc>
          <w:tcPr>
            <w:tcW w:w="966" w:type="dxa"/>
            <w:tcBorders>
              <w:top w:val="nil"/>
              <w:left w:val="nil"/>
              <w:bottom w:val="single" w:color="auto" w:sz="4" w:space="0"/>
              <w:right w:val="single" w:color="auto" w:sz="4" w:space="0"/>
            </w:tcBorders>
            <w:shd w:val="clear" w:color="auto" w:fill="auto"/>
            <w:noWrap/>
            <w:vAlign w:val="center"/>
          </w:tcPr>
          <w:p w14:paraId="631F61B5">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0DD063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3201D0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邮电费</w:t>
            </w:r>
          </w:p>
        </w:tc>
        <w:tc>
          <w:tcPr>
            <w:tcW w:w="933" w:type="dxa"/>
            <w:tcBorders>
              <w:top w:val="nil"/>
              <w:left w:val="nil"/>
              <w:bottom w:val="single" w:color="auto" w:sz="4" w:space="0"/>
              <w:right w:val="single" w:color="auto" w:sz="4" w:space="0"/>
            </w:tcBorders>
            <w:shd w:val="clear" w:color="auto" w:fill="auto"/>
            <w:noWrap/>
            <w:vAlign w:val="center"/>
          </w:tcPr>
          <w:p w14:paraId="6FF2BC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646B2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12DADE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基础设施建设</w:t>
            </w:r>
          </w:p>
        </w:tc>
        <w:tc>
          <w:tcPr>
            <w:tcW w:w="929" w:type="dxa"/>
            <w:tcBorders>
              <w:top w:val="nil"/>
              <w:left w:val="nil"/>
              <w:bottom w:val="single" w:color="auto" w:sz="4" w:space="0"/>
              <w:right w:val="single" w:color="auto" w:sz="4" w:space="0"/>
            </w:tcBorders>
            <w:shd w:val="clear" w:color="auto" w:fill="auto"/>
            <w:noWrap/>
            <w:vAlign w:val="center"/>
          </w:tcPr>
          <w:p w14:paraId="36B7D8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E70EEE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DC4C7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084BBD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734C08A1">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38.08</w:t>
            </w:r>
          </w:p>
        </w:tc>
        <w:tc>
          <w:tcPr>
            <w:tcW w:w="1116" w:type="dxa"/>
            <w:tcBorders>
              <w:top w:val="nil"/>
              <w:left w:val="nil"/>
              <w:bottom w:val="single" w:color="auto" w:sz="4" w:space="0"/>
              <w:right w:val="single" w:color="auto" w:sz="4" w:space="0"/>
            </w:tcBorders>
            <w:shd w:val="clear" w:color="auto" w:fill="auto"/>
            <w:noWrap/>
            <w:vAlign w:val="center"/>
          </w:tcPr>
          <w:p w14:paraId="3BB658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4A57AC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取暖费</w:t>
            </w:r>
          </w:p>
        </w:tc>
        <w:tc>
          <w:tcPr>
            <w:tcW w:w="933" w:type="dxa"/>
            <w:tcBorders>
              <w:top w:val="nil"/>
              <w:left w:val="nil"/>
              <w:bottom w:val="single" w:color="auto" w:sz="4" w:space="0"/>
              <w:right w:val="single" w:color="auto" w:sz="4" w:space="0"/>
            </w:tcBorders>
            <w:shd w:val="clear" w:color="auto" w:fill="auto"/>
            <w:noWrap/>
            <w:vAlign w:val="center"/>
          </w:tcPr>
          <w:p w14:paraId="69EB9E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16FE1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2CB784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大型修缮</w:t>
            </w:r>
          </w:p>
        </w:tc>
        <w:tc>
          <w:tcPr>
            <w:tcW w:w="929" w:type="dxa"/>
            <w:tcBorders>
              <w:top w:val="nil"/>
              <w:left w:val="nil"/>
              <w:bottom w:val="single" w:color="auto" w:sz="4" w:space="0"/>
              <w:right w:val="single" w:color="auto" w:sz="4" w:space="0"/>
            </w:tcBorders>
            <w:shd w:val="clear" w:color="auto" w:fill="auto"/>
            <w:noWrap/>
            <w:vAlign w:val="center"/>
          </w:tcPr>
          <w:p w14:paraId="35CE15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56990C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646DB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346A48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5C9C9909">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29D693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090286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物业管理费</w:t>
            </w:r>
          </w:p>
        </w:tc>
        <w:tc>
          <w:tcPr>
            <w:tcW w:w="933" w:type="dxa"/>
            <w:tcBorders>
              <w:top w:val="nil"/>
              <w:left w:val="nil"/>
              <w:bottom w:val="single" w:color="auto" w:sz="4" w:space="0"/>
              <w:right w:val="single" w:color="auto" w:sz="4" w:space="0"/>
            </w:tcBorders>
            <w:shd w:val="clear" w:color="auto" w:fill="auto"/>
            <w:noWrap/>
            <w:vAlign w:val="center"/>
          </w:tcPr>
          <w:p w14:paraId="3AC0F0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9A3D0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3C9135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63E5DC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07DBB2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72F7F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12A89E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5FFE6855">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1A14FB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42A917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差旅费</w:t>
            </w:r>
          </w:p>
        </w:tc>
        <w:tc>
          <w:tcPr>
            <w:tcW w:w="933" w:type="dxa"/>
            <w:tcBorders>
              <w:top w:val="nil"/>
              <w:left w:val="nil"/>
              <w:bottom w:val="single" w:color="auto" w:sz="4" w:space="0"/>
              <w:right w:val="single" w:color="auto" w:sz="4" w:space="0"/>
            </w:tcBorders>
            <w:shd w:val="clear" w:color="auto" w:fill="auto"/>
            <w:noWrap/>
            <w:vAlign w:val="center"/>
          </w:tcPr>
          <w:p w14:paraId="00E9F6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DB9B8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411A32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物资储备</w:t>
            </w:r>
          </w:p>
        </w:tc>
        <w:tc>
          <w:tcPr>
            <w:tcW w:w="929" w:type="dxa"/>
            <w:tcBorders>
              <w:top w:val="nil"/>
              <w:left w:val="nil"/>
              <w:bottom w:val="single" w:color="auto" w:sz="4" w:space="0"/>
              <w:right w:val="single" w:color="auto" w:sz="4" w:space="0"/>
            </w:tcBorders>
            <w:shd w:val="clear" w:color="auto" w:fill="auto"/>
            <w:noWrap/>
            <w:vAlign w:val="center"/>
          </w:tcPr>
          <w:p w14:paraId="4932CF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D42FA9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98E08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50A12D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住房公积金</w:t>
            </w:r>
          </w:p>
        </w:tc>
        <w:tc>
          <w:tcPr>
            <w:tcW w:w="966" w:type="dxa"/>
            <w:tcBorders>
              <w:top w:val="nil"/>
              <w:left w:val="nil"/>
              <w:bottom w:val="single" w:color="auto" w:sz="4" w:space="0"/>
              <w:right w:val="single" w:color="auto" w:sz="4" w:space="0"/>
            </w:tcBorders>
            <w:shd w:val="clear" w:color="auto" w:fill="auto"/>
            <w:noWrap/>
            <w:vAlign w:val="center"/>
          </w:tcPr>
          <w:p w14:paraId="054B7088">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28.76</w:t>
            </w:r>
          </w:p>
        </w:tc>
        <w:tc>
          <w:tcPr>
            <w:tcW w:w="1116" w:type="dxa"/>
            <w:tcBorders>
              <w:top w:val="nil"/>
              <w:left w:val="nil"/>
              <w:bottom w:val="single" w:color="auto" w:sz="4" w:space="0"/>
              <w:right w:val="single" w:color="auto" w:sz="4" w:space="0"/>
            </w:tcBorders>
            <w:shd w:val="clear" w:color="auto" w:fill="auto"/>
            <w:noWrap/>
            <w:vAlign w:val="center"/>
          </w:tcPr>
          <w:p w14:paraId="12DD19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0BBC4A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因公出国（境）费用</w:t>
            </w:r>
          </w:p>
        </w:tc>
        <w:tc>
          <w:tcPr>
            <w:tcW w:w="933" w:type="dxa"/>
            <w:tcBorders>
              <w:top w:val="nil"/>
              <w:left w:val="nil"/>
              <w:bottom w:val="single" w:color="auto" w:sz="4" w:space="0"/>
              <w:right w:val="single" w:color="auto" w:sz="4" w:space="0"/>
            </w:tcBorders>
            <w:shd w:val="clear" w:color="auto" w:fill="auto"/>
            <w:noWrap/>
            <w:vAlign w:val="center"/>
          </w:tcPr>
          <w:p w14:paraId="2D1F07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AD87C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69D92E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土地补偿</w:t>
            </w:r>
          </w:p>
        </w:tc>
        <w:tc>
          <w:tcPr>
            <w:tcW w:w="929" w:type="dxa"/>
            <w:tcBorders>
              <w:top w:val="nil"/>
              <w:left w:val="nil"/>
              <w:bottom w:val="single" w:color="auto" w:sz="4" w:space="0"/>
              <w:right w:val="single" w:color="auto" w:sz="4" w:space="0"/>
            </w:tcBorders>
            <w:shd w:val="clear" w:color="auto" w:fill="auto"/>
            <w:noWrap/>
            <w:vAlign w:val="center"/>
          </w:tcPr>
          <w:p w14:paraId="11B5E2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CD01FA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B2CEB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5ABFA6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医疗费</w:t>
            </w:r>
          </w:p>
        </w:tc>
        <w:tc>
          <w:tcPr>
            <w:tcW w:w="966" w:type="dxa"/>
            <w:tcBorders>
              <w:top w:val="nil"/>
              <w:left w:val="nil"/>
              <w:bottom w:val="single" w:color="auto" w:sz="4" w:space="0"/>
              <w:right w:val="single" w:color="auto" w:sz="4" w:space="0"/>
            </w:tcBorders>
            <w:shd w:val="clear" w:color="auto" w:fill="auto"/>
            <w:noWrap/>
            <w:vAlign w:val="center"/>
          </w:tcPr>
          <w:p w14:paraId="02FAE567">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60F8AD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40C577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维修（护）费</w:t>
            </w:r>
          </w:p>
        </w:tc>
        <w:tc>
          <w:tcPr>
            <w:tcW w:w="933" w:type="dxa"/>
            <w:tcBorders>
              <w:top w:val="nil"/>
              <w:left w:val="nil"/>
              <w:bottom w:val="single" w:color="auto" w:sz="4" w:space="0"/>
              <w:right w:val="single" w:color="auto" w:sz="4" w:space="0"/>
            </w:tcBorders>
            <w:shd w:val="clear" w:color="auto" w:fill="auto"/>
            <w:noWrap/>
            <w:vAlign w:val="center"/>
          </w:tcPr>
          <w:p w14:paraId="74B5D1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57D51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63A030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安置补助</w:t>
            </w:r>
          </w:p>
        </w:tc>
        <w:tc>
          <w:tcPr>
            <w:tcW w:w="929" w:type="dxa"/>
            <w:tcBorders>
              <w:top w:val="nil"/>
              <w:left w:val="nil"/>
              <w:bottom w:val="single" w:color="auto" w:sz="4" w:space="0"/>
              <w:right w:val="single" w:color="auto" w:sz="4" w:space="0"/>
            </w:tcBorders>
            <w:shd w:val="clear" w:color="auto" w:fill="auto"/>
            <w:noWrap/>
            <w:vAlign w:val="center"/>
          </w:tcPr>
          <w:p w14:paraId="08644B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D0931D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FA87D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330B67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710905A9">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30DE05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090EED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租赁费</w:t>
            </w:r>
          </w:p>
        </w:tc>
        <w:tc>
          <w:tcPr>
            <w:tcW w:w="933" w:type="dxa"/>
            <w:tcBorders>
              <w:top w:val="nil"/>
              <w:left w:val="nil"/>
              <w:bottom w:val="single" w:color="auto" w:sz="4" w:space="0"/>
              <w:right w:val="single" w:color="auto" w:sz="4" w:space="0"/>
            </w:tcBorders>
            <w:shd w:val="clear" w:color="auto" w:fill="auto"/>
            <w:noWrap/>
            <w:vAlign w:val="center"/>
          </w:tcPr>
          <w:p w14:paraId="29E916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F5D96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1CA20E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16857C6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C2808D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F027AF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273DCF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075C11F3">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5629C1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6BBA5F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会议费</w:t>
            </w:r>
          </w:p>
        </w:tc>
        <w:tc>
          <w:tcPr>
            <w:tcW w:w="933" w:type="dxa"/>
            <w:tcBorders>
              <w:top w:val="nil"/>
              <w:left w:val="nil"/>
              <w:bottom w:val="single" w:color="auto" w:sz="4" w:space="0"/>
              <w:right w:val="single" w:color="auto" w:sz="4" w:space="0"/>
            </w:tcBorders>
            <w:shd w:val="clear" w:color="auto" w:fill="auto"/>
            <w:noWrap/>
            <w:vAlign w:val="center"/>
          </w:tcPr>
          <w:p w14:paraId="2720E7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38518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350060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拆迁补偿</w:t>
            </w:r>
          </w:p>
        </w:tc>
        <w:tc>
          <w:tcPr>
            <w:tcW w:w="929" w:type="dxa"/>
            <w:tcBorders>
              <w:top w:val="nil"/>
              <w:left w:val="nil"/>
              <w:bottom w:val="single" w:color="auto" w:sz="4" w:space="0"/>
              <w:right w:val="single" w:color="auto" w:sz="4" w:space="0"/>
            </w:tcBorders>
            <w:shd w:val="clear" w:color="auto" w:fill="auto"/>
            <w:noWrap/>
            <w:vAlign w:val="center"/>
          </w:tcPr>
          <w:p w14:paraId="6BA7BA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1EA9C3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6B963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2E3A34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离休费</w:t>
            </w:r>
          </w:p>
        </w:tc>
        <w:tc>
          <w:tcPr>
            <w:tcW w:w="966" w:type="dxa"/>
            <w:tcBorders>
              <w:top w:val="nil"/>
              <w:left w:val="nil"/>
              <w:bottom w:val="single" w:color="auto" w:sz="4" w:space="0"/>
              <w:right w:val="single" w:color="auto" w:sz="4" w:space="0"/>
            </w:tcBorders>
            <w:shd w:val="clear" w:color="auto" w:fill="auto"/>
            <w:noWrap/>
            <w:vAlign w:val="center"/>
          </w:tcPr>
          <w:p w14:paraId="24634C51">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2BE396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4DC832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培训费</w:t>
            </w:r>
          </w:p>
        </w:tc>
        <w:tc>
          <w:tcPr>
            <w:tcW w:w="933" w:type="dxa"/>
            <w:tcBorders>
              <w:top w:val="nil"/>
              <w:left w:val="nil"/>
              <w:bottom w:val="single" w:color="auto" w:sz="4" w:space="0"/>
              <w:right w:val="single" w:color="auto" w:sz="4" w:space="0"/>
            </w:tcBorders>
            <w:shd w:val="clear" w:color="auto" w:fill="auto"/>
            <w:noWrap/>
            <w:vAlign w:val="center"/>
          </w:tcPr>
          <w:p w14:paraId="33FBF3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BB26E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44CBA5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公务用车购置</w:t>
            </w:r>
          </w:p>
        </w:tc>
        <w:tc>
          <w:tcPr>
            <w:tcW w:w="929" w:type="dxa"/>
            <w:tcBorders>
              <w:top w:val="nil"/>
              <w:left w:val="nil"/>
              <w:bottom w:val="single" w:color="auto" w:sz="4" w:space="0"/>
              <w:right w:val="single" w:color="auto" w:sz="4" w:space="0"/>
            </w:tcBorders>
            <w:shd w:val="clear" w:color="auto" w:fill="auto"/>
            <w:noWrap/>
            <w:vAlign w:val="center"/>
          </w:tcPr>
          <w:p w14:paraId="34D0C0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C8EEC0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57B32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1D5093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退休费</w:t>
            </w:r>
          </w:p>
        </w:tc>
        <w:tc>
          <w:tcPr>
            <w:tcW w:w="966" w:type="dxa"/>
            <w:tcBorders>
              <w:top w:val="nil"/>
              <w:left w:val="nil"/>
              <w:bottom w:val="single" w:color="auto" w:sz="4" w:space="0"/>
              <w:right w:val="single" w:color="auto" w:sz="4" w:space="0"/>
            </w:tcBorders>
            <w:shd w:val="clear" w:color="auto" w:fill="auto"/>
            <w:noWrap/>
            <w:vAlign w:val="center"/>
          </w:tcPr>
          <w:p w14:paraId="788ED333">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1CA093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19743E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公务接待费</w:t>
            </w:r>
          </w:p>
        </w:tc>
        <w:tc>
          <w:tcPr>
            <w:tcW w:w="933" w:type="dxa"/>
            <w:tcBorders>
              <w:top w:val="nil"/>
              <w:left w:val="nil"/>
              <w:bottom w:val="single" w:color="auto" w:sz="4" w:space="0"/>
              <w:right w:val="single" w:color="auto" w:sz="4" w:space="0"/>
            </w:tcBorders>
            <w:shd w:val="clear" w:color="auto" w:fill="auto"/>
            <w:noWrap/>
            <w:vAlign w:val="center"/>
          </w:tcPr>
          <w:p w14:paraId="345D0D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B85A9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1F3420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36BB96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501C84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0D594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0D4E50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退职（役）费</w:t>
            </w:r>
          </w:p>
        </w:tc>
        <w:tc>
          <w:tcPr>
            <w:tcW w:w="966" w:type="dxa"/>
            <w:tcBorders>
              <w:top w:val="nil"/>
              <w:left w:val="nil"/>
              <w:bottom w:val="single" w:color="auto" w:sz="4" w:space="0"/>
              <w:right w:val="single" w:color="auto" w:sz="4" w:space="0"/>
            </w:tcBorders>
            <w:shd w:val="clear" w:color="auto" w:fill="auto"/>
            <w:noWrap/>
            <w:vAlign w:val="center"/>
          </w:tcPr>
          <w:p w14:paraId="7CB2140C">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58C931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17E64A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专用材料费</w:t>
            </w:r>
          </w:p>
        </w:tc>
        <w:tc>
          <w:tcPr>
            <w:tcW w:w="933" w:type="dxa"/>
            <w:tcBorders>
              <w:top w:val="nil"/>
              <w:left w:val="nil"/>
              <w:bottom w:val="single" w:color="auto" w:sz="4" w:space="0"/>
              <w:right w:val="single" w:color="auto" w:sz="4" w:space="0"/>
            </w:tcBorders>
            <w:shd w:val="clear" w:color="auto" w:fill="auto"/>
            <w:noWrap/>
            <w:vAlign w:val="center"/>
          </w:tcPr>
          <w:p w14:paraId="3BDAC2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CF1A0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1822F2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2AA2C9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FDA7A8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0978B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10D760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抚恤金</w:t>
            </w:r>
          </w:p>
        </w:tc>
        <w:tc>
          <w:tcPr>
            <w:tcW w:w="966" w:type="dxa"/>
            <w:tcBorders>
              <w:top w:val="nil"/>
              <w:left w:val="nil"/>
              <w:bottom w:val="single" w:color="auto" w:sz="4" w:space="0"/>
              <w:right w:val="single" w:color="auto" w:sz="4" w:space="0"/>
            </w:tcBorders>
            <w:shd w:val="clear" w:color="auto" w:fill="auto"/>
            <w:noWrap/>
            <w:vAlign w:val="center"/>
          </w:tcPr>
          <w:p w14:paraId="56BE0E2D">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53C63B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787C3E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被装购置费</w:t>
            </w:r>
          </w:p>
        </w:tc>
        <w:tc>
          <w:tcPr>
            <w:tcW w:w="933" w:type="dxa"/>
            <w:tcBorders>
              <w:top w:val="nil"/>
              <w:left w:val="nil"/>
              <w:bottom w:val="single" w:color="auto" w:sz="4" w:space="0"/>
              <w:right w:val="single" w:color="auto" w:sz="4" w:space="0"/>
            </w:tcBorders>
            <w:shd w:val="clear" w:color="auto" w:fill="auto"/>
            <w:noWrap/>
            <w:vAlign w:val="center"/>
          </w:tcPr>
          <w:p w14:paraId="274D4B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A27FC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3CA532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无形资产购置</w:t>
            </w:r>
          </w:p>
        </w:tc>
        <w:tc>
          <w:tcPr>
            <w:tcW w:w="929" w:type="dxa"/>
            <w:tcBorders>
              <w:top w:val="nil"/>
              <w:left w:val="nil"/>
              <w:bottom w:val="single" w:color="auto" w:sz="4" w:space="0"/>
              <w:right w:val="single" w:color="auto" w:sz="4" w:space="0"/>
            </w:tcBorders>
            <w:shd w:val="clear" w:color="auto" w:fill="auto"/>
            <w:noWrap/>
            <w:vAlign w:val="center"/>
          </w:tcPr>
          <w:p w14:paraId="5B7D38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7E0438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886A4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1F49FA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生活补助</w:t>
            </w:r>
          </w:p>
        </w:tc>
        <w:tc>
          <w:tcPr>
            <w:tcW w:w="966" w:type="dxa"/>
            <w:tcBorders>
              <w:top w:val="nil"/>
              <w:left w:val="nil"/>
              <w:bottom w:val="single" w:color="auto" w:sz="4" w:space="0"/>
              <w:right w:val="single" w:color="auto" w:sz="4" w:space="0"/>
            </w:tcBorders>
            <w:shd w:val="clear" w:color="auto" w:fill="auto"/>
            <w:noWrap/>
            <w:vAlign w:val="center"/>
          </w:tcPr>
          <w:p w14:paraId="126F91E1">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09F8D0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182728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专用燃料费</w:t>
            </w:r>
          </w:p>
        </w:tc>
        <w:tc>
          <w:tcPr>
            <w:tcW w:w="933" w:type="dxa"/>
            <w:tcBorders>
              <w:top w:val="nil"/>
              <w:left w:val="nil"/>
              <w:bottom w:val="single" w:color="auto" w:sz="4" w:space="0"/>
              <w:right w:val="single" w:color="auto" w:sz="4" w:space="0"/>
            </w:tcBorders>
            <w:shd w:val="clear" w:color="auto" w:fill="auto"/>
            <w:noWrap/>
            <w:vAlign w:val="center"/>
          </w:tcPr>
          <w:p w14:paraId="0992C9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56C5D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7522DA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其他资本性支出</w:t>
            </w:r>
          </w:p>
        </w:tc>
        <w:tc>
          <w:tcPr>
            <w:tcW w:w="929" w:type="dxa"/>
            <w:tcBorders>
              <w:top w:val="nil"/>
              <w:left w:val="nil"/>
              <w:bottom w:val="single" w:color="auto" w:sz="4" w:space="0"/>
              <w:right w:val="single" w:color="auto" w:sz="4" w:space="0"/>
            </w:tcBorders>
            <w:shd w:val="clear" w:color="auto" w:fill="auto"/>
            <w:noWrap/>
            <w:vAlign w:val="center"/>
          </w:tcPr>
          <w:p w14:paraId="1829DA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D6ED04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12B29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6FC68B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救济费</w:t>
            </w:r>
          </w:p>
        </w:tc>
        <w:tc>
          <w:tcPr>
            <w:tcW w:w="966" w:type="dxa"/>
            <w:tcBorders>
              <w:top w:val="nil"/>
              <w:left w:val="nil"/>
              <w:bottom w:val="single" w:color="auto" w:sz="4" w:space="0"/>
              <w:right w:val="single" w:color="auto" w:sz="4" w:space="0"/>
            </w:tcBorders>
            <w:shd w:val="clear" w:color="auto" w:fill="auto"/>
            <w:noWrap/>
            <w:vAlign w:val="center"/>
          </w:tcPr>
          <w:p w14:paraId="198F910F">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0232E3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0290AD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劳务费</w:t>
            </w:r>
          </w:p>
        </w:tc>
        <w:tc>
          <w:tcPr>
            <w:tcW w:w="933" w:type="dxa"/>
            <w:tcBorders>
              <w:top w:val="nil"/>
              <w:left w:val="nil"/>
              <w:bottom w:val="single" w:color="auto" w:sz="4" w:space="0"/>
              <w:right w:val="single" w:color="auto" w:sz="4" w:space="0"/>
            </w:tcBorders>
            <w:shd w:val="clear" w:color="auto" w:fill="auto"/>
            <w:noWrap/>
            <w:vAlign w:val="center"/>
          </w:tcPr>
          <w:p w14:paraId="6AB3A1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64DAD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584DA1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50D62F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C5BBE4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9196F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769E8D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医疗费补助</w:t>
            </w:r>
          </w:p>
        </w:tc>
        <w:tc>
          <w:tcPr>
            <w:tcW w:w="966" w:type="dxa"/>
            <w:tcBorders>
              <w:top w:val="nil"/>
              <w:left w:val="nil"/>
              <w:bottom w:val="single" w:color="auto" w:sz="4" w:space="0"/>
              <w:right w:val="single" w:color="auto" w:sz="4" w:space="0"/>
            </w:tcBorders>
            <w:shd w:val="clear" w:color="auto" w:fill="auto"/>
            <w:noWrap/>
            <w:vAlign w:val="center"/>
          </w:tcPr>
          <w:p w14:paraId="6880E5B9">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3EBC1A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5C25C2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委托业务费</w:t>
            </w:r>
          </w:p>
        </w:tc>
        <w:tc>
          <w:tcPr>
            <w:tcW w:w="933" w:type="dxa"/>
            <w:tcBorders>
              <w:top w:val="nil"/>
              <w:left w:val="nil"/>
              <w:bottom w:val="single" w:color="auto" w:sz="4" w:space="0"/>
              <w:right w:val="single" w:color="auto" w:sz="4" w:space="0"/>
            </w:tcBorders>
            <w:shd w:val="clear" w:color="auto" w:fill="auto"/>
            <w:noWrap/>
            <w:vAlign w:val="center"/>
          </w:tcPr>
          <w:p w14:paraId="1D2927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F3C81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168D97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0BAD00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8B34CE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62C69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557627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助学金</w:t>
            </w:r>
          </w:p>
        </w:tc>
        <w:tc>
          <w:tcPr>
            <w:tcW w:w="966" w:type="dxa"/>
            <w:tcBorders>
              <w:top w:val="nil"/>
              <w:left w:val="nil"/>
              <w:bottom w:val="single" w:color="auto" w:sz="4" w:space="0"/>
              <w:right w:val="single" w:color="auto" w:sz="4" w:space="0"/>
            </w:tcBorders>
            <w:shd w:val="clear" w:color="auto" w:fill="auto"/>
            <w:noWrap/>
            <w:vAlign w:val="center"/>
          </w:tcPr>
          <w:p w14:paraId="01E6B4DC">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69CB18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0897A5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工会经费</w:t>
            </w:r>
          </w:p>
        </w:tc>
        <w:tc>
          <w:tcPr>
            <w:tcW w:w="933" w:type="dxa"/>
            <w:tcBorders>
              <w:top w:val="nil"/>
              <w:left w:val="nil"/>
              <w:bottom w:val="single" w:color="auto" w:sz="4" w:space="0"/>
              <w:right w:val="single" w:color="auto" w:sz="4" w:space="0"/>
            </w:tcBorders>
            <w:shd w:val="clear" w:color="auto" w:fill="auto"/>
            <w:noWrap/>
            <w:vAlign w:val="center"/>
          </w:tcPr>
          <w:p w14:paraId="1BB777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C62D5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4CB6A9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53D30E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64F555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FECA8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75BF73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奖励金</w:t>
            </w:r>
          </w:p>
        </w:tc>
        <w:tc>
          <w:tcPr>
            <w:tcW w:w="966" w:type="dxa"/>
            <w:tcBorders>
              <w:top w:val="nil"/>
              <w:left w:val="nil"/>
              <w:bottom w:val="single" w:color="auto" w:sz="4" w:space="0"/>
              <w:right w:val="single" w:color="auto" w:sz="4" w:space="0"/>
            </w:tcBorders>
            <w:shd w:val="clear" w:color="auto" w:fill="auto"/>
            <w:noWrap/>
            <w:vAlign w:val="center"/>
          </w:tcPr>
          <w:p w14:paraId="7AD681D6">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0.36</w:t>
            </w:r>
          </w:p>
        </w:tc>
        <w:tc>
          <w:tcPr>
            <w:tcW w:w="1116" w:type="dxa"/>
            <w:tcBorders>
              <w:top w:val="nil"/>
              <w:left w:val="nil"/>
              <w:bottom w:val="single" w:color="auto" w:sz="4" w:space="0"/>
              <w:right w:val="single" w:color="auto" w:sz="4" w:space="0"/>
            </w:tcBorders>
            <w:shd w:val="clear" w:color="auto" w:fill="auto"/>
            <w:noWrap/>
            <w:vAlign w:val="center"/>
          </w:tcPr>
          <w:p w14:paraId="0D4ADC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56CA0B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福利费</w:t>
            </w:r>
          </w:p>
        </w:tc>
        <w:tc>
          <w:tcPr>
            <w:tcW w:w="933" w:type="dxa"/>
            <w:tcBorders>
              <w:top w:val="nil"/>
              <w:left w:val="nil"/>
              <w:bottom w:val="single" w:color="auto" w:sz="4" w:space="0"/>
              <w:right w:val="single" w:color="auto" w:sz="4" w:space="0"/>
            </w:tcBorders>
            <w:shd w:val="clear" w:color="auto" w:fill="auto"/>
            <w:noWrap/>
            <w:vAlign w:val="center"/>
          </w:tcPr>
          <w:p w14:paraId="1BC76A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02991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64C7FA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经常性赠与</w:t>
            </w:r>
          </w:p>
          <w:p w14:paraId="5D3DE2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资本性赠与</w:t>
            </w:r>
          </w:p>
          <w:p w14:paraId="3C5604D1">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3C536644">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9D14B">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经常性赠与</w:t>
                  </w:r>
                </w:p>
              </w:tc>
            </w:tr>
            <w:tr w14:paraId="3F723E06">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8B005">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资本性赠与</w:t>
                  </w:r>
                </w:p>
              </w:tc>
            </w:tr>
          </w:tbl>
          <w:p w14:paraId="6A739E47">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223FACA4">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739FF">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经常性赠与</w:t>
                  </w:r>
                </w:p>
              </w:tc>
            </w:tr>
            <w:tr w14:paraId="28CF440A">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260A6">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资本性赠与</w:t>
                  </w:r>
                </w:p>
              </w:tc>
            </w:tr>
          </w:tbl>
          <w:p w14:paraId="0B954208">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2E9A89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24DA9E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CC0FC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2881DC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450428D9">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7DFC7D0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70CC97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5F4789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F9686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721E037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资本性赠与</w:t>
            </w:r>
          </w:p>
        </w:tc>
        <w:tc>
          <w:tcPr>
            <w:tcW w:w="929" w:type="dxa"/>
            <w:tcBorders>
              <w:top w:val="nil"/>
              <w:left w:val="nil"/>
              <w:bottom w:val="single" w:color="auto" w:sz="4" w:space="0"/>
              <w:right w:val="single" w:color="auto" w:sz="4" w:space="0"/>
            </w:tcBorders>
            <w:shd w:val="clear" w:color="auto" w:fill="auto"/>
            <w:noWrap/>
            <w:vAlign w:val="center"/>
          </w:tcPr>
          <w:p w14:paraId="73E870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55E906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59798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18E558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代缴社会保险费</w:t>
            </w:r>
          </w:p>
        </w:tc>
        <w:tc>
          <w:tcPr>
            <w:tcW w:w="966" w:type="dxa"/>
            <w:tcBorders>
              <w:top w:val="nil"/>
              <w:left w:val="nil"/>
              <w:bottom w:val="single" w:color="auto" w:sz="4" w:space="0"/>
              <w:right w:val="single" w:color="auto" w:sz="4" w:space="0"/>
            </w:tcBorders>
            <w:shd w:val="clear" w:color="auto" w:fill="auto"/>
            <w:noWrap/>
            <w:vAlign w:val="center"/>
          </w:tcPr>
          <w:p w14:paraId="09FC0B25">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60E3FB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26CCC7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其他交通费用</w:t>
            </w:r>
          </w:p>
        </w:tc>
        <w:tc>
          <w:tcPr>
            <w:tcW w:w="933" w:type="dxa"/>
            <w:tcBorders>
              <w:top w:val="nil"/>
              <w:left w:val="nil"/>
              <w:bottom w:val="single" w:color="auto" w:sz="4" w:space="0"/>
              <w:right w:val="single" w:color="auto" w:sz="4" w:space="0"/>
            </w:tcBorders>
            <w:shd w:val="clear" w:color="auto" w:fill="auto"/>
            <w:noWrap/>
            <w:vAlign w:val="center"/>
          </w:tcPr>
          <w:p w14:paraId="41CEA0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3C2A1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31EC31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5CC497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163D91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7745F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7AB4B4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1C444432">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4EE9BB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789C08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税金及附加费用</w:t>
            </w:r>
          </w:p>
        </w:tc>
        <w:tc>
          <w:tcPr>
            <w:tcW w:w="933" w:type="dxa"/>
            <w:tcBorders>
              <w:top w:val="nil"/>
              <w:left w:val="nil"/>
              <w:bottom w:val="single" w:color="auto" w:sz="4" w:space="0"/>
              <w:right w:val="single" w:color="auto" w:sz="4" w:space="0"/>
            </w:tcBorders>
            <w:shd w:val="clear" w:color="auto" w:fill="auto"/>
            <w:noWrap/>
            <w:vAlign w:val="center"/>
          </w:tcPr>
          <w:p w14:paraId="03BC9D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43B594F">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6E096533">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46E739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F679A1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0546A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340049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3CC7B683">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0BD6CD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32C604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50EEE1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4251AA5">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04A6D327">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60B228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99E809A">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DF097F4">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06342AA5">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604.99</w:t>
            </w: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604.99604.99</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3E1B5FEA">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03033FE6">
            <w:pPr>
              <w:widowControl/>
              <w:jc w:val="center"/>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lang w:val="en-US" w:eastAsia="zh-CN"/>
              </w:rPr>
              <w:t>0</w:t>
            </w:r>
          </w:p>
        </w:tc>
      </w:tr>
    </w:tbl>
    <w:p w14:paraId="79F2FABF">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6F7DC451">
      <w:pPr>
        <w:widowControl/>
        <w:spacing w:line="400" w:lineRule="exact"/>
        <w:jc w:val="center"/>
        <w:textAlignment w:val="center"/>
        <w:rPr>
          <w:rFonts w:ascii="Times New Roman" w:hAnsi="Times New Roman" w:eastAsia="仿宋_GB2312" w:cs="Times New Roman"/>
          <w:color w:val="000000"/>
          <w:kern w:val="0"/>
          <w:sz w:val="32"/>
          <w:szCs w:val="32"/>
        </w:rPr>
      </w:pPr>
    </w:p>
    <w:p w14:paraId="58B0BE56">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14:paraId="352979ED">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14:paraId="1E17C2A9">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溆浦县北斗溪镇九溪江中心小学</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9"/>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3B0107EF">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D4460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w:t>
            </w:r>
            <w:r>
              <w:rPr>
                <w:rStyle w:val="17"/>
                <w:rFonts w:hint="default" w:ascii="Times New Roman" w:hAnsi="Times New Roman" w:eastAsia="仿宋_GB2312" w:cs="Times New Roman"/>
                <w:b/>
                <w:bCs/>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8D2F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B7F52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F99D3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63689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14:paraId="0CD0C72D">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46BFE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3850E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D980B">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BE7C6">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FBC32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119FB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基本支出</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6760D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07384">
            <w:pPr>
              <w:widowControl/>
              <w:jc w:val="center"/>
              <w:rPr>
                <w:rFonts w:ascii="Times New Roman" w:hAnsi="Times New Roman" w:eastAsia="仿宋_GB2312" w:cs="Times New Roman"/>
                <w:color w:val="000000"/>
                <w:sz w:val="24"/>
                <w:szCs w:val="24"/>
              </w:rPr>
            </w:pPr>
          </w:p>
        </w:tc>
      </w:tr>
      <w:tr w14:paraId="2AD333A9">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65373">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C363B">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5AD55">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951A2">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4EA07">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F4515">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51717">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11C2D">
            <w:pPr>
              <w:jc w:val="center"/>
              <w:rPr>
                <w:rFonts w:ascii="Times New Roman" w:hAnsi="Times New Roman" w:eastAsia="仿宋_GB2312" w:cs="Times New Roman"/>
                <w:color w:val="000000"/>
                <w:sz w:val="24"/>
                <w:szCs w:val="24"/>
              </w:rPr>
            </w:pPr>
          </w:p>
        </w:tc>
      </w:tr>
      <w:tr w14:paraId="31A0FE65">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A45F0">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E8CC8">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C02F3">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64CFB">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1334C">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A4395">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6DD94">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7E883">
            <w:pPr>
              <w:jc w:val="center"/>
              <w:rPr>
                <w:rFonts w:ascii="Times New Roman" w:hAnsi="Times New Roman" w:eastAsia="仿宋_GB2312" w:cs="Times New Roman"/>
                <w:color w:val="000000"/>
                <w:sz w:val="24"/>
                <w:szCs w:val="24"/>
              </w:rPr>
            </w:pPr>
          </w:p>
        </w:tc>
      </w:tr>
      <w:tr w14:paraId="7EAF771B">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BBE96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D328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93C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5B89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D832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5D46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3AD2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14:paraId="378069C5">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56576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C04C2">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E43D6">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1706E">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63F64">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BFC50">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AF389">
            <w:pPr>
              <w:jc w:val="center"/>
              <w:rPr>
                <w:rFonts w:ascii="Times New Roman" w:hAnsi="Times New Roman" w:eastAsia="仿宋_GB2312" w:cs="Times New Roman"/>
                <w:color w:val="000000"/>
                <w:sz w:val="24"/>
                <w:szCs w:val="24"/>
              </w:rPr>
            </w:pPr>
          </w:p>
        </w:tc>
      </w:tr>
      <w:tr w14:paraId="2471C57D">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79673">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B72CF">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0AC5F">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D14C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1A2E0">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96A1A">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FDA6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EF778">
            <w:pPr>
              <w:rPr>
                <w:rFonts w:ascii="Times New Roman" w:hAnsi="Times New Roman" w:eastAsia="仿宋_GB2312" w:cs="Times New Roman"/>
                <w:color w:val="000000"/>
                <w:sz w:val="24"/>
                <w:szCs w:val="24"/>
              </w:rPr>
            </w:pPr>
          </w:p>
        </w:tc>
      </w:tr>
      <w:tr w14:paraId="607E1111">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F3BE6">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F74A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2F4EF">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D6E7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4340E">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073D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F597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F96AE">
            <w:pPr>
              <w:rPr>
                <w:rFonts w:ascii="Times New Roman" w:hAnsi="Times New Roman" w:eastAsia="仿宋_GB2312" w:cs="Times New Roman"/>
                <w:color w:val="000000"/>
                <w:sz w:val="24"/>
                <w:szCs w:val="24"/>
              </w:rPr>
            </w:pPr>
          </w:p>
        </w:tc>
      </w:tr>
      <w:tr w14:paraId="46627A2E">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24DBC">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334BD">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F1644">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445B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FBACB">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592D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CDD5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90E75">
            <w:pPr>
              <w:rPr>
                <w:rFonts w:ascii="Times New Roman" w:hAnsi="Times New Roman" w:eastAsia="仿宋_GB2312" w:cs="Times New Roman"/>
                <w:color w:val="000000"/>
                <w:sz w:val="24"/>
                <w:szCs w:val="24"/>
              </w:rPr>
            </w:pPr>
          </w:p>
        </w:tc>
      </w:tr>
      <w:tr w14:paraId="07BBBCE2">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AE9E6">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E67B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D69B8">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803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357C6">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8E64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C940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EFE89">
            <w:pPr>
              <w:rPr>
                <w:rFonts w:ascii="Times New Roman" w:hAnsi="Times New Roman" w:eastAsia="仿宋_GB2312" w:cs="Times New Roman"/>
                <w:color w:val="000000"/>
                <w:sz w:val="24"/>
                <w:szCs w:val="24"/>
              </w:rPr>
            </w:pPr>
          </w:p>
        </w:tc>
      </w:tr>
      <w:tr w14:paraId="1250B762">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8143B">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ACD6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F0B63">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EAAA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34813">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5365A">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9D46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65583">
            <w:pPr>
              <w:rPr>
                <w:rFonts w:ascii="Times New Roman" w:hAnsi="Times New Roman" w:eastAsia="仿宋_GB2312" w:cs="Times New Roman"/>
                <w:color w:val="000000"/>
                <w:sz w:val="24"/>
                <w:szCs w:val="24"/>
              </w:rPr>
            </w:pPr>
          </w:p>
        </w:tc>
      </w:tr>
      <w:tr w14:paraId="123E6764">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930E9">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69873">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37E46">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14BB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90540">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5C033">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5CA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A3DDF">
            <w:pPr>
              <w:rPr>
                <w:rFonts w:ascii="Times New Roman" w:hAnsi="Times New Roman" w:eastAsia="仿宋_GB2312" w:cs="Times New Roman"/>
                <w:color w:val="000000"/>
                <w:sz w:val="24"/>
                <w:szCs w:val="24"/>
              </w:rPr>
            </w:pPr>
          </w:p>
        </w:tc>
      </w:tr>
    </w:tbl>
    <w:p w14:paraId="7F1EFAAC">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14:paraId="2DE522F1">
      <w:pPr>
        <w:widowControl/>
        <w:jc w:val="left"/>
        <w:textAlignment w:val="center"/>
        <w:rPr>
          <w:rFonts w:ascii="Times New Roman" w:hAnsi="Times New Roman" w:eastAsia="仿宋_GB2312" w:cs="Times New Roman"/>
          <w:color w:val="000000"/>
          <w:kern w:val="0"/>
          <w:sz w:val="24"/>
          <w:szCs w:val="24"/>
        </w:rPr>
      </w:pPr>
    </w:p>
    <w:p w14:paraId="2C085FD9">
      <w:pPr>
        <w:widowControl/>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b/>
          <w:bCs/>
          <w:kern w:val="0"/>
          <w:sz w:val="24"/>
          <w:szCs w:val="24"/>
        </w:rPr>
        <w:t>说明：我单位没有政府性基金收入，也没有使用政府性基金安排的支出，故本表无数据。（当表格数据为空时，应有此说明）</w:t>
      </w:r>
    </w:p>
    <w:p w14:paraId="72A93397">
      <w:pPr>
        <w:widowControl/>
        <w:jc w:val="center"/>
        <w:rPr>
          <w:rFonts w:ascii="Times New Roman" w:hAnsi="Times New Roman" w:eastAsia="方正小标宋_GBK" w:cs="Times New Roman"/>
          <w:color w:val="000000"/>
          <w:kern w:val="0"/>
          <w:sz w:val="36"/>
          <w:szCs w:val="36"/>
        </w:rPr>
      </w:pPr>
    </w:p>
    <w:p w14:paraId="71DC22BE">
      <w:pPr>
        <w:widowControl/>
        <w:spacing w:line="400" w:lineRule="exact"/>
        <w:textAlignment w:val="center"/>
        <w:rPr>
          <w:rFonts w:ascii="Times New Roman" w:hAnsi="Times New Roman" w:eastAsia="黑体" w:cs="Times New Roman"/>
          <w:color w:val="000000"/>
          <w:kern w:val="0"/>
          <w:sz w:val="36"/>
          <w:szCs w:val="36"/>
        </w:rPr>
      </w:pPr>
    </w:p>
    <w:p w14:paraId="0F538874">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14:paraId="73D1EBA3">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rPr>
        <w:t>公开08表</w:t>
      </w:r>
    </w:p>
    <w:p w14:paraId="051D316E">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部门：部门：</w:t>
      </w:r>
      <w:r>
        <w:rPr>
          <w:rFonts w:hint="eastAsia" w:ascii="Times New Roman" w:hAnsi="Times New Roman" w:eastAsia="仿宋_GB2312" w:cs="Times New Roman"/>
          <w:color w:val="000000"/>
          <w:kern w:val="0"/>
          <w:sz w:val="20"/>
          <w:szCs w:val="20"/>
          <w:lang w:val="en-US" w:eastAsia="zh-CN"/>
        </w:rPr>
        <w:t>溆浦县北斗溪镇九溪江中心小学</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9"/>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3D89F8D5">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14611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w:t>
            </w:r>
            <w:r>
              <w:rPr>
                <w:rStyle w:val="18"/>
                <w:rFonts w:hint="default" w:ascii="Times New Roman" w:hAnsi="Times New Roman" w:eastAsia="仿宋_GB2312" w:cs="Times New Roman"/>
                <w:b/>
                <w:bCs/>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AF6D2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14:paraId="1027F0A9">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EAAD3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11993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5B7AA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93645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基本支出</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4A0EA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14:paraId="69643E73">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35C3C">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0168D">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E9017">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3DD79">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F7C1C">
            <w:pPr>
              <w:jc w:val="center"/>
              <w:rPr>
                <w:rFonts w:ascii="Times New Roman" w:hAnsi="Times New Roman" w:eastAsia="仿宋_GB2312" w:cs="Times New Roman"/>
                <w:color w:val="000000"/>
                <w:sz w:val="24"/>
                <w:szCs w:val="24"/>
              </w:rPr>
            </w:pPr>
          </w:p>
        </w:tc>
      </w:tr>
      <w:tr w14:paraId="0B84F61A">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C4AB1">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428CE">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08CB5">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1DB19">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8DBB3">
            <w:pPr>
              <w:jc w:val="center"/>
              <w:rPr>
                <w:rFonts w:ascii="Times New Roman" w:hAnsi="Times New Roman" w:eastAsia="仿宋_GB2312" w:cs="Times New Roman"/>
                <w:color w:val="000000"/>
                <w:sz w:val="24"/>
                <w:szCs w:val="24"/>
              </w:rPr>
            </w:pPr>
          </w:p>
        </w:tc>
      </w:tr>
      <w:tr w14:paraId="5BAD4AAC">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1CA2D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4414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D4A2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E66D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14:paraId="14014130">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D39C9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EDFB4">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A6A33">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98D0C">
            <w:pPr>
              <w:jc w:val="center"/>
              <w:rPr>
                <w:rFonts w:ascii="Times New Roman" w:hAnsi="Times New Roman" w:eastAsia="仿宋_GB2312" w:cs="Times New Roman"/>
                <w:color w:val="000000"/>
                <w:sz w:val="24"/>
                <w:szCs w:val="24"/>
              </w:rPr>
            </w:pPr>
          </w:p>
        </w:tc>
      </w:tr>
      <w:tr w14:paraId="17ED3DFB">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4CB87">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A5EA7">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B3DAE">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1DDC0">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819FA">
            <w:pPr>
              <w:rPr>
                <w:rFonts w:ascii="Times New Roman" w:hAnsi="Times New Roman" w:eastAsia="仿宋_GB2312" w:cs="Times New Roman"/>
                <w:color w:val="000000"/>
                <w:sz w:val="24"/>
                <w:szCs w:val="24"/>
              </w:rPr>
            </w:pPr>
          </w:p>
        </w:tc>
      </w:tr>
      <w:tr w14:paraId="14976705">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EDF20">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E417C">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CD410">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9CE48">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79BBD">
            <w:pPr>
              <w:rPr>
                <w:rFonts w:ascii="Times New Roman" w:hAnsi="Times New Roman" w:eastAsia="仿宋_GB2312" w:cs="Times New Roman"/>
                <w:color w:val="000000"/>
                <w:sz w:val="24"/>
                <w:szCs w:val="24"/>
              </w:rPr>
            </w:pPr>
          </w:p>
        </w:tc>
      </w:tr>
      <w:tr w14:paraId="19801A48">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4F9F">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5A186">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3148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EB4E2">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1A9BF">
            <w:pPr>
              <w:rPr>
                <w:rFonts w:ascii="Times New Roman" w:hAnsi="Times New Roman" w:eastAsia="宋体" w:cs="Times New Roman"/>
                <w:color w:val="000000"/>
                <w:sz w:val="24"/>
                <w:szCs w:val="24"/>
              </w:rPr>
            </w:pPr>
          </w:p>
        </w:tc>
      </w:tr>
      <w:tr w14:paraId="3E4ADE87">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7B71E">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D866D">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F88EF">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F37E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B4FCD">
            <w:pPr>
              <w:rPr>
                <w:rFonts w:ascii="Times New Roman" w:hAnsi="Times New Roman" w:eastAsia="宋体" w:cs="Times New Roman"/>
                <w:color w:val="000000"/>
                <w:sz w:val="24"/>
                <w:szCs w:val="24"/>
              </w:rPr>
            </w:pPr>
          </w:p>
        </w:tc>
      </w:tr>
      <w:tr w14:paraId="7BF8400B">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4E1D3">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F740F">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422EC">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FCE29">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AD4A1">
            <w:pPr>
              <w:rPr>
                <w:rFonts w:ascii="Times New Roman" w:hAnsi="Times New Roman" w:eastAsia="宋体" w:cs="Times New Roman"/>
                <w:color w:val="000000"/>
                <w:sz w:val="24"/>
                <w:szCs w:val="24"/>
              </w:rPr>
            </w:pPr>
          </w:p>
        </w:tc>
      </w:tr>
      <w:tr w14:paraId="3F747523">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07FC8">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E9766">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A53D0">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15B50">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EB928">
            <w:pPr>
              <w:rPr>
                <w:rFonts w:ascii="Times New Roman" w:hAnsi="Times New Roman" w:eastAsia="宋体" w:cs="Times New Roman"/>
                <w:color w:val="000000"/>
                <w:sz w:val="24"/>
                <w:szCs w:val="24"/>
              </w:rPr>
            </w:pPr>
          </w:p>
        </w:tc>
      </w:tr>
    </w:tbl>
    <w:p w14:paraId="309FBFCD">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14:paraId="4884FBF9">
      <w:pPr>
        <w:widowControl/>
        <w:jc w:val="left"/>
        <w:textAlignment w:val="center"/>
        <w:rPr>
          <w:rFonts w:ascii="Times New Roman" w:hAnsi="Times New Roman" w:eastAsia="宋体" w:cs="Times New Roman"/>
          <w:color w:val="000000"/>
          <w:kern w:val="0"/>
          <w:sz w:val="24"/>
          <w:szCs w:val="24"/>
        </w:rPr>
      </w:pPr>
    </w:p>
    <w:p w14:paraId="1E3910EF">
      <w:pPr>
        <w:widowControl/>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说明：我单位没有使用国有资本经营预算安排的支出，故本表无数据。（当表格数据为空时，应有此说明）</w:t>
      </w:r>
    </w:p>
    <w:p w14:paraId="4EBC9D62">
      <w:pPr>
        <w:widowControl/>
        <w:jc w:val="center"/>
        <w:rPr>
          <w:rFonts w:ascii="Times New Roman" w:hAnsi="Times New Roman" w:eastAsia="方正小标宋_GBK" w:cs="Times New Roman"/>
          <w:color w:val="000000"/>
          <w:kern w:val="0"/>
          <w:sz w:val="36"/>
          <w:szCs w:val="36"/>
        </w:rPr>
      </w:pPr>
    </w:p>
    <w:p w14:paraId="44F4D299">
      <w:pPr>
        <w:pStyle w:val="7"/>
        <w:spacing w:line="400" w:lineRule="exact"/>
        <w:rPr>
          <w:rFonts w:ascii="Times New Roman" w:hAnsi="Times New Roman" w:eastAsia="华文中宋" w:cs="Times New Roman"/>
          <w:color w:val="000000"/>
          <w:kern w:val="0"/>
          <w:sz w:val="32"/>
          <w:szCs w:val="32"/>
        </w:rPr>
      </w:pPr>
    </w:p>
    <w:p w14:paraId="31CDEB3B">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14:paraId="798FA221">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公开09表</w:t>
      </w:r>
    </w:p>
    <w:p w14:paraId="41220AD3">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溆浦县北斗溪镇九溪江中心小学</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单位：万元</w:t>
      </w:r>
    </w:p>
    <w:tbl>
      <w:tblPr>
        <w:tblStyle w:val="9"/>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04968F6C">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244D15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6C1326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14:paraId="75C54412">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5AA85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E9162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8C0BD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902B7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320D3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EFA3E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B0B06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1A44A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14:paraId="19950D5F">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18346">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EB3CA">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778E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4417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145E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65445">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653E6">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7050C">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B79D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51D8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AC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49551">
            <w:pPr>
              <w:jc w:val="center"/>
              <w:rPr>
                <w:rFonts w:ascii="Times New Roman" w:hAnsi="Times New Roman" w:eastAsia="仿宋_GB2312" w:cs="Times New Roman"/>
                <w:color w:val="000000"/>
                <w:sz w:val="22"/>
              </w:rPr>
            </w:pPr>
          </w:p>
        </w:tc>
      </w:tr>
      <w:tr w14:paraId="25A4E38E">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8214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798D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F814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F1DF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A410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0780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3396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545F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5B64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5038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0F19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D3DB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14:paraId="04E54066">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BE49D">
            <w:pPr>
              <w:rPr>
                <w:rFonts w:ascii="Times New Roman" w:hAnsi="Times New Roman" w:eastAsia="仿宋_GB2312" w:cs="Times New Roman"/>
                <w:color w:val="000000"/>
                <w:sz w:val="22"/>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36132">
            <w:pP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997F1">
            <w:pPr>
              <w:rPr>
                <w:rFonts w:ascii="Times New Roman" w:hAnsi="Times New Roman" w:eastAsia="仿宋_GB2312" w:cs="Times New Roman"/>
                <w:color w:val="000000"/>
                <w:sz w:val="22"/>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775FB">
            <w:pPr>
              <w:rPr>
                <w:rFonts w:ascii="Times New Roman" w:hAnsi="Times New Roman" w:eastAsia="仿宋_GB2312" w:cs="Times New Roman"/>
                <w:color w:val="000000"/>
                <w:sz w:val="22"/>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A4B0E">
            <w:pPr>
              <w:rPr>
                <w:rFonts w:ascii="Times New Roman" w:hAnsi="Times New Roman" w:eastAsia="仿宋_GB2312" w:cs="Times New Roman"/>
                <w:color w:val="000000"/>
                <w:sz w:val="22"/>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548BD">
            <w:pPr>
              <w:rPr>
                <w:rFonts w:ascii="Times New Roman" w:hAnsi="Times New Roman" w:eastAsia="仿宋_GB2312" w:cs="Times New Roman"/>
                <w:color w:val="000000"/>
                <w:sz w:val="22"/>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D2C7E">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3CA78">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5659E">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B204B">
            <w:pPr>
              <w:rPr>
                <w:rFonts w:ascii="Times New Roman" w:hAnsi="Times New Roman" w:eastAsia="仿宋_GB2312" w:cs="Times New Roman"/>
                <w:color w:val="000000"/>
                <w:sz w:val="22"/>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1B466">
            <w:pPr>
              <w:rPr>
                <w:rFonts w:ascii="Times New Roman" w:hAnsi="Times New Roman" w:eastAsia="仿宋_GB2312" w:cs="Times New Roman"/>
                <w:color w:val="000000"/>
                <w:sz w:val="22"/>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B841D">
            <w:pPr>
              <w:rPr>
                <w:rFonts w:ascii="Times New Roman" w:hAnsi="Times New Roman" w:eastAsia="仿宋_GB2312" w:cs="Times New Roman"/>
                <w:color w:val="000000"/>
                <w:sz w:val="22"/>
              </w:rPr>
            </w:pPr>
          </w:p>
        </w:tc>
      </w:tr>
    </w:tbl>
    <w:p w14:paraId="212A26E3">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14:paraId="1C3EBA96">
      <w:pPr>
        <w:autoSpaceDE w:val="0"/>
        <w:autoSpaceDN w:val="0"/>
        <w:adjustRightInd w:val="0"/>
        <w:ind w:left="315" w:leftChars="150"/>
        <w:jc w:val="left"/>
        <w:rPr>
          <w:rFonts w:ascii="Times New Roman" w:hAnsi="Times New Roman" w:eastAsia="宋体" w:cs="Times New Roman"/>
          <w:kern w:val="0"/>
          <w:sz w:val="24"/>
          <w:szCs w:val="24"/>
        </w:rPr>
      </w:pPr>
    </w:p>
    <w:p w14:paraId="1292CF79">
      <w:pPr>
        <w:autoSpaceDE w:val="0"/>
        <w:autoSpaceDN w:val="0"/>
        <w:adjustRightInd w:val="0"/>
        <w:ind w:left="315" w:leftChars="150"/>
        <w:jc w:val="left"/>
        <w:rPr>
          <w:rFonts w:ascii="Times New Roman" w:hAnsi="Times New Roman" w:eastAsia="宋体" w:cs="Times New Roman"/>
          <w:kern w:val="0"/>
          <w:sz w:val="24"/>
          <w:szCs w:val="24"/>
        </w:rPr>
      </w:pPr>
    </w:p>
    <w:p w14:paraId="4649C5C5">
      <w:pPr>
        <w:autoSpaceDE w:val="0"/>
        <w:autoSpaceDN w:val="0"/>
        <w:adjustRightInd w:val="0"/>
        <w:ind w:left="315" w:leftChars="150"/>
        <w:jc w:val="left"/>
        <w:rPr>
          <w:rFonts w:ascii="Times New Roman" w:hAnsi="Times New Roman" w:eastAsia="宋体" w:cs="Times New Roman"/>
          <w:kern w:val="0"/>
          <w:sz w:val="24"/>
          <w:szCs w:val="24"/>
        </w:rPr>
      </w:pPr>
    </w:p>
    <w:p w14:paraId="236CF976">
      <w:pPr>
        <w:autoSpaceDE w:val="0"/>
        <w:autoSpaceDN w:val="0"/>
        <w:adjustRightInd w:val="0"/>
        <w:ind w:left="315" w:leftChars="150"/>
        <w:jc w:val="left"/>
        <w:rPr>
          <w:rFonts w:ascii="Times New Roman" w:hAnsi="Times New Roman" w:eastAsia="宋体" w:cs="Times New Roman"/>
          <w:kern w:val="0"/>
          <w:sz w:val="24"/>
          <w:szCs w:val="24"/>
        </w:rPr>
      </w:pPr>
    </w:p>
    <w:p w14:paraId="7DD7D1D3">
      <w:pPr>
        <w:widowControl/>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w:t>
      </w:r>
      <w:r>
        <w:rPr>
          <w:rFonts w:hint="eastAsia" w:ascii="Times New Roman" w:hAnsi="Times New Roman" w:eastAsia="楷体_GB2312" w:cs="Times New Roman"/>
          <w:b/>
          <w:bCs/>
          <w:kern w:val="0"/>
          <w:sz w:val="24"/>
          <w:szCs w:val="24"/>
          <w:lang w:val="en-US" w:eastAsia="zh-CN"/>
        </w:rPr>
        <w:t>财政拨款“三公”经费</w:t>
      </w:r>
      <w:r>
        <w:rPr>
          <w:rFonts w:ascii="Times New Roman" w:hAnsi="Times New Roman" w:eastAsia="楷体_GB2312" w:cs="Times New Roman"/>
          <w:b/>
          <w:bCs/>
          <w:kern w:val="0"/>
          <w:sz w:val="24"/>
          <w:szCs w:val="24"/>
        </w:rPr>
        <w:t>，故本表无数据。（当表格数据为空时，应有此说明）</w:t>
      </w:r>
    </w:p>
    <w:p w14:paraId="5C7D53BE">
      <w:pPr>
        <w:autoSpaceDE w:val="0"/>
        <w:autoSpaceDN w:val="0"/>
        <w:adjustRightInd w:val="0"/>
        <w:ind w:left="315" w:leftChars="150"/>
        <w:jc w:val="left"/>
        <w:rPr>
          <w:rFonts w:ascii="Times New Roman" w:hAnsi="Times New Roman" w:eastAsia="宋体" w:cs="Times New Roman"/>
          <w:kern w:val="0"/>
          <w:sz w:val="24"/>
          <w:szCs w:val="24"/>
        </w:rPr>
      </w:pPr>
    </w:p>
    <w:p w14:paraId="4ABBA9A7">
      <w:pPr>
        <w:widowControl/>
        <w:rPr>
          <w:rFonts w:ascii="Times New Roman" w:hAnsi="Times New Roman" w:cs="Times New Roman"/>
          <w:sz w:val="72"/>
          <w:szCs w:val="72"/>
        </w:rPr>
        <w:sectPr>
          <w:pgSz w:w="16838" w:h="11906" w:orient="landscape"/>
          <w:pgMar w:top="1134" w:right="1417" w:bottom="1134" w:left="1417"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eastAsia="黑体" w:cs="Times New Roman"/>
          <w:szCs w:val="21"/>
        </w:rPr>
        <w:br w:type="page"/>
      </w:r>
    </w:p>
    <w:p w14:paraId="2834D13D">
      <w:pPr>
        <w:pStyle w:val="13"/>
        <w:rPr>
          <w:rFonts w:ascii="Times New Roman" w:hAnsi="Times New Roman" w:cs="Times New Roman"/>
          <w:sz w:val="72"/>
          <w:szCs w:val="72"/>
        </w:rPr>
      </w:pPr>
    </w:p>
    <w:p w14:paraId="403B4867">
      <w:pPr>
        <w:pStyle w:val="13"/>
        <w:rPr>
          <w:rFonts w:ascii="Times New Roman" w:hAnsi="Times New Roman" w:cs="Times New Roman"/>
          <w:sz w:val="72"/>
          <w:szCs w:val="72"/>
        </w:rPr>
      </w:pPr>
    </w:p>
    <w:p w14:paraId="2CB13A72">
      <w:pPr>
        <w:pStyle w:val="13"/>
        <w:rPr>
          <w:rFonts w:ascii="Times New Roman" w:hAnsi="Times New Roman" w:cs="Times New Roman"/>
          <w:sz w:val="72"/>
          <w:szCs w:val="72"/>
        </w:rPr>
      </w:pPr>
    </w:p>
    <w:p w14:paraId="6E006AFD">
      <w:pPr>
        <w:pStyle w:val="13"/>
        <w:jc w:val="center"/>
        <w:rPr>
          <w:rFonts w:ascii="Times New Roman" w:hAnsi="Times New Roman" w:cs="Times New Roman"/>
          <w:sz w:val="72"/>
          <w:szCs w:val="72"/>
        </w:rPr>
      </w:pPr>
    </w:p>
    <w:p w14:paraId="29FBE442">
      <w:pPr>
        <w:pStyle w:val="13"/>
        <w:jc w:val="center"/>
        <w:rPr>
          <w:rFonts w:ascii="Times New Roman" w:hAnsi="Times New Roman" w:eastAsia="方正小标宋_GBK" w:cs="Times New Roman"/>
          <w:sz w:val="72"/>
          <w:szCs w:val="72"/>
        </w:rPr>
      </w:pPr>
    </w:p>
    <w:p w14:paraId="06935A14">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663C95CD">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1A0C1248">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2AFDF4CB">
      <w:pPr>
        <w:pStyle w:val="13"/>
        <w:numPr>
          <w:ilvl w:val="0"/>
          <w:numId w:val="2"/>
        </w:numP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收入支出决算总体情况说明</w:t>
      </w:r>
    </w:p>
    <w:p w14:paraId="1A0C6FA9">
      <w:pPr>
        <w:pStyle w:val="13"/>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rPr>
        <w:t>1009.25</w:t>
      </w:r>
      <w:r>
        <w:rPr>
          <w:rFonts w:ascii="Times New Roman" w:hAnsi="Times New Roman" w:eastAsia="仿宋_GB2312" w:cs="Times New Roman"/>
          <w:sz w:val="32"/>
          <w:szCs w:val="32"/>
        </w:rPr>
        <w:t>万元。与上年相比，</w:t>
      </w:r>
      <w:r>
        <w:rPr>
          <w:rFonts w:hint="eastAsia" w:ascii="Times New Roman" w:hAnsi="Times New Roman" w:eastAsia="仿宋_GB2312" w:cs="Times New Roman"/>
          <w:sz w:val="32"/>
          <w:szCs w:val="32"/>
          <w:lang w:val="en-US" w:eastAsia="zh-CN"/>
        </w:rPr>
        <w:t>减少187.56</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15.67</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本年度我校资本性支出减少，另学生人数减少，公用经费及单位收入相应减少。</w:t>
      </w:r>
    </w:p>
    <w:p w14:paraId="36242C1F">
      <w:pPr>
        <w:pStyle w:val="13"/>
        <w:numPr>
          <w:ilvl w:val="0"/>
          <w:numId w:val="2"/>
        </w:numPr>
        <w:overflowPunct w:val="0"/>
        <w:autoSpaceDE/>
        <w:autoSpaceDN/>
        <w:spacing w:line="600" w:lineRule="exact"/>
        <w:ind w:left="0" w:leftChars="0" w:firstLine="640" w:firstLineChars="200"/>
        <w:jc w:val="both"/>
        <w:rPr>
          <w:rFonts w:ascii="Times New Roman" w:hAnsi="Times New Roman" w:cs="Times New Roman"/>
          <w:bCs/>
          <w:sz w:val="32"/>
          <w:szCs w:val="32"/>
        </w:rPr>
      </w:pPr>
      <w:r>
        <w:rPr>
          <w:rFonts w:ascii="Times New Roman" w:hAnsi="Times New Roman" w:cs="Times New Roman"/>
          <w:bCs/>
          <w:sz w:val="32"/>
          <w:szCs w:val="32"/>
        </w:rPr>
        <w:t>收入决算情况说明</w:t>
      </w:r>
    </w:p>
    <w:p w14:paraId="445A01FE">
      <w:pPr>
        <w:pStyle w:val="13"/>
        <w:numPr>
          <w:ilvl w:val="0"/>
          <w:numId w:val="0"/>
        </w:numPr>
        <w:overflowPunct w:val="0"/>
        <w:autoSpaceDE/>
        <w:autoSpaceDN/>
        <w:spacing w:line="600" w:lineRule="exact"/>
        <w:ind w:leftChars="200"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rPr>
        <w:t>1009.25</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rPr>
        <w:t>928.8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92.02</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rPr>
        <w:t>80.45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7.97</w:t>
      </w:r>
      <w:r>
        <w:rPr>
          <w:rFonts w:ascii="Times New Roman" w:hAnsi="Times New Roman" w:eastAsia="仿宋_GB2312" w:cs="Times New Roman"/>
          <w:sz w:val="32"/>
          <w:szCs w:val="32"/>
        </w:rPr>
        <w:t>%。</w:t>
      </w:r>
    </w:p>
    <w:p w14:paraId="60F88BFF">
      <w:pPr>
        <w:pStyle w:val="13"/>
        <w:numPr>
          <w:ilvl w:val="0"/>
          <w:numId w:val="2"/>
        </w:numPr>
        <w:overflowPunct w:val="0"/>
        <w:autoSpaceDE/>
        <w:autoSpaceDN/>
        <w:spacing w:line="600" w:lineRule="exact"/>
        <w:ind w:left="0" w:leftChars="0" w:firstLine="640" w:firstLineChars="200"/>
        <w:jc w:val="both"/>
        <w:rPr>
          <w:rFonts w:ascii="Times New Roman" w:hAnsi="Times New Roman" w:cs="Times New Roman"/>
          <w:bCs/>
          <w:sz w:val="32"/>
          <w:szCs w:val="32"/>
        </w:rPr>
      </w:pPr>
      <w:r>
        <w:rPr>
          <w:rFonts w:ascii="Times New Roman" w:hAnsi="Times New Roman" w:cs="Times New Roman"/>
          <w:bCs/>
          <w:sz w:val="32"/>
          <w:szCs w:val="32"/>
        </w:rPr>
        <w:t>支出决算情况说明</w:t>
      </w:r>
    </w:p>
    <w:p w14:paraId="293505D9">
      <w:pPr>
        <w:pStyle w:val="13"/>
        <w:numPr>
          <w:ilvl w:val="0"/>
          <w:numId w:val="0"/>
        </w:numPr>
        <w:overflowPunct w:val="0"/>
        <w:autoSpaceDE/>
        <w:autoSpaceDN/>
        <w:spacing w:line="600" w:lineRule="exact"/>
        <w:ind w:leftChars="200"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rPr>
        <w:t>1009.25</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956.28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94.75</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52.97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5.25</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098184D4">
      <w:pPr>
        <w:pStyle w:val="13"/>
        <w:numPr>
          <w:ilvl w:val="0"/>
          <w:numId w:val="2"/>
        </w:numPr>
        <w:overflowPunct w:val="0"/>
        <w:autoSpaceDE/>
        <w:autoSpaceDN/>
        <w:spacing w:line="600" w:lineRule="exact"/>
        <w:ind w:left="0" w:leftChars="0"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cs="Times New Roman"/>
          <w:bCs/>
          <w:sz w:val="32"/>
          <w:szCs w:val="32"/>
        </w:rPr>
        <w:t>财政拨款收入支出决算总体情况说明</w:t>
      </w:r>
    </w:p>
    <w:p w14:paraId="75B9ED6E">
      <w:pPr>
        <w:pStyle w:val="13"/>
        <w:numPr>
          <w:ilvl w:val="0"/>
          <w:numId w:val="0"/>
        </w:numPr>
        <w:overflowPunct w:val="0"/>
        <w:autoSpaceDE/>
        <w:autoSpaceDN/>
        <w:spacing w:line="600" w:lineRule="exact"/>
        <w:ind w:leftChars="200"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rPr>
        <w:t>928.8</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145.63</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13.55</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本年度我校资本性支出减少，另学生人数减少，公用经费及单位收入相应减少。</w:t>
      </w:r>
    </w:p>
    <w:p w14:paraId="4C5CEEA5">
      <w:pPr>
        <w:pStyle w:val="13"/>
        <w:numPr>
          <w:ilvl w:val="0"/>
          <w:numId w:val="0"/>
        </w:numPr>
        <w:overflowPunct w:val="0"/>
        <w:autoSpaceDE/>
        <w:autoSpaceDN/>
        <w:spacing w:line="600" w:lineRule="exact"/>
        <w:ind w:left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6158626C">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781E5EC1">
      <w:pPr>
        <w:pStyle w:val="13"/>
        <w:numPr>
          <w:ilvl w:val="0"/>
          <w:numId w:val="0"/>
        </w:numPr>
        <w:overflowPunct w:val="0"/>
        <w:autoSpaceDE/>
        <w:autoSpaceDN/>
        <w:spacing w:line="600" w:lineRule="exact"/>
        <w:ind w:leftChars="200"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928.8</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92.03</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lang w:val="en-US" w:eastAsia="zh-CN"/>
        </w:rPr>
        <w:t>145.63</w:t>
      </w:r>
      <w:r>
        <w:rPr>
          <w:rFonts w:ascii="Times New Roman" w:hAnsi="Times New Roman" w:eastAsia="仿宋_GB2312" w:cs="Times New Roman"/>
          <w:sz w:val="32"/>
          <w:szCs w:val="32"/>
        </w:rPr>
        <w:t>万元，增降低</w:t>
      </w:r>
      <w:r>
        <w:rPr>
          <w:rFonts w:hint="eastAsia" w:ascii="Times New Roman" w:hAnsi="Times New Roman" w:eastAsia="仿宋_GB2312" w:cs="Times New Roman"/>
          <w:sz w:val="32"/>
          <w:szCs w:val="32"/>
          <w:lang w:val="en-US" w:eastAsia="zh-CN"/>
        </w:rPr>
        <w:t>13.55</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本年度我校资本性支出减少，另学生人数减少，公用经费及单位收入相应减少。</w:t>
      </w:r>
    </w:p>
    <w:p w14:paraId="5D717EF8">
      <w:pPr>
        <w:pStyle w:val="13"/>
        <w:numPr>
          <w:ilvl w:val="0"/>
          <w:numId w:val="3"/>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楷体_GB2312" w:cs="Times New Roman"/>
          <w:b/>
          <w:sz w:val="32"/>
          <w:szCs w:val="32"/>
        </w:rPr>
        <w:t>一般公共预算财政拨款支出决算结构情况</w:t>
      </w:r>
    </w:p>
    <w:p w14:paraId="3E9BA6CF">
      <w:pPr>
        <w:pStyle w:val="13"/>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928.8</w:t>
      </w:r>
      <w:r>
        <w:rPr>
          <w:rFonts w:ascii="Times New Roman" w:hAnsi="Times New Roman" w:eastAsia="仿宋_GB2312" w:cs="Times New Roman"/>
          <w:sz w:val="32"/>
          <w:szCs w:val="32"/>
        </w:rPr>
        <w:t>万元，主要用于以下方面：教育（类）支出</w:t>
      </w:r>
      <w:r>
        <w:rPr>
          <w:rFonts w:hint="eastAsia" w:ascii="Times New Roman" w:hAnsi="Times New Roman" w:eastAsia="仿宋_GB2312" w:cs="Times New Roman"/>
          <w:sz w:val="32"/>
          <w:szCs w:val="32"/>
        </w:rPr>
        <w:t>917.75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98.81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val="en-US" w:eastAsia="zh-CN"/>
        </w:rPr>
        <w:t>11.05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1.19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07BE32A8">
      <w:pPr>
        <w:pStyle w:val="13"/>
        <w:numPr>
          <w:ilvl w:val="0"/>
          <w:numId w:val="3"/>
        </w:numPr>
        <w:overflowPunct w:val="0"/>
        <w:autoSpaceDE/>
        <w:autoSpaceDN/>
        <w:spacing w:line="600" w:lineRule="exact"/>
        <w:ind w:left="0" w:leftChars="0"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一般公共预算财政拨款支出决算具体情况</w:t>
      </w:r>
    </w:p>
    <w:p w14:paraId="01FF1C52">
      <w:pPr>
        <w:pStyle w:val="13"/>
        <w:numPr>
          <w:ilvl w:val="0"/>
          <w:numId w:val="0"/>
        </w:numPr>
        <w:overflowPunct w:val="0"/>
        <w:autoSpaceDE/>
        <w:autoSpaceDN/>
        <w:spacing w:line="600" w:lineRule="exact"/>
        <w:ind w:leftChars="200"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rPr>
        <w:t>504.52</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928.8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184.10</w:t>
      </w:r>
      <w:r>
        <w:rPr>
          <w:rFonts w:ascii="Times New Roman" w:hAnsi="Times New Roman" w:eastAsia="仿宋_GB2312" w:cs="Times New Roman"/>
          <w:sz w:val="32"/>
          <w:szCs w:val="32"/>
        </w:rPr>
        <w:t>%，其中：</w:t>
      </w:r>
    </w:p>
    <w:p w14:paraId="40BA791B">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教育</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普通教育</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学前教育</w:t>
      </w:r>
      <w:r>
        <w:rPr>
          <w:rFonts w:ascii="Times New Roman" w:hAnsi="Times New Roman" w:eastAsia="仿宋_GB2312" w:cs="Times New Roman"/>
          <w:sz w:val="32"/>
          <w:szCs w:val="32"/>
        </w:rPr>
        <w:t>（项）。</w:t>
      </w:r>
    </w:p>
    <w:p w14:paraId="4E7DBDF2">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35.31</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lang w:val="en-US" w:eastAsia="zh-CN"/>
        </w:rPr>
        <w:t>该项支出为我校学前生均公用经费，年初时由县教育局统一列入预算，导致我校年初预算数为0，决算数大于年初预算数。</w:t>
      </w:r>
    </w:p>
    <w:p w14:paraId="4A755AFF">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教育</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普通教育</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小学教育</w:t>
      </w:r>
      <w:r>
        <w:rPr>
          <w:rFonts w:ascii="Times New Roman" w:hAnsi="Times New Roman" w:eastAsia="仿宋_GB2312" w:cs="Times New Roman"/>
          <w:sz w:val="32"/>
          <w:szCs w:val="32"/>
        </w:rPr>
        <w:t>（项）。</w:t>
      </w:r>
    </w:p>
    <w:p w14:paraId="534E6426">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rPr>
        <w:t>504.52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899.35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178.26</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该项支出中包含的人才津贴、奖励性绩效工资、义务教育公用经费、营养改善计划资金、一次性退休补贴等资金年初时由县教育局统一列入预算；其中包含的基础性绩效奖、乡镇补贴等资金年初时由县财政局统一列入预算，因此导致我校决算数大于年初预算数。</w:t>
      </w:r>
    </w:p>
    <w:p w14:paraId="1F5A0FEB">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、教育（类）普通教育（款）其他教育（项）。</w:t>
      </w:r>
    </w:p>
    <w:p w14:paraId="1F6AF68E">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lang w:val="en-US" w:eastAsia="zh-CN"/>
        </w:rPr>
        <w:t>该项支出为我校基建工程项目支出，年初时由县教育局统一列入预算，导致我校年初预算数为0，决算数大于年初预算数。</w:t>
      </w:r>
    </w:p>
    <w:p w14:paraId="6E24AB2F">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、社会保障和就业（类）抚恤（款）死亡抚恤（项）。</w:t>
      </w:r>
    </w:p>
    <w:p w14:paraId="21143669">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11.05</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lang w:val="en-US" w:eastAsia="zh-CN"/>
        </w:rPr>
        <w:t>该项支出为我校遗属人员困难生活补助，年初时由县教育局统一列入预算，导致我校年初预算数为0，决算数大于年初预算数。</w:t>
      </w:r>
    </w:p>
    <w:p w14:paraId="30FE59E2">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p>
    <w:p w14:paraId="756A8797">
      <w:pPr>
        <w:pStyle w:val="13"/>
        <w:numPr>
          <w:numId w:val="0"/>
        </w:numPr>
        <w:overflowPunct w:val="0"/>
        <w:autoSpaceDE/>
        <w:autoSpaceDN/>
        <w:spacing w:line="600" w:lineRule="exact"/>
        <w:ind w:leftChars="200" w:firstLine="320" w:firstLineChars="100"/>
        <w:jc w:val="both"/>
        <w:rPr>
          <w:rFonts w:ascii="Times New Roman" w:hAnsi="Times New Roman" w:cs="Times New Roman"/>
          <w:bCs/>
          <w:sz w:val="32"/>
          <w:szCs w:val="32"/>
        </w:rPr>
      </w:pPr>
      <w:r>
        <w:rPr>
          <w:rFonts w:hint="eastAsia" w:ascii="Times New Roman" w:hAnsi="Times New Roman" w:cs="Times New Roman"/>
          <w:bCs/>
          <w:sz w:val="32"/>
          <w:szCs w:val="32"/>
          <w:lang w:val="en-US" w:eastAsia="zh-CN"/>
        </w:rPr>
        <w:t>六、</w:t>
      </w:r>
      <w:r>
        <w:rPr>
          <w:rFonts w:ascii="Times New Roman" w:hAnsi="Times New Roman" w:cs="Times New Roman"/>
          <w:bCs/>
          <w:sz w:val="32"/>
          <w:szCs w:val="32"/>
        </w:rPr>
        <w:t>一般公共预算财政拨款基本支出决算情况说明</w:t>
      </w:r>
    </w:p>
    <w:p w14:paraId="74955AD5">
      <w:pPr>
        <w:pStyle w:val="13"/>
        <w:numPr>
          <w:ilvl w:val="0"/>
          <w:numId w:val="0"/>
        </w:numPr>
        <w:overflowPunct w:val="0"/>
        <w:autoSpaceDE/>
        <w:autoSpaceDN/>
        <w:spacing w:line="600" w:lineRule="exact"/>
        <w:ind w:leftChars="200" w:firstLine="320" w:firstLineChars="1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rPr>
        <w:t>604.99</w:t>
      </w:r>
      <w:r>
        <w:rPr>
          <w:rFonts w:ascii="Times New Roman" w:hAnsi="Times New Roman" w:eastAsia="仿宋_GB2312" w:cs="Times New Roman"/>
          <w:sz w:val="32"/>
          <w:szCs w:val="32"/>
        </w:rPr>
        <w:t>万元，其中：</w:t>
      </w:r>
    </w:p>
    <w:p w14:paraId="3538787D">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rPr>
        <w:t>604.99</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%,主要包括基本工资</w:t>
      </w:r>
      <w:r>
        <w:rPr>
          <w:rFonts w:hint="eastAsia" w:ascii="Times New Roman" w:hAnsi="Times New Roman" w:eastAsia="仿宋_GB2312" w:cs="Times New Roman"/>
          <w:sz w:val="32"/>
          <w:szCs w:val="32"/>
        </w:rPr>
        <w:t>260.62</w:t>
      </w:r>
      <w:r>
        <w:rPr>
          <w:rFonts w:hint="eastAsia" w:ascii="Times New Roman" w:hAnsi="Times New Roman" w:eastAsia="仿宋_GB2312" w:cs="Times New Roman"/>
          <w:sz w:val="32"/>
          <w:szCs w:val="32"/>
          <w:lang w:val="en-US" w:eastAsia="zh-CN"/>
        </w:rPr>
        <w:t>万元</w:t>
      </w:r>
      <w:r>
        <w:rPr>
          <w:rFonts w:ascii="Times New Roman" w:hAnsi="Times New Roman" w:eastAsia="仿宋_GB2312" w:cs="Times New Roman"/>
          <w:sz w:val="32"/>
          <w:szCs w:val="32"/>
        </w:rPr>
        <w:t>、津贴补贴</w:t>
      </w:r>
      <w:r>
        <w:rPr>
          <w:rFonts w:hint="eastAsia" w:ascii="Times New Roman" w:hAnsi="Times New Roman" w:eastAsia="仿宋_GB2312" w:cs="Times New Roman"/>
          <w:sz w:val="32"/>
          <w:szCs w:val="32"/>
        </w:rPr>
        <w:t>169.6</w:t>
      </w:r>
      <w:r>
        <w:rPr>
          <w:rFonts w:hint="eastAsia" w:ascii="Times New Roman" w:hAnsi="Times New Roman" w:eastAsia="仿宋_GB2312" w:cs="Times New Roman"/>
          <w:sz w:val="32"/>
          <w:szCs w:val="32"/>
          <w:lang w:val="en-US" w:eastAsia="zh-CN"/>
        </w:rPr>
        <w:t>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绩效工资42.43万元、机关事业单位基本养老保险缴费65.1万元、职工基本医疗保险缴费38.08万元、其他社会保障缴费0.04万元、住房公积金28.76万元、奖励金0.36万元、其他对个人和家庭的补助0.36万元</w:t>
      </w:r>
      <w:r>
        <w:rPr>
          <w:rFonts w:ascii="Times New Roman" w:hAnsi="Times New Roman" w:eastAsia="仿宋_GB2312" w:cs="Times New Roman"/>
          <w:sz w:val="32"/>
          <w:szCs w:val="32"/>
        </w:rPr>
        <w:t>。</w:t>
      </w:r>
    </w:p>
    <w:p w14:paraId="4A9173CE">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4998A018">
      <w:pPr>
        <w:pStyle w:val="13"/>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r>
        <w:rPr>
          <w:rFonts w:ascii="Times New Roman" w:hAnsi="Times New Roman" w:eastAsia="楷体_GB2312" w:cs="Times New Roman"/>
          <w:b/>
          <w:bCs/>
          <w:i/>
          <w:color w:val="auto"/>
          <w:sz w:val="32"/>
          <w:szCs w:val="32"/>
        </w:rPr>
        <w:t>（注意：“三公”经费不再是一般公共预算财政拨款口径，而是财政拨款口径）</w:t>
      </w:r>
    </w:p>
    <w:p w14:paraId="1E92778F">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4FC29E68">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由于预算数为</w:t>
      </w:r>
      <w:r>
        <w:rPr>
          <w:rFonts w:hint="eastAsia" w:ascii="Times New Roman" w:hAnsi="Times New Roman" w:eastAsia="仿宋_GB2312" w:cs="Times New Roman"/>
          <w:sz w:val="32"/>
          <w:szCs w:val="32"/>
          <w:lang w:val="en-US" w:eastAsia="zh-CN"/>
        </w:rPr>
        <w:t>0，无法计算百分比，</w:t>
      </w:r>
      <w:r>
        <w:rPr>
          <w:rFonts w:hint="eastAsia" w:ascii="Times New Roman" w:hAnsi="Times New Roman" w:eastAsia="仿宋_GB2312" w:cs="Times New Roman"/>
          <w:sz w:val="32"/>
          <w:szCs w:val="32"/>
        </w:rPr>
        <w:t>与上年相比没有增减。</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预算数</w:t>
      </w:r>
      <w:r>
        <w:rPr>
          <w:rFonts w:hint="eastAsia" w:ascii="Times New Roman" w:hAnsi="Times New Roman" w:eastAsia="仿宋_GB2312" w:cs="Times New Roman"/>
          <w:sz w:val="32"/>
          <w:szCs w:val="32"/>
          <w:lang w:eastAsia="zh-CN"/>
        </w:rPr>
        <w:t>。</w:t>
      </w:r>
    </w:p>
    <w:p w14:paraId="244429B4">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3524FA53">
      <w:pPr>
        <w:pStyle w:val="13"/>
        <w:overflowPunct w:val="0"/>
        <w:autoSpaceDE/>
        <w:autoSpaceDN/>
        <w:spacing w:line="600" w:lineRule="exact"/>
        <w:ind w:firstLine="640" w:firstLineChars="200"/>
        <w:jc w:val="both"/>
        <w:rPr>
          <w:rFonts w:ascii="Times New Roman" w:hAnsi="Times New Roman" w:eastAsia="仿宋_GB2312" w:cs="Times New Roman"/>
          <w:b/>
          <w:bCs/>
          <w:i/>
          <w:color w:val="auto"/>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因公出国（境）费支出预算为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由于预算数为</w:t>
      </w:r>
      <w:r>
        <w:rPr>
          <w:rFonts w:hint="eastAsia" w:ascii="Times New Roman" w:hAnsi="Times New Roman" w:eastAsia="仿宋_GB2312" w:cs="Times New Roman"/>
          <w:sz w:val="32"/>
          <w:szCs w:val="32"/>
          <w:lang w:val="en-US" w:eastAsia="zh-CN"/>
        </w:rPr>
        <w:t>0，无法计算百分比</w:t>
      </w:r>
      <w:r>
        <w:rPr>
          <w:rFonts w:hint="eastAsia"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val="en-US" w:eastAsia="zh-CN"/>
        </w:rPr>
        <w:t>没有增减</w:t>
      </w:r>
      <w:r>
        <w:rPr>
          <w:rFonts w:hint="eastAsia"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人次,</w:t>
      </w:r>
    </w:p>
    <w:p w14:paraId="07FEF029">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公务用车购置费及运行维护费支出预算为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万元，由于预</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决</w:t>
      </w:r>
      <w:r>
        <w:rPr>
          <w:rFonts w:hint="eastAsia" w:ascii="Times New Roman" w:hAnsi="Times New Roman" w:eastAsia="仿宋_GB2312" w:cs="Times New Roman"/>
          <w:sz w:val="32"/>
          <w:szCs w:val="32"/>
        </w:rPr>
        <w:t>算数为0，无法计算百分比；与上年相比</w:t>
      </w:r>
      <w:r>
        <w:rPr>
          <w:rFonts w:hint="eastAsia" w:ascii="Times New Roman" w:hAnsi="Times New Roman" w:eastAsia="仿宋_GB2312" w:cs="Times New Roman"/>
          <w:sz w:val="32"/>
          <w:szCs w:val="32"/>
          <w:lang w:val="en-US" w:eastAsia="zh-CN"/>
        </w:rPr>
        <w:t>没有增减</w:t>
      </w:r>
      <w:r>
        <w:rPr>
          <w:rFonts w:hint="eastAsia" w:ascii="Times New Roman" w:hAnsi="Times New Roman" w:eastAsia="仿宋_GB2312" w:cs="Times New Roman"/>
          <w:sz w:val="32"/>
          <w:szCs w:val="32"/>
        </w:rPr>
        <w:t>。</w:t>
      </w:r>
    </w:p>
    <w:p w14:paraId="3E2D165A">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公务用车购置费支出预算为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本单位</w:t>
      </w:r>
      <w:r>
        <w:rPr>
          <w:rFonts w:ascii="Times New Roman" w:hAnsi="Times New Roman" w:eastAsia="仿宋_GB2312" w:cs="Times New Roman"/>
          <w:color w:val="auto"/>
          <w:sz w:val="32"/>
          <w:szCs w:val="32"/>
        </w:rPr>
        <w:t>更新公务用车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p>
    <w:p w14:paraId="6F9862C9">
      <w:pPr>
        <w:pStyle w:val="13"/>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color w:val="auto"/>
          <w:sz w:val="32"/>
          <w:szCs w:val="32"/>
        </w:rPr>
        <w:t>公务用车运行维护费支出预算为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万元，主要是</w:t>
      </w:r>
      <w:r>
        <w:rPr>
          <w:rFonts w:hint="eastAsia" w:ascii="Times New Roman" w:hAnsi="Times New Roman" w:eastAsia="仿宋_GB2312" w:cs="Times New Roman"/>
          <w:color w:val="auto"/>
          <w:sz w:val="32"/>
          <w:szCs w:val="32"/>
          <w:lang w:eastAsia="zh-CN"/>
        </w:rPr>
        <w:t>无</w:t>
      </w:r>
      <w:r>
        <w:rPr>
          <w:rFonts w:ascii="Times New Roman" w:hAnsi="Times New Roman" w:eastAsia="仿宋_GB2312" w:cs="Times New Roman"/>
          <w:color w:val="auto"/>
          <w:sz w:val="32"/>
          <w:szCs w:val="32"/>
        </w:rPr>
        <w:t>支出，</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。截止2024年12月31日，我单位开支财政拨款的公务用车保有量为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p>
    <w:p w14:paraId="258C2816">
      <w:pPr>
        <w:pStyle w:val="13"/>
        <w:numPr>
          <w:ilvl w:val="0"/>
          <w:numId w:val="4"/>
        </w:numP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公务接待费支出预算为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。2024年度共接待来访团组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个、来宾</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人次，主要是</w:t>
      </w:r>
      <w:r>
        <w:rPr>
          <w:rFonts w:hint="eastAsia" w:ascii="Times New Roman" w:hAnsi="Times New Roman" w:eastAsia="仿宋_GB2312" w:cs="Times New Roman"/>
          <w:color w:val="auto"/>
          <w:sz w:val="32"/>
          <w:szCs w:val="32"/>
          <w:lang w:eastAsia="zh-CN"/>
        </w:rPr>
        <w:t>没有</w:t>
      </w:r>
      <w:r>
        <w:rPr>
          <w:rFonts w:ascii="Times New Roman" w:hAnsi="Times New Roman" w:eastAsia="仿宋_GB2312" w:cs="Times New Roman"/>
          <w:color w:val="auto"/>
          <w:sz w:val="32"/>
          <w:szCs w:val="32"/>
        </w:rPr>
        <w:t>发生接待支出。</w:t>
      </w:r>
    </w:p>
    <w:p w14:paraId="6AC602AD">
      <w:pPr>
        <w:pStyle w:val="13"/>
        <w:numPr>
          <w:numId w:val="0"/>
        </w:numP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27B26757">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w:t>
      </w:r>
    </w:p>
    <w:p w14:paraId="4AF647B3">
      <w:pPr>
        <w:pStyle w:val="13"/>
        <w:numPr>
          <w:ilvl w:val="0"/>
          <w:numId w:val="5"/>
        </w:numP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关于机关运行经费支出说明</w:t>
      </w:r>
    </w:p>
    <w:p w14:paraId="019B64EC">
      <w:pPr>
        <w:pStyle w:val="13"/>
        <w:numPr>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本</w:t>
      </w:r>
      <w:r>
        <w:rPr>
          <w:rFonts w:hint="eastAsia" w:ascii="Times New Roman" w:hAnsi="Times New Roman" w:eastAsia="仿宋_GB2312" w:cs="Times New Roman"/>
          <w:sz w:val="32"/>
          <w:szCs w:val="32"/>
          <w:lang w:val="en-US" w:eastAsia="zh-CN"/>
        </w:rPr>
        <w:t>单位</w:t>
      </w:r>
      <w:r>
        <w:rPr>
          <w:rFonts w:ascii="Times New Roman" w:hAnsi="Times New Roman" w:eastAsia="仿宋_GB2312" w:cs="Times New Roman"/>
          <w:sz w:val="32"/>
          <w:szCs w:val="32"/>
        </w:rPr>
        <w:t>2024年度机关运行经费支出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万元，比上年决算数减少</w:t>
      </w:r>
      <w:r>
        <w:rPr>
          <w:rFonts w:hint="eastAsia" w:ascii="Times New Roman" w:hAnsi="Times New Roman" w:eastAsia="仿宋_GB2312" w:cs="Times New Roman"/>
          <w:sz w:val="32"/>
          <w:szCs w:val="32"/>
          <w:lang w:val="en-US" w:eastAsia="zh-CN"/>
        </w:rPr>
        <w:t>153.26</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我校本年度学生人数减少，据此核定的公用经费相应减少。</w:t>
      </w:r>
    </w:p>
    <w:p w14:paraId="105E6087">
      <w:pPr>
        <w:pStyle w:val="13"/>
        <w:numPr>
          <w:ilvl w:val="0"/>
          <w:numId w:val="5"/>
        </w:numPr>
        <w:overflowPunct w:val="0"/>
        <w:autoSpaceDE/>
        <w:autoSpaceDN/>
        <w:spacing w:line="600" w:lineRule="exact"/>
        <w:ind w:left="0" w:leftChars="0"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一般性支出情况说明</w:t>
      </w:r>
    </w:p>
    <w:p w14:paraId="75C30E36">
      <w:pPr>
        <w:pStyle w:val="13"/>
        <w:numPr>
          <w:numId w:val="0"/>
        </w:numPr>
        <w:overflowPunct w:val="0"/>
        <w:autoSpaceDE/>
        <w:autoSpaceDN/>
        <w:spacing w:line="600" w:lineRule="exact"/>
        <w:ind w:leftChars="200"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2024年本</w:t>
      </w:r>
      <w:r>
        <w:rPr>
          <w:rFonts w:hint="eastAsia" w:ascii="Times New Roman" w:hAnsi="Times New Roman" w:eastAsia="仿宋_GB2312" w:cs="Times New Roman"/>
          <w:sz w:val="32"/>
          <w:szCs w:val="32"/>
          <w:lang w:val="en-US" w:eastAsia="zh-CN"/>
        </w:rPr>
        <w:t>单位</w:t>
      </w:r>
      <w:r>
        <w:rPr>
          <w:rFonts w:ascii="Times New Roman" w:hAnsi="Times New Roman" w:eastAsia="仿宋_GB2312" w:cs="Times New Roman"/>
          <w:sz w:val="32"/>
          <w:szCs w:val="32"/>
        </w:rPr>
        <w:t>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万元，用举办</w:t>
      </w:r>
      <w:r>
        <w:rPr>
          <w:rFonts w:hint="eastAsia" w:ascii="Times New Roman" w:hAnsi="Times New Roman" w:eastAsia="仿宋_GB2312" w:cs="Times New Roman"/>
          <w:sz w:val="32"/>
          <w:szCs w:val="32"/>
          <w:lang w:val="en-US" w:eastAsia="zh-CN"/>
        </w:rPr>
        <w:t>0次</w:t>
      </w:r>
      <w:r>
        <w:rPr>
          <w:rFonts w:ascii="Times New Roman" w:hAnsi="Times New Roman" w:eastAsia="仿宋_GB2312" w:cs="Times New Roman"/>
          <w:sz w:val="32"/>
          <w:szCs w:val="32"/>
        </w:rPr>
        <w:t>等节庆、晚会、论坛、赛事活动，开支</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p>
    <w:p w14:paraId="02358BE2">
      <w:pPr>
        <w:pStyle w:val="13"/>
        <w:numPr>
          <w:ilvl w:val="0"/>
          <w:numId w:val="5"/>
        </w:numPr>
        <w:overflowPunct w:val="0"/>
        <w:autoSpaceDE/>
        <w:autoSpaceDN/>
        <w:spacing w:line="600" w:lineRule="exact"/>
        <w:ind w:left="0" w:leftChars="0" w:firstLine="640" w:firstLineChars="200"/>
        <w:jc w:val="both"/>
        <w:rPr>
          <w:rFonts w:ascii="Times New Roman" w:hAnsi="Times New Roman" w:cs="Times New Roman"/>
          <w:bCs/>
          <w:sz w:val="32"/>
          <w:szCs w:val="32"/>
        </w:rPr>
      </w:pPr>
      <w:r>
        <w:rPr>
          <w:rFonts w:ascii="Times New Roman" w:hAnsi="Times New Roman" w:cs="Times New Roman"/>
          <w:bCs/>
          <w:sz w:val="32"/>
          <w:szCs w:val="32"/>
        </w:rPr>
        <w:t>关于政府采购支出说明</w:t>
      </w:r>
    </w:p>
    <w:p w14:paraId="581808E8">
      <w:pPr>
        <w:pStyle w:val="13"/>
        <w:numPr>
          <w:numId w:val="0"/>
        </w:numP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w:t>
      </w:r>
      <w:r>
        <w:rPr>
          <w:rFonts w:hint="eastAsia" w:ascii="Times New Roman" w:hAnsi="Times New Roman" w:eastAsia="仿宋_GB2312" w:cs="Times New Roman"/>
          <w:sz w:val="32"/>
          <w:szCs w:val="32"/>
          <w:lang w:val="en-US" w:eastAsia="zh-CN"/>
        </w:rPr>
        <w:t>单位</w:t>
      </w:r>
      <w:r>
        <w:rPr>
          <w:rFonts w:ascii="Times New Roman" w:hAnsi="Times New Roman" w:eastAsia="仿宋_GB2312" w:cs="Times New Roman"/>
          <w:sz w:val="32"/>
          <w:szCs w:val="32"/>
        </w:rPr>
        <w:t>2024年度政府采购支出总额</w:t>
      </w:r>
      <w:r>
        <w:rPr>
          <w:rFonts w:hint="eastAsia" w:ascii="Times New Roman" w:hAnsi="Times New Roman" w:eastAsia="仿宋_GB2312" w:cs="Times New Roman"/>
          <w:sz w:val="32"/>
          <w:szCs w:val="32"/>
        </w:rPr>
        <w:t>45.03</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rPr>
        <w:t>45.03</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rPr>
        <w:t>45.03</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rPr>
        <w:t>45.03</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14:paraId="757FBD3D">
      <w:pPr>
        <w:pStyle w:val="13"/>
        <w:numPr>
          <w:ilvl w:val="0"/>
          <w:numId w:val="5"/>
        </w:numPr>
        <w:overflowPunct w:val="0"/>
        <w:autoSpaceDE/>
        <w:autoSpaceDN/>
        <w:spacing w:line="600" w:lineRule="exact"/>
        <w:ind w:left="0" w:leftChars="0"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关于国有资产占用情况说明</w:t>
      </w:r>
    </w:p>
    <w:p w14:paraId="2113E665">
      <w:pPr>
        <w:pStyle w:val="13"/>
        <w:numPr>
          <w:numId w:val="0"/>
        </w:numPr>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截至2024年12月31日，</w:t>
      </w:r>
      <w:r>
        <w:rPr>
          <w:rFonts w:hint="eastAsia" w:ascii="Times New Roman" w:hAnsi="Times New Roman" w:eastAsia="仿宋_GB2312" w:cs="Times New Roman"/>
          <w:color w:val="auto"/>
          <w:sz w:val="32"/>
          <w:szCs w:val="32"/>
          <w:lang w:val="en-US" w:eastAsia="zh-CN"/>
        </w:rPr>
        <w:t>我单位</w:t>
      </w:r>
      <w:r>
        <w:rPr>
          <w:rFonts w:hint="eastAsia" w:ascii="Times New Roman" w:hAnsi="Times New Roman" w:eastAsia="仿宋_GB2312" w:cs="Times New Roman"/>
          <w:color w:val="auto"/>
          <w:sz w:val="32"/>
          <w:szCs w:val="32"/>
        </w:rPr>
        <w:t>共有车辆</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台（套）。</w:t>
      </w:r>
    </w:p>
    <w:p w14:paraId="0BC6ADCF">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0F990807">
      <w:pP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组织对2024年度本单位整体支出开展绩效自评，涉及项目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rPr>
        <w:t>43</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 xml:space="preserve"> 1</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43</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lang w:val="en-US" w:eastAsia="zh-CN"/>
        </w:rPr>
        <w:t>8.52</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p>
    <w:p w14:paraId="42C43670">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（二）绩效评价结果。</w:t>
      </w:r>
    </w:p>
    <w:p w14:paraId="5972A8D5">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2024年度本单位整体支出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rPr>
        <w:t>1010.25</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rPr>
        <w:t>1009.25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99.9</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95</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优秀</w:t>
      </w:r>
      <w:r>
        <w:rPr>
          <w:rFonts w:ascii="Times New Roman" w:hAnsi="Times New Roman" w:eastAsia="仿宋_GB2312" w:cs="Times New Roman"/>
          <w:sz w:val="32"/>
          <w:szCs w:val="32"/>
        </w:rPr>
        <w:t>”。</w:t>
      </w:r>
    </w:p>
    <w:p w14:paraId="1F172814">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绩效目标完成情况：</w:t>
      </w:r>
      <w:r>
        <w:rPr>
          <w:rFonts w:hint="eastAsia" w:ascii="Times New Roman" w:hAnsi="Times New Roman" w:eastAsia="仿宋_GB2312" w:cs="Times New Roman"/>
          <w:sz w:val="32"/>
          <w:szCs w:val="32"/>
        </w:rPr>
        <w:t>一是预算执行进度良好，财政资金的使用效率和效益稳步提高，围绕部门核心职能的各项年度重点任务均按计划推进，基本达成了预设的绩效目标</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内部管理持续规范，项目管理制度与财务内控机制得到进一步健全和完善，为资金安全、规范、有效使用提供了有力保障</w:t>
      </w:r>
      <w:r>
        <w:rPr>
          <w:rFonts w:ascii="Times New Roman" w:hAnsi="Times New Roman" w:eastAsia="仿宋_GB2312" w:cs="Times New Roman"/>
          <w:sz w:val="32"/>
          <w:szCs w:val="32"/>
        </w:rPr>
        <w:t>。</w:t>
      </w:r>
    </w:p>
    <w:p w14:paraId="208B92DE">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发现的主要问题及原因：一是</w:t>
      </w:r>
      <w:r>
        <w:rPr>
          <w:rFonts w:hint="eastAsia" w:ascii="Times New Roman" w:hAnsi="Times New Roman" w:eastAsia="仿宋_GB2312" w:cs="Times New Roman"/>
          <w:sz w:val="32"/>
          <w:szCs w:val="32"/>
        </w:rPr>
        <w:t>个别项目在启动阶段的前期论证与准备工作不够扎实，导致项目实际执行进度出现滞后</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部分绩效指标的设置未能完全契合项目特性和管理实际，科学性、合理性有待提升，影响了绩效评价的精准度和导向作用</w:t>
      </w:r>
      <w:r>
        <w:rPr>
          <w:rFonts w:ascii="Times New Roman" w:hAnsi="Times New Roman" w:eastAsia="仿宋_GB2312" w:cs="Times New Roman"/>
          <w:sz w:val="32"/>
          <w:szCs w:val="32"/>
        </w:rPr>
        <w:t>。</w:t>
      </w:r>
    </w:p>
    <w:p w14:paraId="1FE7494C">
      <w:pPr>
        <w:overflowPunct w:val="0"/>
        <w:spacing w:line="600" w:lineRule="exact"/>
        <w:ind w:firstLine="640" w:firstLineChars="200"/>
        <w:rPr>
          <w:rFonts w:hint="eastAsia" w:ascii="Times New Roman" w:hAnsi="Times New Roman" w:eastAsia="仿宋_GB2312" w:cs="Times New Roman"/>
          <w:bCs/>
          <w:sz w:val="32"/>
          <w:szCs w:val="32"/>
          <w:lang w:eastAsia="zh-CN"/>
        </w:rPr>
      </w:pPr>
      <w:r>
        <w:rPr>
          <w:rFonts w:ascii="Times New Roman" w:hAnsi="Times New Roman" w:eastAsia="仿宋_GB2312" w:cs="Times New Roman"/>
          <w:sz w:val="32"/>
          <w:szCs w:val="32"/>
        </w:rPr>
        <w:t>下一步改进措施：一是</w:t>
      </w:r>
      <w:r>
        <w:rPr>
          <w:rFonts w:hint="eastAsia" w:ascii="Times New Roman" w:hAnsi="Times New Roman" w:eastAsia="仿宋_GB2312" w:cs="Times New Roman"/>
          <w:sz w:val="32"/>
          <w:szCs w:val="32"/>
        </w:rPr>
        <w:t>强化项目源头管理，通过加强可行性研究和事前绩效评估，提升项目谋划质量，并以此为基础提高预算编制的科学性和精准度，从源头保障预算可执行、效益可达成</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优化绩效指标管理，结合实践反馈修订和完善绩效指标体系，同时加强绩效目标实现程度的动态监控与应用，推动绩效管理贯穿预算编制、执行、监督全过程。</w:t>
      </w:r>
    </w:p>
    <w:p w14:paraId="0FCB2885">
      <w:pPr>
        <w:pStyle w:val="13"/>
        <w:numPr>
          <w:ilvl w:val="0"/>
          <w:numId w:val="3"/>
        </w:numPr>
        <w:ind w:left="0" w:leftChars="0" w:firstLine="640" w:firstLineChars="200"/>
        <w:jc w:val="both"/>
        <w:rPr>
          <w:rFonts w:ascii="Times New Roman" w:hAnsi="Times New Roman" w:eastAsia="楷体_GB2312" w:cs="Times New Roman"/>
          <w:b/>
          <w:bCs/>
          <w:color w:val="auto"/>
          <w:kern w:val="2"/>
          <w:sz w:val="32"/>
          <w:szCs w:val="32"/>
        </w:rPr>
      </w:pPr>
      <w:r>
        <w:rPr>
          <w:rFonts w:ascii="Times New Roman" w:hAnsi="Times New Roman" w:eastAsia="楷体_GB2312" w:cs="Times New Roman"/>
          <w:b/>
          <w:bCs/>
          <w:color w:val="auto"/>
          <w:kern w:val="2"/>
          <w:sz w:val="32"/>
          <w:szCs w:val="32"/>
        </w:rPr>
        <w:t>评价结果应用情况。</w:t>
      </w:r>
    </w:p>
    <w:p w14:paraId="6D7FED41">
      <w:pPr>
        <w:pStyle w:val="13"/>
        <w:numPr>
          <w:numId w:val="0"/>
        </w:numPr>
        <w:ind w:firstLine="640" w:firstLineChars="200"/>
        <w:jc w:val="both"/>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1.部门预算方面：加强新《预算法》、《行政单位会计制度》等学习培训，在上级主管部门领导下做好2025年度年初预算，依照下达预算指标严格执行预算支出。</w:t>
      </w:r>
    </w:p>
    <w:p w14:paraId="1A4B419F">
      <w:pPr>
        <w:pStyle w:val="13"/>
        <w:ind w:firstLine="640" w:firstLineChars="200"/>
        <w:jc w:val="both"/>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2.内部控制管理方面：完善内部控制管理制度并按制度严格执行，实行权责分配，做好内部审计，及时预估风险，针对风险采取控制措施，发现问题及时改进。</w:t>
      </w:r>
    </w:p>
    <w:p w14:paraId="6572FE2B">
      <w:pPr>
        <w:pStyle w:val="13"/>
        <w:ind w:firstLine="640" w:firstLineChars="200"/>
        <w:jc w:val="both"/>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3.资金管理方面：严格执行国库集中支付、政府采购等规定，确保资金支付安全规范，依托财政一体化系统和内部管理台账，确保各项资金专款专用，杜绝发生截留、挤占或挪用资金的情况。</w:t>
      </w:r>
    </w:p>
    <w:p w14:paraId="400224C0">
      <w:pPr>
        <w:pStyle w:val="13"/>
        <w:ind w:firstLine="640" w:firstLineChars="200"/>
        <w:jc w:val="both"/>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4.资产管理方面：专人负责，资产购入、保管、使用、报废按照资产管理制度流程处理，杜绝资产浪费与流失的可能性，做好资产的年度清理与报表工作。</w:t>
      </w:r>
    </w:p>
    <w:p w14:paraId="6811B612">
      <w:pPr>
        <w:pStyle w:val="13"/>
        <w:ind w:firstLine="640" w:firstLineChars="200"/>
        <w:jc w:val="both"/>
        <w:rPr>
          <w:rFonts w:ascii="Times New Roman" w:hAnsi="Times New Roman" w:cs="Times New Roman"/>
          <w:sz w:val="72"/>
          <w:szCs w:val="72"/>
        </w:rPr>
      </w:pPr>
      <w:r>
        <w:rPr>
          <w:rFonts w:hint="eastAsia" w:ascii="Times New Roman" w:hAnsi="Times New Roman" w:eastAsia="仿宋_GB2312" w:cs="Times New Roman"/>
          <w:color w:val="auto"/>
          <w:kern w:val="2"/>
          <w:sz w:val="32"/>
          <w:szCs w:val="32"/>
          <w:lang w:val="en-US" w:eastAsia="zh-CN" w:bidi="ar-SA"/>
        </w:rPr>
        <w:t>5.绩效管理方面：依据上级部门最新政策规定，深入贯彻落实全面实施预算绩效管理的要求，牢固树立“花钱必问效、无效必问责”的理念，着力构建全方位、全过程、全覆盖的预算绩效管理体系，不断提升财政资金使用效益和管理水平。</w:t>
      </w:r>
    </w:p>
    <w:p w14:paraId="1C3CCDCA">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第四部分名词解释</w:t>
      </w:r>
    </w:p>
    <w:p w14:paraId="0FF089AD">
      <w:pPr>
        <w:widowControl/>
        <w:jc w:val="left"/>
        <w:rPr>
          <w:rFonts w:ascii="Times New Roman" w:hAnsi="Times New Roman" w:cs="Times New Roman"/>
          <w:color w:val="000000"/>
          <w:kern w:val="0"/>
          <w:sz w:val="32"/>
          <w:szCs w:val="32"/>
        </w:rPr>
      </w:pPr>
    </w:p>
    <w:p w14:paraId="1C7AA297">
      <w:pPr>
        <w:widowControl/>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一、</w:t>
      </w:r>
      <w:r>
        <w:rPr>
          <w:rFonts w:hint="eastAsia" w:ascii="Times New Roman" w:hAnsi="Times New Roman" w:eastAsia="仿宋_GB2312" w:cs="Times New Roman"/>
          <w:color w:val="000000"/>
          <w:kern w:val="0"/>
          <w:sz w:val="32"/>
          <w:szCs w:val="32"/>
        </w:rPr>
        <w:t>基本支出：是指为保障机构正常运转、完成日常工作任务而发生的人员支出和公用支出。</w:t>
      </w:r>
    </w:p>
    <w:p w14:paraId="0A34C14E">
      <w:pPr>
        <w:ind w:firstLine="640" w:firstLineChars="200"/>
        <w:jc w:val="left"/>
        <w:rPr>
          <w:rFonts w:hint="eastAsia"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二、</w:t>
      </w:r>
      <w:r>
        <w:rPr>
          <w:rFonts w:hint="eastAsia" w:ascii="Times New Roman" w:hAnsi="Times New Roman" w:eastAsia="仿宋_GB2312" w:cs="Times New Roman"/>
          <w:color w:val="000000"/>
          <w:kern w:val="0"/>
          <w:sz w:val="32"/>
          <w:szCs w:val="32"/>
        </w:rPr>
        <w:t>项目支出：是指在基本支出之外为完成特定行政任务和事业发展目标所发生的支出。</w:t>
      </w:r>
    </w:p>
    <w:p w14:paraId="6814F33F">
      <w:pPr>
        <w:ind w:firstLine="640" w:firstLineChars="200"/>
        <w:jc w:val="left"/>
        <w:rPr>
          <w:rFonts w:ascii="Times New Roman" w:hAnsi="Times New Roman" w:cs="Times New Roman"/>
          <w:color w:val="000000"/>
          <w:kern w:val="0"/>
          <w:sz w:val="32"/>
          <w:szCs w:val="32"/>
        </w:rPr>
      </w:pPr>
      <w:r>
        <w:rPr>
          <w:rFonts w:ascii="Times New Roman" w:hAnsi="Times New Roman" w:eastAsia="仿宋_GB2312" w:cs="Times New Roman"/>
          <w:color w:val="000000"/>
          <w:kern w:val="0"/>
          <w:sz w:val="32"/>
          <w:szCs w:val="32"/>
        </w:rPr>
        <w:t>三、</w:t>
      </w:r>
      <w:r>
        <w:rPr>
          <w:rFonts w:hint="eastAsia" w:ascii="Times New Roman" w:hAnsi="Times New Roman" w:eastAsia="仿宋_GB2312" w:cs="Times New Roman"/>
          <w:color w:val="000000"/>
          <w:kern w:val="0"/>
          <w:sz w:val="32"/>
          <w:szCs w:val="32"/>
        </w:rPr>
        <w:t>机关运行经费：是指各部门的公用经费，包括办公及印刷费、邮电费、差旅费、会议费、福利费、日常维修费、专用材料费及一般设备购置费、办公用房水电费、办公用房取暖费、办公用房物业管理费、公务用车运行维护费以及其他费用。</w:t>
      </w:r>
    </w:p>
    <w:p w14:paraId="13DD5DF3">
      <w:pPr>
        <w:pStyle w:val="13"/>
        <w:spacing w:line="600" w:lineRule="exact"/>
        <w:ind w:firstLine="640" w:firstLineChars="200"/>
        <w:rPr>
          <w:rFonts w:hint="eastAsia" w:ascii="Times New Roman" w:hAnsi="Times New Roman" w:cs="Times New Roman" w:eastAsiaTheme="minorEastAsia"/>
          <w:sz w:val="32"/>
          <w:szCs w:val="32"/>
          <w:lang w:val="en-US" w:eastAsia="zh-CN"/>
        </w:rPr>
      </w:pPr>
      <w:r>
        <w:rPr>
          <w:rFonts w:hint="eastAsia" w:ascii="Times New Roman" w:hAnsi="Times New Roman" w:cs="Times New Roman" w:eastAsiaTheme="minorEastAsia"/>
          <w:sz w:val="32"/>
          <w:szCs w:val="32"/>
          <w:lang w:val="en-US" w:eastAsia="zh-CN"/>
        </w:rPr>
        <w:t>四、“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14:paraId="65D9A0F7">
      <w:pPr>
        <w:pStyle w:val="13"/>
        <w:spacing w:line="360" w:lineRule="auto"/>
        <w:jc w:val="both"/>
        <w:rPr>
          <w:rFonts w:ascii="Times New Roman" w:hAnsi="Times New Roman" w:eastAsia="方正小标宋_GBK" w:cs="Times New Roman"/>
          <w:sz w:val="52"/>
          <w:szCs w:val="52"/>
        </w:rPr>
      </w:pPr>
    </w:p>
    <w:p w14:paraId="6F01CEB7">
      <w:pPr>
        <w:pStyle w:val="13"/>
        <w:spacing w:line="360" w:lineRule="auto"/>
        <w:jc w:val="center"/>
        <w:rPr>
          <w:rFonts w:ascii="Times New Roman" w:hAnsi="Times New Roman" w:eastAsia="方正小标宋_GBK" w:cs="Times New Roman"/>
          <w:sz w:val="52"/>
          <w:szCs w:val="52"/>
        </w:rPr>
      </w:pPr>
    </w:p>
    <w:p w14:paraId="4D473D96">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第五部分附件</w:t>
      </w:r>
    </w:p>
    <w:p w14:paraId="29AE997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default" w:ascii="方正小标宋_GBK" w:hAnsi="方正小标宋_GBK" w:eastAsia="方正小标宋_GBK" w:cs="方正小标宋_GBK"/>
          <w:i w:val="0"/>
          <w:iCs w:val="0"/>
          <w:caps w:val="0"/>
          <w:color w:val="000000"/>
          <w:spacing w:val="0"/>
          <w:sz w:val="44"/>
          <w:szCs w:val="44"/>
          <w:shd w:val="clear" w:color="auto" w:fill="FFFFFF"/>
          <w:lang w:val="en-US" w:eastAsia="zh-CN"/>
        </w:rPr>
      </w:pPr>
      <w:r>
        <w:rPr>
          <w:rFonts w:hint="eastAsia" w:ascii="方正小标宋_GBK" w:hAnsi="方正小标宋_GBK" w:eastAsia="方正小标宋_GBK" w:cs="方正小标宋_GBK"/>
          <w:i w:val="0"/>
          <w:iCs w:val="0"/>
          <w:caps w:val="0"/>
          <w:color w:val="000000"/>
          <w:spacing w:val="0"/>
          <w:sz w:val="44"/>
          <w:szCs w:val="44"/>
          <w:shd w:val="clear" w:color="auto" w:fill="FFFFFF"/>
          <w:lang w:val="en-US" w:eastAsia="zh-CN"/>
        </w:rPr>
        <w:t>溆浦县北斗溪镇九溪江中心小学</w:t>
      </w:r>
    </w:p>
    <w:p w14:paraId="6923A97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color="auto" w:fill="FFFFFF"/>
          <w:lang w:val="en-US" w:eastAsia="zh-CN"/>
        </w:rPr>
        <w:t>单位</w:t>
      </w:r>
      <w:r>
        <w:rPr>
          <w:rFonts w:hint="eastAsia" w:ascii="方正小标宋_GBK" w:hAnsi="方正小标宋_GBK" w:eastAsia="方正小标宋_GBK" w:cs="方正小标宋_GBK"/>
          <w:i w:val="0"/>
          <w:iCs w:val="0"/>
          <w:caps w:val="0"/>
          <w:color w:val="000000"/>
          <w:spacing w:val="0"/>
          <w:sz w:val="44"/>
          <w:szCs w:val="44"/>
          <w:shd w:val="clear" w:color="auto" w:fill="FFFFFF"/>
        </w:rPr>
        <w:t>整体支出绩效自评报告</w:t>
      </w:r>
    </w:p>
    <w:p w14:paraId="03BB5A1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一、部门、单位基本情况</w:t>
      </w:r>
    </w:p>
    <w:p w14:paraId="7CA898A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（一）机构设置情况</w:t>
      </w:r>
    </w:p>
    <w:p w14:paraId="091C49C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楷体_GB2312" w:hAnsi="楷体_GB2312" w:eastAsia="楷体_GB2312" w:cs="楷体_GB2312"/>
          <w:b w:val="0"/>
          <w:bCs w:val="0"/>
          <w:i w:val="0"/>
          <w:iCs w:val="0"/>
          <w:caps w:val="0"/>
          <w:color w:val="000000"/>
          <w:spacing w:val="0"/>
          <w:sz w:val="32"/>
          <w:szCs w:val="32"/>
          <w:shd w:val="clear" w:color="auto" w:fill="FFFFFF"/>
        </w:rPr>
      </w:pPr>
      <w:r>
        <w:rPr>
          <w:rFonts w:hint="eastAsia" w:ascii="楷体_GB2312" w:hAnsi="楷体_GB2312" w:eastAsia="楷体_GB2312" w:cs="楷体_GB2312"/>
          <w:b w:val="0"/>
          <w:bCs w:val="0"/>
          <w:i w:val="0"/>
          <w:iCs w:val="0"/>
          <w:caps w:val="0"/>
          <w:color w:val="000000"/>
          <w:spacing w:val="0"/>
          <w:sz w:val="32"/>
          <w:szCs w:val="32"/>
          <w:shd w:val="clear" w:color="auto" w:fill="FFFFFF"/>
        </w:rPr>
        <w:t>本单位为县教育局下属二级预算单位，属于财政全额拨款的事业单位，内设校办、教导处、总务处、督导室等机构。</w:t>
      </w:r>
    </w:p>
    <w:p w14:paraId="1069ACE5">
      <w:pPr>
        <w:pStyle w:val="8"/>
        <w:keepNext w:val="0"/>
        <w:keepLines w:val="0"/>
        <w:pageBreakBefore w:val="0"/>
        <w:widowControl w:val="0"/>
        <w:numPr>
          <w:ilvl w:val="0"/>
          <w:numId w:val="6"/>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人员编制情况</w:t>
      </w:r>
    </w:p>
    <w:p w14:paraId="60139AA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eastAsia" w:ascii="楷体_GB2312" w:hAnsi="楷体_GB2312" w:eastAsia="楷体_GB2312" w:cs="楷体_GB2312"/>
          <w:b w:val="0"/>
          <w:bCs w:val="0"/>
          <w:i w:val="0"/>
          <w:iCs w:val="0"/>
          <w:caps w:val="0"/>
          <w:color w:val="000000"/>
          <w:spacing w:val="0"/>
          <w:sz w:val="32"/>
          <w:szCs w:val="32"/>
          <w:shd w:val="clear" w:color="auto" w:fill="FFFFFF"/>
          <w:lang w:val="en-US" w:eastAsia="zh-CN"/>
        </w:rPr>
        <w:t>截止2024年底，我校</w:t>
      </w:r>
      <w:r>
        <w:rPr>
          <w:rFonts w:hint="eastAsia" w:ascii="楷体_GB2312" w:hAnsi="楷体_GB2312" w:eastAsia="楷体_GB2312" w:cs="楷体_GB2312"/>
          <w:b w:val="0"/>
          <w:bCs w:val="0"/>
          <w:i w:val="0"/>
          <w:iCs w:val="0"/>
          <w:caps w:val="0"/>
          <w:color w:val="000000"/>
          <w:spacing w:val="0"/>
          <w:sz w:val="32"/>
          <w:szCs w:val="32"/>
          <w:shd w:val="clear" w:color="auto" w:fill="FFFFFF"/>
        </w:rPr>
        <w:t>共有编制人数61人，实有在职人数67人，在校学生人数516人。</w:t>
      </w:r>
    </w:p>
    <w:p w14:paraId="57FF2896">
      <w:pPr>
        <w:pStyle w:val="8"/>
        <w:keepNext w:val="0"/>
        <w:keepLines w:val="0"/>
        <w:pageBreakBefore w:val="0"/>
        <w:widowControl w:val="0"/>
        <w:numPr>
          <w:ilvl w:val="0"/>
          <w:numId w:val="6"/>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leftChars="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主要职能职责</w:t>
      </w:r>
    </w:p>
    <w:p w14:paraId="19C91BE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1、全面贯彻执行党和国家有关学生教育的方针、政策及相关的法律法规，坚持依法治教、依法治学，执行国家教育教学标准，贯彻执行县教育局的行政规章制度，保证教育教学质量。</w:t>
      </w:r>
    </w:p>
    <w:p w14:paraId="657E6A4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2、加强学校领导班子和教职工队伍建设，不断提高队伍素质。</w:t>
      </w:r>
    </w:p>
    <w:p w14:paraId="3694E47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3、遵循学生身心发展规律和社会发展要求，培养学生良好的行为习惯，引导学生从小逐步树立正确的世界观、人生观和价值观。</w:t>
      </w:r>
    </w:p>
    <w:p w14:paraId="267CD13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4、遵循教学规律，深化课堂教育改革，减轻学生课业负担，全面提高教育教学质量，促进学生全面发展。</w:t>
      </w:r>
    </w:p>
    <w:p w14:paraId="270D210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5、做好校园安全工作，开展师生安全教育，健全安全应急机制，定期进行安全隐患排查，确保师生在校期间的安全。</w:t>
      </w:r>
    </w:p>
    <w:p w14:paraId="591B2E8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仿宋" w:hAnsi="仿宋" w:eastAsia="仿宋" w:cs="Times New Roman"/>
          <w:kern w:val="2"/>
          <w:sz w:val="32"/>
          <w:szCs w:val="32"/>
          <w:lang w:val="en-US" w:eastAsia="zh-CN" w:bidi="ar-SA"/>
        </w:rPr>
        <w:t>6、做好小学学历教育及相关的社会服务，促进基础教育发展。</w:t>
      </w:r>
    </w:p>
    <w:p w14:paraId="76B0677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（四）绩效目标设定情况</w:t>
      </w:r>
    </w:p>
    <w:p w14:paraId="1F4CF707">
      <w:pPr>
        <w:keepNext w:val="0"/>
        <w:keepLines w:val="0"/>
        <w:pageBreakBefore w:val="0"/>
        <w:widowControl w:val="0"/>
        <w:numPr>
          <w:ilvl w:val="0"/>
          <w:numId w:val="0"/>
        </w:numPr>
        <w:shd w:val="clear"/>
        <w:kinsoku/>
        <w:wordWrap/>
        <w:overflowPunct w:val="0"/>
        <w:topLinePunct w:val="0"/>
        <w:autoSpaceDE/>
        <w:autoSpaceDN/>
        <w:bidi w:val="0"/>
        <w:adjustRightInd/>
        <w:snapToGrid w:val="0"/>
        <w:spacing w:line="560" w:lineRule="exact"/>
        <w:ind w:lef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目标1：办学综合实力居于溆浦县乡镇学校前列，科学规范办学。</w:t>
      </w:r>
    </w:p>
    <w:p w14:paraId="4164AB9E">
      <w:pPr>
        <w:keepNext w:val="0"/>
        <w:keepLines w:val="0"/>
        <w:pageBreakBefore w:val="0"/>
        <w:widowControl w:val="0"/>
        <w:numPr>
          <w:ilvl w:val="0"/>
          <w:numId w:val="0"/>
        </w:numPr>
        <w:shd w:val="clear"/>
        <w:kinsoku/>
        <w:wordWrap/>
        <w:overflowPunct w:val="0"/>
        <w:topLinePunct w:val="0"/>
        <w:autoSpaceDE/>
        <w:autoSpaceDN/>
        <w:bidi w:val="0"/>
        <w:adjustRightInd/>
        <w:snapToGrid w:val="0"/>
        <w:spacing w:line="560" w:lineRule="exact"/>
        <w:ind w:lef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目标2：保保证义务教育教学活动正常开展，保证学校正常运转。</w:t>
      </w:r>
    </w:p>
    <w:p w14:paraId="27B5924A">
      <w:pPr>
        <w:keepNext w:val="0"/>
        <w:keepLines w:val="0"/>
        <w:pageBreakBefore w:val="0"/>
        <w:widowControl w:val="0"/>
        <w:numPr>
          <w:ilvl w:val="0"/>
          <w:numId w:val="0"/>
        </w:numPr>
        <w:shd w:val="clear"/>
        <w:kinsoku/>
        <w:wordWrap/>
        <w:overflowPunct w:val="0"/>
        <w:topLinePunct w:val="0"/>
        <w:autoSpaceDE/>
        <w:autoSpaceDN/>
        <w:bidi w:val="0"/>
        <w:adjustRightInd/>
        <w:snapToGrid w:val="0"/>
        <w:spacing w:line="560" w:lineRule="exact"/>
        <w:ind w:lef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仿宋" w:hAnsi="仿宋" w:eastAsia="仿宋" w:cs="Times New Roman"/>
          <w:kern w:val="2"/>
          <w:sz w:val="32"/>
          <w:szCs w:val="32"/>
          <w:lang w:val="en-US" w:eastAsia="zh-CN" w:bidi="ar-SA"/>
        </w:rPr>
        <w:t>目标3：保障教职工的相关待遇。</w:t>
      </w:r>
    </w:p>
    <w:p w14:paraId="7061C5AF">
      <w:pPr>
        <w:keepNext w:val="0"/>
        <w:keepLines w:val="0"/>
        <w:pageBreakBefore w:val="0"/>
        <w:widowControl w:val="0"/>
        <w:numPr>
          <w:ilvl w:val="0"/>
          <w:numId w:val="0"/>
        </w:numPr>
        <w:kinsoku/>
        <w:wordWrap/>
        <w:overflowPunct w:val="0"/>
        <w:topLinePunct w:val="0"/>
        <w:autoSpaceDE/>
        <w:autoSpaceDN/>
        <w:bidi w:val="0"/>
        <w:adjustRightInd/>
        <w:snapToGrid w:val="0"/>
        <w:spacing w:line="580" w:lineRule="exact"/>
        <w:ind w:left="0" w:firstLine="640" w:firstLineChars="200"/>
        <w:jc w:val="both"/>
        <w:textAlignment w:val="auto"/>
        <w:rPr>
          <w:rFonts w:hint="eastAsia" w:ascii="黑体" w:hAnsi="黑体" w:eastAsia="黑体" w:cs="黑体"/>
          <w:i w:val="0"/>
          <w:iCs w:val="0"/>
          <w:caps w:val="0"/>
          <w:color w:val="000000"/>
          <w:spacing w:val="0"/>
          <w:kern w:val="0"/>
          <w:sz w:val="32"/>
          <w:szCs w:val="32"/>
          <w:shd w:val="clear" w:color="auto" w:fill="FFFFFF"/>
          <w:lang w:val="en-US" w:eastAsia="zh-CN" w:bidi="ar"/>
        </w:rPr>
      </w:pPr>
      <w:r>
        <w:rPr>
          <w:rFonts w:hint="eastAsia" w:ascii="黑体" w:hAnsi="黑体" w:eastAsia="黑体" w:cs="黑体"/>
          <w:i w:val="0"/>
          <w:iCs w:val="0"/>
          <w:caps w:val="0"/>
          <w:color w:val="000000"/>
          <w:spacing w:val="0"/>
          <w:kern w:val="0"/>
          <w:sz w:val="32"/>
          <w:szCs w:val="32"/>
          <w:shd w:val="clear" w:color="auto" w:fill="FFFFFF"/>
          <w:lang w:val="en-US" w:eastAsia="zh-CN" w:bidi="ar"/>
        </w:rPr>
        <w:t>二、部门整体支出管理及使用情况</w:t>
      </w:r>
    </w:p>
    <w:p w14:paraId="625C7B1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（一）</w:t>
      </w:r>
      <w:r>
        <w:rPr>
          <w:rFonts w:hint="eastAsia" w:ascii="楷体_GB2312" w:hAnsi="楷体_GB2312" w:eastAsia="楷体_GB2312" w:cs="楷体_GB2312"/>
          <w:b/>
          <w:bCs/>
          <w:i w:val="0"/>
          <w:iCs w:val="0"/>
          <w:caps w:val="0"/>
          <w:color w:val="000000"/>
          <w:spacing w:val="0"/>
          <w:sz w:val="32"/>
          <w:szCs w:val="32"/>
          <w:shd w:val="clear" w:color="auto" w:fill="FFFFFF"/>
        </w:rPr>
        <w:t>预算执行、使用、管理总体情况。</w:t>
      </w:r>
    </w:p>
    <w:p w14:paraId="37A8C663">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1.预算执行情况：</w:t>
      </w: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sz w:val="32"/>
          <w:szCs w:val="32"/>
          <w:lang w:val="en-US" w:eastAsia="zh-CN"/>
        </w:rPr>
        <w:t>年初预算为504.52万元、</w:t>
      </w:r>
      <w:r>
        <w:rPr>
          <w:rFonts w:hint="eastAsia" w:ascii="仿宋" w:hAnsi="仿宋" w:eastAsia="仿宋"/>
          <w:sz w:val="32"/>
          <w:szCs w:val="32"/>
        </w:rPr>
        <w:t>全年预算为</w:t>
      </w:r>
      <w:r>
        <w:rPr>
          <w:rFonts w:hint="eastAsia" w:ascii="仿宋" w:hAnsi="仿宋" w:eastAsia="仿宋"/>
          <w:sz w:val="32"/>
          <w:szCs w:val="32"/>
          <w:lang w:val="en-US" w:eastAsia="zh-CN"/>
        </w:rPr>
        <w:t>1010.25</w:t>
      </w:r>
      <w:r>
        <w:rPr>
          <w:rFonts w:hint="eastAsia" w:ascii="仿宋" w:hAnsi="仿宋" w:eastAsia="仿宋"/>
          <w:sz w:val="32"/>
          <w:szCs w:val="32"/>
        </w:rPr>
        <w:t>万元，</w:t>
      </w:r>
      <w:r>
        <w:rPr>
          <w:rFonts w:hint="eastAsia" w:ascii="仿宋" w:hAnsi="仿宋" w:eastAsia="仿宋"/>
          <w:sz w:val="32"/>
          <w:szCs w:val="32"/>
          <w:lang w:val="en-US" w:eastAsia="zh-CN"/>
        </w:rPr>
        <w:t>全年执行数为1009.25万元</w:t>
      </w:r>
      <w:r>
        <w:rPr>
          <w:rFonts w:hint="eastAsia" w:ascii="仿宋" w:hAnsi="仿宋" w:eastAsia="仿宋"/>
          <w:sz w:val="32"/>
          <w:szCs w:val="32"/>
          <w:lang w:eastAsia="zh-CN"/>
        </w:rPr>
        <w:t>，</w:t>
      </w:r>
      <w:r>
        <w:rPr>
          <w:rFonts w:hint="eastAsia" w:ascii="仿宋" w:hAnsi="仿宋" w:eastAsia="仿宋"/>
          <w:sz w:val="32"/>
          <w:szCs w:val="32"/>
          <w:lang w:val="en-US" w:eastAsia="zh-CN"/>
        </w:rPr>
        <w:t>预算执行率为99.9%，基本保障了我校的正常运转和项目的实施，预算执行工作有序推进，达到预期目标。</w:t>
      </w:r>
    </w:p>
    <w:p w14:paraId="195FDA33">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2.资金使用情况：</w:t>
      </w: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年全年</w:t>
      </w:r>
      <w:r>
        <w:rPr>
          <w:rFonts w:hint="eastAsia" w:ascii="仿宋" w:hAnsi="仿宋" w:eastAsia="仿宋"/>
          <w:sz w:val="32"/>
          <w:szCs w:val="32"/>
          <w:lang w:val="en-US" w:eastAsia="zh-CN"/>
        </w:rPr>
        <w:t>总</w:t>
      </w:r>
      <w:r>
        <w:rPr>
          <w:rFonts w:hint="eastAsia" w:ascii="仿宋" w:hAnsi="仿宋" w:eastAsia="仿宋"/>
          <w:sz w:val="32"/>
          <w:szCs w:val="32"/>
        </w:rPr>
        <w:t>收入</w:t>
      </w:r>
      <w:r>
        <w:rPr>
          <w:rFonts w:hint="eastAsia" w:ascii="仿宋" w:hAnsi="仿宋" w:eastAsia="仿宋"/>
          <w:sz w:val="32"/>
          <w:szCs w:val="32"/>
          <w:lang w:val="en-US" w:eastAsia="zh-CN"/>
        </w:rPr>
        <w:t>1009.25</w:t>
      </w:r>
      <w:r>
        <w:rPr>
          <w:rFonts w:hint="eastAsia" w:ascii="仿宋" w:hAnsi="仿宋" w:eastAsia="仿宋"/>
          <w:sz w:val="32"/>
          <w:szCs w:val="32"/>
        </w:rPr>
        <w:t>万元，其中，</w:t>
      </w:r>
      <w:r>
        <w:rPr>
          <w:rFonts w:hint="eastAsia" w:ascii="仿宋" w:hAnsi="仿宋" w:eastAsia="仿宋"/>
          <w:sz w:val="32"/>
          <w:szCs w:val="32"/>
          <w:lang w:val="en-US" w:eastAsia="zh-CN"/>
        </w:rPr>
        <w:t>一般</w:t>
      </w:r>
      <w:r>
        <w:rPr>
          <w:rFonts w:hint="eastAsia" w:ascii="仿宋" w:hAnsi="仿宋" w:eastAsia="仿宋"/>
          <w:sz w:val="32"/>
          <w:szCs w:val="32"/>
        </w:rPr>
        <w:t>公共</w:t>
      </w:r>
      <w:r>
        <w:rPr>
          <w:rFonts w:hint="eastAsia" w:ascii="仿宋" w:hAnsi="仿宋" w:eastAsia="仿宋"/>
          <w:sz w:val="32"/>
          <w:szCs w:val="32"/>
          <w:lang w:val="en-US" w:eastAsia="zh-CN"/>
        </w:rPr>
        <w:t>预算</w:t>
      </w:r>
      <w:r>
        <w:rPr>
          <w:rFonts w:hint="eastAsia" w:ascii="仿宋" w:hAnsi="仿宋" w:eastAsia="仿宋"/>
          <w:sz w:val="32"/>
          <w:szCs w:val="32"/>
        </w:rPr>
        <w:t>财政拨款收入</w:t>
      </w:r>
      <w:r>
        <w:rPr>
          <w:rFonts w:hint="eastAsia" w:ascii="仿宋" w:hAnsi="仿宋" w:eastAsia="仿宋"/>
          <w:sz w:val="32"/>
          <w:szCs w:val="32"/>
          <w:lang w:val="en-US" w:eastAsia="zh-CN"/>
        </w:rPr>
        <w:t>928.8</w:t>
      </w:r>
      <w:r>
        <w:rPr>
          <w:rFonts w:hint="eastAsia" w:ascii="仿宋" w:hAnsi="仿宋" w:eastAsia="仿宋"/>
          <w:sz w:val="32"/>
          <w:szCs w:val="32"/>
        </w:rPr>
        <w:t>万元，政府性基金拨款</w:t>
      </w:r>
      <w:r>
        <w:rPr>
          <w:rFonts w:hint="eastAsia" w:ascii="仿宋" w:hAnsi="仿宋" w:eastAsia="仿宋"/>
          <w:sz w:val="32"/>
          <w:szCs w:val="32"/>
          <w:lang w:val="en-US" w:eastAsia="zh-CN"/>
        </w:rPr>
        <w:t>0</w:t>
      </w:r>
      <w:r>
        <w:rPr>
          <w:rFonts w:hint="eastAsia" w:ascii="仿宋" w:hAnsi="仿宋" w:eastAsia="仿宋"/>
          <w:sz w:val="32"/>
          <w:szCs w:val="32"/>
        </w:rPr>
        <w:t>万元，事业收入</w:t>
      </w:r>
      <w:r>
        <w:rPr>
          <w:rFonts w:hint="eastAsia" w:ascii="仿宋" w:hAnsi="仿宋" w:eastAsia="仿宋"/>
          <w:sz w:val="32"/>
          <w:szCs w:val="32"/>
          <w:lang w:val="en-US" w:eastAsia="zh-CN"/>
        </w:rPr>
        <w:t>0</w:t>
      </w:r>
      <w:r>
        <w:rPr>
          <w:rFonts w:hint="eastAsia" w:ascii="仿宋" w:hAnsi="仿宋" w:eastAsia="仿宋"/>
          <w:sz w:val="32"/>
          <w:szCs w:val="32"/>
        </w:rPr>
        <w:t>万元，其他收入</w:t>
      </w:r>
      <w:r>
        <w:rPr>
          <w:rFonts w:hint="eastAsia" w:ascii="仿宋" w:hAnsi="仿宋" w:eastAsia="仿宋"/>
          <w:sz w:val="32"/>
          <w:szCs w:val="32"/>
          <w:lang w:val="en-US" w:eastAsia="zh-CN"/>
        </w:rPr>
        <w:t>80.45</w:t>
      </w:r>
      <w:r>
        <w:rPr>
          <w:rFonts w:ascii="仿宋" w:hAnsi="仿宋" w:eastAsia="仿宋"/>
          <w:sz w:val="32"/>
          <w:szCs w:val="32"/>
        </w:rPr>
        <w:t>万元</w:t>
      </w:r>
      <w:r>
        <w:rPr>
          <w:rFonts w:hint="eastAsia" w:ascii="仿宋" w:hAnsi="仿宋" w:eastAsia="仿宋"/>
          <w:sz w:val="32"/>
          <w:szCs w:val="32"/>
        </w:rPr>
        <w:t>；全年</w:t>
      </w:r>
      <w:r>
        <w:rPr>
          <w:rFonts w:hint="eastAsia" w:ascii="仿宋" w:hAnsi="仿宋" w:eastAsia="仿宋"/>
          <w:sz w:val="32"/>
          <w:szCs w:val="32"/>
          <w:lang w:val="en-US" w:eastAsia="zh-CN"/>
        </w:rPr>
        <w:t>总</w:t>
      </w:r>
      <w:r>
        <w:rPr>
          <w:rFonts w:hint="eastAsia" w:ascii="仿宋" w:hAnsi="仿宋" w:eastAsia="仿宋"/>
          <w:sz w:val="32"/>
          <w:szCs w:val="32"/>
        </w:rPr>
        <w:t>支出</w:t>
      </w:r>
      <w:r>
        <w:rPr>
          <w:rFonts w:hint="eastAsia" w:ascii="仿宋" w:hAnsi="仿宋" w:eastAsia="仿宋"/>
          <w:sz w:val="32"/>
          <w:szCs w:val="32"/>
          <w:lang w:val="en-US" w:eastAsia="zh-CN"/>
        </w:rPr>
        <w:t>1009.25</w:t>
      </w:r>
      <w:r>
        <w:rPr>
          <w:rFonts w:hint="eastAsia" w:ascii="仿宋" w:hAnsi="仿宋" w:eastAsia="仿宋"/>
          <w:sz w:val="32"/>
          <w:szCs w:val="32"/>
        </w:rPr>
        <w:t>万元，其中：基本支出</w:t>
      </w:r>
      <w:r>
        <w:rPr>
          <w:rFonts w:hint="eastAsia" w:ascii="仿宋" w:hAnsi="仿宋" w:eastAsia="仿宋"/>
          <w:sz w:val="32"/>
          <w:szCs w:val="32"/>
          <w:lang w:val="en-US" w:eastAsia="zh-CN"/>
        </w:rPr>
        <w:t>956.28</w:t>
      </w:r>
      <w:r>
        <w:rPr>
          <w:rFonts w:hint="eastAsia" w:ascii="仿宋" w:hAnsi="仿宋" w:eastAsia="仿宋"/>
          <w:sz w:val="32"/>
          <w:szCs w:val="32"/>
        </w:rPr>
        <w:t>万元，项目支出</w:t>
      </w:r>
      <w:r>
        <w:rPr>
          <w:rFonts w:hint="eastAsia" w:ascii="仿宋" w:hAnsi="仿宋" w:eastAsia="仿宋"/>
          <w:sz w:val="32"/>
          <w:szCs w:val="32"/>
          <w:lang w:val="en-US" w:eastAsia="zh-CN"/>
        </w:rPr>
        <w:t>52.97</w:t>
      </w:r>
      <w:r>
        <w:rPr>
          <w:rFonts w:hint="eastAsia" w:ascii="仿宋" w:hAnsi="仿宋" w:eastAsia="仿宋"/>
          <w:sz w:val="32"/>
          <w:szCs w:val="32"/>
        </w:rPr>
        <w:t>万元。按经济科目分：工资福利支出</w:t>
      </w:r>
      <w:r>
        <w:rPr>
          <w:rFonts w:hint="eastAsia" w:ascii="仿宋" w:hAnsi="仿宋" w:eastAsia="仿宋"/>
          <w:sz w:val="32"/>
          <w:szCs w:val="32"/>
          <w:lang w:val="en-US" w:eastAsia="zh-CN"/>
        </w:rPr>
        <w:t>604.63</w:t>
      </w:r>
      <w:r>
        <w:rPr>
          <w:rFonts w:hint="eastAsia" w:ascii="仿宋" w:hAnsi="仿宋" w:eastAsia="仿宋"/>
          <w:sz w:val="32"/>
          <w:szCs w:val="32"/>
        </w:rPr>
        <w:t>万元、商品和服务支出</w:t>
      </w:r>
      <w:r>
        <w:rPr>
          <w:rFonts w:hint="eastAsia" w:ascii="仿宋" w:hAnsi="仿宋" w:eastAsia="仿宋"/>
          <w:sz w:val="32"/>
          <w:szCs w:val="32"/>
          <w:lang w:val="en-US" w:eastAsia="zh-CN"/>
        </w:rPr>
        <w:t>0</w:t>
      </w:r>
      <w:r>
        <w:rPr>
          <w:rFonts w:hint="eastAsia" w:ascii="仿宋" w:hAnsi="仿宋" w:eastAsia="仿宋"/>
          <w:sz w:val="32"/>
          <w:szCs w:val="32"/>
        </w:rPr>
        <w:t>万元、对个人和家庭的补助</w:t>
      </w:r>
      <w:r>
        <w:rPr>
          <w:rFonts w:hint="eastAsia" w:ascii="仿宋" w:hAnsi="仿宋" w:eastAsia="仿宋"/>
          <w:sz w:val="32"/>
          <w:szCs w:val="32"/>
          <w:lang w:val="en-US" w:eastAsia="zh-CN"/>
        </w:rPr>
        <w:t>0.36</w:t>
      </w:r>
      <w:r>
        <w:rPr>
          <w:rFonts w:hint="eastAsia" w:ascii="仿宋" w:hAnsi="仿宋" w:eastAsia="仿宋"/>
          <w:sz w:val="32"/>
          <w:szCs w:val="32"/>
        </w:rPr>
        <w:t>万元、资本性支出（基本建设）支出</w:t>
      </w:r>
      <w:r>
        <w:rPr>
          <w:rFonts w:hint="eastAsia" w:ascii="仿宋" w:hAnsi="仿宋" w:eastAsia="仿宋"/>
          <w:sz w:val="32"/>
          <w:szCs w:val="32"/>
          <w:lang w:val="en-US" w:eastAsia="zh-CN"/>
        </w:rPr>
        <w:t>0</w:t>
      </w:r>
      <w:r>
        <w:rPr>
          <w:rFonts w:hint="eastAsia" w:ascii="仿宋" w:hAnsi="仿宋" w:eastAsia="仿宋"/>
          <w:sz w:val="32"/>
          <w:szCs w:val="32"/>
        </w:rPr>
        <w:t>万元、资本性支出</w:t>
      </w:r>
      <w:r>
        <w:rPr>
          <w:rFonts w:hint="eastAsia" w:ascii="仿宋" w:hAnsi="仿宋" w:eastAsia="仿宋"/>
          <w:sz w:val="32"/>
          <w:szCs w:val="32"/>
          <w:lang w:val="en-US" w:eastAsia="zh-CN"/>
        </w:rPr>
        <w:t>0</w:t>
      </w:r>
      <w:r>
        <w:rPr>
          <w:rFonts w:hint="eastAsia" w:ascii="仿宋" w:hAnsi="仿宋" w:eastAsia="仿宋"/>
          <w:sz w:val="32"/>
          <w:szCs w:val="32"/>
        </w:rPr>
        <w:t>万元、对企业补助（民办学校）支出</w:t>
      </w:r>
      <w:r>
        <w:rPr>
          <w:rFonts w:hint="eastAsia" w:ascii="仿宋" w:hAnsi="仿宋" w:eastAsia="仿宋"/>
          <w:sz w:val="32"/>
          <w:szCs w:val="32"/>
          <w:lang w:val="en-US" w:eastAsia="zh-CN"/>
        </w:rPr>
        <w:t>0</w:t>
      </w:r>
      <w:r>
        <w:rPr>
          <w:rFonts w:hint="eastAsia" w:ascii="仿宋" w:hAnsi="仿宋" w:eastAsia="仿宋"/>
          <w:sz w:val="32"/>
          <w:szCs w:val="32"/>
        </w:rPr>
        <w:t>万元。</w:t>
      </w:r>
      <w:r>
        <w:rPr>
          <w:rFonts w:hint="eastAsia" w:ascii="仿宋" w:hAnsi="仿宋" w:eastAsia="仿宋"/>
          <w:sz w:val="32"/>
          <w:szCs w:val="32"/>
          <w:lang w:val="en-US" w:eastAsia="zh-CN"/>
        </w:rPr>
        <w:t>主要用于保障我校在职及退休人员的工资福利发放、学校运转经费开支及改善我校办学条件，本年度所有资金实行专款专用。项目支出均有相关的授权审批，资金拨付严格审批程序，使用规范，会计核算结果真实、准确。建立健全项目实施预算方案、财务管理制度和会计核算制度，使用过程中未发现有截留、挤占或挪用资金的情况。</w:t>
      </w:r>
    </w:p>
    <w:p w14:paraId="11E2302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eastAsia" w:ascii="仿宋" w:hAnsi="仿宋" w:eastAsia="仿宋"/>
          <w:sz w:val="32"/>
          <w:szCs w:val="32"/>
          <w:lang w:val="en-US" w:eastAsia="zh-CN"/>
        </w:rPr>
        <w:t>3.管理总体情况：2024年我校所有资金实行专款专用。项目支出均有相关的授权审批，使用规范，会计核算结果真实、准确。建立健全项目实施预算方案、财务管理制度和会计核算制度，此次绩效评价过程中未发现有截留、挤占或挪用专项资金的情况。</w:t>
      </w:r>
    </w:p>
    <w:p w14:paraId="2BA83E8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（二）部门预算执行情况</w:t>
      </w:r>
    </w:p>
    <w:p w14:paraId="405B4B8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1.基本支出情况</w:t>
      </w:r>
    </w:p>
    <w:p w14:paraId="74F75FF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_GB2312" w:eastAsia="仿宋_GB2312" w:cs="仿宋_GB2312"/>
          <w:i w:val="0"/>
          <w:iCs w:val="0"/>
          <w:caps w:val="0"/>
          <w:color w:val="000000"/>
          <w:spacing w:val="0"/>
          <w:sz w:val="32"/>
          <w:szCs w:val="32"/>
          <w:shd w:val="clear" w:color="auto" w:fill="FFFFFF"/>
          <w:lang w:eastAsia="zh-CN"/>
        </w:rPr>
      </w:pPr>
      <w:r>
        <w:rPr>
          <w:rFonts w:hint="default" w:ascii="仿宋_GB2312" w:eastAsia="仿宋_GB2312" w:cs="仿宋_GB2312"/>
          <w:i w:val="0"/>
          <w:iCs w:val="0"/>
          <w:caps w:val="0"/>
          <w:color w:val="000000"/>
          <w:spacing w:val="0"/>
          <w:sz w:val="32"/>
          <w:szCs w:val="32"/>
          <w:shd w:val="clear" w:color="auto" w:fill="FFFFFF"/>
        </w:rPr>
        <w:t>基本支出用于为保障机构正常运转、完成日常工作任务而发生的支出，包括人员经费和公用经费。202</w:t>
      </w:r>
      <w:r>
        <w:rPr>
          <w:rFonts w:hint="eastAsia" w:ascii="仿宋_GB2312" w:eastAsia="仿宋_GB2312" w:cs="仿宋_GB2312"/>
          <w:i w:val="0"/>
          <w:iCs w:val="0"/>
          <w:caps w:val="0"/>
          <w:color w:val="000000"/>
          <w:spacing w:val="0"/>
          <w:sz w:val="32"/>
          <w:szCs w:val="32"/>
          <w:shd w:val="clear" w:color="auto" w:fill="FFFFFF"/>
          <w:lang w:val="en-US" w:eastAsia="zh-CN"/>
        </w:rPr>
        <w:t>4</w:t>
      </w:r>
      <w:r>
        <w:rPr>
          <w:rFonts w:hint="default" w:ascii="仿宋_GB2312" w:eastAsia="仿宋_GB2312" w:cs="仿宋_GB2312"/>
          <w:i w:val="0"/>
          <w:iCs w:val="0"/>
          <w:caps w:val="0"/>
          <w:color w:val="000000"/>
          <w:spacing w:val="0"/>
          <w:sz w:val="32"/>
          <w:szCs w:val="32"/>
          <w:shd w:val="clear" w:color="auto" w:fill="FFFFFF"/>
        </w:rPr>
        <w:t>年</w:t>
      </w:r>
      <w:r>
        <w:rPr>
          <w:rFonts w:hint="eastAsia" w:ascii="仿宋_GB2312" w:eastAsia="仿宋_GB2312" w:cs="仿宋_GB2312"/>
          <w:i w:val="0"/>
          <w:iCs w:val="0"/>
          <w:caps w:val="0"/>
          <w:color w:val="000000"/>
          <w:spacing w:val="0"/>
          <w:sz w:val="32"/>
          <w:szCs w:val="32"/>
          <w:shd w:val="clear" w:color="auto" w:fill="FFFFFF"/>
          <w:lang w:val="en-US" w:eastAsia="zh-CN"/>
        </w:rPr>
        <w:t>我校</w:t>
      </w:r>
      <w:r>
        <w:rPr>
          <w:rFonts w:hint="default" w:ascii="仿宋_GB2312" w:eastAsia="仿宋_GB2312" w:cs="仿宋_GB2312"/>
          <w:i w:val="0"/>
          <w:iCs w:val="0"/>
          <w:caps w:val="0"/>
          <w:color w:val="000000"/>
          <w:spacing w:val="0"/>
          <w:sz w:val="32"/>
          <w:szCs w:val="32"/>
          <w:shd w:val="clear" w:color="auto" w:fill="FFFFFF"/>
        </w:rPr>
        <w:t>基本支出为</w:t>
      </w:r>
      <w:r>
        <w:rPr>
          <w:rFonts w:hint="eastAsia" w:ascii="仿宋" w:hAnsi="仿宋" w:eastAsia="仿宋"/>
          <w:sz w:val="32"/>
          <w:szCs w:val="32"/>
          <w:lang w:val="en-US" w:eastAsia="zh-CN"/>
        </w:rPr>
        <w:t>956.28</w:t>
      </w:r>
      <w:r>
        <w:rPr>
          <w:rFonts w:hint="default" w:ascii="仿宋_GB2312" w:eastAsia="仿宋_GB2312" w:cs="仿宋_GB2312"/>
          <w:i w:val="0"/>
          <w:iCs w:val="0"/>
          <w:caps w:val="0"/>
          <w:color w:val="000000"/>
          <w:spacing w:val="0"/>
          <w:sz w:val="32"/>
          <w:szCs w:val="32"/>
          <w:shd w:val="clear" w:color="auto" w:fill="FFFFFF"/>
        </w:rPr>
        <w:t>万元，</w:t>
      </w:r>
      <w:r>
        <w:rPr>
          <w:rFonts w:hint="eastAsia" w:ascii="仿宋_GB2312" w:eastAsia="仿宋_GB2312" w:cs="仿宋_GB2312"/>
          <w:i w:val="0"/>
          <w:iCs w:val="0"/>
          <w:caps w:val="0"/>
          <w:color w:val="000000"/>
          <w:spacing w:val="0"/>
          <w:sz w:val="32"/>
          <w:szCs w:val="32"/>
          <w:shd w:val="clear" w:color="auto" w:fill="FFFFFF"/>
          <w:lang w:val="en-US" w:eastAsia="zh-CN"/>
        </w:rPr>
        <w:t>占全年总支出的94.75%，</w:t>
      </w:r>
      <w:r>
        <w:rPr>
          <w:rFonts w:hint="default" w:ascii="仿宋_GB2312" w:eastAsia="仿宋_GB2312" w:cs="仿宋_GB2312"/>
          <w:i w:val="0"/>
          <w:iCs w:val="0"/>
          <w:caps w:val="0"/>
          <w:color w:val="000000"/>
          <w:spacing w:val="0"/>
          <w:sz w:val="32"/>
          <w:szCs w:val="32"/>
          <w:shd w:val="clear" w:color="auto" w:fill="FFFFFF"/>
        </w:rPr>
        <w:t>其中：工资福利支出</w:t>
      </w:r>
      <w:r>
        <w:rPr>
          <w:rFonts w:hint="eastAsia" w:ascii="仿宋" w:hAnsi="仿宋" w:eastAsia="仿宋"/>
          <w:sz w:val="32"/>
          <w:szCs w:val="32"/>
          <w:lang w:val="en-US" w:eastAsia="zh-CN"/>
        </w:rPr>
        <w:t>604.63</w:t>
      </w:r>
      <w:r>
        <w:rPr>
          <w:rFonts w:hint="default" w:ascii="仿宋_GB2312" w:eastAsia="仿宋_GB2312" w:cs="仿宋_GB2312"/>
          <w:i w:val="0"/>
          <w:iCs w:val="0"/>
          <w:caps w:val="0"/>
          <w:color w:val="000000"/>
          <w:spacing w:val="0"/>
          <w:sz w:val="32"/>
          <w:szCs w:val="32"/>
          <w:shd w:val="clear" w:color="auto" w:fill="FFFFFF"/>
        </w:rPr>
        <w:t>万元</w:t>
      </w:r>
      <w:r>
        <w:rPr>
          <w:rFonts w:hint="eastAsia" w:ascii="仿宋_GB2312" w:eastAsia="仿宋_GB2312" w:cs="仿宋_GB2312"/>
          <w:i w:val="0"/>
          <w:iCs w:val="0"/>
          <w:caps w:val="0"/>
          <w:color w:val="000000"/>
          <w:spacing w:val="0"/>
          <w:sz w:val="32"/>
          <w:szCs w:val="32"/>
          <w:shd w:val="clear" w:color="auto" w:fill="FFFFFF"/>
          <w:lang w:eastAsia="zh-CN"/>
        </w:rPr>
        <w:t>，</w:t>
      </w:r>
      <w:r>
        <w:rPr>
          <w:rFonts w:hint="eastAsia" w:ascii="仿宋_GB2312" w:eastAsia="仿宋_GB2312" w:cs="仿宋_GB2312"/>
          <w:i w:val="0"/>
          <w:iCs w:val="0"/>
          <w:caps w:val="0"/>
          <w:color w:val="000000"/>
          <w:spacing w:val="0"/>
          <w:sz w:val="32"/>
          <w:szCs w:val="32"/>
          <w:shd w:val="clear" w:color="auto" w:fill="FFFFFF"/>
          <w:lang w:val="en-US" w:eastAsia="zh-CN"/>
        </w:rPr>
        <w:t>主要用于基本工资、津贴补贴、奖金、绩效工资</w:t>
      </w:r>
      <w:r>
        <w:rPr>
          <w:rFonts w:hint="default" w:ascii="仿宋_GB2312" w:eastAsia="仿宋_GB2312" w:cs="仿宋_GB2312"/>
          <w:i w:val="0"/>
          <w:iCs w:val="0"/>
          <w:caps w:val="0"/>
          <w:color w:val="000000"/>
          <w:spacing w:val="0"/>
          <w:sz w:val="32"/>
          <w:szCs w:val="32"/>
          <w:shd w:val="clear" w:color="auto" w:fill="FFFFFF"/>
        </w:rPr>
        <w:t>、机关事业单位基本养老保险缴费</w:t>
      </w:r>
      <w:r>
        <w:rPr>
          <w:rFonts w:hint="eastAsia" w:ascii="仿宋_GB2312" w:eastAsia="仿宋_GB2312" w:cs="仿宋_GB2312"/>
          <w:i w:val="0"/>
          <w:iCs w:val="0"/>
          <w:caps w:val="0"/>
          <w:color w:val="000000"/>
          <w:spacing w:val="0"/>
          <w:sz w:val="32"/>
          <w:szCs w:val="32"/>
          <w:shd w:val="clear" w:color="auto" w:fill="FFFFFF"/>
          <w:lang w:eastAsia="zh-CN"/>
        </w:rPr>
        <w:t>、职工基本医疗保险缴费、其他社会保障缴费、住房公积金</w:t>
      </w:r>
      <w:r>
        <w:rPr>
          <w:rFonts w:hint="eastAsia" w:ascii="仿宋_GB2312" w:eastAsia="仿宋_GB2312" w:cs="仿宋_GB2312"/>
          <w:i w:val="0"/>
          <w:iCs w:val="0"/>
          <w:caps w:val="0"/>
          <w:color w:val="000000"/>
          <w:spacing w:val="0"/>
          <w:sz w:val="32"/>
          <w:szCs w:val="32"/>
          <w:shd w:val="clear" w:color="auto" w:fill="FFFFFF"/>
          <w:lang w:val="en-US" w:eastAsia="zh-CN"/>
        </w:rPr>
        <w:t>等支出；</w:t>
      </w:r>
      <w:r>
        <w:rPr>
          <w:rFonts w:hint="default" w:ascii="仿宋_GB2312" w:eastAsia="仿宋_GB2312" w:cs="仿宋_GB2312"/>
          <w:i w:val="0"/>
          <w:iCs w:val="0"/>
          <w:caps w:val="0"/>
          <w:color w:val="000000"/>
          <w:spacing w:val="0"/>
          <w:sz w:val="32"/>
          <w:szCs w:val="32"/>
          <w:shd w:val="clear" w:color="auto" w:fill="FFFFFF"/>
        </w:rPr>
        <w:t>商品和服务支出</w:t>
      </w:r>
      <w:r>
        <w:rPr>
          <w:rFonts w:hint="eastAsia" w:ascii="仿宋" w:hAnsi="仿宋" w:eastAsia="仿宋"/>
          <w:sz w:val="32"/>
          <w:szCs w:val="32"/>
          <w:lang w:val="en-US" w:eastAsia="zh-CN"/>
        </w:rPr>
        <w:t>0</w:t>
      </w:r>
      <w:r>
        <w:rPr>
          <w:rFonts w:hint="default" w:ascii="仿宋_GB2312" w:eastAsia="仿宋_GB2312" w:cs="仿宋_GB2312"/>
          <w:i w:val="0"/>
          <w:iCs w:val="0"/>
          <w:caps w:val="0"/>
          <w:color w:val="000000"/>
          <w:spacing w:val="0"/>
          <w:sz w:val="32"/>
          <w:szCs w:val="32"/>
          <w:shd w:val="clear" w:color="auto" w:fill="FFFFFF"/>
        </w:rPr>
        <w:t>万元</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对个人和家庭的补助</w:t>
      </w:r>
      <w:r>
        <w:rPr>
          <w:rFonts w:hint="eastAsia" w:ascii="仿宋" w:hAnsi="仿宋" w:eastAsia="仿宋"/>
          <w:sz w:val="32"/>
          <w:szCs w:val="32"/>
          <w:lang w:val="en-US" w:eastAsia="zh-CN"/>
        </w:rPr>
        <w:t>0.36</w:t>
      </w:r>
      <w:r>
        <w:rPr>
          <w:rFonts w:hint="default" w:ascii="仿宋_GB2312" w:eastAsia="仿宋_GB2312" w:cs="仿宋_GB2312"/>
          <w:i w:val="0"/>
          <w:iCs w:val="0"/>
          <w:caps w:val="0"/>
          <w:color w:val="000000"/>
          <w:spacing w:val="0"/>
          <w:sz w:val="32"/>
          <w:szCs w:val="32"/>
          <w:shd w:val="clear" w:color="auto" w:fill="FFFFFF"/>
        </w:rPr>
        <w:t>万元</w:t>
      </w:r>
      <w:r>
        <w:rPr>
          <w:rFonts w:hint="eastAsia" w:ascii="仿宋_GB2312" w:eastAsia="仿宋_GB2312" w:cs="仿宋_GB2312"/>
          <w:i w:val="0"/>
          <w:iCs w:val="0"/>
          <w:caps w:val="0"/>
          <w:color w:val="000000"/>
          <w:spacing w:val="0"/>
          <w:sz w:val="32"/>
          <w:szCs w:val="32"/>
          <w:shd w:val="clear" w:color="auto" w:fill="FFFFFF"/>
          <w:lang w:val="en-US" w:eastAsia="zh-CN"/>
        </w:rPr>
        <w:t>；</w:t>
      </w:r>
      <w:r>
        <w:rPr>
          <w:rFonts w:hint="default" w:ascii="仿宋_GB2312" w:eastAsia="仿宋_GB2312" w:cs="仿宋_GB2312"/>
          <w:i w:val="0"/>
          <w:iCs w:val="0"/>
          <w:caps w:val="0"/>
          <w:color w:val="000000"/>
          <w:spacing w:val="0"/>
          <w:sz w:val="32"/>
          <w:szCs w:val="32"/>
          <w:shd w:val="clear" w:color="auto" w:fill="FFFFFF"/>
        </w:rPr>
        <w:t>资本性支出</w:t>
      </w:r>
      <w:r>
        <w:rPr>
          <w:rFonts w:hint="eastAsia" w:ascii="仿宋_GB2312" w:eastAsia="仿宋_GB2312" w:cs="仿宋_GB2312"/>
          <w:i w:val="0"/>
          <w:iCs w:val="0"/>
          <w:caps w:val="0"/>
          <w:color w:val="000000"/>
          <w:spacing w:val="0"/>
          <w:sz w:val="32"/>
          <w:szCs w:val="32"/>
          <w:shd w:val="clear" w:color="auto" w:fill="FFFFFF"/>
          <w:lang w:val="en-US" w:eastAsia="zh-CN"/>
        </w:rPr>
        <w:t>0</w:t>
      </w:r>
      <w:r>
        <w:rPr>
          <w:rFonts w:hint="default" w:ascii="仿宋_GB2312" w:eastAsia="仿宋_GB2312" w:cs="仿宋_GB2312"/>
          <w:i w:val="0"/>
          <w:iCs w:val="0"/>
          <w:caps w:val="0"/>
          <w:color w:val="000000"/>
          <w:spacing w:val="0"/>
          <w:sz w:val="32"/>
          <w:szCs w:val="32"/>
          <w:shd w:val="clear" w:color="auto" w:fill="FFFFFF"/>
        </w:rPr>
        <w:t>万元。其他支出</w:t>
      </w:r>
      <w:r>
        <w:rPr>
          <w:rFonts w:hint="eastAsia" w:ascii="仿宋_GB2312" w:eastAsia="仿宋_GB2312" w:cs="仿宋_GB2312"/>
          <w:i w:val="0"/>
          <w:iCs w:val="0"/>
          <w:caps w:val="0"/>
          <w:color w:val="000000"/>
          <w:spacing w:val="0"/>
          <w:sz w:val="32"/>
          <w:szCs w:val="32"/>
          <w:shd w:val="clear" w:color="auto" w:fill="FFFFFF"/>
          <w:lang w:val="en-US" w:eastAsia="zh-CN"/>
        </w:rPr>
        <w:t>0万元。</w:t>
      </w:r>
    </w:p>
    <w:p w14:paraId="18B56BC7">
      <w:pPr>
        <w:pStyle w:val="8"/>
        <w:keepNext w:val="0"/>
        <w:keepLines w:val="0"/>
        <w:pageBreakBefore w:val="0"/>
        <w:widowControl w:val="0"/>
        <w:numPr>
          <w:ilvl w:val="0"/>
          <w:numId w:val="7"/>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项目支出情况</w:t>
      </w:r>
    </w:p>
    <w:p w14:paraId="520D265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lang w:val="en-US" w:eastAsia="zh-CN"/>
        </w:rPr>
      </w:pPr>
      <w:r>
        <w:rPr>
          <w:rFonts w:hint="eastAsia" w:ascii="仿宋_GB2312" w:eastAsia="仿宋_GB2312" w:cs="仿宋_GB2312"/>
          <w:i w:val="0"/>
          <w:iCs w:val="0"/>
          <w:caps w:val="0"/>
          <w:color w:val="000000"/>
          <w:spacing w:val="0"/>
          <w:sz w:val="32"/>
          <w:szCs w:val="32"/>
          <w:shd w:val="clear" w:color="auto" w:fill="FFFFFF"/>
          <w:lang w:val="en-US" w:eastAsia="zh-CN"/>
        </w:rPr>
        <w:t xml:space="preserve">  项目</w:t>
      </w:r>
      <w:r>
        <w:rPr>
          <w:rFonts w:hint="default" w:ascii="仿宋_GB2312" w:eastAsia="仿宋_GB2312" w:cs="仿宋_GB2312"/>
          <w:i w:val="0"/>
          <w:iCs w:val="0"/>
          <w:caps w:val="0"/>
          <w:color w:val="000000"/>
          <w:spacing w:val="0"/>
          <w:sz w:val="32"/>
          <w:szCs w:val="32"/>
          <w:shd w:val="clear" w:color="auto" w:fill="FFFFFF"/>
        </w:rPr>
        <w:t>支出是在基本支出之外为完成其特定的工作任务而发生的支出，主要用于</w:t>
      </w:r>
      <w:r>
        <w:rPr>
          <w:rFonts w:hint="eastAsia" w:ascii="仿宋_GB2312" w:eastAsia="仿宋_GB2312" w:cs="仿宋_GB2312"/>
          <w:i w:val="0"/>
          <w:iCs w:val="0"/>
          <w:caps w:val="0"/>
          <w:color w:val="000000"/>
          <w:spacing w:val="0"/>
          <w:sz w:val="32"/>
          <w:szCs w:val="32"/>
          <w:shd w:val="clear" w:color="auto" w:fill="FFFFFF"/>
          <w:lang w:val="en-US" w:eastAsia="zh-CN"/>
        </w:rPr>
        <w:t>改善我校办学条件</w:t>
      </w:r>
      <w:r>
        <w:rPr>
          <w:rFonts w:hint="default" w:ascii="仿宋_GB2312" w:eastAsia="仿宋_GB2312" w:cs="仿宋_GB2312"/>
          <w:i w:val="0"/>
          <w:iCs w:val="0"/>
          <w:caps w:val="0"/>
          <w:color w:val="000000"/>
          <w:spacing w:val="0"/>
          <w:sz w:val="32"/>
          <w:szCs w:val="32"/>
          <w:shd w:val="clear" w:color="auto" w:fill="FFFFFF"/>
        </w:rPr>
        <w:t>。202</w:t>
      </w:r>
      <w:r>
        <w:rPr>
          <w:rFonts w:hint="eastAsia" w:ascii="仿宋_GB2312" w:eastAsia="仿宋_GB2312" w:cs="仿宋_GB2312"/>
          <w:i w:val="0"/>
          <w:iCs w:val="0"/>
          <w:caps w:val="0"/>
          <w:color w:val="000000"/>
          <w:spacing w:val="0"/>
          <w:sz w:val="32"/>
          <w:szCs w:val="32"/>
          <w:shd w:val="clear" w:color="auto" w:fill="FFFFFF"/>
          <w:lang w:val="en-US" w:eastAsia="zh-CN"/>
        </w:rPr>
        <w:t>4</w:t>
      </w:r>
      <w:r>
        <w:rPr>
          <w:rFonts w:hint="default" w:ascii="仿宋_GB2312" w:eastAsia="仿宋_GB2312" w:cs="仿宋_GB2312"/>
          <w:i w:val="0"/>
          <w:iCs w:val="0"/>
          <w:caps w:val="0"/>
          <w:color w:val="000000"/>
          <w:spacing w:val="0"/>
          <w:sz w:val="32"/>
          <w:szCs w:val="32"/>
          <w:shd w:val="clear" w:color="auto" w:fill="FFFFFF"/>
        </w:rPr>
        <w:t>年</w:t>
      </w:r>
      <w:r>
        <w:rPr>
          <w:rFonts w:hint="eastAsia" w:ascii="仿宋_GB2312" w:eastAsia="仿宋_GB2312" w:cs="仿宋_GB2312"/>
          <w:i w:val="0"/>
          <w:iCs w:val="0"/>
          <w:caps w:val="0"/>
          <w:color w:val="000000"/>
          <w:spacing w:val="0"/>
          <w:sz w:val="32"/>
          <w:szCs w:val="32"/>
          <w:shd w:val="clear" w:color="auto" w:fill="FFFFFF"/>
          <w:lang w:val="en-US" w:eastAsia="zh-CN"/>
        </w:rPr>
        <w:t>我校项目支出</w:t>
      </w:r>
      <w:r>
        <w:rPr>
          <w:rFonts w:hint="default" w:ascii="仿宋_GB2312" w:eastAsia="仿宋_GB2312" w:cs="仿宋_GB2312"/>
          <w:i w:val="0"/>
          <w:iCs w:val="0"/>
          <w:caps w:val="0"/>
          <w:color w:val="000000"/>
          <w:spacing w:val="0"/>
          <w:sz w:val="32"/>
          <w:szCs w:val="32"/>
          <w:shd w:val="clear" w:color="auto" w:fill="FFFFFF"/>
        </w:rPr>
        <w:t>为</w:t>
      </w:r>
      <w:r>
        <w:rPr>
          <w:rFonts w:hint="eastAsia" w:ascii="仿宋_GB2312" w:eastAsia="仿宋_GB2312" w:cs="仿宋_GB2312"/>
          <w:i w:val="0"/>
          <w:iCs w:val="0"/>
          <w:caps w:val="0"/>
          <w:color w:val="000000"/>
          <w:spacing w:val="0"/>
          <w:sz w:val="32"/>
          <w:szCs w:val="32"/>
          <w:shd w:val="clear" w:color="auto" w:fill="FFFFFF"/>
          <w:lang w:val="en-US" w:eastAsia="zh-CN"/>
        </w:rPr>
        <w:t>323.81</w:t>
      </w:r>
      <w:r>
        <w:rPr>
          <w:rFonts w:hint="default" w:ascii="仿宋_GB2312" w:eastAsia="仿宋_GB2312" w:cs="仿宋_GB2312"/>
          <w:i w:val="0"/>
          <w:iCs w:val="0"/>
          <w:caps w:val="0"/>
          <w:color w:val="000000"/>
          <w:spacing w:val="0"/>
          <w:sz w:val="32"/>
          <w:szCs w:val="32"/>
          <w:shd w:val="clear" w:color="auto" w:fill="FFFFFF"/>
        </w:rPr>
        <w:t>万元，</w:t>
      </w:r>
      <w:r>
        <w:rPr>
          <w:rFonts w:hint="eastAsia" w:ascii="仿宋_GB2312" w:eastAsia="仿宋_GB2312" w:cs="仿宋_GB2312"/>
          <w:i w:val="0"/>
          <w:iCs w:val="0"/>
          <w:caps w:val="0"/>
          <w:color w:val="000000"/>
          <w:spacing w:val="0"/>
          <w:sz w:val="32"/>
          <w:szCs w:val="32"/>
          <w:shd w:val="clear" w:color="auto" w:fill="FFFFFF"/>
          <w:lang w:val="en-US" w:eastAsia="zh-CN"/>
        </w:rPr>
        <w:t>占全年总支出的32.08%</w:t>
      </w:r>
      <w:r>
        <w:rPr>
          <w:rFonts w:hint="default" w:ascii="仿宋_GB2312" w:eastAsia="仿宋_GB2312" w:cs="仿宋_GB2312"/>
          <w:i w:val="0"/>
          <w:iCs w:val="0"/>
          <w:caps w:val="0"/>
          <w:color w:val="000000"/>
          <w:spacing w:val="0"/>
          <w:sz w:val="32"/>
          <w:szCs w:val="32"/>
          <w:shd w:val="clear" w:color="auto" w:fill="FFFFFF"/>
        </w:rPr>
        <w:t>，其中：工资福利支出</w:t>
      </w:r>
      <w:r>
        <w:rPr>
          <w:rFonts w:hint="eastAsia" w:ascii="仿宋_GB2312" w:eastAsia="仿宋_GB2312" w:cs="仿宋_GB2312"/>
          <w:i w:val="0"/>
          <w:iCs w:val="0"/>
          <w:caps w:val="0"/>
          <w:color w:val="000000"/>
          <w:spacing w:val="0"/>
          <w:sz w:val="32"/>
          <w:szCs w:val="32"/>
          <w:shd w:val="clear" w:color="auto" w:fill="FFFFFF"/>
          <w:lang w:val="en-US" w:eastAsia="zh-CN"/>
        </w:rPr>
        <w:t>0</w:t>
      </w:r>
      <w:r>
        <w:rPr>
          <w:rFonts w:hint="default" w:ascii="仿宋_GB2312" w:eastAsia="仿宋_GB2312" w:cs="仿宋_GB2312"/>
          <w:i w:val="0"/>
          <w:iCs w:val="0"/>
          <w:caps w:val="0"/>
          <w:color w:val="000000"/>
          <w:spacing w:val="0"/>
          <w:sz w:val="32"/>
          <w:szCs w:val="32"/>
          <w:shd w:val="clear" w:color="auto" w:fill="FFFFFF"/>
        </w:rPr>
        <w:t>万元、商品和服务支出</w:t>
      </w:r>
      <w:r>
        <w:rPr>
          <w:rFonts w:hint="eastAsia" w:ascii="仿宋_GB2312" w:eastAsia="仿宋_GB2312" w:cs="仿宋_GB2312"/>
          <w:i w:val="0"/>
          <w:iCs w:val="0"/>
          <w:caps w:val="0"/>
          <w:color w:val="000000"/>
          <w:spacing w:val="0"/>
          <w:sz w:val="32"/>
          <w:szCs w:val="32"/>
          <w:shd w:val="clear" w:color="auto" w:fill="FFFFFF"/>
          <w:lang w:val="en-US" w:eastAsia="zh-CN"/>
        </w:rPr>
        <w:t>0</w:t>
      </w:r>
      <w:r>
        <w:rPr>
          <w:rFonts w:hint="default" w:ascii="仿宋_GB2312" w:eastAsia="仿宋_GB2312" w:cs="仿宋_GB2312"/>
          <w:i w:val="0"/>
          <w:iCs w:val="0"/>
          <w:caps w:val="0"/>
          <w:color w:val="000000"/>
          <w:spacing w:val="0"/>
          <w:sz w:val="32"/>
          <w:szCs w:val="32"/>
          <w:shd w:val="clear" w:color="auto" w:fill="FFFFFF"/>
        </w:rPr>
        <w:t>万元、对个人和家庭的补助支出</w:t>
      </w:r>
      <w:r>
        <w:rPr>
          <w:rFonts w:hint="eastAsia" w:ascii="仿宋_GB2312" w:eastAsia="仿宋_GB2312" w:cs="仿宋_GB2312"/>
          <w:i w:val="0"/>
          <w:iCs w:val="0"/>
          <w:caps w:val="0"/>
          <w:color w:val="000000"/>
          <w:spacing w:val="0"/>
          <w:sz w:val="32"/>
          <w:szCs w:val="32"/>
          <w:shd w:val="clear" w:color="auto" w:fill="FFFFFF"/>
          <w:lang w:val="en-US" w:eastAsia="zh-CN"/>
        </w:rPr>
        <w:t>0</w:t>
      </w:r>
      <w:r>
        <w:rPr>
          <w:rFonts w:hint="default" w:ascii="仿宋_GB2312" w:eastAsia="仿宋_GB2312" w:cs="仿宋_GB2312"/>
          <w:i w:val="0"/>
          <w:iCs w:val="0"/>
          <w:caps w:val="0"/>
          <w:color w:val="000000"/>
          <w:spacing w:val="0"/>
          <w:sz w:val="32"/>
          <w:szCs w:val="32"/>
          <w:shd w:val="clear" w:color="auto" w:fill="FFFFFF"/>
        </w:rPr>
        <w:t>万元、资本性支出（基本建设）支出</w:t>
      </w:r>
      <w:r>
        <w:rPr>
          <w:rFonts w:hint="eastAsia" w:ascii="仿宋_GB2312" w:eastAsia="仿宋_GB2312" w:cs="仿宋_GB2312"/>
          <w:i w:val="0"/>
          <w:iCs w:val="0"/>
          <w:caps w:val="0"/>
          <w:color w:val="000000"/>
          <w:spacing w:val="0"/>
          <w:sz w:val="32"/>
          <w:szCs w:val="32"/>
          <w:shd w:val="clear" w:color="auto" w:fill="FFFFFF"/>
          <w:lang w:val="en-US" w:eastAsia="zh-CN"/>
        </w:rPr>
        <w:t>0</w:t>
      </w:r>
      <w:r>
        <w:rPr>
          <w:rFonts w:hint="default" w:ascii="仿宋_GB2312" w:eastAsia="仿宋_GB2312" w:cs="仿宋_GB2312"/>
          <w:i w:val="0"/>
          <w:iCs w:val="0"/>
          <w:caps w:val="0"/>
          <w:color w:val="000000"/>
          <w:spacing w:val="0"/>
          <w:sz w:val="32"/>
          <w:szCs w:val="32"/>
          <w:shd w:val="clear" w:color="auto" w:fill="FFFFFF"/>
        </w:rPr>
        <w:t>万元、资本性支出</w:t>
      </w:r>
      <w:r>
        <w:rPr>
          <w:rFonts w:hint="eastAsia" w:ascii="仿宋_GB2312" w:eastAsia="仿宋_GB2312" w:cs="仿宋_GB2312"/>
          <w:i w:val="0"/>
          <w:iCs w:val="0"/>
          <w:caps w:val="0"/>
          <w:color w:val="000000"/>
          <w:spacing w:val="0"/>
          <w:sz w:val="32"/>
          <w:szCs w:val="32"/>
          <w:shd w:val="clear" w:color="auto" w:fill="FFFFFF"/>
          <w:lang w:val="en-US" w:eastAsia="zh-CN"/>
        </w:rPr>
        <w:t>323.81</w:t>
      </w:r>
      <w:r>
        <w:rPr>
          <w:rFonts w:hint="default" w:ascii="仿宋_GB2312" w:eastAsia="仿宋_GB2312" w:cs="仿宋_GB2312"/>
          <w:i w:val="0"/>
          <w:iCs w:val="0"/>
          <w:caps w:val="0"/>
          <w:color w:val="000000"/>
          <w:spacing w:val="0"/>
          <w:sz w:val="32"/>
          <w:szCs w:val="32"/>
          <w:shd w:val="clear" w:color="auto" w:fill="FFFFFF"/>
        </w:rPr>
        <w:t>万元。</w:t>
      </w:r>
    </w:p>
    <w:p w14:paraId="1FA7E03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（三）"三公"经费使用和管理情况</w:t>
      </w:r>
    </w:p>
    <w:p w14:paraId="50606F2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sz w:val="32"/>
          <w:szCs w:val="32"/>
          <w:lang w:val="en-US" w:eastAsia="zh-CN"/>
        </w:rPr>
        <w:t>我校</w:t>
      </w:r>
      <w:r>
        <w:rPr>
          <w:rFonts w:hint="eastAsia" w:ascii="仿宋" w:hAnsi="仿宋" w:eastAsia="仿宋"/>
          <w:sz w:val="32"/>
          <w:szCs w:val="32"/>
        </w:rPr>
        <w:t>“三公”经费</w:t>
      </w:r>
      <w:r>
        <w:rPr>
          <w:rFonts w:hint="eastAsia" w:ascii="仿宋" w:hAnsi="仿宋" w:eastAsia="仿宋"/>
          <w:sz w:val="32"/>
          <w:szCs w:val="32"/>
          <w:lang w:val="en-US" w:eastAsia="zh-CN"/>
        </w:rPr>
        <w:t>支出</w:t>
      </w:r>
      <w:r>
        <w:rPr>
          <w:rFonts w:hint="eastAsia" w:ascii="仿宋" w:hAnsi="仿宋" w:eastAsia="仿宋"/>
          <w:sz w:val="32"/>
          <w:szCs w:val="32"/>
        </w:rPr>
        <w:t>为</w:t>
      </w:r>
      <w:r>
        <w:rPr>
          <w:rFonts w:hint="eastAsia" w:ascii="仿宋" w:hAnsi="仿宋" w:eastAsia="仿宋"/>
          <w:sz w:val="32"/>
          <w:szCs w:val="32"/>
          <w:lang w:val="en-US" w:eastAsia="zh-CN"/>
        </w:rPr>
        <w:t>0</w:t>
      </w:r>
      <w:r>
        <w:rPr>
          <w:rFonts w:hint="eastAsia" w:ascii="仿宋" w:hAnsi="仿宋" w:eastAsia="仿宋"/>
          <w:sz w:val="32"/>
          <w:szCs w:val="32"/>
        </w:rPr>
        <w:t>万元，其中：公车运行维护费</w:t>
      </w:r>
      <w:r>
        <w:rPr>
          <w:rFonts w:hint="eastAsia" w:ascii="仿宋" w:hAnsi="仿宋" w:eastAsia="仿宋"/>
          <w:sz w:val="32"/>
          <w:szCs w:val="32"/>
          <w:lang w:val="en-US" w:eastAsia="zh-CN"/>
        </w:rPr>
        <w:t>0</w:t>
      </w:r>
      <w:r>
        <w:rPr>
          <w:rFonts w:hint="eastAsia" w:ascii="仿宋" w:hAnsi="仿宋" w:eastAsia="仿宋"/>
          <w:sz w:val="32"/>
          <w:szCs w:val="32"/>
        </w:rPr>
        <w:t>万元、公务接待费</w:t>
      </w:r>
      <w:r>
        <w:rPr>
          <w:rFonts w:hint="eastAsia" w:ascii="仿宋" w:hAnsi="仿宋" w:eastAsia="仿宋"/>
          <w:sz w:val="32"/>
          <w:szCs w:val="32"/>
          <w:lang w:val="en-US" w:eastAsia="zh-CN"/>
        </w:rPr>
        <w:t>0</w:t>
      </w:r>
      <w:r>
        <w:rPr>
          <w:rFonts w:hint="eastAsia" w:ascii="仿宋" w:hAnsi="仿宋" w:eastAsia="仿宋"/>
          <w:sz w:val="32"/>
          <w:szCs w:val="32"/>
        </w:rPr>
        <w:t>万元。</w:t>
      </w:r>
      <w:r>
        <w:rPr>
          <w:rFonts w:hint="eastAsia" w:ascii="仿宋" w:hAnsi="仿宋" w:eastAsia="仿宋"/>
          <w:sz w:val="32"/>
          <w:szCs w:val="32"/>
          <w:lang w:val="en-US" w:eastAsia="zh-CN"/>
        </w:rPr>
        <w:t>与上年度相比没有增减。</w:t>
      </w:r>
    </w:p>
    <w:p w14:paraId="6F90D09F">
      <w:pPr>
        <w:pStyle w:val="8"/>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leftChars="0" w:right="0" w:firstLine="640" w:firstLineChars="200"/>
        <w:jc w:val="both"/>
        <w:textAlignment w:val="auto"/>
        <w:rPr>
          <w:rFonts w:hint="eastAsia" w:ascii="黑体" w:hAnsi="黑体" w:eastAsia="黑体" w:cs="黑体"/>
          <w:i w:val="0"/>
          <w:iCs w:val="0"/>
          <w:caps w:val="0"/>
          <w:color w:val="000000"/>
          <w:spacing w:val="0"/>
          <w:sz w:val="32"/>
          <w:szCs w:val="32"/>
          <w:lang w:val="en-US" w:eastAsia="zh-CN"/>
        </w:rPr>
      </w:pPr>
      <w:r>
        <w:rPr>
          <w:rFonts w:hint="eastAsia" w:ascii="黑体" w:hAnsi="黑体" w:eastAsia="黑体" w:cs="黑体"/>
          <w:i w:val="0"/>
          <w:iCs w:val="0"/>
          <w:caps w:val="0"/>
          <w:color w:val="000000"/>
          <w:spacing w:val="0"/>
          <w:sz w:val="32"/>
          <w:szCs w:val="32"/>
          <w:shd w:val="clear" w:color="auto" w:fill="FFFFFF"/>
        </w:rPr>
        <w:t>政府性基金预算支出情况</w:t>
      </w:r>
    </w:p>
    <w:p w14:paraId="0C9A871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宋体" w:hAnsi="宋体" w:eastAsia="宋体" w:cs="宋体"/>
          <w:b w:val="0"/>
          <w:bCs w:val="0"/>
          <w:i w:val="0"/>
          <w:iCs w:val="0"/>
          <w:caps w:val="0"/>
          <w:color w:val="000000"/>
          <w:spacing w:val="0"/>
          <w:sz w:val="32"/>
          <w:szCs w:val="32"/>
          <w:shd w:val="clear" w:color="auto" w:fill="FFFFFF"/>
          <w:lang w:val="en-US" w:eastAsia="zh-CN"/>
        </w:rPr>
      </w:pPr>
      <w:r>
        <w:rPr>
          <w:rFonts w:hint="eastAsia" w:ascii="宋体" w:hAnsi="宋体" w:eastAsia="宋体" w:cs="宋体"/>
          <w:b w:val="0"/>
          <w:bCs w:val="0"/>
          <w:i w:val="0"/>
          <w:iCs w:val="0"/>
          <w:caps w:val="0"/>
          <w:color w:val="000000"/>
          <w:spacing w:val="0"/>
          <w:sz w:val="32"/>
          <w:szCs w:val="32"/>
          <w:shd w:val="clear" w:color="auto" w:fill="FFFFFF"/>
          <w:lang w:val="en-US" w:eastAsia="zh-CN"/>
        </w:rPr>
        <w:t>无</w:t>
      </w:r>
    </w:p>
    <w:p w14:paraId="6099206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四、国有资本经营预算支出情况</w:t>
      </w:r>
    </w:p>
    <w:p w14:paraId="2D0D67B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无</w:t>
      </w:r>
    </w:p>
    <w:p w14:paraId="68700D9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五、社会保险基金预算支出情况</w:t>
      </w:r>
    </w:p>
    <w:p w14:paraId="0D6BAC9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宋体" w:hAnsi="宋体" w:eastAsia="宋体" w:cs="宋体"/>
          <w:b w:val="0"/>
          <w:bCs w:val="0"/>
          <w:i w:val="0"/>
          <w:iCs w:val="0"/>
          <w:caps w:val="0"/>
          <w:color w:val="000000"/>
          <w:spacing w:val="0"/>
          <w:sz w:val="32"/>
          <w:szCs w:val="32"/>
          <w:shd w:val="clear" w:color="auto" w:fill="FFFFFF"/>
          <w:lang w:val="en-US" w:eastAsia="zh-CN"/>
        </w:rPr>
      </w:pPr>
      <w:r>
        <w:rPr>
          <w:rFonts w:hint="eastAsia" w:ascii="宋体" w:hAnsi="宋体" w:eastAsia="宋体" w:cs="宋体"/>
          <w:b w:val="0"/>
          <w:bCs w:val="0"/>
          <w:i w:val="0"/>
          <w:iCs w:val="0"/>
          <w:caps w:val="0"/>
          <w:color w:val="000000"/>
          <w:spacing w:val="0"/>
          <w:sz w:val="32"/>
          <w:szCs w:val="32"/>
          <w:shd w:val="clear" w:color="auto" w:fill="FFFFFF"/>
          <w:lang w:val="en-US" w:eastAsia="zh-CN"/>
        </w:rPr>
        <w:t>无</w:t>
      </w:r>
    </w:p>
    <w:p w14:paraId="7FC1F92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六、部门整体支出绩效情况</w:t>
      </w:r>
    </w:p>
    <w:p w14:paraId="22CC519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eastAsia="楷体_GB2312" w:cs="楷体_GB2312"/>
          <w:i w:val="0"/>
          <w:iCs w:val="0"/>
          <w:caps w:val="0"/>
          <w:color w:val="000000"/>
          <w:spacing w:val="0"/>
          <w:sz w:val="32"/>
          <w:szCs w:val="32"/>
        </w:rPr>
      </w:pPr>
      <w:r>
        <w:rPr>
          <w:rFonts w:hint="eastAsia" w:ascii="楷体_GB2312" w:hAnsi="楷体_GB2312" w:eastAsia="楷体_GB2312" w:cs="楷体_GB2312"/>
          <w:b/>
          <w:bCs/>
          <w:i w:val="0"/>
          <w:iCs w:val="0"/>
          <w:caps w:val="0"/>
          <w:color w:val="000000"/>
          <w:spacing w:val="0"/>
          <w:sz w:val="32"/>
          <w:szCs w:val="32"/>
          <w:shd w:val="clear" w:color="auto" w:fill="FFFFFF"/>
        </w:rPr>
        <w:t>（一）综合评价结论。</w:t>
      </w:r>
    </w:p>
    <w:p w14:paraId="3711D1A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eastAsia" w:ascii="仿宋" w:hAnsi="仿宋" w:eastAsia="仿宋" w:cs="仿宋"/>
          <w:i w:val="0"/>
          <w:iCs w:val="0"/>
          <w:caps w:val="0"/>
          <w:color w:val="000000"/>
          <w:spacing w:val="0"/>
          <w:kern w:val="0"/>
          <w:sz w:val="32"/>
          <w:szCs w:val="32"/>
          <w:shd w:val="clear" w:color="auto" w:fill="FFFFFF"/>
          <w:lang w:val="en-US" w:eastAsia="zh-CN" w:bidi="ar"/>
        </w:rPr>
        <w:t>本年度共设置投入管理指标、成本指标、产出指标、效益指标和满意度指标共5个一级指标、5个一级指标下分设12个二级指标和相对应的12个三级指标，标准分100分。根据《部门整体支出绩效评价指标》评分表自评得分95分，评价等级为“优秀”。</w:t>
      </w:r>
    </w:p>
    <w:p w14:paraId="1D8C2202">
      <w:pPr>
        <w:pStyle w:val="8"/>
        <w:keepNext w:val="0"/>
        <w:keepLines w:val="0"/>
        <w:pageBreakBefore w:val="0"/>
        <w:widowControl w:val="0"/>
        <w:numPr>
          <w:ilvl w:val="0"/>
          <w:numId w:val="8"/>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评价指标分析（或综合评价情况）。</w:t>
      </w:r>
    </w:p>
    <w:p w14:paraId="36D9A01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1.部门预算方面：在上级主管部门领导下做好了年初预算收入，依照下达预算指标严格执行预算支出。</w:t>
      </w:r>
    </w:p>
    <w:p w14:paraId="31717B2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2.内部控制管理方面：完善了内部控制管理制度并按制度严格执行。设置了内部控制管理机构，实行权责分配，做好内部审计，及时预估风险，针对风险采取控制措施，发现问题及时改进。</w:t>
      </w:r>
    </w:p>
    <w:p w14:paraId="11E1993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3.资金管理方面：严格执行国库集中支付、政府采购等规定，确保资金支付安全规范，依托财政一体化系统和内部管理台账，确保各项资金专款专用，杜绝发生截留、挤占或挪用资金的情况。</w:t>
      </w:r>
    </w:p>
    <w:p w14:paraId="2A7E994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4.资产管理方面：专人负责，资产购入、保管、使用、报废按照资产管理制度流程处理，杜绝资产浪费与流失的可能性，做好资产的年度清理与报表工作。</w:t>
      </w:r>
    </w:p>
    <w:p w14:paraId="0E5F5EF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仿宋" w:hAnsi="仿宋" w:eastAsia="仿宋"/>
          <w:b w:val="0"/>
          <w:bCs w:val="0"/>
          <w:sz w:val="32"/>
          <w:szCs w:val="32"/>
          <w:lang w:val="en-US" w:eastAsia="zh-CN"/>
        </w:rPr>
        <w:t>5.绩效管理方面：依据上级部门最新政策规定，深入贯彻落实全面实施预算绩效管理的要求，牢固树立“花钱必问效、无效必问责”的理念，着力构建全方位、全过程、全覆盖的预算绩效管理体系，不断提升财政资金使用效益和管理水平。</w:t>
      </w:r>
    </w:p>
    <w:p w14:paraId="6119309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七、存在的问题及原因分析</w:t>
      </w:r>
    </w:p>
    <w:p w14:paraId="0DD29F5B">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仿宋" w:hAnsi="仿宋" w:eastAsia="仿宋"/>
          <w:sz w:val="32"/>
          <w:szCs w:val="32"/>
          <w:lang w:eastAsia="zh-CN"/>
        </w:rPr>
      </w:pPr>
      <w:r>
        <w:rPr>
          <w:rFonts w:hint="eastAsia" w:ascii="楷体" w:hAnsi="楷体" w:eastAsia="楷体" w:cs="Times New Roman"/>
          <w:b/>
          <w:sz w:val="32"/>
          <w:szCs w:val="32"/>
          <w:lang w:val="en-US" w:eastAsia="zh-CN"/>
        </w:rPr>
        <w:t>1.经费保障有待加强。</w:t>
      </w:r>
      <w:r>
        <w:rPr>
          <w:rFonts w:hint="eastAsia" w:ascii="仿宋" w:hAnsi="仿宋" w:eastAsia="仿宋"/>
          <w:sz w:val="32"/>
          <w:szCs w:val="32"/>
        </w:rPr>
        <w:t>由于财政资金紧张，有时在资金安排和下达上较晚，在运用资金时受到一定的限制。另外</w:t>
      </w:r>
      <w:r>
        <w:rPr>
          <w:rFonts w:hint="eastAsia" w:ascii="仿宋" w:hAnsi="仿宋" w:eastAsia="仿宋"/>
          <w:sz w:val="32"/>
          <w:szCs w:val="32"/>
          <w:lang w:val="en-US" w:eastAsia="zh-CN"/>
        </w:rPr>
        <w:t>因为</w:t>
      </w:r>
      <w:r>
        <w:rPr>
          <w:rFonts w:hint="eastAsia" w:ascii="仿宋" w:hAnsi="仿宋" w:eastAsia="仿宋"/>
          <w:sz w:val="32"/>
          <w:szCs w:val="32"/>
        </w:rPr>
        <w:t>学生人数减少，公用经费也相应减少，学校经费</w:t>
      </w:r>
      <w:r>
        <w:rPr>
          <w:rFonts w:hint="eastAsia" w:ascii="仿宋" w:hAnsi="仿宋" w:eastAsia="仿宋"/>
          <w:sz w:val="32"/>
          <w:szCs w:val="32"/>
          <w:lang w:val="en-US" w:eastAsia="zh-CN"/>
        </w:rPr>
        <w:t>较为</w:t>
      </w:r>
      <w:r>
        <w:rPr>
          <w:rFonts w:hint="eastAsia" w:ascii="仿宋" w:hAnsi="仿宋" w:eastAsia="仿宋"/>
          <w:sz w:val="32"/>
          <w:szCs w:val="32"/>
        </w:rPr>
        <w:t>紧张，有时难以维持正常的教育教学工作。</w:t>
      </w:r>
    </w:p>
    <w:p w14:paraId="2508BEAD">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仿宋" w:hAnsi="仿宋" w:eastAsia="仿宋"/>
          <w:sz w:val="32"/>
          <w:szCs w:val="32"/>
          <w:lang w:val="en-US" w:eastAsia="zh-CN"/>
        </w:rPr>
      </w:pPr>
      <w:r>
        <w:rPr>
          <w:rFonts w:hint="eastAsia" w:ascii="楷体" w:hAnsi="楷体" w:eastAsia="楷体" w:cs="Times New Roman"/>
          <w:b/>
          <w:sz w:val="32"/>
          <w:szCs w:val="32"/>
          <w:lang w:val="en-US" w:eastAsia="zh-CN"/>
        </w:rPr>
        <w:t>2.队伍短板有待补齐。</w:t>
      </w:r>
      <w:r>
        <w:rPr>
          <w:rFonts w:hint="eastAsia" w:ascii="仿宋" w:hAnsi="仿宋" w:eastAsia="仿宋"/>
          <w:sz w:val="32"/>
          <w:szCs w:val="32"/>
          <w:lang w:val="en-US" w:eastAsia="zh-CN"/>
        </w:rPr>
        <w:t>尽管学校教育教学质量有所提升，呈现出良好的发展态势，但师生外流现象日益严峻。优秀生源和师资的持续流失，给学校教育的优质发展带来了极大的制约。</w:t>
      </w:r>
    </w:p>
    <w:p w14:paraId="3747EDA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八、下一步改进措施</w:t>
      </w:r>
    </w:p>
    <w:p w14:paraId="2A672984">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楷体" w:hAnsi="楷体" w:eastAsia="楷体"/>
          <w:b/>
          <w:sz w:val="32"/>
          <w:szCs w:val="32"/>
        </w:rPr>
      </w:pPr>
      <w:r>
        <w:rPr>
          <w:rFonts w:hint="eastAsia" w:ascii="楷体" w:hAnsi="楷体" w:eastAsia="楷体"/>
          <w:b/>
          <w:sz w:val="32"/>
          <w:szCs w:val="32"/>
          <w:lang w:val="en-US" w:eastAsia="zh-CN"/>
        </w:rPr>
        <w:t>1.</w:t>
      </w:r>
      <w:r>
        <w:rPr>
          <w:rFonts w:hint="eastAsia" w:ascii="楷体" w:hAnsi="楷体" w:eastAsia="楷体"/>
          <w:b/>
          <w:sz w:val="32"/>
          <w:szCs w:val="32"/>
        </w:rPr>
        <w:t>加强新行政单位会计制度和新预算法学习培训</w:t>
      </w:r>
    </w:p>
    <w:p w14:paraId="6FFBB09E">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仿宋" w:hAnsi="仿宋" w:eastAsia="仿宋"/>
          <w:sz w:val="32"/>
          <w:szCs w:val="32"/>
        </w:rPr>
      </w:pPr>
      <w:r>
        <w:rPr>
          <w:rFonts w:hint="eastAsia" w:ascii="仿宋" w:hAnsi="仿宋" w:eastAsia="仿宋"/>
          <w:sz w:val="32"/>
          <w:szCs w:val="32"/>
        </w:rPr>
        <w:t>加强新《预算法》、《行政单位会计制度》等学习培训，规范部门预算收支核算，制定和完善基本支出、项目支出等各项支出标准，严格按项目和进度执行预算，增强预算的约束力和严肃性。落实预算执行分析，及时了解预算执行差异，合理调整、纠正预算执行偏差，提高部门预算收支管理水平。</w:t>
      </w:r>
    </w:p>
    <w:p w14:paraId="18EC6D20">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楷体" w:hAnsi="楷体" w:eastAsia="楷体"/>
          <w:b/>
          <w:sz w:val="32"/>
          <w:szCs w:val="32"/>
        </w:rPr>
      </w:pPr>
      <w:r>
        <w:rPr>
          <w:rFonts w:hint="eastAsia" w:ascii="楷体" w:hAnsi="楷体" w:eastAsia="楷体"/>
          <w:b/>
          <w:sz w:val="32"/>
          <w:szCs w:val="32"/>
          <w:lang w:val="en-US" w:eastAsia="zh-CN"/>
        </w:rPr>
        <w:t>2.</w:t>
      </w:r>
      <w:r>
        <w:rPr>
          <w:rFonts w:hint="eastAsia" w:ascii="楷体" w:hAnsi="楷体" w:eastAsia="楷体"/>
          <w:b/>
          <w:sz w:val="32"/>
          <w:szCs w:val="32"/>
        </w:rPr>
        <w:t>规范账务处理，提高财务信息质量</w:t>
      </w:r>
    </w:p>
    <w:p w14:paraId="162D8B09">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仿宋" w:hAnsi="仿宋" w:eastAsia="仿宋"/>
          <w:sz w:val="32"/>
          <w:szCs w:val="32"/>
        </w:rPr>
      </w:pPr>
      <w:r>
        <w:rPr>
          <w:rFonts w:hint="eastAsia" w:ascii="仿宋" w:hAnsi="仿宋" w:eastAsia="仿宋"/>
          <w:sz w:val="32"/>
          <w:szCs w:val="32"/>
        </w:rPr>
        <w:t>严格按照《会计法》、《行政单位会计制度》、《行政单位财务规则》等规定执行财务核算，并结合实际情况，完整、准确地披露相关信息，尽可能地做到决算与预算相衔接。</w:t>
      </w:r>
    </w:p>
    <w:p w14:paraId="461353FE">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楷体" w:hAnsi="楷体" w:eastAsia="楷体"/>
          <w:b/>
          <w:sz w:val="32"/>
          <w:szCs w:val="32"/>
        </w:rPr>
      </w:pPr>
      <w:r>
        <w:rPr>
          <w:rFonts w:hint="eastAsia" w:ascii="楷体" w:hAnsi="楷体" w:eastAsia="楷体"/>
          <w:b/>
          <w:sz w:val="32"/>
          <w:szCs w:val="32"/>
          <w:lang w:val="en-US" w:eastAsia="zh-CN"/>
        </w:rPr>
        <w:t>3.</w:t>
      </w:r>
      <w:r>
        <w:rPr>
          <w:rFonts w:hint="eastAsia" w:ascii="楷体" w:hAnsi="楷体" w:eastAsia="楷体"/>
          <w:b/>
          <w:sz w:val="32"/>
          <w:szCs w:val="32"/>
        </w:rPr>
        <w:t>完善管理制度，进一步加强资产管理</w:t>
      </w:r>
    </w:p>
    <w:p w14:paraId="357F2D1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仿宋" w:hAnsi="仿宋" w:eastAsia="仿宋"/>
          <w:sz w:val="32"/>
          <w:szCs w:val="32"/>
        </w:rPr>
        <w:t>进一步贯彻落实中央“八项规定”和湖南省委“九条规定”，加强经费审批和控制，规范支出标准与范围，并严格执行。严格按照《固定资产管理办法》的规定加强固定资产管理，及时登记、更新台账，加强资产卡片管理，年终前对各类实物资产进行全面盘点，确保账账、账实相符。</w:t>
      </w:r>
    </w:p>
    <w:p w14:paraId="047AE66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九、其他需要说明的情况</w:t>
      </w:r>
    </w:p>
    <w:p w14:paraId="31E695F7">
      <w:pPr>
        <w:ind w:firstLine="960" w:firstLineChars="300"/>
        <w:jc w:val="left"/>
        <w:rPr>
          <w:rFonts w:hint="eastAsia" w:ascii="Times New Roman" w:hAnsi="Times New Roman" w:cs="Times New Roman" w:eastAsiaTheme="minorEastAsia"/>
          <w:color w:val="000000"/>
          <w:kern w:val="0"/>
          <w:sz w:val="32"/>
          <w:szCs w:val="32"/>
          <w:lang w:val="en-US" w:eastAsia="zh-CN"/>
        </w:rPr>
      </w:pPr>
      <w:bookmarkStart w:id="3" w:name="_GoBack"/>
      <w:bookmarkEnd w:id="3"/>
      <w:r>
        <w:rPr>
          <w:rFonts w:hint="eastAsia" w:ascii="Times New Roman" w:hAnsi="Times New Roman" w:cs="Times New Roman"/>
          <w:color w:val="000000"/>
          <w:kern w:val="0"/>
          <w:sz w:val="32"/>
          <w:szCs w:val="32"/>
          <w:lang w:val="en-US" w:eastAsia="zh-CN"/>
        </w:rPr>
        <w:t>无</w:t>
      </w:r>
    </w:p>
    <w:sectPr>
      <w:pgSz w:w="11906" w:h="16838"/>
      <w:pgMar w:top="1417" w:right="1588" w:bottom="1417" w:left="1588"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1060001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2000000000000000000"/>
    <w:charset w:val="86"/>
    <w:family w:val="script"/>
    <w:pitch w:val="default"/>
    <w:sig w:usb0="00000000" w:usb1="00000000" w:usb2="00082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685B9">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58B29">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83790">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36B98">
    <w:pPr>
      <w:pStyle w:val="5"/>
    </w:pPr>
    <w:r>
      <w:pict>
        <v:shape id="文本框 5"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v:path/>
          <v:fill on="f" focussize="0,0"/>
          <v:stroke on="f" weight="0.5pt" joinstyle="miter"/>
          <v:imagedata o:title=""/>
          <o:lock v:ext="edit"/>
          <v:textbox inset="0mm,0mm,0mm,0mm" style="mso-fit-shape-to-text:t;">
            <w:txbxContent>
              <w:p w14:paraId="4DEC8389">
                <w:pPr>
                  <w:pStyle w:val="5"/>
                </w:pPr>
                <w:r>
                  <w:fldChar w:fldCharType="begin"/>
                </w:r>
                <w:r>
                  <w:instrText xml:space="preserve"> PAGE  \* MERGEFORMAT </w:instrText>
                </w:r>
                <w:r>
                  <w:fldChar w:fldCharType="separate"/>
                </w:r>
                <w:r>
                  <w:t>24</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9DBDB9"/>
    <w:multiLevelType w:val="singleLevel"/>
    <w:tmpl w:val="869DBDB9"/>
    <w:lvl w:ilvl="0" w:tentative="0">
      <w:start w:val="3"/>
      <w:numFmt w:val="decimal"/>
      <w:lvlText w:val="%1."/>
      <w:lvlJc w:val="left"/>
      <w:pPr>
        <w:tabs>
          <w:tab w:val="left" w:pos="312"/>
        </w:tabs>
      </w:pPr>
    </w:lvl>
  </w:abstractNum>
  <w:abstractNum w:abstractNumId="1">
    <w:nsid w:val="AE870564"/>
    <w:multiLevelType w:val="singleLevel"/>
    <w:tmpl w:val="AE870564"/>
    <w:lvl w:ilvl="0" w:tentative="0">
      <w:start w:val="1"/>
      <w:numFmt w:val="chineseCounting"/>
      <w:suff w:val="nothing"/>
      <w:lvlText w:val="%1、"/>
      <w:lvlJc w:val="left"/>
      <w:rPr>
        <w:rFonts w:hint="eastAsia"/>
      </w:rPr>
    </w:lvl>
  </w:abstractNum>
  <w:abstractNum w:abstractNumId="2">
    <w:nsid w:val="DD6D582D"/>
    <w:multiLevelType w:val="singleLevel"/>
    <w:tmpl w:val="DD6D582D"/>
    <w:lvl w:ilvl="0" w:tentative="0">
      <w:start w:val="2"/>
      <w:numFmt w:val="chineseCounting"/>
      <w:suff w:val="nothing"/>
      <w:lvlText w:val="（%1）"/>
      <w:lvlJc w:val="left"/>
      <w:rPr>
        <w:rFonts w:hint="eastAsia"/>
      </w:rPr>
    </w:lvl>
  </w:abstractNum>
  <w:abstractNum w:abstractNumId="3">
    <w:nsid w:val="E14EF674"/>
    <w:multiLevelType w:val="singleLevel"/>
    <w:tmpl w:val="E14EF674"/>
    <w:lvl w:ilvl="0" w:tentative="0">
      <w:start w:val="2"/>
      <w:numFmt w:val="decimal"/>
      <w:lvlText w:val="%1."/>
      <w:lvlJc w:val="left"/>
      <w:pPr>
        <w:tabs>
          <w:tab w:val="left" w:pos="312"/>
        </w:tabs>
      </w:pPr>
    </w:lvl>
  </w:abstractNum>
  <w:abstractNum w:abstractNumId="4">
    <w:nsid w:val="10B7401D"/>
    <w:multiLevelType w:val="singleLevel"/>
    <w:tmpl w:val="10B7401D"/>
    <w:lvl w:ilvl="0" w:tentative="0">
      <w:start w:val="2"/>
      <w:numFmt w:val="chineseCounting"/>
      <w:suff w:val="nothing"/>
      <w:lvlText w:val="（%1）"/>
      <w:lvlJc w:val="left"/>
      <w:rPr>
        <w:rFonts w:hint="eastAsia"/>
      </w:rPr>
    </w:lvl>
  </w:abstractNum>
  <w:abstractNum w:abstractNumId="5">
    <w:nsid w:val="47398886"/>
    <w:multiLevelType w:val="singleLevel"/>
    <w:tmpl w:val="47398886"/>
    <w:lvl w:ilvl="0" w:tentative="0">
      <w:start w:val="9"/>
      <w:numFmt w:val="chineseCounting"/>
      <w:suff w:val="nothing"/>
      <w:lvlText w:val="%1、"/>
      <w:lvlJc w:val="left"/>
      <w:rPr>
        <w:rFonts w:hint="eastAsia"/>
      </w:rPr>
    </w:lvl>
  </w:abstractNum>
  <w:abstractNum w:abstractNumId="6">
    <w:nsid w:val="4C0CA210"/>
    <w:multiLevelType w:val="singleLevel"/>
    <w:tmpl w:val="4C0CA210"/>
    <w:lvl w:ilvl="0" w:tentative="0">
      <w:start w:val="1"/>
      <w:numFmt w:val="chineseCounting"/>
      <w:suff w:val="nothing"/>
      <w:lvlText w:val="%1、"/>
      <w:lvlJc w:val="left"/>
      <w:rPr>
        <w:rFonts w:hint="eastAsia"/>
      </w:rPr>
    </w:lvl>
  </w:abstractNum>
  <w:abstractNum w:abstractNumId="7">
    <w:nsid w:val="4FEBA0EF"/>
    <w:multiLevelType w:val="singleLevel"/>
    <w:tmpl w:val="4FEBA0EF"/>
    <w:lvl w:ilvl="0" w:tentative="0">
      <w:start w:val="2"/>
      <w:numFmt w:val="chineseCounting"/>
      <w:suff w:val="nothing"/>
      <w:lvlText w:val="（%1）"/>
      <w:lvlJc w:val="left"/>
      <w:rPr>
        <w:rFonts w:hint="eastAsia"/>
      </w:rPr>
    </w:lvl>
  </w:abstractNum>
  <w:num w:numId="1">
    <w:abstractNumId w:val="6"/>
  </w:num>
  <w:num w:numId="2">
    <w:abstractNumId w:val="1"/>
  </w:num>
  <w:num w:numId="3">
    <w:abstractNumId w:val="4"/>
  </w:num>
  <w:num w:numId="4">
    <w:abstractNumId w:val="0"/>
  </w:num>
  <w:num w:numId="5">
    <w:abstractNumId w:val="5"/>
  </w:num>
  <w:num w:numId="6">
    <w:abstractNumId w:val="2"/>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060ED"/>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8F5B51"/>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BC14B7"/>
    <w:rsid w:val="031A722A"/>
    <w:rsid w:val="03805F72"/>
    <w:rsid w:val="03FB35BA"/>
    <w:rsid w:val="067262F2"/>
    <w:rsid w:val="06C13B3D"/>
    <w:rsid w:val="071D689A"/>
    <w:rsid w:val="07F95DA5"/>
    <w:rsid w:val="090E293E"/>
    <w:rsid w:val="0BD936D7"/>
    <w:rsid w:val="0CEF2A86"/>
    <w:rsid w:val="117B22D4"/>
    <w:rsid w:val="12285FBF"/>
    <w:rsid w:val="12483364"/>
    <w:rsid w:val="128C4CDF"/>
    <w:rsid w:val="14147D67"/>
    <w:rsid w:val="14755F67"/>
    <w:rsid w:val="18AD1781"/>
    <w:rsid w:val="193E2DCB"/>
    <w:rsid w:val="1B0E67CD"/>
    <w:rsid w:val="1C340558"/>
    <w:rsid w:val="1D97DEFF"/>
    <w:rsid w:val="1DFF72E5"/>
    <w:rsid w:val="1EFC6F07"/>
    <w:rsid w:val="224F7DF7"/>
    <w:rsid w:val="22610A3A"/>
    <w:rsid w:val="296E3259"/>
    <w:rsid w:val="29F66ED3"/>
    <w:rsid w:val="2BB40CC1"/>
    <w:rsid w:val="2C3F32B8"/>
    <w:rsid w:val="2CCF04B2"/>
    <w:rsid w:val="2E1D5BA7"/>
    <w:rsid w:val="2FDF85B8"/>
    <w:rsid w:val="2FFFEE04"/>
    <w:rsid w:val="308B2B76"/>
    <w:rsid w:val="330253ED"/>
    <w:rsid w:val="34DF85B0"/>
    <w:rsid w:val="35535C24"/>
    <w:rsid w:val="35A46254"/>
    <w:rsid w:val="36F62ECE"/>
    <w:rsid w:val="38E80300"/>
    <w:rsid w:val="3A5D196B"/>
    <w:rsid w:val="3B8F36BC"/>
    <w:rsid w:val="3BD827B4"/>
    <w:rsid w:val="3C276A75"/>
    <w:rsid w:val="3FC25D26"/>
    <w:rsid w:val="40FB38CF"/>
    <w:rsid w:val="411D494F"/>
    <w:rsid w:val="43BB6C43"/>
    <w:rsid w:val="45671CBD"/>
    <w:rsid w:val="47794E4B"/>
    <w:rsid w:val="49105C83"/>
    <w:rsid w:val="491FF225"/>
    <w:rsid w:val="4A8E09AD"/>
    <w:rsid w:val="4E962786"/>
    <w:rsid w:val="4F1C3D29"/>
    <w:rsid w:val="4FFD214C"/>
    <w:rsid w:val="525022E7"/>
    <w:rsid w:val="55E72F2E"/>
    <w:rsid w:val="56633896"/>
    <w:rsid w:val="568A72E9"/>
    <w:rsid w:val="5777D4F5"/>
    <w:rsid w:val="586B4F13"/>
    <w:rsid w:val="59DD8326"/>
    <w:rsid w:val="5B70610D"/>
    <w:rsid w:val="5C1C4DCE"/>
    <w:rsid w:val="5CB074D1"/>
    <w:rsid w:val="5D0F69EE"/>
    <w:rsid w:val="5D5B3D8F"/>
    <w:rsid w:val="5DEF592A"/>
    <w:rsid w:val="5E005060"/>
    <w:rsid w:val="5F814D8D"/>
    <w:rsid w:val="5FC6BB1E"/>
    <w:rsid w:val="5FF23595"/>
    <w:rsid w:val="5FF720F1"/>
    <w:rsid w:val="64166E5B"/>
    <w:rsid w:val="64563A40"/>
    <w:rsid w:val="646447D2"/>
    <w:rsid w:val="66DF198B"/>
    <w:rsid w:val="67FF5C0B"/>
    <w:rsid w:val="6A4C5F97"/>
    <w:rsid w:val="6BBC083B"/>
    <w:rsid w:val="6EFC0924"/>
    <w:rsid w:val="6FB74722"/>
    <w:rsid w:val="6FEF8B7E"/>
    <w:rsid w:val="71A6591B"/>
    <w:rsid w:val="71F31B1A"/>
    <w:rsid w:val="73650000"/>
    <w:rsid w:val="737D59BA"/>
    <w:rsid w:val="74026044"/>
    <w:rsid w:val="77C37683"/>
    <w:rsid w:val="79D19834"/>
    <w:rsid w:val="79FF515B"/>
    <w:rsid w:val="7AA11944"/>
    <w:rsid w:val="7B245777"/>
    <w:rsid w:val="7BE349AD"/>
    <w:rsid w:val="7CFD39EC"/>
    <w:rsid w:val="7E9E1962"/>
    <w:rsid w:val="7E9F11B4"/>
    <w:rsid w:val="7F37EC1E"/>
    <w:rsid w:val="7F7DCD9D"/>
    <w:rsid w:val="7F970A6F"/>
    <w:rsid w:val="7FC1FFF3"/>
    <w:rsid w:val="7FC69637"/>
    <w:rsid w:val="7FDD5BB8"/>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4"/>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30</Pages>
  <Words>1608</Words>
  <Characters>2050</Characters>
  <Lines>63</Lines>
  <Paragraphs>17</Paragraphs>
  <TotalTime>0</TotalTime>
  <ScaleCrop>false</ScaleCrop>
  <LinksUpToDate>false</LinksUpToDate>
  <CharactersWithSpaces>2122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2025-10-14T03:52:00Z</dcterms:created>
  <dc:creator>李航 null</dc:creator>
  <cp:lastModifiedBy>瞿 [qú]</cp:lastModifiedBy>
  <cp:lastPrinted>2024-08-08T18:20:00Z</cp:lastPrinted>
  <dcterms:modified xsi:type="dcterms:W3CDTF">2025-11-05T13:25:25Z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BB7B6AA21D207914D6FDA268992A22D6</vt:lpwstr>
  </property>
  <property fmtid="{D5CDD505-2E9C-101B-9397-08002B2CF9AE}" pid="4" name="KSOTemplateDocerSaveRecord">
    <vt:lpwstr>eyJoZGlkIjoiOTBmMmYyYjk5MDk0M2Y1MmYyZDFjMGM1ZDI1NmMyNmIiLCJ1c2VySWQiOiIzNTE4MDQyNzcifQ==</vt:lpwstr>
  </property>
</Properties>
</file>