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1F63">
      <w:pPr>
        <w:rPr>
          <w:rFonts w:hint="eastAsia" w:ascii="黑体" w:hAnsi="黑体" w:eastAsia="黑体" w:cs="黑体"/>
          <w:sz w:val="32"/>
          <w:szCs w:val="40"/>
        </w:rPr>
      </w:pPr>
      <w:r>
        <w:rPr>
          <w:rFonts w:hint="eastAsia" w:ascii="黑体" w:hAnsi="黑体" w:eastAsia="黑体" w:cs="黑体"/>
          <w:sz w:val="32"/>
          <w:szCs w:val="40"/>
        </w:rPr>
        <w:t>HNPR-2025-52004</w:t>
      </w:r>
    </w:p>
    <w:p w14:paraId="10591D5A">
      <w:pPr>
        <w:spacing w:line="600" w:lineRule="exact"/>
        <w:jc w:val="center"/>
        <w:rPr>
          <w:rFonts w:hint="eastAsia" w:eastAsia="方正小标宋_GBK"/>
          <w:bCs/>
          <w:color w:val="FF0000"/>
          <w:w w:val="65"/>
          <w:kern w:val="0"/>
          <w:sz w:val="110"/>
          <w:szCs w:val="110"/>
          <w:lang w:val="en-US" w:eastAsia="zh-CN"/>
        </w:rPr>
      </w:pPr>
    </w:p>
    <w:p w14:paraId="7B7C4DA9">
      <w:pPr>
        <w:spacing w:line="600" w:lineRule="exact"/>
        <w:jc w:val="center"/>
        <w:rPr>
          <w:rFonts w:hint="eastAsia" w:eastAsia="方正小标宋_GBK"/>
          <w:bCs/>
          <w:color w:val="FF0000"/>
          <w:w w:val="65"/>
          <w:kern w:val="0"/>
          <w:sz w:val="110"/>
          <w:szCs w:val="110"/>
          <w:lang w:val="en-US" w:eastAsia="zh-CN"/>
        </w:rPr>
      </w:pPr>
    </w:p>
    <w:p w14:paraId="79D97D7B">
      <w:pPr>
        <w:spacing w:line="600" w:lineRule="exact"/>
        <w:jc w:val="center"/>
        <w:rPr>
          <w:rFonts w:hint="eastAsia" w:eastAsia="方正小标宋_GBK"/>
          <w:bCs/>
          <w:color w:val="FF0000"/>
          <w:w w:val="65"/>
          <w:kern w:val="0"/>
          <w:sz w:val="110"/>
          <w:szCs w:val="110"/>
          <w:lang w:val="en-US" w:eastAsia="zh-CN"/>
        </w:rPr>
      </w:pPr>
    </w:p>
    <w:p w14:paraId="3B6E3E0A">
      <w:pPr>
        <w:spacing w:line="600" w:lineRule="exact"/>
        <w:jc w:val="center"/>
        <w:rPr>
          <w:rFonts w:hint="eastAsia" w:eastAsia="方正小标宋_GBK"/>
          <w:bCs/>
          <w:color w:val="FF0000"/>
          <w:w w:val="65"/>
          <w:kern w:val="0"/>
          <w:sz w:val="110"/>
          <w:szCs w:val="110"/>
          <w:lang w:val="en-US" w:eastAsia="zh-CN"/>
        </w:rPr>
      </w:pPr>
    </w:p>
    <w:p w14:paraId="4E715CD5">
      <w:pPr>
        <w:spacing w:line="600" w:lineRule="exact"/>
        <w:jc w:val="center"/>
        <w:rPr>
          <w:rFonts w:hint="eastAsia" w:ascii="Times New Roman" w:hAnsi="Times New Roman" w:eastAsia="仿宋"/>
          <w:sz w:val="32"/>
          <w:szCs w:val="32"/>
          <w:lang w:eastAsia="zh-CN"/>
        </w:rPr>
      </w:pPr>
      <w:r>
        <w:rPr>
          <w:rFonts w:hint="eastAsia" w:eastAsia="方正小标宋_GBK"/>
          <w:bCs/>
          <w:color w:val="FF0000"/>
          <w:w w:val="65"/>
          <w:kern w:val="0"/>
          <w:sz w:val="110"/>
          <w:szCs w:val="110"/>
          <w:lang w:val="en-US" w:eastAsia="zh-CN"/>
        </w:rPr>
        <w:t xml:space="preserve"> </w:t>
      </w:r>
    </w:p>
    <w:p w14:paraId="1DC39A87">
      <w:pPr>
        <w:spacing w:line="600" w:lineRule="exact"/>
        <w:jc w:val="center"/>
        <w:rPr>
          <w:rFonts w:ascii="Times New Roman" w:hAnsi="Times New Roman" w:eastAsia="仿宋"/>
          <w:sz w:val="32"/>
          <w:szCs w:val="32"/>
        </w:rPr>
      </w:pPr>
    </w:p>
    <w:p w14:paraId="3D0A9514">
      <w:pPr>
        <w:spacing w:line="600" w:lineRule="exact"/>
        <w:ind w:firstLine="640" w:firstLineChars="200"/>
        <w:jc w:val="center"/>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湘药监发〔20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w:t>
      </w:r>
      <w:bookmarkEnd w:id="0"/>
    </w:p>
    <w:p w14:paraId="3A175651">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p>
    <w:p w14:paraId="29608C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湖南省</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药品监督管理局</w:t>
      </w:r>
    </w:p>
    <w:p w14:paraId="7D2503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关于印发</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《湖南省</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药品监管领域</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依法</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不予</w:t>
      </w:r>
    </w:p>
    <w:p w14:paraId="25FB7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处罚</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事项</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清单</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的通知</w:t>
      </w:r>
    </w:p>
    <w:p w14:paraId="708EB7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80" w:lineRule="exact"/>
        <w:ind w:left="0" w:right="0" w:firstLine="0"/>
        <w:jc w:val="both"/>
        <w:textAlignment w:val="auto"/>
        <w:rPr>
          <w:rFonts w:hint="default" w:ascii="Times New Roman" w:hAnsi="Times New Roman" w:eastAsia="仿宋_GB2312" w:cs="Times New Roman"/>
          <w:i w:val="0"/>
          <w:iCs w:val="0"/>
          <w:caps w:val="0"/>
          <w:color w:val="333333"/>
          <w:spacing w:val="0"/>
          <w:kern w:val="0"/>
          <w:sz w:val="32"/>
          <w:szCs w:val="32"/>
          <w:lang w:val="en-US" w:eastAsia="zh-CN" w:bidi="ar"/>
        </w:rPr>
      </w:pP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"分享到微信" \t "/home/huawei/文档\\x/_self"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"分享到新浪微博"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"分享到QQ空间"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p>
    <w:p w14:paraId="194F241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各市州市场监督管理局，省局机关各处室、各直属单位：</w:t>
      </w:r>
    </w:p>
    <w:p w14:paraId="2A50DA4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为贯彻落实《</w:t>
      </w:r>
      <w:r>
        <w:rPr>
          <w:rFonts w:hint="default" w:ascii="Times New Roman" w:hAnsi="Times New Roman" w:eastAsia="仿宋_GB2312" w:cs="Times New Roman"/>
          <w:i w:val="0"/>
          <w:iCs w:val="0"/>
          <w:caps w:val="0"/>
          <w:color w:val="000000"/>
          <w:spacing w:val="0"/>
          <w:sz w:val="32"/>
          <w:szCs w:val="32"/>
          <w:shd w:val="clear" w:color="auto" w:fill="FFFFFF"/>
          <w:lang w:eastAsia="zh-CN"/>
        </w:rPr>
        <w:t>国务院关于进一步规范和监督罚款设定与实施的指导意见</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国</w:t>
      </w:r>
      <w:r>
        <w:rPr>
          <w:rFonts w:hint="default" w:ascii="Times New Roman" w:hAnsi="Times New Roman" w:eastAsia="仿宋_GB2312" w:cs="Times New Roman"/>
          <w:i w:val="0"/>
          <w:iCs w:val="0"/>
          <w:caps w:val="0"/>
          <w:color w:val="000000"/>
          <w:spacing w:val="0"/>
          <w:sz w:val="32"/>
          <w:szCs w:val="32"/>
          <w:shd w:val="clear" w:color="auto" w:fill="FFFFFF"/>
        </w:rPr>
        <w:t>发〔202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00000"/>
          <w:spacing w:val="0"/>
          <w:sz w:val="32"/>
          <w:szCs w:val="32"/>
          <w:shd w:val="clear" w:color="auto" w:fill="FFFFFF"/>
        </w:rPr>
        <w:t>号）精神，根据《中华人民共和国行政处罚法》《中华人民共和国药品管理法》《医疗器械监督管理条例》《化妆品监督管理条例》等法律法规的规定，省</w:t>
      </w:r>
      <w:r>
        <w:rPr>
          <w:rFonts w:hint="default" w:ascii="Times New Roman" w:hAnsi="Times New Roman" w:eastAsia="仿宋_GB2312" w:cs="Times New Roman"/>
          <w:i w:val="0"/>
          <w:iCs w:val="0"/>
          <w:caps w:val="0"/>
          <w:color w:val="000000"/>
          <w:spacing w:val="0"/>
          <w:sz w:val="32"/>
          <w:szCs w:val="32"/>
          <w:shd w:val="clear" w:color="auto" w:fill="FFFFFF"/>
          <w:lang w:eastAsia="zh-CN"/>
        </w:rPr>
        <w:t>药品监管</w:t>
      </w:r>
      <w:r>
        <w:rPr>
          <w:rFonts w:hint="default" w:ascii="Times New Roman" w:hAnsi="Times New Roman" w:eastAsia="仿宋_GB2312" w:cs="Times New Roman"/>
          <w:i w:val="0"/>
          <w:iCs w:val="0"/>
          <w:caps w:val="0"/>
          <w:color w:val="000000"/>
          <w:spacing w:val="0"/>
          <w:sz w:val="32"/>
          <w:szCs w:val="32"/>
          <w:shd w:val="clear" w:color="auto" w:fill="FFFFFF"/>
        </w:rPr>
        <w:t>局结合我省药品监管工作实际，研究制定了《</w:t>
      </w:r>
      <w:r>
        <w:rPr>
          <w:rFonts w:hint="default" w:ascii="Times New Roman" w:hAnsi="Times New Roman" w:eastAsia="仿宋_GB2312" w:cs="Times New Roman"/>
          <w:i w:val="0"/>
          <w:iCs w:val="0"/>
          <w:caps w:val="0"/>
          <w:color w:val="000000"/>
          <w:spacing w:val="0"/>
          <w:sz w:val="32"/>
          <w:szCs w:val="32"/>
          <w:shd w:val="clear" w:color="auto" w:fill="FFFFFF"/>
          <w:lang w:eastAsia="zh-CN"/>
        </w:rPr>
        <w:t>湖南省</w:t>
      </w:r>
      <w:r>
        <w:rPr>
          <w:rFonts w:hint="default" w:ascii="Times New Roman" w:hAnsi="Times New Roman" w:eastAsia="仿宋_GB2312" w:cs="Times New Roman"/>
          <w:i w:val="0"/>
          <w:iCs w:val="0"/>
          <w:caps w:val="0"/>
          <w:color w:val="000000"/>
          <w:spacing w:val="0"/>
          <w:sz w:val="32"/>
          <w:szCs w:val="32"/>
          <w:shd w:val="clear" w:color="auto" w:fill="FFFFFF"/>
        </w:rPr>
        <w:t>药品监管领域</w:t>
      </w:r>
      <w:r>
        <w:rPr>
          <w:rFonts w:hint="default" w:ascii="Times New Roman" w:hAnsi="Times New Roman" w:eastAsia="仿宋_GB2312" w:cs="Times New Roman"/>
          <w:i w:val="0"/>
          <w:iCs w:val="0"/>
          <w:caps w:val="0"/>
          <w:color w:val="000000"/>
          <w:spacing w:val="0"/>
          <w:sz w:val="32"/>
          <w:szCs w:val="32"/>
          <w:shd w:val="clear" w:color="auto" w:fill="FFFFFF"/>
          <w:lang w:eastAsia="zh-CN"/>
        </w:rPr>
        <w:t>依法</w:t>
      </w:r>
      <w:r>
        <w:rPr>
          <w:rFonts w:hint="default" w:ascii="Times New Roman" w:hAnsi="Times New Roman" w:eastAsia="仿宋_GB2312" w:cs="Times New Roman"/>
          <w:i w:val="0"/>
          <w:iCs w:val="0"/>
          <w:caps w:val="0"/>
          <w:color w:val="000000"/>
          <w:spacing w:val="0"/>
          <w:sz w:val="32"/>
          <w:szCs w:val="32"/>
          <w:shd w:val="clear" w:color="auto" w:fill="FFFFFF"/>
        </w:rPr>
        <w:t>不予处罚</w:t>
      </w:r>
      <w:r>
        <w:rPr>
          <w:rFonts w:hint="default" w:ascii="Times New Roman" w:hAnsi="Times New Roman" w:eastAsia="仿宋_GB2312" w:cs="Times New Roman"/>
          <w:i w:val="0"/>
          <w:iCs w:val="0"/>
          <w:caps w:val="0"/>
          <w:color w:val="000000"/>
          <w:spacing w:val="0"/>
          <w:sz w:val="32"/>
          <w:szCs w:val="32"/>
          <w:shd w:val="clear" w:color="auto" w:fill="FFFFFF"/>
          <w:lang w:eastAsia="zh-CN"/>
        </w:rPr>
        <w:t>事项</w:t>
      </w:r>
      <w:r>
        <w:rPr>
          <w:rFonts w:hint="default" w:ascii="Times New Roman" w:hAnsi="Times New Roman" w:eastAsia="仿宋_GB2312" w:cs="Times New Roman"/>
          <w:i w:val="0"/>
          <w:iCs w:val="0"/>
          <w:caps w:val="0"/>
          <w:color w:val="000000"/>
          <w:spacing w:val="0"/>
          <w:sz w:val="32"/>
          <w:szCs w:val="32"/>
          <w:shd w:val="clear" w:color="auto" w:fill="FFFFFF"/>
        </w:rPr>
        <w:t>清单》（以下简称《清单》），现予印发，请</w:t>
      </w:r>
      <w:r>
        <w:rPr>
          <w:rFonts w:hint="default" w:ascii="Times New Roman" w:hAnsi="Times New Roman" w:eastAsia="仿宋_GB2312" w:cs="Times New Roman"/>
          <w:i w:val="0"/>
          <w:iCs w:val="0"/>
          <w:caps w:val="0"/>
          <w:color w:val="000000"/>
          <w:spacing w:val="0"/>
          <w:sz w:val="32"/>
          <w:szCs w:val="32"/>
          <w:shd w:val="clear" w:color="auto" w:fill="FFFFFF"/>
          <w:lang w:eastAsia="zh-CN"/>
        </w:rPr>
        <w:t>认真贯彻</w:t>
      </w:r>
      <w:r>
        <w:rPr>
          <w:rFonts w:hint="default" w:ascii="Times New Roman" w:hAnsi="Times New Roman" w:eastAsia="仿宋_GB2312" w:cs="Times New Roman"/>
          <w:i w:val="0"/>
          <w:iCs w:val="0"/>
          <w:caps w:val="0"/>
          <w:color w:val="000000"/>
          <w:spacing w:val="0"/>
          <w:sz w:val="32"/>
          <w:szCs w:val="32"/>
          <w:shd w:val="clear" w:color="auto" w:fill="FFFFFF"/>
        </w:rPr>
        <w:t>执行。</w:t>
      </w:r>
    </w:p>
    <w:p w14:paraId="3FB97C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9"/>
          <w:rFonts w:hint="eastAsia" w:ascii="黑体" w:hAnsi="黑体" w:eastAsia="黑体" w:cs="黑体"/>
          <w:b w:val="0"/>
          <w:bCs w:val="0"/>
          <w:i w:val="0"/>
          <w:iCs w:val="0"/>
          <w:caps w:val="0"/>
          <w:color w:val="000000"/>
          <w:spacing w:val="0"/>
          <w:kern w:val="2"/>
          <w:sz w:val="32"/>
          <w:szCs w:val="32"/>
          <w:shd w:val="clear" w:color="auto" w:fill="FFFFFF"/>
          <w:lang w:bidi="ar-SA"/>
        </w:rPr>
        <w:sectPr>
          <w:footerReference r:id="rId3" w:type="default"/>
          <w:pgSz w:w="11906" w:h="16838"/>
          <w:pgMar w:top="1984" w:right="1474" w:bottom="1474" w:left="1474" w:header="851" w:footer="850" w:gutter="0"/>
          <w:pgNumType w:fmt="numberInDash" w:chapSep="emDash"/>
          <w:cols w:space="720" w:num="1"/>
          <w:rtlGutter w:val="0"/>
          <w:docGrid w:linePitch="312" w:charSpace="0"/>
        </w:sectPr>
      </w:pPr>
    </w:p>
    <w:p w14:paraId="3D4ACC7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9"/>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9"/>
          <w:rFonts w:hint="eastAsia" w:ascii="黑体" w:hAnsi="黑体" w:eastAsia="黑体" w:cs="黑体"/>
          <w:b w:val="0"/>
          <w:bCs w:val="0"/>
          <w:i w:val="0"/>
          <w:iCs w:val="0"/>
          <w:caps w:val="0"/>
          <w:color w:val="000000"/>
          <w:spacing w:val="0"/>
          <w:kern w:val="2"/>
          <w:sz w:val="32"/>
          <w:szCs w:val="32"/>
          <w:shd w:val="clear" w:color="auto" w:fill="FFFFFF"/>
          <w:lang w:bidi="ar-SA"/>
        </w:rPr>
        <w:t>一、准确把握认定条件</w:t>
      </w:r>
    </w:p>
    <w:p w14:paraId="3E4FB8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按照《中华人民共和国行政处罚法》第三十三条规定，须严格分析、判断并准确认定违法行为符合不予处罚的条件。</w:t>
      </w:r>
    </w:p>
    <w:p w14:paraId="6B38367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轻微违法不予处罚应当同时具备三个条件：1</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违法行为轻微；2</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及时改正；3</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没有造成危害后果。是否属于轻微违法应当依据法律规定和实际情况予以认定。</w:t>
      </w:r>
    </w:p>
    <w:p w14:paraId="14F2EDE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首违不罚应当同时具备三个条件：1</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初次违法；2</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危害后果轻微；3</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及时改正。判断是否构成“初次违法”，可以违法行为发生之日起</w:t>
      </w:r>
      <w:r>
        <w:rPr>
          <w:rFonts w:hint="default" w:ascii="Times New Roman" w:hAnsi="Times New Roman" w:eastAsia="仿宋_GB2312" w:cs="Times New Roman"/>
          <w:i w:val="0"/>
          <w:iCs w:val="0"/>
          <w:caps w:val="0"/>
          <w:color w:val="000000"/>
          <w:spacing w:val="0"/>
          <w:sz w:val="32"/>
          <w:szCs w:val="32"/>
          <w:shd w:val="clear" w:color="auto" w:fill="FFFFFF"/>
          <w:lang w:eastAsia="zh-CN"/>
        </w:rPr>
        <w:t>往前追溯</w:t>
      </w:r>
      <w:r>
        <w:rPr>
          <w:rFonts w:hint="default" w:ascii="Times New Roman" w:hAnsi="Times New Roman" w:eastAsia="仿宋_GB2312" w:cs="Times New Roman"/>
          <w:i w:val="0"/>
          <w:iCs w:val="0"/>
          <w:caps w:val="0"/>
          <w:color w:val="000000"/>
          <w:spacing w:val="0"/>
          <w:sz w:val="32"/>
          <w:szCs w:val="32"/>
          <w:shd w:val="clear" w:color="auto" w:fill="FFFFFF"/>
        </w:rPr>
        <w:t>连续两个自然年度内</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24个月</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为限，并以违法行为涉及</w:t>
      </w:r>
      <w:r>
        <w:rPr>
          <w:rFonts w:hint="default" w:ascii="Times New Roman" w:hAnsi="Times New Roman" w:eastAsia="仿宋_GB2312" w:cs="Times New Roman"/>
          <w:i w:val="0"/>
          <w:iCs w:val="0"/>
          <w:caps w:val="0"/>
          <w:color w:val="000000"/>
          <w:spacing w:val="0"/>
          <w:sz w:val="32"/>
          <w:szCs w:val="32"/>
          <w:shd w:val="clear" w:color="auto" w:fill="FFFFFF"/>
          <w:lang w:eastAsia="zh-CN"/>
        </w:rPr>
        <w:t>药品监管</w:t>
      </w:r>
      <w:r>
        <w:rPr>
          <w:rFonts w:hint="default" w:ascii="Times New Roman" w:hAnsi="Times New Roman" w:eastAsia="仿宋_GB2312" w:cs="Times New Roman"/>
          <w:i w:val="0"/>
          <w:iCs w:val="0"/>
          <w:caps w:val="0"/>
          <w:color w:val="000000"/>
          <w:spacing w:val="0"/>
          <w:sz w:val="32"/>
          <w:szCs w:val="32"/>
          <w:shd w:val="clear" w:color="auto" w:fill="FFFFFF"/>
        </w:rPr>
        <w:t>行政执法领域为限。</w:t>
      </w:r>
    </w:p>
    <w:p w14:paraId="0CCA03D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9"/>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9"/>
          <w:rFonts w:hint="eastAsia" w:ascii="黑体" w:hAnsi="黑体" w:eastAsia="黑体" w:cs="黑体"/>
          <w:b w:val="0"/>
          <w:bCs w:val="0"/>
          <w:i w:val="0"/>
          <w:iCs w:val="0"/>
          <w:caps w:val="0"/>
          <w:color w:val="000000"/>
          <w:spacing w:val="0"/>
          <w:kern w:val="2"/>
          <w:sz w:val="32"/>
          <w:szCs w:val="32"/>
          <w:shd w:val="clear" w:color="auto" w:fill="FFFFFF"/>
          <w:lang w:bidi="ar-SA"/>
        </w:rPr>
        <w:t>二、严格履行规定程序</w:t>
      </w:r>
    </w:p>
    <w:p w14:paraId="7F39126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对具有可以适用不予处罚清单列举情形的，在作出不予处罚决定前，应当责令当事人改正或者限期改正，并按照规定制发《责令改正通知书》，整改期限届满，执法人员应当对当事人的整改方案和改正情况进行复查。当事人收到《责令改正通知书》后拒不改正、逾期不改正或者改正后仍不符合要求的，应当依法予以处罚。</w:t>
      </w:r>
    </w:p>
    <w:p w14:paraId="1DA2F23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9"/>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9"/>
          <w:rFonts w:hint="eastAsia" w:ascii="黑体" w:hAnsi="黑体" w:eastAsia="黑体" w:cs="黑体"/>
          <w:b w:val="0"/>
          <w:bCs w:val="0"/>
          <w:i w:val="0"/>
          <w:iCs w:val="0"/>
          <w:caps w:val="0"/>
          <w:color w:val="000000"/>
          <w:spacing w:val="0"/>
          <w:kern w:val="2"/>
          <w:sz w:val="32"/>
          <w:szCs w:val="32"/>
          <w:shd w:val="clear" w:color="auto" w:fill="FFFFFF"/>
          <w:lang w:bidi="ar-SA"/>
        </w:rPr>
        <w:t>三、实施《清单》应注意的问题</w:t>
      </w:r>
    </w:p>
    <w:p w14:paraId="10333C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（一）《清单》可以作为行政处罚裁量说理的内容，不得直接作为行政处罚的法律依据。</w:t>
      </w:r>
    </w:p>
    <w:p w14:paraId="449D55E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（二）《清单》未列明的违法行为，其他法律法规规章规定可以不予处罚的，不得给予处罚。</w:t>
      </w:r>
    </w:p>
    <w:p w14:paraId="350C4BC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（三）当事人具有《清单》所列轻微违法行为，但具有从重处罚情节的，不适用不予处罚。</w:t>
      </w:r>
    </w:p>
    <w:p w14:paraId="6C42CEB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（四）当事人具有《清单》所列轻微违法行为，不予处罚后又实施该违法行为的，不再适用免予处罚。</w:t>
      </w:r>
    </w:p>
    <w:p w14:paraId="49064E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Style w:val="9"/>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9"/>
          <w:rFonts w:hint="eastAsia" w:ascii="黑体" w:hAnsi="黑体" w:eastAsia="黑体" w:cs="黑体"/>
          <w:b w:val="0"/>
          <w:bCs w:val="0"/>
          <w:i w:val="0"/>
          <w:iCs w:val="0"/>
          <w:caps w:val="0"/>
          <w:color w:val="000000"/>
          <w:spacing w:val="0"/>
          <w:kern w:val="2"/>
          <w:sz w:val="32"/>
          <w:szCs w:val="32"/>
          <w:shd w:val="clear" w:color="auto" w:fill="FFFFFF"/>
          <w:lang w:bidi="ar-SA"/>
        </w:rPr>
        <w:t>四、确保执法效果</w:t>
      </w:r>
    </w:p>
    <w:p w14:paraId="167DB4D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各单位要坚持处罚与教育相结合、过罚相当的原则，对于《清单》所列违法行为，要通过责令改正、批评教育、告诫、约谈等措施，向当事人宣讲法律、法规、规章，教育引导当事人依法开展生产经营活动，不得以此降低监管标准、放松监管要求，确保行政执法的法律效果和社会效果相统一。</w:t>
      </w:r>
    </w:p>
    <w:p w14:paraId="14233CD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《清单》将依据法律、法规、规章修订</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并结合执法实践进行动态调整。</w:t>
      </w:r>
    </w:p>
    <w:p w14:paraId="544B0A5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rPr>
        <w:t>本《</w:t>
      </w:r>
      <w:r>
        <w:rPr>
          <w:rFonts w:hint="default" w:ascii="Times New Roman" w:hAnsi="Times New Roman" w:eastAsia="仿宋_GB2312" w:cs="Times New Roman"/>
          <w:i w:val="0"/>
          <w:iCs w:val="0"/>
          <w:caps w:val="0"/>
          <w:color w:val="auto"/>
          <w:spacing w:val="0"/>
          <w:sz w:val="32"/>
          <w:szCs w:val="32"/>
          <w:shd w:val="clear" w:color="auto" w:fill="FFFFFF"/>
          <w:lang w:eastAsia="zh-CN"/>
        </w:rPr>
        <w:t>通知</w:t>
      </w:r>
      <w:r>
        <w:rPr>
          <w:rFonts w:hint="default" w:ascii="Times New Roman" w:hAnsi="Times New Roman" w:eastAsia="仿宋_GB2312" w:cs="Times New Roman"/>
          <w:i w:val="0"/>
          <w:iCs w:val="0"/>
          <w:caps w:val="0"/>
          <w:color w:val="auto"/>
          <w:spacing w:val="0"/>
          <w:sz w:val="32"/>
          <w:szCs w:val="32"/>
          <w:shd w:val="clear" w:color="auto" w:fill="FFFFFF"/>
        </w:rPr>
        <w:t>》自公布之日起施行</w:t>
      </w:r>
      <w:r>
        <w:rPr>
          <w:rFonts w:hint="default" w:ascii="Times New Roman" w:hAnsi="Times New Roman" w:eastAsia="仿宋_GB2312" w:cs="Times New Roman"/>
          <w:i w:val="0"/>
          <w:iCs w:val="0"/>
          <w:caps w:val="0"/>
          <w:color w:val="auto"/>
          <w:spacing w:val="0"/>
          <w:sz w:val="32"/>
          <w:szCs w:val="32"/>
          <w:shd w:val="clear" w:color="auto" w:fill="FFFFFF"/>
          <w:lang w:eastAsia="zh-CN"/>
        </w:rPr>
        <w:t>，有效期五年。</w:t>
      </w:r>
    </w:p>
    <w:p w14:paraId="01A2B8D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p>
    <w:p w14:paraId="21FA478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附件：</w:t>
      </w:r>
      <w:r>
        <w:rPr>
          <w:rFonts w:hint="default" w:ascii="Times New Roman" w:hAnsi="Times New Roman" w:eastAsia="仿宋_GB2312" w:cs="Times New Roman"/>
          <w:i w:val="0"/>
          <w:iCs w:val="0"/>
          <w:caps w:val="0"/>
          <w:color w:val="000000"/>
          <w:spacing w:val="0"/>
          <w:sz w:val="32"/>
          <w:szCs w:val="32"/>
          <w:shd w:val="clear" w:color="auto" w:fill="FFFFFF"/>
          <w:lang w:eastAsia="zh-CN"/>
        </w:rPr>
        <w:t>《湖南</w:t>
      </w:r>
      <w:r>
        <w:rPr>
          <w:rFonts w:hint="default" w:ascii="Times New Roman" w:hAnsi="Times New Roman" w:eastAsia="仿宋_GB2312" w:cs="Times New Roman"/>
          <w:i w:val="0"/>
          <w:iCs w:val="0"/>
          <w:caps w:val="0"/>
          <w:color w:val="000000"/>
          <w:spacing w:val="0"/>
          <w:sz w:val="32"/>
          <w:szCs w:val="32"/>
          <w:shd w:val="clear" w:color="auto" w:fill="FFFFFF"/>
        </w:rPr>
        <w:t>省药品监管领域</w:t>
      </w:r>
      <w:r>
        <w:rPr>
          <w:rFonts w:hint="default" w:ascii="Times New Roman" w:hAnsi="Times New Roman" w:eastAsia="仿宋_GB2312" w:cs="Times New Roman"/>
          <w:i w:val="0"/>
          <w:iCs w:val="0"/>
          <w:caps w:val="0"/>
          <w:color w:val="000000"/>
          <w:spacing w:val="0"/>
          <w:sz w:val="32"/>
          <w:szCs w:val="32"/>
          <w:shd w:val="clear" w:color="auto" w:fill="FFFFFF"/>
          <w:lang w:eastAsia="zh-CN"/>
        </w:rPr>
        <w:t>依法</w:t>
      </w:r>
      <w:r>
        <w:rPr>
          <w:rFonts w:hint="default" w:ascii="Times New Roman" w:hAnsi="Times New Roman" w:eastAsia="仿宋_GB2312" w:cs="Times New Roman"/>
          <w:i w:val="0"/>
          <w:iCs w:val="0"/>
          <w:caps w:val="0"/>
          <w:color w:val="000000"/>
          <w:spacing w:val="0"/>
          <w:sz w:val="32"/>
          <w:szCs w:val="32"/>
          <w:shd w:val="clear" w:color="auto" w:fill="FFFFFF"/>
        </w:rPr>
        <w:t>不予处罚</w:t>
      </w:r>
      <w:r>
        <w:rPr>
          <w:rFonts w:hint="default" w:ascii="Times New Roman" w:hAnsi="Times New Roman" w:eastAsia="仿宋_GB2312" w:cs="Times New Roman"/>
          <w:i w:val="0"/>
          <w:iCs w:val="0"/>
          <w:caps w:val="0"/>
          <w:color w:val="000000"/>
          <w:spacing w:val="0"/>
          <w:sz w:val="32"/>
          <w:szCs w:val="32"/>
          <w:shd w:val="clear" w:color="auto" w:fill="FFFFFF"/>
          <w:lang w:eastAsia="zh-CN"/>
        </w:rPr>
        <w:t>事项</w:t>
      </w:r>
      <w:r>
        <w:rPr>
          <w:rFonts w:hint="default" w:ascii="Times New Roman" w:hAnsi="Times New Roman" w:eastAsia="仿宋_GB2312" w:cs="Times New Roman"/>
          <w:i w:val="0"/>
          <w:iCs w:val="0"/>
          <w:caps w:val="0"/>
          <w:color w:val="000000"/>
          <w:spacing w:val="0"/>
          <w:sz w:val="32"/>
          <w:szCs w:val="32"/>
          <w:shd w:val="clear" w:color="auto" w:fill="FFFFFF"/>
        </w:rPr>
        <w:t>清单</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p>
    <w:p w14:paraId="4302C8D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color w:val="000000"/>
          <w:sz w:val="32"/>
          <w:szCs w:val="32"/>
        </w:rPr>
      </w:pPr>
    </w:p>
    <w:p w14:paraId="5CC0B90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eastAsia="zh-CN"/>
        </w:rPr>
      </w:pPr>
    </w:p>
    <w:p w14:paraId="73896B2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120" w:firstLineChars="16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湖南</w:t>
      </w:r>
      <w:r>
        <w:rPr>
          <w:rFonts w:hint="default" w:ascii="Times New Roman" w:hAnsi="Times New Roman" w:eastAsia="仿宋_GB2312" w:cs="Times New Roman"/>
          <w:i w:val="0"/>
          <w:iCs w:val="0"/>
          <w:caps w:val="0"/>
          <w:color w:val="000000"/>
          <w:spacing w:val="0"/>
          <w:sz w:val="32"/>
          <w:szCs w:val="32"/>
          <w:shd w:val="clear" w:color="auto" w:fill="FFFFFF"/>
        </w:rPr>
        <w:t>省药品监督管理局   </w:t>
      </w:r>
    </w:p>
    <w:p w14:paraId="1D3CA95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rPr>
        <w:t>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00000"/>
          <w:spacing w:val="0"/>
          <w:sz w:val="32"/>
          <w:szCs w:val="32"/>
          <w:shd w:val="clear" w:color="auto" w:fill="FFFFFF"/>
        </w:rPr>
        <w:t>年</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w:t>
      </w:r>
      <w:r>
        <w:rPr>
          <w:rFonts w:hint="default" w:ascii="Times New Roman" w:hAnsi="Times New Roman" w:eastAsia="仿宋_GB2312" w:cs="Times New Roman"/>
          <w:i w:val="0"/>
          <w:iCs w:val="0"/>
          <w:caps w:val="0"/>
          <w:color w:val="000000"/>
          <w:spacing w:val="0"/>
          <w:sz w:val="32"/>
          <w:szCs w:val="32"/>
          <w:shd w:val="clear" w:color="auto" w:fill="FFFFFF"/>
        </w:rPr>
        <w:t>月</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28</w:t>
      </w:r>
      <w:r>
        <w:rPr>
          <w:rFonts w:hint="default" w:ascii="Times New Roman" w:hAnsi="Times New Roman" w:eastAsia="仿宋_GB2312" w:cs="Times New Roman"/>
          <w:i w:val="0"/>
          <w:iCs w:val="0"/>
          <w:caps w:val="0"/>
          <w:color w:val="000000"/>
          <w:spacing w:val="0"/>
          <w:sz w:val="32"/>
          <w:szCs w:val="32"/>
          <w:shd w:val="clear" w:color="auto" w:fill="FFFFFF"/>
        </w:rPr>
        <w:t>日</w:t>
      </w:r>
    </w:p>
    <w:p w14:paraId="41DC243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p>
    <w:p w14:paraId="3DCE18A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sectPr>
          <w:footerReference r:id="rId4" w:type="default"/>
          <w:pgSz w:w="11906" w:h="16838"/>
          <w:pgMar w:top="1984" w:right="1474" w:bottom="1474" w:left="1474" w:header="851" w:footer="850" w:gutter="0"/>
          <w:pgNumType w:fmt="numberInDash" w:start="2" w:chapSep="emDash"/>
          <w:cols w:space="720" w:num="1"/>
          <w:rtlGutter w:val="0"/>
          <w:docGrid w:linePitch="312" w:charSpace="0"/>
        </w:sectPr>
      </w:pPr>
      <w:r>
        <w:rPr>
          <w:rFonts w:hint="default" w:ascii="Times New Roman" w:hAnsi="Times New Roman" w:eastAsia="仿宋_GB2312" w:cs="Times New Roman"/>
          <w:i w:val="0"/>
          <w:iCs w:val="0"/>
          <w:caps w:val="0"/>
          <w:color w:val="000000"/>
          <w:spacing w:val="0"/>
          <w:sz w:val="32"/>
          <w:szCs w:val="32"/>
          <w:shd w:val="clear" w:color="auto" w:fill="FFFFFF"/>
        </w:rPr>
        <w:t>（公开属性：主动公开）</w:t>
      </w:r>
    </w:p>
    <w:p w14:paraId="1E4D2788">
      <w:pPr>
        <w:shd w:val="clear" w:color="auto" w:fill="FFFFFF"/>
        <w:snapToGrid w:val="0"/>
        <w:jc w:val="both"/>
        <w:rPr>
          <w:rStyle w:val="12"/>
          <w:rFonts w:hint="eastAsia" w:ascii="黑体" w:hAnsi="黑体" w:eastAsia="黑体" w:cs="黑体"/>
          <w:color w:val="auto"/>
          <w:kern w:val="0"/>
          <w:sz w:val="32"/>
          <w:szCs w:val="32"/>
          <w:lang w:val="en-US" w:eastAsia="zh-CN"/>
        </w:rPr>
      </w:pPr>
      <w:r>
        <w:rPr>
          <w:rStyle w:val="12"/>
          <w:rFonts w:hint="eastAsia" w:ascii="黑体" w:hAnsi="黑体" w:eastAsia="黑体" w:cs="黑体"/>
          <w:color w:val="auto"/>
          <w:kern w:val="0"/>
          <w:sz w:val="32"/>
          <w:szCs w:val="32"/>
          <w:lang w:val="en-US" w:eastAsia="zh-CN"/>
        </w:rPr>
        <w:t>附件</w:t>
      </w:r>
    </w:p>
    <w:p w14:paraId="5B04930B">
      <w:pPr>
        <w:shd w:val="clear" w:color="auto" w:fill="FFFFFF"/>
        <w:snapToGrid w:val="0"/>
        <w:jc w:val="center"/>
        <w:rPr>
          <w:rStyle w:val="12"/>
          <w:rFonts w:hint="eastAsia" w:ascii="方正小标宋_GBK" w:hAnsi="方正小标宋_GBK" w:eastAsia="方正小标宋_GBK" w:cs="方正小标宋_GBK"/>
          <w:color w:val="000000"/>
          <w:kern w:val="0"/>
          <w:sz w:val="44"/>
          <w:szCs w:val="44"/>
          <w:lang w:eastAsia="zh-CN"/>
        </w:rPr>
      </w:pPr>
      <w:r>
        <w:rPr>
          <w:rStyle w:val="12"/>
          <w:rFonts w:hint="eastAsia" w:ascii="方正小标宋_GBK" w:hAnsi="方正小标宋_GBK" w:eastAsia="方正小标宋_GBK" w:cs="方正小标宋_GBK"/>
          <w:color w:val="000000"/>
          <w:kern w:val="0"/>
          <w:sz w:val="44"/>
          <w:szCs w:val="44"/>
        </w:rPr>
        <w:t>湖</w:t>
      </w:r>
      <w:r>
        <w:rPr>
          <w:rStyle w:val="12"/>
          <w:rFonts w:hint="eastAsia" w:ascii="方正小标宋_GBK" w:hAnsi="方正小标宋_GBK" w:eastAsia="方正小标宋_GBK" w:cs="方正小标宋_GBK"/>
          <w:color w:val="000000"/>
          <w:kern w:val="0"/>
          <w:sz w:val="44"/>
          <w:szCs w:val="44"/>
          <w:lang w:eastAsia="zh-CN"/>
        </w:rPr>
        <w:t>南</w:t>
      </w:r>
      <w:r>
        <w:rPr>
          <w:rStyle w:val="12"/>
          <w:rFonts w:hint="eastAsia" w:ascii="方正小标宋_GBK" w:hAnsi="方正小标宋_GBK" w:eastAsia="方正小标宋_GBK" w:cs="方正小标宋_GBK"/>
          <w:color w:val="000000"/>
          <w:kern w:val="0"/>
          <w:sz w:val="44"/>
          <w:szCs w:val="44"/>
        </w:rPr>
        <w:t>省药品</w:t>
      </w:r>
      <w:r>
        <w:rPr>
          <w:rStyle w:val="12"/>
          <w:rFonts w:hint="eastAsia" w:ascii="方正小标宋_GBK" w:hAnsi="方正小标宋_GBK" w:eastAsia="方正小标宋_GBK" w:cs="方正小标宋_GBK"/>
          <w:color w:val="000000"/>
          <w:kern w:val="0"/>
          <w:sz w:val="44"/>
          <w:szCs w:val="44"/>
          <w:lang w:eastAsia="zh-CN"/>
        </w:rPr>
        <w:t>监管领域依法不予处罚事项清单</w:t>
      </w:r>
    </w:p>
    <w:tbl>
      <w:tblPr>
        <w:tblStyle w:val="13"/>
        <w:tblW w:w="146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852"/>
        <w:gridCol w:w="3066"/>
        <w:gridCol w:w="5279"/>
        <w:gridCol w:w="2688"/>
      </w:tblGrid>
      <w:tr w14:paraId="5E61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9" w:hRule="atLeast"/>
          <w:tblHeader/>
          <w:jc w:val="center"/>
        </w:trPr>
        <w:tc>
          <w:tcPr>
            <w:tcW w:w="761" w:type="dxa"/>
            <w:vAlign w:val="center"/>
          </w:tcPr>
          <w:p w14:paraId="54B171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3"/>
                <w:sz w:val="21"/>
                <w:szCs w:val="21"/>
              </w:rPr>
              <w:t>序号</w:t>
            </w:r>
          </w:p>
        </w:tc>
        <w:tc>
          <w:tcPr>
            <w:tcW w:w="2852" w:type="dxa"/>
            <w:vAlign w:val="center"/>
          </w:tcPr>
          <w:p w14:paraId="36CD12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rPr>
              <w:t>违法</w:t>
            </w:r>
            <w:r>
              <w:rPr>
                <w:rFonts w:hint="eastAsia" w:ascii="黑体" w:hAnsi="黑体" w:eastAsia="黑体" w:cs="黑体"/>
                <w:b w:val="0"/>
                <w:bCs w:val="0"/>
                <w:color w:val="000000"/>
                <w:spacing w:val="-2"/>
                <w:sz w:val="21"/>
                <w:szCs w:val="21"/>
                <w:lang w:eastAsia="zh-CN"/>
              </w:rPr>
              <w:t>行为</w:t>
            </w:r>
          </w:p>
        </w:tc>
        <w:tc>
          <w:tcPr>
            <w:tcW w:w="3066" w:type="dxa"/>
            <w:vAlign w:val="center"/>
          </w:tcPr>
          <w:p w14:paraId="4B09EB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lang w:eastAsia="zh-CN"/>
              </w:rPr>
              <w:t>处罚</w:t>
            </w:r>
            <w:r>
              <w:rPr>
                <w:rFonts w:hint="eastAsia" w:ascii="黑体" w:hAnsi="黑体" w:eastAsia="黑体" w:cs="黑体"/>
                <w:b w:val="0"/>
                <w:bCs w:val="0"/>
                <w:color w:val="000000"/>
                <w:spacing w:val="-2"/>
                <w:sz w:val="21"/>
                <w:szCs w:val="21"/>
              </w:rPr>
              <w:t>依据</w:t>
            </w:r>
          </w:p>
        </w:tc>
        <w:tc>
          <w:tcPr>
            <w:tcW w:w="5279" w:type="dxa"/>
            <w:vAlign w:val="center"/>
          </w:tcPr>
          <w:p w14:paraId="573296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rPr>
              <w:t>适用条件</w:t>
            </w:r>
          </w:p>
        </w:tc>
        <w:tc>
          <w:tcPr>
            <w:tcW w:w="2688" w:type="dxa"/>
            <w:vAlign w:val="center"/>
          </w:tcPr>
          <w:p w14:paraId="0E384F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lang w:eastAsia="zh-CN"/>
              </w:rPr>
            </w:pPr>
            <w:r>
              <w:rPr>
                <w:rFonts w:hint="eastAsia" w:ascii="黑体" w:hAnsi="黑体" w:eastAsia="黑体" w:cs="黑体"/>
                <w:b w:val="0"/>
                <w:bCs w:val="0"/>
                <w:color w:val="000000"/>
                <w:spacing w:val="-2"/>
                <w:sz w:val="21"/>
                <w:szCs w:val="21"/>
                <w:lang w:eastAsia="zh-CN"/>
              </w:rPr>
              <w:t>处理结果</w:t>
            </w:r>
          </w:p>
        </w:tc>
      </w:tr>
      <w:tr w14:paraId="4E693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45" w:hRule="atLeast"/>
          <w:jc w:val="center"/>
        </w:trPr>
        <w:tc>
          <w:tcPr>
            <w:tcW w:w="761" w:type="dxa"/>
            <w:vAlign w:val="center"/>
          </w:tcPr>
          <w:p w14:paraId="19CD0BE1">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w:t>
            </w:r>
          </w:p>
        </w:tc>
        <w:tc>
          <w:tcPr>
            <w:tcW w:w="2852" w:type="dxa"/>
            <w:vAlign w:val="center"/>
          </w:tcPr>
          <w:p w14:paraId="4F1FAC0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对未经批准进口少量境外已合法上市的药品的</w:t>
            </w:r>
          </w:p>
        </w:tc>
        <w:tc>
          <w:tcPr>
            <w:tcW w:w="3066" w:type="dxa"/>
            <w:vAlign w:val="center"/>
          </w:tcPr>
          <w:p w14:paraId="60C22BA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 一百二十四条第</w:t>
            </w:r>
            <w:r>
              <w:rPr>
                <w:rStyle w:val="12"/>
                <w:rFonts w:hint="default" w:ascii="Times New Roman" w:hAnsi="Times New Roman" w:eastAsia="仿宋_GB2312" w:cs="Times New Roman"/>
                <w:b w:val="0"/>
                <w:bCs w:val="0"/>
                <w:color w:val="000000"/>
                <w:kern w:val="0"/>
                <w:sz w:val="21"/>
                <w:szCs w:val="21"/>
                <w:lang w:eastAsia="zh-CN"/>
              </w:rPr>
              <w:t>三</w:t>
            </w:r>
            <w:r>
              <w:rPr>
                <w:rStyle w:val="12"/>
                <w:rFonts w:hint="default" w:ascii="Times New Roman" w:hAnsi="Times New Roman" w:eastAsia="仿宋_GB2312" w:cs="Times New Roman"/>
                <w:b w:val="0"/>
                <w:bCs w:val="0"/>
                <w:color w:val="000000"/>
                <w:kern w:val="0"/>
                <w:sz w:val="21"/>
                <w:szCs w:val="21"/>
              </w:rPr>
              <w:t>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5BC34F9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适用于未经批准进口少量境外已合法上市的药品</w:t>
            </w:r>
            <w:r>
              <w:rPr>
                <w:rStyle w:val="12"/>
                <w:rFonts w:hint="default" w:ascii="Times New Roman" w:hAnsi="Times New Roman" w:eastAsia="仿宋_GB2312" w:cs="Times New Roman"/>
                <w:b w:val="0"/>
                <w:bCs w:val="0"/>
                <w:color w:val="000000"/>
                <w:kern w:val="0"/>
                <w:sz w:val="21"/>
                <w:szCs w:val="21"/>
                <w:lang w:eastAsia="zh-CN"/>
              </w:rPr>
              <w:t>，且情节较轻</w:t>
            </w:r>
            <w:r>
              <w:rPr>
                <w:rStyle w:val="12"/>
                <w:rFonts w:hint="default" w:ascii="Times New Roman" w:hAnsi="Times New Roman" w:eastAsia="仿宋_GB2312" w:cs="Times New Roman"/>
                <w:b w:val="0"/>
                <w:bCs w:val="0"/>
                <w:color w:val="000000"/>
                <w:kern w:val="0"/>
                <w:sz w:val="21"/>
                <w:szCs w:val="21"/>
              </w:rPr>
              <w:t>的行为</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14:paraId="437FC1D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796B4AB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14:paraId="0D58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735" w:hRule="atLeast"/>
          <w:jc w:val="center"/>
        </w:trPr>
        <w:tc>
          <w:tcPr>
            <w:tcW w:w="761" w:type="dxa"/>
            <w:vAlign w:val="center"/>
          </w:tcPr>
          <w:p w14:paraId="061468F2">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2</w:t>
            </w:r>
          </w:p>
        </w:tc>
        <w:tc>
          <w:tcPr>
            <w:tcW w:w="2852" w:type="dxa"/>
            <w:vAlign w:val="center"/>
          </w:tcPr>
          <w:p w14:paraId="0B940F5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药品上市许可持有人未按照规定提交年度报告的</w:t>
            </w:r>
          </w:p>
        </w:tc>
        <w:tc>
          <w:tcPr>
            <w:tcW w:w="3066" w:type="dxa"/>
            <w:vAlign w:val="center"/>
          </w:tcPr>
          <w:p w14:paraId="69101F6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lang w:val="en-US" w:eastAsia="zh-CN"/>
              </w:rPr>
              <w:t>药品管理法》第一百二十七条第一款第（四）项，</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5F8A3D3D">
            <w:pPr>
              <w:keepNext w:val="0"/>
              <w:keepLines w:val="0"/>
              <w:pageBreakBefore w:val="0"/>
              <w:widowControl w:val="0"/>
              <w:kinsoku/>
              <w:wordWrap w:val="0"/>
              <w:overflowPunct/>
              <w:topLinePunct/>
              <w:autoSpaceDE/>
              <w:autoSpaceDN/>
              <w:bidi w:val="0"/>
              <w:adjustRightInd/>
              <w:snapToGrid w:val="0"/>
              <w:spacing w:line="300" w:lineRule="exact"/>
              <w:jc w:val="both"/>
              <w:textAlignment w:val="auto"/>
              <w:outlineLvl w:val="9"/>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val="en-US" w:eastAsia="zh-CN"/>
              </w:rPr>
              <w:t>。</w:t>
            </w:r>
          </w:p>
        </w:tc>
        <w:tc>
          <w:tcPr>
            <w:tcW w:w="2688" w:type="dxa"/>
            <w:vAlign w:val="center"/>
          </w:tcPr>
          <w:p w14:paraId="29B034F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229799E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r>
              <w:rPr>
                <w:rStyle w:val="12"/>
                <w:rFonts w:hint="default" w:ascii="Times New Roman" w:hAnsi="Times New Roman" w:eastAsia="仿宋_GB2312" w:cs="Times New Roman"/>
                <w:b w:val="0"/>
                <w:bCs w:val="0"/>
                <w:color w:val="000000"/>
                <w:kern w:val="0"/>
                <w:sz w:val="21"/>
                <w:szCs w:val="21"/>
                <w:lang w:eastAsia="zh-CN"/>
              </w:rPr>
              <w:t>。</w:t>
            </w:r>
          </w:p>
        </w:tc>
      </w:tr>
      <w:tr w14:paraId="4689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52" w:hRule="atLeast"/>
          <w:jc w:val="center"/>
        </w:trPr>
        <w:tc>
          <w:tcPr>
            <w:tcW w:w="761" w:type="dxa"/>
            <w:vAlign w:val="center"/>
          </w:tcPr>
          <w:p w14:paraId="1CB8EF2E">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3</w:t>
            </w:r>
          </w:p>
        </w:tc>
        <w:tc>
          <w:tcPr>
            <w:tcW w:w="2852" w:type="dxa"/>
            <w:vAlign w:val="center"/>
          </w:tcPr>
          <w:p w14:paraId="7D89AC8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rPr>
              <w:t>除依法应当按照假药、劣药处罚的外，药品包装未按照规定印有、贴有标签或者附有说明书，标签、说明书未按照规定注明相关信息或者印有规定标志的</w:t>
            </w:r>
          </w:p>
        </w:tc>
        <w:tc>
          <w:tcPr>
            <w:tcW w:w="3066" w:type="dxa"/>
            <w:vAlign w:val="center"/>
          </w:tcPr>
          <w:p w14:paraId="61105FC7">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》第一百二十八条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36CA47D2">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）非</w:t>
            </w:r>
            <w:r>
              <w:rPr>
                <w:rStyle w:val="12"/>
                <w:rFonts w:hint="default" w:ascii="Times New Roman" w:hAnsi="Times New Roman" w:eastAsia="仿宋_GB2312" w:cs="Times New Roman"/>
                <w:b w:val="0"/>
                <w:bCs w:val="0"/>
                <w:color w:val="000000"/>
                <w:kern w:val="0"/>
                <w:sz w:val="21"/>
                <w:szCs w:val="21"/>
              </w:rPr>
              <w:t>主观故意，药品标签或者说明书存在瑕疵，但不影响用药安全有效，且不会对消费者造成误导，发现后及时自行改正或者在药监部门责令改正的期限内改正，没有造成危害后果的；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14:paraId="0B2806E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77EDE1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14:paraId="655F6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68" w:hRule="atLeast"/>
          <w:jc w:val="center"/>
        </w:trPr>
        <w:tc>
          <w:tcPr>
            <w:tcW w:w="761" w:type="dxa"/>
            <w:vAlign w:val="center"/>
          </w:tcPr>
          <w:p w14:paraId="5DF9DB47">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4</w:t>
            </w:r>
          </w:p>
        </w:tc>
        <w:tc>
          <w:tcPr>
            <w:tcW w:w="2852" w:type="dxa"/>
            <w:vAlign w:val="center"/>
          </w:tcPr>
          <w:p w14:paraId="294530E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rPr>
              <w:t>药品经营企业购销药品未按照规定进行记录的</w:t>
            </w:r>
          </w:p>
        </w:tc>
        <w:tc>
          <w:tcPr>
            <w:tcW w:w="3066" w:type="dxa"/>
            <w:vAlign w:val="center"/>
          </w:tcPr>
          <w:p w14:paraId="07A06A3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》第一百三十条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00300A82">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购销特殊药品以外的药品，未及时登记购销记录，个别项目记录不全，但索证索票齐全，不影响产品追溯，发现后及时自行改正或者在药监部门责令改正的期限内改正，没有造成危害后果的；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14:paraId="1ECF899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55825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14:paraId="28510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45" w:hRule="atLeast"/>
          <w:jc w:val="center"/>
        </w:trPr>
        <w:tc>
          <w:tcPr>
            <w:tcW w:w="761" w:type="dxa"/>
            <w:vAlign w:val="center"/>
          </w:tcPr>
          <w:p w14:paraId="7575AFA9">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5</w:t>
            </w:r>
          </w:p>
        </w:tc>
        <w:tc>
          <w:tcPr>
            <w:tcW w:w="2852" w:type="dxa"/>
            <w:vAlign w:val="center"/>
          </w:tcPr>
          <w:p w14:paraId="40DF2AA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sz w:val="21"/>
                <w:szCs w:val="21"/>
              </w:rPr>
              <w:t>药品经营企业或医疗机构未按照规定报告疑似药品不良反应的</w:t>
            </w:r>
          </w:p>
        </w:tc>
        <w:tc>
          <w:tcPr>
            <w:tcW w:w="3066" w:type="dxa"/>
            <w:vAlign w:val="center"/>
          </w:tcPr>
          <w:p w14:paraId="5A36EA09">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》第一百三十四条第二、三款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692304F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14:paraId="18FB0FE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2EF285C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14:paraId="796EE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40" w:hRule="atLeast"/>
          <w:jc w:val="center"/>
        </w:trPr>
        <w:tc>
          <w:tcPr>
            <w:tcW w:w="761" w:type="dxa"/>
            <w:vAlign w:val="center"/>
          </w:tcPr>
          <w:p w14:paraId="5A966BB7">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6</w:t>
            </w:r>
          </w:p>
        </w:tc>
        <w:tc>
          <w:tcPr>
            <w:tcW w:w="2852" w:type="dxa"/>
            <w:vAlign w:val="center"/>
          </w:tcPr>
          <w:p w14:paraId="407FA5D2">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经营未取得医疗器械注册证的第二类、第三类医疗器械的</w:t>
            </w:r>
          </w:p>
        </w:tc>
        <w:tc>
          <w:tcPr>
            <w:tcW w:w="3066" w:type="dxa"/>
            <w:vAlign w:val="center"/>
          </w:tcPr>
          <w:p w14:paraId="230F146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14:paraId="5B5D8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w:t>
            </w:r>
            <w:r>
              <w:rPr>
                <w:rStyle w:val="12"/>
                <w:rFonts w:hint="default" w:ascii="Times New Roman" w:hAnsi="Times New Roman" w:eastAsia="仿宋_GB2312" w:cs="Times New Roman"/>
                <w:b w:val="0"/>
                <w:bCs w:val="0"/>
                <w:color w:val="auto"/>
                <w:sz w:val="21"/>
                <w:szCs w:val="21"/>
              </w:rPr>
              <w:t>经营企业</w:t>
            </w:r>
            <w:r>
              <w:rPr>
                <w:rStyle w:val="12"/>
                <w:rFonts w:hint="default" w:ascii="Times New Roman" w:hAnsi="Times New Roman" w:eastAsia="仿宋_GB2312" w:cs="Times New Roman"/>
                <w:b w:val="0"/>
                <w:bCs w:val="0"/>
                <w:color w:val="000000"/>
                <w:sz w:val="21"/>
                <w:szCs w:val="21"/>
              </w:rPr>
              <w:t>履行了《医疗器械监督管理条例》规定的进货查验等义务，有充分证据证明其不知道所经营的医疗器械为《医疗器械监督管理条例》第八十一条第一款第一项规定情形的医疗器械</w:t>
            </w:r>
            <w:r>
              <w:rPr>
                <w:rStyle w:val="12"/>
                <w:rFonts w:hint="default" w:ascii="Times New Roman" w:hAnsi="Times New Roman" w:eastAsia="仿宋_GB2312" w:cs="Times New Roman"/>
                <w:b w:val="0"/>
                <w:bCs w:val="0"/>
                <w:color w:val="000000"/>
                <w:sz w:val="21"/>
                <w:szCs w:val="21"/>
                <w:lang w:eastAsia="zh-CN"/>
              </w:rPr>
              <w:t>，并</w:t>
            </w:r>
            <w:r>
              <w:rPr>
                <w:rStyle w:val="12"/>
                <w:rFonts w:hint="default" w:ascii="Times New Roman" w:hAnsi="Times New Roman" w:eastAsia="仿宋_GB2312" w:cs="Times New Roman"/>
                <w:b w:val="0"/>
                <w:bCs w:val="0"/>
                <w:color w:val="000000"/>
                <w:sz w:val="21"/>
                <w:szCs w:val="21"/>
              </w:rPr>
              <w:t>能如实说明其进货来源。</w:t>
            </w:r>
          </w:p>
        </w:tc>
        <w:tc>
          <w:tcPr>
            <w:tcW w:w="2688" w:type="dxa"/>
            <w:vAlign w:val="center"/>
          </w:tcPr>
          <w:p w14:paraId="73A6908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收缴其经营的不符合法定要求的医疗器械</w:t>
            </w:r>
            <w:r>
              <w:rPr>
                <w:rStyle w:val="12"/>
                <w:rFonts w:hint="default" w:ascii="Times New Roman" w:hAnsi="Times New Roman" w:eastAsia="仿宋_GB2312" w:cs="Times New Roman"/>
                <w:b w:val="0"/>
                <w:bCs w:val="0"/>
                <w:color w:val="000000"/>
                <w:sz w:val="21"/>
                <w:szCs w:val="21"/>
                <w:lang w:eastAsia="zh-CN"/>
              </w:rPr>
              <w:t>。</w:t>
            </w:r>
          </w:p>
        </w:tc>
      </w:tr>
      <w:tr w14:paraId="43E95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35" w:hRule="atLeast"/>
          <w:jc w:val="center"/>
        </w:trPr>
        <w:tc>
          <w:tcPr>
            <w:tcW w:w="761" w:type="dxa"/>
            <w:vAlign w:val="center"/>
          </w:tcPr>
          <w:p w14:paraId="0C6713AE">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7</w:t>
            </w:r>
          </w:p>
        </w:tc>
        <w:tc>
          <w:tcPr>
            <w:tcW w:w="2852" w:type="dxa"/>
            <w:vAlign w:val="center"/>
          </w:tcPr>
          <w:p w14:paraId="285D9928">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经营未经备案的第一类医疗器械的</w:t>
            </w:r>
          </w:p>
        </w:tc>
        <w:tc>
          <w:tcPr>
            <w:tcW w:w="3066" w:type="dxa"/>
            <w:vAlign w:val="center"/>
          </w:tcPr>
          <w:p w14:paraId="7EBB84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14:paraId="4524B46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rPr>
              <w:t>医疗器械经营企业履行了《医疗器械监督管理条例》规定的进货查验等义务，有充分证据证明其不知道所经营的医疗器械为《医疗器械监督管理条例》第八十</w:t>
            </w:r>
            <w:r>
              <w:rPr>
                <w:rStyle w:val="12"/>
                <w:rFonts w:hint="default" w:ascii="Times New Roman" w:hAnsi="Times New Roman" w:eastAsia="仿宋_GB2312" w:cs="Times New Roman"/>
                <w:b w:val="0"/>
                <w:bCs w:val="0"/>
                <w:color w:val="auto"/>
                <w:sz w:val="21"/>
                <w:szCs w:val="21"/>
                <w:lang w:eastAsia="zh-CN"/>
              </w:rPr>
              <w:t>四</w:t>
            </w:r>
            <w:r>
              <w:rPr>
                <w:rStyle w:val="12"/>
                <w:rFonts w:hint="default" w:ascii="Times New Roman" w:hAnsi="Times New Roman" w:eastAsia="仿宋_GB2312" w:cs="Times New Roman"/>
                <w:b w:val="0"/>
                <w:bCs w:val="0"/>
                <w:color w:val="auto"/>
                <w:sz w:val="21"/>
                <w:szCs w:val="21"/>
              </w:rPr>
              <w:t>条第</w:t>
            </w:r>
            <w:r>
              <w:rPr>
                <w:rStyle w:val="12"/>
                <w:rFonts w:hint="default" w:ascii="Times New Roman" w:hAnsi="Times New Roman" w:eastAsia="仿宋_GB2312" w:cs="Times New Roman"/>
                <w:b w:val="0"/>
                <w:bCs w:val="0"/>
                <w:color w:val="auto"/>
                <w:sz w:val="21"/>
                <w:szCs w:val="21"/>
                <w:lang w:eastAsia="zh-CN"/>
              </w:rPr>
              <w:t>一</w:t>
            </w:r>
            <w:r>
              <w:rPr>
                <w:rStyle w:val="12"/>
                <w:rFonts w:hint="default" w:ascii="Times New Roman" w:hAnsi="Times New Roman" w:eastAsia="仿宋_GB2312" w:cs="Times New Roman"/>
                <w:b w:val="0"/>
                <w:bCs w:val="0"/>
                <w:color w:val="auto"/>
                <w:sz w:val="21"/>
                <w:szCs w:val="21"/>
              </w:rPr>
              <w:t>项规定情形的医疗器械</w:t>
            </w:r>
            <w:r>
              <w:rPr>
                <w:rStyle w:val="12"/>
                <w:rFonts w:hint="default" w:ascii="Times New Roman" w:hAnsi="Times New Roman" w:eastAsia="仿宋_GB2312" w:cs="Times New Roman"/>
                <w:b w:val="0"/>
                <w:bCs w:val="0"/>
                <w:color w:val="auto"/>
                <w:sz w:val="21"/>
                <w:szCs w:val="21"/>
                <w:lang w:eastAsia="zh-CN"/>
              </w:rPr>
              <w:t>，并</w:t>
            </w:r>
            <w:r>
              <w:rPr>
                <w:rStyle w:val="12"/>
                <w:rFonts w:hint="default" w:ascii="Times New Roman" w:hAnsi="Times New Roman" w:eastAsia="仿宋_GB2312" w:cs="Times New Roman"/>
                <w:b w:val="0"/>
                <w:bCs w:val="0"/>
                <w:color w:val="auto"/>
                <w:sz w:val="21"/>
                <w:szCs w:val="21"/>
              </w:rPr>
              <w:t>能如实说明其进货来源。</w:t>
            </w:r>
          </w:p>
        </w:tc>
        <w:tc>
          <w:tcPr>
            <w:tcW w:w="2688" w:type="dxa"/>
            <w:vAlign w:val="center"/>
          </w:tcPr>
          <w:p w14:paraId="3F75D9D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rPr>
              <w:t>收缴其经营的不符合法定要求的医疗器械</w:t>
            </w:r>
            <w:r>
              <w:rPr>
                <w:rStyle w:val="12"/>
                <w:rFonts w:hint="default" w:ascii="Times New Roman" w:hAnsi="Times New Roman" w:eastAsia="仿宋_GB2312" w:cs="Times New Roman"/>
                <w:b w:val="0"/>
                <w:bCs w:val="0"/>
                <w:color w:val="auto"/>
                <w:sz w:val="21"/>
                <w:szCs w:val="21"/>
                <w:lang w:eastAsia="zh-CN"/>
              </w:rPr>
              <w:t>。</w:t>
            </w:r>
          </w:p>
        </w:tc>
      </w:tr>
      <w:tr w14:paraId="45CD3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735" w:hRule="atLeast"/>
          <w:jc w:val="center"/>
        </w:trPr>
        <w:tc>
          <w:tcPr>
            <w:tcW w:w="761" w:type="dxa"/>
            <w:vAlign w:val="center"/>
          </w:tcPr>
          <w:p w14:paraId="58815BB5">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8</w:t>
            </w:r>
          </w:p>
        </w:tc>
        <w:tc>
          <w:tcPr>
            <w:tcW w:w="2852" w:type="dxa"/>
            <w:vAlign w:val="center"/>
          </w:tcPr>
          <w:p w14:paraId="12A026F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经营、使用不符合强制标准或者不符合经注册或备案的产品技术要求的医疗器械的</w:t>
            </w:r>
          </w:p>
        </w:tc>
        <w:tc>
          <w:tcPr>
            <w:tcW w:w="3066" w:type="dxa"/>
            <w:vAlign w:val="center"/>
          </w:tcPr>
          <w:p w14:paraId="1C5EB4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14:paraId="327A774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医疗器械经营企业、使用单位履行了《医疗器械监督管理条例》规定的进货查验等义务，有充分证据证明其不知道所经营、使用的医疗器械为《医疗器械监督管理条例》第八十六条第一项规定情形的医疗器械</w:t>
            </w:r>
            <w:r>
              <w:rPr>
                <w:rStyle w:val="12"/>
                <w:rFonts w:hint="default" w:ascii="Times New Roman" w:hAnsi="Times New Roman" w:eastAsia="仿宋_GB2312" w:cs="Times New Roman"/>
                <w:b w:val="0"/>
                <w:bCs w:val="0"/>
                <w:color w:val="000000"/>
                <w:sz w:val="21"/>
                <w:szCs w:val="21"/>
                <w:lang w:eastAsia="zh-CN"/>
              </w:rPr>
              <w:t>，并</w:t>
            </w:r>
            <w:r>
              <w:rPr>
                <w:rStyle w:val="12"/>
                <w:rFonts w:hint="default" w:ascii="Times New Roman" w:hAnsi="Times New Roman" w:eastAsia="仿宋_GB2312" w:cs="Times New Roman"/>
                <w:b w:val="0"/>
                <w:bCs w:val="0"/>
                <w:color w:val="000000"/>
                <w:sz w:val="21"/>
                <w:szCs w:val="21"/>
              </w:rPr>
              <w:t>能如实说明其进货来源</w:t>
            </w:r>
            <w:r>
              <w:rPr>
                <w:rStyle w:val="12"/>
                <w:rFonts w:hint="default" w:ascii="Times New Roman" w:hAnsi="Times New Roman" w:eastAsia="仿宋_GB2312" w:cs="Times New Roman"/>
                <w:b w:val="0"/>
                <w:bCs w:val="0"/>
                <w:color w:val="000000"/>
                <w:sz w:val="21"/>
                <w:szCs w:val="21"/>
                <w:lang w:eastAsia="zh-CN"/>
              </w:rPr>
              <w:t>。</w:t>
            </w:r>
          </w:p>
        </w:tc>
        <w:tc>
          <w:tcPr>
            <w:tcW w:w="2688" w:type="dxa"/>
            <w:vAlign w:val="center"/>
          </w:tcPr>
          <w:p w14:paraId="752AE2A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p>
          <w:p w14:paraId="3862C6E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收缴其经营</w:t>
            </w:r>
            <w:r>
              <w:rPr>
                <w:rStyle w:val="12"/>
                <w:rFonts w:hint="default" w:ascii="Times New Roman" w:hAnsi="Times New Roman" w:eastAsia="仿宋_GB2312" w:cs="Times New Roman"/>
                <w:b w:val="0"/>
                <w:bCs w:val="0"/>
                <w:color w:val="000000"/>
                <w:sz w:val="21"/>
                <w:szCs w:val="21"/>
                <w:lang w:eastAsia="zh-CN"/>
              </w:rPr>
              <w:t>、使用</w:t>
            </w:r>
            <w:r>
              <w:rPr>
                <w:rStyle w:val="12"/>
                <w:rFonts w:hint="default" w:ascii="Times New Roman" w:hAnsi="Times New Roman" w:eastAsia="仿宋_GB2312" w:cs="Times New Roman"/>
                <w:b w:val="0"/>
                <w:bCs w:val="0"/>
                <w:color w:val="000000"/>
                <w:sz w:val="21"/>
                <w:szCs w:val="21"/>
              </w:rPr>
              <w:t>的不符合法定要求的医疗器械</w:t>
            </w:r>
            <w:r>
              <w:rPr>
                <w:rStyle w:val="12"/>
                <w:rFonts w:hint="default" w:ascii="Times New Roman" w:hAnsi="Times New Roman" w:eastAsia="仿宋_GB2312" w:cs="Times New Roman"/>
                <w:b w:val="0"/>
                <w:bCs w:val="0"/>
                <w:color w:val="000000"/>
                <w:sz w:val="21"/>
                <w:szCs w:val="21"/>
                <w:lang w:eastAsia="zh-CN"/>
              </w:rPr>
              <w:t>。</w:t>
            </w:r>
          </w:p>
          <w:p w14:paraId="439F3F6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p>
        </w:tc>
      </w:tr>
      <w:tr w14:paraId="4F54C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140" w:hRule="atLeast"/>
          <w:jc w:val="center"/>
        </w:trPr>
        <w:tc>
          <w:tcPr>
            <w:tcW w:w="761" w:type="dxa"/>
            <w:vAlign w:val="center"/>
          </w:tcPr>
          <w:p w14:paraId="5F864E9F">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9</w:t>
            </w:r>
          </w:p>
        </w:tc>
        <w:tc>
          <w:tcPr>
            <w:tcW w:w="2852" w:type="dxa"/>
            <w:vAlign w:val="center"/>
          </w:tcPr>
          <w:p w14:paraId="2170464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医疗器械经营企业、使用单位未按照规定进行进货查验记录的</w:t>
            </w:r>
          </w:p>
        </w:tc>
        <w:tc>
          <w:tcPr>
            <w:tcW w:w="3066" w:type="dxa"/>
            <w:vAlign w:val="center"/>
          </w:tcPr>
          <w:p w14:paraId="5C71A05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《医疗器械监督管理条例》第八十九条第一款第（三）项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p w14:paraId="0302E882">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p>
        </w:tc>
        <w:tc>
          <w:tcPr>
            <w:tcW w:w="5279" w:type="dxa"/>
            <w:vAlign w:val="center"/>
          </w:tcPr>
          <w:p w14:paraId="219EF0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违法行为轻微（未及时登记进货查验记录，个别项目记录不全，但票证齐全，不影响追溯）并及时自行改正或者在药监部门责令改正的期限内改正，没有造成危害后果的；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14:paraId="6C1675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0534E0C7">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14:paraId="2ED04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884" w:hRule="atLeast"/>
          <w:jc w:val="center"/>
        </w:trPr>
        <w:tc>
          <w:tcPr>
            <w:tcW w:w="761" w:type="dxa"/>
            <w:vAlign w:val="center"/>
          </w:tcPr>
          <w:p w14:paraId="3B91A445">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10</w:t>
            </w:r>
          </w:p>
        </w:tc>
        <w:tc>
          <w:tcPr>
            <w:tcW w:w="2852" w:type="dxa"/>
            <w:vAlign w:val="center"/>
          </w:tcPr>
          <w:p w14:paraId="3A265CA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从事第二类、第三类医疗器械批发业务以及第三类医疗器械零售业务的经营企业未按照规定</w:t>
            </w:r>
            <w:r>
              <w:rPr>
                <w:rStyle w:val="12"/>
                <w:rFonts w:hint="default" w:ascii="Times New Roman" w:hAnsi="Times New Roman" w:eastAsia="仿宋_GB2312" w:cs="Times New Roman"/>
                <w:b w:val="0"/>
                <w:bCs w:val="0"/>
                <w:color w:val="000000"/>
                <w:sz w:val="21"/>
                <w:szCs w:val="21"/>
                <w:lang w:eastAsia="zh-CN"/>
              </w:rPr>
              <w:t>建立并执行</w:t>
            </w:r>
            <w:r>
              <w:rPr>
                <w:rStyle w:val="12"/>
                <w:rFonts w:hint="default" w:ascii="Times New Roman" w:hAnsi="Times New Roman" w:eastAsia="仿宋_GB2312" w:cs="Times New Roman"/>
                <w:b w:val="0"/>
                <w:bCs w:val="0"/>
                <w:color w:val="000000"/>
                <w:sz w:val="21"/>
                <w:szCs w:val="21"/>
              </w:rPr>
              <w:t>销售记录</w:t>
            </w:r>
            <w:r>
              <w:rPr>
                <w:rStyle w:val="12"/>
                <w:rFonts w:hint="default" w:ascii="Times New Roman" w:hAnsi="Times New Roman" w:eastAsia="仿宋_GB2312" w:cs="Times New Roman"/>
                <w:b w:val="0"/>
                <w:bCs w:val="0"/>
                <w:color w:val="000000"/>
                <w:sz w:val="21"/>
                <w:szCs w:val="21"/>
                <w:lang w:eastAsia="zh-CN"/>
              </w:rPr>
              <w:t>制度</w:t>
            </w:r>
            <w:r>
              <w:rPr>
                <w:rStyle w:val="12"/>
                <w:rFonts w:hint="default" w:ascii="Times New Roman" w:hAnsi="Times New Roman" w:eastAsia="仿宋_GB2312" w:cs="Times New Roman"/>
                <w:b w:val="0"/>
                <w:bCs w:val="0"/>
                <w:color w:val="000000"/>
                <w:sz w:val="21"/>
                <w:szCs w:val="21"/>
              </w:rPr>
              <w:t>的</w:t>
            </w:r>
          </w:p>
        </w:tc>
        <w:tc>
          <w:tcPr>
            <w:tcW w:w="3066" w:type="dxa"/>
            <w:vAlign w:val="center"/>
          </w:tcPr>
          <w:p w14:paraId="7327FF8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《医疗器械监督管理条例》第八十九条第一款第（四）项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75E383B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违法行为轻微（未及时登记销售记录，个别项目记录不全，但票证齐全，不影响追溯）并及时自行改正或者在药监部门责令改正的期限内改正，没有造成危害后果的；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14:paraId="6B26DCF8">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2B96E6D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14:paraId="7F78F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75" w:hRule="atLeast"/>
          <w:jc w:val="center"/>
        </w:trPr>
        <w:tc>
          <w:tcPr>
            <w:tcW w:w="761" w:type="dxa"/>
            <w:vAlign w:val="center"/>
          </w:tcPr>
          <w:p w14:paraId="12F1E029">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11</w:t>
            </w:r>
          </w:p>
        </w:tc>
        <w:tc>
          <w:tcPr>
            <w:tcW w:w="2852" w:type="dxa"/>
            <w:vAlign w:val="center"/>
          </w:tcPr>
          <w:p w14:paraId="684D0E6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医疗器械经营企业、使用单位未按照规定开展医疗器械不良事件监测，未按照要求报告不良事件的</w:t>
            </w:r>
          </w:p>
        </w:tc>
        <w:tc>
          <w:tcPr>
            <w:tcW w:w="3066" w:type="dxa"/>
            <w:vAlign w:val="center"/>
          </w:tcPr>
          <w:p w14:paraId="28F1E03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《医疗器械监督管理条例》第八十九条第一款第（五）项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258F905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14:paraId="64E36AA2">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302146D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14:paraId="44668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45" w:hRule="atLeast"/>
          <w:jc w:val="center"/>
        </w:trPr>
        <w:tc>
          <w:tcPr>
            <w:tcW w:w="761" w:type="dxa"/>
            <w:vAlign w:val="center"/>
          </w:tcPr>
          <w:p w14:paraId="23C6204B">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12</w:t>
            </w:r>
          </w:p>
        </w:tc>
        <w:tc>
          <w:tcPr>
            <w:tcW w:w="2852" w:type="dxa"/>
            <w:vAlign w:val="center"/>
          </w:tcPr>
          <w:p w14:paraId="64DB418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为</w:t>
            </w:r>
            <w:r>
              <w:rPr>
                <w:rStyle w:val="12"/>
                <w:rFonts w:hint="default" w:ascii="Times New Roman" w:hAnsi="Times New Roman" w:eastAsia="仿宋_GB2312" w:cs="Times New Roman"/>
                <w:b w:val="0"/>
                <w:bCs w:val="0"/>
                <w:color w:val="000000"/>
                <w:kern w:val="0"/>
                <w:sz w:val="21"/>
                <w:szCs w:val="21"/>
              </w:rPr>
              <w:t>医疗器械网络交易</w:t>
            </w:r>
            <w:r>
              <w:rPr>
                <w:rStyle w:val="12"/>
                <w:rFonts w:hint="default" w:ascii="Times New Roman" w:hAnsi="Times New Roman" w:eastAsia="仿宋_GB2312" w:cs="Times New Roman"/>
                <w:b w:val="0"/>
                <w:bCs w:val="0"/>
                <w:color w:val="000000"/>
                <w:kern w:val="0"/>
                <w:sz w:val="21"/>
                <w:szCs w:val="21"/>
                <w:lang w:eastAsia="zh-CN"/>
              </w:rPr>
              <w:t>提供服务的电子商务平台经营者</w:t>
            </w:r>
            <w:r>
              <w:rPr>
                <w:rStyle w:val="12"/>
                <w:rFonts w:hint="default" w:ascii="Times New Roman" w:hAnsi="Times New Roman" w:eastAsia="仿宋_GB2312" w:cs="Times New Roman"/>
                <w:b w:val="0"/>
                <w:bCs w:val="0"/>
                <w:color w:val="000000"/>
                <w:kern w:val="0"/>
                <w:sz w:val="21"/>
                <w:szCs w:val="21"/>
              </w:rPr>
              <w:t>未履行报告</w:t>
            </w:r>
            <w:r>
              <w:rPr>
                <w:rStyle w:val="12"/>
                <w:rFonts w:hint="default" w:ascii="Times New Roman" w:hAnsi="Times New Roman" w:eastAsia="仿宋_GB2312" w:cs="Times New Roman"/>
                <w:b w:val="0"/>
                <w:bCs w:val="0"/>
                <w:color w:val="000000"/>
                <w:kern w:val="0"/>
                <w:sz w:val="21"/>
                <w:szCs w:val="21"/>
                <w:lang w:eastAsia="zh-CN"/>
              </w:rPr>
              <w:t>入网医疗器械经营者违法行为</w:t>
            </w:r>
            <w:r>
              <w:rPr>
                <w:rStyle w:val="12"/>
                <w:rFonts w:hint="default" w:ascii="Times New Roman" w:hAnsi="Times New Roman" w:eastAsia="仿宋_GB2312" w:cs="Times New Roman"/>
                <w:b w:val="0"/>
                <w:bCs w:val="0"/>
                <w:color w:val="000000"/>
                <w:kern w:val="0"/>
                <w:sz w:val="21"/>
                <w:szCs w:val="21"/>
              </w:rPr>
              <w:t>义务的</w:t>
            </w:r>
          </w:p>
        </w:tc>
        <w:tc>
          <w:tcPr>
            <w:tcW w:w="3066" w:type="dxa"/>
            <w:vAlign w:val="center"/>
          </w:tcPr>
          <w:p w14:paraId="2706ECE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医疗器械监督管理条例</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第九十二条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4E4826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同时符合下列条件：（</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w:t>
            </w:r>
            <w:r>
              <w:rPr>
                <w:rStyle w:val="12"/>
                <w:rFonts w:hint="default" w:ascii="Times New Roman" w:hAnsi="Times New Roman" w:eastAsia="仿宋_GB2312" w:cs="Times New Roman"/>
                <w:b w:val="0"/>
                <w:bCs w:val="0"/>
                <w:color w:val="000000"/>
                <w:kern w:val="0"/>
                <w:sz w:val="21"/>
                <w:szCs w:val="21"/>
                <w:lang w:eastAsia="zh-CN"/>
              </w:rPr>
              <w:t>且危害后果轻微并及时改正；（</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涉案</w:t>
            </w:r>
            <w:r>
              <w:rPr>
                <w:rStyle w:val="12"/>
                <w:rFonts w:hint="default" w:ascii="Times New Roman" w:hAnsi="Times New Roman" w:eastAsia="仿宋_GB2312" w:cs="Times New Roman"/>
                <w:b w:val="0"/>
                <w:bCs w:val="0"/>
                <w:color w:val="000000"/>
                <w:kern w:val="0"/>
                <w:sz w:val="21"/>
                <w:szCs w:val="21"/>
                <w:lang w:eastAsia="zh-CN"/>
              </w:rPr>
              <w:t>医疗器械</w:t>
            </w:r>
            <w:r>
              <w:rPr>
                <w:rStyle w:val="12"/>
                <w:rFonts w:hint="default" w:ascii="Times New Roman" w:hAnsi="Times New Roman" w:eastAsia="仿宋_GB2312" w:cs="Times New Roman"/>
                <w:b w:val="0"/>
                <w:bCs w:val="0"/>
                <w:color w:val="000000"/>
                <w:kern w:val="0"/>
                <w:sz w:val="21"/>
                <w:szCs w:val="21"/>
              </w:rPr>
              <w:t>符合</w:t>
            </w:r>
            <w:r>
              <w:rPr>
                <w:rStyle w:val="12"/>
                <w:rFonts w:hint="default" w:ascii="Times New Roman" w:hAnsi="Times New Roman" w:eastAsia="仿宋_GB2312" w:cs="Times New Roman"/>
                <w:b w:val="0"/>
                <w:bCs w:val="0"/>
                <w:color w:val="000000"/>
                <w:kern w:val="0"/>
                <w:sz w:val="21"/>
                <w:szCs w:val="21"/>
                <w:lang w:eastAsia="zh-CN"/>
              </w:rPr>
              <w:t>强制性标准或者符合经注册或者备案的产品技术要求</w:t>
            </w:r>
            <w:r>
              <w:rPr>
                <w:rStyle w:val="12"/>
                <w:rFonts w:hint="default" w:ascii="Times New Roman" w:hAnsi="Times New Roman" w:eastAsia="仿宋_GB2312" w:cs="Times New Roman"/>
                <w:b w:val="0"/>
                <w:bCs w:val="0"/>
                <w:color w:val="000000"/>
                <w:kern w:val="0"/>
                <w:sz w:val="21"/>
                <w:szCs w:val="21"/>
              </w:rPr>
              <w:t>,且不属于不得在网络上销售的</w:t>
            </w:r>
            <w:r>
              <w:rPr>
                <w:rStyle w:val="12"/>
                <w:rFonts w:hint="default" w:ascii="Times New Roman" w:hAnsi="Times New Roman" w:eastAsia="仿宋_GB2312" w:cs="Times New Roman"/>
                <w:b w:val="0"/>
                <w:bCs w:val="0"/>
                <w:color w:val="000000"/>
                <w:kern w:val="0"/>
                <w:sz w:val="21"/>
                <w:szCs w:val="21"/>
                <w:lang w:eastAsia="zh-CN"/>
              </w:rPr>
              <w:t>医疗器械；（</w:t>
            </w:r>
            <w:r>
              <w:rPr>
                <w:rStyle w:val="12"/>
                <w:rFonts w:hint="default" w:ascii="Times New Roman" w:hAnsi="Times New Roman" w:eastAsia="仿宋_GB2312" w:cs="Times New Roman"/>
                <w:b w:val="0"/>
                <w:bCs w:val="0"/>
                <w:color w:val="000000"/>
                <w:kern w:val="0"/>
                <w:sz w:val="21"/>
                <w:szCs w:val="21"/>
                <w:lang w:val="en-US" w:eastAsia="zh-CN"/>
              </w:rPr>
              <w:t>3</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第三方平台提供者虽未立即报告,但</w:t>
            </w:r>
            <w:r>
              <w:rPr>
                <w:rStyle w:val="12"/>
                <w:rFonts w:hint="eastAsia" w:eastAsia="仿宋_GB2312" w:cs="Times New Roman"/>
                <w:b w:val="0"/>
                <w:bCs w:val="0"/>
                <w:color w:val="000000"/>
                <w:kern w:val="0"/>
                <w:sz w:val="21"/>
                <w:szCs w:val="21"/>
                <w:lang w:val="en-US" w:eastAsia="zh-CN"/>
              </w:rPr>
              <w:t>采</w:t>
            </w:r>
            <w:r>
              <w:rPr>
                <w:rStyle w:val="12"/>
                <w:rFonts w:hint="default" w:ascii="Times New Roman" w:hAnsi="Times New Roman" w:eastAsia="仿宋_GB2312" w:cs="Times New Roman"/>
                <w:b w:val="0"/>
                <w:bCs w:val="0"/>
                <w:color w:val="000000"/>
                <w:kern w:val="0"/>
                <w:sz w:val="21"/>
                <w:szCs w:val="21"/>
              </w:rPr>
              <w:t>取了管控措施的。</w:t>
            </w:r>
          </w:p>
        </w:tc>
        <w:tc>
          <w:tcPr>
            <w:tcW w:w="2688" w:type="dxa"/>
            <w:vAlign w:val="center"/>
          </w:tcPr>
          <w:p w14:paraId="65DD1FA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14:paraId="3FB0FB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拒不纠正的，依法处罚。</w:t>
            </w:r>
          </w:p>
        </w:tc>
      </w:tr>
      <w:tr w14:paraId="5482D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85" w:hRule="atLeast"/>
          <w:jc w:val="center"/>
        </w:trPr>
        <w:tc>
          <w:tcPr>
            <w:tcW w:w="761" w:type="dxa"/>
            <w:vAlign w:val="center"/>
          </w:tcPr>
          <w:p w14:paraId="6B93184A">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13</w:t>
            </w:r>
          </w:p>
        </w:tc>
        <w:tc>
          <w:tcPr>
            <w:tcW w:w="2852" w:type="dxa"/>
            <w:vAlign w:val="center"/>
          </w:tcPr>
          <w:p w14:paraId="576D7E12">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rPr>
              <w:t>医疗器械经营单位</w:t>
            </w:r>
            <w:r>
              <w:rPr>
                <w:rStyle w:val="12"/>
                <w:rFonts w:hint="default" w:ascii="Times New Roman" w:hAnsi="Times New Roman" w:eastAsia="仿宋_GB2312" w:cs="Times New Roman"/>
                <w:b w:val="0"/>
                <w:bCs w:val="0"/>
                <w:color w:val="000000"/>
                <w:kern w:val="0"/>
                <w:sz w:val="21"/>
                <w:szCs w:val="21"/>
                <w:lang w:eastAsia="zh-CN"/>
              </w:rPr>
              <w:t>和检验机构</w:t>
            </w:r>
            <w:r>
              <w:rPr>
                <w:rStyle w:val="12"/>
                <w:rFonts w:hint="default" w:ascii="Times New Roman" w:hAnsi="Times New Roman" w:eastAsia="仿宋_GB2312" w:cs="Times New Roman"/>
                <w:b w:val="0"/>
                <w:bCs w:val="0"/>
                <w:color w:val="000000"/>
                <w:kern w:val="0"/>
                <w:sz w:val="21"/>
                <w:szCs w:val="21"/>
              </w:rPr>
              <w:t>使用禁止从事医疗器械经营活动、检验工作的人员的</w:t>
            </w:r>
          </w:p>
        </w:tc>
        <w:tc>
          <w:tcPr>
            <w:tcW w:w="3066" w:type="dxa"/>
            <w:vAlign w:val="center"/>
          </w:tcPr>
          <w:p w14:paraId="02CACA4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《医疗器械监督管理条例》第九十九条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57E76F8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w:t>
            </w:r>
          </w:p>
        </w:tc>
        <w:tc>
          <w:tcPr>
            <w:tcW w:w="2688" w:type="dxa"/>
            <w:vAlign w:val="center"/>
          </w:tcPr>
          <w:p w14:paraId="1623DC7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14:paraId="03836BF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14:paraId="51CFC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90" w:hRule="atLeast"/>
          <w:jc w:val="center"/>
        </w:trPr>
        <w:tc>
          <w:tcPr>
            <w:tcW w:w="761" w:type="dxa"/>
            <w:vAlign w:val="center"/>
          </w:tcPr>
          <w:p w14:paraId="7666B683">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14</w:t>
            </w:r>
          </w:p>
        </w:tc>
        <w:tc>
          <w:tcPr>
            <w:tcW w:w="2852" w:type="dxa"/>
            <w:vAlign w:val="center"/>
          </w:tcPr>
          <w:p w14:paraId="3802B70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电子商务平台经营者未依照《化妆品监督管理条例》规定履行实名登记、制止、报告、停止提供电子商务平台服务等管理义务的</w:t>
            </w:r>
          </w:p>
        </w:tc>
        <w:tc>
          <w:tcPr>
            <w:tcW w:w="3066" w:type="dxa"/>
            <w:vAlign w:val="center"/>
          </w:tcPr>
          <w:p w14:paraId="7B9ABC1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化妆品监督管理条例</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第六十七条</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w:t>
            </w:r>
            <w:r>
              <w:rPr>
                <w:rStyle w:val="12"/>
                <w:rFonts w:hint="default" w:ascii="Times New Roman" w:hAnsi="Times New Roman" w:eastAsia="仿宋_GB2312" w:cs="Times New Roman"/>
                <w:b w:val="0"/>
                <w:bCs w:val="0"/>
                <w:color w:val="auto"/>
                <w:kern w:val="0"/>
                <w:sz w:val="21"/>
                <w:szCs w:val="21"/>
                <w:lang w:eastAsia="zh-CN"/>
              </w:rPr>
              <w:t>中华人民共和国行政处罚法</w:t>
            </w:r>
            <w:r>
              <w:rPr>
                <w:rStyle w:val="12"/>
                <w:rFonts w:hint="default" w:ascii="Times New Roman" w:hAnsi="Times New Roman" w:eastAsia="仿宋_GB2312" w:cs="Times New Roman"/>
                <w:b w:val="0"/>
                <w:bCs w:val="0"/>
                <w:color w:val="auto"/>
                <w:kern w:val="0"/>
                <w:sz w:val="21"/>
                <w:szCs w:val="21"/>
              </w:rPr>
              <w:t>》第三十三条第一款，第五十七条第一款第（二）项</w:t>
            </w:r>
            <w:r>
              <w:rPr>
                <w:rStyle w:val="12"/>
                <w:rFonts w:hint="default" w:ascii="Times New Roman" w:hAnsi="Times New Roman" w:eastAsia="仿宋_GB2312" w:cs="Times New Roman"/>
                <w:b w:val="0"/>
                <w:bCs w:val="0"/>
                <w:color w:val="auto"/>
                <w:kern w:val="0"/>
                <w:sz w:val="21"/>
                <w:szCs w:val="21"/>
                <w:lang w:eastAsia="zh-CN"/>
              </w:rPr>
              <w:t>。</w:t>
            </w:r>
          </w:p>
        </w:tc>
        <w:tc>
          <w:tcPr>
            <w:tcW w:w="5279" w:type="dxa"/>
            <w:vAlign w:val="center"/>
          </w:tcPr>
          <w:p w14:paraId="0B02CE1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同时符合下列条件：（</w:t>
            </w:r>
            <w:r>
              <w:rPr>
                <w:rStyle w:val="12"/>
                <w:rFonts w:hint="default" w:ascii="Times New Roman" w:hAnsi="Times New Roman" w:eastAsia="仿宋_GB2312" w:cs="Times New Roman"/>
                <w:b w:val="0"/>
                <w:bCs w:val="0"/>
                <w:color w:val="auto"/>
                <w:kern w:val="0"/>
                <w:sz w:val="21"/>
                <w:szCs w:val="21"/>
                <w:lang w:val="en-US" w:eastAsia="zh-CN"/>
              </w:rPr>
              <w:t>1</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初次违法</w:t>
            </w:r>
            <w:r>
              <w:rPr>
                <w:rStyle w:val="12"/>
                <w:rFonts w:hint="default" w:ascii="Times New Roman" w:hAnsi="Times New Roman" w:eastAsia="仿宋_GB2312" w:cs="Times New Roman"/>
                <w:b w:val="0"/>
                <w:bCs w:val="0"/>
                <w:color w:val="auto"/>
                <w:kern w:val="0"/>
                <w:sz w:val="21"/>
                <w:szCs w:val="21"/>
                <w:lang w:eastAsia="zh-CN"/>
              </w:rPr>
              <w:t>且危害后果轻微并及时改正；（</w:t>
            </w:r>
            <w:r>
              <w:rPr>
                <w:rStyle w:val="12"/>
                <w:rFonts w:hint="default" w:ascii="Times New Roman" w:hAnsi="Times New Roman" w:eastAsia="仿宋_GB2312" w:cs="Times New Roman"/>
                <w:b w:val="0"/>
                <w:bCs w:val="0"/>
                <w:color w:val="auto"/>
                <w:kern w:val="0"/>
                <w:sz w:val="21"/>
                <w:szCs w:val="21"/>
                <w:lang w:val="en-US" w:eastAsia="zh-CN"/>
              </w:rPr>
              <w:t>2</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涉案</w:t>
            </w:r>
            <w:r>
              <w:rPr>
                <w:rStyle w:val="12"/>
                <w:rFonts w:hint="default" w:ascii="Times New Roman" w:hAnsi="Times New Roman" w:eastAsia="仿宋_GB2312" w:cs="Times New Roman"/>
                <w:b w:val="0"/>
                <w:bCs w:val="0"/>
                <w:color w:val="auto"/>
                <w:kern w:val="0"/>
                <w:sz w:val="21"/>
                <w:szCs w:val="21"/>
                <w:lang w:eastAsia="zh-CN"/>
              </w:rPr>
              <w:t>化妆品</w:t>
            </w:r>
            <w:r>
              <w:rPr>
                <w:rStyle w:val="12"/>
                <w:rFonts w:hint="default" w:ascii="Times New Roman" w:hAnsi="Times New Roman" w:eastAsia="仿宋_GB2312" w:cs="Times New Roman"/>
                <w:b w:val="0"/>
                <w:bCs w:val="0"/>
                <w:color w:val="auto"/>
                <w:kern w:val="0"/>
                <w:sz w:val="21"/>
                <w:szCs w:val="21"/>
              </w:rPr>
              <w:t>符合</w:t>
            </w:r>
            <w:r>
              <w:rPr>
                <w:rStyle w:val="12"/>
                <w:rFonts w:hint="default" w:ascii="Times New Roman" w:hAnsi="Times New Roman" w:eastAsia="仿宋_GB2312" w:cs="Times New Roman"/>
                <w:b w:val="0"/>
                <w:bCs w:val="0"/>
                <w:color w:val="auto"/>
                <w:kern w:val="0"/>
                <w:sz w:val="21"/>
                <w:szCs w:val="21"/>
                <w:lang w:eastAsia="zh-CN"/>
              </w:rPr>
              <w:t>强制性国家标准、技术规范或者符合化妆品注册、备案资料载明的技术要求，</w:t>
            </w:r>
            <w:r>
              <w:rPr>
                <w:rStyle w:val="12"/>
                <w:rFonts w:hint="default" w:ascii="Times New Roman" w:hAnsi="Times New Roman" w:eastAsia="仿宋_GB2312" w:cs="Times New Roman"/>
                <w:b w:val="0"/>
                <w:bCs w:val="0"/>
                <w:color w:val="auto"/>
                <w:kern w:val="0"/>
                <w:sz w:val="21"/>
                <w:szCs w:val="21"/>
              </w:rPr>
              <w:t>没有造成危害后果的</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lang w:val="en-US" w:eastAsia="zh-CN"/>
              </w:rPr>
              <w:t>3</w:t>
            </w:r>
            <w:r>
              <w:rPr>
                <w:rStyle w:val="12"/>
                <w:rFonts w:hint="default" w:ascii="Times New Roman" w:hAnsi="Times New Roman" w:eastAsia="仿宋_GB2312" w:cs="Times New Roman"/>
                <w:b w:val="0"/>
                <w:bCs w:val="0"/>
                <w:color w:val="auto"/>
                <w:kern w:val="0"/>
                <w:sz w:val="21"/>
                <w:szCs w:val="21"/>
                <w:lang w:eastAsia="zh-CN"/>
              </w:rPr>
              <w:t>）电子商务平台经营者</w:t>
            </w:r>
            <w:r>
              <w:rPr>
                <w:rStyle w:val="12"/>
                <w:rFonts w:hint="default" w:ascii="Times New Roman" w:hAnsi="Times New Roman" w:eastAsia="仿宋_GB2312" w:cs="Times New Roman"/>
                <w:b w:val="0"/>
                <w:bCs w:val="0"/>
                <w:color w:val="auto"/>
                <w:kern w:val="0"/>
                <w:sz w:val="21"/>
                <w:szCs w:val="21"/>
              </w:rPr>
              <w:t>虽未立即报告,但</w:t>
            </w:r>
            <w:r>
              <w:rPr>
                <w:rStyle w:val="12"/>
                <w:rFonts w:hint="eastAsia" w:eastAsia="仿宋_GB2312" w:cs="Times New Roman"/>
                <w:b w:val="0"/>
                <w:bCs w:val="0"/>
                <w:color w:val="auto"/>
                <w:kern w:val="0"/>
                <w:sz w:val="21"/>
                <w:szCs w:val="21"/>
                <w:lang w:val="en-US" w:eastAsia="zh-CN"/>
              </w:rPr>
              <w:t>采</w:t>
            </w:r>
            <w:r>
              <w:rPr>
                <w:rStyle w:val="12"/>
                <w:rFonts w:hint="default" w:ascii="Times New Roman" w:hAnsi="Times New Roman" w:eastAsia="仿宋_GB2312" w:cs="Times New Roman"/>
                <w:b w:val="0"/>
                <w:bCs w:val="0"/>
                <w:color w:val="auto"/>
                <w:kern w:val="0"/>
                <w:sz w:val="21"/>
                <w:szCs w:val="21"/>
              </w:rPr>
              <w:t>取了管控措施的。</w:t>
            </w:r>
          </w:p>
        </w:tc>
        <w:tc>
          <w:tcPr>
            <w:tcW w:w="2688" w:type="dxa"/>
            <w:vAlign w:val="center"/>
          </w:tcPr>
          <w:p w14:paraId="501A3269">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14:paraId="281C4E88">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r w14:paraId="5373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45" w:hRule="atLeast"/>
          <w:jc w:val="center"/>
        </w:trPr>
        <w:tc>
          <w:tcPr>
            <w:tcW w:w="761" w:type="dxa"/>
            <w:vAlign w:val="center"/>
          </w:tcPr>
          <w:p w14:paraId="2A307787">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15</w:t>
            </w:r>
          </w:p>
        </w:tc>
        <w:tc>
          <w:tcPr>
            <w:tcW w:w="2852" w:type="dxa"/>
            <w:vAlign w:val="center"/>
          </w:tcPr>
          <w:p w14:paraId="1D04ADB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rPr>
              <w:t>经营不符合强制性国家标准、技术规范或者不符合化妆品注册、备案资料载明的技术要求的化妆品的</w:t>
            </w:r>
          </w:p>
        </w:tc>
        <w:tc>
          <w:tcPr>
            <w:tcW w:w="3066" w:type="dxa"/>
            <w:vAlign w:val="center"/>
          </w:tcPr>
          <w:p w14:paraId="02DEE639">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《化妆品监督管理条例》第六十八条</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4C9D386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化妆品经营者履行了本条例规定的进货查验记录等义务，有证据证明其不知道所采购的化妆品是不符合强制性国家标准、技术规范或者不符合化妆品注册、备案资料载明的技术要求的行为</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14:paraId="5FB089C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收缴其经营的不符合强制性国家标准、技术规范或者不符合化妆品注册、备案资料载明的技术要求的化妆品。</w:t>
            </w:r>
          </w:p>
        </w:tc>
      </w:tr>
      <w:tr w14:paraId="64323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45" w:hRule="atLeast"/>
          <w:jc w:val="center"/>
        </w:trPr>
        <w:tc>
          <w:tcPr>
            <w:tcW w:w="761" w:type="dxa"/>
            <w:vAlign w:val="center"/>
          </w:tcPr>
          <w:p w14:paraId="49CADB13">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16</w:t>
            </w:r>
          </w:p>
        </w:tc>
        <w:tc>
          <w:tcPr>
            <w:tcW w:w="2852" w:type="dxa"/>
            <w:vAlign w:val="center"/>
          </w:tcPr>
          <w:p w14:paraId="7AD16D5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境外化妆品注册人、备案人指定的在我国境内的企业法人未协助开展化妆品不良反应监测的</w:t>
            </w:r>
          </w:p>
        </w:tc>
        <w:tc>
          <w:tcPr>
            <w:tcW w:w="3066" w:type="dxa"/>
            <w:vAlign w:val="center"/>
          </w:tcPr>
          <w:p w14:paraId="328C546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w:t>
            </w:r>
            <w:r>
              <w:rPr>
                <w:rStyle w:val="12"/>
                <w:rFonts w:hint="default" w:ascii="Times New Roman" w:hAnsi="Times New Roman" w:eastAsia="仿宋_GB2312" w:cs="Times New Roman"/>
                <w:b w:val="0"/>
                <w:bCs w:val="0"/>
                <w:color w:val="000000"/>
                <w:kern w:val="0"/>
                <w:sz w:val="21"/>
                <w:szCs w:val="21"/>
                <w:lang w:eastAsia="zh-CN"/>
              </w:rPr>
              <w:t>监督管理条例</w:t>
            </w:r>
            <w:r>
              <w:rPr>
                <w:rStyle w:val="12"/>
                <w:rFonts w:hint="default" w:ascii="Times New Roman" w:hAnsi="Times New Roman" w:eastAsia="仿宋_GB2312" w:cs="Times New Roman"/>
                <w:b w:val="0"/>
                <w:bCs w:val="0"/>
                <w:color w:val="000000"/>
                <w:kern w:val="0"/>
                <w:sz w:val="21"/>
                <w:szCs w:val="21"/>
              </w:rPr>
              <w:t>》第</w:t>
            </w:r>
            <w:r>
              <w:rPr>
                <w:rStyle w:val="12"/>
                <w:rFonts w:hint="default" w:ascii="Times New Roman" w:hAnsi="Times New Roman" w:eastAsia="仿宋_GB2312" w:cs="Times New Roman"/>
                <w:b w:val="0"/>
                <w:bCs w:val="0"/>
                <w:color w:val="000000"/>
                <w:kern w:val="0"/>
                <w:sz w:val="21"/>
                <w:szCs w:val="21"/>
                <w:lang w:eastAsia="zh-CN"/>
              </w:rPr>
              <w:t>七十</w:t>
            </w:r>
            <w:r>
              <w:rPr>
                <w:rStyle w:val="12"/>
                <w:rFonts w:hint="default" w:ascii="Times New Roman" w:hAnsi="Times New Roman" w:eastAsia="仿宋_GB2312" w:cs="Times New Roman"/>
                <w:b w:val="0"/>
                <w:bCs w:val="0"/>
                <w:color w:val="000000"/>
                <w:kern w:val="0"/>
                <w:sz w:val="21"/>
                <w:szCs w:val="21"/>
              </w:rPr>
              <w:t>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color w:val="000000"/>
                <w:kern w:val="0"/>
                <w:sz w:val="21"/>
                <w:szCs w:val="21"/>
              </w:rPr>
              <w:t>行政处罚法》第三十三条第一款，第五十七条第一款第（二）项</w:t>
            </w:r>
            <w:r>
              <w:rPr>
                <w:rStyle w:val="12"/>
                <w:rFonts w:hint="default" w:ascii="Times New Roman" w:hAnsi="Times New Roman" w:eastAsia="仿宋_GB2312" w:cs="Times New Roman"/>
                <w:color w:val="000000"/>
                <w:kern w:val="0"/>
                <w:sz w:val="21"/>
                <w:szCs w:val="21"/>
                <w:lang w:eastAsia="zh-CN"/>
              </w:rPr>
              <w:t>。</w:t>
            </w:r>
          </w:p>
        </w:tc>
        <w:tc>
          <w:tcPr>
            <w:tcW w:w="5279" w:type="dxa"/>
            <w:vAlign w:val="center"/>
          </w:tcPr>
          <w:p w14:paraId="7C591AF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14:paraId="14DD360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14:paraId="45A1CD2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r w14:paraId="6D24F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740" w:hRule="atLeast"/>
          <w:jc w:val="center"/>
        </w:trPr>
        <w:tc>
          <w:tcPr>
            <w:tcW w:w="761" w:type="dxa"/>
            <w:vAlign w:val="center"/>
          </w:tcPr>
          <w:p w14:paraId="761BB178">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17</w:t>
            </w:r>
          </w:p>
        </w:tc>
        <w:tc>
          <w:tcPr>
            <w:tcW w:w="2852" w:type="dxa"/>
            <w:vAlign w:val="center"/>
          </w:tcPr>
          <w:p w14:paraId="4BCAA189">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rPr>
              <w:t>化妆品经营者</w:t>
            </w:r>
            <w:r>
              <w:rPr>
                <w:rStyle w:val="12"/>
                <w:rFonts w:hint="default" w:ascii="Times New Roman" w:hAnsi="Times New Roman" w:eastAsia="仿宋_GB2312" w:cs="Times New Roman"/>
                <w:b w:val="0"/>
                <w:bCs w:val="0"/>
                <w:color w:val="000000"/>
                <w:kern w:val="0"/>
                <w:sz w:val="21"/>
                <w:szCs w:val="21"/>
                <w:lang w:eastAsia="zh-CN"/>
              </w:rPr>
              <w:t>和</w:t>
            </w:r>
            <w:r>
              <w:rPr>
                <w:rStyle w:val="12"/>
                <w:rFonts w:hint="default" w:ascii="Times New Roman" w:hAnsi="Times New Roman" w:eastAsia="仿宋_GB2312" w:cs="Times New Roman"/>
                <w:b w:val="0"/>
                <w:bCs w:val="0"/>
                <w:color w:val="000000"/>
                <w:kern w:val="0"/>
                <w:sz w:val="21"/>
                <w:szCs w:val="21"/>
              </w:rPr>
              <w:t>检验机构招用、聘用不得从事化妆品经营活动的人员或者不得从事化妆品检验工作的人员从事化妆品经营或者检验的</w:t>
            </w:r>
          </w:p>
        </w:tc>
        <w:tc>
          <w:tcPr>
            <w:tcW w:w="3066" w:type="dxa"/>
            <w:vAlign w:val="center"/>
          </w:tcPr>
          <w:p w14:paraId="769B190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《化妆品监督管理条例》第七十三条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14:paraId="3E9C5B9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14:paraId="29CE4CC7">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14:paraId="7A35A41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bl>
    <w:p w14:paraId="250805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ESI仿宋-GB13000" w:hAnsi="CESI仿宋-GB13000" w:eastAsia="CESI仿宋-GB13000" w:cs="CESI仿宋-GB13000"/>
          <w:color w:val="000000"/>
          <w:sz w:val="21"/>
          <w:szCs w:val="21"/>
          <w:lang w:eastAsia="zh-CN"/>
        </w:rPr>
        <w:sectPr>
          <w:footerReference r:id="rId5" w:type="default"/>
          <w:pgSz w:w="16838" w:h="11906" w:orient="landscape"/>
          <w:pgMar w:top="1247" w:right="1134" w:bottom="1247" w:left="1134" w:header="851" w:footer="850" w:gutter="0"/>
          <w:pgNumType w:fmt="numberInDash"/>
          <w:cols w:space="720" w:num="1"/>
          <w:rtlGutter w:val="0"/>
          <w:docGrid w:type="lines" w:linePitch="312" w:charSpace="0"/>
        </w:sectPr>
      </w:pPr>
    </w:p>
    <w:p w14:paraId="488A95ED">
      <w:pPr>
        <w:pStyle w:val="2"/>
        <w:rPr>
          <w:rFonts w:hint="eastAsia"/>
          <w:lang w:eastAsia="zh-CN"/>
        </w:rPr>
      </w:pPr>
    </w:p>
    <w:p w14:paraId="008FBDA7">
      <w:pPr>
        <w:pStyle w:val="2"/>
        <w:rPr>
          <w:rFonts w:hint="eastAsia"/>
          <w:lang w:eastAsia="zh-CN"/>
        </w:rPr>
      </w:pPr>
    </w:p>
    <w:p w14:paraId="5C35B4D6">
      <w:pPr>
        <w:pStyle w:val="2"/>
        <w:rPr>
          <w:rFonts w:hint="eastAsia"/>
          <w:lang w:eastAsia="zh-CN"/>
        </w:rPr>
      </w:pPr>
    </w:p>
    <w:p w14:paraId="3B455565">
      <w:pPr>
        <w:pStyle w:val="2"/>
        <w:rPr>
          <w:rFonts w:hint="eastAsia"/>
          <w:lang w:eastAsia="zh-CN"/>
        </w:rPr>
      </w:pPr>
    </w:p>
    <w:p w14:paraId="30E89308">
      <w:pPr>
        <w:pStyle w:val="2"/>
        <w:rPr>
          <w:rFonts w:hint="eastAsia"/>
          <w:lang w:eastAsia="zh-CN"/>
        </w:rPr>
      </w:pPr>
    </w:p>
    <w:p w14:paraId="38FF663E">
      <w:pPr>
        <w:pStyle w:val="2"/>
        <w:rPr>
          <w:rFonts w:hint="eastAsia"/>
          <w:lang w:eastAsia="zh-CN"/>
        </w:rPr>
      </w:pPr>
    </w:p>
    <w:p w14:paraId="33B22B63">
      <w:pPr>
        <w:pStyle w:val="2"/>
        <w:rPr>
          <w:rFonts w:hint="eastAsia"/>
          <w:lang w:eastAsia="zh-CN"/>
        </w:rPr>
      </w:pPr>
    </w:p>
    <w:p w14:paraId="586B492E">
      <w:pPr>
        <w:pStyle w:val="2"/>
        <w:rPr>
          <w:rFonts w:hint="eastAsia"/>
          <w:lang w:eastAsia="zh-CN"/>
        </w:rPr>
      </w:pPr>
    </w:p>
    <w:p w14:paraId="3C49EE73">
      <w:pPr>
        <w:pStyle w:val="2"/>
        <w:rPr>
          <w:rFonts w:hint="eastAsia"/>
          <w:lang w:eastAsia="zh-CN"/>
        </w:rPr>
      </w:pPr>
    </w:p>
    <w:p w14:paraId="4D61D086">
      <w:pPr>
        <w:pStyle w:val="2"/>
        <w:rPr>
          <w:rFonts w:hint="eastAsia"/>
          <w:lang w:eastAsia="zh-CN"/>
        </w:rPr>
      </w:pPr>
    </w:p>
    <w:p w14:paraId="42756A49">
      <w:pPr>
        <w:pStyle w:val="2"/>
        <w:rPr>
          <w:rFonts w:hint="eastAsia"/>
          <w:lang w:eastAsia="zh-CN"/>
        </w:rPr>
      </w:pPr>
    </w:p>
    <w:p w14:paraId="3526DEBB">
      <w:pPr>
        <w:pStyle w:val="2"/>
        <w:rPr>
          <w:rFonts w:hint="eastAsia"/>
          <w:lang w:eastAsia="zh-CN"/>
        </w:rPr>
      </w:pPr>
    </w:p>
    <w:p w14:paraId="0D37F63D">
      <w:pPr>
        <w:pStyle w:val="2"/>
        <w:rPr>
          <w:rFonts w:hint="eastAsia"/>
          <w:lang w:eastAsia="zh-CN"/>
        </w:rPr>
      </w:pPr>
    </w:p>
    <w:p w14:paraId="5B0BB33B">
      <w:pPr>
        <w:pStyle w:val="2"/>
        <w:rPr>
          <w:rFonts w:hint="eastAsia"/>
          <w:lang w:eastAsia="zh-CN"/>
        </w:rPr>
      </w:pPr>
    </w:p>
    <w:p w14:paraId="5299B84F">
      <w:pPr>
        <w:pStyle w:val="2"/>
        <w:rPr>
          <w:rFonts w:hint="eastAsia"/>
          <w:lang w:eastAsia="zh-CN"/>
        </w:rPr>
      </w:pPr>
    </w:p>
    <w:p w14:paraId="57120F6D">
      <w:pPr>
        <w:pStyle w:val="2"/>
        <w:rPr>
          <w:rFonts w:hint="eastAsia"/>
          <w:lang w:eastAsia="zh-CN"/>
        </w:rPr>
      </w:pPr>
    </w:p>
    <w:p w14:paraId="706CD97D">
      <w:pPr>
        <w:pStyle w:val="2"/>
        <w:rPr>
          <w:rFonts w:hint="eastAsia"/>
          <w:lang w:eastAsia="zh-CN"/>
        </w:rPr>
      </w:pPr>
    </w:p>
    <w:p w14:paraId="17253EBF">
      <w:pPr>
        <w:pStyle w:val="2"/>
        <w:rPr>
          <w:rFonts w:hint="eastAsia"/>
          <w:lang w:eastAsia="zh-CN"/>
        </w:rPr>
      </w:pPr>
    </w:p>
    <w:p w14:paraId="772BAC0E">
      <w:pPr>
        <w:pStyle w:val="2"/>
        <w:rPr>
          <w:rFonts w:hint="eastAsia"/>
          <w:lang w:eastAsia="zh-CN"/>
        </w:rPr>
      </w:pPr>
    </w:p>
    <w:p w14:paraId="16B79FF2">
      <w:pPr>
        <w:pStyle w:val="2"/>
        <w:rPr>
          <w:rFonts w:hint="eastAsia"/>
          <w:lang w:eastAsia="zh-CN"/>
        </w:rPr>
      </w:pPr>
    </w:p>
    <w:p w14:paraId="75474738">
      <w:pPr>
        <w:pStyle w:val="2"/>
        <w:rPr>
          <w:rFonts w:hint="eastAsia"/>
          <w:lang w:eastAsia="zh-CN"/>
        </w:rPr>
      </w:pPr>
    </w:p>
    <w:p w14:paraId="7686DE2F">
      <w:pPr>
        <w:pStyle w:val="2"/>
        <w:rPr>
          <w:rFonts w:hint="eastAsia"/>
          <w:lang w:eastAsia="zh-CN"/>
        </w:rPr>
      </w:pPr>
    </w:p>
    <w:tbl>
      <w:tblPr>
        <w:tblStyle w:val="7"/>
        <w:tblpPr w:leftFromText="180" w:rightFromText="180" w:vertAnchor="text" w:horzAnchor="page" w:tblpXSpec="center" w:tblpY="590"/>
        <w:tblOverlap w:val="never"/>
        <w:tblW w:w="907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9078"/>
      </w:tblGrid>
      <w:tr w14:paraId="256B58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615" w:hRule="atLeast"/>
          <w:jc w:val="center"/>
        </w:trPr>
        <w:tc>
          <w:tcPr>
            <w:tcW w:w="9078" w:type="dxa"/>
            <w:vAlign w:val="center"/>
          </w:tcPr>
          <w:p w14:paraId="7352AA2B">
            <w:pPr>
              <w:spacing w:line="400" w:lineRule="exact"/>
              <w:ind w:right="328"/>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湖南省药品监督管理局综合和规划财务处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年</w:t>
            </w:r>
            <w:r>
              <w:rPr>
                <w:rFonts w:hint="eastAsia" w:eastAsia="仿宋_GB2312"/>
                <w:sz w:val="28"/>
                <w:szCs w:val="28"/>
                <w:lang w:val="en-US" w:eastAsia="zh-CN"/>
              </w:rPr>
              <w:t>5</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8</w:t>
            </w:r>
            <w:r>
              <w:rPr>
                <w:rFonts w:ascii="Times New Roman" w:hAnsi="Times New Roman" w:eastAsia="仿宋_GB2312"/>
                <w:sz w:val="28"/>
                <w:szCs w:val="28"/>
              </w:rPr>
              <w:t>日印发</w:t>
            </w:r>
          </w:p>
        </w:tc>
      </w:tr>
    </w:tbl>
    <w:p w14:paraId="1D2E2CDC">
      <w:pPr>
        <w:pStyle w:val="2"/>
        <w:rPr>
          <w:rFonts w:hint="eastAsia"/>
          <w:lang w:eastAsia="zh-CN"/>
        </w:rPr>
      </w:pPr>
    </w:p>
    <w:sectPr>
      <w:pgSz w:w="11906" w:h="16838"/>
      <w:pgMar w:top="1587" w:right="1474" w:bottom="1474" w:left="1474" w:header="851" w:footer="90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10B98">
    <w:pPr>
      <w:widowControl w:val="0"/>
      <w:snapToGrid w:val="0"/>
      <w:ind w:right="360" w:firstLine="360"/>
      <w:jc w:val="both"/>
      <w:rPr>
        <w:rFonts w:hint="eastAsia" w:ascii="Times New Roman" w:hAnsi="Times New Roman" w:eastAsia="宋体" w:cs="Times New Roman"/>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7E69">
    <w:pPr>
      <w:widowControl w:val="0"/>
      <w:snapToGrid w:val="0"/>
      <w:ind w:right="360" w:firstLine="360"/>
      <w:jc w:val="both"/>
      <w:rPr>
        <w:rFonts w:hint="eastAsia" w:ascii="Times New Roman" w:hAnsi="Times New Roman" w:eastAsia="宋体" w:cs="Times New Roman"/>
        <w:color w:val="000000"/>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64605B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d1dzG4QEAALkDAAAOAAAA&#10;AAAAAAEAIAAAAB4BAABkcnMvZTJvRG9jLnhtbFBLBQYAAAAABgAGAFkBAABxBQAAAAA=&#10;">
              <v:fill on="f" focussize="0,0"/>
              <v:stroke on="f"/>
              <v:imagedata o:title=""/>
              <o:lock v:ext="edit" aspectratio="f"/>
              <v:textbox inset="0mm,0mm,0mm,0mm" style="mso-fit-shape-to-text:t;">
                <w:txbxContent>
                  <w:p w14:paraId="364605B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085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957B25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aEdMz4QEAALkDAAAOAAAA&#10;AAAAAAEAIAAAAB4BAABkcnMvZTJvRG9jLnhtbFBLBQYAAAAABgAGAFkBAABxBQAAAAA=&#10;">
              <v:fill on="f" focussize="0,0"/>
              <v:stroke on="f"/>
              <v:imagedata o:title=""/>
              <o:lock v:ext="edit" aspectratio="f"/>
              <v:textbox inset="0mm,0mm,0mm,0mm" style="mso-fit-shape-to-text:t;">
                <w:txbxContent>
                  <w:p w14:paraId="0957B25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1B16"/>
    <w:rsid w:val="04A82AAB"/>
    <w:rsid w:val="09E153CF"/>
    <w:rsid w:val="0A6F565E"/>
    <w:rsid w:val="0D8529D0"/>
    <w:rsid w:val="180B12CE"/>
    <w:rsid w:val="18E37943"/>
    <w:rsid w:val="19033B41"/>
    <w:rsid w:val="1FFF40B0"/>
    <w:rsid w:val="246C2CD0"/>
    <w:rsid w:val="24EB14F8"/>
    <w:rsid w:val="25157381"/>
    <w:rsid w:val="25981AB5"/>
    <w:rsid w:val="26CC7C68"/>
    <w:rsid w:val="2833024D"/>
    <w:rsid w:val="2882743E"/>
    <w:rsid w:val="2AC71497"/>
    <w:rsid w:val="3403201E"/>
    <w:rsid w:val="34C4203E"/>
    <w:rsid w:val="34DC48AB"/>
    <w:rsid w:val="36EF1367"/>
    <w:rsid w:val="3B852106"/>
    <w:rsid w:val="3BFFDEBA"/>
    <w:rsid w:val="3D5F79A3"/>
    <w:rsid w:val="43BF1B3A"/>
    <w:rsid w:val="4D102B33"/>
    <w:rsid w:val="4DA45943"/>
    <w:rsid w:val="4FA27194"/>
    <w:rsid w:val="4FFBD5D3"/>
    <w:rsid w:val="50451715"/>
    <w:rsid w:val="519B3630"/>
    <w:rsid w:val="57ED9D0F"/>
    <w:rsid w:val="5AF71A2A"/>
    <w:rsid w:val="5B176BCC"/>
    <w:rsid w:val="5E560D7A"/>
    <w:rsid w:val="614442AA"/>
    <w:rsid w:val="61612B1D"/>
    <w:rsid w:val="639A1061"/>
    <w:rsid w:val="679FB66B"/>
    <w:rsid w:val="69153F11"/>
    <w:rsid w:val="693E2DC1"/>
    <w:rsid w:val="698A0D2E"/>
    <w:rsid w:val="6A1F2CC5"/>
    <w:rsid w:val="6B511AB7"/>
    <w:rsid w:val="6EA812B2"/>
    <w:rsid w:val="6EBFB329"/>
    <w:rsid w:val="6EFB6C30"/>
    <w:rsid w:val="718A7AD1"/>
    <w:rsid w:val="7256F0ED"/>
    <w:rsid w:val="72D86BC3"/>
    <w:rsid w:val="73FE06B8"/>
    <w:rsid w:val="746E5488"/>
    <w:rsid w:val="777F8FFC"/>
    <w:rsid w:val="77CF7A53"/>
    <w:rsid w:val="78016613"/>
    <w:rsid w:val="797B6213"/>
    <w:rsid w:val="797FB5F1"/>
    <w:rsid w:val="7AD92EFC"/>
    <w:rsid w:val="7D0C036F"/>
    <w:rsid w:val="7FD403C3"/>
    <w:rsid w:val="8E7D686E"/>
    <w:rsid w:val="9F8F64B0"/>
    <w:rsid w:val="BBFD11BF"/>
    <w:rsid w:val="BEB24F93"/>
    <w:rsid w:val="BFBD3E4E"/>
    <w:rsid w:val="D5E9305E"/>
    <w:rsid w:val="F1B70E79"/>
    <w:rsid w:val="F7E6EE05"/>
    <w:rsid w:val="F9BA9BEA"/>
    <w:rsid w:val="FBF124DE"/>
    <w:rsid w:val="FBF9509E"/>
    <w:rsid w:val="FDF71D0F"/>
    <w:rsid w:val="FF7D876D"/>
    <w:rsid w:val="FFF994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pPr>
    <w:rPr>
      <w:rFonts w:ascii="仿宋_GB2312" w:hAns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9">
    <w:name w:val="Strong"/>
    <w:qFormat/>
    <w:uiPriority w:val="0"/>
    <w:rPr>
      <w:b/>
    </w:rPr>
  </w:style>
  <w:style w:type="paragraph" w:customStyle="1" w:styleId="10">
    <w:name w:val="Table Text"/>
    <w:basedOn w:val="1"/>
    <w:semiHidden/>
    <w:qFormat/>
    <w:uiPriority w:val="0"/>
    <w:rPr>
      <w:rFonts w:ascii="FangSong_GB2312" w:hAnsi="FangSong_GB2312" w:eastAsia="FangSong_GB2312" w:cs="FangSong_GB2312"/>
      <w:sz w:val="18"/>
      <w:szCs w:val="18"/>
      <w:lang w:val="en-US" w:eastAsia="en-US" w:bidi="ar-SA"/>
    </w:rPr>
  </w:style>
  <w:style w:type="paragraph" w:customStyle="1" w:styleId="11">
    <w:name w:val="Other|1"/>
    <w:basedOn w:val="1"/>
    <w:qFormat/>
    <w:uiPriority w:val="0"/>
    <w:pPr>
      <w:widowControl w:val="0"/>
      <w:shd w:val="clear" w:color="auto" w:fill="auto"/>
      <w:spacing w:line="217" w:lineRule="exact"/>
    </w:pPr>
    <w:rPr>
      <w:rFonts w:ascii="新宋体" w:hAnsi="新宋体" w:eastAsia="新宋体" w:cs="新宋体"/>
      <w:color w:val="4A4B4F"/>
      <w:sz w:val="17"/>
      <w:szCs w:val="17"/>
      <w:u w:val="none"/>
      <w:shd w:val="clear" w:color="auto" w:fill="auto"/>
    </w:rPr>
  </w:style>
  <w:style w:type="character" w:customStyle="1" w:styleId="12">
    <w:name w:val="NormalCharacter"/>
    <w:semiHidden/>
    <w:qFormat/>
    <w:uiPriority w:val="0"/>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5132</Words>
  <Characters>5170</Characters>
  <Lines>0</Lines>
  <Paragraphs>0</Paragraphs>
  <TotalTime>4</TotalTime>
  <ScaleCrop>false</ScaleCrop>
  <LinksUpToDate>false</LinksUpToDate>
  <CharactersWithSpaces>5216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2024-11-30T18:36:00Z</dcterms:created>
  <dc:creator>yj</dc:creator>
  <cp:lastModifiedBy>牧人</cp:lastModifiedBy>
  <cp:lastPrinted>2025-04-14T03:36:00Z</cp:lastPrinted>
  <dcterms:modified xsi:type="dcterms:W3CDTF">2025-09-15T07:42:35Z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3B3CCD93DC834EBBA43EE6CD2DCA6D89_13</vt:lpwstr>
  </property>
  <property fmtid="{D5CDD505-2E9C-101B-9397-08002B2CF9AE}" pid="4" name="KSOTemplateDocerSaveRecord">
    <vt:lpwstr>eyJoZGlkIjoiZWEyNGYxZDA5ZmQ2ZTUwMjA3NDZkYThjNmRjOTVhZjUiLCJ1c2VySWQiOiIzNTMwNzcyMjcifQ==</vt:lpwstr>
  </property>
</Properties>
</file>