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溆浦县融媒体中心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279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溆浦县卢峰镇东风街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/>
                <w:spacing w:val="-3"/>
                <w:lang w:eastAsia="zh-CN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/>
                <w:spacing w:val="-1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60F4"/>
    <w:rsid w:val="66E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2025-09-01T07:17:00Z</dcterms:created>
  <dc:creator>Administrator</dc:creator>
  <cp:lastModifiedBy>Administrator</cp:lastModifiedBy>
  <dcterms:modified xsi:type="dcterms:W3CDTF">2025-09-01T07:24:50Z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TemplateDocerSaveRecord">
    <vt:lpwstr>eyJoZGlkIjoiMDU4YjkwMDA4Y2YwOGQxMzBiMDgxZTQzMTM4NTc5YzgiLCJ1c2VySWQiOiIxNjczNDg2OTk5In0=</vt:lpwstr>
  </property>
  <property fmtid="{D5CDD505-2E9C-101B-9397-08002B2CF9AE}" pid="4" name="ICV">
    <vt:lpwstr>0556AB0526284FFCA7F907865474BA2B_13</vt:lpwstr>
  </property>
</Properties>
</file>