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910AB"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 w14:paraId="5E1B04C4"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 w14:paraId="508569FC"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 w14:paraId="0E11AC80">
      <w:pPr>
        <w:pStyle w:val="2"/>
        <w:rPr>
          <w:rFonts w:hint="default"/>
        </w:rPr>
      </w:pPr>
    </w:p>
    <w:p w14:paraId="59A24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76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  <w:t xml:space="preserve">公示时间为7个工作日，从 </w:t>
      </w:r>
      <w:r>
        <w:rPr>
          <w:rFonts w:hint="eastAsia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  <w:t>月</w:t>
      </w:r>
      <w:bookmarkStart w:id="0" w:name="OPENSTART_DATE__1"/>
      <w:bookmarkEnd w:id="0"/>
      <w:bookmarkStart w:id="1" w:name="OPENEND_DATE__1"/>
      <w:bookmarkEnd w:id="1"/>
      <w:r>
        <w:rPr>
          <w:rFonts w:hint="eastAsia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  <w:lang w:val="en-US" w:eastAsia="zh-CN"/>
        </w:rPr>
        <w:t>2日至2025</w:t>
      </w: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  <w:t>日。</w:t>
      </w:r>
    </w:p>
    <w:p w14:paraId="0AA6F9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default"/>
        </w:rPr>
      </w:pPr>
    </w:p>
    <w:p w14:paraId="73375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注：对涉及隐私或不宜公开的，不公示；公示期不计入审批办事时间。</w:t>
      </w:r>
    </w:p>
    <w:p w14:paraId="1EDB2DFE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19CC0DEE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228441F8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3A13DDA4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151C786C"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bookmarkStart w:id="2" w:name="ORGAN_NAME__1"/>
      <w:bookmarkEnd w:id="2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     溆浦县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</w:t>
      </w:r>
    </w:p>
    <w:p w14:paraId="299B4E70"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</w:t>
      </w:r>
    </w:p>
    <w:p w14:paraId="4B21B515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613E5B1B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3AE8EE9E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39D49CBF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45E6F48F"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bookmarkStart w:id="3" w:name="ORGAN_NAME__2"/>
      <w:bookmarkEnd w:id="3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bookmarkStart w:id="4" w:name="xianphone__1"/>
      <w:bookmarkEnd w:id="4"/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u w:val="none"/>
          <w:shd w:val="clear" w:color="auto" w:fill="auto"/>
          <w:lang w:val="en-US" w:eastAsia="zh-CN"/>
        </w:rPr>
        <w:t>0745-3338099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地址：</w:t>
      </w:r>
      <w:bookmarkStart w:id="5" w:name="xianaddress__1"/>
      <w:bookmarkEnd w:id="5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卢峰镇钟家路与溆水南路交汇处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）</w:t>
      </w:r>
    </w:p>
    <w:p w14:paraId="0883623F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tbl>
      <w:tblPr>
        <w:tblStyle w:val="6"/>
        <w:tblpPr w:leftFromText="180" w:rightFromText="180" w:vertAnchor="text" w:horzAnchor="page" w:tblpX="1859" w:tblpY="146"/>
        <w:tblOverlap w:val="never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 w14:paraId="2605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7615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F0E4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舒均德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7FEA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5C45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A69F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1949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1944.10</w:t>
            </w:r>
          </w:p>
        </w:tc>
      </w:tr>
      <w:tr w14:paraId="229B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6EAE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4500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溆浦县供销合作联合社</w:t>
            </w:r>
          </w:p>
        </w:tc>
      </w:tr>
      <w:tr w14:paraId="3F37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A45A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溆浦县卢峰镇兴隆街四组</w:t>
            </w:r>
          </w:p>
        </w:tc>
      </w:tr>
      <w:tr w14:paraId="7993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B962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B266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bookmarkStart w:id="6" w:name="DISABILITY_DATE__1"/>
            <w:bookmarkEnd w:id="6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1965年3月至1974年9月</w:t>
            </w:r>
          </w:p>
        </w:tc>
      </w:tr>
      <w:tr w14:paraId="3C47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76C5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22E8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bookmarkStart w:id="7" w:name="DISABILITY_ADD__1"/>
            <w:bookmarkEnd w:id="7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建筑122团3营</w:t>
            </w:r>
          </w:p>
        </w:tc>
      </w:tr>
      <w:tr w14:paraId="1F5E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9522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6B05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bookmarkStart w:id="8" w:name="DISABILITY_REASON__1"/>
            <w:bookmarkEnd w:id="8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工程兵</w:t>
            </w:r>
          </w:p>
        </w:tc>
      </w:tr>
      <w:tr w14:paraId="5534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95F2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546A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bookmarkStart w:id="9" w:name="DISABILITY_CASE_CODE__1"/>
            <w:bookmarkEnd w:id="9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0D45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DD64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bookmarkStart w:id="10" w:name="DISABILITY_LEVEL_CODE__1"/>
            <w:bookmarkEnd w:id="1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六级</w:t>
            </w:r>
          </w:p>
        </w:tc>
      </w:tr>
      <w:tr w14:paraId="2FF9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FFC1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246F"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11" w:name="DISABILITY_CONDITION__1"/>
            <w:bookmarkEnd w:id="1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1965年3月入伍，1974年9月退伍，在工程兵建筑123团3营部队服役，从事国防作业接触粉尘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。根据怀化市疾病预防控制中心出具的《职业病诊断证明书》诊断结论为：职业性矽肺壹期。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现经怀化市二医院鉴定为六级。</w:t>
            </w:r>
          </w:p>
        </w:tc>
      </w:tr>
    </w:tbl>
    <w:p w14:paraId="2B472683">
      <w:pPr>
        <w:pStyle w:val="2"/>
        <w:rPr>
          <w:rFonts w:hint="default"/>
        </w:rPr>
      </w:pPr>
    </w:p>
    <w:tbl>
      <w:tblPr>
        <w:tblStyle w:val="6"/>
        <w:tblpPr w:leftFromText="180" w:rightFromText="180" w:vertAnchor="text" w:horzAnchor="page" w:tblpX="1859" w:tblpY="146"/>
        <w:tblOverlap w:val="never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 w14:paraId="6786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CBD0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D5C3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舒凯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2455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46AC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BF65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0F93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2003.04</w:t>
            </w:r>
          </w:p>
        </w:tc>
      </w:tr>
      <w:tr w14:paraId="7326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D734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4B2C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溆浦县深子湖镇卫星村四组</w:t>
            </w:r>
          </w:p>
        </w:tc>
      </w:tr>
      <w:tr w14:paraId="1218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9501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58FD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溆浦县深子湖镇卫星村四组</w:t>
            </w:r>
          </w:p>
        </w:tc>
      </w:tr>
      <w:tr w14:paraId="1E4F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F071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68DF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2022年12月22日</w:t>
            </w:r>
          </w:p>
        </w:tc>
      </w:tr>
      <w:tr w14:paraId="633F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3BB8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1970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武警第二机动总队第四支队十四中队</w:t>
            </w:r>
          </w:p>
        </w:tc>
      </w:tr>
      <w:tr w14:paraId="571A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FB0E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872B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在部队训练场参加折返跑训练</w:t>
            </w:r>
          </w:p>
        </w:tc>
      </w:tr>
      <w:tr w14:paraId="03FE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F16D7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142DC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37CC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D1CC8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十级</w:t>
            </w:r>
          </w:p>
        </w:tc>
      </w:tr>
      <w:tr w14:paraId="2723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51C5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F678"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2022年12月22日，在部队莆</w:t>
            </w:r>
            <w:bookmarkStart w:id="12" w:name="_GoBack"/>
            <w:bookmarkEnd w:id="12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田市涵江营区四百米跑道训练折返跑训练时扭伤，造成右足副舟骨受伤，2023年1月被联勤保障部队九00医院莆田医疗区诊断为：右足副舟骨炎术后复发。2024年7月24日被武警第二机动总队保障部卫生处评为：因公十级。</w:t>
            </w:r>
          </w:p>
        </w:tc>
      </w:tr>
    </w:tbl>
    <w:p w14:paraId="2950D4CA">
      <w:pPr>
        <w:pStyle w:val="2"/>
        <w:rPr>
          <w:rFonts w:hint="default"/>
          <w:lang w:val="en-US" w:eastAsia="zh-CN"/>
        </w:rPr>
      </w:pPr>
    </w:p>
    <w:sectPr>
      <w:pgSz w:w="11906" w:h="16838"/>
      <w:pgMar w:top="1701" w:right="1134" w:bottom="113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Y2M5NzExMGU5NWIwNTk4N2ZlMTdjYzAxOWVmOWYifQ=="/>
  </w:docVars>
  <w:rsids>
    <w:rsidRoot w:val="3DFDD189"/>
    <w:rsid w:val="00927D67"/>
    <w:rsid w:val="00A26A24"/>
    <w:rsid w:val="01EB20C6"/>
    <w:rsid w:val="01FB1059"/>
    <w:rsid w:val="02A86B56"/>
    <w:rsid w:val="02FE0A12"/>
    <w:rsid w:val="0580769E"/>
    <w:rsid w:val="061A680B"/>
    <w:rsid w:val="06845B6B"/>
    <w:rsid w:val="06D377EB"/>
    <w:rsid w:val="06D64420"/>
    <w:rsid w:val="0729419D"/>
    <w:rsid w:val="077F14C3"/>
    <w:rsid w:val="08977C5C"/>
    <w:rsid w:val="08AF741B"/>
    <w:rsid w:val="09BB05E3"/>
    <w:rsid w:val="09F315AC"/>
    <w:rsid w:val="09F90567"/>
    <w:rsid w:val="0A116FE6"/>
    <w:rsid w:val="0B2B5E7A"/>
    <w:rsid w:val="0BA13F4A"/>
    <w:rsid w:val="0D8501F9"/>
    <w:rsid w:val="0DD84CEC"/>
    <w:rsid w:val="0E2C67CC"/>
    <w:rsid w:val="0F21120F"/>
    <w:rsid w:val="112F3CAC"/>
    <w:rsid w:val="115B3013"/>
    <w:rsid w:val="118C4BCE"/>
    <w:rsid w:val="11AD1672"/>
    <w:rsid w:val="11BA3ED7"/>
    <w:rsid w:val="12782163"/>
    <w:rsid w:val="13AB03C1"/>
    <w:rsid w:val="13E06053"/>
    <w:rsid w:val="152000AC"/>
    <w:rsid w:val="15521338"/>
    <w:rsid w:val="16423875"/>
    <w:rsid w:val="164C2C0A"/>
    <w:rsid w:val="16CF49DE"/>
    <w:rsid w:val="16EF6FDE"/>
    <w:rsid w:val="17004158"/>
    <w:rsid w:val="175F1AA5"/>
    <w:rsid w:val="17F536C2"/>
    <w:rsid w:val="18156A7D"/>
    <w:rsid w:val="18296B39"/>
    <w:rsid w:val="18B0756E"/>
    <w:rsid w:val="19A35D2C"/>
    <w:rsid w:val="1A1E7884"/>
    <w:rsid w:val="1A3C5EC8"/>
    <w:rsid w:val="1ADB0404"/>
    <w:rsid w:val="1B1F2BFE"/>
    <w:rsid w:val="1B665F88"/>
    <w:rsid w:val="1B830A98"/>
    <w:rsid w:val="1C183F03"/>
    <w:rsid w:val="1EDB1C4A"/>
    <w:rsid w:val="1F2D49A9"/>
    <w:rsid w:val="1F551809"/>
    <w:rsid w:val="20F87CEB"/>
    <w:rsid w:val="21593D39"/>
    <w:rsid w:val="21B906FF"/>
    <w:rsid w:val="222B604B"/>
    <w:rsid w:val="24DB7EEA"/>
    <w:rsid w:val="251B433B"/>
    <w:rsid w:val="27127D42"/>
    <w:rsid w:val="271B4380"/>
    <w:rsid w:val="277322A4"/>
    <w:rsid w:val="27B3472D"/>
    <w:rsid w:val="286004DD"/>
    <w:rsid w:val="28DA413B"/>
    <w:rsid w:val="28E1770D"/>
    <w:rsid w:val="29137773"/>
    <w:rsid w:val="29D536A4"/>
    <w:rsid w:val="2AE7148D"/>
    <w:rsid w:val="2B23582D"/>
    <w:rsid w:val="2B4E04BA"/>
    <w:rsid w:val="2BEA2AED"/>
    <w:rsid w:val="2C2E22C5"/>
    <w:rsid w:val="2D1B5B02"/>
    <w:rsid w:val="2D872B3B"/>
    <w:rsid w:val="2F474468"/>
    <w:rsid w:val="2F693A18"/>
    <w:rsid w:val="2FEFC31F"/>
    <w:rsid w:val="306C693F"/>
    <w:rsid w:val="308C3EEA"/>
    <w:rsid w:val="31C851FB"/>
    <w:rsid w:val="32745D47"/>
    <w:rsid w:val="32B46145"/>
    <w:rsid w:val="336877E8"/>
    <w:rsid w:val="33EA0A03"/>
    <w:rsid w:val="33FF23E8"/>
    <w:rsid w:val="34927DB1"/>
    <w:rsid w:val="368F4BE9"/>
    <w:rsid w:val="36C510B0"/>
    <w:rsid w:val="36D226AE"/>
    <w:rsid w:val="38494A47"/>
    <w:rsid w:val="390E4252"/>
    <w:rsid w:val="39181EE3"/>
    <w:rsid w:val="39197F78"/>
    <w:rsid w:val="3A352489"/>
    <w:rsid w:val="3A7A3A64"/>
    <w:rsid w:val="3A842D35"/>
    <w:rsid w:val="3B2074E8"/>
    <w:rsid w:val="3B641137"/>
    <w:rsid w:val="3C483F60"/>
    <w:rsid w:val="3CF60025"/>
    <w:rsid w:val="3D9A14DB"/>
    <w:rsid w:val="3DFDD189"/>
    <w:rsid w:val="3E497228"/>
    <w:rsid w:val="3EA51B73"/>
    <w:rsid w:val="3F1A563A"/>
    <w:rsid w:val="419016FF"/>
    <w:rsid w:val="42A7404E"/>
    <w:rsid w:val="42D11170"/>
    <w:rsid w:val="443B5B03"/>
    <w:rsid w:val="4531141B"/>
    <w:rsid w:val="454C66B2"/>
    <w:rsid w:val="4651080B"/>
    <w:rsid w:val="47390F88"/>
    <w:rsid w:val="47895B9C"/>
    <w:rsid w:val="499B0C10"/>
    <w:rsid w:val="4A174164"/>
    <w:rsid w:val="4A2C1887"/>
    <w:rsid w:val="4A7B0125"/>
    <w:rsid w:val="4AD95529"/>
    <w:rsid w:val="4B29698D"/>
    <w:rsid w:val="4B78722D"/>
    <w:rsid w:val="4CAE2668"/>
    <w:rsid w:val="4E135E71"/>
    <w:rsid w:val="4E2B2889"/>
    <w:rsid w:val="4F092021"/>
    <w:rsid w:val="4F737E41"/>
    <w:rsid w:val="4FD33A10"/>
    <w:rsid w:val="50551602"/>
    <w:rsid w:val="50FA4EE1"/>
    <w:rsid w:val="510769B0"/>
    <w:rsid w:val="532A6CEF"/>
    <w:rsid w:val="5339425D"/>
    <w:rsid w:val="53656E36"/>
    <w:rsid w:val="5415657A"/>
    <w:rsid w:val="5577303F"/>
    <w:rsid w:val="557E21DE"/>
    <w:rsid w:val="558E7FA3"/>
    <w:rsid w:val="56397D54"/>
    <w:rsid w:val="5770468E"/>
    <w:rsid w:val="579A58DB"/>
    <w:rsid w:val="581246CE"/>
    <w:rsid w:val="5A376315"/>
    <w:rsid w:val="5B1A0144"/>
    <w:rsid w:val="5B736006"/>
    <w:rsid w:val="5B8A663B"/>
    <w:rsid w:val="5C000ECD"/>
    <w:rsid w:val="5C7A48CD"/>
    <w:rsid w:val="5EFE2A70"/>
    <w:rsid w:val="5F0656FC"/>
    <w:rsid w:val="5FA43998"/>
    <w:rsid w:val="6064590C"/>
    <w:rsid w:val="60E10167"/>
    <w:rsid w:val="60F97C8E"/>
    <w:rsid w:val="61F52445"/>
    <w:rsid w:val="62645B1A"/>
    <w:rsid w:val="629B3C08"/>
    <w:rsid w:val="62D258BE"/>
    <w:rsid w:val="637846F9"/>
    <w:rsid w:val="6385774B"/>
    <w:rsid w:val="639F6976"/>
    <w:rsid w:val="63CB10FC"/>
    <w:rsid w:val="65D5568E"/>
    <w:rsid w:val="65FC6305"/>
    <w:rsid w:val="66592F3E"/>
    <w:rsid w:val="66796832"/>
    <w:rsid w:val="677A300E"/>
    <w:rsid w:val="68055658"/>
    <w:rsid w:val="686A40EA"/>
    <w:rsid w:val="6B0A6F2E"/>
    <w:rsid w:val="6B4474AA"/>
    <w:rsid w:val="6BFB9F5D"/>
    <w:rsid w:val="6C1D6E4C"/>
    <w:rsid w:val="6CFC628C"/>
    <w:rsid w:val="6D7970A3"/>
    <w:rsid w:val="6DA25601"/>
    <w:rsid w:val="6F4B25ED"/>
    <w:rsid w:val="6F625D62"/>
    <w:rsid w:val="6FA26CDF"/>
    <w:rsid w:val="70D05912"/>
    <w:rsid w:val="716A04DE"/>
    <w:rsid w:val="71727916"/>
    <w:rsid w:val="72263DBE"/>
    <w:rsid w:val="7346672D"/>
    <w:rsid w:val="73D74F6C"/>
    <w:rsid w:val="7527075B"/>
    <w:rsid w:val="75AD1113"/>
    <w:rsid w:val="75CB72E8"/>
    <w:rsid w:val="76293B04"/>
    <w:rsid w:val="76440B85"/>
    <w:rsid w:val="76C01281"/>
    <w:rsid w:val="77BFAAFA"/>
    <w:rsid w:val="77CD75D7"/>
    <w:rsid w:val="78403E58"/>
    <w:rsid w:val="78581CC1"/>
    <w:rsid w:val="79190CC0"/>
    <w:rsid w:val="79DE5BF0"/>
    <w:rsid w:val="7B7C0506"/>
    <w:rsid w:val="7B9F66BC"/>
    <w:rsid w:val="7C9576C6"/>
    <w:rsid w:val="7CB34BFE"/>
    <w:rsid w:val="7CD51CEA"/>
    <w:rsid w:val="7F555D5B"/>
    <w:rsid w:val="9FFF7CC0"/>
    <w:rsid w:val="BFBBEC1C"/>
    <w:rsid w:val="D7DCFD16"/>
    <w:rsid w:val="F1511184"/>
    <w:rsid w:val="FBF9C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character" w:customStyle="1" w:styleId="9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UserStyle_0"/>
    <w:autoRedefine/>
    <w:qFormat/>
    <w:uiPriority w:val="0"/>
    <w:pPr>
      <w:textAlignment w:val="baseline"/>
    </w:pPr>
    <w:rPr>
      <w:rFonts w:ascii="方正小标宋简体" w:hAnsi="方正小标宋简体" w:eastAsia="方正小标宋简体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643</Characters>
  <Lines>0</Lines>
  <Paragraphs>0</Paragraphs>
  <TotalTime>24</TotalTime>
  <ScaleCrop>false</ScaleCrop>
  <LinksUpToDate>false</LinksUpToDate>
  <CharactersWithSpaces>700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2021-04-24T13:30:00Z</dcterms:created>
  <dc:creator>xjkp</dc:creator>
  <cp:lastModifiedBy>叶连</cp:lastModifiedBy>
  <cp:lastPrinted>2025-04-02T01:25:00Z</cp:lastPrinted>
  <dcterms:modified xsi:type="dcterms:W3CDTF">2026-07-07T03:16:45Z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68E3CF0AED604509A34BB65B18E4954E_13</vt:lpwstr>
  </property>
  <property fmtid="{D5CDD505-2E9C-101B-9397-08002B2CF9AE}" pid="4" name="KSOTemplateDocerSaveRecord">
    <vt:lpwstr>eyJoZGlkIjoiZTQzNzk3NDIyM2JkM2JkYmFlOWE0ODFlMDMwZjdhZTkiLCJ1c2VySWQiOiI2ODA5ODgzNzcifQ==</vt:lpwstr>
  </property>
</Properties>
</file>