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87550">
      <w:pPr>
        <w:pStyle w:val="15"/>
        <w:jc w:val="both"/>
        <w:rPr>
          <w:rFonts w:hAnsi="黑体"/>
          <w:sz w:val="36"/>
          <w:szCs w:val="36"/>
        </w:rPr>
      </w:pPr>
      <w:r>
        <w:rPr>
          <w:rFonts w:hint="eastAsia" w:hAnsi="黑体"/>
          <w:sz w:val="36"/>
          <w:szCs w:val="36"/>
        </w:rPr>
        <w:t>附件1</w:t>
      </w:r>
    </w:p>
    <w:p w14:paraId="3E2ED701">
      <w:pPr>
        <w:pStyle w:val="15"/>
        <w:jc w:val="center"/>
        <w:rPr>
          <w:rFonts w:ascii="Times New Roman" w:hAnsi="Times New Roman" w:cs="Times New Roman"/>
          <w:sz w:val="56"/>
          <w:szCs w:val="56"/>
        </w:rPr>
      </w:pPr>
    </w:p>
    <w:p w14:paraId="497E840C">
      <w:pPr>
        <w:pStyle w:val="15"/>
        <w:jc w:val="center"/>
        <w:rPr>
          <w:rFonts w:ascii="Times New Roman" w:hAnsi="Times New Roman" w:cs="Times New Roman"/>
          <w:sz w:val="84"/>
          <w:szCs w:val="84"/>
        </w:rPr>
      </w:pPr>
    </w:p>
    <w:p w14:paraId="30EF0234">
      <w:pPr>
        <w:pStyle w:val="15"/>
        <w:jc w:val="center"/>
        <w:rPr>
          <w:rFonts w:ascii="Times New Roman" w:hAnsi="Times New Roman" w:cs="Times New Roman"/>
          <w:sz w:val="84"/>
          <w:szCs w:val="84"/>
        </w:rPr>
      </w:pPr>
    </w:p>
    <w:p w14:paraId="0EA33B21">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4E8434ED">
      <w:pPr>
        <w:pStyle w:val="15"/>
        <w:jc w:val="center"/>
        <w:rPr>
          <w:rFonts w:ascii="Times New Roman" w:hAnsi="Times New Roman" w:eastAsia="方正小标宋简体" w:cs="Times New Roman"/>
          <w:sz w:val="72"/>
          <w:szCs w:val="72"/>
        </w:rPr>
      </w:pPr>
      <w:r>
        <w:rPr>
          <w:rFonts w:hint="eastAsia" w:ascii="方正小标宋_GBK" w:hAnsi="方正小标宋_GBK" w:eastAsia="方正小标宋_GBK" w:cs="方正小标宋_GBK"/>
          <w:sz w:val="84"/>
          <w:szCs w:val="84"/>
          <w:lang w:val="en-US" w:eastAsia="zh-CN"/>
        </w:rPr>
        <w:t>溆浦县龙庄湾乡人民政府</w:t>
      </w:r>
      <w:r>
        <w:rPr>
          <w:rFonts w:ascii="Times New Roman" w:hAnsi="Times New Roman" w:eastAsia="方正小标宋简体" w:cs="Times New Roman"/>
          <w:sz w:val="72"/>
          <w:szCs w:val="72"/>
        </w:rPr>
        <w:t>部门决算</w:t>
      </w:r>
    </w:p>
    <w:p w14:paraId="02C98ABC">
      <w:pPr>
        <w:pStyle w:val="15"/>
        <w:jc w:val="center"/>
        <w:rPr>
          <w:rFonts w:ascii="Times New Roman" w:hAnsi="Times New Roman" w:eastAsia="方正小标宋_GBK" w:cs="Times New Roman"/>
          <w:sz w:val="56"/>
          <w:szCs w:val="56"/>
        </w:rPr>
      </w:pPr>
    </w:p>
    <w:p w14:paraId="1BEE381F">
      <w:pPr>
        <w:pStyle w:val="15"/>
        <w:jc w:val="center"/>
        <w:rPr>
          <w:rFonts w:ascii="Times New Roman" w:hAnsi="Times New Roman" w:cs="Times New Roman"/>
          <w:sz w:val="56"/>
          <w:szCs w:val="56"/>
        </w:rPr>
      </w:pPr>
    </w:p>
    <w:p w14:paraId="62C6FB5E">
      <w:pPr>
        <w:pStyle w:val="15"/>
        <w:rPr>
          <w:rFonts w:ascii="Times New Roman" w:hAnsi="Times New Roman" w:cs="Times New Roman"/>
          <w:sz w:val="56"/>
          <w:szCs w:val="56"/>
        </w:rPr>
      </w:pPr>
    </w:p>
    <w:p w14:paraId="0581EC75">
      <w:pPr>
        <w:pStyle w:val="15"/>
        <w:jc w:val="center"/>
        <w:rPr>
          <w:rFonts w:ascii="Times New Roman" w:hAnsi="Times New Roman" w:cs="Times New Roman"/>
          <w:sz w:val="32"/>
          <w:szCs w:val="32"/>
        </w:rPr>
      </w:pPr>
    </w:p>
    <w:p w14:paraId="1ECF7B23">
      <w:pPr>
        <w:pStyle w:val="15"/>
        <w:jc w:val="center"/>
        <w:rPr>
          <w:rFonts w:ascii="Times New Roman" w:hAnsi="Times New Roman" w:cs="Times New Roman"/>
          <w:sz w:val="32"/>
          <w:szCs w:val="32"/>
        </w:rPr>
      </w:pPr>
    </w:p>
    <w:p w14:paraId="437FF24D">
      <w:pPr>
        <w:rPr>
          <w:rFonts w:ascii="Times New Roman" w:hAnsi="Times New Roman" w:cs="Times New Roman"/>
          <w:b/>
          <w:sz w:val="36"/>
          <w:szCs w:val="28"/>
        </w:rPr>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 w:linePitch="312" w:charSpace="0"/>
        </w:sectPr>
      </w:pPr>
    </w:p>
    <w:p w14:paraId="00F7D3C3">
      <w:pPr>
        <w:pStyle w:val="15"/>
        <w:spacing w:line="600" w:lineRule="exact"/>
        <w:jc w:val="both"/>
        <w:rPr>
          <w:rFonts w:ascii="Times New Roman" w:hAnsi="Times New Roman" w:cs="Times New Roman"/>
          <w:b/>
          <w:sz w:val="36"/>
          <w:szCs w:val="28"/>
        </w:rPr>
      </w:pPr>
    </w:p>
    <w:p w14:paraId="30189462">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171AA85C">
      <w:pPr>
        <w:pStyle w:val="15"/>
        <w:spacing w:line="600" w:lineRule="exact"/>
        <w:jc w:val="center"/>
        <w:rPr>
          <w:rFonts w:ascii="Times New Roman" w:hAnsi="Times New Roman" w:cs="Times New Roman"/>
          <w:b/>
          <w:sz w:val="36"/>
          <w:szCs w:val="28"/>
        </w:rPr>
      </w:pPr>
    </w:p>
    <w:p w14:paraId="05E8DD54">
      <w:pPr>
        <w:pStyle w:val="15"/>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龙庄湾乡</w:t>
      </w:r>
      <w:r>
        <w:rPr>
          <w:rFonts w:ascii="Times New Roman" w:hAnsi="Times New Roman" w:cs="Times New Roman"/>
          <w:bCs/>
          <w:sz w:val="32"/>
          <w:szCs w:val="32"/>
        </w:rPr>
        <w:t>部门（单位）概况</w:t>
      </w:r>
    </w:p>
    <w:p w14:paraId="08D5CEE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0F76AC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6525F42">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48DF487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FB9513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BE95C1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5EA88A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9ED040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999019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C55E2C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0B8957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B22554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1A120F5">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29CB84E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8E3C119">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8CA384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D078DB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AB376C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06744275">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40E2D09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8A1F84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15AD97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4A4AAF1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528F97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2D3BB0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5EE8B8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8E62D9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3131B69">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73656377">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6E08F447">
      <w:pPr>
        <w:pStyle w:val="15"/>
        <w:spacing w:line="600" w:lineRule="exact"/>
        <w:rPr>
          <w:rFonts w:ascii="Times New Roman" w:hAnsi="Times New Roman" w:cs="Times New Roman"/>
          <w:bCs/>
          <w:sz w:val="28"/>
          <w:szCs w:val="28"/>
        </w:rPr>
      </w:pPr>
    </w:p>
    <w:p w14:paraId="268C11B2">
      <w:pPr>
        <w:jc w:val="center"/>
        <w:rPr>
          <w:rFonts w:ascii="Times New Roman" w:hAnsi="Times New Roman" w:cs="Times New Roman"/>
          <w:sz w:val="72"/>
          <w:szCs w:val="72"/>
        </w:rPr>
      </w:pPr>
    </w:p>
    <w:p w14:paraId="77F89F36">
      <w:pPr>
        <w:jc w:val="center"/>
        <w:rPr>
          <w:rFonts w:ascii="Times New Roman" w:hAnsi="Times New Roman" w:cs="Times New Roman"/>
          <w:sz w:val="72"/>
          <w:szCs w:val="72"/>
        </w:rPr>
      </w:pPr>
    </w:p>
    <w:p w14:paraId="738680EC">
      <w:pPr>
        <w:jc w:val="center"/>
        <w:rPr>
          <w:rFonts w:ascii="Times New Roman" w:hAnsi="Times New Roman" w:cs="Times New Roman"/>
          <w:sz w:val="72"/>
          <w:szCs w:val="72"/>
        </w:rPr>
      </w:pPr>
    </w:p>
    <w:p w14:paraId="0A197D42">
      <w:pPr>
        <w:pStyle w:val="9"/>
        <w:rPr>
          <w:rFonts w:ascii="Times New Roman" w:hAnsi="Times New Roman" w:cs="Times New Roman"/>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7AAF5279">
      <w:pPr>
        <w:rPr>
          <w:rFonts w:ascii="Times New Roman" w:hAnsi="Times New Roman" w:eastAsia="方正小标宋_GBK" w:cs="Times New Roman"/>
          <w:sz w:val="72"/>
          <w:szCs w:val="72"/>
        </w:rPr>
      </w:pPr>
    </w:p>
    <w:p w14:paraId="17864AC2">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B00B843">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龙庄湾乡人民政府</w:t>
      </w:r>
      <w:r>
        <w:rPr>
          <w:rFonts w:ascii="Times New Roman" w:hAnsi="Times New Roman" w:eastAsia="方正小标宋_GBK" w:cs="Times New Roman"/>
          <w:sz w:val="52"/>
          <w:szCs w:val="52"/>
        </w:rPr>
        <w:t>概况</w:t>
      </w:r>
    </w:p>
    <w:p w14:paraId="3FBB8BF9">
      <w:pPr>
        <w:pStyle w:val="5"/>
        <w:ind w:left="0" w:leftChars="0" w:firstLine="0" w:firstLineChars="0"/>
        <w:rPr>
          <w:rFonts w:ascii="Times New Roman" w:hAnsi="Times New Roman" w:cs="Times New Roman"/>
        </w:rPr>
      </w:pPr>
    </w:p>
    <w:p w14:paraId="4009EFF3">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2E1370D9">
      <w:pPr>
        <w:pStyle w:val="10"/>
        <w:numPr>
          <w:ilvl w:val="0"/>
          <w:numId w:val="1"/>
        </w:numPr>
        <w:ind w:left="0" w:leftChars="0" w:firstLine="420" w:firstLineChars="0"/>
        <w:rPr>
          <w:rFonts w:asciiTheme="minorEastAsia" w:hAnsiTheme="minorEastAsia"/>
          <w:bCs/>
          <w:color w:val="auto"/>
          <w:sz w:val="32"/>
          <w:szCs w:val="32"/>
        </w:rPr>
      </w:pPr>
      <w:r>
        <w:rPr>
          <w:rFonts w:hint="eastAsia" w:asciiTheme="minorEastAsia" w:hAnsiTheme="minorEastAsia"/>
          <w:bCs/>
          <w:color w:val="auto"/>
          <w:sz w:val="32"/>
          <w:szCs w:val="32"/>
        </w:rPr>
        <w:t>制定和组织实施经济、科技和社会发展计划，制定产业结构调整方案，组织指导好各产业生产，协调好本乡与外地区的经济交流与合作，抓好人才引进项目开发，不断培育市场体系，组织经济运行，促进经济发展。</w:t>
      </w:r>
    </w:p>
    <w:p w14:paraId="4960BF00">
      <w:pPr>
        <w:pStyle w:val="10"/>
        <w:numPr>
          <w:ilvl w:val="0"/>
          <w:numId w:val="1"/>
        </w:numPr>
        <w:ind w:left="0" w:leftChars="0" w:firstLine="420" w:firstLineChars="0"/>
        <w:rPr>
          <w:rFonts w:asciiTheme="minorEastAsia" w:hAnsiTheme="minorEastAsia"/>
          <w:bCs/>
          <w:color w:val="auto"/>
          <w:sz w:val="32"/>
          <w:szCs w:val="32"/>
        </w:rPr>
      </w:pPr>
      <w:r>
        <w:rPr>
          <w:rFonts w:hint="eastAsia" w:asciiTheme="minorEastAsia" w:hAnsiTheme="minorEastAsia"/>
          <w:bCs/>
          <w:color w:val="auto"/>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14:paraId="1B4C0830">
      <w:pPr>
        <w:pStyle w:val="10"/>
        <w:numPr>
          <w:ilvl w:val="0"/>
          <w:numId w:val="1"/>
        </w:numPr>
        <w:ind w:left="0" w:leftChars="0" w:firstLine="420" w:firstLineChars="0"/>
        <w:rPr>
          <w:rFonts w:asciiTheme="minorEastAsia" w:hAnsiTheme="minorEastAsia"/>
          <w:bCs/>
          <w:color w:val="auto"/>
          <w:sz w:val="32"/>
          <w:szCs w:val="32"/>
        </w:rPr>
      </w:pPr>
      <w:r>
        <w:rPr>
          <w:rFonts w:hint="eastAsia" w:asciiTheme="minorEastAsia" w:hAnsiTheme="minorEastAsia"/>
          <w:bCs/>
          <w:color w:val="auto"/>
          <w:sz w:val="32"/>
          <w:szCs w:val="32"/>
        </w:rPr>
        <w:t>按计划组织本级财政收入的征收，完成国家财政计划，管好财政资金，增强财政实力。</w:t>
      </w:r>
    </w:p>
    <w:p w14:paraId="38A2EEEB">
      <w:pPr>
        <w:pStyle w:val="10"/>
        <w:numPr>
          <w:ilvl w:val="0"/>
          <w:numId w:val="1"/>
        </w:numPr>
        <w:ind w:left="0" w:leftChars="0" w:firstLine="420" w:firstLineChars="0"/>
        <w:rPr>
          <w:rFonts w:asciiTheme="minorEastAsia" w:hAnsiTheme="minorEastAsia"/>
          <w:bCs/>
          <w:color w:val="auto"/>
          <w:sz w:val="32"/>
          <w:szCs w:val="32"/>
        </w:rPr>
      </w:pPr>
      <w:r>
        <w:rPr>
          <w:rFonts w:hint="eastAsia" w:asciiTheme="minorEastAsia" w:hAnsiTheme="minorEastAsia"/>
          <w:bCs/>
          <w:color w:val="auto"/>
          <w:sz w:val="32"/>
          <w:szCs w:val="32"/>
        </w:rPr>
        <w:t>抓好精神文明建设，丰富群众文化生活，提倡移风易俗，反对封建迷信，破除陈规陋习，树立社会主义新风尚。</w:t>
      </w:r>
    </w:p>
    <w:p w14:paraId="77FB117E">
      <w:pPr>
        <w:pStyle w:val="10"/>
        <w:numPr>
          <w:ilvl w:val="0"/>
          <w:numId w:val="1"/>
        </w:numPr>
        <w:ind w:left="0" w:leftChars="0" w:firstLine="420" w:firstLineChars="0"/>
        <w:rPr>
          <w:rFonts w:ascii="Times New Roman" w:hAnsi="Times New Roman" w:eastAsia="仿宋_GB2312" w:cs="Times New Roman"/>
          <w:sz w:val="32"/>
          <w:szCs w:val="32"/>
        </w:rPr>
      </w:pPr>
      <w:r>
        <w:rPr>
          <w:rFonts w:hint="eastAsia" w:asciiTheme="minorEastAsia" w:hAnsiTheme="minorEastAsia"/>
          <w:bCs/>
          <w:color w:val="auto"/>
          <w:sz w:val="32"/>
          <w:szCs w:val="32"/>
        </w:rPr>
        <w:t>完成上级党委、政府交办的其它事项。</w:t>
      </w:r>
    </w:p>
    <w:p w14:paraId="39263C38">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A2111CD">
      <w:pPr>
        <w:widowControl/>
        <w:spacing w:line="600" w:lineRule="exact"/>
        <w:ind w:firstLine="640" w:firstLineChars="200"/>
        <w:rPr>
          <w:rFonts w:hint="eastAsia" w:asciiTheme="minorEastAsia" w:hAnsiTheme="minorEastAsia" w:eastAsiaTheme="minorEastAsia" w:cstheme="minorBidi"/>
          <w:bCs/>
          <w:color w:val="auto"/>
          <w:kern w:val="0"/>
          <w:sz w:val="32"/>
          <w:szCs w:val="32"/>
          <w:lang w:val="en-US" w:eastAsia="zh-CN" w:bidi="ar-SA"/>
        </w:rPr>
      </w:pPr>
      <w:r>
        <w:rPr>
          <w:rFonts w:hint="eastAsia" w:ascii="Times New Roman" w:hAnsi="Times New Roman" w:eastAsia="仿宋_GB2312" w:cs="仿宋_GB2312"/>
          <w:bCs/>
          <w:kern w:val="0"/>
          <w:sz w:val="32"/>
          <w:szCs w:val="32"/>
        </w:rPr>
        <w:t>（</w:t>
      </w:r>
      <w:r>
        <w:rPr>
          <w:rFonts w:hint="eastAsia" w:asciiTheme="minorEastAsia" w:hAnsiTheme="minorEastAsia" w:eastAsiaTheme="minorEastAsia" w:cstheme="minorBidi"/>
          <w:bCs/>
          <w:color w:val="auto"/>
          <w:kern w:val="0"/>
          <w:sz w:val="32"/>
          <w:szCs w:val="32"/>
          <w:lang w:val="en-US" w:eastAsia="zh-CN" w:bidi="ar-SA"/>
        </w:rPr>
        <w:t>一）内设机构设置。龙庄湾乡人民政府内设机构包括：党政办公室、党建站、乡村振兴工作站、社会服务保障中心、农业综合服务中心、国土所、财政所、司法所、派出所、林业站、安监站</w:t>
      </w:r>
    </w:p>
    <w:p w14:paraId="2D1DFDE2">
      <w:pPr>
        <w:jc w:val="left"/>
        <w:rPr>
          <w:rFonts w:ascii="Times New Roman" w:hAnsi="Times New Roman" w:eastAsia="仿宋_GB2312" w:cs="Times New Roman"/>
          <w:sz w:val="28"/>
          <w:szCs w:val="32"/>
        </w:rPr>
      </w:pPr>
      <w:r>
        <w:rPr>
          <w:rFonts w:hint="eastAsia" w:asciiTheme="minorEastAsia" w:hAnsiTheme="minorEastAsia" w:eastAsiaTheme="minorEastAsia" w:cstheme="minorBidi"/>
          <w:bCs/>
          <w:color w:val="auto"/>
          <w:kern w:val="0"/>
          <w:sz w:val="32"/>
          <w:szCs w:val="32"/>
          <w:lang w:val="en-US" w:eastAsia="zh-CN" w:bidi="ar-SA"/>
        </w:rPr>
        <w:t>（二）决算单位构成。龙庄湾乡人民政府202</w:t>
      </w:r>
      <w:r>
        <w:rPr>
          <w:rFonts w:hint="eastAsia" w:asciiTheme="minorEastAsia" w:hAnsiTheme="minorEastAsia" w:cstheme="minorBidi"/>
          <w:bCs/>
          <w:color w:val="auto"/>
          <w:kern w:val="0"/>
          <w:sz w:val="32"/>
          <w:szCs w:val="32"/>
          <w:lang w:val="en-US" w:eastAsia="zh-CN" w:bidi="ar-SA"/>
        </w:rPr>
        <w:t>4</w:t>
      </w:r>
      <w:r>
        <w:rPr>
          <w:rFonts w:hint="eastAsia" w:asciiTheme="minorEastAsia" w:hAnsiTheme="minorEastAsia" w:eastAsiaTheme="minorEastAsia" w:cstheme="minorBidi"/>
          <w:bCs/>
          <w:color w:val="auto"/>
          <w:kern w:val="0"/>
          <w:sz w:val="32"/>
          <w:szCs w:val="32"/>
          <w:lang w:val="en-US" w:eastAsia="zh-CN" w:bidi="ar-SA"/>
        </w:rPr>
        <w:t>年部门决算汇总公开单位构成包括：龙庄湾乡人民政府本级以及乡财政所。</w:t>
      </w:r>
    </w:p>
    <w:p w14:paraId="1F0622AC">
      <w:pPr>
        <w:jc w:val="center"/>
        <w:rPr>
          <w:rFonts w:ascii="Times New Roman" w:hAnsi="Times New Roman" w:eastAsia="黑体" w:cs="Times New Roman"/>
          <w:sz w:val="28"/>
          <w:szCs w:val="28"/>
        </w:rPr>
      </w:pPr>
    </w:p>
    <w:p w14:paraId="7F216991">
      <w:pPr>
        <w:jc w:val="center"/>
        <w:rPr>
          <w:rFonts w:ascii="Times New Roman" w:hAnsi="Times New Roman" w:eastAsia="黑体" w:cs="Times New Roman"/>
          <w:sz w:val="28"/>
          <w:szCs w:val="28"/>
        </w:rPr>
      </w:pPr>
    </w:p>
    <w:p w14:paraId="0C58F69B">
      <w:pPr>
        <w:jc w:val="center"/>
        <w:rPr>
          <w:rFonts w:ascii="Times New Roman" w:hAnsi="Times New Roman" w:eastAsia="黑体" w:cs="Times New Roman"/>
          <w:sz w:val="28"/>
          <w:szCs w:val="28"/>
        </w:rPr>
      </w:pPr>
    </w:p>
    <w:p w14:paraId="31692C69">
      <w:pPr>
        <w:jc w:val="center"/>
        <w:rPr>
          <w:rFonts w:ascii="Times New Roman" w:hAnsi="Times New Roman" w:eastAsia="黑体" w:cs="Times New Roman"/>
          <w:sz w:val="28"/>
          <w:szCs w:val="28"/>
        </w:rPr>
      </w:pPr>
    </w:p>
    <w:p w14:paraId="73C89EEA">
      <w:pPr>
        <w:jc w:val="center"/>
        <w:rPr>
          <w:rFonts w:ascii="Times New Roman" w:hAnsi="Times New Roman" w:eastAsia="黑体" w:cs="Times New Roman"/>
          <w:sz w:val="28"/>
          <w:szCs w:val="28"/>
        </w:rPr>
      </w:pPr>
    </w:p>
    <w:p w14:paraId="70D6AA76">
      <w:pPr>
        <w:pStyle w:val="9"/>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78465DF2">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tbl>
      <w:tblPr>
        <w:tblStyle w:val="11"/>
        <w:tblW w:w="14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2"/>
        <w:gridCol w:w="819"/>
        <w:gridCol w:w="1368"/>
        <w:gridCol w:w="4387"/>
        <w:gridCol w:w="819"/>
        <w:gridCol w:w="2015"/>
      </w:tblGrid>
      <w:tr w14:paraId="346E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4070" w:type="dxa"/>
            <w:gridSpan w:val="6"/>
            <w:tcBorders>
              <w:top w:val="nil"/>
              <w:left w:val="nil"/>
              <w:bottom w:val="nil"/>
              <w:right w:val="nil"/>
            </w:tcBorders>
            <w:shd w:val="clear" w:color="auto" w:fill="auto"/>
            <w:noWrap/>
            <w:vAlign w:val="center"/>
          </w:tcPr>
          <w:p w14:paraId="1CF1240B">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357BA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7566E78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BFCEC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92DE50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7D443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68C67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9AFD2C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2ABF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single" w:color="000000" w:themeColor="text1" w:sz="4" w:space="0"/>
              <w:right w:val="nil"/>
            </w:tcBorders>
            <w:shd w:val="clear" w:color="auto" w:fill="auto"/>
            <w:noWrap/>
            <w:vAlign w:val="bottom"/>
          </w:tcPr>
          <w:p w14:paraId="73A3C43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部门：溆浦县龙庄湾乡人民政府</w:t>
            </w:r>
          </w:p>
        </w:tc>
        <w:tc>
          <w:tcPr>
            <w:tcW w:w="0" w:type="auto"/>
            <w:tcBorders>
              <w:top w:val="nil"/>
              <w:left w:val="nil"/>
              <w:bottom w:val="single" w:color="000000" w:themeColor="text1" w:sz="4" w:space="0"/>
              <w:right w:val="nil"/>
            </w:tcBorders>
            <w:shd w:val="clear" w:color="auto" w:fill="auto"/>
            <w:noWrap/>
            <w:vAlign w:val="center"/>
          </w:tcPr>
          <w:p w14:paraId="36F8B54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07601E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E6782D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62FAE5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07CC04F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E36F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931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52D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6A278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89F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CF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F0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277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104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2A1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18DE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2CF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85512F">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EF3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F15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04A426">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2C6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441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425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9EF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0A36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C734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93C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081B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656.65</w:t>
            </w:r>
          </w:p>
        </w:tc>
      </w:tr>
      <w:tr w14:paraId="020F1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EB4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26A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CA58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AC0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008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EF14FB">
            <w:pPr>
              <w:jc w:val="right"/>
              <w:rPr>
                <w:rFonts w:hint="eastAsia" w:ascii="宋体" w:hAnsi="宋体" w:eastAsia="宋体" w:cs="宋体"/>
                <w:i w:val="0"/>
                <w:iCs w:val="0"/>
                <w:color w:val="000000"/>
                <w:sz w:val="22"/>
                <w:szCs w:val="22"/>
                <w:u w:val="none"/>
              </w:rPr>
            </w:pPr>
          </w:p>
        </w:tc>
      </w:tr>
      <w:tr w14:paraId="59AAE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4F7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6DA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8E6EC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BBDC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7C6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104308">
            <w:pPr>
              <w:jc w:val="right"/>
              <w:rPr>
                <w:rFonts w:hint="eastAsia" w:ascii="宋体" w:hAnsi="宋体" w:eastAsia="宋体" w:cs="宋体"/>
                <w:i w:val="0"/>
                <w:iCs w:val="0"/>
                <w:color w:val="000000"/>
                <w:sz w:val="22"/>
                <w:szCs w:val="22"/>
                <w:u w:val="none"/>
              </w:rPr>
            </w:pPr>
          </w:p>
        </w:tc>
      </w:tr>
      <w:tr w14:paraId="1C6FE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0C2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612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DC46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7E9A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D3B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E72B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r>
      <w:tr w14:paraId="3C795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4019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D8C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00980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2EE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BF5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07A65A">
            <w:pPr>
              <w:jc w:val="right"/>
              <w:rPr>
                <w:rFonts w:hint="eastAsia" w:ascii="宋体" w:hAnsi="宋体" w:eastAsia="宋体" w:cs="宋体"/>
                <w:i w:val="0"/>
                <w:iCs w:val="0"/>
                <w:color w:val="000000"/>
                <w:sz w:val="22"/>
                <w:szCs w:val="22"/>
                <w:u w:val="none"/>
              </w:rPr>
            </w:pPr>
          </w:p>
        </w:tc>
      </w:tr>
      <w:tr w14:paraId="37F2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C58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014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BE9E1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B18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6C3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861FAD">
            <w:pPr>
              <w:jc w:val="right"/>
              <w:rPr>
                <w:rFonts w:hint="eastAsia" w:ascii="宋体" w:hAnsi="宋体" w:eastAsia="宋体" w:cs="宋体"/>
                <w:i w:val="0"/>
                <w:iCs w:val="0"/>
                <w:color w:val="000000"/>
                <w:sz w:val="22"/>
                <w:szCs w:val="22"/>
                <w:u w:val="none"/>
              </w:rPr>
            </w:pPr>
          </w:p>
        </w:tc>
      </w:tr>
      <w:tr w14:paraId="1B60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6E8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994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66E5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C3B2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745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3489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14:paraId="48BCE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85F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C1B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D22B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59A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3BB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7952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82.44</w:t>
            </w:r>
          </w:p>
        </w:tc>
      </w:tr>
      <w:tr w14:paraId="65FC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483D1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93D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1EC0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2F8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53D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3120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r>
      <w:tr w14:paraId="606C5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93B80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C22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8C45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55A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F33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B861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r>
      <w:tr w14:paraId="10424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CCED1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AA6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F16A3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66F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98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7B2E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r>
      <w:tr w14:paraId="5B6A2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36626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E8F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0B3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D34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C0A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82E1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546.30</w:t>
            </w:r>
          </w:p>
        </w:tc>
      </w:tr>
      <w:tr w14:paraId="6644A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EB25F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EDE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A7DE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6882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B23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8143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34BA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BCF4E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9C4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6B3E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9C17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750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80C79A">
            <w:pPr>
              <w:jc w:val="right"/>
              <w:rPr>
                <w:rFonts w:hint="eastAsia" w:ascii="宋体" w:hAnsi="宋体" w:eastAsia="宋体" w:cs="宋体"/>
                <w:i w:val="0"/>
                <w:iCs w:val="0"/>
                <w:color w:val="000000"/>
                <w:sz w:val="22"/>
                <w:szCs w:val="22"/>
                <w:u w:val="none"/>
              </w:rPr>
            </w:pPr>
          </w:p>
        </w:tc>
      </w:tr>
      <w:tr w14:paraId="3BEF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72523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9CF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2B19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4DB3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8D6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2669C9">
            <w:pPr>
              <w:jc w:val="right"/>
              <w:rPr>
                <w:rFonts w:hint="eastAsia" w:ascii="宋体" w:hAnsi="宋体" w:eastAsia="宋体" w:cs="宋体"/>
                <w:i w:val="0"/>
                <w:iCs w:val="0"/>
                <w:color w:val="000000"/>
                <w:sz w:val="22"/>
                <w:szCs w:val="22"/>
                <w:u w:val="none"/>
              </w:rPr>
            </w:pPr>
          </w:p>
        </w:tc>
      </w:tr>
      <w:tr w14:paraId="45969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9B440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C20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A20E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D33D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686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315EDB">
            <w:pPr>
              <w:jc w:val="right"/>
              <w:rPr>
                <w:rFonts w:hint="eastAsia" w:ascii="宋体" w:hAnsi="宋体" w:eastAsia="宋体" w:cs="宋体"/>
                <w:i w:val="0"/>
                <w:iCs w:val="0"/>
                <w:color w:val="000000"/>
                <w:sz w:val="22"/>
                <w:szCs w:val="22"/>
                <w:u w:val="none"/>
              </w:rPr>
            </w:pPr>
          </w:p>
        </w:tc>
      </w:tr>
      <w:tr w14:paraId="724C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AE0A1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631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A02D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CC4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BF0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7ECF8E">
            <w:pPr>
              <w:jc w:val="right"/>
              <w:rPr>
                <w:rFonts w:hint="eastAsia" w:ascii="宋体" w:hAnsi="宋体" w:eastAsia="宋体" w:cs="宋体"/>
                <w:i w:val="0"/>
                <w:iCs w:val="0"/>
                <w:color w:val="000000"/>
                <w:sz w:val="22"/>
                <w:szCs w:val="22"/>
                <w:u w:val="none"/>
              </w:rPr>
            </w:pPr>
          </w:p>
        </w:tc>
      </w:tr>
      <w:tr w14:paraId="3962E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3084E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4D0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3046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1788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BCF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23247C">
            <w:pPr>
              <w:jc w:val="right"/>
              <w:rPr>
                <w:rFonts w:hint="eastAsia" w:ascii="宋体" w:hAnsi="宋体" w:eastAsia="宋体" w:cs="宋体"/>
                <w:i w:val="0"/>
                <w:iCs w:val="0"/>
                <w:color w:val="000000"/>
                <w:sz w:val="22"/>
                <w:szCs w:val="22"/>
                <w:u w:val="none"/>
              </w:rPr>
            </w:pPr>
          </w:p>
        </w:tc>
      </w:tr>
      <w:tr w14:paraId="685B9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67976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72F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9B37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58C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930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C166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r>
      <w:tr w14:paraId="2BDC2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F486D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F7B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5C15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EA3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78F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9D4A06">
            <w:pPr>
              <w:jc w:val="right"/>
              <w:rPr>
                <w:rFonts w:hint="eastAsia" w:ascii="宋体" w:hAnsi="宋体" w:eastAsia="宋体" w:cs="宋体"/>
                <w:i w:val="0"/>
                <w:iCs w:val="0"/>
                <w:color w:val="000000"/>
                <w:sz w:val="22"/>
                <w:szCs w:val="22"/>
                <w:u w:val="none"/>
              </w:rPr>
            </w:pPr>
          </w:p>
        </w:tc>
      </w:tr>
      <w:tr w14:paraId="7B291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5CBFD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AE0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593D8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448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847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5E90AE">
            <w:pPr>
              <w:jc w:val="right"/>
              <w:rPr>
                <w:rFonts w:hint="eastAsia" w:ascii="宋体" w:hAnsi="宋体" w:eastAsia="宋体" w:cs="宋体"/>
                <w:i w:val="0"/>
                <w:iCs w:val="0"/>
                <w:color w:val="000000"/>
                <w:sz w:val="22"/>
                <w:szCs w:val="22"/>
                <w:u w:val="none"/>
              </w:rPr>
            </w:pPr>
          </w:p>
        </w:tc>
      </w:tr>
      <w:tr w14:paraId="5365E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CB1B5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165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9321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1DF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0AE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2C69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r>
      <w:tr w14:paraId="6F59E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839BC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B5E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7A9F6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BAAE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A60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339C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r>
      <w:tr w14:paraId="596C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C2975C">
            <w:pPr>
              <w:jc w:val="center"/>
              <w:rPr>
                <w:rFonts w:hint="eastAsia" w:ascii="宋体" w:hAnsi="宋体" w:eastAsia="宋体" w:cs="宋体"/>
                <w:b/>
                <w:bCs/>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BC3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3F8684">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45F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69E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8B03E1">
            <w:pPr>
              <w:jc w:val="right"/>
              <w:rPr>
                <w:rFonts w:hint="eastAsia" w:ascii="宋体" w:hAnsi="宋体" w:eastAsia="宋体" w:cs="宋体"/>
                <w:i w:val="0"/>
                <w:iCs w:val="0"/>
                <w:color w:val="000000"/>
                <w:sz w:val="22"/>
                <w:szCs w:val="22"/>
                <w:u w:val="none"/>
              </w:rPr>
            </w:pPr>
          </w:p>
        </w:tc>
      </w:tr>
      <w:tr w14:paraId="3A955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C81D34">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F56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B923A2">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DA7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FAB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CB1D95">
            <w:pPr>
              <w:jc w:val="right"/>
              <w:rPr>
                <w:rFonts w:hint="eastAsia" w:ascii="宋体" w:hAnsi="宋体" w:eastAsia="宋体" w:cs="宋体"/>
                <w:i w:val="0"/>
                <w:iCs w:val="0"/>
                <w:color w:val="000000"/>
                <w:sz w:val="22"/>
                <w:szCs w:val="22"/>
                <w:u w:val="none"/>
              </w:rPr>
            </w:pPr>
          </w:p>
        </w:tc>
      </w:tr>
      <w:tr w14:paraId="3B2E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C11006">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94C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3BBC6A">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F4E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E64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7DAE40">
            <w:pPr>
              <w:jc w:val="right"/>
              <w:rPr>
                <w:rFonts w:hint="eastAsia" w:ascii="宋体" w:hAnsi="宋体" w:eastAsia="宋体" w:cs="宋体"/>
                <w:i w:val="0"/>
                <w:iCs w:val="0"/>
                <w:color w:val="000000"/>
                <w:sz w:val="22"/>
                <w:szCs w:val="22"/>
                <w:u w:val="none"/>
              </w:rPr>
            </w:pPr>
          </w:p>
        </w:tc>
      </w:tr>
      <w:tr w14:paraId="256ED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BA31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EFE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0AA4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7FC9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124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2BF5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1,456.07</w:t>
            </w:r>
          </w:p>
        </w:tc>
      </w:tr>
      <w:tr w14:paraId="465F9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7F3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F41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EA91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981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21B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3470C4">
            <w:pPr>
              <w:jc w:val="right"/>
              <w:rPr>
                <w:rFonts w:hint="eastAsia" w:ascii="宋体" w:hAnsi="宋体" w:eastAsia="宋体" w:cs="宋体"/>
                <w:i w:val="0"/>
                <w:iCs w:val="0"/>
                <w:color w:val="000000"/>
                <w:sz w:val="22"/>
                <w:szCs w:val="22"/>
                <w:u w:val="none"/>
              </w:rPr>
            </w:pPr>
          </w:p>
        </w:tc>
      </w:tr>
      <w:tr w14:paraId="34BA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BF0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8C3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EA4B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370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42A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F1448C">
            <w:pPr>
              <w:jc w:val="right"/>
              <w:rPr>
                <w:rFonts w:hint="eastAsia" w:ascii="宋体" w:hAnsi="宋体" w:eastAsia="宋体" w:cs="宋体"/>
                <w:i w:val="0"/>
                <w:iCs w:val="0"/>
                <w:color w:val="000000"/>
                <w:sz w:val="22"/>
                <w:szCs w:val="22"/>
                <w:u w:val="none"/>
              </w:rPr>
            </w:pPr>
          </w:p>
        </w:tc>
      </w:tr>
      <w:tr w14:paraId="465C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1C7D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30D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59FE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A092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D0C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89C7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1,456.07</w:t>
            </w:r>
          </w:p>
        </w:tc>
      </w:tr>
      <w:tr w14:paraId="32012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6"/>
            <w:tcBorders>
              <w:top w:val="single" w:color="000000" w:themeColor="text1" w:sz="4" w:space="0"/>
              <w:left w:val="nil"/>
              <w:bottom w:val="nil"/>
              <w:right w:val="nil"/>
            </w:tcBorders>
            <w:shd w:val="clear" w:color="auto" w:fill="auto"/>
            <w:noWrap/>
            <w:vAlign w:val="center"/>
          </w:tcPr>
          <w:p w14:paraId="5DA10E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65AD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6"/>
            <w:tcBorders>
              <w:top w:val="nil"/>
              <w:left w:val="nil"/>
              <w:bottom w:val="nil"/>
              <w:right w:val="nil"/>
            </w:tcBorders>
            <w:shd w:val="clear" w:color="auto" w:fill="auto"/>
            <w:noWrap/>
            <w:vAlign w:val="center"/>
          </w:tcPr>
          <w:p w14:paraId="060EA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797EB6C5">
      <w:pPr>
        <w:widowControl/>
        <w:spacing w:afterLines="50"/>
        <w:jc w:val="center"/>
        <w:textAlignment w:val="center"/>
        <w:rPr>
          <w:rFonts w:ascii="Times New Roman" w:hAnsi="Times New Roman" w:eastAsia="黑体" w:cs="Times New Roman"/>
          <w:color w:val="000000"/>
          <w:kern w:val="0"/>
          <w:sz w:val="36"/>
          <w:szCs w:val="36"/>
        </w:rPr>
      </w:pPr>
    </w:p>
    <w:p w14:paraId="3E38F79B">
      <w:pPr>
        <w:widowControl/>
        <w:spacing w:afterLines="50"/>
        <w:jc w:val="center"/>
        <w:textAlignment w:val="center"/>
        <w:rPr>
          <w:rFonts w:ascii="Times New Roman" w:hAnsi="Times New Roman" w:eastAsia="黑体" w:cs="Times New Roman"/>
          <w:color w:val="000000"/>
          <w:kern w:val="0"/>
          <w:sz w:val="36"/>
          <w:szCs w:val="36"/>
        </w:rPr>
      </w:pPr>
    </w:p>
    <w:p w14:paraId="59036410">
      <w:pPr>
        <w:widowControl/>
        <w:spacing w:afterLines="50"/>
        <w:jc w:val="center"/>
        <w:textAlignment w:val="center"/>
        <w:rPr>
          <w:rFonts w:ascii="Times New Roman" w:hAnsi="Times New Roman" w:eastAsia="黑体" w:cs="Times New Roman"/>
          <w:color w:val="000000"/>
          <w:kern w:val="0"/>
          <w:sz w:val="36"/>
          <w:szCs w:val="36"/>
        </w:rPr>
      </w:pPr>
    </w:p>
    <w:p w14:paraId="419E41B4">
      <w:pPr>
        <w:widowControl/>
        <w:spacing w:afterLines="50"/>
        <w:jc w:val="center"/>
        <w:textAlignment w:val="center"/>
        <w:rPr>
          <w:rFonts w:ascii="Times New Roman" w:hAnsi="Times New Roman" w:eastAsia="黑体" w:cs="Times New Roman"/>
          <w:color w:val="000000"/>
          <w:kern w:val="0"/>
          <w:sz w:val="36"/>
          <w:szCs w:val="36"/>
        </w:rPr>
      </w:pPr>
    </w:p>
    <w:p w14:paraId="7F156692">
      <w:pPr>
        <w:widowControl/>
        <w:spacing w:afterLines="50"/>
        <w:jc w:val="center"/>
        <w:textAlignment w:val="center"/>
        <w:rPr>
          <w:rFonts w:ascii="Times New Roman" w:hAnsi="Times New Roman" w:eastAsia="黑体" w:cs="Times New Roman"/>
          <w:color w:val="000000"/>
          <w:kern w:val="0"/>
          <w:sz w:val="36"/>
          <w:szCs w:val="36"/>
        </w:rPr>
      </w:pPr>
    </w:p>
    <w:p w14:paraId="593735DF">
      <w:pPr>
        <w:widowControl/>
        <w:spacing w:afterLines="50"/>
        <w:jc w:val="center"/>
        <w:textAlignment w:val="center"/>
        <w:rPr>
          <w:rFonts w:ascii="Times New Roman" w:hAnsi="Times New Roman" w:eastAsia="黑体" w:cs="Times New Roman"/>
          <w:color w:val="000000"/>
          <w:kern w:val="0"/>
          <w:sz w:val="36"/>
          <w:szCs w:val="36"/>
        </w:rPr>
      </w:pPr>
    </w:p>
    <w:p w14:paraId="2B272193">
      <w:pPr>
        <w:widowControl/>
        <w:spacing w:afterLines="50"/>
        <w:jc w:val="center"/>
        <w:textAlignment w:val="center"/>
        <w:rPr>
          <w:rFonts w:ascii="Times New Roman" w:hAnsi="Times New Roman" w:eastAsia="黑体" w:cs="Times New Roman"/>
          <w:color w:val="000000"/>
          <w:kern w:val="0"/>
          <w:sz w:val="36"/>
          <w:szCs w:val="36"/>
        </w:rPr>
      </w:pPr>
    </w:p>
    <w:tbl>
      <w:tblPr>
        <w:tblStyle w:val="11"/>
        <w:tblW w:w="142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616"/>
        <w:gridCol w:w="1335"/>
        <w:gridCol w:w="1335"/>
        <w:gridCol w:w="1175"/>
        <w:gridCol w:w="1175"/>
        <w:gridCol w:w="1175"/>
        <w:gridCol w:w="1175"/>
        <w:gridCol w:w="1616"/>
      </w:tblGrid>
      <w:tr w14:paraId="7B67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4265" w:type="dxa"/>
            <w:gridSpan w:val="11"/>
            <w:tcBorders>
              <w:top w:val="nil"/>
              <w:left w:val="nil"/>
              <w:bottom w:val="nil"/>
              <w:right w:val="nil"/>
            </w:tcBorders>
            <w:shd w:val="clear" w:color="auto" w:fill="auto"/>
            <w:noWrap/>
            <w:vAlign w:val="center"/>
          </w:tcPr>
          <w:p w14:paraId="29F227C4">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439FA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2FED77D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37A7A9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17DC1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46F8F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17D9E8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8A4ABE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5A14CD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E4106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CFE76F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8AADC9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CB97B1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562A0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69D490A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部门：溆浦县龙庄湾乡人民政府</w:t>
            </w:r>
          </w:p>
        </w:tc>
        <w:tc>
          <w:tcPr>
            <w:tcW w:w="0" w:type="auto"/>
            <w:tcBorders>
              <w:top w:val="nil"/>
              <w:left w:val="nil"/>
              <w:bottom w:val="single" w:color="000000" w:themeColor="text1" w:sz="4" w:space="0"/>
              <w:right w:val="nil"/>
            </w:tcBorders>
            <w:shd w:val="clear" w:color="auto" w:fill="auto"/>
            <w:noWrap/>
            <w:vAlign w:val="center"/>
          </w:tcPr>
          <w:p w14:paraId="1D1C4D9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0353F6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7ADD6D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D1CC60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6D01587">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E2E33B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3DF3033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C769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7E7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9B1F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A79E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9679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3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A415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3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7F83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CDF3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2936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6BD8A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8A66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789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280D430">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06E2023">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A18061A">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BAD81F">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B9F0542">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0F1186">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B54550">
            <w:pPr>
              <w:jc w:val="center"/>
              <w:rPr>
                <w:rFonts w:hint="eastAsia" w:ascii="宋体" w:hAnsi="宋体" w:eastAsia="宋体" w:cs="宋体"/>
                <w:i w:val="0"/>
                <w:iCs w:val="0"/>
                <w:color w:val="000000"/>
                <w:sz w:val="22"/>
                <w:szCs w:val="22"/>
                <w:u w:val="none"/>
              </w:rPr>
            </w:pPr>
          </w:p>
        </w:tc>
      </w:tr>
      <w:tr w14:paraId="513B4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449ECB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968411">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0469FE7">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FC47262">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655970">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5FB7077">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6244B2">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4A06DFF">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80617FB">
            <w:pPr>
              <w:jc w:val="center"/>
              <w:rPr>
                <w:rFonts w:hint="eastAsia" w:ascii="宋体" w:hAnsi="宋体" w:eastAsia="宋体" w:cs="宋体"/>
                <w:i w:val="0"/>
                <w:iCs w:val="0"/>
                <w:color w:val="000000"/>
                <w:sz w:val="22"/>
                <w:szCs w:val="22"/>
                <w:u w:val="none"/>
              </w:rPr>
            </w:pPr>
          </w:p>
        </w:tc>
      </w:tr>
      <w:tr w14:paraId="1BC8D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827FD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A0D959">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DB7FC79">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4E585D">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0702DD">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A46349">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94972AB">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7AD2919">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FC47B9F">
            <w:pPr>
              <w:jc w:val="center"/>
              <w:rPr>
                <w:rFonts w:hint="eastAsia" w:ascii="宋体" w:hAnsi="宋体" w:eastAsia="宋体" w:cs="宋体"/>
                <w:i w:val="0"/>
                <w:iCs w:val="0"/>
                <w:color w:val="000000"/>
                <w:sz w:val="22"/>
                <w:szCs w:val="22"/>
                <w:u w:val="none"/>
              </w:rPr>
            </w:pPr>
          </w:p>
        </w:tc>
      </w:tr>
      <w:tr w14:paraId="62B2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526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29C3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279D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B79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4E7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EEB3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408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C925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016D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5D0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89AE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1,456.07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3A31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1,456.07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BF6456">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023929">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AD21BD">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1033E">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116488">
            <w:pPr>
              <w:jc w:val="right"/>
              <w:rPr>
                <w:rFonts w:hint="eastAsia" w:ascii="宋体" w:hAnsi="宋体" w:eastAsia="宋体" w:cs="宋体"/>
                <w:b/>
                <w:bCs/>
                <w:i w:val="0"/>
                <w:iCs w:val="0"/>
                <w:color w:val="000000"/>
                <w:sz w:val="22"/>
                <w:szCs w:val="22"/>
                <w:u w:val="none"/>
              </w:rPr>
            </w:pPr>
          </w:p>
        </w:tc>
      </w:tr>
      <w:tr w14:paraId="45B5E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978E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ED6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D4DA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FF77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E717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5848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1716C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9F93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311EF2">
            <w:pPr>
              <w:jc w:val="right"/>
              <w:rPr>
                <w:rFonts w:hint="eastAsia" w:ascii="宋体" w:hAnsi="宋体" w:eastAsia="宋体" w:cs="宋体"/>
                <w:i w:val="0"/>
                <w:iCs w:val="0"/>
                <w:color w:val="000000"/>
                <w:sz w:val="22"/>
                <w:szCs w:val="22"/>
                <w:u w:val="none"/>
              </w:rPr>
            </w:pPr>
          </w:p>
        </w:tc>
      </w:tr>
      <w:tr w14:paraId="2C822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186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92BD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FE05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A8C3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9D83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AADD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11F3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6E55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B7B9C5">
            <w:pPr>
              <w:jc w:val="right"/>
              <w:rPr>
                <w:rFonts w:hint="eastAsia" w:ascii="宋体" w:hAnsi="宋体" w:eastAsia="宋体" w:cs="宋体"/>
                <w:i w:val="0"/>
                <w:iCs w:val="0"/>
                <w:color w:val="000000"/>
                <w:sz w:val="22"/>
                <w:szCs w:val="22"/>
                <w:u w:val="none"/>
              </w:rPr>
            </w:pPr>
          </w:p>
        </w:tc>
      </w:tr>
      <w:tr w14:paraId="46B2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CDE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155C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3786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6CD1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21ED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3FFE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B81C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2FDD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0E3981">
            <w:pPr>
              <w:jc w:val="right"/>
              <w:rPr>
                <w:rFonts w:hint="eastAsia" w:ascii="宋体" w:hAnsi="宋体" w:eastAsia="宋体" w:cs="宋体"/>
                <w:i w:val="0"/>
                <w:iCs w:val="0"/>
                <w:color w:val="000000"/>
                <w:sz w:val="22"/>
                <w:szCs w:val="22"/>
                <w:u w:val="none"/>
              </w:rPr>
            </w:pPr>
          </w:p>
        </w:tc>
      </w:tr>
      <w:tr w14:paraId="75981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26B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81E7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FB0A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48EA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862F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8C96B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1BFE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7E51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06ABF5">
            <w:pPr>
              <w:jc w:val="right"/>
              <w:rPr>
                <w:rFonts w:hint="eastAsia" w:ascii="宋体" w:hAnsi="宋体" w:eastAsia="宋体" w:cs="宋体"/>
                <w:i w:val="0"/>
                <w:iCs w:val="0"/>
                <w:color w:val="000000"/>
                <w:sz w:val="22"/>
                <w:szCs w:val="22"/>
                <w:u w:val="none"/>
              </w:rPr>
            </w:pPr>
          </w:p>
        </w:tc>
      </w:tr>
      <w:tr w14:paraId="623C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443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7B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CA65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6390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D9FA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F1F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AD3B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E5D1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BE884B">
            <w:pPr>
              <w:jc w:val="right"/>
              <w:rPr>
                <w:rFonts w:hint="eastAsia" w:ascii="宋体" w:hAnsi="宋体" w:eastAsia="宋体" w:cs="宋体"/>
                <w:i w:val="0"/>
                <w:iCs w:val="0"/>
                <w:color w:val="000000"/>
                <w:sz w:val="22"/>
                <w:szCs w:val="22"/>
                <w:u w:val="none"/>
              </w:rPr>
            </w:pPr>
          </w:p>
        </w:tc>
      </w:tr>
      <w:tr w14:paraId="74C75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EC2D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A2E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4D57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C95C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C25E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F632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8AB5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49BA1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C958F7">
            <w:pPr>
              <w:jc w:val="right"/>
              <w:rPr>
                <w:rFonts w:hint="eastAsia" w:ascii="宋体" w:hAnsi="宋体" w:eastAsia="宋体" w:cs="宋体"/>
                <w:i w:val="0"/>
                <w:iCs w:val="0"/>
                <w:color w:val="000000"/>
                <w:sz w:val="22"/>
                <w:szCs w:val="22"/>
                <w:u w:val="none"/>
              </w:rPr>
            </w:pPr>
          </w:p>
        </w:tc>
      </w:tr>
      <w:tr w14:paraId="77AF0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F0E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E5C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9DA7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FED4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97C88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BFD31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3747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7E2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2202FC">
            <w:pPr>
              <w:jc w:val="right"/>
              <w:rPr>
                <w:rFonts w:hint="eastAsia" w:ascii="宋体" w:hAnsi="宋体" w:eastAsia="宋体" w:cs="宋体"/>
                <w:i w:val="0"/>
                <w:iCs w:val="0"/>
                <w:color w:val="000000"/>
                <w:sz w:val="22"/>
                <w:szCs w:val="22"/>
                <w:u w:val="none"/>
              </w:rPr>
            </w:pPr>
          </w:p>
        </w:tc>
      </w:tr>
      <w:tr w14:paraId="17C2C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63AC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0799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079B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580F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F9996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42D4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8276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00065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7BB6D">
            <w:pPr>
              <w:jc w:val="right"/>
              <w:rPr>
                <w:rFonts w:hint="eastAsia" w:ascii="宋体" w:hAnsi="宋体" w:eastAsia="宋体" w:cs="宋体"/>
                <w:i w:val="0"/>
                <w:iCs w:val="0"/>
                <w:color w:val="000000"/>
                <w:sz w:val="22"/>
                <w:szCs w:val="22"/>
                <w:u w:val="none"/>
              </w:rPr>
            </w:pPr>
          </w:p>
        </w:tc>
      </w:tr>
      <w:tr w14:paraId="44790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431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A66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73FB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5668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62EC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A2AC1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C3C8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736A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FA4B5F">
            <w:pPr>
              <w:jc w:val="right"/>
              <w:rPr>
                <w:rFonts w:hint="eastAsia" w:ascii="宋体" w:hAnsi="宋体" w:eastAsia="宋体" w:cs="宋体"/>
                <w:i w:val="0"/>
                <w:iCs w:val="0"/>
                <w:color w:val="000000"/>
                <w:sz w:val="22"/>
                <w:szCs w:val="22"/>
                <w:u w:val="none"/>
              </w:rPr>
            </w:pPr>
          </w:p>
        </w:tc>
      </w:tr>
      <w:tr w14:paraId="11CB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A98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BDA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B1EE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E0F2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F16C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19AEA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D440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9A1A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4D9E8E">
            <w:pPr>
              <w:jc w:val="right"/>
              <w:rPr>
                <w:rFonts w:hint="eastAsia" w:ascii="宋体" w:hAnsi="宋体" w:eastAsia="宋体" w:cs="宋体"/>
                <w:i w:val="0"/>
                <w:iCs w:val="0"/>
                <w:color w:val="000000"/>
                <w:sz w:val="22"/>
                <w:szCs w:val="22"/>
                <w:u w:val="none"/>
              </w:rPr>
            </w:pPr>
          </w:p>
        </w:tc>
      </w:tr>
      <w:tr w14:paraId="6917A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8DF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7D0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C108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E0E0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FFB8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1F64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1768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32CC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68B1DB">
            <w:pPr>
              <w:jc w:val="right"/>
              <w:rPr>
                <w:rFonts w:hint="eastAsia" w:ascii="宋体" w:hAnsi="宋体" w:eastAsia="宋体" w:cs="宋体"/>
                <w:i w:val="0"/>
                <w:iCs w:val="0"/>
                <w:color w:val="000000"/>
                <w:sz w:val="22"/>
                <w:szCs w:val="22"/>
                <w:u w:val="none"/>
              </w:rPr>
            </w:pPr>
          </w:p>
        </w:tc>
      </w:tr>
      <w:tr w14:paraId="6BE0B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3DF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D3C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4D15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DD0A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4D19F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626E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018C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0D78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1E7E8C">
            <w:pPr>
              <w:jc w:val="right"/>
              <w:rPr>
                <w:rFonts w:hint="eastAsia" w:ascii="宋体" w:hAnsi="宋体" w:eastAsia="宋体" w:cs="宋体"/>
                <w:i w:val="0"/>
                <w:iCs w:val="0"/>
                <w:color w:val="000000"/>
                <w:sz w:val="22"/>
                <w:szCs w:val="22"/>
                <w:u w:val="none"/>
              </w:rPr>
            </w:pPr>
          </w:p>
        </w:tc>
      </w:tr>
      <w:tr w14:paraId="1CD8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4A8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4344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B6F5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97B6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4AD2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A2DF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394F2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70BB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4446EA">
            <w:pPr>
              <w:jc w:val="right"/>
              <w:rPr>
                <w:rFonts w:hint="eastAsia" w:ascii="宋体" w:hAnsi="宋体" w:eastAsia="宋体" w:cs="宋体"/>
                <w:i w:val="0"/>
                <w:iCs w:val="0"/>
                <w:color w:val="000000"/>
                <w:sz w:val="22"/>
                <w:szCs w:val="22"/>
                <w:u w:val="none"/>
              </w:rPr>
            </w:pPr>
          </w:p>
        </w:tc>
      </w:tr>
      <w:tr w14:paraId="06B4D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D90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5EC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184C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DB16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57A7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AAB5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40D7D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8CDC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CCF092">
            <w:pPr>
              <w:jc w:val="right"/>
              <w:rPr>
                <w:rFonts w:hint="eastAsia" w:ascii="宋体" w:hAnsi="宋体" w:eastAsia="宋体" w:cs="宋体"/>
                <w:i w:val="0"/>
                <w:iCs w:val="0"/>
                <w:color w:val="000000"/>
                <w:sz w:val="22"/>
                <w:szCs w:val="22"/>
                <w:u w:val="none"/>
              </w:rPr>
            </w:pPr>
          </w:p>
        </w:tc>
      </w:tr>
      <w:tr w14:paraId="0EFC5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3D2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E18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71CB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6292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1D87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A97B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E3BF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9176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4FAE34">
            <w:pPr>
              <w:jc w:val="right"/>
              <w:rPr>
                <w:rFonts w:hint="eastAsia" w:ascii="宋体" w:hAnsi="宋体" w:eastAsia="宋体" w:cs="宋体"/>
                <w:i w:val="0"/>
                <w:iCs w:val="0"/>
                <w:color w:val="000000"/>
                <w:sz w:val="22"/>
                <w:szCs w:val="22"/>
                <w:u w:val="none"/>
              </w:rPr>
            </w:pPr>
          </w:p>
        </w:tc>
      </w:tr>
      <w:tr w14:paraId="7076C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82F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8CA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7E95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CAF5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F468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875A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E93AB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0958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5022A5">
            <w:pPr>
              <w:jc w:val="right"/>
              <w:rPr>
                <w:rFonts w:hint="eastAsia" w:ascii="宋体" w:hAnsi="宋体" w:eastAsia="宋体" w:cs="宋体"/>
                <w:i w:val="0"/>
                <w:iCs w:val="0"/>
                <w:color w:val="000000"/>
                <w:sz w:val="22"/>
                <w:szCs w:val="22"/>
                <w:u w:val="none"/>
              </w:rPr>
            </w:pPr>
          </w:p>
        </w:tc>
      </w:tr>
      <w:tr w14:paraId="4FA4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FD4C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2573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信访业务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BE21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0A4B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41C2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66A8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101C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6AF7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7A38AE">
            <w:pPr>
              <w:jc w:val="right"/>
              <w:rPr>
                <w:rFonts w:hint="eastAsia" w:ascii="宋体" w:hAnsi="宋体" w:eastAsia="宋体" w:cs="宋体"/>
                <w:i w:val="0"/>
                <w:iCs w:val="0"/>
                <w:color w:val="000000"/>
                <w:sz w:val="22"/>
                <w:szCs w:val="22"/>
                <w:u w:val="none"/>
              </w:rPr>
            </w:pPr>
          </w:p>
        </w:tc>
      </w:tr>
      <w:tr w14:paraId="506C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104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EED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其他信访事务支出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D39D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D157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0491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64FB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8461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F9F2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EDC543">
            <w:pPr>
              <w:jc w:val="right"/>
              <w:rPr>
                <w:rFonts w:hint="eastAsia" w:ascii="宋体" w:hAnsi="宋体" w:eastAsia="宋体" w:cs="宋体"/>
                <w:i w:val="0"/>
                <w:iCs w:val="0"/>
                <w:color w:val="000000"/>
                <w:sz w:val="22"/>
                <w:szCs w:val="22"/>
                <w:u w:val="none"/>
              </w:rPr>
            </w:pPr>
          </w:p>
        </w:tc>
      </w:tr>
      <w:tr w14:paraId="76463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E78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913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422B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40D9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1AB0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FB4D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3679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9F32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912310">
            <w:pPr>
              <w:jc w:val="right"/>
              <w:rPr>
                <w:rFonts w:hint="eastAsia" w:ascii="宋体" w:hAnsi="宋体" w:eastAsia="宋体" w:cs="宋体"/>
                <w:i w:val="0"/>
                <w:iCs w:val="0"/>
                <w:color w:val="000000"/>
                <w:sz w:val="22"/>
                <w:szCs w:val="22"/>
                <w:u w:val="none"/>
              </w:rPr>
            </w:pPr>
          </w:p>
        </w:tc>
      </w:tr>
      <w:tr w14:paraId="69FE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A2B2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A07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5124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A508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F953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34C0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4A1E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214C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57BC62">
            <w:pPr>
              <w:jc w:val="right"/>
              <w:rPr>
                <w:rFonts w:hint="eastAsia" w:ascii="宋体" w:hAnsi="宋体" w:eastAsia="宋体" w:cs="宋体"/>
                <w:i w:val="0"/>
                <w:iCs w:val="0"/>
                <w:color w:val="000000"/>
                <w:sz w:val="22"/>
                <w:szCs w:val="22"/>
                <w:u w:val="none"/>
              </w:rPr>
            </w:pPr>
          </w:p>
        </w:tc>
      </w:tr>
      <w:tr w14:paraId="563B6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692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34C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D924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1FE7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CFE2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98E96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6C35E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EC70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8C44CD">
            <w:pPr>
              <w:jc w:val="right"/>
              <w:rPr>
                <w:rFonts w:hint="eastAsia" w:ascii="宋体" w:hAnsi="宋体" w:eastAsia="宋体" w:cs="宋体"/>
                <w:i w:val="0"/>
                <w:iCs w:val="0"/>
                <w:color w:val="000000"/>
                <w:sz w:val="22"/>
                <w:szCs w:val="22"/>
                <w:u w:val="none"/>
              </w:rPr>
            </w:pPr>
          </w:p>
        </w:tc>
      </w:tr>
      <w:tr w14:paraId="24A9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2DC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435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3D22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2B7A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1BBD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22ADD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44EA0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4EBF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44F57C">
            <w:pPr>
              <w:jc w:val="right"/>
              <w:rPr>
                <w:rFonts w:hint="eastAsia" w:ascii="宋体" w:hAnsi="宋体" w:eastAsia="宋体" w:cs="宋体"/>
                <w:i w:val="0"/>
                <w:iCs w:val="0"/>
                <w:color w:val="000000"/>
                <w:sz w:val="22"/>
                <w:szCs w:val="22"/>
                <w:u w:val="none"/>
              </w:rPr>
            </w:pPr>
          </w:p>
        </w:tc>
      </w:tr>
      <w:tr w14:paraId="2156A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63E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E4B6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BF2E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B7AC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7188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4365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E444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FBFA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403404">
            <w:pPr>
              <w:jc w:val="right"/>
              <w:rPr>
                <w:rFonts w:hint="eastAsia" w:ascii="宋体" w:hAnsi="宋体" w:eastAsia="宋体" w:cs="宋体"/>
                <w:i w:val="0"/>
                <w:iCs w:val="0"/>
                <w:color w:val="000000"/>
                <w:sz w:val="22"/>
                <w:szCs w:val="22"/>
                <w:u w:val="none"/>
              </w:rPr>
            </w:pPr>
          </w:p>
        </w:tc>
      </w:tr>
      <w:tr w14:paraId="0FA35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463A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89A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8FEC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6DC4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8626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008A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5BAFD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DF17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0FAE77">
            <w:pPr>
              <w:jc w:val="right"/>
              <w:rPr>
                <w:rFonts w:hint="eastAsia" w:ascii="宋体" w:hAnsi="宋体" w:eastAsia="宋体" w:cs="宋体"/>
                <w:i w:val="0"/>
                <w:iCs w:val="0"/>
                <w:color w:val="000000"/>
                <w:sz w:val="22"/>
                <w:szCs w:val="22"/>
                <w:u w:val="none"/>
              </w:rPr>
            </w:pPr>
          </w:p>
        </w:tc>
      </w:tr>
      <w:tr w14:paraId="6227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8C6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182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5038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738D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7D76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931D6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869A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3B67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602050">
            <w:pPr>
              <w:jc w:val="right"/>
              <w:rPr>
                <w:rFonts w:hint="eastAsia" w:ascii="宋体" w:hAnsi="宋体" w:eastAsia="宋体" w:cs="宋体"/>
                <w:i w:val="0"/>
                <w:iCs w:val="0"/>
                <w:color w:val="000000"/>
                <w:sz w:val="22"/>
                <w:szCs w:val="22"/>
                <w:u w:val="none"/>
              </w:rPr>
            </w:pPr>
          </w:p>
        </w:tc>
      </w:tr>
      <w:tr w14:paraId="057F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5C4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286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F90E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D43D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15C52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DBD0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CD46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84EB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E9D17">
            <w:pPr>
              <w:jc w:val="right"/>
              <w:rPr>
                <w:rFonts w:hint="eastAsia" w:ascii="宋体" w:hAnsi="宋体" w:eastAsia="宋体" w:cs="宋体"/>
                <w:i w:val="0"/>
                <w:iCs w:val="0"/>
                <w:color w:val="000000"/>
                <w:sz w:val="22"/>
                <w:szCs w:val="22"/>
                <w:u w:val="none"/>
              </w:rPr>
            </w:pPr>
          </w:p>
        </w:tc>
      </w:tr>
      <w:tr w14:paraId="2594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E4F9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FC6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597D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EFD7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88436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7772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EEAA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CA14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E8BC26">
            <w:pPr>
              <w:jc w:val="right"/>
              <w:rPr>
                <w:rFonts w:hint="eastAsia" w:ascii="宋体" w:hAnsi="宋体" w:eastAsia="宋体" w:cs="宋体"/>
                <w:i w:val="0"/>
                <w:iCs w:val="0"/>
                <w:color w:val="000000"/>
                <w:sz w:val="22"/>
                <w:szCs w:val="22"/>
                <w:u w:val="none"/>
              </w:rPr>
            </w:pPr>
          </w:p>
        </w:tc>
      </w:tr>
      <w:tr w14:paraId="53101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C3B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BB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A48C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0977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B8D4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DC3D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9CD0E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FB5C0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CB3F35">
            <w:pPr>
              <w:jc w:val="right"/>
              <w:rPr>
                <w:rFonts w:hint="eastAsia" w:ascii="宋体" w:hAnsi="宋体" w:eastAsia="宋体" w:cs="宋体"/>
                <w:i w:val="0"/>
                <w:iCs w:val="0"/>
                <w:color w:val="000000"/>
                <w:sz w:val="22"/>
                <w:szCs w:val="22"/>
                <w:u w:val="none"/>
              </w:rPr>
            </w:pPr>
          </w:p>
        </w:tc>
      </w:tr>
      <w:tr w14:paraId="0833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CED0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DAAB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FC4F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3B40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F9418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5ADB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D1B5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9AF0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BE1C6C">
            <w:pPr>
              <w:jc w:val="right"/>
              <w:rPr>
                <w:rFonts w:hint="eastAsia" w:ascii="宋体" w:hAnsi="宋体" w:eastAsia="宋体" w:cs="宋体"/>
                <w:i w:val="0"/>
                <w:iCs w:val="0"/>
                <w:color w:val="000000"/>
                <w:sz w:val="22"/>
                <w:szCs w:val="22"/>
                <w:u w:val="none"/>
              </w:rPr>
            </w:pPr>
          </w:p>
        </w:tc>
      </w:tr>
      <w:tr w14:paraId="683F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D50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5FC2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CA38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FE21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BC0C9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54408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0C0E8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A42D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7111BD">
            <w:pPr>
              <w:jc w:val="right"/>
              <w:rPr>
                <w:rFonts w:hint="eastAsia" w:ascii="宋体" w:hAnsi="宋体" w:eastAsia="宋体" w:cs="宋体"/>
                <w:i w:val="0"/>
                <w:iCs w:val="0"/>
                <w:color w:val="000000"/>
                <w:sz w:val="22"/>
                <w:szCs w:val="22"/>
                <w:u w:val="none"/>
              </w:rPr>
            </w:pPr>
          </w:p>
        </w:tc>
      </w:tr>
      <w:tr w14:paraId="60548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F92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622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AEE7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77D7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796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EC4B8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94C1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A7BC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431D16">
            <w:pPr>
              <w:jc w:val="right"/>
              <w:rPr>
                <w:rFonts w:hint="eastAsia" w:ascii="宋体" w:hAnsi="宋体" w:eastAsia="宋体" w:cs="宋体"/>
                <w:i w:val="0"/>
                <w:iCs w:val="0"/>
                <w:color w:val="000000"/>
                <w:sz w:val="22"/>
                <w:szCs w:val="22"/>
                <w:u w:val="none"/>
              </w:rPr>
            </w:pPr>
          </w:p>
        </w:tc>
      </w:tr>
      <w:tr w14:paraId="3587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C01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38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0CB7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324F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D69E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A6DFD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06FC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C197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5FC02D">
            <w:pPr>
              <w:jc w:val="right"/>
              <w:rPr>
                <w:rFonts w:hint="eastAsia" w:ascii="宋体" w:hAnsi="宋体" w:eastAsia="宋体" w:cs="宋体"/>
                <w:i w:val="0"/>
                <w:iCs w:val="0"/>
                <w:color w:val="000000"/>
                <w:sz w:val="22"/>
                <w:szCs w:val="22"/>
                <w:u w:val="none"/>
              </w:rPr>
            </w:pPr>
          </w:p>
        </w:tc>
      </w:tr>
      <w:tr w14:paraId="26EE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952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A76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C8B4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3168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CFE6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3AC6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66638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DA54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E7B65F">
            <w:pPr>
              <w:jc w:val="right"/>
              <w:rPr>
                <w:rFonts w:hint="eastAsia" w:ascii="宋体" w:hAnsi="宋体" w:eastAsia="宋体" w:cs="宋体"/>
                <w:i w:val="0"/>
                <w:iCs w:val="0"/>
                <w:color w:val="000000"/>
                <w:sz w:val="22"/>
                <w:szCs w:val="22"/>
                <w:u w:val="none"/>
              </w:rPr>
            </w:pPr>
          </w:p>
        </w:tc>
      </w:tr>
      <w:tr w14:paraId="0D468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370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0006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B964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7D3D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00FA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ADFC8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D9FA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547A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D85F1E">
            <w:pPr>
              <w:jc w:val="right"/>
              <w:rPr>
                <w:rFonts w:hint="eastAsia" w:ascii="宋体" w:hAnsi="宋体" w:eastAsia="宋体" w:cs="宋体"/>
                <w:i w:val="0"/>
                <w:iCs w:val="0"/>
                <w:color w:val="000000"/>
                <w:sz w:val="22"/>
                <w:szCs w:val="22"/>
                <w:u w:val="none"/>
              </w:rPr>
            </w:pPr>
          </w:p>
        </w:tc>
      </w:tr>
      <w:tr w14:paraId="71640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BC4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1D0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D3B5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83CD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2AAA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5648B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ADB4C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C60D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7597C7">
            <w:pPr>
              <w:jc w:val="right"/>
              <w:rPr>
                <w:rFonts w:hint="eastAsia" w:ascii="宋体" w:hAnsi="宋体" w:eastAsia="宋体" w:cs="宋体"/>
                <w:i w:val="0"/>
                <w:iCs w:val="0"/>
                <w:color w:val="000000"/>
                <w:sz w:val="22"/>
                <w:szCs w:val="22"/>
                <w:u w:val="none"/>
              </w:rPr>
            </w:pPr>
          </w:p>
        </w:tc>
      </w:tr>
      <w:tr w14:paraId="7DFB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3784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B0B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C077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542B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B477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4766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A340C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6B1A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DF514F">
            <w:pPr>
              <w:jc w:val="right"/>
              <w:rPr>
                <w:rFonts w:hint="eastAsia" w:ascii="宋体" w:hAnsi="宋体" w:eastAsia="宋体" w:cs="宋体"/>
                <w:i w:val="0"/>
                <w:iCs w:val="0"/>
                <w:color w:val="000000"/>
                <w:sz w:val="22"/>
                <w:szCs w:val="22"/>
                <w:u w:val="none"/>
              </w:rPr>
            </w:pPr>
          </w:p>
        </w:tc>
      </w:tr>
      <w:tr w14:paraId="77F1E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5076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91E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B92F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6898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7113E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1A1D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6AF8D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7051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924DB9">
            <w:pPr>
              <w:jc w:val="right"/>
              <w:rPr>
                <w:rFonts w:hint="eastAsia" w:ascii="宋体" w:hAnsi="宋体" w:eastAsia="宋体" w:cs="宋体"/>
                <w:i w:val="0"/>
                <w:iCs w:val="0"/>
                <w:color w:val="000000"/>
                <w:sz w:val="22"/>
                <w:szCs w:val="22"/>
                <w:u w:val="none"/>
              </w:rPr>
            </w:pPr>
          </w:p>
        </w:tc>
      </w:tr>
      <w:tr w14:paraId="270EB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A30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0DCA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97A9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9663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1825B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F03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F9D9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9F0F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FC0284">
            <w:pPr>
              <w:jc w:val="right"/>
              <w:rPr>
                <w:rFonts w:hint="eastAsia" w:ascii="宋体" w:hAnsi="宋体" w:eastAsia="宋体" w:cs="宋体"/>
                <w:i w:val="0"/>
                <w:iCs w:val="0"/>
                <w:color w:val="000000"/>
                <w:sz w:val="22"/>
                <w:szCs w:val="22"/>
                <w:u w:val="none"/>
              </w:rPr>
            </w:pPr>
          </w:p>
        </w:tc>
      </w:tr>
      <w:tr w14:paraId="3DCDD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0728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59E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EF19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E76C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D46C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1723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690E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559D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F640D5">
            <w:pPr>
              <w:jc w:val="right"/>
              <w:rPr>
                <w:rFonts w:hint="eastAsia" w:ascii="宋体" w:hAnsi="宋体" w:eastAsia="宋体" w:cs="宋体"/>
                <w:i w:val="0"/>
                <w:iCs w:val="0"/>
                <w:color w:val="000000"/>
                <w:sz w:val="22"/>
                <w:szCs w:val="22"/>
                <w:u w:val="none"/>
              </w:rPr>
            </w:pPr>
          </w:p>
        </w:tc>
      </w:tr>
      <w:tr w14:paraId="3563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0021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C19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B3C1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8CD0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3E801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85F4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30ED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2184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2D4FC8">
            <w:pPr>
              <w:jc w:val="right"/>
              <w:rPr>
                <w:rFonts w:hint="eastAsia" w:ascii="宋体" w:hAnsi="宋体" w:eastAsia="宋体" w:cs="宋体"/>
                <w:i w:val="0"/>
                <w:iCs w:val="0"/>
                <w:color w:val="000000"/>
                <w:sz w:val="22"/>
                <w:szCs w:val="22"/>
                <w:u w:val="none"/>
              </w:rPr>
            </w:pPr>
          </w:p>
        </w:tc>
      </w:tr>
      <w:tr w14:paraId="6AC3C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954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9437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503C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A796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0D3F9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9DB9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1AA9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45A1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BDD2CA">
            <w:pPr>
              <w:jc w:val="right"/>
              <w:rPr>
                <w:rFonts w:hint="eastAsia" w:ascii="宋体" w:hAnsi="宋体" w:eastAsia="宋体" w:cs="宋体"/>
                <w:i w:val="0"/>
                <w:iCs w:val="0"/>
                <w:color w:val="000000"/>
                <w:sz w:val="22"/>
                <w:szCs w:val="22"/>
                <w:u w:val="none"/>
              </w:rPr>
            </w:pPr>
          </w:p>
        </w:tc>
      </w:tr>
      <w:tr w14:paraId="413B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070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98C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E888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616E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9A35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1A9A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9C133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A4EBD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DC9ACB">
            <w:pPr>
              <w:jc w:val="right"/>
              <w:rPr>
                <w:rFonts w:hint="eastAsia" w:ascii="宋体" w:hAnsi="宋体" w:eastAsia="宋体" w:cs="宋体"/>
                <w:i w:val="0"/>
                <w:iCs w:val="0"/>
                <w:color w:val="000000"/>
                <w:sz w:val="22"/>
                <w:szCs w:val="22"/>
                <w:u w:val="none"/>
              </w:rPr>
            </w:pPr>
          </w:p>
        </w:tc>
      </w:tr>
      <w:tr w14:paraId="2174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FC2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6C2F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2087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56C6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3B70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62FB0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C61E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D186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61686B">
            <w:pPr>
              <w:jc w:val="right"/>
              <w:rPr>
                <w:rFonts w:hint="eastAsia" w:ascii="宋体" w:hAnsi="宋体" w:eastAsia="宋体" w:cs="宋体"/>
                <w:i w:val="0"/>
                <w:iCs w:val="0"/>
                <w:color w:val="000000"/>
                <w:sz w:val="22"/>
                <w:szCs w:val="22"/>
                <w:u w:val="none"/>
              </w:rPr>
            </w:pPr>
          </w:p>
        </w:tc>
      </w:tr>
      <w:tr w14:paraId="77FB8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8AA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DD1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C0E5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5742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30F2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0C21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135D0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550E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D2A7C5">
            <w:pPr>
              <w:jc w:val="right"/>
              <w:rPr>
                <w:rFonts w:hint="eastAsia" w:ascii="宋体" w:hAnsi="宋体" w:eastAsia="宋体" w:cs="宋体"/>
                <w:i w:val="0"/>
                <w:iCs w:val="0"/>
                <w:color w:val="000000"/>
                <w:sz w:val="22"/>
                <w:szCs w:val="22"/>
                <w:u w:val="none"/>
              </w:rPr>
            </w:pPr>
          </w:p>
        </w:tc>
      </w:tr>
      <w:tr w14:paraId="41B6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A9EB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124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70EE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9B78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9127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D935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8EB34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5ED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2AFCF4">
            <w:pPr>
              <w:jc w:val="right"/>
              <w:rPr>
                <w:rFonts w:hint="eastAsia" w:ascii="宋体" w:hAnsi="宋体" w:eastAsia="宋体" w:cs="宋体"/>
                <w:i w:val="0"/>
                <w:iCs w:val="0"/>
                <w:color w:val="000000"/>
                <w:sz w:val="22"/>
                <w:szCs w:val="22"/>
                <w:u w:val="none"/>
              </w:rPr>
            </w:pPr>
          </w:p>
        </w:tc>
      </w:tr>
      <w:tr w14:paraId="162FD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B4D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E1F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3EB9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5CA2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5EA7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6978A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D044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DFE1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92EC6B">
            <w:pPr>
              <w:jc w:val="right"/>
              <w:rPr>
                <w:rFonts w:hint="eastAsia" w:ascii="宋体" w:hAnsi="宋体" w:eastAsia="宋体" w:cs="宋体"/>
                <w:i w:val="0"/>
                <w:iCs w:val="0"/>
                <w:color w:val="000000"/>
                <w:sz w:val="22"/>
                <w:szCs w:val="22"/>
                <w:u w:val="none"/>
              </w:rPr>
            </w:pPr>
          </w:p>
        </w:tc>
      </w:tr>
      <w:tr w14:paraId="00D4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F77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7872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A647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AE4F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7CC8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D6F3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56D1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7CF4D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C8C368">
            <w:pPr>
              <w:jc w:val="right"/>
              <w:rPr>
                <w:rFonts w:hint="eastAsia" w:ascii="宋体" w:hAnsi="宋体" w:eastAsia="宋体" w:cs="宋体"/>
                <w:i w:val="0"/>
                <w:iCs w:val="0"/>
                <w:color w:val="000000"/>
                <w:sz w:val="22"/>
                <w:szCs w:val="22"/>
                <w:u w:val="none"/>
              </w:rPr>
            </w:pPr>
          </w:p>
        </w:tc>
      </w:tr>
      <w:tr w14:paraId="19220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07E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3BFF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262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1978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EDEE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1AEC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EAB31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231E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34487B">
            <w:pPr>
              <w:jc w:val="right"/>
              <w:rPr>
                <w:rFonts w:hint="eastAsia" w:ascii="宋体" w:hAnsi="宋体" w:eastAsia="宋体" w:cs="宋体"/>
                <w:i w:val="0"/>
                <w:iCs w:val="0"/>
                <w:color w:val="000000"/>
                <w:sz w:val="22"/>
                <w:szCs w:val="22"/>
                <w:u w:val="none"/>
              </w:rPr>
            </w:pPr>
          </w:p>
        </w:tc>
      </w:tr>
      <w:tr w14:paraId="6943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4008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65E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79AF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BF2A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292F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6450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996D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A739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C51ED0">
            <w:pPr>
              <w:jc w:val="right"/>
              <w:rPr>
                <w:rFonts w:hint="eastAsia" w:ascii="宋体" w:hAnsi="宋体" w:eastAsia="宋体" w:cs="宋体"/>
                <w:i w:val="0"/>
                <w:iCs w:val="0"/>
                <w:color w:val="000000"/>
                <w:sz w:val="22"/>
                <w:szCs w:val="22"/>
                <w:u w:val="none"/>
              </w:rPr>
            </w:pPr>
          </w:p>
        </w:tc>
      </w:tr>
      <w:tr w14:paraId="3BB0B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6C3D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6F89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4BD9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D646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8F9BF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43B9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FE48B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9764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BE833B">
            <w:pPr>
              <w:jc w:val="right"/>
              <w:rPr>
                <w:rFonts w:hint="eastAsia" w:ascii="宋体" w:hAnsi="宋体" w:eastAsia="宋体" w:cs="宋体"/>
                <w:i w:val="0"/>
                <w:iCs w:val="0"/>
                <w:color w:val="000000"/>
                <w:sz w:val="22"/>
                <w:szCs w:val="22"/>
                <w:u w:val="none"/>
              </w:rPr>
            </w:pPr>
          </w:p>
        </w:tc>
      </w:tr>
      <w:tr w14:paraId="47769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056C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EA7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D83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2BCE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ED2E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0EC84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CF65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4AA9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FAD600">
            <w:pPr>
              <w:jc w:val="right"/>
              <w:rPr>
                <w:rFonts w:hint="eastAsia" w:ascii="宋体" w:hAnsi="宋体" w:eastAsia="宋体" w:cs="宋体"/>
                <w:i w:val="0"/>
                <w:iCs w:val="0"/>
                <w:color w:val="000000"/>
                <w:sz w:val="22"/>
                <w:szCs w:val="22"/>
                <w:u w:val="none"/>
              </w:rPr>
            </w:pPr>
          </w:p>
        </w:tc>
      </w:tr>
      <w:tr w14:paraId="2121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FE7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375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巩固拓展脱贫攻坚成果衔接乡村振兴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148E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6327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DA88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A1A0D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7BADE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5D6C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FED31E">
            <w:pPr>
              <w:jc w:val="right"/>
              <w:rPr>
                <w:rFonts w:hint="eastAsia" w:ascii="宋体" w:hAnsi="宋体" w:eastAsia="宋体" w:cs="宋体"/>
                <w:i w:val="0"/>
                <w:iCs w:val="0"/>
                <w:color w:val="000000"/>
                <w:sz w:val="22"/>
                <w:szCs w:val="22"/>
                <w:u w:val="none"/>
              </w:rPr>
            </w:pPr>
          </w:p>
        </w:tc>
      </w:tr>
      <w:tr w14:paraId="00760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445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2AD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76EE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16ED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9E92C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4565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EB468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50783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D58C53">
            <w:pPr>
              <w:jc w:val="right"/>
              <w:rPr>
                <w:rFonts w:hint="eastAsia" w:ascii="宋体" w:hAnsi="宋体" w:eastAsia="宋体" w:cs="宋体"/>
                <w:i w:val="0"/>
                <w:iCs w:val="0"/>
                <w:color w:val="000000"/>
                <w:sz w:val="22"/>
                <w:szCs w:val="22"/>
                <w:u w:val="none"/>
              </w:rPr>
            </w:pPr>
          </w:p>
        </w:tc>
      </w:tr>
      <w:tr w14:paraId="04687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98C9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A34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B065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1D09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FA3C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AC9B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3803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0521E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491AF1">
            <w:pPr>
              <w:jc w:val="right"/>
              <w:rPr>
                <w:rFonts w:hint="eastAsia" w:ascii="宋体" w:hAnsi="宋体" w:eastAsia="宋体" w:cs="宋体"/>
                <w:i w:val="0"/>
                <w:iCs w:val="0"/>
                <w:color w:val="000000"/>
                <w:sz w:val="22"/>
                <w:szCs w:val="22"/>
                <w:u w:val="none"/>
              </w:rPr>
            </w:pPr>
          </w:p>
        </w:tc>
      </w:tr>
      <w:tr w14:paraId="28131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33C1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898C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其他巩固拓展脱贫攻坚成果衔接乡村振兴支出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D113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0368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05513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AA62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B735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BB857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4AEE36">
            <w:pPr>
              <w:jc w:val="right"/>
              <w:rPr>
                <w:rFonts w:hint="eastAsia" w:ascii="宋体" w:hAnsi="宋体" w:eastAsia="宋体" w:cs="宋体"/>
                <w:i w:val="0"/>
                <w:iCs w:val="0"/>
                <w:color w:val="000000"/>
                <w:sz w:val="22"/>
                <w:szCs w:val="22"/>
                <w:u w:val="none"/>
              </w:rPr>
            </w:pPr>
          </w:p>
        </w:tc>
      </w:tr>
      <w:tr w14:paraId="3C57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43F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0F44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E11F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5BFE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5B00F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F53F4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9FB63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BD86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2678E5">
            <w:pPr>
              <w:jc w:val="right"/>
              <w:rPr>
                <w:rFonts w:hint="eastAsia" w:ascii="宋体" w:hAnsi="宋体" w:eastAsia="宋体" w:cs="宋体"/>
                <w:i w:val="0"/>
                <w:iCs w:val="0"/>
                <w:color w:val="000000"/>
                <w:sz w:val="22"/>
                <w:szCs w:val="22"/>
                <w:u w:val="none"/>
              </w:rPr>
            </w:pPr>
          </w:p>
        </w:tc>
      </w:tr>
      <w:tr w14:paraId="6D1C1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0011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145D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7837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854E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167E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AEC4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83F1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C51C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C3A6B2">
            <w:pPr>
              <w:jc w:val="right"/>
              <w:rPr>
                <w:rFonts w:hint="eastAsia" w:ascii="宋体" w:hAnsi="宋体" w:eastAsia="宋体" w:cs="宋体"/>
                <w:i w:val="0"/>
                <w:iCs w:val="0"/>
                <w:color w:val="000000"/>
                <w:sz w:val="22"/>
                <w:szCs w:val="22"/>
                <w:u w:val="none"/>
              </w:rPr>
            </w:pPr>
          </w:p>
        </w:tc>
      </w:tr>
      <w:tr w14:paraId="054A6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593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55B8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4778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3F06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3814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6759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E266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B8C1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7C6AB0">
            <w:pPr>
              <w:jc w:val="right"/>
              <w:rPr>
                <w:rFonts w:hint="eastAsia" w:ascii="宋体" w:hAnsi="宋体" w:eastAsia="宋体" w:cs="宋体"/>
                <w:i w:val="0"/>
                <w:iCs w:val="0"/>
                <w:color w:val="000000"/>
                <w:sz w:val="22"/>
                <w:szCs w:val="22"/>
                <w:u w:val="none"/>
              </w:rPr>
            </w:pPr>
          </w:p>
        </w:tc>
      </w:tr>
      <w:tr w14:paraId="2E682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6EA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BB99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C2DC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8BE0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1B3C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5F2A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CD4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2DB27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E33E37">
            <w:pPr>
              <w:jc w:val="right"/>
              <w:rPr>
                <w:rFonts w:hint="eastAsia" w:ascii="宋体" w:hAnsi="宋体" w:eastAsia="宋体" w:cs="宋体"/>
                <w:i w:val="0"/>
                <w:iCs w:val="0"/>
                <w:color w:val="000000"/>
                <w:sz w:val="22"/>
                <w:szCs w:val="22"/>
                <w:u w:val="none"/>
              </w:rPr>
            </w:pPr>
          </w:p>
        </w:tc>
      </w:tr>
      <w:tr w14:paraId="369F5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ABC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87A0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30F9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1ED2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6D1D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54E5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8FB60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260D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9FC3BC">
            <w:pPr>
              <w:jc w:val="right"/>
              <w:rPr>
                <w:rFonts w:hint="eastAsia" w:ascii="宋体" w:hAnsi="宋体" w:eastAsia="宋体" w:cs="宋体"/>
                <w:i w:val="0"/>
                <w:iCs w:val="0"/>
                <w:color w:val="000000"/>
                <w:sz w:val="22"/>
                <w:szCs w:val="22"/>
                <w:u w:val="none"/>
              </w:rPr>
            </w:pPr>
          </w:p>
        </w:tc>
      </w:tr>
      <w:tr w14:paraId="6EDB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58BB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3F5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6A6E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B457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5DE8A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D5F4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A642A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87C4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D4CEAC">
            <w:pPr>
              <w:jc w:val="right"/>
              <w:rPr>
                <w:rFonts w:hint="eastAsia" w:ascii="宋体" w:hAnsi="宋体" w:eastAsia="宋体" w:cs="宋体"/>
                <w:i w:val="0"/>
                <w:iCs w:val="0"/>
                <w:color w:val="000000"/>
                <w:sz w:val="22"/>
                <w:szCs w:val="22"/>
                <w:u w:val="none"/>
              </w:rPr>
            </w:pPr>
          </w:p>
        </w:tc>
      </w:tr>
      <w:tr w14:paraId="45D8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06C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002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85B2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615C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F152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2A6F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A3DF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84CC0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4A2CC6">
            <w:pPr>
              <w:jc w:val="right"/>
              <w:rPr>
                <w:rFonts w:hint="eastAsia" w:ascii="宋体" w:hAnsi="宋体" w:eastAsia="宋体" w:cs="宋体"/>
                <w:i w:val="0"/>
                <w:iCs w:val="0"/>
                <w:color w:val="000000"/>
                <w:sz w:val="22"/>
                <w:szCs w:val="22"/>
                <w:u w:val="none"/>
              </w:rPr>
            </w:pPr>
          </w:p>
        </w:tc>
      </w:tr>
      <w:tr w14:paraId="25C0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11B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095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5421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367B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E24DB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47A78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D2F9F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5FC3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CF4582">
            <w:pPr>
              <w:jc w:val="right"/>
              <w:rPr>
                <w:rFonts w:hint="eastAsia" w:ascii="宋体" w:hAnsi="宋体" w:eastAsia="宋体" w:cs="宋体"/>
                <w:i w:val="0"/>
                <w:iCs w:val="0"/>
                <w:color w:val="000000"/>
                <w:sz w:val="22"/>
                <w:szCs w:val="22"/>
                <w:u w:val="none"/>
              </w:rPr>
            </w:pPr>
          </w:p>
        </w:tc>
      </w:tr>
      <w:tr w14:paraId="0FD94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386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D5A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7684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28D3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BC2D4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23F2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D70C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0AEE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C3CA40">
            <w:pPr>
              <w:jc w:val="right"/>
              <w:rPr>
                <w:rFonts w:hint="eastAsia" w:ascii="宋体" w:hAnsi="宋体" w:eastAsia="宋体" w:cs="宋体"/>
                <w:i w:val="0"/>
                <w:iCs w:val="0"/>
                <w:color w:val="000000"/>
                <w:sz w:val="22"/>
                <w:szCs w:val="22"/>
                <w:u w:val="none"/>
              </w:rPr>
            </w:pPr>
          </w:p>
        </w:tc>
      </w:tr>
      <w:tr w14:paraId="2ECD2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0FF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503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3EBE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19CC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D60C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D1B1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F23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FC18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9E241B">
            <w:pPr>
              <w:jc w:val="right"/>
              <w:rPr>
                <w:rFonts w:hint="eastAsia" w:ascii="宋体" w:hAnsi="宋体" w:eastAsia="宋体" w:cs="宋体"/>
                <w:i w:val="0"/>
                <w:iCs w:val="0"/>
                <w:color w:val="000000"/>
                <w:sz w:val="22"/>
                <w:szCs w:val="22"/>
                <w:u w:val="none"/>
              </w:rPr>
            </w:pPr>
          </w:p>
        </w:tc>
      </w:tr>
      <w:tr w14:paraId="50E3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6DD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20D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DE5F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383F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4A3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63EB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9D22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B06EC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2B440A">
            <w:pPr>
              <w:jc w:val="right"/>
              <w:rPr>
                <w:rFonts w:hint="eastAsia" w:ascii="宋体" w:hAnsi="宋体" w:eastAsia="宋体" w:cs="宋体"/>
                <w:i w:val="0"/>
                <w:iCs w:val="0"/>
                <w:color w:val="000000"/>
                <w:sz w:val="22"/>
                <w:szCs w:val="22"/>
                <w:u w:val="none"/>
              </w:rPr>
            </w:pPr>
          </w:p>
        </w:tc>
      </w:tr>
      <w:tr w14:paraId="4591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CF4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450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4FD8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887F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A012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5B94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A1AB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1911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34FF2C">
            <w:pPr>
              <w:jc w:val="right"/>
              <w:rPr>
                <w:rFonts w:hint="eastAsia" w:ascii="宋体" w:hAnsi="宋体" w:eastAsia="宋体" w:cs="宋体"/>
                <w:i w:val="0"/>
                <w:iCs w:val="0"/>
                <w:color w:val="000000"/>
                <w:sz w:val="22"/>
                <w:szCs w:val="22"/>
                <w:u w:val="none"/>
              </w:rPr>
            </w:pPr>
          </w:p>
        </w:tc>
      </w:tr>
      <w:tr w14:paraId="0FCD3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171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EC7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E4B2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0B99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5D36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E26A0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9DA5F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12FC2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E8B0F0">
            <w:pPr>
              <w:jc w:val="right"/>
              <w:rPr>
                <w:rFonts w:hint="eastAsia" w:ascii="宋体" w:hAnsi="宋体" w:eastAsia="宋体" w:cs="宋体"/>
                <w:i w:val="0"/>
                <w:iCs w:val="0"/>
                <w:color w:val="000000"/>
                <w:sz w:val="22"/>
                <w:szCs w:val="22"/>
                <w:u w:val="none"/>
              </w:rPr>
            </w:pPr>
          </w:p>
        </w:tc>
      </w:tr>
      <w:tr w14:paraId="5F1BE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8376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0AD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9B36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AE8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BFEE6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5A374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9EF9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ABAF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ABA841">
            <w:pPr>
              <w:jc w:val="right"/>
              <w:rPr>
                <w:rFonts w:hint="eastAsia" w:ascii="宋体" w:hAnsi="宋体" w:eastAsia="宋体" w:cs="宋体"/>
                <w:i w:val="0"/>
                <w:iCs w:val="0"/>
                <w:color w:val="000000"/>
                <w:sz w:val="22"/>
                <w:szCs w:val="22"/>
                <w:u w:val="none"/>
              </w:rPr>
            </w:pPr>
          </w:p>
        </w:tc>
      </w:tr>
      <w:tr w14:paraId="71F04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F121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FB5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9CD5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68DD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8058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CFCF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E3E1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97845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DF8429">
            <w:pPr>
              <w:jc w:val="right"/>
              <w:rPr>
                <w:rFonts w:hint="eastAsia" w:ascii="宋体" w:hAnsi="宋体" w:eastAsia="宋体" w:cs="宋体"/>
                <w:i w:val="0"/>
                <w:iCs w:val="0"/>
                <w:color w:val="000000"/>
                <w:sz w:val="22"/>
                <w:szCs w:val="22"/>
                <w:u w:val="none"/>
              </w:rPr>
            </w:pPr>
          </w:p>
        </w:tc>
      </w:tr>
      <w:tr w14:paraId="0DDE6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49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A027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ABF5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952C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2115E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58208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3C26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E9C9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403DB1">
            <w:pPr>
              <w:jc w:val="right"/>
              <w:rPr>
                <w:rFonts w:hint="eastAsia" w:ascii="宋体" w:hAnsi="宋体" w:eastAsia="宋体" w:cs="宋体"/>
                <w:i w:val="0"/>
                <w:iCs w:val="0"/>
                <w:color w:val="000000"/>
                <w:sz w:val="22"/>
                <w:szCs w:val="22"/>
                <w:u w:val="none"/>
              </w:rPr>
            </w:pPr>
          </w:p>
        </w:tc>
      </w:tr>
      <w:tr w14:paraId="3EB9F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400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C18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8842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2651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EB96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432C7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68307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7D36B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F887C0">
            <w:pPr>
              <w:jc w:val="right"/>
              <w:rPr>
                <w:rFonts w:hint="eastAsia" w:ascii="宋体" w:hAnsi="宋体" w:eastAsia="宋体" w:cs="宋体"/>
                <w:i w:val="0"/>
                <w:iCs w:val="0"/>
                <w:color w:val="000000"/>
                <w:sz w:val="22"/>
                <w:szCs w:val="22"/>
                <w:u w:val="none"/>
              </w:rPr>
            </w:pPr>
          </w:p>
        </w:tc>
      </w:tr>
      <w:tr w14:paraId="3A7A1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DE3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D0B3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B662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9F6D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6484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55062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9BEA4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245F2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7B2F72">
            <w:pPr>
              <w:jc w:val="right"/>
              <w:rPr>
                <w:rFonts w:hint="eastAsia" w:ascii="宋体" w:hAnsi="宋体" w:eastAsia="宋体" w:cs="宋体"/>
                <w:i w:val="0"/>
                <w:iCs w:val="0"/>
                <w:color w:val="000000"/>
                <w:sz w:val="22"/>
                <w:szCs w:val="22"/>
                <w:u w:val="none"/>
              </w:rPr>
            </w:pPr>
          </w:p>
        </w:tc>
      </w:tr>
      <w:tr w14:paraId="37FA1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1"/>
            <w:tcBorders>
              <w:top w:val="single" w:color="000000" w:themeColor="text1" w:sz="4" w:space="0"/>
              <w:left w:val="nil"/>
              <w:bottom w:val="nil"/>
              <w:right w:val="nil"/>
            </w:tcBorders>
            <w:shd w:val="clear" w:color="auto" w:fill="auto"/>
            <w:noWrap/>
            <w:vAlign w:val="center"/>
          </w:tcPr>
          <w:p w14:paraId="766AA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22B91486">
      <w:pPr>
        <w:widowControl/>
        <w:spacing w:afterLines="50"/>
        <w:jc w:val="center"/>
        <w:textAlignment w:val="center"/>
        <w:rPr>
          <w:rFonts w:ascii="Times New Roman" w:hAnsi="Times New Roman" w:eastAsia="黑体" w:cs="Times New Roman"/>
          <w:color w:val="000000"/>
          <w:kern w:val="0"/>
          <w:sz w:val="36"/>
          <w:szCs w:val="36"/>
        </w:rPr>
      </w:pPr>
    </w:p>
    <w:tbl>
      <w:tblPr>
        <w:tblStyle w:val="11"/>
        <w:tblW w:w="13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616"/>
        <w:gridCol w:w="1440"/>
        <w:gridCol w:w="1440"/>
        <w:gridCol w:w="1440"/>
        <w:gridCol w:w="1230"/>
        <w:gridCol w:w="1113"/>
        <w:gridCol w:w="1616"/>
      </w:tblGrid>
      <w:tr w14:paraId="6548E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3560" w:type="dxa"/>
            <w:gridSpan w:val="10"/>
            <w:tcBorders>
              <w:top w:val="nil"/>
              <w:left w:val="nil"/>
              <w:bottom w:val="nil"/>
              <w:right w:val="nil"/>
            </w:tcBorders>
            <w:shd w:val="clear" w:color="auto" w:fill="auto"/>
            <w:noWrap/>
            <w:vAlign w:val="center"/>
          </w:tcPr>
          <w:p w14:paraId="5DA11B82">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5066F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2BF95FE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35E95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7155F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ED6D2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BE5CE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438D3E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32DBE0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790BC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1F937E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39294E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149D1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46B2CBE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部门：溆浦县龙庄湾乡人民政府</w:t>
            </w:r>
          </w:p>
        </w:tc>
        <w:tc>
          <w:tcPr>
            <w:tcW w:w="0" w:type="auto"/>
            <w:tcBorders>
              <w:top w:val="nil"/>
              <w:left w:val="nil"/>
              <w:bottom w:val="single" w:color="000000" w:themeColor="text1" w:sz="4" w:space="0"/>
              <w:right w:val="nil"/>
            </w:tcBorders>
            <w:shd w:val="clear" w:color="auto" w:fill="auto"/>
            <w:noWrap/>
            <w:vAlign w:val="center"/>
          </w:tcPr>
          <w:p w14:paraId="74440BF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4C9103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814311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EB89BC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007D15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3174F7D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2F9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81E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27F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75D2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7DC2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3FE1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314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CA67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2175B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826A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CE1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756AF98">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CDF30E1">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85FD05C">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356027">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25B71B6">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8146F79">
            <w:pPr>
              <w:jc w:val="center"/>
              <w:rPr>
                <w:rFonts w:hint="eastAsia" w:ascii="宋体" w:hAnsi="宋体" w:eastAsia="宋体" w:cs="宋体"/>
                <w:i w:val="0"/>
                <w:iCs w:val="0"/>
                <w:color w:val="000000"/>
                <w:sz w:val="22"/>
                <w:szCs w:val="22"/>
                <w:u w:val="none"/>
              </w:rPr>
            </w:pPr>
          </w:p>
        </w:tc>
      </w:tr>
      <w:tr w14:paraId="15A9B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A85BCA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A15546">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C465DD">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6B25AF">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391D2DB">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F90B4A0">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B9DEF0">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908C479">
            <w:pPr>
              <w:jc w:val="center"/>
              <w:rPr>
                <w:rFonts w:hint="eastAsia" w:ascii="宋体" w:hAnsi="宋体" w:eastAsia="宋体" w:cs="宋体"/>
                <w:i w:val="0"/>
                <w:iCs w:val="0"/>
                <w:color w:val="000000"/>
                <w:sz w:val="22"/>
                <w:szCs w:val="22"/>
                <w:u w:val="none"/>
              </w:rPr>
            </w:pPr>
          </w:p>
        </w:tc>
      </w:tr>
      <w:tr w14:paraId="09134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47BBA6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88FEF0">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0C97788">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DB1254A">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407680E">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98DA6FF">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B1198CE">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6D34C4F">
            <w:pPr>
              <w:jc w:val="center"/>
              <w:rPr>
                <w:rFonts w:hint="eastAsia" w:ascii="宋体" w:hAnsi="宋体" w:eastAsia="宋体" w:cs="宋体"/>
                <w:i w:val="0"/>
                <w:iCs w:val="0"/>
                <w:color w:val="000000"/>
                <w:sz w:val="22"/>
                <w:szCs w:val="22"/>
                <w:u w:val="none"/>
              </w:rPr>
            </w:pPr>
          </w:p>
        </w:tc>
      </w:tr>
      <w:tr w14:paraId="28939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30C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104E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E12E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B87E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2C6A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5186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A3AC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0E14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568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0889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1,456.07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D9BD2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903.57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010D5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552.50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705B21">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448887">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F5B25D">
            <w:pPr>
              <w:jc w:val="right"/>
              <w:rPr>
                <w:rFonts w:hint="eastAsia" w:ascii="宋体" w:hAnsi="宋体" w:eastAsia="宋体" w:cs="宋体"/>
                <w:b/>
                <w:bCs/>
                <w:i w:val="0"/>
                <w:iCs w:val="0"/>
                <w:color w:val="000000"/>
                <w:sz w:val="22"/>
                <w:szCs w:val="22"/>
                <w:u w:val="none"/>
              </w:rPr>
            </w:pPr>
          </w:p>
        </w:tc>
      </w:tr>
      <w:tr w14:paraId="3A29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DB5A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74D2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F454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1E95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F19A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9B74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D4A9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796BBF">
            <w:pPr>
              <w:jc w:val="right"/>
              <w:rPr>
                <w:rFonts w:hint="eastAsia" w:ascii="宋体" w:hAnsi="宋体" w:eastAsia="宋体" w:cs="宋体"/>
                <w:i w:val="0"/>
                <w:iCs w:val="0"/>
                <w:color w:val="000000"/>
                <w:sz w:val="22"/>
                <w:szCs w:val="22"/>
                <w:u w:val="none"/>
              </w:rPr>
            </w:pPr>
          </w:p>
        </w:tc>
      </w:tr>
      <w:tr w14:paraId="5616C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657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4896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F688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D4FC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D817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0749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EC1B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4EF90A">
            <w:pPr>
              <w:jc w:val="right"/>
              <w:rPr>
                <w:rFonts w:hint="eastAsia" w:ascii="宋体" w:hAnsi="宋体" w:eastAsia="宋体" w:cs="宋体"/>
                <w:i w:val="0"/>
                <w:iCs w:val="0"/>
                <w:color w:val="000000"/>
                <w:sz w:val="22"/>
                <w:szCs w:val="22"/>
                <w:u w:val="none"/>
              </w:rPr>
            </w:pPr>
          </w:p>
        </w:tc>
      </w:tr>
      <w:tr w14:paraId="7790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FC38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074C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0AB0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BF4B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D69C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3ED2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21F4A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4150CC">
            <w:pPr>
              <w:jc w:val="right"/>
              <w:rPr>
                <w:rFonts w:hint="eastAsia" w:ascii="宋体" w:hAnsi="宋体" w:eastAsia="宋体" w:cs="宋体"/>
                <w:i w:val="0"/>
                <w:iCs w:val="0"/>
                <w:color w:val="000000"/>
                <w:sz w:val="22"/>
                <w:szCs w:val="22"/>
                <w:u w:val="none"/>
              </w:rPr>
            </w:pPr>
          </w:p>
        </w:tc>
      </w:tr>
      <w:tr w14:paraId="693CF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E20E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0BB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AEDA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3FAF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F9DB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A138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E472F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71290F">
            <w:pPr>
              <w:jc w:val="right"/>
              <w:rPr>
                <w:rFonts w:hint="eastAsia" w:ascii="宋体" w:hAnsi="宋体" w:eastAsia="宋体" w:cs="宋体"/>
                <w:i w:val="0"/>
                <w:iCs w:val="0"/>
                <w:color w:val="000000"/>
                <w:sz w:val="22"/>
                <w:szCs w:val="22"/>
                <w:u w:val="none"/>
              </w:rPr>
            </w:pPr>
          </w:p>
        </w:tc>
      </w:tr>
      <w:tr w14:paraId="72F21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A72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526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F581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789F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BE8F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3815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E9CB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B7ED0C">
            <w:pPr>
              <w:jc w:val="right"/>
              <w:rPr>
                <w:rFonts w:hint="eastAsia" w:ascii="宋体" w:hAnsi="宋体" w:eastAsia="宋体" w:cs="宋体"/>
                <w:i w:val="0"/>
                <w:iCs w:val="0"/>
                <w:color w:val="000000"/>
                <w:sz w:val="22"/>
                <w:szCs w:val="22"/>
                <w:u w:val="none"/>
              </w:rPr>
            </w:pPr>
          </w:p>
        </w:tc>
      </w:tr>
      <w:tr w14:paraId="7AB6B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C1F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91D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264A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4267C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B707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C5BA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9DCB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E731A3">
            <w:pPr>
              <w:jc w:val="right"/>
              <w:rPr>
                <w:rFonts w:hint="eastAsia" w:ascii="宋体" w:hAnsi="宋体" w:eastAsia="宋体" w:cs="宋体"/>
                <w:i w:val="0"/>
                <w:iCs w:val="0"/>
                <w:color w:val="000000"/>
                <w:sz w:val="22"/>
                <w:szCs w:val="22"/>
                <w:u w:val="none"/>
              </w:rPr>
            </w:pPr>
          </w:p>
        </w:tc>
      </w:tr>
      <w:tr w14:paraId="221C1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750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4A4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8417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4FBF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89D6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5128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8A6D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C05E1D">
            <w:pPr>
              <w:jc w:val="right"/>
              <w:rPr>
                <w:rFonts w:hint="eastAsia" w:ascii="宋体" w:hAnsi="宋体" w:eastAsia="宋体" w:cs="宋体"/>
                <w:i w:val="0"/>
                <w:iCs w:val="0"/>
                <w:color w:val="000000"/>
                <w:sz w:val="22"/>
                <w:szCs w:val="22"/>
                <w:u w:val="none"/>
              </w:rPr>
            </w:pPr>
          </w:p>
        </w:tc>
      </w:tr>
      <w:tr w14:paraId="55EB5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A47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0C1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37F1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614E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1562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90B8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D90AE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C8D5AD">
            <w:pPr>
              <w:jc w:val="right"/>
              <w:rPr>
                <w:rFonts w:hint="eastAsia" w:ascii="宋体" w:hAnsi="宋体" w:eastAsia="宋体" w:cs="宋体"/>
                <w:i w:val="0"/>
                <w:iCs w:val="0"/>
                <w:color w:val="000000"/>
                <w:sz w:val="22"/>
                <w:szCs w:val="22"/>
                <w:u w:val="none"/>
              </w:rPr>
            </w:pPr>
          </w:p>
        </w:tc>
      </w:tr>
      <w:tr w14:paraId="2CE4F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897D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F6A6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3D83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6F42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4D9C7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0BB1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EC09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C9335B">
            <w:pPr>
              <w:jc w:val="right"/>
              <w:rPr>
                <w:rFonts w:hint="eastAsia" w:ascii="宋体" w:hAnsi="宋体" w:eastAsia="宋体" w:cs="宋体"/>
                <w:i w:val="0"/>
                <w:iCs w:val="0"/>
                <w:color w:val="000000"/>
                <w:sz w:val="22"/>
                <w:szCs w:val="22"/>
                <w:u w:val="none"/>
              </w:rPr>
            </w:pPr>
          </w:p>
        </w:tc>
      </w:tr>
      <w:tr w14:paraId="73B7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2E44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BB6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5466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73AF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5793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3EAA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29A5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723FCB">
            <w:pPr>
              <w:jc w:val="right"/>
              <w:rPr>
                <w:rFonts w:hint="eastAsia" w:ascii="宋体" w:hAnsi="宋体" w:eastAsia="宋体" w:cs="宋体"/>
                <w:i w:val="0"/>
                <w:iCs w:val="0"/>
                <w:color w:val="000000"/>
                <w:sz w:val="22"/>
                <w:szCs w:val="22"/>
                <w:u w:val="none"/>
              </w:rPr>
            </w:pPr>
          </w:p>
        </w:tc>
      </w:tr>
      <w:tr w14:paraId="13B9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3EE3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39E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C117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C273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27E8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652D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858D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8B314B">
            <w:pPr>
              <w:jc w:val="right"/>
              <w:rPr>
                <w:rFonts w:hint="eastAsia" w:ascii="宋体" w:hAnsi="宋体" w:eastAsia="宋体" w:cs="宋体"/>
                <w:i w:val="0"/>
                <w:iCs w:val="0"/>
                <w:color w:val="000000"/>
                <w:sz w:val="22"/>
                <w:szCs w:val="22"/>
                <w:u w:val="none"/>
              </w:rPr>
            </w:pPr>
          </w:p>
        </w:tc>
      </w:tr>
      <w:tr w14:paraId="4A6D7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C08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DFB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8BEA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063E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0E95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2C8F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D460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F42642">
            <w:pPr>
              <w:jc w:val="right"/>
              <w:rPr>
                <w:rFonts w:hint="eastAsia" w:ascii="宋体" w:hAnsi="宋体" w:eastAsia="宋体" w:cs="宋体"/>
                <w:i w:val="0"/>
                <w:iCs w:val="0"/>
                <w:color w:val="000000"/>
                <w:sz w:val="22"/>
                <w:szCs w:val="22"/>
                <w:u w:val="none"/>
              </w:rPr>
            </w:pPr>
          </w:p>
        </w:tc>
      </w:tr>
      <w:tr w14:paraId="5168F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CF4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4DD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6143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EEFA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1EAE8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9506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CC5C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79AC52">
            <w:pPr>
              <w:jc w:val="right"/>
              <w:rPr>
                <w:rFonts w:hint="eastAsia" w:ascii="宋体" w:hAnsi="宋体" w:eastAsia="宋体" w:cs="宋体"/>
                <w:i w:val="0"/>
                <w:iCs w:val="0"/>
                <w:color w:val="000000"/>
                <w:sz w:val="22"/>
                <w:szCs w:val="22"/>
                <w:u w:val="none"/>
              </w:rPr>
            </w:pPr>
          </w:p>
        </w:tc>
      </w:tr>
      <w:tr w14:paraId="6E978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458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50C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CC40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0CCE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927A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54CC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6559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7CFEC7">
            <w:pPr>
              <w:jc w:val="right"/>
              <w:rPr>
                <w:rFonts w:hint="eastAsia" w:ascii="宋体" w:hAnsi="宋体" w:eastAsia="宋体" w:cs="宋体"/>
                <w:i w:val="0"/>
                <w:iCs w:val="0"/>
                <w:color w:val="000000"/>
                <w:sz w:val="22"/>
                <w:szCs w:val="22"/>
                <w:u w:val="none"/>
              </w:rPr>
            </w:pPr>
          </w:p>
        </w:tc>
      </w:tr>
      <w:tr w14:paraId="5F12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4EB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7A0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2DA1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B9BD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4CBF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A4108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9DD31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5B3692">
            <w:pPr>
              <w:jc w:val="right"/>
              <w:rPr>
                <w:rFonts w:hint="eastAsia" w:ascii="宋体" w:hAnsi="宋体" w:eastAsia="宋体" w:cs="宋体"/>
                <w:i w:val="0"/>
                <w:iCs w:val="0"/>
                <w:color w:val="000000"/>
                <w:sz w:val="22"/>
                <w:szCs w:val="22"/>
                <w:u w:val="none"/>
              </w:rPr>
            </w:pPr>
          </w:p>
        </w:tc>
      </w:tr>
      <w:tr w14:paraId="460EA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51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EA1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BF4F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E3A0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6B3F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47D2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1F21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FC1784">
            <w:pPr>
              <w:jc w:val="right"/>
              <w:rPr>
                <w:rFonts w:hint="eastAsia" w:ascii="宋体" w:hAnsi="宋体" w:eastAsia="宋体" w:cs="宋体"/>
                <w:i w:val="0"/>
                <w:iCs w:val="0"/>
                <w:color w:val="000000"/>
                <w:sz w:val="22"/>
                <w:szCs w:val="22"/>
                <w:u w:val="none"/>
              </w:rPr>
            </w:pPr>
          </w:p>
        </w:tc>
      </w:tr>
      <w:tr w14:paraId="5F12C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3BD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623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信访业务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9480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A2DE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3E81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5917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442E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3883E7">
            <w:pPr>
              <w:jc w:val="right"/>
              <w:rPr>
                <w:rFonts w:hint="eastAsia" w:ascii="宋体" w:hAnsi="宋体" w:eastAsia="宋体" w:cs="宋体"/>
                <w:i w:val="0"/>
                <w:iCs w:val="0"/>
                <w:color w:val="000000"/>
                <w:sz w:val="22"/>
                <w:szCs w:val="22"/>
                <w:u w:val="none"/>
              </w:rPr>
            </w:pPr>
          </w:p>
        </w:tc>
      </w:tr>
      <w:tr w14:paraId="176F5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18F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D2DA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其他信访事务支出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22AE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E1F1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97D0B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C5D7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9E10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CC35CD">
            <w:pPr>
              <w:jc w:val="right"/>
              <w:rPr>
                <w:rFonts w:hint="eastAsia" w:ascii="宋体" w:hAnsi="宋体" w:eastAsia="宋体" w:cs="宋体"/>
                <w:i w:val="0"/>
                <w:iCs w:val="0"/>
                <w:color w:val="000000"/>
                <w:sz w:val="22"/>
                <w:szCs w:val="22"/>
                <w:u w:val="none"/>
              </w:rPr>
            </w:pPr>
          </w:p>
        </w:tc>
      </w:tr>
      <w:tr w14:paraId="0B10B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1E41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1A0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FB67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B09B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978B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347D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722E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F2EEBC">
            <w:pPr>
              <w:jc w:val="right"/>
              <w:rPr>
                <w:rFonts w:hint="eastAsia" w:ascii="宋体" w:hAnsi="宋体" w:eastAsia="宋体" w:cs="宋体"/>
                <w:i w:val="0"/>
                <w:iCs w:val="0"/>
                <w:color w:val="000000"/>
                <w:sz w:val="22"/>
                <w:szCs w:val="22"/>
                <w:u w:val="none"/>
              </w:rPr>
            </w:pPr>
          </w:p>
        </w:tc>
      </w:tr>
      <w:tr w14:paraId="41210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C91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7909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C28E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9FEB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35B2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F419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7510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B08413">
            <w:pPr>
              <w:jc w:val="right"/>
              <w:rPr>
                <w:rFonts w:hint="eastAsia" w:ascii="宋体" w:hAnsi="宋体" w:eastAsia="宋体" w:cs="宋体"/>
                <w:i w:val="0"/>
                <w:iCs w:val="0"/>
                <w:color w:val="000000"/>
                <w:sz w:val="22"/>
                <w:szCs w:val="22"/>
                <w:u w:val="none"/>
              </w:rPr>
            </w:pPr>
          </w:p>
        </w:tc>
      </w:tr>
      <w:tr w14:paraId="7EF10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9F2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6F2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AC0F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BA4E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A173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1C26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A406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59219D">
            <w:pPr>
              <w:jc w:val="right"/>
              <w:rPr>
                <w:rFonts w:hint="eastAsia" w:ascii="宋体" w:hAnsi="宋体" w:eastAsia="宋体" w:cs="宋体"/>
                <w:i w:val="0"/>
                <w:iCs w:val="0"/>
                <w:color w:val="000000"/>
                <w:sz w:val="22"/>
                <w:szCs w:val="22"/>
                <w:u w:val="none"/>
              </w:rPr>
            </w:pPr>
          </w:p>
        </w:tc>
      </w:tr>
      <w:tr w14:paraId="6D4FE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DB7E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E8B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DCB6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526C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C865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F5FC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75B2C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3C9CF8">
            <w:pPr>
              <w:jc w:val="right"/>
              <w:rPr>
                <w:rFonts w:hint="eastAsia" w:ascii="宋体" w:hAnsi="宋体" w:eastAsia="宋体" w:cs="宋体"/>
                <w:i w:val="0"/>
                <w:iCs w:val="0"/>
                <w:color w:val="000000"/>
                <w:sz w:val="22"/>
                <w:szCs w:val="22"/>
                <w:u w:val="none"/>
              </w:rPr>
            </w:pPr>
          </w:p>
        </w:tc>
      </w:tr>
      <w:tr w14:paraId="1BB45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FE2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8BB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D833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8F5F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066D3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5769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E6053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67F770">
            <w:pPr>
              <w:jc w:val="right"/>
              <w:rPr>
                <w:rFonts w:hint="eastAsia" w:ascii="宋体" w:hAnsi="宋体" w:eastAsia="宋体" w:cs="宋体"/>
                <w:i w:val="0"/>
                <w:iCs w:val="0"/>
                <w:color w:val="000000"/>
                <w:sz w:val="22"/>
                <w:szCs w:val="22"/>
                <w:u w:val="none"/>
              </w:rPr>
            </w:pPr>
          </w:p>
        </w:tc>
      </w:tr>
      <w:tr w14:paraId="2D665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E0B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E7D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1EAD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5773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77AE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FC31F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3ED3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E92DD4">
            <w:pPr>
              <w:jc w:val="right"/>
              <w:rPr>
                <w:rFonts w:hint="eastAsia" w:ascii="宋体" w:hAnsi="宋体" w:eastAsia="宋体" w:cs="宋体"/>
                <w:i w:val="0"/>
                <w:iCs w:val="0"/>
                <w:color w:val="000000"/>
                <w:sz w:val="22"/>
                <w:szCs w:val="22"/>
                <w:u w:val="none"/>
              </w:rPr>
            </w:pPr>
          </w:p>
        </w:tc>
      </w:tr>
      <w:tr w14:paraId="48222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D43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3AF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BCBD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FE05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92CB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0ECD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7C79B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1212F5">
            <w:pPr>
              <w:jc w:val="right"/>
              <w:rPr>
                <w:rFonts w:hint="eastAsia" w:ascii="宋体" w:hAnsi="宋体" w:eastAsia="宋体" w:cs="宋体"/>
                <w:i w:val="0"/>
                <w:iCs w:val="0"/>
                <w:color w:val="000000"/>
                <w:sz w:val="22"/>
                <w:szCs w:val="22"/>
                <w:u w:val="none"/>
              </w:rPr>
            </w:pPr>
          </w:p>
        </w:tc>
      </w:tr>
      <w:tr w14:paraId="2D49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116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2EE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BFDC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24A6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C450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41C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71A71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13E790">
            <w:pPr>
              <w:jc w:val="right"/>
              <w:rPr>
                <w:rFonts w:hint="eastAsia" w:ascii="宋体" w:hAnsi="宋体" w:eastAsia="宋体" w:cs="宋体"/>
                <w:i w:val="0"/>
                <w:iCs w:val="0"/>
                <w:color w:val="000000"/>
                <w:sz w:val="22"/>
                <w:szCs w:val="22"/>
                <w:u w:val="none"/>
              </w:rPr>
            </w:pPr>
          </w:p>
        </w:tc>
      </w:tr>
      <w:tr w14:paraId="0DC2C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A4D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2AB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3E56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D5C5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7FCD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27B7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A7A1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424BB2">
            <w:pPr>
              <w:jc w:val="right"/>
              <w:rPr>
                <w:rFonts w:hint="eastAsia" w:ascii="宋体" w:hAnsi="宋体" w:eastAsia="宋体" w:cs="宋体"/>
                <w:i w:val="0"/>
                <w:iCs w:val="0"/>
                <w:color w:val="000000"/>
                <w:sz w:val="22"/>
                <w:szCs w:val="22"/>
                <w:u w:val="none"/>
              </w:rPr>
            </w:pPr>
          </w:p>
        </w:tc>
      </w:tr>
      <w:tr w14:paraId="06E69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8EA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ED0A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0D96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5603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A9346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6BF8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7EB5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394763">
            <w:pPr>
              <w:jc w:val="right"/>
              <w:rPr>
                <w:rFonts w:hint="eastAsia" w:ascii="宋体" w:hAnsi="宋体" w:eastAsia="宋体" w:cs="宋体"/>
                <w:i w:val="0"/>
                <w:iCs w:val="0"/>
                <w:color w:val="000000"/>
                <w:sz w:val="22"/>
                <w:szCs w:val="22"/>
                <w:u w:val="none"/>
              </w:rPr>
            </w:pPr>
          </w:p>
        </w:tc>
      </w:tr>
      <w:tr w14:paraId="3E19D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4E5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0E8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7390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EADE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5A2F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291B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86B4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BC0BC6">
            <w:pPr>
              <w:jc w:val="right"/>
              <w:rPr>
                <w:rFonts w:hint="eastAsia" w:ascii="宋体" w:hAnsi="宋体" w:eastAsia="宋体" w:cs="宋体"/>
                <w:i w:val="0"/>
                <w:iCs w:val="0"/>
                <w:color w:val="000000"/>
                <w:sz w:val="22"/>
                <w:szCs w:val="22"/>
                <w:u w:val="none"/>
              </w:rPr>
            </w:pPr>
          </w:p>
        </w:tc>
      </w:tr>
      <w:tr w14:paraId="6C0E5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D4A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7B6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2C57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91B8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633D9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7EBF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4F4E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095D77">
            <w:pPr>
              <w:jc w:val="right"/>
              <w:rPr>
                <w:rFonts w:hint="eastAsia" w:ascii="宋体" w:hAnsi="宋体" w:eastAsia="宋体" w:cs="宋体"/>
                <w:i w:val="0"/>
                <w:iCs w:val="0"/>
                <w:color w:val="000000"/>
                <w:sz w:val="22"/>
                <w:szCs w:val="22"/>
                <w:u w:val="none"/>
              </w:rPr>
            </w:pPr>
          </w:p>
        </w:tc>
      </w:tr>
      <w:tr w14:paraId="52D37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11A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BDA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1077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B887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BB6A9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9F18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905E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03CE08">
            <w:pPr>
              <w:jc w:val="right"/>
              <w:rPr>
                <w:rFonts w:hint="eastAsia" w:ascii="宋体" w:hAnsi="宋体" w:eastAsia="宋体" w:cs="宋体"/>
                <w:i w:val="0"/>
                <w:iCs w:val="0"/>
                <w:color w:val="000000"/>
                <w:sz w:val="22"/>
                <w:szCs w:val="22"/>
                <w:u w:val="none"/>
              </w:rPr>
            </w:pPr>
          </w:p>
        </w:tc>
      </w:tr>
      <w:tr w14:paraId="56359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779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CE89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3E26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9A6F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D4D0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5DBB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F64DB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BBBB78">
            <w:pPr>
              <w:jc w:val="right"/>
              <w:rPr>
                <w:rFonts w:hint="eastAsia" w:ascii="宋体" w:hAnsi="宋体" w:eastAsia="宋体" w:cs="宋体"/>
                <w:i w:val="0"/>
                <w:iCs w:val="0"/>
                <w:color w:val="000000"/>
                <w:sz w:val="22"/>
                <w:szCs w:val="22"/>
                <w:u w:val="none"/>
              </w:rPr>
            </w:pPr>
          </w:p>
        </w:tc>
      </w:tr>
      <w:tr w14:paraId="6DBAC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C2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35E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72F2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FFEF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C0DA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C929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F9948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327A0E">
            <w:pPr>
              <w:jc w:val="right"/>
              <w:rPr>
                <w:rFonts w:hint="eastAsia" w:ascii="宋体" w:hAnsi="宋体" w:eastAsia="宋体" w:cs="宋体"/>
                <w:i w:val="0"/>
                <w:iCs w:val="0"/>
                <w:color w:val="000000"/>
                <w:sz w:val="22"/>
                <w:szCs w:val="22"/>
                <w:u w:val="none"/>
              </w:rPr>
            </w:pPr>
          </w:p>
        </w:tc>
      </w:tr>
      <w:tr w14:paraId="23627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FFF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4EB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4EB7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9BFB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C3C4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86E7F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BC57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6C6764">
            <w:pPr>
              <w:jc w:val="right"/>
              <w:rPr>
                <w:rFonts w:hint="eastAsia" w:ascii="宋体" w:hAnsi="宋体" w:eastAsia="宋体" w:cs="宋体"/>
                <w:i w:val="0"/>
                <w:iCs w:val="0"/>
                <w:color w:val="000000"/>
                <w:sz w:val="22"/>
                <w:szCs w:val="22"/>
                <w:u w:val="none"/>
              </w:rPr>
            </w:pPr>
          </w:p>
        </w:tc>
      </w:tr>
      <w:tr w14:paraId="0560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4BF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9A6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A47C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A49A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201B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6FC3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852D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1B5830">
            <w:pPr>
              <w:jc w:val="right"/>
              <w:rPr>
                <w:rFonts w:hint="eastAsia" w:ascii="宋体" w:hAnsi="宋体" w:eastAsia="宋体" w:cs="宋体"/>
                <w:i w:val="0"/>
                <w:iCs w:val="0"/>
                <w:color w:val="000000"/>
                <w:sz w:val="22"/>
                <w:szCs w:val="22"/>
                <w:u w:val="none"/>
              </w:rPr>
            </w:pPr>
          </w:p>
        </w:tc>
      </w:tr>
      <w:tr w14:paraId="0CABE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3F9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FBB8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BE97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42C8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9176F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9D1DB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AFD5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D162C2">
            <w:pPr>
              <w:jc w:val="right"/>
              <w:rPr>
                <w:rFonts w:hint="eastAsia" w:ascii="宋体" w:hAnsi="宋体" w:eastAsia="宋体" w:cs="宋体"/>
                <w:i w:val="0"/>
                <w:iCs w:val="0"/>
                <w:color w:val="000000"/>
                <w:sz w:val="22"/>
                <w:szCs w:val="22"/>
                <w:u w:val="none"/>
              </w:rPr>
            </w:pPr>
          </w:p>
        </w:tc>
      </w:tr>
      <w:tr w14:paraId="04C0B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870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3004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607A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638D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C68C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E92E3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C0AAA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8FB7CE">
            <w:pPr>
              <w:jc w:val="right"/>
              <w:rPr>
                <w:rFonts w:hint="eastAsia" w:ascii="宋体" w:hAnsi="宋体" w:eastAsia="宋体" w:cs="宋体"/>
                <w:i w:val="0"/>
                <w:iCs w:val="0"/>
                <w:color w:val="000000"/>
                <w:sz w:val="22"/>
                <w:szCs w:val="22"/>
                <w:u w:val="none"/>
              </w:rPr>
            </w:pPr>
          </w:p>
        </w:tc>
      </w:tr>
      <w:tr w14:paraId="4BB5E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E83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9DC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D485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9A23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2EF8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D117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FE74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A7A3B1">
            <w:pPr>
              <w:jc w:val="right"/>
              <w:rPr>
                <w:rFonts w:hint="eastAsia" w:ascii="宋体" w:hAnsi="宋体" w:eastAsia="宋体" w:cs="宋体"/>
                <w:i w:val="0"/>
                <w:iCs w:val="0"/>
                <w:color w:val="000000"/>
                <w:sz w:val="22"/>
                <w:szCs w:val="22"/>
                <w:u w:val="none"/>
              </w:rPr>
            </w:pPr>
          </w:p>
        </w:tc>
      </w:tr>
      <w:tr w14:paraId="210AC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37E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4540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1FAB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07A0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4DF1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3190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475BF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C48182">
            <w:pPr>
              <w:jc w:val="right"/>
              <w:rPr>
                <w:rFonts w:hint="eastAsia" w:ascii="宋体" w:hAnsi="宋体" w:eastAsia="宋体" w:cs="宋体"/>
                <w:i w:val="0"/>
                <w:iCs w:val="0"/>
                <w:color w:val="000000"/>
                <w:sz w:val="22"/>
                <w:szCs w:val="22"/>
                <w:u w:val="none"/>
              </w:rPr>
            </w:pPr>
          </w:p>
        </w:tc>
      </w:tr>
      <w:tr w14:paraId="00953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F94E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CF3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BAAE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F97A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AD32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0DA97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9A65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12A345">
            <w:pPr>
              <w:jc w:val="right"/>
              <w:rPr>
                <w:rFonts w:hint="eastAsia" w:ascii="宋体" w:hAnsi="宋体" w:eastAsia="宋体" w:cs="宋体"/>
                <w:i w:val="0"/>
                <w:iCs w:val="0"/>
                <w:color w:val="000000"/>
                <w:sz w:val="22"/>
                <w:szCs w:val="22"/>
                <w:u w:val="none"/>
              </w:rPr>
            </w:pPr>
          </w:p>
        </w:tc>
      </w:tr>
      <w:tr w14:paraId="1E48A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E6D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CC8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9310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2F4A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9706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20D7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A761E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1EA825">
            <w:pPr>
              <w:jc w:val="right"/>
              <w:rPr>
                <w:rFonts w:hint="eastAsia" w:ascii="宋体" w:hAnsi="宋体" w:eastAsia="宋体" w:cs="宋体"/>
                <w:i w:val="0"/>
                <w:iCs w:val="0"/>
                <w:color w:val="000000"/>
                <w:sz w:val="22"/>
                <w:szCs w:val="22"/>
                <w:u w:val="none"/>
              </w:rPr>
            </w:pPr>
          </w:p>
        </w:tc>
      </w:tr>
      <w:tr w14:paraId="72332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26C0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87DF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800B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7D4F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F89C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E1AF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A715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8836C0">
            <w:pPr>
              <w:jc w:val="right"/>
              <w:rPr>
                <w:rFonts w:hint="eastAsia" w:ascii="宋体" w:hAnsi="宋体" w:eastAsia="宋体" w:cs="宋体"/>
                <w:i w:val="0"/>
                <w:iCs w:val="0"/>
                <w:color w:val="000000"/>
                <w:sz w:val="22"/>
                <w:szCs w:val="22"/>
                <w:u w:val="none"/>
              </w:rPr>
            </w:pPr>
          </w:p>
        </w:tc>
      </w:tr>
      <w:tr w14:paraId="12501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70A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A5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66CD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CA29C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66CA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A6176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6892B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89781D">
            <w:pPr>
              <w:jc w:val="right"/>
              <w:rPr>
                <w:rFonts w:hint="eastAsia" w:ascii="宋体" w:hAnsi="宋体" w:eastAsia="宋体" w:cs="宋体"/>
                <w:i w:val="0"/>
                <w:iCs w:val="0"/>
                <w:color w:val="000000"/>
                <w:sz w:val="22"/>
                <w:szCs w:val="22"/>
                <w:u w:val="none"/>
              </w:rPr>
            </w:pPr>
          </w:p>
        </w:tc>
      </w:tr>
      <w:tr w14:paraId="33A27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3B2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025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8E1E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7F9F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2109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00F1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E6BED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A99E45">
            <w:pPr>
              <w:jc w:val="right"/>
              <w:rPr>
                <w:rFonts w:hint="eastAsia" w:ascii="宋体" w:hAnsi="宋体" w:eastAsia="宋体" w:cs="宋体"/>
                <w:i w:val="0"/>
                <w:iCs w:val="0"/>
                <w:color w:val="000000"/>
                <w:sz w:val="22"/>
                <w:szCs w:val="22"/>
                <w:u w:val="none"/>
              </w:rPr>
            </w:pPr>
          </w:p>
        </w:tc>
      </w:tr>
      <w:tr w14:paraId="486C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159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65F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9AAC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51D1A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D5D0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2A54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7BEA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A5414F">
            <w:pPr>
              <w:jc w:val="right"/>
              <w:rPr>
                <w:rFonts w:hint="eastAsia" w:ascii="宋体" w:hAnsi="宋体" w:eastAsia="宋体" w:cs="宋体"/>
                <w:i w:val="0"/>
                <w:iCs w:val="0"/>
                <w:color w:val="000000"/>
                <w:sz w:val="22"/>
                <w:szCs w:val="22"/>
                <w:u w:val="none"/>
              </w:rPr>
            </w:pPr>
          </w:p>
        </w:tc>
      </w:tr>
      <w:tr w14:paraId="307E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78D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408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7F37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43A1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2565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ED31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FF47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698C61">
            <w:pPr>
              <w:jc w:val="right"/>
              <w:rPr>
                <w:rFonts w:hint="eastAsia" w:ascii="宋体" w:hAnsi="宋体" w:eastAsia="宋体" w:cs="宋体"/>
                <w:i w:val="0"/>
                <w:iCs w:val="0"/>
                <w:color w:val="000000"/>
                <w:sz w:val="22"/>
                <w:szCs w:val="22"/>
                <w:u w:val="none"/>
              </w:rPr>
            </w:pPr>
          </w:p>
        </w:tc>
      </w:tr>
      <w:tr w14:paraId="0C6A3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5A4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2D8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93F1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2CE9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5EDAA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CB68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9D1A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8295F5">
            <w:pPr>
              <w:jc w:val="right"/>
              <w:rPr>
                <w:rFonts w:hint="eastAsia" w:ascii="宋体" w:hAnsi="宋体" w:eastAsia="宋体" w:cs="宋体"/>
                <w:i w:val="0"/>
                <w:iCs w:val="0"/>
                <w:color w:val="000000"/>
                <w:sz w:val="22"/>
                <w:szCs w:val="22"/>
                <w:u w:val="none"/>
              </w:rPr>
            </w:pPr>
          </w:p>
        </w:tc>
      </w:tr>
      <w:tr w14:paraId="614BC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F00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5A9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C63A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5841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47C0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CC68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173AE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76F80C">
            <w:pPr>
              <w:jc w:val="right"/>
              <w:rPr>
                <w:rFonts w:hint="eastAsia" w:ascii="宋体" w:hAnsi="宋体" w:eastAsia="宋体" w:cs="宋体"/>
                <w:i w:val="0"/>
                <w:iCs w:val="0"/>
                <w:color w:val="000000"/>
                <w:sz w:val="22"/>
                <w:szCs w:val="22"/>
                <w:u w:val="none"/>
              </w:rPr>
            </w:pPr>
          </w:p>
        </w:tc>
      </w:tr>
      <w:tr w14:paraId="18FFE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C5B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6E57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E054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3603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B86A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3C5C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64E3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5AE66A">
            <w:pPr>
              <w:jc w:val="right"/>
              <w:rPr>
                <w:rFonts w:hint="eastAsia" w:ascii="宋体" w:hAnsi="宋体" w:eastAsia="宋体" w:cs="宋体"/>
                <w:i w:val="0"/>
                <w:iCs w:val="0"/>
                <w:color w:val="000000"/>
                <w:sz w:val="22"/>
                <w:szCs w:val="22"/>
                <w:u w:val="none"/>
              </w:rPr>
            </w:pPr>
          </w:p>
        </w:tc>
      </w:tr>
      <w:tr w14:paraId="62E2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445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DC6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3041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E520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2014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8AECA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F836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40E687">
            <w:pPr>
              <w:jc w:val="right"/>
              <w:rPr>
                <w:rFonts w:hint="eastAsia" w:ascii="宋体" w:hAnsi="宋体" w:eastAsia="宋体" w:cs="宋体"/>
                <w:i w:val="0"/>
                <w:iCs w:val="0"/>
                <w:color w:val="000000"/>
                <w:sz w:val="22"/>
                <w:szCs w:val="22"/>
                <w:u w:val="none"/>
              </w:rPr>
            </w:pPr>
          </w:p>
        </w:tc>
      </w:tr>
      <w:tr w14:paraId="2A121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9AF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FFEB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F9FB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1A32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72FF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F6977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FE42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48BB01">
            <w:pPr>
              <w:jc w:val="right"/>
              <w:rPr>
                <w:rFonts w:hint="eastAsia" w:ascii="宋体" w:hAnsi="宋体" w:eastAsia="宋体" w:cs="宋体"/>
                <w:i w:val="0"/>
                <w:iCs w:val="0"/>
                <w:color w:val="000000"/>
                <w:sz w:val="22"/>
                <w:szCs w:val="22"/>
                <w:u w:val="none"/>
              </w:rPr>
            </w:pPr>
          </w:p>
        </w:tc>
      </w:tr>
      <w:tr w14:paraId="5A0C9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6E1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390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巩固拓展脱贫攻坚成果衔接乡村振兴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6F26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62A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22B0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C6BA5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A931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38A228">
            <w:pPr>
              <w:jc w:val="right"/>
              <w:rPr>
                <w:rFonts w:hint="eastAsia" w:ascii="宋体" w:hAnsi="宋体" w:eastAsia="宋体" w:cs="宋体"/>
                <w:i w:val="0"/>
                <w:iCs w:val="0"/>
                <w:color w:val="000000"/>
                <w:sz w:val="22"/>
                <w:szCs w:val="22"/>
                <w:u w:val="none"/>
              </w:rPr>
            </w:pPr>
          </w:p>
        </w:tc>
      </w:tr>
      <w:tr w14:paraId="0B895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59F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103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77C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5BC6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25EB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FCBBB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CAF6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3AED4C">
            <w:pPr>
              <w:jc w:val="right"/>
              <w:rPr>
                <w:rFonts w:hint="eastAsia" w:ascii="宋体" w:hAnsi="宋体" w:eastAsia="宋体" w:cs="宋体"/>
                <w:i w:val="0"/>
                <w:iCs w:val="0"/>
                <w:color w:val="000000"/>
                <w:sz w:val="22"/>
                <w:szCs w:val="22"/>
                <w:u w:val="none"/>
              </w:rPr>
            </w:pPr>
          </w:p>
        </w:tc>
      </w:tr>
      <w:tr w14:paraId="1DEC3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3DC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FFED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FB5D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3279C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DE0C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DBDC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6A47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F83D23">
            <w:pPr>
              <w:jc w:val="right"/>
              <w:rPr>
                <w:rFonts w:hint="eastAsia" w:ascii="宋体" w:hAnsi="宋体" w:eastAsia="宋体" w:cs="宋体"/>
                <w:i w:val="0"/>
                <w:iCs w:val="0"/>
                <w:color w:val="000000"/>
                <w:sz w:val="22"/>
                <w:szCs w:val="22"/>
                <w:u w:val="none"/>
              </w:rPr>
            </w:pPr>
          </w:p>
        </w:tc>
      </w:tr>
      <w:tr w14:paraId="2C213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2AE7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D8A1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其他巩固拓展脱贫攻坚成果衔接乡村振兴支出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8FB7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01C8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6396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365B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67F24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3634A3">
            <w:pPr>
              <w:jc w:val="right"/>
              <w:rPr>
                <w:rFonts w:hint="eastAsia" w:ascii="宋体" w:hAnsi="宋体" w:eastAsia="宋体" w:cs="宋体"/>
                <w:i w:val="0"/>
                <w:iCs w:val="0"/>
                <w:color w:val="000000"/>
                <w:sz w:val="22"/>
                <w:szCs w:val="22"/>
                <w:u w:val="none"/>
              </w:rPr>
            </w:pPr>
          </w:p>
        </w:tc>
      </w:tr>
      <w:tr w14:paraId="6BC21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875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6E8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3079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ECF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899E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E0E84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AB70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08361C">
            <w:pPr>
              <w:jc w:val="right"/>
              <w:rPr>
                <w:rFonts w:hint="eastAsia" w:ascii="宋体" w:hAnsi="宋体" w:eastAsia="宋体" w:cs="宋体"/>
                <w:i w:val="0"/>
                <w:iCs w:val="0"/>
                <w:color w:val="000000"/>
                <w:sz w:val="22"/>
                <w:szCs w:val="22"/>
                <w:u w:val="none"/>
              </w:rPr>
            </w:pPr>
          </w:p>
        </w:tc>
      </w:tr>
      <w:tr w14:paraId="502B8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F0B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7CDB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7864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73E4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8B48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A93C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7903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B3E9D5">
            <w:pPr>
              <w:jc w:val="right"/>
              <w:rPr>
                <w:rFonts w:hint="eastAsia" w:ascii="宋体" w:hAnsi="宋体" w:eastAsia="宋体" w:cs="宋体"/>
                <w:i w:val="0"/>
                <w:iCs w:val="0"/>
                <w:color w:val="000000"/>
                <w:sz w:val="22"/>
                <w:szCs w:val="22"/>
                <w:u w:val="none"/>
              </w:rPr>
            </w:pPr>
          </w:p>
        </w:tc>
      </w:tr>
      <w:tr w14:paraId="3DC0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0CE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31B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06CF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3ADF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BDAC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5B688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E99D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C89303">
            <w:pPr>
              <w:jc w:val="right"/>
              <w:rPr>
                <w:rFonts w:hint="eastAsia" w:ascii="宋体" w:hAnsi="宋体" w:eastAsia="宋体" w:cs="宋体"/>
                <w:i w:val="0"/>
                <w:iCs w:val="0"/>
                <w:color w:val="000000"/>
                <w:sz w:val="22"/>
                <w:szCs w:val="22"/>
                <w:u w:val="none"/>
              </w:rPr>
            </w:pPr>
          </w:p>
        </w:tc>
      </w:tr>
      <w:tr w14:paraId="3DF1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039B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C7B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49E6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32F7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22A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CD8EA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F8FAB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BC066D">
            <w:pPr>
              <w:jc w:val="right"/>
              <w:rPr>
                <w:rFonts w:hint="eastAsia" w:ascii="宋体" w:hAnsi="宋体" w:eastAsia="宋体" w:cs="宋体"/>
                <w:i w:val="0"/>
                <w:iCs w:val="0"/>
                <w:color w:val="000000"/>
                <w:sz w:val="22"/>
                <w:szCs w:val="22"/>
                <w:u w:val="none"/>
              </w:rPr>
            </w:pPr>
          </w:p>
        </w:tc>
      </w:tr>
      <w:tr w14:paraId="4B133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758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B1A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EBC7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5347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D99E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8E75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27D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F7E107">
            <w:pPr>
              <w:jc w:val="right"/>
              <w:rPr>
                <w:rFonts w:hint="eastAsia" w:ascii="宋体" w:hAnsi="宋体" w:eastAsia="宋体" w:cs="宋体"/>
                <w:i w:val="0"/>
                <w:iCs w:val="0"/>
                <w:color w:val="000000"/>
                <w:sz w:val="22"/>
                <w:szCs w:val="22"/>
                <w:u w:val="none"/>
              </w:rPr>
            </w:pPr>
          </w:p>
        </w:tc>
      </w:tr>
      <w:tr w14:paraId="6BA2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A8B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2BF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A089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C086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F7D37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D440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A9D2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A0EE58">
            <w:pPr>
              <w:jc w:val="right"/>
              <w:rPr>
                <w:rFonts w:hint="eastAsia" w:ascii="宋体" w:hAnsi="宋体" w:eastAsia="宋体" w:cs="宋体"/>
                <w:i w:val="0"/>
                <w:iCs w:val="0"/>
                <w:color w:val="000000"/>
                <w:sz w:val="22"/>
                <w:szCs w:val="22"/>
                <w:u w:val="none"/>
              </w:rPr>
            </w:pPr>
          </w:p>
        </w:tc>
      </w:tr>
      <w:tr w14:paraId="1D817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BC8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5D7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8E05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31DB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87B8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50EAB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3A75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F038D7">
            <w:pPr>
              <w:jc w:val="right"/>
              <w:rPr>
                <w:rFonts w:hint="eastAsia" w:ascii="宋体" w:hAnsi="宋体" w:eastAsia="宋体" w:cs="宋体"/>
                <w:i w:val="0"/>
                <w:iCs w:val="0"/>
                <w:color w:val="000000"/>
                <w:sz w:val="22"/>
                <w:szCs w:val="22"/>
                <w:u w:val="none"/>
              </w:rPr>
            </w:pPr>
          </w:p>
        </w:tc>
      </w:tr>
      <w:tr w14:paraId="39820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F89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704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7D67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6A03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FD40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3F04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007B3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00C87A">
            <w:pPr>
              <w:jc w:val="right"/>
              <w:rPr>
                <w:rFonts w:hint="eastAsia" w:ascii="宋体" w:hAnsi="宋体" w:eastAsia="宋体" w:cs="宋体"/>
                <w:i w:val="0"/>
                <w:iCs w:val="0"/>
                <w:color w:val="000000"/>
                <w:sz w:val="22"/>
                <w:szCs w:val="22"/>
                <w:u w:val="none"/>
              </w:rPr>
            </w:pPr>
          </w:p>
        </w:tc>
      </w:tr>
      <w:tr w14:paraId="59BCA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B17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1EF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1A48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3C16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9974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72F2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9A27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1C68FD">
            <w:pPr>
              <w:jc w:val="right"/>
              <w:rPr>
                <w:rFonts w:hint="eastAsia" w:ascii="宋体" w:hAnsi="宋体" w:eastAsia="宋体" w:cs="宋体"/>
                <w:i w:val="0"/>
                <w:iCs w:val="0"/>
                <w:color w:val="000000"/>
                <w:sz w:val="22"/>
                <w:szCs w:val="22"/>
                <w:u w:val="none"/>
              </w:rPr>
            </w:pPr>
          </w:p>
        </w:tc>
      </w:tr>
      <w:tr w14:paraId="00952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449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DD7F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0722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CB0F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A6B7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25B13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DD80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F823FA">
            <w:pPr>
              <w:jc w:val="right"/>
              <w:rPr>
                <w:rFonts w:hint="eastAsia" w:ascii="宋体" w:hAnsi="宋体" w:eastAsia="宋体" w:cs="宋体"/>
                <w:i w:val="0"/>
                <w:iCs w:val="0"/>
                <w:color w:val="000000"/>
                <w:sz w:val="22"/>
                <w:szCs w:val="22"/>
                <w:u w:val="none"/>
              </w:rPr>
            </w:pPr>
          </w:p>
        </w:tc>
      </w:tr>
      <w:tr w14:paraId="40A9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7A45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48C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380D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82F8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1F339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A5219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620EB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CA14A4">
            <w:pPr>
              <w:jc w:val="right"/>
              <w:rPr>
                <w:rFonts w:hint="eastAsia" w:ascii="宋体" w:hAnsi="宋体" w:eastAsia="宋体" w:cs="宋体"/>
                <w:i w:val="0"/>
                <w:iCs w:val="0"/>
                <w:color w:val="000000"/>
                <w:sz w:val="22"/>
                <w:szCs w:val="22"/>
                <w:u w:val="none"/>
              </w:rPr>
            </w:pPr>
          </w:p>
        </w:tc>
      </w:tr>
      <w:tr w14:paraId="4D497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1E9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B34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A82A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99E0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8C09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4B48D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2A01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C81B00">
            <w:pPr>
              <w:jc w:val="right"/>
              <w:rPr>
                <w:rFonts w:hint="eastAsia" w:ascii="宋体" w:hAnsi="宋体" w:eastAsia="宋体" w:cs="宋体"/>
                <w:i w:val="0"/>
                <w:iCs w:val="0"/>
                <w:color w:val="000000"/>
                <w:sz w:val="22"/>
                <w:szCs w:val="22"/>
                <w:u w:val="none"/>
              </w:rPr>
            </w:pPr>
          </w:p>
        </w:tc>
      </w:tr>
      <w:tr w14:paraId="20185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2DC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02B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D974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4ED6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FAB3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72C6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50C0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3443C9">
            <w:pPr>
              <w:jc w:val="right"/>
              <w:rPr>
                <w:rFonts w:hint="eastAsia" w:ascii="宋体" w:hAnsi="宋体" w:eastAsia="宋体" w:cs="宋体"/>
                <w:i w:val="0"/>
                <w:iCs w:val="0"/>
                <w:color w:val="000000"/>
                <w:sz w:val="22"/>
                <w:szCs w:val="22"/>
                <w:u w:val="none"/>
              </w:rPr>
            </w:pPr>
          </w:p>
        </w:tc>
      </w:tr>
      <w:tr w14:paraId="20ABB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8334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18CC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FEE8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073D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55B4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3C05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687C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749542">
            <w:pPr>
              <w:jc w:val="right"/>
              <w:rPr>
                <w:rFonts w:hint="eastAsia" w:ascii="宋体" w:hAnsi="宋体" w:eastAsia="宋体" w:cs="宋体"/>
                <w:i w:val="0"/>
                <w:iCs w:val="0"/>
                <w:color w:val="000000"/>
                <w:sz w:val="22"/>
                <w:szCs w:val="22"/>
                <w:u w:val="none"/>
              </w:rPr>
            </w:pPr>
          </w:p>
        </w:tc>
      </w:tr>
      <w:tr w14:paraId="691A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82A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DAE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6039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8440E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A7F2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4058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1887A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FD02CD">
            <w:pPr>
              <w:jc w:val="right"/>
              <w:rPr>
                <w:rFonts w:hint="eastAsia" w:ascii="宋体" w:hAnsi="宋体" w:eastAsia="宋体" w:cs="宋体"/>
                <w:i w:val="0"/>
                <w:iCs w:val="0"/>
                <w:color w:val="000000"/>
                <w:sz w:val="22"/>
                <w:szCs w:val="22"/>
                <w:u w:val="none"/>
              </w:rPr>
            </w:pPr>
          </w:p>
        </w:tc>
      </w:tr>
      <w:tr w14:paraId="630A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B23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AFC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F6E1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D579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F79F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5DC5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BAF62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301316">
            <w:pPr>
              <w:jc w:val="right"/>
              <w:rPr>
                <w:rFonts w:hint="eastAsia" w:ascii="宋体" w:hAnsi="宋体" w:eastAsia="宋体" w:cs="宋体"/>
                <w:i w:val="0"/>
                <w:iCs w:val="0"/>
                <w:color w:val="000000"/>
                <w:sz w:val="22"/>
                <w:szCs w:val="22"/>
                <w:u w:val="none"/>
              </w:rPr>
            </w:pPr>
          </w:p>
        </w:tc>
      </w:tr>
      <w:tr w14:paraId="1916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8825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485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93B1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ED449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20CF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3222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3EF58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09F3B6">
            <w:pPr>
              <w:jc w:val="right"/>
              <w:rPr>
                <w:rFonts w:hint="eastAsia" w:ascii="宋体" w:hAnsi="宋体" w:eastAsia="宋体" w:cs="宋体"/>
                <w:i w:val="0"/>
                <w:iCs w:val="0"/>
                <w:color w:val="000000"/>
                <w:sz w:val="22"/>
                <w:szCs w:val="22"/>
                <w:u w:val="none"/>
              </w:rPr>
            </w:pPr>
          </w:p>
        </w:tc>
      </w:tr>
      <w:tr w14:paraId="2D6DC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5346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B6A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1697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3D82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F9DE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9E6D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EA14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F929C1">
            <w:pPr>
              <w:jc w:val="right"/>
              <w:rPr>
                <w:rFonts w:hint="eastAsia" w:ascii="宋体" w:hAnsi="宋体" w:eastAsia="宋体" w:cs="宋体"/>
                <w:i w:val="0"/>
                <w:iCs w:val="0"/>
                <w:color w:val="000000"/>
                <w:sz w:val="22"/>
                <w:szCs w:val="22"/>
                <w:u w:val="none"/>
              </w:rPr>
            </w:pPr>
          </w:p>
        </w:tc>
      </w:tr>
      <w:tr w14:paraId="46DAF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0"/>
            <w:tcBorders>
              <w:top w:val="single" w:color="000000" w:themeColor="text1" w:sz="4" w:space="0"/>
              <w:left w:val="nil"/>
              <w:bottom w:val="nil"/>
              <w:right w:val="nil"/>
            </w:tcBorders>
            <w:shd w:val="clear" w:color="auto" w:fill="auto"/>
            <w:noWrap/>
            <w:vAlign w:val="center"/>
          </w:tcPr>
          <w:p w14:paraId="5D9A3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4F1C6198">
      <w:pPr>
        <w:widowControl/>
        <w:spacing w:afterLines="50"/>
        <w:jc w:val="center"/>
        <w:textAlignment w:val="center"/>
        <w:rPr>
          <w:rFonts w:ascii="Times New Roman" w:hAnsi="Times New Roman" w:eastAsia="黑体" w:cs="Times New Roman"/>
          <w:color w:val="000000"/>
          <w:kern w:val="0"/>
          <w:sz w:val="36"/>
          <w:szCs w:val="36"/>
        </w:rPr>
      </w:pPr>
    </w:p>
    <w:tbl>
      <w:tblPr>
        <w:tblStyle w:val="11"/>
        <w:tblW w:w="15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67"/>
        <w:gridCol w:w="544"/>
        <w:gridCol w:w="1405"/>
        <w:gridCol w:w="3883"/>
        <w:gridCol w:w="544"/>
        <w:gridCol w:w="1186"/>
        <w:gridCol w:w="1405"/>
        <w:gridCol w:w="1286"/>
        <w:gridCol w:w="1750"/>
      </w:tblGrid>
      <w:tr w14:paraId="7B9B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570" w:type="dxa"/>
            <w:gridSpan w:val="9"/>
            <w:tcBorders>
              <w:top w:val="nil"/>
              <w:left w:val="nil"/>
              <w:bottom w:val="nil"/>
              <w:right w:val="nil"/>
            </w:tcBorders>
            <w:shd w:val="clear" w:color="auto" w:fill="auto"/>
            <w:noWrap/>
            <w:vAlign w:val="center"/>
          </w:tcPr>
          <w:p w14:paraId="67825A6A">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4847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57418AF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4B01D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A7723F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3FA668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5C6533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06F817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978E6B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70A41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4B06D9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5BF6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single" w:color="000000" w:themeColor="text1" w:sz="4" w:space="0"/>
              <w:right w:val="nil"/>
            </w:tcBorders>
            <w:shd w:val="clear" w:color="auto" w:fill="auto"/>
            <w:noWrap/>
            <w:vAlign w:val="bottom"/>
          </w:tcPr>
          <w:p w14:paraId="02608C7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部门：溆浦县龙庄湾乡人民政府</w:t>
            </w:r>
          </w:p>
        </w:tc>
        <w:tc>
          <w:tcPr>
            <w:tcW w:w="0" w:type="auto"/>
            <w:tcBorders>
              <w:top w:val="nil"/>
              <w:left w:val="nil"/>
              <w:bottom w:val="single" w:color="000000" w:themeColor="text1" w:sz="4" w:space="0"/>
              <w:right w:val="nil"/>
            </w:tcBorders>
            <w:shd w:val="clear" w:color="auto" w:fill="auto"/>
            <w:noWrap/>
            <w:vAlign w:val="center"/>
          </w:tcPr>
          <w:p w14:paraId="345EBF8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535E6E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847F7F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980696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9F62CF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4D5B97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C868DE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2DE5E9F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BD0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C04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1B7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2E6B4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63C4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5F13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50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B231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4FAD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E69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BC8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0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97F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50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F53C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50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684D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6C65C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68AF4E6">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395AAFA">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C382BD">
            <w:pPr>
              <w:jc w:val="center"/>
              <w:rPr>
                <w:rFonts w:hint="eastAsia" w:ascii="宋体" w:hAnsi="宋体" w:eastAsia="宋体" w:cs="宋体"/>
                <w:i w:val="0"/>
                <w:iCs w:val="0"/>
                <w:color w:val="000000"/>
                <w:sz w:val="22"/>
                <w:szCs w:val="22"/>
                <w:u w:val="none"/>
              </w:rPr>
            </w:pPr>
          </w:p>
        </w:tc>
        <w:tc>
          <w:tcPr>
            <w:tcW w:w="366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865BED">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56A3B8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8BFB75">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A15C5C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30A71B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390FC19">
            <w:pPr>
              <w:jc w:val="center"/>
              <w:rPr>
                <w:rFonts w:hint="eastAsia" w:ascii="宋体" w:hAnsi="宋体" w:eastAsia="宋体" w:cs="宋体"/>
                <w:i w:val="0"/>
                <w:iCs w:val="0"/>
                <w:color w:val="000000"/>
                <w:sz w:val="22"/>
                <w:szCs w:val="22"/>
                <w:u w:val="none"/>
              </w:rPr>
            </w:pPr>
          </w:p>
        </w:tc>
      </w:tr>
      <w:tr w14:paraId="2554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F80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705FC5">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44E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C4F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6E704E">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6CE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EE1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DB1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E72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711D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A71B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7E9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4D86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51D8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4BB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2236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10C5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7A01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DAB5F5">
            <w:pPr>
              <w:jc w:val="right"/>
              <w:rPr>
                <w:rFonts w:hint="eastAsia" w:ascii="宋体" w:hAnsi="宋体" w:eastAsia="宋体" w:cs="宋体"/>
                <w:i w:val="0"/>
                <w:iCs w:val="0"/>
                <w:color w:val="000000"/>
                <w:sz w:val="22"/>
                <w:szCs w:val="22"/>
                <w:u w:val="none"/>
              </w:rPr>
            </w:pPr>
          </w:p>
        </w:tc>
      </w:tr>
      <w:tr w14:paraId="55A70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62F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F87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F96D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2375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CB4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1774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BB3C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C480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FD9BCE">
            <w:pPr>
              <w:jc w:val="right"/>
              <w:rPr>
                <w:rFonts w:hint="eastAsia" w:ascii="宋体" w:hAnsi="宋体" w:eastAsia="宋体" w:cs="宋体"/>
                <w:i w:val="0"/>
                <w:iCs w:val="0"/>
                <w:color w:val="000000"/>
                <w:sz w:val="22"/>
                <w:szCs w:val="22"/>
                <w:u w:val="none"/>
              </w:rPr>
            </w:pPr>
          </w:p>
        </w:tc>
      </w:tr>
      <w:tr w14:paraId="6224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059D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C6B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3708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EA3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D51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82E7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F7B4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C931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ECFCD1">
            <w:pPr>
              <w:jc w:val="right"/>
              <w:rPr>
                <w:rFonts w:hint="eastAsia" w:ascii="宋体" w:hAnsi="宋体" w:eastAsia="宋体" w:cs="宋体"/>
                <w:i w:val="0"/>
                <w:iCs w:val="0"/>
                <w:color w:val="000000"/>
                <w:sz w:val="22"/>
                <w:szCs w:val="22"/>
                <w:u w:val="none"/>
              </w:rPr>
            </w:pPr>
          </w:p>
        </w:tc>
      </w:tr>
      <w:tr w14:paraId="5C7D1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06012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013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1217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84B5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D12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E7A7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E5E2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BA3EE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8FA1CF">
            <w:pPr>
              <w:jc w:val="right"/>
              <w:rPr>
                <w:rFonts w:hint="eastAsia" w:ascii="宋体" w:hAnsi="宋体" w:eastAsia="宋体" w:cs="宋体"/>
                <w:i w:val="0"/>
                <w:iCs w:val="0"/>
                <w:color w:val="000000"/>
                <w:sz w:val="22"/>
                <w:szCs w:val="22"/>
                <w:u w:val="none"/>
              </w:rPr>
            </w:pPr>
          </w:p>
        </w:tc>
      </w:tr>
      <w:tr w14:paraId="5F9B2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F2375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F31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8E48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1CDF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825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BF681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CE05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4C7E1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96814B">
            <w:pPr>
              <w:jc w:val="right"/>
              <w:rPr>
                <w:rFonts w:hint="eastAsia" w:ascii="宋体" w:hAnsi="宋体" w:eastAsia="宋体" w:cs="宋体"/>
                <w:i w:val="0"/>
                <w:iCs w:val="0"/>
                <w:color w:val="000000"/>
                <w:sz w:val="22"/>
                <w:szCs w:val="22"/>
                <w:u w:val="none"/>
              </w:rPr>
            </w:pPr>
          </w:p>
        </w:tc>
      </w:tr>
      <w:tr w14:paraId="0F38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FA7BA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EED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7F4D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E06B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318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A055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8B99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4ED8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070E1C">
            <w:pPr>
              <w:jc w:val="right"/>
              <w:rPr>
                <w:rFonts w:hint="eastAsia" w:ascii="宋体" w:hAnsi="宋体" w:eastAsia="宋体" w:cs="宋体"/>
                <w:i w:val="0"/>
                <w:iCs w:val="0"/>
                <w:color w:val="000000"/>
                <w:sz w:val="22"/>
                <w:szCs w:val="22"/>
                <w:u w:val="none"/>
              </w:rPr>
            </w:pPr>
          </w:p>
        </w:tc>
      </w:tr>
      <w:tr w14:paraId="0F441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F902C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43A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5FB0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A84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0DE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DDFF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88FF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EC258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115056">
            <w:pPr>
              <w:jc w:val="right"/>
              <w:rPr>
                <w:rFonts w:hint="eastAsia" w:ascii="宋体" w:hAnsi="宋体" w:eastAsia="宋体" w:cs="宋体"/>
                <w:i w:val="0"/>
                <w:iCs w:val="0"/>
                <w:color w:val="000000"/>
                <w:sz w:val="22"/>
                <w:szCs w:val="22"/>
                <w:u w:val="none"/>
              </w:rPr>
            </w:pPr>
          </w:p>
        </w:tc>
      </w:tr>
      <w:tr w14:paraId="69FBC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32622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3A6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4FD0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E8D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BF5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488F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0563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2D4C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8163EE">
            <w:pPr>
              <w:jc w:val="right"/>
              <w:rPr>
                <w:rFonts w:hint="eastAsia" w:ascii="宋体" w:hAnsi="宋体" w:eastAsia="宋体" w:cs="宋体"/>
                <w:i w:val="0"/>
                <w:iCs w:val="0"/>
                <w:color w:val="000000"/>
                <w:sz w:val="22"/>
                <w:szCs w:val="22"/>
                <w:u w:val="none"/>
              </w:rPr>
            </w:pPr>
          </w:p>
        </w:tc>
      </w:tr>
      <w:tr w14:paraId="593F9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18DA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2AE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4E10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C403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E76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DBBC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E013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71CB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0ABA79">
            <w:pPr>
              <w:jc w:val="right"/>
              <w:rPr>
                <w:rFonts w:hint="eastAsia" w:ascii="宋体" w:hAnsi="宋体" w:eastAsia="宋体" w:cs="宋体"/>
                <w:i w:val="0"/>
                <w:iCs w:val="0"/>
                <w:color w:val="000000"/>
                <w:sz w:val="22"/>
                <w:szCs w:val="22"/>
                <w:u w:val="none"/>
              </w:rPr>
            </w:pPr>
          </w:p>
        </w:tc>
      </w:tr>
      <w:tr w14:paraId="29616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12694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1F4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8A16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8062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6A2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5457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7EF7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1F6BD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96F455">
            <w:pPr>
              <w:jc w:val="right"/>
              <w:rPr>
                <w:rFonts w:hint="eastAsia" w:ascii="宋体" w:hAnsi="宋体" w:eastAsia="宋体" w:cs="宋体"/>
                <w:i w:val="0"/>
                <w:iCs w:val="0"/>
                <w:color w:val="000000"/>
                <w:sz w:val="22"/>
                <w:szCs w:val="22"/>
                <w:u w:val="none"/>
              </w:rPr>
            </w:pPr>
          </w:p>
        </w:tc>
      </w:tr>
      <w:tr w14:paraId="5D077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98085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5CF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D6DA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735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D8A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267F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1BD1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C9CBD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B9AD34">
            <w:pPr>
              <w:jc w:val="right"/>
              <w:rPr>
                <w:rFonts w:hint="eastAsia" w:ascii="宋体" w:hAnsi="宋体" w:eastAsia="宋体" w:cs="宋体"/>
                <w:i w:val="0"/>
                <w:iCs w:val="0"/>
                <w:color w:val="000000"/>
                <w:sz w:val="22"/>
                <w:szCs w:val="22"/>
                <w:u w:val="none"/>
              </w:rPr>
            </w:pPr>
          </w:p>
        </w:tc>
      </w:tr>
      <w:tr w14:paraId="373A8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E1AD4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F66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B9F2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5FE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596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9DD2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7F60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6250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4BC654">
            <w:pPr>
              <w:jc w:val="right"/>
              <w:rPr>
                <w:rFonts w:hint="eastAsia" w:ascii="宋体" w:hAnsi="宋体" w:eastAsia="宋体" w:cs="宋体"/>
                <w:i w:val="0"/>
                <w:iCs w:val="0"/>
                <w:color w:val="000000"/>
                <w:sz w:val="22"/>
                <w:szCs w:val="22"/>
                <w:u w:val="none"/>
              </w:rPr>
            </w:pPr>
          </w:p>
        </w:tc>
      </w:tr>
      <w:tr w14:paraId="39A3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D570C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128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71AA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CC4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8ED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6075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1F0C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F69B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AF0E7E">
            <w:pPr>
              <w:jc w:val="right"/>
              <w:rPr>
                <w:rFonts w:hint="eastAsia" w:ascii="宋体" w:hAnsi="宋体" w:eastAsia="宋体" w:cs="宋体"/>
                <w:i w:val="0"/>
                <w:iCs w:val="0"/>
                <w:color w:val="000000"/>
                <w:sz w:val="22"/>
                <w:szCs w:val="22"/>
                <w:u w:val="none"/>
              </w:rPr>
            </w:pPr>
          </w:p>
        </w:tc>
      </w:tr>
      <w:tr w14:paraId="74FF5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39D8C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46D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FC18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9BF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8C6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B1118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29A6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5A97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818183">
            <w:pPr>
              <w:jc w:val="right"/>
              <w:rPr>
                <w:rFonts w:hint="eastAsia" w:ascii="宋体" w:hAnsi="宋体" w:eastAsia="宋体" w:cs="宋体"/>
                <w:i w:val="0"/>
                <w:iCs w:val="0"/>
                <w:color w:val="000000"/>
                <w:sz w:val="22"/>
                <w:szCs w:val="22"/>
                <w:u w:val="none"/>
              </w:rPr>
            </w:pPr>
          </w:p>
        </w:tc>
      </w:tr>
      <w:tr w14:paraId="0A8B7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549F5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BB1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13406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44C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61B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0ADAF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8D22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404B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E7707">
            <w:pPr>
              <w:jc w:val="right"/>
              <w:rPr>
                <w:rFonts w:hint="eastAsia" w:ascii="宋体" w:hAnsi="宋体" w:eastAsia="宋体" w:cs="宋体"/>
                <w:i w:val="0"/>
                <w:iCs w:val="0"/>
                <w:color w:val="000000"/>
                <w:sz w:val="22"/>
                <w:szCs w:val="22"/>
                <w:u w:val="none"/>
              </w:rPr>
            </w:pPr>
          </w:p>
        </w:tc>
      </w:tr>
      <w:tr w14:paraId="20DD4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12F0F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3AB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210E3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992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CCD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AA97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BC95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5E169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21C588">
            <w:pPr>
              <w:jc w:val="right"/>
              <w:rPr>
                <w:rFonts w:hint="eastAsia" w:ascii="宋体" w:hAnsi="宋体" w:eastAsia="宋体" w:cs="宋体"/>
                <w:i w:val="0"/>
                <w:iCs w:val="0"/>
                <w:color w:val="000000"/>
                <w:sz w:val="22"/>
                <w:szCs w:val="22"/>
                <w:u w:val="none"/>
              </w:rPr>
            </w:pPr>
          </w:p>
        </w:tc>
      </w:tr>
      <w:tr w14:paraId="5D1D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B25A4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742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81E1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240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FD6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8261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A3A3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555A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A279C9">
            <w:pPr>
              <w:jc w:val="right"/>
              <w:rPr>
                <w:rFonts w:hint="eastAsia" w:ascii="宋体" w:hAnsi="宋体" w:eastAsia="宋体" w:cs="宋体"/>
                <w:i w:val="0"/>
                <w:iCs w:val="0"/>
                <w:color w:val="000000"/>
                <w:sz w:val="22"/>
                <w:szCs w:val="22"/>
                <w:u w:val="none"/>
              </w:rPr>
            </w:pPr>
          </w:p>
        </w:tc>
      </w:tr>
      <w:tr w14:paraId="7A3D0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BF5A5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F09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CDA1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D57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0F1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7304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44A76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21EE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A859A8">
            <w:pPr>
              <w:jc w:val="right"/>
              <w:rPr>
                <w:rFonts w:hint="eastAsia" w:ascii="宋体" w:hAnsi="宋体" w:eastAsia="宋体" w:cs="宋体"/>
                <w:i w:val="0"/>
                <w:iCs w:val="0"/>
                <w:color w:val="000000"/>
                <w:sz w:val="22"/>
                <w:szCs w:val="22"/>
                <w:u w:val="none"/>
              </w:rPr>
            </w:pPr>
          </w:p>
        </w:tc>
      </w:tr>
      <w:tr w14:paraId="3686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33AA9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022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8238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935C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3F7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25BC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B13B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B1C9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369FA9">
            <w:pPr>
              <w:jc w:val="right"/>
              <w:rPr>
                <w:rFonts w:hint="eastAsia" w:ascii="宋体" w:hAnsi="宋体" w:eastAsia="宋体" w:cs="宋体"/>
                <w:i w:val="0"/>
                <w:iCs w:val="0"/>
                <w:color w:val="000000"/>
                <w:sz w:val="22"/>
                <w:szCs w:val="22"/>
                <w:u w:val="none"/>
              </w:rPr>
            </w:pPr>
          </w:p>
        </w:tc>
      </w:tr>
      <w:tr w14:paraId="6F59B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B61E0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7CA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FC59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BBC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1D2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17D6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459F1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8A74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F3CFEF">
            <w:pPr>
              <w:jc w:val="right"/>
              <w:rPr>
                <w:rFonts w:hint="eastAsia" w:ascii="宋体" w:hAnsi="宋体" w:eastAsia="宋体" w:cs="宋体"/>
                <w:i w:val="0"/>
                <w:iCs w:val="0"/>
                <w:color w:val="000000"/>
                <w:sz w:val="22"/>
                <w:szCs w:val="22"/>
                <w:u w:val="none"/>
              </w:rPr>
            </w:pPr>
          </w:p>
        </w:tc>
      </w:tr>
      <w:tr w14:paraId="144F6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4BD03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4CB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AA76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C71A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0F9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DB0F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CCF1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EB9E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0C9841">
            <w:pPr>
              <w:jc w:val="right"/>
              <w:rPr>
                <w:rFonts w:hint="eastAsia" w:ascii="宋体" w:hAnsi="宋体" w:eastAsia="宋体" w:cs="宋体"/>
                <w:i w:val="0"/>
                <w:iCs w:val="0"/>
                <w:color w:val="000000"/>
                <w:sz w:val="22"/>
                <w:szCs w:val="22"/>
                <w:u w:val="none"/>
              </w:rPr>
            </w:pPr>
          </w:p>
        </w:tc>
      </w:tr>
      <w:tr w14:paraId="5C90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8B217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C8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73AA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C25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BA6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6086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336D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8F6D9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13688B">
            <w:pPr>
              <w:jc w:val="right"/>
              <w:rPr>
                <w:rFonts w:hint="eastAsia" w:ascii="宋体" w:hAnsi="宋体" w:eastAsia="宋体" w:cs="宋体"/>
                <w:i w:val="0"/>
                <w:iCs w:val="0"/>
                <w:color w:val="000000"/>
                <w:sz w:val="22"/>
                <w:szCs w:val="22"/>
                <w:u w:val="none"/>
              </w:rPr>
            </w:pPr>
          </w:p>
        </w:tc>
      </w:tr>
      <w:tr w14:paraId="6DD4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3BF15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888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93EA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13EC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EAC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AB4E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49EB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F8D3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227A7E">
            <w:pPr>
              <w:jc w:val="right"/>
              <w:rPr>
                <w:rFonts w:hint="eastAsia" w:ascii="宋体" w:hAnsi="宋体" w:eastAsia="宋体" w:cs="宋体"/>
                <w:i w:val="0"/>
                <w:iCs w:val="0"/>
                <w:color w:val="000000"/>
                <w:sz w:val="22"/>
                <w:szCs w:val="22"/>
                <w:u w:val="none"/>
              </w:rPr>
            </w:pPr>
          </w:p>
        </w:tc>
      </w:tr>
      <w:tr w14:paraId="1823C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56F2BE">
            <w:pPr>
              <w:jc w:val="center"/>
              <w:rPr>
                <w:rFonts w:hint="eastAsia" w:ascii="宋体" w:hAnsi="宋体" w:eastAsia="宋体" w:cs="宋体"/>
                <w:b/>
                <w:bCs/>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781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0BC20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8F9F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721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9853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56E5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30CA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6A911A">
            <w:pPr>
              <w:jc w:val="right"/>
              <w:rPr>
                <w:rFonts w:hint="eastAsia" w:ascii="宋体" w:hAnsi="宋体" w:eastAsia="宋体" w:cs="宋体"/>
                <w:i w:val="0"/>
                <w:iCs w:val="0"/>
                <w:color w:val="000000"/>
                <w:sz w:val="22"/>
                <w:szCs w:val="22"/>
                <w:u w:val="none"/>
              </w:rPr>
            </w:pPr>
          </w:p>
        </w:tc>
      </w:tr>
      <w:tr w14:paraId="1F368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8DFA55">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28E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E5B8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8F6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F71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74E4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99AC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14C64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213D05">
            <w:pPr>
              <w:jc w:val="right"/>
              <w:rPr>
                <w:rFonts w:hint="eastAsia" w:ascii="宋体" w:hAnsi="宋体" w:eastAsia="宋体" w:cs="宋体"/>
                <w:i w:val="0"/>
                <w:iCs w:val="0"/>
                <w:color w:val="000000"/>
                <w:sz w:val="22"/>
                <w:szCs w:val="22"/>
                <w:u w:val="none"/>
              </w:rPr>
            </w:pPr>
          </w:p>
        </w:tc>
      </w:tr>
      <w:tr w14:paraId="24BA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615ACE">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966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B1D3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8CC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199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67F7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B646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C951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D1C340">
            <w:pPr>
              <w:jc w:val="right"/>
              <w:rPr>
                <w:rFonts w:hint="eastAsia" w:ascii="宋体" w:hAnsi="宋体" w:eastAsia="宋体" w:cs="宋体"/>
                <w:i w:val="0"/>
                <w:iCs w:val="0"/>
                <w:color w:val="000000"/>
                <w:sz w:val="22"/>
                <w:szCs w:val="22"/>
                <w:u w:val="none"/>
              </w:rPr>
            </w:pPr>
          </w:p>
        </w:tc>
      </w:tr>
      <w:tr w14:paraId="5F313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8EB0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B29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E978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2CBE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647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546C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1840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DDD6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037941">
            <w:pPr>
              <w:jc w:val="right"/>
              <w:rPr>
                <w:rFonts w:hint="eastAsia" w:ascii="宋体" w:hAnsi="宋体" w:eastAsia="宋体" w:cs="宋体"/>
                <w:i w:val="0"/>
                <w:iCs w:val="0"/>
                <w:color w:val="000000"/>
                <w:sz w:val="22"/>
                <w:szCs w:val="22"/>
                <w:u w:val="none"/>
              </w:rPr>
            </w:pPr>
          </w:p>
        </w:tc>
      </w:tr>
      <w:tr w14:paraId="4398F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A71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F80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A397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3AA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040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EA57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0813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706E2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68792D">
            <w:pPr>
              <w:jc w:val="right"/>
              <w:rPr>
                <w:rFonts w:hint="eastAsia" w:ascii="宋体" w:hAnsi="宋体" w:eastAsia="宋体" w:cs="宋体"/>
                <w:i w:val="0"/>
                <w:iCs w:val="0"/>
                <w:color w:val="000000"/>
                <w:sz w:val="22"/>
                <w:szCs w:val="22"/>
                <w:u w:val="none"/>
              </w:rPr>
            </w:pPr>
          </w:p>
        </w:tc>
      </w:tr>
      <w:tr w14:paraId="7633C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FF1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AD2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2C08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1E8E9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74B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4E6CA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0D24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0C79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B7048B">
            <w:pPr>
              <w:jc w:val="right"/>
              <w:rPr>
                <w:rFonts w:hint="eastAsia" w:ascii="宋体" w:hAnsi="宋体" w:eastAsia="宋体" w:cs="宋体"/>
                <w:i w:val="0"/>
                <w:iCs w:val="0"/>
                <w:color w:val="000000"/>
                <w:sz w:val="22"/>
                <w:szCs w:val="22"/>
                <w:u w:val="none"/>
              </w:rPr>
            </w:pPr>
          </w:p>
        </w:tc>
      </w:tr>
      <w:tr w14:paraId="38C04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87F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196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7D5F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8669B6">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872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E40A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0CE5B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6C882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92B872">
            <w:pPr>
              <w:jc w:val="right"/>
              <w:rPr>
                <w:rFonts w:hint="eastAsia" w:ascii="宋体" w:hAnsi="宋体" w:eastAsia="宋体" w:cs="宋体"/>
                <w:i w:val="0"/>
                <w:iCs w:val="0"/>
                <w:color w:val="000000"/>
                <w:sz w:val="22"/>
                <w:szCs w:val="22"/>
                <w:u w:val="none"/>
              </w:rPr>
            </w:pPr>
          </w:p>
        </w:tc>
      </w:tr>
      <w:tr w14:paraId="4A0C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FC9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72D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C6822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C3491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D60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FE65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ACE7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8B70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553A52">
            <w:pPr>
              <w:jc w:val="right"/>
              <w:rPr>
                <w:rFonts w:hint="eastAsia" w:ascii="宋体" w:hAnsi="宋体" w:eastAsia="宋体" w:cs="宋体"/>
                <w:i w:val="0"/>
                <w:iCs w:val="0"/>
                <w:color w:val="000000"/>
                <w:sz w:val="22"/>
                <w:szCs w:val="22"/>
                <w:u w:val="none"/>
              </w:rPr>
            </w:pPr>
          </w:p>
        </w:tc>
      </w:tr>
      <w:tr w14:paraId="0060C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1004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17F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AD7F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A59E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A0D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F5DF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C17D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A6DE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E77A0C">
            <w:pPr>
              <w:jc w:val="right"/>
              <w:rPr>
                <w:rFonts w:hint="eastAsia" w:ascii="宋体" w:hAnsi="宋体" w:eastAsia="宋体" w:cs="宋体"/>
                <w:i w:val="0"/>
                <w:iCs w:val="0"/>
                <w:color w:val="000000"/>
                <w:sz w:val="22"/>
                <w:szCs w:val="22"/>
                <w:u w:val="none"/>
              </w:rPr>
            </w:pPr>
          </w:p>
        </w:tc>
      </w:tr>
      <w:tr w14:paraId="76DF8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8"/>
            <w:tcBorders>
              <w:top w:val="single" w:color="000000" w:themeColor="text1" w:sz="4" w:space="0"/>
              <w:left w:val="nil"/>
              <w:bottom w:val="nil"/>
              <w:right w:val="nil"/>
            </w:tcBorders>
            <w:shd w:val="clear" w:color="auto" w:fill="auto"/>
            <w:noWrap/>
            <w:vAlign w:val="center"/>
          </w:tcPr>
          <w:p w14:paraId="2EEC5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themeColor="text1" w:sz="4" w:space="0"/>
              <w:left w:val="nil"/>
              <w:bottom w:val="nil"/>
              <w:right w:val="nil"/>
            </w:tcBorders>
            <w:shd w:val="clear" w:color="auto" w:fill="auto"/>
            <w:noWrap/>
            <w:vAlign w:val="center"/>
          </w:tcPr>
          <w:p w14:paraId="013EE5AC">
            <w:pPr>
              <w:jc w:val="left"/>
              <w:rPr>
                <w:rFonts w:hint="eastAsia" w:ascii="宋体" w:hAnsi="宋体" w:eastAsia="宋体" w:cs="宋体"/>
                <w:i w:val="0"/>
                <w:iCs w:val="0"/>
                <w:color w:val="000000"/>
                <w:sz w:val="20"/>
                <w:szCs w:val="20"/>
                <w:u w:val="none"/>
              </w:rPr>
            </w:pPr>
          </w:p>
        </w:tc>
      </w:tr>
    </w:tbl>
    <w:p w14:paraId="32F2D874">
      <w:pPr>
        <w:widowControl/>
        <w:spacing w:afterLines="50"/>
        <w:jc w:val="center"/>
        <w:textAlignment w:val="center"/>
        <w:rPr>
          <w:rFonts w:ascii="Times New Roman" w:hAnsi="Times New Roman" w:eastAsia="黑体" w:cs="Times New Roman"/>
          <w:color w:val="000000"/>
          <w:kern w:val="0"/>
          <w:sz w:val="36"/>
          <w:szCs w:val="36"/>
        </w:rPr>
      </w:pPr>
    </w:p>
    <w:p w14:paraId="5AFD8A91">
      <w:pPr>
        <w:widowControl/>
        <w:spacing w:afterLines="50"/>
        <w:jc w:val="center"/>
        <w:textAlignment w:val="center"/>
        <w:rPr>
          <w:rFonts w:ascii="Times New Roman" w:hAnsi="Times New Roman" w:eastAsia="黑体" w:cs="Times New Roman"/>
          <w:color w:val="000000"/>
          <w:kern w:val="0"/>
          <w:sz w:val="36"/>
          <w:szCs w:val="36"/>
        </w:rPr>
      </w:pPr>
    </w:p>
    <w:p w14:paraId="48941C69">
      <w:pPr>
        <w:widowControl/>
        <w:spacing w:afterLines="50"/>
        <w:jc w:val="center"/>
        <w:textAlignment w:val="center"/>
        <w:rPr>
          <w:rFonts w:ascii="Times New Roman" w:hAnsi="Times New Roman" w:eastAsia="黑体" w:cs="Times New Roman"/>
          <w:color w:val="000000"/>
          <w:kern w:val="0"/>
          <w:sz w:val="36"/>
          <w:szCs w:val="36"/>
        </w:rPr>
      </w:pPr>
    </w:p>
    <w:p w14:paraId="0CF3296F">
      <w:pPr>
        <w:widowControl/>
        <w:spacing w:afterLines="50"/>
        <w:jc w:val="center"/>
        <w:textAlignment w:val="center"/>
        <w:rPr>
          <w:rFonts w:ascii="Times New Roman" w:hAnsi="Times New Roman" w:eastAsia="黑体" w:cs="Times New Roman"/>
          <w:color w:val="000000"/>
          <w:kern w:val="0"/>
          <w:sz w:val="36"/>
          <w:szCs w:val="36"/>
        </w:rPr>
      </w:pPr>
    </w:p>
    <w:p w14:paraId="18414239">
      <w:pPr>
        <w:widowControl/>
        <w:spacing w:afterLines="50"/>
        <w:jc w:val="center"/>
        <w:textAlignment w:val="center"/>
        <w:rPr>
          <w:rFonts w:ascii="Times New Roman" w:hAnsi="Times New Roman" w:eastAsia="黑体" w:cs="Times New Roman"/>
          <w:color w:val="000000"/>
          <w:kern w:val="0"/>
          <w:sz w:val="36"/>
          <w:szCs w:val="36"/>
        </w:rPr>
      </w:pPr>
    </w:p>
    <w:p w14:paraId="3E41DC01">
      <w:pPr>
        <w:widowControl/>
        <w:spacing w:afterLines="50"/>
        <w:jc w:val="center"/>
        <w:textAlignment w:val="center"/>
        <w:rPr>
          <w:rFonts w:ascii="Times New Roman" w:hAnsi="Times New Roman" w:eastAsia="黑体" w:cs="Times New Roman"/>
          <w:color w:val="000000"/>
          <w:kern w:val="0"/>
          <w:sz w:val="36"/>
          <w:szCs w:val="36"/>
        </w:rPr>
      </w:pPr>
    </w:p>
    <w:p w14:paraId="2015CC19">
      <w:pPr>
        <w:widowControl/>
        <w:spacing w:afterLines="50"/>
        <w:jc w:val="center"/>
        <w:textAlignment w:val="center"/>
        <w:rPr>
          <w:rFonts w:ascii="Times New Roman" w:hAnsi="Times New Roman" w:eastAsia="黑体" w:cs="Times New Roman"/>
          <w:color w:val="000000"/>
          <w:kern w:val="0"/>
          <w:sz w:val="36"/>
          <w:szCs w:val="36"/>
        </w:rPr>
      </w:pPr>
    </w:p>
    <w:tbl>
      <w:tblPr>
        <w:tblStyle w:val="11"/>
        <w:tblW w:w="11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616"/>
        <w:gridCol w:w="2250"/>
        <w:gridCol w:w="1888"/>
        <w:gridCol w:w="2250"/>
      </w:tblGrid>
      <w:tr w14:paraId="5AC3F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jc w:val="center"/>
        </w:trPr>
        <w:tc>
          <w:tcPr>
            <w:tcW w:w="11670" w:type="dxa"/>
            <w:gridSpan w:val="7"/>
            <w:tcBorders>
              <w:top w:val="nil"/>
              <w:left w:val="nil"/>
              <w:bottom w:val="nil"/>
              <w:right w:val="nil"/>
            </w:tcBorders>
            <w:shd w:val="clear" w:color="auto" w:fill="auto"/>
            <w:noWrap/>
            <w:vAlign w:val="center"/>
          </w:tcPr>
          <w:p w14:paraId="29398DB5">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0913F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6BED712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1C871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40F87F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06A13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C18B2B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47DA7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CD4F24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1553C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0BD4A3C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部门：溆浦县龙庄湾乡人民政府</w:t>
            </w:r>
          </w:p>
        </w:tc>
        <w:tc>
          <w:tcPr>
            <w:tcW w:w="0" w:type="auto"/>
            <w:tcBorders>
              <w:top w:val="nil"/>
              <w:left w:val="nil"/>
              <w:bottom w:val="single" w:color="000000" w:themeColor="text1" w:sz="4" w:space="0"/>
              <w:right w:val="nil"/>
            </w:tcBorders>
            <w:shd w:val="clear" w:color="auto" w:fill="auto"/>
            <w:noWrap/>
            <w:vAlign w:val="center"/>
          </w:tcPr>
          <w:p w14:paraId="5452F0B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21989B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360B0EB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20BC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FA7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CE61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43F69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C712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6E9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786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F6EF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BC46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14372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205454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5AEA36">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5F091A">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A35F6C6">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1FC820B">
            <w:pPr>
              <w:jc w:val="center"/>
              <w:rPr>
                <w:rFonts w:hint="eastAsia" w:ascii="宋体" w:hAnsi="宋体" w:eastAsia="宋体" w:cs="宋体"/>
                <w:i w:val="0"/>
                <w:iCs w:val="0"/>
                <w:color w:val="000000"/>
                <w:sz w:val="22"/>
                <w:szCs w:val="22"/>
                <w:u w:val="none"/>
              </w:rPr>
            </w:pPr>
          </w:p>
        </w:tc>
      </w:tr>
      <w:tr w14:paraId="0934B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A3704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278016">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AE304F2">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87F4C23">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0B65287">
            <w:pPr>
              <w:jc w:val="center"/>
              <w:rPr>
                <w:rFonts w:hint="eastAsia" w:ascii="宋体" w:hAnsi="宋体" w:eastAsia="宋体" w:cs="宋体"/>
                <w:i w:val="0"/>
                <w:iCs w:val="0"/>
                <w:color w:val="000000"/>
                <w:sz w:val="22"/>
                <w:szCs w:val="22"/>
                <w:u w:val="none"/>
              </w:rPr>
            </w:pPr>
          </w:p>
        </w:tc>
      </w:tr>
      <w:tr w14:paraId="4B776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A76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719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498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7D0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4A4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850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B66B2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1,327.12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07757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903.57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3824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423.55</w:t>
            </w:r>
          </w:p>
        </w:tc>
      </w:tr>
      <w:tr w14:paraId="1A8BE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A70E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6BCF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D466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8DE7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593E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25.68</w:t>
            </w:r>
          </w:p>
        </w:tc>
      </w:tr>
      <w:tr w14:paraId="23241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576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F1DA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279D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4910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96EB10">
            <w:pPr>
              <w:jc w:val="right"/>
              <w:rPr>
                <w:rFonts w:hint="eastAsia" w:ascii="宋体" w:hAnsi="宋体" w:eastAsia="宋体" w:cs="宋体"/>
                <w:i w:val="0"/>
                <w:iCs w:val="0"/>
                <w:color w:val="000000"/>
                <w:sz w:val="22"/>
                <w:szCs w:val="22"/>
                <w:u w:val="none"/>
              </w:rPr>
            </w:pPr>
          </w:p>
        </w:tc>
      </w:tr>
      <w:tr w14:paraId="65901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C2D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9DE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1952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1389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5AA8BE">
            <w:pPr>
              <w:jc w:val="right"/>
              <w:rPr>
                <w:rFonts w:hint="eastAsia" w:ascii="宋体" w:hAnsi="宋体" w:eastAsia="宋体" w:cs="宋体"/>
                <w:i w:val="0"/>
                <w:iCs w:val="0"/>
                <w:color w:val="000000"/>
                <w:sz w:val="22"/>
                <w:szCs w:val="22"/>
                <w:u w:val="none"/>
              </w:rPr>
            </w:pPr>
          </w:p>
        </w:tc>
      </w:tr>
      <w:tr w14:paraId="7F16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C42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7AC6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BFBF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43B7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28A9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19.85</w:t>
            </w:r>
          </w:p>
        </w:tc>
      </w:tr>
      <w:tr w14:paraId="47E22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EF9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B43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94B1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BB1A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E3E28E">
            <w:pPr>
              <w:jc w:val="right"/>
              <w:rPr>
                <w:rFonts w:hint="eastAsia" w:ascii="宋体" w:hAnsi="宋体" w:eastAsia="宋体" w:cs="宋体"/>
                <w:i w:val="0"/>
                <w:iCs w:val="0"/>
                <w:color w:val="000000"/>
                <w:sz w:val="22"/>
                <w:szCs w:val="22"/>
                <w:u w:val="none"/>
              </w:rPr>
            </w:pPr>
          </w:p>
        </w:tc>
      </w:tr>
      <w:tr w14:paraId="6F81D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5AA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86B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1627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369B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D9BB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19.85</w:t>
            </w:r>
          </w:p>
        </w:tc>
      </w:tr>
      <w:tr w14:paraId="6EF22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514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4FE0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05D5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CB13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86F3D8">
            <w:pPr>
              <w:jc w:val="right"/>
              <w:rPr>
                <w:rFonts w:hint="eastAsia" w:ascii="宋体" w:hAnsi="宋体" w:eastAsia="宋体" w:cs="宋体"/>
                <w:i w:val="0"/>
                <w:iCs w:val="0"/>
                <w:color w:val="000000"/>
                <w:sz w:val="22"/>
                <w:szCs w:val="22"/>
                <w:u w:val="none"/>
              </w:rPr>
            </w:pPr>
          </w:p>
        </w:tc>
      </w:tr>
      <w:tr w14:paraId="18880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32E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CAD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0286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B451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CC42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7AE28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6DA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1A2E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861E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2C51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C2088C">
            <w:pPr>
              <w:jc w:val="right"/>
              <w:rPr>
                <w:rFonts w:hint="eastAsia" w:ascii="宋体" w:hAnsi="宋体" w:eastAsia="宋体" w:cs="宋体"/>
                <w:i w:val="0"/>
                <w:iCs w:val="0"/>
                <w:color w:val="000000"/>
                <w:sz w:val="22"/>
                <w:szCs w:val="22"/>
                <w:u w:val="none"/>
              </w:rPr>
            </w:pPr>
          </w:p>
        </w:tc>
      </w:tr>
      <w:tr w14:paraId="1F1BE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757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0FB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A65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3303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063F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4FB50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D7E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D7E6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139E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0CAC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7D19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r>
      <w:tr w14:paraId="136E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AE6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BA0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FA47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DF63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A2DA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r>
      <w:tr w14:paraId="34A4A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2B1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FCA0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4459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A443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9BB4ED">
            <w:pPr>
              <w:jc w:val="right"/>
              <w:rPr>
                <w:rFonts w:hint="eastAsia" w:ascii="宋体" w:hAnsi="宋体" w:eastAsia="宋体" w:cs="宋体"/>
                <w:i w:val="0"/>
                <w:iCs w:val="0"/>
                <w:color w:val="000000"/>
                <w:sz w:val="22"/>
                <w:szCs w:val="22"/>
                <w:u w:val="none"/>
              </w:rPr>
            </w:pPr>
          </w:p>
        </w:tc>
      </w:tr>
      <w:tr w14:paraId="71E5C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D33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B481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9570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4D52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E87623">
            <w:pPr>
              <w:jc w:val="right"/>
              <w:rPr>
                <w:rFonts w:hint="eastAsia" w:ascii="宋体" w:hAnsi="宋体" w:eastAsia="宋体" w:cs="宋体"/>
                <w:i w:val="0"/>
                <w:iCs w:val="0"/>
                <w:color w:val="000000"/>
                <w:sz w:val="22"/>
                <w:szCs w:val="22"/>
                <w:u w:val="none"/>
              </w:rPr>
            </w:pPr>
          </w:p>
        </w:tc>
      </w:tr>
      <w:tr w14:paraId="58F6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B0A2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143B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882E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7C8D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61D233">
            <w:pPr>
              <w:jc w:val="right"/>
              <w:rPr>
                <w:rFonts w:hint="eastAsia" w:ascii="宋体" w:hAnsi="宋体" w:eastAsia="宋体" w:cs="宋体"/>
                <w:i w:val="0"/>
                <w:iCs w:val="0"/>
                <w:color w:val="000000"/>
                <w:sz w:val="22"/>
                <w:szCs w:val="22"/>
                <w:u w:val="none"/>
              </w:rPr>
            </w:pPr>
          </w:p>
        </w:tc>
      </w:tr>
      <w:tr w14:paraId="478D6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DCA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923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3EB5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D55B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A95ED9">
            <w:pPr>
              <w:jc w:val="right"/>
              <w:rPr>
                <w:rFonts w:hint="eastAsia" w:ascii="宋体" w:hAnsi="宋体" w:eastAsia="宋体" w:cs="宋体"/>
                <w:i w:val="0"/>
                <w:iCs w:val="0"/>
                <w:color w:val="000000"/>
                <w:sz w:val="22"/>
                <w:szCs w:val="22"/>
                <w:u w:val="none"/>
              </w:rPr>
            </w:pPr>
          </w:p>
        </w:tc>
      </w:tr>
      <w:tr w14:paraId="1525B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ADE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035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信访业务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0B31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1BD4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E399EF">
            <w:pPr>
              <w:jc w:val="right"/>
              <w:rPr>
                <w:rFonts w:hint="eastAsia" w:ascii="宋体" w:hAnsi="宋体" w:eastAsia="宋体" w:cs="宋体"/>
                <w:i w:val="0"/>
                <w:iCs w:val="0"/>
                <w:color w:val="000000"/>
                <w:sz w:val="22"/>
                <w:szCs w:val="22"/>
                <w:u w:val="none"/>
              </w:rPr>
            </w:pPr>
          </w:p>
        </w:tc>
      </w:tr>
      <w:tr w14:paraId="5AC8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1E4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109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其他信访事务支出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BC7A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88DB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1F6CE9">
            <w:pPr>
              <w:jc w:val="right"/>
              <w:rPr>
                <w:rFonts w:hint="eastAsia" w:ascii="宋体" w:hAnsi="宋体" w:eastAsia="宋体" w:cs="宋体"/>
                <w:i w:val="0"/>
                <w:iCs w:val="0"/>
                <w:color w:val="000000"/>
                <w:sz w:val="22"/>
                <w:szCs w:val="22"/>
                <w:u w:val="none"/>
              </w:rPr>
            </w:pPr>
          </w:p>
        </w:tc>
      </w:tr>
      <w:tr w14:paraId="4A74E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9C11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240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BF4C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1F02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6642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r>
      <w:tr w14:paraId="4FA98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6CFC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3E9E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725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AB0F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8E33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r>
      <w:tr w14:paraId="7F27B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610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412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47F1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6320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E6C617">
            <w:pPr>
              <w:jc w:val="right"/>
              <w:rPr>
                <w:rFonts w:hint="eastAsia" w:ascii="宋体" w:hAnsi="宋体" w:eastAsia="宋体" w:cs="宋体"/>
                <w:i w:val="0"/>
                <w:iCs w:val="0"/>
                <w:color w:val="000000"/>
                <w:sz w:val="22"/>
                <w:szCs w:val="22"/>
                <w:u w:val="none"/>
              </w:rPr>
            </w:pPr>
          </w:p>
        </w:tc>
      </w:tr>
      <w:tr w14:paraId="7CF09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45A9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88D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3D39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A420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3712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r>
      <w:tr w14:paraId="1CC7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F89C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FAD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EC33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9D2B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D90985">
            <w:pPr>
              <w:jc w:val="right"/>
              <w:rPr>
                <w:rFonts w:hint="eastAsia" w:ascii="宋体" w:hAnsi="宋体" w:eastAsia="宋体" w:cs="宋体"/>
                <w:i w:val="0"/>
                <w:iCs w:val="0"/>
                <w:color w:val="000000"/>
                <w:sz w:val="22"/>
                <w:szCs w:val="22"/>
                <w:u w:val="none"/>
              </w:rPr>
            </w:pPr>
          </w:p>
        </w:tc>
      </w:tr>
      <w:tr w14:paraId="6DA3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A1A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E22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ED2B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5A76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9E1DEE">
            <w:pPr>
              <w:jc w:val="right"/>
              <w:rPr>
                <w:rFonts w:hint="eastAsia" w:ascii="宋体" w:hAnsi="宋体" w:eastAsia="宋体" w:cs="宋体"/>
                <w:i w:val="0"/>
                <w:iCs w:val="0"/>
                <w:color w:val="000000"/>
                <w:sz w:val="22"/>
                <w:szCs w:val="22"/>
                <w:u w:val="none"/>
              </w:rPr>
            </w:pPr>
          </w:p>
        </w:tc>
      </w:tr>
      <w:tr w14:paraId="076CD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A06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542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58E1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2E78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D2D042">
            <w:pPr>
              <w:jc w:val="right"/>
              <w:rPr>
                <w:rFonts w:hint="eastAsia" w:ascii="宋体" w:hAnsi="宋体" w:eastAsia="宋体" w:cs="宋体"/>
                <w:i w:val="0"/>
                <w:iCs w:val="0"/>
                <w:color w:val="000000"/>
                <w:sz w:val="22"/>
                <w:szCs w:val="22"/>
                <w:u w:val="none"/>
              </w:rPr>
            </w:pPr>
          </w:p>
        </w:tc>
      </w:tr>
      <w:tr w14:paraId="1B1F5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594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EB5C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D48B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B1EC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57C455">
            <w:pPr>
              <w:jc w:val="right"/>
              <w:rPr>
                <w:rFonts w:hint="eastAsia" w:ascii="宋体" w:hAnsi="宋体" w:eastAsia="宋体" w:cs="宋体"/>
                <w:i w:val="0"/>
                <w:iCs w:val="0"/>
                <w:color w:val="000000"/>
                <w:sz w:val="22"/>
                <w:szCs w:val="22"/>
                <w:u w:val="none"/>
              </w:rPr>
            </w:pPr>
          </w:p>
        </w:tc>
      </w:tr>
      <w:tr w14:paraId="23151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D289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706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CD3D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F0EE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9E244C">
            <w:pPr>
              <w:jc w:val="right"/>
              <w:rPr>
                <w:rFonts w:hint="eastAsia" w:ascii="宋体" w:hAnsi="宋体" w:eastAsia="宋体" w:cs="宋体"/>
                <w:i w:val="0"/>
                <w:iCs w:val="0"/>
                <w:color w:val="000000"/>
                <w:sz w:val="22"/>
                <w:szCs w:val="22"/>
                <w:u w:val="none"/>
              </w:rPr>
            </w:pPr>
          </w:p>
        </w:tc>
      </w:tr>
      <w:tr w14:paraId="38DB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E78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655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DEC2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EAB5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40C68E">
            <w:pPr>
              <w:jc w:val="right"/>
              <w:rPr>
                <w:rFonts w:hint="eastAsia" w:ascii="宋体" w:hAnsi="宋体" w:eastAsia="宋体" w:cs="宋体"/>
                <w:i w:val="0"/>
                <w:iCs w:val="0"/>
                <w:color w:val="000000"/>
                <w:sz w:val="22"/>
                <w:szCs w:val="22"/>
                <w:u w:val="none"/>
              </w:rPr>
            </w:pPr>
          </w:p>
        </w:tc>
      </w:tr>
      <w:tr w14:paraId="7FB94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9A99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8FF6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DC21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72D8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EE0AFC">
            <w:pPr>
              <w:jc w:val="right"/>
              <w:rPr>
                <w:rFonts w:hint="eastAsia" w:ascii="宋体" w:hAnsi="宋体" w:eastAsia="宋体" w:cs="宋体"/>
                <w:i w:val="0"/>
                <w:iCs w:val="0"/>
                <w:color w:val="000000"/>
                <w:sz w:val="22"/>
                <w:szCs w:val="22"/>
                <w:u w:val="none"/>
              </w:rPr>
            </w:pPr>
          </w:p>
        </w:tc>
      </w:tr>
      <w:tr w14:paraId="79CA3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82D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6AA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1540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EFFF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08950B">
            <w:pPr>
              <w:jc w:val="right"/>
              <w:rPr>
                <w:rFonts w:hint="eastAsia" w:ascii="宋体" w:hAnsi="宋体" w:eastAsia="宋体" w:cs="宋体"/>
                <w:i w:val="0"/>
                <w:iCs w:val="0"/>
                <w:color w:val="000000"/>
                <w:sz w:val="22"/>
                <w:szCs w:val="22"/>
                <w:u w:val="none"/>
              </w:rPr>
            </w:pPr>
          </w:p>
        </w:tc>
      </w:tr>
      <w:tr w14:paraId="4B2B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EA4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78C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9D97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C564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A6F179">
            <w:pPr>
              <w:jc w:val="right"/>
              <w:rPr>
                <w:rFonts w:hint="eastAsia" w:ascii="宋体" w:hAnsi="宋体" w:eastAsia="宋体" w:cs="宋体"/>
                <w:i w:val="0"/>
                <w:iCs w:val="0"/>
                <w:color w:val="000000"/>
                <w:sz w:val="22"/>
                <w:szCs w:val="22"/>
                <w:u w:val="none"/>
              </w:rPr>
            </w:pPr>
          </w:p>
        </w:tc>
      </w:tr>
      <w:tr w14:paraId="7DFF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738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91BB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2E99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4497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4B6E4B">
            <w:pPr>
              <w:jc w:val="right"/>
              <w:rPr>
                <w:rFonts w:hint="eastAsia" w:ascii="宋体" w:hAnsi="宋体" w:eastAsia="宋体" w:cs="宋体"/>
                <w:i w:val="0"/>
                <w:iCs w:val="0"/>
                <w:color w:val="000000"/>
                <w:sz w:val="22"/>
                <w:szCs w:val="22"/>
                <w:u w:val="none"/>
              </w:rPr>
            </w:pPr>
          </w:p>
        </w:tc>
      </w:tr>
      <w:tr w14:paraId="6BC74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01B8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61E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E3B8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1FCB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30BFE8">
            <w:pPr>
              <w:jc w:val="right"/>
              <w:rPr>
                <w:rFonts w:hint="eastAsia" w:ascii="宋体" w:hAnsi="宋体" w:eastAsia="宋体" w:cs="宋体"/>
                <w:i w:val="0"/>
                <w:iCs w:val="0"/>
                <w:color w:val="000000"/>
                <w:sz w:val="22"/>
                <w:szCs w:val="22"/>
                <w:u w:val="none"/>
              </w:rPr>
            </w:pPr>
          </w:p>
        </w:tc>
      </w:tr>
      <w:tr w14:paraId="037A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FAB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4A4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E56C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C64D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790930">
            <w:pPr>
              <w:jc w:val="right"/>
              <w:rPr>
                <w:rFonts w:hint="eastAsia" w:ascii="宋体" w:hAnsi="宋体" w:eastAsia="宋体" w:cs="宋体"/>
                <w:i w:val="0"/>
                <w:iCs w:val="0"/>
                <w:color w:val="000000"/>
                <w:sz w:val="22"/>
                <w:szCs w:val="22"/>
                <w:u w:val="none"/>
              </w:rPr>
            </w:pPr>
          </w:p>
        </w:tc>
      </w:tr>
      <w:tr w14:paraId="16648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ACC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CA3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97BF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E769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240AB2">
            <w:pPr>
              <w:jc w:val="right"/>
              <w:rPr>
                <w:rFonts w:hint="eastAsia" w:ascii="宋体" w:hAnsi="宋体" w:eastAsia="宋体" w:cs="宋体"/>
                <w:i w:val="0"/>
                <w:iCs w:val="0"/>
                <w:color w:val="000000"/>
                <w:sz w:val="22"/>
                <w:szCs w:val="22"/>
                <w:u w:val="none"/>
              </w:rPr>
            </w:pPr>
          </w:p>
        </w:tc>
      </w:tr>
      <w:tr w14:paraId="40BE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E749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FE4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DF72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B31F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E094FC">
            <w:pPr>
              <w:jc w:val="right"/>
              <w:rPr>
                <w:rFonts w:hint="eastAsia" w:ascii="宋体" w:hAnsi="宋体" w:eastAsia="宋体" w:cs="宋体"/>
                <w:i w:val="0"/>
                <w:iCs w:val="0"/>
                <w:color w:val="000000"/>
                <w:sz w:val="22"/>
                <w:szCs w:val="22"/>
                <w:u w:val="none"/>
              </w:rPr>
            </w:pPr>
          </w:p>
        </w:tc>
      </w:tr>
      <w:tr w14:paraId="4084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553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364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3A91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65B5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58911A">
            <w:pPr>
              <w:jc w:val="right"/>
              <w:rPr>
                <w:rFonts w:hint="eastAsia" w:ascii="宋体" w:hAnsi="宋体" w:eastAsia="宋体" w:cs="宋体"/>
                <w:i w:val="0"/>
                <w:iCs w:val="0"/>
                <w:color w:val="000000"/>
                <w:sz w:val="22"/>
                <w:szCs w:val="22"/>
                <w:u w:val="none"/>
              </w:rPr>
            </w:pPr>
          </w:p>
        </w:tc>
      </w:tr>
      <w:tr w14:paraId="6C530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C7F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44A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4F43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E5DA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55F01E">
            <w:pPr>
              <w:jc w:val="right"/>
              <w:rPr>
                <w:rFonts w:hint="eastAsia" w:ascii="宋体" w:hAnsi="宋体" w:eastAsia="宋体" w:cs="宋体"/>
                <w:i w:val="0"/>
                <w:iCs w:val="0"/>
                <w:color w:val="000000"/>
                <w:sz w:val="22"/>
                <w:szCs w:val="22"/>
                <w:u w:val="none"/>
              </w:rPr>
            </w:pPr>
          </w:p>
        </w:tc>
      </w:tr>
      <w:tr w14:paraId="56D5C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800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D2F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5990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8BBE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C43ED0">
            <w:pPr>
              <w:jc w:val="right"/>
              <w:rPr>
                <w:rFonts w:hint="eastAsia" w:ascii="宋体" w:hAnsi="宋体" w:eastAsia="宋体" w:cs="宋体"/>
                <w:i w:val="0"/>
                <w:iCs w:val="0"/>
                <w:color w:val="000000"/>
                <w:sz w:val="22"/>
                <w:szCs w:val="22"/>
                <w:u w:val="none"/>
              </w:rPr>
            </w:pPr>
          </w:p>
        </w:tc>
      </w:tr>
      <w:tr w14:paraId="67F4A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150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E52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6F6B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7E55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B74D75">
            <w:pPr>
              <w:jc w:val="right"/>
              <w:rPr>
                <w:rFonts w:hint="eastAsia" w:ascii="宋体" w:hAnsi="宋体" w:eastAsia="宋体" w:cs="宋体"/>
                <w:i w:val="0"/>
                <w:iCs w:val="0"/>
                <w:color w:val="000000"/>
                <w:sz w:val="22"/>
                <w:szCs w:val="22"/>
                <w:u w:val="none"/>
              </w:rPr>
            </w:pPr>
          </w:p>
        </w:tc>
      </w:tr>
      <w:tr w14:paraId="0F45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D4E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CDD0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A9CC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1507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CE88B6">
            <w:pPr>
              <w:jc w:val="right"/>
              <w:rPr>
                <w:rFonts w:hint="eastAsia" w:ascii="宋体" w:hAnsi="宋体" w:eastAsia="宋体" w:cs="宋体"/>
                <w:i w:val="0"/>
                <w:iCs w:val="0"/>
                <w:color w:val="000000"/>
                <w:sz w:val="22"/>
                <w:szCs w:val="22"/>
                <w:u w:val="none"/>
              </w:rPr>
            </w:pPr>
          </w:p>
        </w:tc>
      </w:tr>
      <w:tr w14:paraId="27E69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0BF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238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D8F1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943F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552997">
            <w:pPr>
              <w:jc w:val="right"/>
              <w:rPr>
                <w:rFonts w:hint="eastAsia" w:ascii="宋体" w:hAnsi="宋体" w:eastAsia="宋体" w:cs="宋体"/>
                <w:i w:val="0"/>
                <w:iCs w:val="0"/>
                <w:color w:val="000000"/>
                <w:sz w:val="22"/>
                <w:szCs w:val="22"/>
                <w:u w:val="none"/>
              </w:rPr>
            </w:pPr>
          </w:p>
        </w:tc>
      </w:tr>
      <w:tr w14:paraId="4B50A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6B7F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C71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5CFB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1891D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E7CD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r>
      <w:tr w14:paraId="30652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0D8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ECE7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5EB0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41CE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C50E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r>
      <w:tr w14:paraId="67DC6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2301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DBF0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80B6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12A4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DDEE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r>
      <w:tr w14:paraId="61B5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0A9A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944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A9C9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C39E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6652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362.00</w:t>
            </w:r>
          </w:p>
        </w:tc>
      </w:tr>
      <w:tr w14:paraId="3916C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E72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C4AA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2218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F76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FCA34E">
            <w:pPr>
              <w:jc w:val="right"/>
              <w:rPr>
                <w:rFonts w:hint="eastAsia" w:ascii="宋体" w:hAnsi="宋体" w:eastAsia="宋体" w:cs="宋体"/>
                <w:i w:val="0"/>
                <w:iCs w:val="0"/>
                <w:color w:val="000000"/>
                <w:sz w:val="22"/>
                <w:szCs w:val="22"/>
                <w:u w:val="none"/>
              </w:rPr>
            </w:pPr>
          </w:p>
        </w:tc>
      </w:tr>
      <w:tr w14:paraId="2194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27F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1DD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0DD4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4549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8DB932">
            <w:pPr>
              <w:jc w:val="right"/>
              <w:rPr>
                <w:rFonts w:hint="eastAsia" w:ascii="宋体" w:hAnsi="宋体" w:eastAsia="宋体" w:cs="宋体"/>
                <w:i w:val="0"/>
                <w:iCs w:val="0"/>
                <w:color w:val="000000"/>
                <w:sz w:val="22"/>
                <w:szCs w:val="22"/>
                <w:u w:val="none"/>
              </w:rPr>
            </w:pPr>
          </w:p>
        </w:tc>
      </w:tr>
      <w:tr w14:paraId="05CD7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C63A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C25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5F87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698B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89F8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r>
      <w:tr w14:paraId="457AD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4A10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59B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7E6C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CF94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E4B8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r>
      <w:tr w14:paraId="7391D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733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6E5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7885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584DC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0899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r>
      <w:tr w14:paraId="236EF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1CFE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4A0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D1A9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8199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EEAF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302.00</w:t>
            </w:r>
          </w:p>
        </w:tc>
      </w:tr>
      <w:tr w14:paraId="76B62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834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932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F2AB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8EB8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991D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68.00</w:t>
            </w:r>
          </w:p>
        </w:tc>
      </w:tr>
      <w:tr w14:paraId="3DEF0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BDC0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2BF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A68E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B57C9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D4F4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14:paraId="35B9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4A78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78FC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其他巩固拓展脱贫攻坚成果衔接乡村振兴支出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194C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2554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25A3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134.00</w:t>
            </w:r>
          </w:p>
        </w:tc>
      </w:tr>
      <w:tr w14:paraId="77A7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ECC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DE5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B6BA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2A7C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DD2F16">
            <w:pPr>
              <w:jc w:val="right"/>
              <w:rPr>
                <w:rFonts w:hint="eastAsia" w:ascii="宋体" w:hAnsi="宋体" w:eastAsia="宋体" w:cs="宋体"/>
                <w:i w:val="0"/>
                <w:iCs w:val="0"/>
                <w:color w:val="000000"/>
                <w:sz w:val="22"/>
                <w:szCs w:val="22"/>
                <w:u w:val="none"/>
              </w:rPr>
            </w:pPr>
          </w:p>
        </w:tc>
      </w:tr>
      <w:tr w14:paraId="6D3D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D86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0E2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BFA2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AED6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3D063B">
            <w:pPr>
              <w:jc w:val="right"/>
              <w:rPr>
                <w:rFonts w:hint="eastAsia" w:ascii="宋体" w:hAnsi="宋体" w:eastAsia="宋体" w:cs="宋体"/>
                <w:i w:val="0"/>
                <w:iCs w:val="0"/>
                <w:color w:val="000000"/>
                <w:sz w:val="22"/>
                <w:szCs w:val="22"/>
                <w:u w:val="none"/>
              </w:rPr>
            </w:pPr>
          </w:p>
        </w:tc>
      </w:tr>
      <w:tr w14:paraId="4E877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399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4B9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3005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E760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584DB1">
            <w:pPr>
              <w:jc w:val="right"/>
              <w:rPr>
                <w:rFonts w:hint="eastAsia" w:ascii="宋体" w:hAnsi="宋体" w:eastAsia="宋体" w:cs="宋体"/>
                <w:i w:val="0"/>
                <w:iCs w:val="0"/>
                <w:color w:val="000000"/>
                <w:sz w:val="22"/>
                <w:szCs w:val="22"/>
                <w:u w:val="none"/>
              </w:rPr>
            </w:pPr>
          </w:p>
        </w:tc>
      </w:tr>
      <w:tr w14:paraId="4216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DDD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71A9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1C9F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E9EA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C80C4F">
            <w:pPr>
              <w:jc w:val="right"/>
              <w:rPr>
                <w:rFonts w:hint="eastAsia" w:ascii="宋体" w:hAnsi="宋体" w:eastAsia="宋体" w:cs="宋体"/>
                <w:i w:val="0"/>
                <w:iCs w:val="0"/>
                <w:color w:val="000000"/>
                <w:sz w:val="22"/>
                <w:szCs w:val="22"/>
                <w:u w:val="none"/>
              </w:rPr>
            </w:pPr>
          </w:p>
        </w:tc>
      </w:tr>
      <w:tr w14:paraId="0AB79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ECA5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1DAF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0F41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3801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2571BA">
            <w:pPr>
              <w:jc w:val="right"/>
              <w:rPr>
                <w:rFonts w:hint="eastAsia" w:ascii="宋体" w:hAnsi="宋体" w:eastAsia="宋体" w:cs="宋体"/>
                <w:i w:val="0"/>
                <w:iCs w:val="0"/>
                <w:color w:val="000000"/>
                <w:sz w:val="22"/>
                <w:szCs w:val="22"/>
                <w:u w:val="none"/>
              </w:rPr>
            </w:pPr>
          </w:p>
        </w:tc>
      </w:tr>
      <w:tr w14:paraId="552A1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B59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08FF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53F0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73AB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7841E4">
            <w:pPr>
              <w:jc w:val="right"/>
              <w:rPr>
                <w:rFonts w:hint="eastAsia" w:ascii="宋体" w:hAnsi="宋体" w:eastAsia="宋体" w:cs="宋体"/>
                <w:i w:val="0"/>
                <w:iCs w:val="0"/>
                <w:color w:val="000000"/>
                <w:sz w:val="22"/>
                <w:szCs w:val="22"/>
                <w:u w:val="none"/>
              </w:rPr>
            </w:pPr>
          </w:p>
        </w:tc>
      </w:tr>
      <w:tr w14:paraId="38F8E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24B9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AF5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112F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CA32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8D0E9F">
            <w:pPr>
              <w:jc w:val="right"/>
              <w:rPr>
                <w:rFonts w:hint="eastAsia" w:ascii="宋体" w:hAnsi="宋体" w:eastAsia="宋体" w:cs="宋体"/>
                <w:i w:val="0"/>
                <w:iCs w:val="0"/>
                <w:color w:val="000000"/>
                <w:sz w:val="22"/>
                <w:szCs w:val="22"/>
                <w:u w:val="none"/>
              </w:rPr>
            </w:pPr>
          </w:p>
        </w:tc>
      </w:tr>
      <w:tr w14:paraId="76EB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DD01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C80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4EF9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6ED2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1DB53F">
            <w:pPr>
              <w:jc w:val="right"/>
              <w:rPr>
                <w:rFonts w:hint="eastAsia" w:ascii="宋体" w:hAnsi="宋体" w:eastAsia="宋体" w:cs="宋体"/>
                <w:i w:val="0"/>
                <w:iCs w:val="0"/>
                <w:color w:val="000000"/>
                <w:sz w:val="22"/>
                <w:szCs w:val="22"/>
                <w:u w:val="none"/>
              </w:rPr>
            </w:pPr>
          </w:p>
        </w:tc>
      </w:tr>
      <w:tr w14:paraId="04D6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4F77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8C81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39A5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EAA6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0CA4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r>
      <w:tr w14:paraId="4B48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D105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04F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0817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1D5C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7E95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r>
      <w:tr w14:paraId="0382B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23C1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9C8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4C05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2D802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8AB3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r>
      <w:tr w14:paraId="26D7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7"/>
            <w:tcBorders>
              <w:top w:val="single" w:color="000000" w:themeColor="text1" w:sz="4" w:space="0"/>
              <w:left w:val="nil"/>
              <w:bottom w:val="nil"/>
              <w:right w:val="nil"/>
            </w:tcBorders>
            <w:shd w:val="clear" w:color="auto" w:fill="auto"/>
            <w:noWrap/>
            <w:vAlign w:val="center"/>
          </w:tcPr>
          <w:p w14:paraId="56C0A7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45DBAA52">
      <w:pPr>
        <w:widowControl/>
        <w:spacing w:afterLines="50"/>
        <w:jc w:val="center"/>
        <w:textAlignment w:val="center"/>
        <w:rPr>
          <w:rFonts w:ascii="Times New Roman" w:hAnsi="Times New Roman" w:eastAsia="黑体" w:cs="Times New Roman"/>
          <w:color w:val="000000"/>
          <w:kern w:val="0"/>
          <w:sz w:val="36"/>
          <w:szCs w:val="36"/>
        </w:rPr>
      </w:pPr>
    </w:p>
    <w:p w14:paraId="7E7EE8E3">
      <w:pPr>
        <w:widowControl/>
        <w:spacing w:afterLines="50"/>
        <w:jc w:val="center"/>
        <w:textAlignment w:val="center"/>
        <w:rPr>
          <w:rFonts w:ascii="Times New Roman" w:hAnsi="Times New Roman" w:eastAsia="黑体" w:cs="Times New Roman"/>
          <w:color w:val="000000"/>
          <w:kern w:val="0"/>
          <w:sz w:val="36"/>
          <w:szCs w:val="36"/>
        </w:rPr>
      </w:pPr>
    </w:p>
    <w:p w14:paraId="7E02D2B1">
      <w:pPr>
        <w:widowControl/>
        <w:spacing w:afterLines="50"/>
        <w:jc w:val="center"/>
        <w:textAlignment w:val="center"/>
        <w:rPr>
          <w:rFonts w:ascii="Times New Roman" w:hAnsi="Times New Roman" w:eastAsia="黑体" w:cs="Times New Roman"/>
          <w:color w:val="000000"/>
          <w:kern w:val="0"/>
          <w:sz w:val="36"/>
          <w:szCs w:val="36"/>
        </w:rPr>
      </w:pPr>
    </w:p>
    <w:p w14:paraId="63A00748">
      <w:pPr>
        <w:widowControl/>
        <w:spacing w:afterLines="50"/>
        <w:jc w:val="center"/>
        <w:textAlignment w:val="center"/>
        <w:rPr>
          <w:rFonts w:ascii="Times New Roman" w:hAnsi="Times New Roman" w:eastAsia="黑体" w:cs="Times New Roman"/>
          <w:color w:val="000000"/>
          <w:kern w:val="0"/>
          <w:sz w:val="36"/>
          <w:szCs w:val="36"/>
        </w:rPr>
      </w:pPr>
    </w:p>
    <w:tbl>
      <w:tblPr>
        <w:tblStyle w:val="11"/>
        <w:tblW w:w="153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525"/>
        <w:gridCol w:w="1223"/>
        <w:gridCol w:w="766"/>
        <w:gridCol w:w="2775"/>
        <w:gridCol w:w="1177"/>
        <w:gridCol w:w="766"/>
        <w:gridCol w:w="2856"/>
        <w:gridCol w:w="1476"/>
      </w:tblGrid>
      <w:tr w14:paraId="1BD0D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jc w:val="center"/>
        </w:trPr>
        <w:tc>
          <w:tcPr>
            <w:tcW w:w="15330" w:type="dxa"/>
            <w:gridSpan w:val="9"/>
            <w:tcBorders>
              <w:top w:val="nil"/>
              <w:left w:val="nil"/>
              <w:bottom w:val="nil"/>
              <w:right w:val="nil"/>
            </w:tcBorders>
            <w:shd w:val="clear" w:color="auto" w:fill="auto"/>
            <w:noWrap/>
            <w:vAlign w:val="center"/>
          </w:tcPr>
          <w:p w14:paraId="2F79F0BA">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2252E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1077DCB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207F1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799EA0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966D6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53911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F6BD8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D1396C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B0901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3FBED0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3A43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2"/>
            <w:tcBorders>
              <w:top w:val="nil"/>
              <w:left w:val="nil"/>
              <w:bottom w:val="single" w:color="000000" w:themeColor="text1" w:sz="4" w:space="0"/>
              <w:right w:val="nil"/>
            </w:tcBorders>
            <w:shd w:val="clear" w:color="auto" w:fill="auto"/>
            <w:noWrap/>
            <w:vAlign w:val="bottom"/>
          </w:tcPr>
          <w:p w14:paraId="4C29591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部门：溆浦县龙庄湾乡人民政府</w:t>
            </w:r>
          </w:p>
        </w:tc>
        <w:tc>
          <w:tcPr>
            <w:tcW w:w="0" w:type="auto"/>
            <w:tcBorders>
              <w:top w:val="nil"/>
              <w:left w:val="nil"/>
              <w:bottom w:val="single" w:color="000000" w:themeColor="text1" w:sz="4" w:space="0"/>
              <w:right w:val="nil"/>
            </w:tcBorders>
            <w:shd w:val="clear" w:color="auto" w:fill="auto"/>
            <w:noWrap/>
            <w:vAlign w:val="center"/>
          </w:tcPr>
          <w:p w14:paraId="4AEDCC7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B8ACF2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61E9F0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C0C84F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0DA507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87380D7">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7340B6C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3BF33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254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372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6AB17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6E51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91B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8608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9130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7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ACC0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5420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0855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3CA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60D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5DAE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79105C">
            <w:pPr>
              <w:jc w:val="center"/>
              <w:rPr>
                <w:rFonts w:hint="eastAsia" w:ascii="宋体" w:hAnsi="宋体" w:eastAsia="宋体" w:cs="宋体"/>
                <w:i w:val="0"/>
                <w:iCs w:val="0"/>
                <w:color w:val="000000"/>
                <w:sz w:val="22"/>
                <w:szCs w:val="22"/>
                <w:u w:val="none"/>
              </w:rPr>
            </w:pPr>
          </w:p>
        </w:tc>
        <w:tc>
          <w:tcPr>
            <w:tcW w:w="35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85AB459">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CAA0EED">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D3502F7">
            <w:pPr>
              <w:jc w:val="center"/>
              <w:rPr>
                <w:rFonts w:hint="eastAsia" w:ascii="宋体" w:hAnsi="宋体" w:eastAsia="宋体" w:cs="宋体"/>
                <w:i w:val="0"/>
                <w:iCs w:val="0"/>
                <w:color w:val="000000"/>
                <w:sz w:val="22"/>
                <w:szCs w:val="22"/>
                <w:u w:val="none"/>
              </w:rPr>
            </w:pPr>
          </w:p>
        </w:tc>
        <w:tc>
          <w:tcPr>
            <w:tcW w:w="277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4B4A3EC">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88FE6F2">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A06C28">
            <w:pPr>
              <w:jc w:val="center"/>
              <w:rPr>
                <w:rFonts w:hint="eastAsia" w:ascii="宋体" w:hAnsi="宋体" w:eastAsia="宋体" w:cs="宋体"/>
                <w:i w:val="0"/>
                <w:iCs w:val="0"/>
                <w:color w:val="000000"/>
                <w:sz w:val="22"/>
                <w:szCs w:val="22"/>
                <w:u w:val="none"/>
              </w:rPr>
            </w:pPr>
          </w:p>
        </w:tc>
        <w:tc>
          <w:tcPr>
            <w:tcW w:w="28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550FC47">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D74F7F">
            <w:pPr>
              <w:jc w:val="center"/>
              <w:rPr>
                <w:rFonts w:hint="eastAsia" w:ascii="宋体" w:hAnsi="宋体" w:eastAsia="宋体" w:cs="宋体"/>
                <w:i w:val="0"/>
                <w:iCs w:val="0"/>
                <w:color w:val="000000"/>
                <w:sz w:val="22"/>
                <w:szCs w:val="22"/>
                <w:u w:val="none"/>
              </w:rPr>
            </w:pPr>
          </w:p>
        </w:tc>
      </w:tr>
      <w:tr w14:paraId="6D11D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C7B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AA05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B92A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314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5CC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1B50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043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67C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97C3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B7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3CBF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1D5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3758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DDC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746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171A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37C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108E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B47B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507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C5CA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EAA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9A04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D340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E6D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22CF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6110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CFB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36D3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ED6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C393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C5B8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EFF4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C2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F31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BD25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059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E0FC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3FE8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FB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EB6D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B1FF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CFF9B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523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816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2C401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736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4BFC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9B7CE8">
            <w:pPr>
              <w:jc w:val="right"/>
              <w:rPr>
                <w:rFonts w:hint="eastAsia" w:ascii="宋体" w:hAnsi="宋体" w:eastAsia="宋体" w:cs="宋体"/>
                <w:i w:val="0"/>
                <w:iCs w:val="0"/>
                <w:color w:val="000000"/>
                <w:sz w:val="22"/>
                <w:szCs w:val="22"/>
                <w:u w:val="none"/>
              </w:rPr>
            </w:pPr>
          </w:p>
        </w:tc>
      </w:tr>
      <w:tr w14:paraId="0BCE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A99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4A09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B1401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66B4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A74C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B896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FAD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C062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D8AF01">
            <w:pPr>
              <w:jc w:val="right"/>
              <w:rPr>
                <w:rFonts w:hint="eastAsia" w:ascii="宋体" w:hAnsi="宋体" w:eastAsia="宋体" w:cs="宋体"/>
                <w:i w:val="0"/>
                <w:iCs w:val="0"/>
                <w:color w:val="000000"/>
                <w:sz w:val="22"/>
                <w:szCs w:val="22"/>
                <w:u w:val="none"/>
              </w:rPr>
            </w:pPr>
          </w:p>
        </w:tc>
      </w:tr>
      <w:tr w14:paraId="09EFB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3B1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79F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EF2D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8BF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9649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0120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2725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960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E6FE5A">
            <w:pPr>
              <w:jc w:val="right"/>
              <w:rPr>
                <w:rFonts w:hint="eastAsia" w:ascii="宋体" w:hAnsi="宋体" w:eastAsia="宋体" w:cs="宋体"/>
                <w:i w:val="0"/>
                <w:iCs w:val="0"/>
                <w:color w:val="000000"/>
                <w:sz w:val="22"/>
                <w:szCs w:val="22"/>
                <w:u w:val="none"/>
              </w:rPr>
            </w:pPr>
          </w:p>
        </w:tc>
      </w:tr>
      <w:tr w14:paraId="637C5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5D9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76D9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E3920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7DF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22B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E4C2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25F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FB8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B81E42">
            <w:pPr>
              <w:jc w:val="right"/>
              <w:rPr>
                <w:rFonts w:hint="eastAsia" w:ascii="宋体" w:hAnsi="宋体" w:eastAsia="宋体" w:cs="宋体"/>
                <w:i w:val="0"/>
                <w:iCs w:val="0"/>
                <w:color w:val="000000"/>
                <w:sz w:val="22"/>
                <w:szCs w:val="22"/>
                <w:u w:val="none"/>
              </w:rPr>
            </w:pPr>
          </w:p>
        </w:tc>
      </w:tr>
      <w:tr w14:paraId="2EEF3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FC7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E5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FB20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982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EAF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DB07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F26A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A360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9D9090">
            <w:pPr>
              <w:jc w:val="right"/>
              <w:rPr>
                <w:rFonts w:hint="eastAsia" w:ascii="宋体" w:hAnsi="宋体" w:eastAsia="宋体" w:cs="宋体"/>
                <w:i w:val="0"/>
                <w:iCs w:val="0"/>
                <w:color w:val="000000"/>
                <w:sz w:val="22"/>
                <w:szCs w:val="22"/>
                <w:u w:val="none"/>
              </w:rPr>
            </w:pPr>
          </w:p>
        </w:tc>
      </w:tr>
      <w:tr w14:paraId="51423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5B4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C36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83E7F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8D5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A37D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20CCF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880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C7A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6ED37C">
            <w:pPr>
              <w:jc w:val="right"/>
              <w:rPr>
                <w:rFonts w:hint="eastAsia" w:ascii="宋体" w:hAnsi="宋体" w:eastAsia="宋体" w:cs="宋体"/>
                <w:i w:val="0"/>
                <w:iCs w:val="0"/>
                <w:color w:val="000000"/>
                <w:sz w:val="22"/>
                <w:szCs w:val="22"/>
                <w:u w:val="none"/>
              </w:rPr>
            </w:pPr>
          </w:p>
        </w:tc>
      </w:tr>
      <w:tr w14:paraId="6F70C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9F3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A72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DB57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78D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410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FC5A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6E26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9123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8FEBA1">
            <w:pPr>
              <w:jc w:val="right"/>
              <w:rPr>
                <w:rFonts w:hint="eastAsia" w:ascii="宋体" w:hAnsi="宋体" w:eastAsia="宋体" w:cs="宋体"/>
                <w:i w:val="0"/>
                <w:iCs w:val="0"/>
                <w:color w:val="000000"/>
                <w:sz w:val="22"/>
                <w:szCs w:val="22"/>
                <w:u w:val="none"/>
              </w:rPr>
            </w:pPr>
          </w:p>
        </w:tc>
      </w:tr>
      <w:tr w14:paraId="3028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DEC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F0DB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0E4F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BF0E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2BA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6B02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8BC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808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8F6434">
            <w:pPr>
              <w:jc w:val="right"/>
              <w:rPr>
                <w:rFonts w:hint="eastAsia" w:ascii="宋体" w:hAnsi="宋体" w:eastAsia="宋体" w:cs="宋体"/>
                <w:i w:val="0"/>
                <w:iCs w:val="0"/>
                <w:color w:val="000000"/>
                <w:sz w:val="22"/>
                <w:szCs w:val="22"/>
                <w:u w:val="none"/>
              </w:rPr>
            </w:pPr>
          </w:p>
        </w:tc>
      </w:tr>
      <w:tr w14:paraId="1F6BA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AD1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CCC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51A7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EE5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62A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B749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886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10A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9291A3">
            <w:pPr>
              <w:jc w:val="right"/>
              <w:rPr>
                <w:rFonts w:hint="eastAsia" w:ascii="宋体" w:hAnsi="宋体" w:eastAsia="宋体" w:cs="宋体"/>
                <w:i w:val="0"/>
                <w:iCs w:val="0"/>
                <w:color w:val="000000"/>
                <w:sz w:val="22"/>
                <w:szCs w:val="22"/>
                <w:u w:val="none"/>
              </w:rPr>
            </w:pPr>
          </w:p>
        </w:tc>
      </w:tr>
      <w:tr w14:paraId="03E4A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3F9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D9E7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A1F3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3811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7C4A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8004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AD6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19F4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63F2C4">
            <w:pPr>
              <w:jc w:val="right"/>
              <w:rPr>
                <w:rFonts w:hint="eastAsia" w:ascii="宋体" w:hAnsi="宋体" w:eastAsia="宋体" w:cs="宋体"/>
                <w:i w:val="0"/>
                <w:iCs w:val="0"/>
                <w:color w:val="000000"/>
                <w:sz w:val="22"/>
                <w:szCs w:val="22"/>
                <w:u w:val="none"/>
              </w:rPr>
            </w:pPr>
          </w:p>
        </w:tc>
      </w:tr>
      <w:tr w14:paraId="688B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6928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7E52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0599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4B1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A98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5973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C46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D43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783800">
            <w:pPr>
              <w:jc w:val="right"/>
              <w:rPr>
                <w:rFonts w:hint="eastAsia" w:ascii="宋体" w:hAnsi="宋体" w:eastAsia="宋体" w:cs="宋体"/>
                <w:i w:val="0"/>
                <w:iCs w:val="0"/>
                <w:color w:val="000000"/>
                <w:sz w:val="22"/>
                <w:szCs w:val="22"/>
                <w:u w:val="none"/>
              </w:rPr>
            </w:pPr>
          </w:p>
        </w:tc>
      </w:tr>
      <w:tr w14:paraId="4596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E08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C5F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0258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0F4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068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2862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4BB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BE57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84AAB7">
            <w:pPr>
              <w:jc w:val="right"/>
              <w:rPr>
                <w:rFonts w:hint="eastAsia" w:ascii="宋体" w:hAnsi="宋体" w:eastAsia="宋体" w:cs="宋体"/>
                <w:i w:val="0"/>
                <w:iCs w:val="0"/>
                <w:color w:val="000000"/>
                <w:sz w:val="22"/>
                <w:szCs w:val="22"/>
                <w:u w:val="none"/>
              </w:rPr>
            </w:pPr>
          </w:p>
        </w:tc>
      </w:tr>
      <w:tr w14:paraId="6C265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363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37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DDB1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AA6E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544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3290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0AE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B98C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7CB3E0">
            <w:pPr>
              <w:jc w:val="right"/>
              <w:rPr>
                <w:rFonts w:hint="eastAsia" w:ascii="宋体" w:hAnsi="宋体" w:eastAsia="宋体" w:cs="宋体"/>
                <w:i w:val="0"/>
                <w:iCs w:val="0"/>
                <w:color w:val="000000"/>
                <w:sz w:val="22"/>
                <w:szCs w:val="22"/>
                <w:u w:val="none"/>
              </w:rPr>
            </w:pPr>
          </w:p>
        </w:tc>
      </w:tr>
      <w:tr w14:paraId="28519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A07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4B55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8797B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B882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291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7F86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2D2B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6AA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130678">
            <w:pPr>
              <w:jc w:val="right"/>
              <w:rPr>
                <w:rFonts w:hint="eastAsia" w:ascii="宋体" w:hAnsi="宋体" w:eastAsia="宋体" w:cs="宋体"/>
                <w:i w:val="0"/>
                <w:iCs w:val="0"/>
                <w:color w:val="000000"/>
                <w:sz w:val="22"/>
                <w:szCs w:val="22"/>
                <w:u w:val="none"/>
              </w:rPr>
            </w:pPr>
          </w:p>
        </w:tc>
      </w:tr>
      <w:tr w14:paraId="532D6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15A8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D23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5F8F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007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FD1D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A6625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9FA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8E9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D68AC7">
            <w:pPr>
              <w:jc w:val="right"/>
              <w:rPr>
                <w:rFonts w:hint="eastAsia" w:ascii="宋体" w:hAnsi="宋体" w:eastAsia="宋体" w:cs="宋体"/>
                <w:i w:val="0"/>
                <w:iCs w:val="0"/>
                <w:color w:val="000000"/>
                <w:sz w:val="22"/>
                <w:szCs w:val="22"/>
                <w:u w:val="none"/>
              </w:rPr>
            </w:pPr>
          </w:p>
        </w:tc>
      </w:tr>
      <w:tr w14:paraId="6137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097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8FC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5EE0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A6EC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53E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14D5C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D521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437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5B26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B0F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96DF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B45A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ED03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76F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E32E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1F2E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504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57A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F23C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830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4D9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B8A3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02276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9C1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A9D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22CE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10A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3F5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ECD2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D42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872D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BA4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F41D2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8281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B36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0394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018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8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21992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08C4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BB7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E90C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55A5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67F1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5D48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531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8620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9B25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0DE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B668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641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865D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271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4CF7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215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537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E6FF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BA1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879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CAEA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6D9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D4C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722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FA1C0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94D1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EE0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6E37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EE8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E376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FC9274">
            <w:pPr>
              <w:jc w:val="right"/>
              <w:rPr>
                <w:rFonts w:hint="eastAsia" w:ascii="宋体" w:hAnsi="宋体" w:eastAsia="宋体" w:cs="宋体"/>
                <w:i w:val="0"/>
                <w:iCs w:val="0"/>
                <w:color w:val="000000"/>
                <w:sz w:val="22"/>
                <w:szCs w:val="22"/>
                <w:u w:val="none"/>
              </w:rPr>
            </w:pPr>
          </w:p>
        </w:tc>
      </w:tr>
      <w:tr w14:paraId="37B2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7D6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C40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3338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06F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F23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B5EA4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F25DF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D6566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745D9F">
            <w:pPr>
              <w:jc w:val="right"/>
              <w:rPr>
                <w:rFonts w:hint="eastAsia" w:ascii="宋体" w:hAnsi="宋体" w:eastAsia="宋体" w:cs="宋体"/>
                <w:i w:val="0"/>
                <w:iCs w:val="0"/>
                <w:color w:val="000000"/>
                <w:sz w:val="22"/>
                <w:szCs w:val="22"/>
                <w:u w:val="none"/>
              </w:rPr>
            </w:pPr>
          </w:p>
        </w:tc>
      </w:tr>
      <w:tr w14:paraId="481E5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36C026">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2B9366">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6A14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1B5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D3A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7976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40FCD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BE766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4A3C89">
            <w:pPr>
              <w:jc w:val="right"/>
              <w:rPr>
                <w:rFonts w:hint="eastAsia" w:ascii="宋体" w:hAnsi="宋体" w:eastAsia="宋体" w:cs="宋体"/>
                <w:i w:val="0"/>
                <w:iCs w:val="0"/>
                <w:color w:val="000000"/>
                <w:sz w:val="22"/>
                <w:szCs w:val="22"/>
                <w:u w:val="none"/>
              </w:rPr>
            </w:pPr>
          </w:p>
        </w:tc>
      </w:tr>
      <w:tr w14:paraId="2049B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8F1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E4BD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720.52</w:t>
            </w:r>
          </w:p>
        </w:tc>
        <w:tc>
          <w:tcPr>
            <w:tcW w:w="0" w:type="auto"/>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3FC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60D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183.05</w:t>
            </w:r>
          </w:p>
        </w:tc>
      </w:tr>
      <w:tr w14:paraId="217B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9"/>
            <w:tcBorders>
              <w:top w:val="single" w:color="000000" w:themeColor="text1" w:sz="4" w:space="0"/>
              <w:left w:val="nil"/>
              <w:bottom w:val="nil"/>
              <w:right w:val="nil"/>
            </w:tcBorders>
            <w:shd w:val="clear" w:color="auto" w:fill="auto"/>
            <w:noWrap/>
            <w:vAlign w:val="center"/>
          </w:tcPr>
          <w:p w14:paraId="13183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6E1489D6">
      <w:pPr>
        <w:widowControl/>
        <w:spacing w:afterLines="50"/>
        <w:jc w:val="center"/>
        <w:textAlignment w:val="center"/>
        <w:rPr>
          <w:rFonts w:ascii="Times New Roman" w:hAnsi="Times New Roman" w:eastAsia="黑体" w:cs="Times New Roman"/>
          <w:color w:val="000000"/>
          <w:kern w:val="0"/>
          <w:sz w:val="36"/>
          <w:szCs w:val="36"/>
        </w:rPr>
      </w:pPr>
    </w:p>
    <w:p w14:paraId="3E4394A0">
      <w:pPr>
        <w:widowControl/>
        <w:spacing w:afterLines="50"/>
        <w:jc w:val="center"/>
        <w:textAlignment w:val="center"/>
        <w:rPr>
          <w:rFonts w:ascii="Times New Roman" w:hAnsi="Times New Roman" w:eastAsia="黑体" w:cs="Times New Roman"/>
          <w:color w:val="000000"/>
          <w:kern w:val="0"/>
          <w:sz w:val="36"/>
          <w:szCs w:val="36"/>
        </w:rPr>
      </w:pPr>
    </w:p>
    <w:p w14:paraId="6918C080">
      <w:pPr>
        <w:widowControl/>
        <w:spacing w:afterLines="50"/>
        <w:jc w:val="center"/>
        <w:textAlignment w:val="center"/>
        <w:rPr>
          <w:rFonts w:ascii="Times New Roman" w:hAnsi="Times New Roman" w:eastAsia="黑体" w:cs="Times New Roman"/>
          <w:color w:val="000000"/>
          <w:kern w:val="0"/>
          <w:sz w:val="36"/>
          <w:szCs w:val="36"/>
        </w:rPr>
      </w:pPr>
    </w:p>
    <w:p w14:paraId="65C40BF5">
      <w:pPr>
        <w:widowControl/>
        <w:spacing w:afterLines="50"/>
        <w:jc w:val="center"/>
        <w:textAlignment w:val="center"/>
        <w:rPr>
          <w:rFonts w:ascii="Times New Roman" w:hAnsi="Times New Roman" w:eastAsia="黑体" w:cs="Times New Roman"/>
          <w:color w:val="000000"/>
          <w:kern w:val="0"/>
          <w:sz w:val="36"/>
          <w:szCs w:val="36"/>
        </w:rPr>
      </w:pPr>
    </w:p>
    <w:p w14:paraId="1AA2EA4C">
      <w:pPr>
        <w:widowControl/>
        <w:spacing w:afterLines="50"/>
        <w:jc w:val="center"/>
        <w:textAlignment w:val="center"/>
        <w:rPr>
          <w:rFonts w:ascii="Times New Roman" w:hAnsi="Times New Roman" w:eastAsia="黑体" w:cs="Times New Roman"/>
          <w:color w:val="000000"/>
          <w:kern w:val="0"/>
          <w:sz w:val="36"/>
          <w:szCs w:val="36"/>
        </w:rPr>
      </w:pPr>
    </w:p>
    <w:p w14:paraId="32CE7F55">
      <w:pPr>
        <w:widowControl/>
        <w:spacing w:afterLines="50"/>
        <w:jc w:val="center"/>
        <w:textAlignment w:val="center"/>
        <w:rPr>
          <w:rFonts w:ascii="Times New Roman" w:hAnsi="Times New Roman" w:eastAsia="黑体" w:cs="Times New Roman"/>
          <w:color w:val="000000"/>
          <w:kern w:val="0"/>
          <w:sz w:val="36"/>
          <w:szCs w:val="36"/>
        </w:rPr>
      </w:pPr>
    </w:p>
    <w:p w14:paraId="1A1C99F7">
      <w:pPr>
        <w:widowControl/>
        <w:spacing w:afterLines="50"/>
        <w:jc w:val="center"/>
        <w:textAlignment w:val="center"/>
        <w:rPr>
          <w:rFonts w:ascii="Times New Roman" w:hAnsi="Times New Roman" w:eastAsia="黑体" w:cs="Times New Roman"/>
          <w:color w:val="000000"/>
          <w:kern w:val="0"/>
          <w:sz w:val="36"/>
          <w:szCs w:val="36"/>
        </w:rPr>
      </w:pPr>
    </w:p>
    <w:p w14:paraId="2EB61403">
      <w:pPr>
        <w:widowControl/>
        <w:spacing w:afterLines="50"/>
        <w:jc w:val="center"/>
        <w:textAlignment w:val="center"/>
        <w:rPr>
          <w:rFonts w:ascii="Times New Roman" w:hAnsi="Times New Roman" w:eastAsia="黑体" w:cs="Times New Roman"/>
          <w:color w:val="000000"/>
          <w:kern w:val="0"/>
          <w:sz w:val="36"/>
          <w:szCs w:val="36"/>
        </w:rPr>
      </w:pPr>
    </w:p>
    <w:tbl>
      <w:tblPr>
        <w:tblStyle w:val="11"/>
        <w:tblW w:w="15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432"/>
        <w:gridCol w:w="1475"/>
        <w:gridCol w:w="1615"/>
        <w:gridCol w:w="1615"/>
        <w:gridCol w:w="1334"/>
        <w:gridCol w:w="1615"/>
        <w:gridCol w:w="2074"/>
      </w:tblGrid>
      <w:tr w14:paraId="2CD92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5000" w:type="dxa"/>
            <w:gridSpan w:val="10"/>
            <w:tcBorders>
              <w:top w:val="nil"/>
              <w:left w:val="nil"/>
              <w:bottom w:val="nil"/>
              <w:right w:val="nil"/>
            </w:tcBorders>
            <w:shd w:val="clear" w:color="auto" w:fill="auto"/>
            <w:noWrap/>
            <w:vAlign w:val="center"/>
          </w:tcPr>
          <w:p w14:paraId="77F2A1F8">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6F947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7065372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F84ADC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B08EE7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12CC0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557F3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D00B2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10016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3D94BD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6FEC28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FB2045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417CA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0475551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部门：溆浦县龙庄湾乡人民政府</w:t>
            </w:r>
          </w:p>
        </w:tc>
        <w:tc>
          <w:tcPr>
            <w:tcW w:w="0" w:type="auto"/>
            <w:tcBorders>
              <w:top w:val="nil"/>
              <w:left w:val="nil"/>
              <w:bottom w:val="single" w:color="000000" w:themeColor="text1" w:sz="4" w:space="0"/>
              <w:right w:val="nil"/>
            </w:tcBorders>
            <w:shd w:val="clear" w:color="auto" w:fill="auto"/>
            <w:noWrap/>
            <w:vAlign w:val="center"/>
          </w:tcPr>
          <w:p w14:paraId="205F635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6AF7CB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CCE3E2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B803CC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18C426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35E6D3A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B1EF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9D9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C261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70F4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14E8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B786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02FB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6EDC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E15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2ED5762">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821E922">
            <w:pPr>
              <w:jc w:val="center"/>
              <w:rPr>
                <w:rFonts w:hint="eastAsia" w:ascii="宋体" w:hAnsi="宋体" w:eastAsia="宋体" w:cs="宋体"/>
                <w:i w:val="0"/>
                <w:iCs w:val="0"/>
                <w:color w:val="000000"/>
                <w:sz w:val="22"/>
                <w:szCs w:val="22"/>
                <w:u w:val="none"/>
              </w:rPr>
            </w:pP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B51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A081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F061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F864D2">
            <w:pPr>
              <w:jc w:val="center"/>
              <w:rPr>
                <w:rFonts w:hint="eastAsia" w:ascii="宋体" w:hAnsi="宋体" w:eastAsia="宋体" w:cs="宋体"/>
                <w:i w:val="0"/>
                <w:iCs w:val="0"/>
                <w:color w:val="000000"/>
                <w:sz w:val="22"/>
                <w:szCs w:val="22"/>
                <w:u w:val="none"/>
              </w:rPr>
            </w:pPr>
          </w:p>
        </w:tc>
      </w:tr>
      <w:tr w14:paraId="22289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5FAC04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670B95">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6A379A0">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FC2EBE7">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446F009">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CD10BC0">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ECBE24">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4E8307">
            <w:pPr>
              <w:jc w:val="center"/>
              <w:rPr>
                <w:rFonts w:hint="eastAsia" w:ascii="宋体" w:hAnsi="宋体" w:eastAsia="宋体" w:cs="宋体"/>
                <w:i w:val="0"/>
                <w:iCs w:val="0"/>
                <w:color w:val="000000"/>
                <w:sz w:val="22"/>
                <w:szCs w:val="22"/>
                <w:u w:val="none"/>
              </w:rPr>
            </w:pPr>
          </w:p>
        </w:tc>
      </w:tr>
      <w:tr w14:paraId="15D5E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0B290F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F46CF0">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1FD592D">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11024E">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71FB45">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BD8B5B0">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37BD19">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B7F8320">
            <w:pPr>
              <w:jc w:val="center"/>
              <w:rPr>
                <w:rFonts w:hint="eastAsia" w:ascii="宋体" w:hAnsi="宋体" w:eastAsia="宋体" w:cs="宋体"/>
                <w:i w:val="0"/>
                <w:iCs w:val="0"/>
                <w:color w:val="000000"/>
                <w:sz w:val="22"/>
                <w:szCs w:val="22"/>
                <w:u w:val="none"/>
              </w:rPr>
            </w:pPr>
          </w:p>
        </w:tc>
      </w:tr>
      <w:tr w14:paraId="282A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696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1C3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49B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2A2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73F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30B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2CB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046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172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13B67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9EA0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4B245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BFB377">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46BC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1353C1">
            <w:pPr>
              <w:jc w:val="right"/>
              <w:rPr>
                <w:rFonts w:hint="eastAsia" w:ascii="宋体" w:hAnsi="宋体" w:eastAsia="宋体" w:cs="宋体"/>
                <w:b/>
                <w:bCs/>
                <w:i w:val="0"/>
                <w:iCs w:val="0"/>
                <w:color w:val="000000"/>
                <w:sz w:val="22"/>
                <w:szCs w:val="22"/>
                <w:u w:val="none"/>
              </w:rPr>
            </w:pPr>
          </w:p>
        </w:tc>
      </w:tr>
      <w:tr w14:paraId="7D32D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08D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88E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45BE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901D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06B7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6B78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7CA2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479BD2">
            <w:pPr>
              <w:jc w:val="right"/>
              <w:rPr>
                <w:rFonts w:hint="eastAsia" w:ascii="宋体" w:hAnsi="宋体" w:eastAsia="宋体" w:cs="宋体"/>
                <w:i w:val="0"/>
                <w:iCs w:val="0"/>
                <w:color w:val="000000"/>
                <w:sz w:val="22"/>
                <w:szCs w:val="22"/>
                <w:u w:val="none"/>
              </w:rPr>
            </w:pPr>
          </w:p>
        </w:tc>
      </w:tr>
      <w:tr w14:paraId="2910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B6B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B26F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B834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DE92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964B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275AA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DB22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43D870">
            <w:pPr>
              <w:jc w:val="right"/>
              <w:rPr>
                <w:rFonts w:hint="eastAsia" w:ascii="宋体" w:hAnsi="宋体" w:eastAsia="宋体" w:cs="宋体"/>
                <w:i w:val="0"/>
                <w:iCs w:val="0"/>
                <w:color w:val="000000"/>
                <w:sz w:val="22"/>
                <w:szCs w:val="22"/>
                <w:u w:val="none"/>
              </w:rPr>
            </w:pPr>
          </w:p>
        </w:tc>
      </w:tr>
      <w:tr w14:paraId="33E30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CBC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E8A1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B18D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D7A7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54B6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807A3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7202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04F05B">
            <w:pPr>
              <w:jc w:val="right"/>
              <w:rPr>
                <w:rFonts w:hint="eastAsia" w:ascii="宋体" w:hAnsi="宋体" w:eastAsia="宋体" w:cs="宋体"/>
                <w:i w:val="0"/>
                <w:iCs w:val="0"/>
                <w:color w:val="000000"/>
                <w:sz w:val="22"/>
                <w:szCs w:val="22"/>
                <w:u w:val="none"/>
              </w:rPr>
            </w:pPr>
          </w:p>
        </w:tc>
      </w:tr>
      <w:tr w14:paraId="5443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1692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99B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ED998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8752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8F7D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DAC15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C4A2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008B1C">
            <w:pPr>
              <w:jc w:val="right"/>
              <w:rPr>
                <w:rFonts w:hint="eastAsia" w:ascii="宋体" w:hAnsi="宋体" w:eastAsia="宋体" w:cs="宋体"/>
                <w:i w:val="0"/>
                <w:iCs w:val="0"/>
                <w:color w:val="000000"/>
                <w:sz w:val="22"/>
                <w:szCs w:val="22"/>
                <w:u w:val="none"/>
              </w:rPr>
            </w:pPr>
          </w:p>
        </w:tc>
      </w:tr>
      <w:tr w14:paraId="102E2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753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EA1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0F1E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0662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54C1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94C1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F00E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488784">
            <w:pPr>
              <w:jc w:val="right"/>
              <w:rPr>
                <w:rFonts w:hint="eastAsia" w:ascii="宋体" w:hAnsi="宋体" w:eastAsia="宋体" w:cs="宋体"/>
                <w:i w:val="0"/>
                <w:iCs w:val="0"/>
                <w:color w:val="000000"/>
                <w:sz w:val="22"/>
                <w:szCs w:val="22"/>
                <w:u w:val="none"/>
              </w:rPr>
            </w:pPr>
          </w:p>
        </w:tc>
      </w:tr>
      <w:tr w14:paraId="29814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638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880B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D980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3F05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D132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982F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7983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51F058">
            <w:pPr>
              <w:jc w:val="right"/>
              <w:rPr>
                <w:rFonts w:hint="eastAsia" w:ascii="宋体" w:hAnsi="宋体" w:eastAsia="宋体" w:cs="宋体"/>
                <w:i w:val="0"/>
                <w:iCs w:val="0"/>
                <w:color w:val="000000"/>
                <w:sz w:val="22"/>
                <w:szCs w:val="22"/>
                <w:u w:val="none"/>
              </w:rPr>
            </w:pPr>
          </w:p>
        </w:tc>
      </w:tr>
      <w:tr w14:paraId="0D39C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5401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9AA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CFC3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95E6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04A5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F67E8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B5D9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6120D0">
            <w:pPr>
              <w:jc w:val="right"/>
              <w:rPr>
                <w:rFonts w:hint="eastAsia" w:ascii="宋体" w:hAnsi="宋体" w:eastAsia="宋体" w:cs="宋体"/>
                <w:i w:val="0"/>
                <w:iCs w:val="0"/>
                <w:color w:val="000000"/>
                <w:sz w:val="22"/>
                <w:szCs w:val="22"/>
                <w:u w:val="none"/>
              </w:rPr>
            </w:pPr>
          </w:p>
        </w:tc>
      </w:tr>
      <w:tr w14:paraId="6D35E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452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769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04AF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A526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B24C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E337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090C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1B4914">
            <w:pPr>
              <w:jc w:val="right"/>
              <w:rPr>
                <w:rFonts w:hint="eastAsia" w:ascii="宋体" w:hAnsi="宋体" w:eastAsia="宋体" w:cs="宋体"/>
                <w:i w:val="0"/>
                <w:iCs w:val="0"/>
                <w:color w:val="000000"/>
                <w:sz w:val="22"/>
                <w:szCs w:val="22"/>
                <w:u w:val="none"/>
              </w:rPr>
            </w:pPr>
          </w:p>
        </w:tc>
      </w:tr>
      <w:tr w14:paraId="16AFD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0"/>
            <w:tcBorders>
              <w:top w:val="single" w:color="000000" w:themeColor="text1" w:sz="4" w:space="0"/>
              <w:left w:val="nil"/>
              <w:bottom w:val="nil"/>
              <w:right w:val="nil"/>
            </w:tcBorders>
            <w:shd w:val="clear" w:color="auto" w:fill="auto"/>
            <w:noWrap/>
            <w:vAlign w:val="center"/>
          </w:tcPr>
          <w:p w14:paraId="6796F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501B3E63">
      <w:pPr>
        <w:widowControl/>
        <w:spacing w:afterLines="50"/>
        <w:jc w:val="center"/>
        <w:textAlignment w:val="center"/>
        <w:rPr>
          <w:rFonts w:ascii="Times New Roman" w:hAnsi="Times New Roman" w:eastAsia="黑体" w:cs="Times New Roman"/>
          <w:color w:val="000000"/>
          <w:kern w:val="0"/>
          <w:sz w:val="36"/>
          <w:szCs w:val="36"/>
        </w:rPr>
      </w:pPr>
    </w:p>
    <w:p w14:paraId="430272C6">
      <w:pPr>
        <w:widowControl/>
        <w:spacing w:afterLines="50"/>
        <w:jc w:val="center"/>
        <w:textAlignment w:val="center"/>
        <w:rPr>
          <w:rFonts w:ascii="Times New Roman" w:hAnsi="Times New Roman" w:eastAsia="黑体" w:cs="Times New Roman"/>
          <w:color w:val="000000"/>
          <w:kern w:val="0"/>
          <w:sz w:val="36"/>
          <w:szCs w:val="36"/>
        </w:rPr>
      </w:pPr>
    </w:p>
    <w:p w14:paraId="3DFD8C82">
      <w:pPr>
        <w:widowControl/>
        <w:spacing w:afterLines="50"/>
        <w:jc w:val="center"/>
        <w:textAlignment w:val="center"/>
        <w:rPr>
          <w:rFonts w:ascii="Times New Roman" w:hAnsi="Times New Roman" w:eastAsia="黑体" w:cs="Times New Roman"/>
          <w:color w:val="000000"/>
          <w:kern w:val="0"/>
          <w:sz w:val="36"/>
          <w:szCs w:val="36"/>
        </w:rPr>
      </w:pPr>
    </w:p>
    <w:p w14:paraId="4F115B5A">
      <w:pPr>
        <w:widowControl/>
        <w:spacing w:afterLines="50"/>
        <w:jc w:val="center"/>
        <w:textAlignment w:val="center"/>
        <w:rPr>
          <w:rFonts w:ascii="Times New Roman" w:hAnsi="Times New Roman" w:eastAsia="黑体" w:cs="Times New Roman"/>
          <w:color w:val="000000"/>
          <w:kern w:val="0"/>
          <w:sz w:val="36"/>
          <w:szCs w:val="36"/>
        </w:rPr>
      </w:pPr>
    </w:p>
    <w:tbl>
      <w:tblPr>
        <w:tblStyle w:val="11"/>
        <w:tblW w:w="102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4"/>
        <w:gridCol w:w="354"/>
        <w:gridCol w:w="354"/>
        <w:gridCol w:w="1749"/>
        <w:gridCol w:w="1840"/>
        <w:gridCol w:w="1998"/>
        <w:gridCol w:w="3615"/>
      </w:tblGrid>
      <w:tr w14:paraId="72AA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264" w:type="dxa"/>
            <w:gridSpan w:val="7"/>
            <w:tcBorders>
              <w:top w:val="nil"/>
              <w:left w:val="nil"/>
              <w:bottom w:val="nil"/>
              <w:right w:val="nil"/>
            </w:tcBorders>
            <w:shd w:val="clear" w:color="auto" w:fill="auto"/>
            <w:noWrap/>
            <w:vAlign w:val="center"/>
          </w:tcPr>
          <w:p w14:paraId="1F781E8B">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1E73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3778605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C6558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FB882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C851F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8CE8A7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35B63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5BB97A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0C29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2580F8B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r>
              <w:rPr>
                <w:rFonts w:hint="eastAsia" w:ascii="Times New Roman" w:hAnsi="Times New Roman" w:eastAsia="仿宋_GB2312" w:cs="Times New Roman"/>
                <w:color w:val="000000"/>
                <w:kern w:val="0"/>
                <w:sz w:val="20"/>
                <w:szCs w:val="20"/>
                <w:lang w:val="en-US" w:eastAsia="zh-CN"/>
              </w:rPr>
              <w:t>龙庄湾乡人民政府</w:t>
            </w:r>
          </w:p>
        </w:tc>
        <w:tc>
          <w:tcPr>
            <w:tcW w:w="0" w:type="auto"/>
            <w:tcBorders>
              <w:top w:val="nil"/>
              <w:left w:val="nil"/>
              <w:bottom w:val="single" w:color="000000" w:themeColor="text1" w:sz="4" w:space="0"/>
              <w:right w:val="nil"/>
            </w:tcBorders>
            <w:shd w:val="clear" w:color="auto" w:fill="auto"/>
            <w:noWrap/>
            <w:vAlign w:val="center"/>
          </w:tcPr>
          <w:p w14:paraId="555B77A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6DBA17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1334F7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A4E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1E7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84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BB59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7D41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2F75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F5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6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46A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6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1695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91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592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2E65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8FE0DA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DA99A2">
            <w:pPr>
              <w:jc w:val="center"/>
              <w:rPr>
                <w:rFonts w:hint="eastAsia" w:ascii="宋体" w:hAnsi="宋体" w:eastAsia="宋体" w:cs="宋体"/>
                <w:i w:val="0"/>
                <w:iCs w:val="0"/>
                <w:color w:val="000000"/>
                <w:sz w:val="22"/>
                <w:szCs w:val="22"/>
                <w:u w:val="none"/>
              </w:rPr>
            </w:pPr>
          </w:p>
        </w:tc>
        <w:tc>
          <w:tcPr>
            <w:tcW w:w="186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6DF992B">
            <w:pPr>
              <w:jc w:val="center"/>
              <w:rPr>
                <w:rFonts w:hint="eastAsia" w:ascii="宋体" w:hAnsi="宋体" w:eastAsia="宋体" w:cs="宋体"/>
                <w:i w:val="0"/>
                <w:iCs w:val="0"/>
                <w:color w:val="000000"/>
                <w:sz w:val="22"/>
                <w:szCs w:val="22"/>
                <w:u w:val="none"/>
              </w:rPr>
            </w:pPr>
          </w:p>
        </w:tc>
        <w:tc>
          <w:tcPr>
            <w:tcW w:w="206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6754D6C">
            <w:pPr>
              <w:jc w:val="center"/>
              <w:rPr>
                <w:rFonts w:hint="eastAsia" w:ascii="宋体" w:hAnsi="宋体" w:eastAsia="宋体" w:cs="宋体"/>
                <w:i w:val="0"/>
                <w:iCs w:val="0"/>
                <w:color w:val="000000"/>
                <w:sz w:val="22"/>
                <w:szCs w:val="22"/>
                <w:u w:val="none"/>
              </w:rPr>
            </w:pPr>
          </w:p>
        </w:tc>
        <w:tc>
          <w:tcPr>
            <w:tcW w:w="291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65E5AC9">
            <w:pPr>
              <w:jc w:val="center"/>
              <w:rPr>
                <w:rFonts w:hint="eastAsia" w:ascii="宋体" w:hAnsi="宋体" w:eastAsia="宋体" w:cs="宋体"/>
                <w:i w:val="0"/>
                <w:iCs w:val="0"/>
                <w:color w:val="000000"/>
                <w:sz w:val="22"/>
                <w:szCs w:val="22"/>
                <w:u w:val="none"/>
              </w:rPr>
            </w:pPr>
          </w:p>
        </w:tc>
      </w:tr>
      <w:tr w14:paraId="114EE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624FB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D42341">
            <w:pPr>
              <w:jc w:val="center"/>
              <w:rPr>
                <w:rFonts w:hint="eastAsia" w:ascii="宋体" w:hAnsi="宋体" w:eastAsia="宋体" w:cs="宋体"/>
                <w:i w:val="0"/>
                <w:iCs w:val="0"/>
                <w:color w:val="000000"/>
                <w:sz w:val="22"/>
                <w:szCs w:val="22"/>
                <w:u w:val="none"/>
              </w:rPr>
            </w:pPr>
          </w:p>
        </w:tc>
        <w:tc>
          <w:tcPr>
            <w:tcW w:w="186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4CA938">
            <w:pPr>
              <w:jc w:val="center"/>
              <w:rPr>
                <w:rFonts w:hint="eastAsia" w:ascii="宋体" w:hAnsi="宋体" w:eastAsia="宋体" w:cs="宋体"/>
                <w:i w:val="0"/>
                <w:iCs w:val="0"/>
                <w:color w:val="000000"/>
                <w:sz w:val="22"/>
                <w:szCs w:val="22"/>
                <w:u w:val="none"/>
              </w:rPr>
            </w:pPr>
          </w:p>
        </w:tc>
        <w:tc>
          <w:tcPr>
            <w:tcW w:w="206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975309">
            <w:pPr>
              <w:jc w:val="center"/>
              <w:rPr>
                <w:rFonts w:hint="eastAsia" w:ascii="宋体" w:hAnsi="宋体" w:eastAsia="宋体" w:cs="宋体"/>
                <w:i w:val="0"/>
                <w:iCs w:val="0"/>
                <w:color w:val="000000"/>
                <w:sz w:val="22"/>
                <w:szCs w:val="22"/>
                <w:u w:val="none"/>
              </w:rPr>
            </w:pPr>
          </w:p>
        </w:tc>
        <w:tc>
          <w:tcPr>
            <w:tcW w:w="291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78EFBD">
            <w:pPr>
              <w:jc w:val="center"/>
              <w:rPr>
                <w:rFonts w:hint="eastAsia" w:ascii="宋体" w:hAnsi="宋体" w:eastAsia="宋体" w:cs="宋体"/>
                <w:i w:val="0"/>
                <w:iCs w:val="0"/>
                <w:color w:val="000000"/>
                <w:sz w:val="22"/>
                <w:szCs w:val="22"/>
                <w:u w:val="none"/>
              </w:rPr>
            </w:pPr>
          </w:p>
        </w:tc>
      </w:tr>
      <w:tr w14:paraId="6F797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39F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207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0E3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54B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CC1C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F5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84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617110">
            <w:pPr>
              <w:jc w:val="center"/>
              <w:rPr>
                <w:rFonts w:hint="eastAsia" w:ascii="宋体" w:hAnsi="宋体" w:eastAsia="宋体" w:cs="宋体"/>
                <w:b/>
                <w:bCs/>
                <w:i w:val="0"/>
                <w:iCs w:val="0"/>
                <w:color w:val="000000"/>
                <w:sz w:val="22"/>
                <w:szCs w:val="22"/>
                <w:u w:val="none"/>
              </w:rPr>
            </w:pPr>
            <w:r>
              <w:rPr>
                <w:rFonts w:ascii="Times New Roman" w:hAnsi="Times New Roman" w:eastAsia="楷体_GB2312" w:cs="Times New Roman"/>
                <w:b/>
                <w:bCs/>
                <w:kern w:val="0"/>
                <w:sz w:val="24"/>
                <w:szCs w:val="24"/>
              </w:rPr>
              <w:t>我单位没有使用国有资本经营预算安排的支出，故本表无数据。</w:t>
            </w:r>
          </w:p>
        </w:tc>
      </w:tr>
      <w:tr w14:paraId="03545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2EFE5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24E2F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79B4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D36AF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FAEF9B">
            <w:pPr>
              <w:jc w:val="right"/>
              <w:rPr>
                <w:rFonts w:hint="eastAsia" w:ascii="宋体" w:hAnsi="宋体" w:eastAsia="宋体" w:cs="宋体"/>
                <w:i w:val="0"/>
                <w:iCs w:val="0"/>
                <w:color w:val="000000"/>
                <w:sz w:val="22"/>
                <w:szCs w:val="22"/>
                <w:u w:val="none"/>
              </w:rPr>
            </w:pPr>
          </w:p>
        </w:tc>
      </w:tr>
      <w:tr w14:paraId="7214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7"/>
            <w:tcBorders>
              <w:top w:val="single" w:color="000000" w:themeColor="text1" w:sz="4" w:space="0"/>
              <w:left w:val="nil"/>
              <w:bottom w:val="nil"/>
              <w:right w:val="nil"/>
            </w:tcBorders>
            <w:shd w:val="clear" w:color="auto" w:fill="auto"/>
            <w:noWrap/>
            <w:vAlign w:val="center"/>
          </w:tcPr>
          <w:p w14:paraId="1D2D8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49D5E0A8">
      <w:pPr>
        <w:widowControl/>
        <w:jc w:val="center"/>
        <w:rPr>
          <w:rFonts w:ascii="Times New Roman" w:hAnsi="Times New Roman" w:eastAsia="方正小标宋_GBK" w:cs="Times New Roman"/>
          <w:color w:val="000000"/>
          <w:kern w:val="0"/>
          <w:sz w:val="36"/>
          <w:szCs w:val="36"/>
        </w:rPr>
      </w:pPr>
    </w:p>
    <w:p w14:paraId="2FE276DD">
      <w:pPr>
        <w:pStyle w:val="9"/>
        <w:spacing w:line="400" w:lineRule="exact"/>
        <w:rPr>
          <w:rFonts w:ascii="Times New Roman" w:hAnsi="Times New Roman" w:eastAsia="华文中宋" w:cs="Times New Roman"/>
          <w:color w:val="000000"/>
          <w:kern w:val="0"/>
          <w:sz w:val="32"/>
          <w:szCs w:val="32"/>
        </w:rPr>
      </w:pPr>
    </w:p>
    <w:p w14:paraId="43EDEFDF">
      <w:pPr>
        <w:widowControl/>
        <w:spacing w:afterLines="50"/>
        <w:jc w:val="center"/>
        <w:textAlignment w:val="center"/>
        <w:rPr>
          <w:rFonts w:ascii="Times New Roman" w:hAnsi="Times New Roman" w:eastAsia="黑体" w:cs="Times New Roman"/>
          <w:color w:val="000000"/>
          <w:kern w:val="0"/>
          <w:sz w:val="36"/>
          <w:szCs w:val="36"/>
        </w:rPr>
      </w:pPr>
    </w:p>
    <w:p w14:paraId="4F544504">
      <w:pPr>
        <w:widowControl/>
        <w:spacing w:afterLines="50"/>
        <w:jc w:val="center"/>
        <w:textAlignment w:val="center"/>
        <w:rPr>
          <w:rFonts w:ascii="Times New Roman" w:hAnsi="Times New Roman" w:eastAsia="黑体" w:cs="Times New Roman"/>
          <w:color w:val="000000"/>
          <w:kern w:val="0"/>
          <w:sz w:val="36"/>
          <w:szCs w:val="36"/>
        </w:rPr>
      </w:pPr>
    </w:p>
    <w:p w14:paraId="1C26E340">
      <w:pPr>
        <w:widowControl/>
        <w:spacing w:afterLines="50"/>
        <w:jc w:val="center"/>
        <w:textAlignment w:val="center"/>
        <w:rPr>
          <w:rFonts w:ascii="Times New Roman" w:hAnsi="Times New Roman" w:eastAsia="黑体" w:cs="Times New Roman"/>
          <w:color w:val="000000"/>
          <w:kern w:val="0"/>
          <w:sz w:val="36"/>
          <w:szCs w:val="36"/>
        </w:rPr>
      </w:pPr>
    </w:p>
    <w:p w14:paraId="755BA5AF">
      <w:pPr>
        <w:widowControl/>
        <w:spacing w:afterLines="50"/>
        <w:jc w:val="center"/>
        <w:textAlignment w:val="center"/>
        <w:rPr>
          <w:rFonts w:ascii="Times New Roman" w:hAnsi="Times New Roman" w:eastAsia="黑体" w:cs="Times New Roman"/>
          <w:color w:val="000000"/>
          <w:kern w:val="0"/>
          <w:sz w:val="36"/>
          <w:szCs w:val="36"/>
        </w:rPr>
      </w:pPr>
    </w:p>
    <w:p w14:paraId="5E73A346">
      <w:pPr>
        <w:widowControl/>
        <w:spacing w:afterLines="50"/>
        <w:jc w:val="center"/>
        <w:textAlignment w:val="center"/>
        <w:rPr>
          <w:rFonts w:ascii="Times New Roman" w:hAnsi="Times New Roman" w:eastAsia="黑体" w:cs="Times New Roman"/>
          <w:color w:val="000000"/>
          <w:kern w:val="0"/>
          <w:sz w:val="36"/>
          <w:szCs w:val="36"/>
        </w:rPr>
      </w:pPr>
    </w:p>
    <w:p w14:paraId="70D0ED34">
      <w:pPr>
        <w:widowControl/>
        <w:spacing w:afterLines="50"/>
        <w:jc w:val="center"/>
        <w:textAlignment w:val="center"/>
        <w:rPr>
          <w:rFonts w:ascii="Times New Roman" w:hAnsi="Times New Roman" w:eastAsia="黑体" w:cs="Times New Roman"/>
          <w:color w:val="000000"/>
          <w:kern w:val="0"/>
          <w:sz w:val="36"/>
          <w:szCs w:val="36"/>
        </w:rPr>
      </w:pPr>
    </w:p>
    <w:tbl>
      <w:tblPr>
        <w:tblStyle w:val="11"/>
        <w:tblW w:w="14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170"/>
        <w:gridCol w:w="1170"/>
        <w:gridCol w:w="1103"/>
        <w:gridCol w:w="1170"/>
        <w:gridCol w:w="1170"/>
        <w:gridCol w:w="1170"/>
        <w:gridCol w:w="1170"/>
        <w:gridCol w:w="1170"/>
        <w:gridCol w:w="1032"/>
        <w:gridCol w:w="1170"/>
        <w:gridCol w:w="1616"/>
      </w:tblGrid>
      <w:tr w14:paraId="3958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4280" w:type="dxa"/>
            <w:gridSpan w:val="12"/>
            <w:tcBorders>
              <w:top w:val="nil"/>
              <w:left w:val="nil"/>
              <w:bottom w:val="nil"/>
              <w:right w:val="nil"/>
            </w:tcBorders>
            <w:shd w:val="clear" w:color="auto" w:fill="auto"/>
            <w:noWrap/>
            <w:vAlign w:val="center"/>
          </w:tcPr>
          <w:p w14:paraId="423A60F5">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14:paraId="3D453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2D73286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C9D76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ADB5E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99D51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87EA2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139ED3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5AF155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4FA25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B3E60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4BF32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9FF5A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B408A3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5C7BB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nil"/>
              <w:bottom w:val="single" w:color="000000" w:themeColor="text1" w:sz="4" w:space="0"/>
              <w:right w:val="nil"/>
            </w:tcBorders>
            <w:shd w:val="clear" w:color="auto" w:fill="auto"/>
            <w:noWrap/>
            <w:vAlign w:val="bottom"/>
          </w:tcPr>
          <w:p w14:paraId="1A44FBC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部门：溆浦县龙庄湾乡人民政府</w:t>
            </w:r>
          </w:p>
        </w:tc>
        <w:tc>
          <w:tcPr>
            <w:tcW w:w="0" w:type="auto"/>
            <w:tcBorders>
              <w:top w:val="nil"/>
              <w:left w:val="nil"/>
              <w:bottom w:val="single" w:color="000000" w:themeColor="text1" w:sz="4" w:space="0"/>
              <w:right w:val="nil"/>
            </w:tcBorders>
            <w:shd w:val="clear" w:color="auto" w:fill="auto"/>
            <w:noWrap/>
            <w:vAlign w:val="center"/>
          </w:tcPr>
          <w:p w14:paraId="768546B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DA12F7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4B98DD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4389D3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164363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1168FC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4879C9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E87BCA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6A626A7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CE1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02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DA9A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26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6BC8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69712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4DB7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DA5F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1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DCAF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AD2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6DAB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9A27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1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EF6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9A6C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033E8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1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9E6036D">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62C4529">
            <w:pPr>
              <w:jc w:val="center"/>
              <w:rPr>
                <w:rFonts w:hint="eastAsia" w:ascii="宋体" w:hAnsi="宋体" w:eastAsia="宋体" w:cs="宋体"/>
                <w:i w:val="0"/>
                <w:iCs w:val="0"/>
                <w:color w:val="000000"/>
                <w:sz w:val="22"/>
                <w:szCs w:val="22"/>
                <w:u w:val="none"/>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ACC8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4A0B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B240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30B1647">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C93E70E">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83E1E28">
            <w:pPr>
              <w:jc w:val="center"/>
              <w:rPr>
                <w:rFonts w:hint="eastAsia" w:ascii="宋体" w:hAnsi="宋体" w:eastAsia="宋体" w:cs="宋体"/>
                <w:i w:val="0"/>
                <w:iCs w:val="0"/>
                <w:color w:val="000000"/>
                <w:sz w:val="22"/>
                <w:szCs w:val="22"/>
                <w:u w:val="none"/>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C0D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29B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E587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B31F38F">
            <w:pPr>
              <w:jc w:val="center"/>
              <w:rPr>
                <w:rFonts w:hint="eastAsia" w:ascii="宋体" w:hAnsi="宋体" w:eastAsia="宋体" w:cs="宋体"/>
                <w:i w:val="0"/>
                <w:iCs w:val="0"/>
                <w:color w:val="000000"/>
                <w:sz w:val="22"/>
                <w:szCs w:val="22"/>
                <w:u w:val="none"/>
              </w:rPr>
            </w:pPr>
          </w:p>
        </w:tc>
      </w:tr>
      <w:tr w14:paraId="75820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9CDC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7580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A97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D30F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1CA1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999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F2CC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7766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4A5F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341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9C8D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3F38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787B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EA9F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3BBB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A2E2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51565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6396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C0E1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D4AD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03F0E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CFE7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FF0A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D721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0A88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62506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4280" w:type="dxa"/>
            <w:gridSpan w:val="12"/>
            <w:tcBorders>
              <w:top w:val="single" w:color="000000" w:themeColor="text1" w:sz="4" w:space="0"/>
              <w:left w:val="nil"/>
              <w:bottom w:val="nil"/>
              <w:right w:val="nil"/>
            </w:tcBorders>
            <w:shd w:val="clear" w:color="auto" w:fill="auto"/>
            <w:vAlign w:val="center"/>
          </w:tcPr>
          <w:p w14:paraId="4F26D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4F3D4DB">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p>
    <w:p w14:paraId="6B979C01">
      <w:pPr>
        <w:autoSpaceDE w:val="0"/>
        <w:autoSpaceDN w:val="0"/>
        <w:adjustRightInd w:val="0"/>
        <w:ind w:left="315" w:leftChars="150"/>
        <w:jc w:val="left"/>
        <w:rPr>
          <w:rFonts w:ascii="Times New Roman" w:hAnsi="Times New Roman" w:eastAsia="宋体" w:cs="Times New Roman"/>
          <w:kern w:val="0"/>
          <w:sz w:val="24"/>
          <w:szCs w:val="24"/>
        </w:rPr>
      </w:pPr>
    </w:p>
    <w:p w14:paraId="5F0BDDEE">
      <w:pPr>
        <w:autoSpaceDE w:val="0"/>
        <w:autoSpaceDN w:val="0"/>
        <w:adjustRightInd w:val="0"/>
        <w:ind w:left="315" w:leftChars="150"/>
        <w:jc w:val="left"/>
        <w:rPr>
          <w:rFonts w:ascii="Times New Roman" w:hAnsi="Times New Roman" w:eastAsia="宋体" w:cs="Times New Roman"/>
          <w:kern w:val="0"/>
          <w:sz w:val="24"/>
          <w:szCs w:val="24"/>
        </w:rPr>
      </w:pPr>
    </w:p>
    <w:p w14:paraId="7B37B2FB">
      <w:pPr>
        <w:autoSpaceDE w:val="0"/>
        <w:autoSpaceDN w:val="0"/>
        <w:adjustRightInd w:val="0"/>
        <w:ind w:left="315" w:leftChars="150"/>
        <w:jc w:val="left"/>
        <w:rPr>
          <w:rFonts w:ascii="Times New Roman" w:hAnsi="Times New Roman" w:eastAsia="宋体" w:cs="Times New Roman"/>
          <w:kern w:val="0"/>
          <w:sz w:val="24"/>
          <w:szCs w:val="24"/>
        </w:rPr>
      </w:pPr>
    </w:p>
    <w:p w14:paraId="6796E054">
      <w:pPr>
        <w:autoSpaceDE w:val="0"/>
        <w:autoSpaceDN w:val="0"/>
        <w:adjustRightInd w:val="0"/>
        <w:ind w:left="315" w:leftChars="150"/>
        <w:jc w:val="left"/>
        <w:rPr>
          <w:rFonts w:ascii="Times New Roman" w:hAnsi="Times New Roman" w:eastAsia="宋体" w:cs="Times New Roman"/>
          <w:kern w:val="0"/>
          <w:sz w:val="24"/>
          <w:szCs w:val="24"/>
        </w:rPr>
      </w:pPr>
    </w:p>
    <w:p w14:paraId="1AE539F1">
      <w:pPr>
        <w:autoSpaceDE w:val="0"/>
        <w:autoSpaceDN w:val="0"/>
        <w:adjustRightInd w:val="0"/>
        <w:ind w:left="315" w:leftChars="150"/>
        <w:jc w:val="left"/>
        <w:rPr>
          <w:rFonts w:ascii="Times New Roman" w:hAnsi="Times New Roman" w:eastAsia="宋体" w:cs="Times New Roman"/>
          <w:kern w:val="0"/>
          <w:sz w:val="24"/>
          <w:szCs w:val="24"/>
        </w:rPr>
      </w:pPr>
    </w:p>
    <w:p w14:paraId="2CF6AB8C">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58544B33">
      <w:pPr>
        <w:pStyle w:val="15"/>
        <w:rPr>
          <w:rFonts w:ascii="Times New Roman" w:hAnsi="Times New Roman" w:cs="Times New Roman"/>
          <w:sz w:val="72"/>
          <w:szCs w:val="72"/>
        </w:rPr>
      </w:pPr>
    </w:p>
    <w:p w14:paraId="76D6A697">
      <w:pPr>
        <w:pStyle w:val="15"/>
        <w:rPr>
          <w:rFonts w:ascii="Times New Roman" w:hAnsi="Times New Roman" w:cs="Times New Roman"/>
          <w:sz w:val="72"/>
          <w:szCs w:val="72"/>
        </w:rPr>
      </w:pPr>
    </w:p>
    <w:p w14:paraId="01D60A57">
      <w:pPr>
        <w:pStyle w:val="15"/>
        <w:rPr>
          <w:rFonts w:ascii="Times New Roman" w:hAnsi="Times New Roman" w:cs="Times New Roman"/>
          <w:sz w:val="72"/>
          <w:szCs w:val="72"/>
        </w:rPr>
      </w:pPr>
    </w:p>
    <w:p w14:paraId="24892A55">
      <w:pPr>
        <w:pStyle w:val="15"/>
        <w:jc w:val="center"/>
        <w:rPr>
          <w:rFonts w:ascii="Times New Roman" w:hAnsi="Times New Roman" w:cs="Times New Roman"/>
          <w:sz w:val="72"/>
          <w:szCs w:val="72"/>
        </w:rPr>
      </w:pPr>
    </w:p>
    <w:p w14:paraId="62A3AC36">
      <w:pPr>
        <w:pStyle w:val="15"/>
        <w:jc w:val="center"/>
        <w:rPr>
          <w:rFonts w:ascii="Times New Roman" w:hAnsi="Times New Roman" w:eastAsia="方正小标宋_GBK" w:cs="Times New Roman"/>
          <w:sz w:val="72"/>
          <w:szCs w:val="72"/>
        </w:rPr>
      </w:pPr>
    </w:p>
    <w:p w14:paraId="3F359206">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98B59CD">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ADFB572">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0F2449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C3A36CA">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1456.07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176.8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13.82</w:t>
      </w:r>
      <w:r>
        <w:rPr>
          <w:rFonts w:hint="eastAsia" w:ascii="Times New Roman" w:hAnsi="Times New Roman" w:eastAsia="仿宋_GB2312" w:cs="Times New Roman"/>
          <w:sz w:val="32"/>
          <w:szCs w:val="32"/>
          <w:lang w:val="en-US" w:eastAsia="zh-CN"/>
        </w:rPr>
        <w:tab/>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本单位因本年度实际的业务产生收入支出</w:t>
      </w:r>
      <w:r>
        <w:rPr>
          <w:rFonts w:hint="eastAsia" w:ascii="Times New Roman" w:hAnsi="Times New Roman" w:eastAsia="仿宋_GB2312" w:cs="Times New Roman"/>
          <w:sz w:val="32"/>
          <w:szCs w:val="32"/>
          <w:lang w:eastAsia="zh-CN"/>
        </w:rPr>
        <w:t>。</w:t>
      </w:r>
    </w:p>
    <w:p w14:paraId="6B1498E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4A6F68B">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1456.07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1456.07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20F272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91523CD">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1456.07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903.57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62.06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552.50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37.94</w:t>
      </w:r>
      <w:r>
        <w:rPr>
          <w:rFonts w:ascii="Times New Roman" w:hAnsi="Times New Roman" w:eastAsia="仿宋_GB2312" w:cs="Times New Roman"/>
          <w:sz w:val="32"/>
          <w:szCs w:val="32"/>
        </w:rPr>
        <w:t>%；</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9128ED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DBC5FE6">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1,456.07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176.8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13.82</w:t>
      </w:r>
      <w:r>
        <w:rPr>
          <w:rFonts w:hint="eastAsia" w:ascii="Times New Roman" w:hAnsi="Times New Roman" w:eastAsia="仿宋_GB2312" w:cs="Times New Roman"/>
          <w:sz w:val="32"/>
          <w:szCs w:val="32"/>
          <w:lang w:val="en-US" w:eastAsia="zh-CN"/>
        </w:rPr>
        <w:tab/>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本单位因本年度实际的业务产生收入支出</w:t>
      </w:r>
      <w:r>
        <w:rPr>
          <w:rFonts w:hint="eastAsia" w:ascii="Times New Roman" w:hAnsi="Times New Roman" w:eastAsia="仿宋_GB2312" w:cs="Times New Roman"/>
          <w:sz w:val="32"/>
          <w:szCs w:val="32"/>
          <w:lang w:eastAsia="zh-CN"/>
        </w:rPr>
        <w:t>。</w:t>
      </w:r>
    </w:p>
    <w:p w14:paraId="28E0A507">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3035380">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2499A81">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1327.12</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91.14</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rPr>
        <w:t>62.85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4.97</w:t>
      </w:r>
      <w:r>
        <w:rPr>
          <w:rFonts w:ascii="Times New Roman" w:hAnsi="Times New Roman" w:eastAsia="仿宋_GB2312" w:cs="Times New Roman"/>
          <w:sz w:val="32"/>
          <w:szCs w:val="32"/>
        </w:rPr>
        <w:t>%，主要是</w:t>
      </w:r>
      <w:r>
        <w:rPr>
          <w:rFonts w:hint="eastAsia" w:ascii="Times New Roman" w:hAnsi="Times New Roman" w:eastAsia="仿宋_GB2312"/>
          <w:sz w:val="32"/>
          <w:szCs w:val="32"/>
        </w:rPr>
        <w:t>因为</w:t>
      </w:r>
      <w:r>
        <w:rPr>
          <w:rFonts w:hint="eastAsia" w:ascii="Times New Roman" w:hAnsi="Times New Roman" w:eastAsia="仿宋_GB2312"/>
          <w:sz w:val="32"/>
          <w:szCs w:val="32"/>
          <w:lang w:val="en-US" w:eastAsia="zh-CN"/>
        </w:rPr>
        <w:t>人员的变动以及安排项目的增加。</w:t>
      </w:r>
    </w:p>
    <w:p w14:paraId="144E52B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04B0ECEA">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75DA81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1327.12</w:t>
      </w:r>
      <w:r>
        <w:rPr>
          <w:rFonts w:ascii="Times New Roman" w:hAnsi="Times New Roman" w:eastAsia="仿宋_GB2312" w:cs="Times New Roman"/>
          <w:sz w:val="32"/>
          <w:szCs w:val="32"/>
        </w:rPr>
        <w:t>万元，主要用于以下方面：</w:t>
      </w:r>
      <w:r>
        <w:rPr>
          <w:rFonts w:hint="eastAsia" w:ascii="Times New Roman" w:hAnsi="Times New Roman" w:eastAsia="仿宋_GB2312"/>
          <w:sz w:val="32"/>
          <w:szCs w:val="32"/>
        </w:rPr>
        <w:t>一般公共服务支出656.65万元，占49.48%；公共安全支出15.12万元，占1.14%;文化旅游体育与传媒支出</w:t>
      </w:r>
      <w:r>
        <w:rPr>
          <w:rFonts w:hint="eastAsia" w:ascii="Times New Roman" w:hAnsi="Times New Roman" w:eastAsia="仿宋_GB2312"/>
          <w:sz w:val="32"/>
          <w:szCs w:val="32"/>
          <w:lang w:val="en-US" w:eastAsia="zh-CN"/>
        </w:rPr>
        <w:t>8万元，占0.6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shd w:val="clear"/>
          <w:lang w:val="en-US" w:eastAsia="zh-CN"/>
        </w:rPr>
        <w:t>社会保障和就业支出82.44万元</w:t>
      </w:r>
      <w:r>
        <w:rPr>
          <w:rFonts w:hint="eastAsia" w:ascii="Times New Roman" w:hAnsi="Times New Roman" w:eastAsia="仿宋_GB2312"/>
          <w:sz w:val="32"/>
          <w:szCs w:val="32"/>
          <w:lang w:val="en-US" w:eastAsia="zh-CN"/>
        </w:rPr>
        <w:t>，占6.21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；卫生健康支出27.71万元，占2.09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；节能环保支出3.65万元，占0.28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；城乡社区支出25万元，占1.88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；农林水支出546.3万元，占35.29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；交通运输支出10万元，占0.75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；住房保障支出28.5万元，占2.15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；灾害防治及应急管理支出1.75万元占0.13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ab/>
      </w:r>
    </w:p>
    <w:p w14:paraId="52440325">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0007E93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571.66</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1327.12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232.15</w:t>
      </w:r>
      <w:r>
        <w:rPr>
          <w:rFonts w:ascii="Times New Roman" w:hAnsi="Times New Roman" w:eastAsia="仿宋_GB2312" w:cs="Times New Roman"/>
          <w:sz w:val="32"/>
          <w:szCs w:val="32"/>
        </w:rPr>
        <w:t>%，其中：</w:t>
      </w:r>
    </w:p>
    <w:p w14:paraId="6AFD024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人大事务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78C88828">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1.82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34F8292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75A0C902">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465.27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557.21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119.44</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本单位因本年度实际的业务产生收入支出</w:t>
      </w:r>
      <w:r>
        <w:rPr>
          <w:rFonts w:hint="eastAsia" w:ascii="Times New Roman" w:hAnsi="Times New Roman" w:eastAsia="仿宋_GB2312" w:cs="Times New Roman"/>
          <w:sz w:val="32"/>
          <w:szCs w:val="32"/>
          <w:lang w:eastAsia="zh-CN"/>
        </w:rPr>
        <w:t>。</w:t>
      </w:r>
    </w:p>
    <w:p w14:paraId="4640331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63CF21BC">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19.85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153D796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其他政府办公厅（室）及相关机构事务支出</w:t>
      </w:r>
      <w:r>
        <w:rPr>
          <w:rFonts w:ascii="Times New Roman" w:hAnsi="Times New Roman" w:eastAsia="仿宋_GB2312" w:cs="Times New Roman"/>
          <w:sz w:val="32"/>
          <w:szCs w:val="32"/>
        </w:rPr>
        <w:t>（项）。</w:t>
      </w:r>
    </w:p>
    <w:p w14:paraId="62AB2AA5">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50</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029BFFA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财政事务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404756EC">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10.94</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0DCA568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财政事务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39A8520A">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7802CDD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1CCF7A37">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0.83</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4198688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其他组织事务支出</w:t>
      </w:r>
      <w:r>
        <w:rPr>
          <w:rFonts w:ascii="Times New Roman" w:hAnsi="Times New Roman" w:eastAsia="仿宋_GB2312" w:cs="Times New Roman"/>
          <w:sz w:val="32"/>
          <w:szCs w:val="32"/>
        </w:rPr>
        <w:t>（项）。</w:t>
      </w:r>
    </w:p>
    <w:p w14:paraId="5CDEA2AC">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4ECDB5B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其他共产党事务支出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其他共产党事务支出</w:t>
      </w:r>
      <w:r>
        <w:rPr>
          <w:rFonts w:ascii="Times New Roman" w:hAnsi="Times New Roman" w:eastAsia="仿宋_GB2312" w:cs="Times New Roman"/>
          <w:sz w:val="32"/>
          <w:szCs w:val="32"/>
        </w:rPr>
        <w:t>（项）。</w:t>
      </w:r>
    </w:p>
    <w:p w14:paraId="06B6B4D0">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36D8B31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信访事务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信访业务</w:t>
      </w:r>
      <w:r>
        <w:rPr>
          <w:rFonts w:ascii="Times New Roman" w:hAnsi="Times New Roman" w:eastAsia="仿宋_GB2312" w:cs="Times New Roman"/>
          <w:sz w:val="32"/>
          <w:szCs w:val="32"/>
        </w:rPr>
        <w:t>（项）。</w:t>
      </w:r>
    </w:p>
    <w:p w14:paraId="010EA00D">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4F5773A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信访事务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其他信访事务支出</w:t>
      </w:r>
      <w:r>
        <w:rPr>
          <w:rFonts w:ascii="Times New Roman" w:hAnsi="Times New Roman" w:eastAsia="仿宋_GB2312" w:cs="Times New Roman"/>
          <w:sz w:val="32"/>
          <w:szCs w:val="32"/>
        </w:rPr>
        <w:t>（项）。</w:t>
      </w:r>
    </w:p>
    <w:p w14:paraId="6EFA7C40">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4191E64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公共安全支出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公安</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68B0EC89">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5E825F3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公共安全支出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公安</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03290EDD">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9.12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7EE14F2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其他文化和旅游支出</w:t>
      </w:r>
      <w:r>
        <w:rPr>
          <w:rFonts w:ascii="Times New Roman" w:hAnsi="Times New Roman" w:eastAsia="仿宋_GB2312" w:cs="Times New Roman"/>
          <w:sz w:val="32"/>
          <w:szCs w:val="32"/>
        </w:rPr>
        <w:t>（项）。</w:t>
      </w:r>
    </w:p>
    <w:p w14:paraId="723BB1FF">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345691E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其他文化旅游体育与传媒支出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其他文化旅游体育与传媒支出</w:t>
      </w:r>
      <w:r>
        <w:rPr>
          <w:rFonts w:ascii="Times New Roman" w:hAnsi="Times New Roman" w:eastAsia="仿宋_GB2312" w:cs="Times New Roman"/>
          <w:sz w:val="32"/>
          <w:szCs w:val="32"/>
        </w:rPr>
        <w:t>（项）。</w:t>
      </w:r>
    </w:p>
    <w:p w14:paraId="62967EE1">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4B9C742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4B927DC6">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55.76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56.81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101.88</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lang w:val="en-US" w:eastAsia="zh-CN"/>
        </w:rPr>
        <w:t>本年人员及工资变动，造成开支较年初预算大</w:t>
      </w:r>
      <w:r>
        <w:rPr>
          <w:rFonts w:hint="eastAsia" w:ascii="Times New Roman" w:hAnsi="Times New Roman" w:eastAsia="仿宋_GB2312"/>
          <w:sz w:val="32"/>
          <w:szCs w:val="32"/>
        </w:rPr>
        <w:t>。</w:t>
      </w:r>
    </w:p>
    <w:p w14:paraId="022BCDE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死亡抚恤</w:t>
      </w:r>
      <w:r>
        <w:rPr>
          <w:rFonts w:ascii="Times New Roman" w:hAnsi="Times New Roman" w:eastAsia="仿宋_GB2312" w:cs="Times New Roman"/>
          <w:sz w:val="32"/>
          <w:szCs w:val="32"/>
        </w:rPr>
        <w:t>（项）。</w:t>
      </w:r>
    </w:p>
    <w:p w14:paraId="4EF90CBB">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18.93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101.88</w:t>
      </w:r>
      <w:r>
        <w:rPr>
          <w:rFonts w:ascii="Times New Roman" w:hAnsi="Times New Roman" w:eastAsia="仿宋_GB2312" w:cs="Times New Roman"/>
          <w:sz w:val="32"/>
          <w:szCs w:val="32"/>
        </w:rPr>
        <w:t>%，决算数大于年初预算数的主要原因是：主要是因为</w:t>
      </w:r>
      <w:r>
        <w:rPr>
          <w:rFonts w:hint="eastAsia" w:ascii="Times New Roman" w:hAnsi="Times New Roman" w:eastAsia="仿宋_GB2312" w:cs="Times New Roman"/>
          <w:sz w:val="32"/>
          <w:szCs w:val="32"/>
        </w:rPr>
        <w:t>本单位因本年度实际的业务产生收入支出</w:t>
      </w:r>
      <w:r>
        <w:rPr>
          <w:rFonts w:hint="eastAsia" w:ascii="Times New Roman" w:hAnsi="Times New Roman" w:eastAsia="仿宋_GB2312" w:cs="Times New Roman"/>
          <w:sz w:val="32"/>
          <w:szCs w:val="32"/>
          <w:lang w:eastAsia="zh-CN"/>
        </w:rPr>
        <w:t>。</w:t>
      </w:r>
    </w:p>
    <w:p w14:paraId="059362A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退役军人管理事务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其他退役军人事务管理支出</w:t>
      </w:r>
      <w:r>
        <w:rPr>
          <w:rFonts w:ascii="Times New Roman" w:hAnsi="Times New Roman" w:eastAsia="仿宋_GB2312" w:cs="Times New Roman"/>
          <w:sz w:val="32"/>
          <w:szCs w:val="32"/>
        </w:rPr>
        <w:t>（项）。</w:t>
      </w:r>
    </w:p>
    <w:p w14:paraId="727BAFB5">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6.7</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6D6E4FB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14:paraId="6AF20DCB">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24.74</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27.71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112</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lang w:val="en-US" w:eastAsia="zh-CN"/>
        </w:rPr>
        <w:t>本年人员及工资变动，造成开支较年初预算大</w:t>
      </w:r>
      <w:r>
        <w:rPr>
          <w:rFonts w:hint="eastAsia" w:ascii="Times New Roman" w:hAnsi="Times New Roman" w:eastAsia="仿宋_GB2312"/>
          <w:sz w:val="32"/>
          <w:szCs w:val="32"/>
        </w:rPr>
        <w:t>。</w:t>
      </w:r>
    </w:p>
    <w:p w14:paraId="5925F86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节能环保支出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自然生态保护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农村环境保护</w:t>
      </w:r>
      <w:r>
        <w:rPr>
          <w:rFonts w:ascii="Times New Roman" w:hAnsi="Times New Roman" w:eastAsia="仿宋_GB2312" w:cs="Times New Roman"/>
          <w:sz w:val="32"/>
          <w:szCs w:val="32"/>
        </w:rPr>
        <w:t>（项）。</w:t>
      </w:r>
    </w:p>
    <w:p w14:paraId="23D1D3DC">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22EE929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节能环保支出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森林保护修复</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森林管护</w:t>
      </w:r>
      <w:r>
        <w:rPr>
          <w:rFonts w:ascii="Times New Roman" w:hAnsi="Times New Roman" w:eastAsia="仿宋_GB2312" w:cs="Times New Roman"/>
          <w:sz w:val="32"/>
          <w:szCs w:val="32"/>
        </w:rPr>
        <w:t>（项）。</w:t>
      </w:r>
    </w:p>
    <w:p w14:paraId="7F80EF4C">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0.65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44C0EBB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城乡社区公共设施</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小城镇基础设施建设</w:t>
      </w:r>
      <w:r>
        <w:rPr>
          <w:rFonts w:ascii="Times New Roman" w:hAnsi="Times New Roman" w:eastAsia="仿宋_GB2312" w:cs="Times New Roman"/>
          <w:sz w:val="32"/>
          <w:szCs w:val="32"/>
        </w:rPr>
        <w:t>（项）。</w:t>
      </w:r>
    </w:p>
    <w:p w14:paraId="01DC0BF3">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17617CF0">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23、</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农村社会事业</w:t>
      </w:r>
      <w:r>
        <w:rPr>
          <w:rFonts w:ascii="Times New Roman" w:hAnsi="Times New Roman" w:eastAsia="仿宋_GB2312" w:cs="Times New Roman"/>
          <w:sz w:val="32"/>
          <w:szCs w:val="32"/>
        </w:rPr>
        <w:t>（项）。</w:t>
      </w:r>
    </w:p>
    <w:p w14:paraId="281E8F52">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4B7F49A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水利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防汛</w:t>
      </w:r>
      <w:r>
        <w:rPr>
          <w:rFonts w:ascii="Times New Roman" w:hAnsi="Times New Roman" w:eastAsia="仿宋_GB2312" w:cs="Times New Roman"/>
          <w:sz w:val="32"/>
          <w:szCs w:val="32"/>
        </w:rPr>
        <w:t>（项）。</w:t>
      </w:r>
    </w:p>
    <w:p w14:paraId="19D40E48">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35DF5F1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25、</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水利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大中型水库移民后期扶持专项支出</w:t>
      </w:r>
      <w:r>
        <w:rPr>
          <w:rFonts w:ascii="Times New Roman" w:hAnsi="Times New Roman" w:eastAsia="仿宋_GB2312" w:cs="Times New Roman"/>
          <w:sz w:val="32"/>
          <w:szCs w:val="32"/>
        </w:rPr>
        <w:t>（项）。</w:t>
      </w:r>
    </w:p>
    <w:p w14:paraId="60834650">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42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0ADD3D2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26、</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巩固脱贫衔接乡村振兴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农村基础设施建设</w:t>
      </w:r>
      <w:r>
        <w:rPr>
          <w:rFonts w:ascii="Times New Roman" w:hAnsi="Times New Roman" w:eastAsia="仿宋_GB2312" w:cs="Times New Roman"/>
          <w:sz w:val="32"/>
          <w:szCs w:val="32"/>
        </w:rPr>
        <w:t>（项）。</w:t>
      </w:r>
    </w:p>
    <w:p w14:paraId="511F8588">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68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2F34BE1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27、</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巩固脱贫衔接乡村振兴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生产发展</w:t>
      </w:r>
      <w:r>
        <w:rPr>
          <w:rFonts w:ascii="Times New Roman" w:hAnsi="Times New Roman" w:eastAsia="仿宋_GB2312" w:cs="Times New Roman"/>
          <w:sz w:val="32"/>
          <w:szCs w:val="32"/>
        </w:rPr>
        <w:t>（项）。</w:t>
      </w:r>
    </w:p>
    <w:p w14:paraId="5D0F8247">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342C0E9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28、</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巩固脱贫衔接乡村振兴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其他巩固脱贫攻坚成果衔接乡村振兴支出</w:t>
      </w:r>
      <w:r>
        <w:rPr>
          <w:rFonts w:ascii="Times New Roman" w:hAnsi="Times New Roman" w:eastAsia="仿宋_GB2312" w:cs="Times New Roman"/>
          <w:sz w:val="32"/>
          <w:szCs w:val="32"/>
        </w:rPr>
        <w:t>（项）。</w:t>
      </w:r>
    </w:p>
    <w:p w14:paraId="75AD52FD">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134</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610BEA9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29、</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农村综合改革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对村民委员会和村党支部的补助</w:t>
      </w:r>
      <w:r>
        <w:rPr>
          <w:rFonts w:ascii="Times New Roman" w:hAnsi="Times New Roman" w:eastAsia="仿宋_GB2312" w:cs="Times New Roman"/>
          <w:sz w:val="32"/>
          <w:szCs w:val="32"/>
        </w:rPr>
        <w:t>（项）。</w:t>
      </w:r>
    </w:p>
    <w:p w14:paraId="17FF7384">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94.3</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0E59436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31、</w:t>
      </w:r>
      <w:r>
        <w:rPr>
          <w:rFonts w:hint="eastAsia" w:ascii="Times New Roman" w:hAnsi="Times New Roman" w:eastAsia="仿宋_GB2312" w:cs="Times New Roman"/>
          <w:sz w:val="32"/>
          <w:szCs w:val="32"/>
        </w:rPr>
        <w:t>交通运输支出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其他交通运输支出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其他交通运输支出</w:t>
      </w:r>
      <w:r>
        <w:rPr>
          <w:rFonts w:ascii="Times New Roman" w:hAnsi="Times New Roman" w:eastAsia="仿宋_GB2312" w:cs="Times New Roman"/>
          <w:sz w:val="32"/>
          <w:szCs w:val="32"/>
        </w:rPr>
        <w:t>（项）。</w:t>
      </w:r>
    </w:p>
    <w:p w14:paraId="7121CC4E">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6364174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32、</w:t>
      </w:r>
      <w:r>
        <w:rPr>
          <w:rFonts w:hint="eastAsia" w:ascii="Times New Roman" w:hAnsi="Times New Roman" w:eastAsia="仿宋_GB2312" w:cs="Times New Roman"/>
          <w:sz w:val="32"/>
          <w:szCs w:val="32"/>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（项）。</w:t>
      </w:r>
    </w:p>
    <w:p w14:paraId="61E9E665">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24.39</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rPr>
        <w:t>28.5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112</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lang w:val="en-US" w:eastAsia="zh-CN"/>
        </w:rPr>
        <w:t>本年人员及工资变动，造成开支较年初预算大</w:t>
      </w:r>
      <w:r>
        <w:rPr>
          <w:rFonts w:hint="eastAsia" w:ascii="Times New Roman" w:hAnsi="Times New Roman" w:eastAsia="仿宋_GB2312"/>
          <w:sz w:val="32"/>
          <w:szCs w:val="32"/>
        </w:rPr>
        <w:t>。</w:t>
      </w:r>
    </w:p>
    <w:p w14:paraId="7945859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33、</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消防救援事务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2DC3E44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1.75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374C31C7">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CBBB4B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903.57</w:t>
      </w:r>
      <w:r>
        <w:rPr>
          <w:rFonts w:ascii="Times New Roman" w:hAnsi="Times New Roman" w:eastAsia="仿宋_GB2312" w:cs="Times New Roman"/>
          <w:sz w:val="32"/>
          <w:szCs w:val="32"/>
        </w:rPr>
        <w:t>万元，其中：</w:t>
      </w:r>
    </w:p>
    <w:p w14:paraId="732ADC2F">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720.52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79.74</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182.06万元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205.7万元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94.32万元、机关事业单位基本养老保险缴费56.81万元、职工基本医疗保险缴费27.71万元、住房公积金28.5万元、其他工资福利支出6万元</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183.05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20.26</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35.09万元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3.75万元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电</w:t>
      </w:r>
      <w:r>
        <w:rPr>
          <w:rFonts w:hint="eastAsia" w:ascii="Times New Roman" w:hAnsi="Times New Roman" w:eastAsia="仿宋_GB2312"/>
          <w:sz w:val="32"/>
          <w:szCs w:val="32"/>
        </w:rPr>
        <w:t>费</w:t>
      </w:r>
      <w:r>
        <w:rPr>
          <w:rFonts w:hint="eastAsia" w:ascii="Times New Roman" w:hAnsi="Times New Roman" w:eastAsia="仿宋_GB2312"/>
          <w:sz w:val="32"/>
          <w:szCs w:val="32"/>
          <w:lang w:val="en-US" w:eastAsia="zh-CN"/>
        </w:rPr>
        <w:t>1.29万元、邮电费0.23万元、取暖费15.32万元、差旅费29.14万元、维修（护）费6万元、培训费0.32万元、公务接待费1.2万元、专用材料费38万元、劳务费3万元、工会经费3.67万元、公务用车运行维护费4.92万元、其他交通费用3.75万元、其他商品和服务支出37.37万元</w:t>
      </w:r>
      <w:r>
        <w:rPr>
          <w:rFonts w:hint="eastAsia" w:ascii="Times New Roman" w:hAnsi="Times New Roman" w:eastAsia="仿宋_GB2312"/>
          <w:sz w:val="32"/>
          <w:szCs w:val="32"/>
        </w:rPr>
        <w:t>。</w:t>
      </w:r>
    </w:p>
    <w:p w14:paraId="42EF1121">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4575E271">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C33B0CC">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6.12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6.12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0.8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15.05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val="en-US" w:eastAsia="zh-CN"/>
        </w:rPr>
        <w:t>持平</w:t>
      </w:r>
      <w:r>
        <w:rPr>
          <w:rFonts w:hint="eastAsia" w:ascii="Times New Roman" w:hAnsi="Times New Roman" w:eastAsia="仿宋_GB2312"/>
          <w:color w:val="auto"/>
          <w:sz w:val="32"/>
          <w:szCs w:val="32"/>
          <w:lang w:eastAsia="zh-CN"/>
        </w:rPr>
        <w:t>。</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本单位因本年度实际的业务产生收入支出。</w:t>
      </w:r>
    </w:p>
    <w:p w14:paraId="2AD307F3">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AAE03FC">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上年数</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w:t>
      </w:r>
      <w:r>
        <w:rPr>
          <w:rFonts w:hint="eastAsia" w:ascii="Times New Roman" w:hAnsi="Times New Roman" w:eastAsia="仿宋_GB2312" w:cs="Times New Roman"/>
          <w:sz w:val="32"/>
          <w:szCs w:val="32"/>
          <w:lang w:val="en-US" w:eastAsia="zh-CN"/>
        </w:rPr>
        <w:t>计0</w:t>
      </w:r>
      <w:r>
        <w:rPr>
          <w:rFonts w:ascii="Times New Roman" w:hAnsi="Times New Roman" w:eastAsia="仿宋_GB2312" w:cs="Times New Roman"/>
          <w:sz w:val="32"/>
          <w:szCs w:val="32"/>
        </w:rPr>
        <w:t>人次</w:t>
      </w:r>
      <w:r>
        <w:rPr>
          <w:rFonts w:ascii="Times New Roman" w:hAnsi="Times New Roman" w:eastAsia="楷体" w:cs="Times New Roman"/>
          <w:b/>
          <w:bCs/>
          <w:i/>
          <w:color w:val="auto"/>
          <w:sz w:val="32"/>
          <w:szCs w:val="32"/>
        </w:rPr>
        <w:t>,</w:t>
      </w:r>
      <w:r>
        <w:rPr>
          <w:rFonts w:ascii="Times New Roman" w:hAnsi="Times New Roman" w:eastAsia="仿宋_GB2312" w:cs="Times New Roman"/>
          <w:sz w:val="32"/>
          <w:szCs w:val="32"/>
        </w:rPr>
        <w:t>主要包括：</w:t>
      </w:r>
    </w:p>
    <w:p w14:paraId="7904AAC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4.92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4.92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0.23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4.44</w:t>
      </w:r>
      <w:r>
        <w:rPr>
          <w:rFonts w:ascii="Times New Roman" w:hAnsi="Times New Roman" w:eastAsia="仿宋_GB2312" w:cs="Times New Roman"/>
          <w:sz w:val="32"/>
          <w:szCs w:val="32"/>
        </w:rPr>
        <w:t>%。其中：</w:t>
      </w:r>
    </w:p>
    <w:p w14:paraId="15BE584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上年数</w:t>
      </w:r>
      <w:r>
        <w:rPr>
          <w:rFonts w:hint="eastAsia" w:ascii="Times New Roman" w:hAnsi="Times New Roman" w:eastAsia="仿宋_GB2312" w:cs="Times New Roman"/>
          <w:sz w:val="32"/>
          <w:szCs w:val="32"/>
          <w:lang w:val="en-US" w:eastAsia="zh-CN"/>
        </w:rPr>
        <w:t>持平。龙庄湾乡人民政府</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14:paraId="63018F0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4.92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4.92</w:t>
      </w:r>
      <w:r>
        <w:rPr>
          <w:rFonts w:ascii="Times New Roman" w:hAnsi="Times New Roman" w:eastAsia="仿宋_GB2312" w:cs="Times New Roman"/>
          <w:sz w:val="32"/>
          <w:szCs w:val="32"/>
        </w:rPr>
        <w:t>万元，</w:t>
      </w:r>
    </w:p>
    <w:p w14:paraId="5C6305C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公务车辆的日常维修</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0.23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4.44</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val="en-US" w:eastAsia="zh-CN"/>
        </w:rPr>
        <w:t>持平</w:t>
      </w:r>
      <w:r>
        <w:rPr>
          <w:rFonts w:hint="eastAsia" w:ascii="Times New Roman" w:hAnsi="Times New Roman" w:eastAsia="仿宋_GB2312"/>
          <w:color w:val="auto"/>
          <w:sz w:val="32"/>
          <w:szCs w:val="32"/>
        </w:rPr>
        <w:t>。</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本单位严格遵循节约原则，确保开支的必要性</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辆。</w:t>
      </w:r>
    </w:p>
    <w:p w14:paraId="163A3C8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1.03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85.83</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本单位因本年度实际的业务产生收入支出。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34</w:t>
      </w:r>
      <w:r>
        <w:rPr>
          <w:rFonts w:ascii="Times New Roman" w:hAnsi="Times New Roman" w:eastAsia="仿宋_GB2312" w:cs="Times New Roman"/>
          <w:sz w:val="32"/>
          <w:szCs w:val="32"/>
        </w:rPr>
        <w:t>人次，</w:t>
      </w:r>
      <w:r>
        <w:rPr>
          <w:rFonts w:hint="eastAsia" w:ascii="Times New Roman" w:hAnsi="Times New Roman" w:eastAsia="仿宋_GB2312"/>
          <w:sz w:val="32"/>
          <w:szCs w:val="32"/>
        </w:rPr>
        <w:t>主要是</w:t>
      </w:r>
      <w:r>
        <w:rPr>
          <w:rFonts w:hint="eastAsia" w:ascii="Times New Roman" w:hAnsi="Times New Roman" w:eastAsia="仿宋_GB2312"/>
          <w:sz w:val="32"/>
          <w:szCs w:val="32"/>
          <w:lang w:val="en-US" w:eastAsia="zh-CN"/>
        </w:rPr>
        <w:t>外来人员参加会议以及相关指导工作</w:t>
      </w:r>
      <w:r>
        <w:rPr>
          <w:rFonts w:hint="eastAsia" w:ascii="Times New Roman" w:hAnsi="Times New Roman" w:eastAsia="仿宋_GB2312"/>
          <w:sz w:val="32"/>
          <w:szCs w:val="32"/>
        </w:rPr>
        <w:t>发生的接待支出</w:t>
      </w:r>
      <w:r>
        <w:rPr>
          <w:rFonts w:ascii="Times New Roman" w:hAnsi="Times New Roman" w:eastAsia="仿宋_GB2312" w:cs="Times New Roman"/>
          <w:sz w:val="32"/>
          <w:szCs w:val="32"/>
        </w:rPr>
        <w:t>。</w:t>
      </w:r>
    </w:p>
    <w:p w14:paraId="17CFF0E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67E84F4">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128.95</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128.95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128.95</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35BAA773">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rPr>
        <w:t>农林水支出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大中型水库移民后期扶持基金支出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移民补助</w:t>
      </w:r>
      <w:r>
        <w:rPr>
          <w:rFonts w:ascii="Times New Roman" w:hAnsi="Times New Roman" w:eastAsia="仿宋_GB2312" w:cs="Times New Roman"/>
          <w:color w:val="auto"/>
          <w:sz w:val="32"/>
          <w:szCs w:val="32"/>
        </w:rPr>
        <w:t>（项）。</w:t>
      </w:r>
    </w:p>
    <w:p w14:paraId="33C7800F">
      <w:pPr>
        <w:pStyle w:val="15"/>
        <w:overflowPunct w:val="0"/>
        <w:autoSpaceDE/>
        <w:autoSpaceDN/>
        <w:spacing w:line="600" w:lineRule="exact"/>
        <w:ind w:firstLine="640" w:firstLineChars="200"/>
        <w:jc w:val="both"/>
        <w:rPr>
          <w:rFonts w:hint="eastAsia" w:ascii="Times New Roman" w:hAnsi="Times New Roman" w:eastAsia="仿宋_GB2312"/>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w:t>
      </w:r>
      <w:r>
        <w:rPr>
          <w:rFonts w:hint="eastAsia" w:ascii="Times New Roman" w:hAnsi="Times New Roman" w:eastAsia="仿宋_GB2312" w:cs="Times New Roman"/>
          <w:color w:val="auto"/>
          <w:sz w:val="32"/>
          <w:szCs w:val="32"/>
          <w:lang w:val="en-US" w:eastAsia="zh-CN"/>
        </w:rPr>
        <w:t>39</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olor w:val="auto"/>
          <w:sz w:val="32"/>
          <w:szCs w:val="32"/>
        </w:rPr>
        <w:t>与预算相比增加了此项开支，年初预算未列支。</w:t>
      </w:r>
    </w:p>
    <w:p w14:paraId="65CFF09B">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农林水支出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大中型水库移民后期扶持基金支出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基础设施建设和经济发展</w:t>
      </w:r>
      <w:r>
        <w:rPr>
          <w:rFonts w:ascii="Times New Roman" w:hAnsi="Times New Roman" w:eastAsia="仿宋_GB2312" w:cs="Times New Roman"/>
          <w:color w:val="auto"/>
          <w:sz w:val="32"/>
          <w:szCs w:val="32"/>
        </w:rPr>
        <w:t>（项）。</w:t>
      </w:r>
    </w:p>
    <w:p w14:paraId="61B42E90">
      <w:pPr>
        <w:pStyle w:val="15"/>
        <w:overflowPunct w:val="0"/>
        <w:autoSpaceDE/>
        <w:autoSpaceDN/>
        <w:spacing w:line="600" w:lineRule="exact"/>
        <w:ind w:firstLine="640" w:firstLineChars="200"/>
        <w:jc w:val="both"/>
        <w:rPr>
          <w:rFonts w:hint="eastAsia" w:ascii="Times New Roman" w:hAnsi="Times New Roman" w:eastAsia="仿宋_GB2312"/>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w:t>
      </w:r>
      <w:r>
        <w:rPr>
          <w:rFonts w:hint="eastAsia" w:ascii="Times New Roman" w:hAnsi="Times New Roman" w:eastAsia="仿宋_GB2312" w:cs="Times New Roman"/>
          <w:color w:val="auto"/>
          <w:sz w:val="32"/>
          <w:szCs w:val="32"/>
          <w:lang w:val="en-US" w:eastAsia="zh-CN"/>
        </w:rPr>
        <w:t>39</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olor w:val="auto"/>
          <w:sz w:val="32"/>
          <w:szCs w:val="32"/>
        </w:rPr>
        <w:t>与预算相比增加了此项开支，年初预算未列支。</w:t>
      </w:r>
    </w:p>
    <w:p w14:paraId="664546C9">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其他支出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彩票公益金安排的支出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用于社会福利的彩票公益金支出</w:t>
      </w:r>
      <w:r>
        <w:rPr>
          <w:rFonts w:ascii="Times New Roman" w:hAnsi="Times New Roman" w:eastAsia="仿宋_GB2312" w:cs="Times New Roman"/>
          <w:color w:val="auto"/>
          <w:sz w:val="32"/>
          <w:szCs w:val="32"/>
        </w:rPr>
        <w:t>（项）。</w:t>
      </w:r>
    </w:p>
    <w:p w14:paraId="34E671D3">
      <w:pPr>
        <w:pStyle w:val="15"/>
        <w:overflowPunct w:val="0"/>
        <w:autoSpaceDE/>
        <w:autoSpaceDN/>
        <w:spacing w:line="600" w:lineRule="exact"/>
        <w:ind w:firstLine="640" w:firstLineChars="200"/>
        <w:jc w:val="both"/>
        <w:rPr>
          <w:rFonts w:hint="eastAsia" w:ascii="Times New Roman" w:hAnsi="Times New Roman" w:eastAsia="仿宋_GB2312"/>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w:t>
      </w:r>
      <w:r>
        <w:rPr>
          <w:rFonts w:hint="eastAsia" w:ascii="Times New Roman" w:hAnsi="Times New Roman" w:eastAsia="仿宋_GB2312" w:cs="Times New Roman"/>
          <w:color w:val="auto"/>
          <w:sz w:val="32"/>
          <w:szCs w:val="32"/>
          <w:lang w:val="en-US" w:eastAsia="zh-CN"/>
        </w:rPr>
        <w:t>27.95</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olor w:val="auto"/>
          <w:sz w:val="32"/>
          <w:szCs w:val="32"/>
        </w:rPr>
        <w:t>与预算相比增加了此项开支，年初预算未列支。</w:t>
      </w:r>
    </w:p>
    <w:p w14:paraId="18BCB8F3">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其他支出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彩票公益金安排的支出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用于体育事业的彩票公益金支出</w:t>
      </w:r>
      <w:r>
        <w:rPr>
          <w:rFonts w:ascii="Times New Roman" w:hAnsi="Times New Roman" w:eastAsia="仿宋_GB2312" w:cs="Times New Roman"/>
          <w:color w:val="auto"/>
          <w:sz w:val="32"/>
          <w:szCs w:val="32"/>
        </w:rPr>
        <w:t>（项）。</w:t>
      </w:r>
    </w:p>
    <w:p w14:paraId="3519854D">
      <w:pPr>
        <w:pStyle w:val="15"/>
        <w:overflowPunct w:val="0"/>
        <w:autoSpaceDE/>
        <w:autoSpaceDN/>
        <w:spacing w:line="600" w:lineRule="exact"/>
        <w:ind w:firstLine="640" w:firstLineChars="200"/>
        <w:jc w:val="both"/>
        <w:rPr>
          <w:rFonts w:hint="eastAsia" w:ascii="Times New Roman" w:hAnsi="Times New Roman" w:eastAsia="仿宋_GB2312"/>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w:t>
      </w:r>
      <w:r>
        <w:rPr>
          <w:rFonts w:hint="eastAsia" w:ascii="Times New Roman" w:hAnsi="Times New Roman" w:eastAsia="仿宋_GB2312" w:cs="Times New Roman"/>
          <w:color w:val="auto"/>
          <w:sz w:val="32"/>
          <w:szCs w:val="32"/>
          <w:lang w:val="en-US" w:eastAsia="zh-CN"/>
        </w:rPr>
        <w:t>23</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olor w:val="auto"/>
          <w:sz w:val="32"/>
          <w:szCs w:val="32"/>
        </w:rPr>
        <w:t>与预算相比增加了此项开支，年初预算未列支。</w:t>
      </w:r>
    </w:p>
    <w:p w14:paraId="34AE06D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color w:val="auto"/>
          <w:sz w:val="32"/>
          <w:szCs w:val="32"/>
        </w:rPr>
        <w:t>九、关于机关运行经</w:t>
      </w:r>
      <w:r>
        <w:rPr>
          <w:rFonts w:ascii="Times New Roman" w:hAnsi="Times New Roman" w:cs="Times New Roman"/>
          <w:bCs/>
          <w:sz w:val="32"/>
          <w:szCs w:val="32"/>
        </w:rPr>
        <w:t>费支出说明</w:t>
      </w:r>
    </w:p>
    <w:p w14:paraId="2FE5705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183.05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比上年决算数增加</w:t>
      </w:r>
      <w:r>
        <w:rPr>
          <w:rFonts w:hint="eastAsia" w:ascii="Times New Roman" w:hAnsi="Times New Roman" w:eastAsia="仿宋_GB2312" w:cs="Times New Roman"/>
          <w:sz w:val="32"/>
          <w:szCs w:val="32"/>
          <w:lang w:val="en-US" w:eastAsia="zh-CN"/>
        </w:rPr>
        <w:t>79.94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77.53</w:t>
      </w:r>
      <w:r>
        <w:rPr>
          <w:rFonts w:ascii="Times New Roman" w:hAnsi="Times New Roman" w:eastAsia="仿宋_GB2312" w:cs="Times New Roman"/>
          <w:sz w:val="32"/>
          <w:szCs w:val="32"/>
        </w:rPr>
        <w:t>%。主要原因是：</w:t>
      </w:r>
      <w:r>
        <w:rPr>
          <w:rFonts w:hint="eastAsia" w:ascii="Times New Roman" w:hAnsi="Times New Roman" w:eastAsia="仿宋_GB2312"/>
          <w:sz w:val="32"/>
          <w:szCs w:val="32"/>
          <w:lang w:val="en-US" w:eastAsia="zh-CN"/>
        </w:rPr>
        <w:t>本年安排工作量的增加以及人员变动，导致办公经费等增加</w:t>
      </w:r>
      <w:r>
        <w:rPr>
          <w:rFonts w:ascii="Times New Roman" w:hAnsi="Times New Roman" w:eastAsia="仿宋_GB2312" w:cs="Times New Roman"/>
          <w:sz w:val="32"/>
          <w:szCs w:val="32"/>
        </w:rPr>
        <w:t>。</w:t>
      </w:r>
    </w:p>
    <w:p w14:paraId="5EE8771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830A87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0.32</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武装部消防</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武装部消防</w:t>
      </w:r>
      <w:r>
        <w:rPr>
          <w:rFonts w:ascii="Times New Roman" w:hAnsi="Times New Roman" w:eastAsia="仿宋_GB2312" w:cs="Times New Roman"/>
          <w:sz w:val="32"/>
          <w:szCs w:val="32"/>
        </w:rPr>
        <w:t>培训；举办节庆、晚会、论坛、赛事活动，开支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378A0B7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A69D3CD">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60A8B404">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8A56CA2">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341F92E7">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34D4A783">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3.46</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3.46</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0.82</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663413B2">
      <w:pPr>
        <w:numPr>
          <w:ilvl w:val="0"/>
          <w:numId w:val="0"/>
        </w:numPr>
        <w:shd w:val="clear" w:color="auto" w:fill="FFFFFF"/>
        <w:spacing w:line="640" w:lineRule="exact"/>
        <w:ind w:firstLine="640" w:firstLineChars="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1456.07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1456.07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仿宋" w:hAnsi="仿宋" w:eastAsia="仿宋" w:cs="仿宋"/>
          <w:color w:val="000000"/>
          <w:kern w:val="0"/>
          <w:sz w:val="20"/>
          <w:szCs w:val="20"/>
          <w:lang w:val="en-US" w:eastAsia="zh-CN"/>
        </w:rPr>
        <w:t>95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”。绩效目标完成情况：一是</w:t>
      </w:r>
      <w:r>
        <w:rPr>
          <w:rFonts w:hint="eastAsia" w:ascii="仿宋" w:hAnsi="仿宋" w:eastAsia="仿宋" w:cs="Times New Roman"/>
          <w:spacing w:val="-2"/>
          <w:kern w:val="2"/>
          <w:sz w:val="32"/>
          <w:szCs w:val="32"/>
          <w:lang w:val="en-US" w:eastAsia="zh-CN" w:bidi="ar-SA"/>
        </w:rPr>
        <w:t>本年预算配置控制较好。财政供养人员控制在预算编制以内，编制内在职人员控制率小于100%。支出总额控制在预算总额以内，本年部门预算未进行预算相关事项的调整；“三公”经费总体控制较好，未超本年预算</w:t>
      </w:r>
      <w:r>
        <w:rPr>
          <w:rFonts w:ascii="Times New Roman" w:hAnsi="Times New Roman" w:eastAsia="仿宋_GB2312" w:cs="Times New Roman"/>
          <w:sz w:val="32"/>
          <w:szCs w:val="32"/>
        </w:rPr>
        <w:t>；二是</w:t>
      </w:r>
      <w:r>
        <w:rPr>
          <w:rFonts w:hint="eastAsia" w:ascii="仿宋" w:hAnsi="仿宋" w:eastAsia="仿宋" w:cs="Times New Roman"/>
          <w:spacing w:val="-2"/>
          <w:kern w:val="2"/>
          <w:sz w:val="32"/>
          <w:szCs w:val="32"/>
          <w:lang w:val="en-US" w:eastAsia="zh-CN" w:bidi="ar-SA"/>
        </w:rPr>
        <w:t>本年预算按计划完成，有效保障单位工作正常开展，增加了人均收入，群众的经济水平得到很大的提高，群众幸福感得到有效提升；三是</w:t>
      </w:r>
      <w:r>
        <w:rPr>
          <w:rFonts w:hint="eastAsia" w:ascii="仿宋" w:hAnsi="仿宋" w:eastAsia="仿宋"/>
          <w:spacing w:val="-2"/>
          <w:sz w:val="32"/>
          <w:szCs w:val="32"/>
        </w:rPr>
        <w:t>按时足额发放人员经费及支付各部门运行所发生的各项办公经费。在保证部门正常运行，人员经费按时足额发放的基础上，完成了202</w:t>
      </w:r>
      <w:r>
        <w:rPr>
          <w:rFonts w:hint="eastAsia" w:ascii="仿宋" w:hAnsi="仿宋" w:eastAsia="仿宋"/>
          <w:spacing w:val="-2"/>
          <w:sz w:val="32"/>
          <w:szCs w:val="32"/>
          <w:lang w:val="en-US" w:eastAsia="zh-CN"/>
        </w:rPr>
        <w:t>4</w:t>
      </w:r>
      <w:r>
        <w:rPr>
          <w:rFonts w:hint="eastAsia" w:ascii="仿宋" w:hAnsi="仿宋" w:eastAsia="仿宋"/>
          <w:spacing w:val="-2"/>
          <w:sz w:val="32"/>
          <w:szCs w:val="32"/>
        </w:rPr>
        <w:t>年度部门的各项工作任务</w:t>
      </w:r>
      <w:r>
        <w:rPr>
          <w:rFonts w:ascii="Times New Roman" w:hAnsi="Times New Roman" w:eastAsia="仿宋_GB2312" w:cs="Times New Roman"/>
          <w:sz w:val="32"/>
          <w:szCs w:val="32"/>
        </w:rPr>
        <w:t>。发现的主要问题及原因：一是</w:t>
      </w:r>
      <w:r>
        <w:rPr>
          <w:rFonts w:hint="eastAsia" w:ascii="仿宋" w:hAnsi="仿宋" w:eastAsia="仿宋"/>
          <w:spacing w:val="-2"/>
          <w:sz w:val="32"/>
          <w:szCs w:val="32"/>
        </w:rPr>
        <w:t>预算控制率有待降低。除政策性因素以外，由于部分临时、紧急或突发的工作任务导致年中追加预算</w:t>
      </w:r>
      <w:r>
        <w:rPr>
          <w:rFonts w:ascii="Times New Roman" w:hAnsi="Times New Roman" w:eastAsia="仿宋_GB2312" w:cs="Times New Roman"/>
          <w:sz w:val="32"/>
          <w:szCs w:val="32"/>
        </w:rPr>
        <w:t>；二是</w:t>
      </w:r>
      <w:r>
        <w:rPr>
          <w:rFonts w:hint="eastAsia" w:ascii="仿宋" w:hAnsi="仿宋" w:eastAsia="仿宋"/>
          <w:spacing w:val="-2"/>
          <w:sz w:val="32"/>
          <w:szCs w:val="32"/>
        </w:rPr>
        <w:t>项目资金压力大。针对我</w:t>
      </w:r>
      <w:r>
        <w:rPr>
          <w:rFonts w:hint="eastAsia" w:ascii="仿宋" w:hAnsi="仿宋" w:eastAsia="仿宋"/>
          <w:spacing w:val="-2"/>
          <w:sz w:val="32"/>
          <w:szCs w:val="32"/>
          <w:lang w:val="en-US" w:eastAsia="zh-CN"/>
        </w:rPr>
        <w:t>乡</w:t>
      </w:r>
      <w:r>
        <w:rPr>
          <w:rFonts w:hint="eastAsia" w:ascii="仿宋" w:hAnsi="仿宋" w:eastAsia="仿宋"/>
          <w:spacing w:val="-2"/>
          <w:sz w:val="32"/>
          <w:szCs w:val="32"/>
        </w:rPr>
        <w:t>农村经济基础薄弱，各项基础设施项目建设资金管理尚需进一步的加强</w:t>
      </w: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三是资产管理制度执行不严格，资产台账登记不及时</w:t>
      </w:r>
      <w:r>
        <w:rPr>
          <w:rFonts w:ascii="Times New Roman" w:hAnsi="Times New Roman" w:eastAsia="仿宋_GB2312" w:cs="Times New Roman"/>
          <w:sz w:val="32"/>
          <w:szCs w:val="32"/>
        </w:rPr>
        <w:t>。下一步改进措施：一是</w:t>
      </w:r>
      <w:r>
        <w:rPr>
          <w:rFonts w:hint="eastAsia" w:ascii="仿宋" w:hAnsi="仿宋" w:eastAsia="仿宋"/>
          <w:spacing w:val="-2"/>
          <w:sz w:val="32"/>
          <w:szCs w:val="32"/>
        </w:rPr>
        <w:t>细化预算编制工作，认真做好预算的编制。进一步加强内设机构的预算管理意识，严格按照预算编制的相关制度和要求进行预算编制</w:t>
      </w:r>
      <w:r>
        <w:rPr>
          <w:rFonts w:ascii="Times New Roman" w:hAnsi="Times New Roman" w:eastAsia="仿宋_GB2312" w:cs="Times New Roman"/>
          <w:sz w:val="32"/>
          <w:szCs w:val="32"/>
        </w:rPr>
        <w:t>；二是</w:t>
      </w:r>
      <w:r>
        <w:rPr>
          <w:rFonts w:hint="eastAsia" w:ascii="仿宋" w:hAnsi="仿宋" w:eastAsia="仿宋" w:cs="宋体"/>
          <w:color w:val="333333"/>
          <w:kern w:val="0"/>
          <w:sz w:val="32"/>
          <w:szCs w:val="32"/>
        </w:rPr>
        <w:t>对项目设计预算，尽量减少预算安排和实际支出金额的差异</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lang w:val="en-US" w:eastAsia="zh-CN"/>
        </w:rPr>
        <w:t>三是</w:t>
      </w:r>
      <w:r>
        <w:rPr>
          <w:rFonts w:hint="eastAsia" w:ascii="仿宋" w:hAnsi="仿宋" w:eastAsia="仿宋"/>
          <w:spacing w:val="-2"/>
          <w:sz w:val="32"/>
          <w:szCs w:val="32"/>
        </w:rPr>
        <w:t>继续抓好公用经费控制。严格编制政府采购年初预算和计划，严格控制“三公”经费的规模和比例，把关“三公”经费支出的审核、审批，杜绝挪用和挤占其他预算资金行为；进一步细化“三公”经费的管理，合理压缩“三公”经费支出。</w:t>
      </w:r>
    </w:p>
    <w:p w14:paraId="66CE740F">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p>
    <w:p w14:paraId="7C8A02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632" w:firstLineChars="200"/>
        <w:rPr>
          <w:rFonts w:ascii="Times New Roman" w:hAnsi="Times New Roman" w:eastAsia="仿宋_GB2312" w:cs="Times New Roman"/>
          <w:color w:val="auto"/>
          <w:sz w:val="32"/>
          <w:szCs w:val="32"/>
        </w:rPr>
      </w:pPr>
      <w:r>
        <w:rPr>
          <w:rFonts w:hint="eastAsia" w:ascii="仿宋" w:hAnsi="仿宋" w:eastAsia="仿宋" w:cstheme="minorBidi"/>
          <w:b w:val="0"/>
          <w:bCs w:val="0"/>
          <w:spacing w:val="-2"/>
          <w:kern w:val="2"/>
          <w:sz w:val="32"/>
          <w:szCs w:val="32"/>
          <w:lang w:val="en-US" w:eastAsia="zh-CN" w:bidi="ar-SA"/>
        </w:rPr>
        <w:t>本部门（单位）在2025年预算安排上要</w:t>
      </w:r>
      <w:r>
        <w:rPr>
          <w:rFonts w:hint="default" w:ascii="仿宋" w:hAnsi="仿宋" w:eastAsia="仿宋" w:cstheme="minorBidi"/>
          <w:b w:val="0"/>
          <w:bCs w:val="0"/>
          <w:spacing w:val="-2"/>
          <w:kern w:val="2"/>
          <w:sz w:val="32"/>
          <w:szCs w:val="32"/>
          <w:lang w:val="en-US" w:eastAsia="zh-CN" w:bidi="ar-SA"/>
        </w:rPr>
        <w:t>强化逆周期调节与风险防控</w:t>
      </w:r>
      <w:r>
        <w:rPr>
          <w:rFonts w:hint="eastAsia" w:ascii="仿宋" w:hAnsi="仿宋" w:eastAsia="仿宋" w:cstheme="minorBidi"/>
          <w:b w:val="0"/>
          <w:bCs w:val="0"/>
          <w:spacing w:val="-2"/>
          <w:kern w:val="2"/>
          <w:sz w:val="32"/>
          <w:szCs w:val="32"/>
          <w:lang w:val="en-US" w:eastAsia="zh-CN" w:bidi="ar-SA"/>
        </w:rPr>
        <w:t>，确保收支平衡提高预算空置率并推动债务化解进展；二是调整</w:t>
      </w:r>
      <w:r>
        <w:rPr>
          <w:rFonts w:hint="default" w:ascii="仿宋" w:hAnsi="仿宋" w:eastAsia="仿宋" w:cstheme="minorBidi"/>
          <w:b w:val="0"/>
          <w:bCs w:val="0"/>
          <w:spacing w:val="-2"/>
          <w:kern w:val="2"/>
          <w:sz w:val="32"/>
          <w:szCs w:val="32"/>
          <w:lang w:val="en-US" w:eastAsia="zh-CN" w:bidi="ar-SA"/>
        </w:rPr>
        <w:t>支出结构</w:t>
      </w:r>
      <w:r>
        <w:rPr>
          <w:rFonts w:hint="eastAsia" w:ascii="仿宋" w:hAnsi="仿宋" w:eastAsia="仿宋" w:cstheme="minorBidi"/>
          <w:b w:val="0"/>
          <w:bCs w:val="0"/>
          <w:spacing w:val="-2"/>
          <w:kern w:val="2"/>
          <w:sz w:val="32"/>
          <w:szCs w:val="32"/>
          <w:lang w:val="en-US" w:eastAsia="zh-CN" w:bidi="ar-SA"/>
        </w:rPr>
        <w:t>，</w:t>
      </w:r>
      <w:r>
        <w:rPr>
          <w:rFonts w:hint="default" w:ascii="仿宋" w:hAnsi="仿宋" w:eastAsia="仿宋" w:cstheme="minorBidi"/>
          <w:b w:val="0"/>
          <w:bCs w:val="0"/>
          <w:spacing w:val="-2"/>
          <w:kern w:val="2"/>
          <w:sz w:val="32"/>
          <w:szCs w:val="32"/>
          <w:lang w:val="en-US" w:eastAsia="zh-CN" w:bidi="ar-SA"/>
        </w:rPr>
        <w:t>聚焦民生、与基建补短板</w:t>
      </w:r>
      <w:r>
        <w:rPr>
          <w:rFonts w:hint="eastAsia" w:ascii="仿宋" w:hAnsi="仿宋" w:eastAsia="仿宋" w:cstheme="minorBidi"/>
          <w:b w:val="0"/>
          <w:bCs w:val="0"/>
          <w:spacing w:val="-2"/>
          <w:kern w:val="2"/>
          <w:sz w:val="32"/>
          <w:szCs w:val="32"/>
          <w:lang w:val="en-US" w:eastAsia="zh-CN" w:bidi="ar-SA"/>
        </w:rPr>
        <w:t>，压减非刚性支出，严格控制一般性支出；三是</w:t>
      </w:r>
      <w:r>
        <w:rPr>
          <w:rFonts w:hint="default" w:ascii="仿宋" w:hAnsi="仿宋" w:eastAsia="仿宋" w:cstheme="minorBidi"/>
          <w:b w:val="0"/>
          <w:bCs w:val="0"/>
          <w:spacing w:val="-2"/>
          <w:kern w:val="2"/>
          <w:sz w:val="32"/>
          <w:szCs w:val="32"/>
          <w:lang w:val="en-US" w:eastAsia="zh-CN" w:bidi="ar-SA"/>
        </w:rPr>
        <w:t>资金管理改革</w:t>
      </w:r>
      <w:r>
        <w:rPr>
          <w:rFonts w:hint="eastAsia" w:ascii="仿宋" w:hAnsi="仿宋" w:eastAsia="仿宋" w:cstheme="minorBidi"/>
          <w:b w:val="0"/>
          <w:bCs w:val="0"/>
          <w:spacing w:val="-2"/>
          <w:kern w:val="2"/>
          <w:sz w:val="32"/>
          <w:szCs w:val="32"/>
          <w:lang w:val="en-US" w:eastAsia="zh-CN" w:bidi="ar-SA"/>
        </w:rPr>
        <w:t>，以</w:t>
      </w:r>
      <w:r>
        <w:rPr>
          <w:rFonts w:hint="default" w:ascii="仿宋" w:hAnsi="仿宋" w:eastAsia="仿宋" w:cstheme="minorBidi"/>
          <w:b w:val="0"/>
          <w:bCs w:val="0"/>
          <w:spacing w:val="-2"/>
          <w:kern w:val="2"/>
          <w:sz w:val="32"/>
          <w:szCs w:val="32"/>
          <w:lang w:val="en-US" w:eastAsia="zh-CN" w:bidi="ar-SA"/>
        </w:rPr>
        <w:t>零基预算与绩效</w:t>
      </w:r>
      <w:r>
        <w:rPr>
          <w:rFonts w:hint="eastAsia" w:ascii="仿宋" w:hAnsi="仿宋" w:eastAsia="仿宋" w:cstheme="minorBidi"/>
          <w:b w:val="0"/>
          <w:bCs w:val="0"/>
          <w:spacing w:val="-2"/>
          <w:kern w:val="2"/>
          <w:sz w:val="32"/>
          <w:szCs w:val="32"/>
          <w:lang w:val="en-US" w:eastAsia="zh-CN" w:bidi="ar-SA"/>
        </w:rPr>
        <w:t>为</w:t>
      </w:r>
      <w:r>
        <w:rPr>
          <w:rFonts w:hint="default" w:ascii="仿宋" w:hAnsi="仿宋" w:eastAsia="仿宋" w:cstheme="minorBidi"/>
          <w:b w:val="0"/>
          <w:bCs w:val="0"/>
          <w:spacing w:val="-2"/>
          <w:kern w:val="2"/>
          <w:sz w:val="32"/>
          <w:szCs w:val="32"/>
          <w:lang w:val="en-US" w:eastAsia="zh-CN" w:bidi="ar-SA"/>
        </w:rPr>
        <w:t>导向</w:t>
      </w:r>
      <w:r>
        <w:rPr>
          <w:rFonts w:hint="eastAsia" w:ascii="仿宋" w:hAnsi="仿宋" w:eastAsia="仿宋" w:cstheme="minorBidi"/>
          <w:b w:val="0"/>
          <w:bCs w:val="0"/>
          <w:spacing w:val="-2"/>
          <w:kern w:val="2"/>
          <w:sz w:val="32"/>
          <w:szCs w:val="32"/>
          <w:lang w:val="en-US" w:eastAsia="zh-CN" w:bidi="ar-SA"/>
        </w:rPr>
        <w:t>，实现绩效管理全覆盖；四是优化制度建设，推动透明化治理。</w:t>
      </w:r>
    </w:p>
    <w:p w14:paraId="07DAA796">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738FEBDE">
      <w:pPr>
        <w:pStyle w:val="15"/>
        <w:spacing w:line="360" w:lineRule="auto"/>
        <w:jc w:val="center"/>
        <w:rPr>
          <w:rFonts w:ascii="Times New Roman" w:hAnsi="Times New Roman" w:eastAsia="方正小标宋_GBK" w:cs="Times New Roman"/>
          <w:sz w:val="52"/>
          <w:szCs w:val="52"/>
        </w:rPr>
      </w:pPr>
    </w:p>
    <w:p w14:paraId="3E1779D8">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一、财政拨款收入：本年度从本级财政部门取得的财政拨款，包括一般公共预算财政拨款和政府性基金预算财政拨款。</w:t>
      </w:r>
    </w:p>
    <w:p w14:paraId="78E8959F">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二、</w:t>
      </w:r>
      <w:r>
        <w:rPr>
          <w:rFonts w:hint="eastAsia" w:cs="黑体" w:asciiTheme="minorEastAsia" w:hAnsiTheme="minorEastAsia"/>
          <w:color w:val="000000"/>
          <w:kern w:val="0"/>
          <w:sz w:val="32"/>
          <w:szCs w:val="32"/>
        </w:rPr>
        <w:t>事业收入：指事业单位开展专业业务活动及辅助活动所取得的收入。</w:t>
      </w:r>
    </w:p>
    <w:p w14:paraId="1585E146">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其他收入：指除上述“财政拨款收入”、“事业收入”、“经营收入”等以外的收入。</w:t>
      </w:r>
    </w:p>
    <w:p w14:paraId="4E2FDD4E">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四</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44CAF32F">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五</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年初结转和结余：指以前年度尚未完成、结转到本年仍按原规定用途继续使用的资金，或项目已完成等产生的结余资金。</w:t>
      </w:r>
    </w:p>
    <w:p w14:paraId="7354F15C">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六</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结余分配：指事业单位按照事业单位会计制度的规定从非财政补助结余中分配的事业基金和职工福利基金等。</w:t>
      </w:r>
    </w:p>
    <w:p w14:paraId="4BE66D3D">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七</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年末结转和结余：指单位按有关规定结转到下年或以后年度继续使用的资金，或项目已完成等产生的结余资金。</w:t>
      </w:r>
    </w:p>
    <w:p w14:paraId="43EFC3D9">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八</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基本支出：填列单位为保障机构正常运转、完成日常工作任务而发生的各项支出。</w:t>
      </w:r>
    </w:p>
    <w:p w14:paraId="7599FCC5">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九</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项目支出：填列单位为完成特定的行政工作任务或事业发展目标，在基本支出之外发生的各项支出</w:t>
      </w:r>
    </w:p>
    <w:p w14:paraId="32D4052A">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0B2006F5">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十一</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其他资本性支出：填列由各级非发展与改革部门集中安排的用于购置固定资产、战备性和应急性储备、土地和无形资产，以及购建基础设施、大型修缮和财政支持企业更新改造所发生的支出。</w:t>
      </w:r>
    </w:p>
    <w:p w14:paraId="5EF2257B">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十二</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054C365B">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十三</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其他交通费用：填列单位除公务用车运行维护费以外的其他交通费用。如飞机、船舶等的燃料费、维修费、过桥过路费、保险费、出租车费用、公务交通补贴等。</w:t>
      </w:r>
    </w:p>
    <w:p w14:paraId="325C8AC4">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十四</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公务用车购置：填列单位公务用车车辆购置支出（含车辆购置税）。</w:t>
      </w:r>
    </w:p>
    <w:p w14:paraId="11B9F26E">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十五</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其他交通工具购置：填列单位除公务用车外的其他各类交通工具（如船舶、飞机）购置支出（含车辆购置税）。</w:t>
      </w:r>
    </w:p>
    <w:p w14:paraId="724211F1">
      <w:pPr>
        <w:ind w:firstLine="640" w:firstLineChars="200"/>
        <w:jc w:val="left"/>
        <w:rPr>
          <w:rFonts w:hint="eastAsia" w:ascii="方正小标宋_GBK" w:hAnsi="方正小标宋_GBK" w:eastAsia="方正小标宋_GBK" w:cs="方正小标宋_GBK"/>
          <w:sz w:val="72"/>
          <w:szCs w:val="72"/>
        </w:rPr>
      </w:pPr>
      <w:r>
        <w:rPr>
          <w:rFonts w:hint="eastAsia" w:cs="黑体" w:asciiTheme="minorEastAsia" w:hAnsiTheme="minorEastAsia"/>
          <w:color w:val="000000"/>
          <w:kern w:val="0"/>
          <w:sz w:val="32"/>
          <w:szCs w:val="32"/>
        </w:rPr>
        <w:t>十六</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7A6CC7A5">
      <w:pPr>
        <w:pStyle w:val="15"/>
        <w:jc w:val="center"/>
        <w:rPr>
          <w:rFonts w:ascii="Times New Roman" w:hAnsi="Times New Roman" w:cs="Times New Roman"/>
          <w:sz w:val="72"/>
          <w:szCs w:val="72"/>
        </w:rPr>
      </w:pPr>
    </w:p>
    <w:p w14:paraId="0E9204DF">
      <w:pPr>
        <w:pStyle w:val="15"/>
        <w:jc w:val="center"/>
        <w:rPr>
          <w:rFonts w:ascii="Times New Roman" w:hAnsi="Times New Roman" w:cs="Times New Roman"/>
          <w:sz w:val="72"/>
          <w:szCs w:val="72"/>
        </w:rPr>
      </w:pPr>
    </w:p>
    <w:p w14:paraId="376B8A38">
      <w:pPr>
        <w:pStyle w:val="15"/>
        <w:jc w:val="center"/>
        <w:rPr>
          <w:rFonts w:ascii="Times New Roman" w:hAnsi="Times New Roman" w:cs="Times New Roman"/>
          <w:sz w:val="72"/>
          <w:szCs w:val="72"/>
        </w:rPr>
      </w:pPr>
    </w:p>
    <w:p w14:paraId="530F068A">
      <w:pPr>
        <w:pStyle w:val="15"/>
        <w:jc w:val="center"/>
        <w:rPr>
          <w:rFonts w:ascii="Times New Roman" w:hAnsi="Times New Roman" w:cs="Times New Roman"/>
          <w:sz w:val="72"/>
          <w:szCs w:val="72"/>
        </w:rPr>
      </w:pPr>
    </w:p>
    <w:p w14:paraId="7D798D33">
      <w:pPr>
        <w:pStyle w:val="15"/>
        <w:jc w:val="center"/>
        <w:rPr>
          <w:rFonts w:ascii="Times New Roman" w:hAnsi="Times New Roman" w:cs="Times New Roman"/>
          <w:sz w:val="72"/>
          <w:szCs w:val="72"/>
        </w:rPr>
      </w:pPr>
    </w:p>
    <w:p w14:paraId="4D36DC2F">
      <w:pPr>
        <w:pStyle w:val="15"/>
        <w:jc w:val="center"/>
        <w:rPr>
          <w:rFonts w:ascii="Times New Roman" w:hAnsi="Times New Roman" w:cs="Times New Roman"/>
          <w:sz w:val="72"/>
          <w:szCs w:val="72"/>
        </w:rPr>
      </w:pPr>
    </w:p>
    <w:p w14:paraId="73B365E3">
      <w:pPr>
        <w:pStyle w:val="15"/>
        <w:jc w:val="both"/>
        <w:rPr>
          <w:rFonts w:ascii="Times New Roman" w:hAnsi="Times New Roman" w:cs="Times New Roman"/>
          <w:sz w:val="72"/>
          <w:szCs w:val="72"/>
        </w:rPr>
      </w:pPr>
    </w:p>
    <w:p w14:paraId="361F1617">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022C18A5">
      <w:pPr>
        <w:rPr>
          <w:rFonts w:ascii="Times New Roman" w:hAnsi="Times New Roman" w:cs="Times New Roman"/>
          <w:sz w:val="72"/>
          <w:szCs w:val="72"/>
        </w:rPr>
      </w:pPr>
    </w:p>
    <w:p w14:paraId="21C3BE6E">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7CD17869">
      <w:pPr>
        <w:pStyle w:val="15"/>
        <w:spacing w:line="600" w:lineRule="exact"/>
        <w:ind w:firstLine="640" w:firstLineChars="200"/>
        <w:rPr>
          <w:rFonts w:ascii="Times New Roman" w:hAnsi="Times New Roman" w:eastAsia="仿宋_GB2312" w:cs="Times New Roman"/>
          <w:sz w:val="32"/>
          <w:szCs w:val="32"/>
        </w:rPr>
      </w:pPr>
    </w:p>
    <w:p w14:paraId="4C9A9D1B">
      <w:pPr>
        <w:pStyle w:val="15"/>
        <w:spacing w:line="600" w:lineRule="exact"/>
        <w:ind w:firstLine="640" w:firstLineChars="200"/>
        <w:rPr>
          <w:rFonts w:ascii="Times New Roman" w:hAnsi="Times New Roman" w:eastAsia="仿宋_GB2312" w:cs="Times New Roman"/>
          <w:sz w:val="32"/>
          <w:szCs w:val="32"/>
        </w:rPr>
      </w:pPr>
    </w:p>
    <w:p w14:paraId="46248F84">
      <w:pPr>
        <w:pStyle w:val="15"/>
        <w:spacing w:line="600" w:lineRule="exact"/>
        <w:ind w:firstLine="640" w:firstLineChars="200"/>
        <w:rPr>
          <w:rFonts w:ascii="Times New Roman" w:hAnsi="Times New Roman" w:eastAsia="仿宋_GB2312" w:cs="Times New Roman"/>
          <w:sz w:val="32"/>
          <w:szCs w:val="32"/>
        </w:rPr>
      </w:pPr>
    </w:p>
    <w:p w14:paraId="06792689">
      <w:pPr>
        <w:pStyle w:val="15"/>
        <w:spacing w:line="600" w:lineRule="exact"/>
        <w:ind w:firstLine="640" w:firstLineChars="200"/>
        <w:rPr>
          <w:rFonts w:ascii="Times New Roman" w:hAnsi="Times New Roman" w:eastAsia="仿宋_GB2312" w:cs="Times New Roman"/>
          <w:sz w:val="32"/>
          <w:szCs w:val="32"/>
        </w:rPr>
      </w:pPr>
    </w:p>
    <w:p w14:paraId="37A9256C">
      <w:pPr>
        <w:pStyle w:val="15"/>
        <w:spacing w:line="600" w:lineRule="exact"/>
        <w:ind w:firstLine="640" w:firstLineChars="200"/>
        <w:rPr>
          <w:rFonts w:ascii="Times New Roman" w:hAnsi="Times New Roman" w:eastAsia="仿宋_GB2312" w:cs="Times New Roman"/>
          <w:sz w:val="32"/>
          <w:szCs w:val="32"/>
        </w:rPr>
      </w:pPr>
    </w:p>
    <w:p w14:paraId="2CD97497">
      <w:pPr>
        <w:pStyle w:val="15"/>
        <w:spacing w:line="600" w:lineRule="exact"/>
        <w:ind w:firstLine="640" w:firstLineChars="200"/>
        <w:rPr>
          <w:rFonts w:ascii="Times New Roman" w:hAnsi="Times New Roman" w:eastAsia="仿宋_GB2312" w:cs="Times New Roman"/>
          <w:sz w:val="32"/>
          <w:szCs w:val="32"/>
        </w:rPr>
      </w:pPr>
    </w:p>
    <w:p w14:paraId="6CEEB37C">
      <w:pPr>
        <w:pStyle w:val="15"/>
        <w:spacing w:line="600" w:lineRule="exact"/>
        <w:ind w:firstLine="640" w:firstLineChars="200"/>
        <w:rPr>
          <w:rFonts w:ascii="Times New Roman" w:hAnsi="Times New Roman" w:eastAsia="仿宋_GB2312" w:cs="Times New Roman"/>
          <w:sz w:val="32"/>
          <w:szCs w:val="32"/>
        </w:rPr>
      </w:pPr>
    </w:p>
    <w:p w14:paraId="6FA245CE">
      <w:pPr>
        <w:pStyle w:val="15"/>
        <w:spacing w:line="600" w:lineRule="exact"/>
        <w:ind w:firstLine="640" w:firstLineChars="200"/>
        <w:rPr>
          <w:rFonts w:ascii="Times New Roman" w:hAnsi="Times New Roman" w:eastAsia="仿宋_GB2312" w:cs="Times New Roman"/>
          <w:sz w:val="32"/>
          <w:szCs w:val="32"/>
        </w:rPr>
      </w:pPr>
    </w:p>
    <w:p w14:paraId="28DED206">
      <w:pPr>
        <w:pStyle w:val="15"/>
        <w:spacing w:line="600" w:lineRule="exact"/>
        <w:ind w:firstLine="640" w:firstLineChars="200"/>
        <w:rPr>
          <w:rFonts w:ascii="Times New Roman" w:hAnsi="Times New Roman" w:eastAsia="仿宋_GB2312" w:cs="Times New Roman"/>
          <w:sz w:val="32"/>
          <w:szCs w:val="32"/>
        </w:rPr>
      </w:pPr>
    </w:p>
    <w:p w14:paraId="5450E637">
      <w:pPr>
        <w:pStyle w:val="15"/>
        <w:spacing w:line="600" w:lineRule="exact"/>
        <w:ind w:firstLine="640" w:firstLineChars="200"/>
        <w:rPr>
          <w:rFonts w:ascii="Times New Roman" w:hAnsi="Times New Roman" w:eastAsia="仿宋_GB2312" w:cs="Times New Roman"/>
          <w:sz w:val="32"/>
          <w:szCs w:val="32"/>
        </w:rPr>
      </w:pPr>
    </w:p>
    <w:p w14:paraId="249923C6">
      <w:pPr>
        <w:pStyle w:val="15"/>
        <w:spacing w:line="600" w:lineRule="exact"/>
        <w:ind w:firstLine="640" w:firstLineChars="200"/>
        <w:rPr>
          <w:rFonts w:ascii="Times New Roman" w:hAnsi="Times New Roman" w:eastAsia="仿宋_GB2312" w:cs="Times New Roman"/>
          <w:sz w:val="32"/>
          <w:szCs w:val="32"/>
        </w:rPr>
      </w:pPr>
    </w:p>
    <w:p w14:paraId="36CCEA3B">
      <w:pPr>
        <w:pStyle w:val="15"/>
        <w:spacing w:line="600" w:lineRule="exact"/>
        <w:ind w:firstLine="640" w:firstLineChars="200"/>
        <w:rPr>
          <w:rFonts w:ascii="Times New Roman" w:hAnsi="Times New Roman" w:eastAsia="仿宋_GB2312" w:cs="Times New Roman"/>
          <w:sz w:val="32"/>
          <w:szCs w:val="32"/>
        </w:rPr>
      </w:pPr>
    </w:p>
    <w:p w14:paraId="545D66EF">
      <w:pPr>
        <w:pStyle w:val="15"/>
        <w:spacing w:line="600" w:lineRule="exact"/>
        <w:ind w:firstLine="640" w:firstLineChars="200"/>
        <w:rPr>
          <w:rFonts w:ascii="Times New Roman" w:hAnsi="Times New Roman" w:eastAsia="仿宋_GB2312" w:cs="Times New Roman"/>
          <w:sz w:val="32"/>
          <w:szCs w:val="32"/>
        </w:rPr>
      </w:pPr>
    </w:p>
    <w:p w14:paraId="2840CDAC">
      <w:pPr>
        <w:pStyle w:val="15"/>
        <w:spacing w:line="600" w:lineRule="exact"/>
        <w:ind w:firstLine="640" w:firstLineChars="200"/>
        <w:rPr>
          <w:rFonts w:ascii="Times New Roman" w:hAnsi="Times New Roman" w:eastAsia="仿宋_GB2312" w:cs="Times New Roman"/>
          <w:sz w:val="32"/>
          <w:szCs w:val="32"/>
        </w:rPr>
      </w:pPr>
    </w:p>
    <w:p w14:paraId="4F20E30D">
      <w:pPr>
        <w:pStyle w:val="15"/>
        <w:spacing w:line="600" w:lineRule="exact"/>
        <w:ind w:firstLine="640" w:firstLineChars="200"/>
        <w:rPr>
          <w:rFonts w:ascii="Times New Roman" w:hAnsi="Times New Roman" w:eastAsia="仿宋_GB2312" w:cs="Times New Roman"/>
          <w:sz w:val="32"/>
          <w:szCs w:val="32"/>
        </w:rPr>
      </w:pPr>
    </w:p>
    <w:p w14:paraId="0E4181C3">
      <w:pPr>
        <w:pStyle w:val="15"/>
        <w:spacing w:line="600" w:lineRule="exact"/>
        <w:ind w:firstLine="640" w:firstLineChars="200"/>
        <w:rPr>
          <w:rFonts w:ascii="Times New Roman" w:hAnsi="Times New Roman" w:eastAsia="仿宋_GB2312" w:cs="Times New Roman"/>
          <w:sz w:val="32"/>
          <w:szCs w:val="32"/>
        </w:rPr>
      </w:pPr>
    </w:p>
    <w:p w14:paraId="5D9206D7">
      <w:pPr>
        <w:pStyle w:val="15"/>
        <w:spacing w:line="600" w:lineRule="exact"/>
        <w:rPr>
          <w:rFonts w:ascii="Times New Roman" w:hAnsi="Times New Roman" w:eastAsia="仿宋_GB2312" w:cs="Times New Roman"/>
          <w:sz w:val="32"/>
          <w:szCs w:val="32"/>
        </w:rPr>
      </w:pPr>
    </w:p>
    <w:p w14:paraId="6607D8ED">
      <w:pPr>
        <w:widowControl/>
        <w:shd w:val="clear" w:color="auto" w:fill="FFFFFF"/>
        <w:spacing w:line="600" w:lineRule="atLeast"/>
        <w:jc w:val="center"/>
        <w:rPr>
          <w:rFonts w:hint="eastAsia" w:ascii="方正大标宋简体" w:hAnsi="Times New Roman" w:eastAsia="方正大标宋简体" w:cs="Times New Roman"/>
          <w:sz w:val="48"/>
          <w:szCs w:val="48"/>
        </w:rPr>
      </w:pPr>
      <w:r>
        <w:rPr>
          <w:rFonts w:hint="eastAsia" w:ascii="方正大标宋简体" w:hAnsi="Times New Roman" w:eastAsia="方正大标宋简体" w:cs="Times New Roman"/>
          <w:sz w:val="48"/>
          <w:szCs w:val="48"/>
        </w:rPr>
        <w:t>202</w:t>
      </w:r>
      <w:r>
        <w:rPr>
          <w:rFonts w:hint="eastAsia" w:ascii="方正大标宋简体" w:eastAsia="方正大标宋简体" w:cs="Times New Roman"/>
          <w:sz w:val="48"/>
          <w:szCs w:val="48"/>
          <w:lang w:val="en-US" w:eastAsia="zh-CN"/>
        </w:rPr>
        <w:t>4</w:t>
      </w:r>
      <w:r>
        <w:rPr>
          <w:rFonts w:hint="eastAsia" w:ascii="方正大标宋简体" w:hAnsi="Times New Roman" w:eastAsia="方正大标宋简体" w:cs="Times New Roman"/>
          <w:sz w:val="48"/>
          <w:szCs w:val="48"/>
        </w:rPr>
        <w:t>年</w:t>
      </w:r>
      <w:r>
        <w:rPr>
          <w:rFonts w:hint="eastAsia" w:ascii="方正大标宋简体" w:hAnsi="Times New Roman" w:eastAsia="方正大标宋简体" w:cs="Times New Roman"/>
          <w:sz w:val="48"/>
          <w:szCs w:val="48"/>
          <w:lang w:val="en-US" w:eastAsia="zh-CN"/>
        </w:rPr>
        <w:t>龙庄湾乡</w:t>
      </w:r>
      <w:r>
        <w:rPr>
          <w:rFonts w:hint="eastAsia" w:ascii="方正大标宋简体" w:hAnsi="Times New Roman" w:eastAsia="方正大标宋简体" w:cs="Times New Roman"/>
          <w:sz w:val="48"/>
          <w:szCs w:val="48"/>
        </w:rPr>
        <w:t>部门整体支出绩效自评报告</w:t>
      </w:r>
    </w:p>
    <w:p w14:paraId="7DA10E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龙庄湾乡位于溆浦县南部，乡域面积54平方公里，是溆浦县的“南大门”，属高寒山区，现有6个村</w:t>
      </w:r>
      <w:r>
        <w:rPr>
          <w:rFonts w:hint="eastAsia" w:ascii="仿宋" w:hAnsi="仿宋" w:eastAsia="仿宋" w:cs="仿宋"/>
          <w:color w:val="000000"/>
          <w:sz w:val="32"/>
          <w:szCs w:val="32"/>
        </w:rPr>
        <w:t>，97个村民小组，</w:t>
      </w:r>
      <w:r>
        <w:rPr>
          <w:rFonts w:hint="eastAsia" w:ascii="仿宋" w:hAnsi="仿宋" w:eastAsia="仿宋" w:cs="仿宋"/>
          <w:sz w:val="32"/>
          <w:szCs w:val="32"/>
        </w:rPr>
        <w:t>1万余人。境内以山地、丘陵为主，全乡四面环山，地势雄伟，其中耕地面积3124亩，水田2644亩，旱地480亩，是一个田少山多的山区乡。</w:t>
      </w:r>
    </w:p>
    <w:p w14:paraId="5C63BBE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6882345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7C074555">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机构设置：主要为党政办公室、党建站、乡村振兴工作站、社会服务保障中心、农业综合服务中心、国土所、财政所、司法所、派出所、林业站、安监站等。</w:t>
      </w:r>
    </w:p>
    <w:p w14:paraId="4C21955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（二）人员编制情况</w:t>
      </w:r>
    </w:p>
    <w:p w14:paraId="6D16335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sz w:val="32"/>
          <w:szCs w:val="32"/>
        </w:rPr>
      </w:pPr>
      <w:r>
        <w:rPr>
          <w:rFonts w:hint="eastAsia" w:ascii="仿宋" w:hAnsi="仿宋" w:eastAsia="仿宋"/>
          <w:spacing w:val="-2"/>
          <w:sz w:val="32"/>
          <w:szCs w:val="32"/>
        </w:rPr>
        <w:t>在职人员情况：</w:t>
      </w:r>
      <w:r>
        <w:rPr>
          <w:rFonts w:hint="eastAsia" w:ascii="仿宋" w:hAnsi="仿宋" w:eastAsia="仿宋"/>
          <w:sz w:val="32"/>
          <w:szCs w:val="32"/>
        </w:rPr>
        <w:t>年末实有在职</w:t>
      </w:r>
      <w:r>
        <w:rPr>
          <w:rFonts w:hint="eastAsia" w:ascii="仿宋" w:hAnsi="仿宋" w:eastAsia="仿宋"/>
          <w:sz w:val="32"/>
          <w:szCs w:val="32"/>
          <w:lang w:val="en-US" w:eastAsia="zh-CN"/>
        </w:rPr>
        <w:t>46</w:t>
      </w:r>
      <w:r>
        <w:rPr>
          <w:rFonts w:hint="eastAsia" w:ascii="仿宋" w:hAnsi="仿宋" w:eastAsia="仿宋"/>
          <w:sz w:val="32"/>
          <w:szCs w:val="32"/>
        </w:rPr>
        <w:t>人，其中行政</w:t>
      </w:r>
      <w:r>
        <w:rPr>
          <w:rFonts w:hint="eastAsia" w:ascii="仿宋" w:hAnsi="仿宋" w:eastAsia="仿宋"/>
          <w:sz w:val="32"/>
          <w:szCs w:val="32"/>
          <w:lang w:val="en-US" w:eastAsia="zh-CN"/>
        </w:rPr>
        <w:t>20</w:t>
      </w:r>
      <w:r>
        <w:rPr>
          <w:rFonts w:hint="eastAsia" w:ascii="仿宋" w:hAnsi="仿宋" w:eastAsia="仿宋"/>
          <w:sz w:val="32"/>
          <w:szCs w:val="32"/>
        </w:rPr>
        <w:t>人，事业</w:t>
      </w:r>
      <w:r>
        <w:rPr>
          <w:rFonts w:hint="eastAsia" w:ascii="仿宋" w:hAnsi="仿宋" w:eastAsia="仿宋"/>
          <w:sz w:val="32"/>
          <w:szCs w:val="32"/>
          <w:lang w:val="en-US" w:eastAsia="zh-CN"/>
        </w:rPr>
        <w:t>24</w:t>
      </w:r>
      <w:r>
        <w:rPr>
          <w:rFonts w:hint="eastAsia" w:ascii="仿宋" w:hAnsi="仿宋" w:eastAsia="仿宋"/>
          <w:sz w:val="32"/>
          <w:szCs w:val="32"/>
        </w:rPr>
        <w:t>人,林业</w:t>
      </w:r>
      <w:r>
        <w:rPr>
          <w:rFonts w:hint="eastAsia" w:ascii="仿宋" w:hAnsi="仿宋" w:eastAsia="仿宋"/>
          <w:sz w:val="32"/>
          <w:szCs w:val="32"/>
          <w:lang w:val="en-US" w:eastAsia="zh-CN"/>
        </w:rPr>
        <w:t>1</w:t>
      </w:r>
      <w:r>
        <w:rPr>
          <w:rFonts w:hint="eastAsia" w:ascii="仿宋" w:hAnsi="仿宋" w:eastAsia="仿宋"/>
          <w:sz w:val="32"/>
          <w:szCs w:val="32"/>
        </w:rPr>
        <w:t>人，计生办</w:t>
      </w:r>
      <w:r>
        <w:rPr>
          <w:rFonts w:hint="eastAsia" w:ascii="仿宋" w:hAnsi="仿宋" w:eastAsia="仿宋"/>
          <w:sz w:val="32"/>
          <w:szCs w:val="32"/>
          <w:lang w:val="en-US" w:eastAsia="zh-CN"/>
        </w:rPr>
        <w:t>1</w:t>
      </w:r>
      <w:r>
        <w:rPr>
          <w:rFonts w:hint="eastAsia" w:ascii="仿宋" w:hAnsi="仿宋" w:eastAsia="仿宋"/>
          <w:sz w:val="32"/>
          <w:szCs w:val="32"/>
        </w:rPr>
        <w:t>人。</w:t>
      </w:r>
    </w:p>
    <w:p w14:paraId="094E424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（三）主要职能职责</w:t>
      </w:r>
    </w:p>
    <w:p w14:paraId="56E83BE9">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①执行本级人民代表大会决议以及上级国家行政机关的决定和命令；</w:t>
      </w:r>
    </w:p>
    <w:p w14:paraId="605E47AD">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②执行全</w:t>
      </w:r>
      <w:r>
        <w:rPr>
          <w:rFonts w:hint="eastAsia" w:ascii="仿宋" w:hAnsi="仿宋" w:eastAsia="仿宋"/>
          <w:spacing w:val="-2"/>
          <w:sz w:val="32"/>
          <w:szCs w:val="32"/>
          <w:lang w:val="en-US" w:eastAsia="zh-CN"/>
        </w:rPr>
        <w:t>乡</w:t>
      </w:r>
      <w:r>
        <w:rPr>
          <w:rFonts w:hint="eastAsia" w:ascii="仿宋" w:hAnsi="仿宋" w:eastAsia="仿宋"/>
          <w:spacing w:val="-2"/>
          <w:sz w:val="32"/>
          <w:szCs w:val="32"/>
        </w:rPr>
        <w:t>的社会和经济发展计划、预算，管理本</w:t>
      </w:r>
      <w:r>
        <w:rPr>
          <w:rFonts w:hint="eastAsia" w:ascii="仿宋" w:hAnsi="仿宋" w:eastAsia="仿宋"/>
          <w:spacing w:val="-2"/>
          <w:sz w:val="32"/>
          <w:szCs w:val="32"/>
          <w:lang w:val="en-US" w:eastAsia="zh-CN"/>
        </w:rPr>
        <w:t>乡</w:t>
      </w:r>
      <w:r>
        <w:rPr>
          <w:rFonts w:hint="eastAsia" w:ascii="仿宋" w:hAnsi="仿宋" w:eastAsia="仿宋"/>
          <w:spacing w:val="-2"/>
          <w:sz w:val="32"/>
          <w:szCs w:val="32"/>
        </w:rPr>
        <w:t>内的经济、教育、科技、文化、卫生、体育事业和财政、民政、治安、人民调解、安全生产监督管理、移民开发、计划生育</w:t>
      </w:r>
      <w:r>
        <w:rPr>
          <w:rFonts w:hint="eastAsia" w:ascii="仿宋" w:hAnsi="仿宋" w:eastAsia="仿宋"/>
          <w:spacing w:val="-2"/>
          <w:sz w:val="32"/>
          <w:szCs w:val="32"/>
          <w:lang w:val="en-US" w:eastAsia="zh-CN"/>
        </w:rPr>
        <w:t>公共卫生</w:t>
      </w:r>
      <w:r>
        <w:rPr>
          <w:rFonts w:hint="eastAsia" w:ascii="仿宋" w:hAnsi="仿宋" w:eastAsia="仿宋"/>
          <w:spacing w:val="-2"/>
          <w:sz w:val="32"/>
          <w:szCs w:val="32"/>
        </w:rPr>
        <w:t>等行政工作；</w:t>
      </w:r>
    </w:p>
    <w:p w14:paraId="07C44B18">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③保护社会主义的全民所有财产和劳动群众集体所有财产，保护公民私人所有的合法财产，维护社会秩序，保障公民的人身权利、民主权利和其他权利；</w:t>
      </w:r>
    </w:p>
    <w:p w14:paraId="11B06491">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④保护各种经济组织的合法权益；</w:t>
      </w:r>
    </w:p>
    <w:p w14:paraId="717C6E0C">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⑤贯彻执行党和国家的民族宗教政策，保障少数民族的权利和尊重少数民族的风俗习惯，尊重民族宗教信仰；</w:t>
      </w:r>
    </w:p>
    <w:p w14:paraId="271AB29B">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⑥保障宪法和法律赋予妇女的男女平等、婚姻自由等各项权利；</w:t>
      </w:r>
    </w:p>
    <w:p w14:paraId="6F557B15">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⑦办理上级人民政府交办的其他事项。</w:t>
      </w:r>
    </w:p>
    <w:p w14:paraId="4E4838C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w:t>
      </w:r>
      <w:r>
        <w:rPr>
          <w:rFonts w:hint="eastAsia" w:ascii="楷体_GB2312" w:hAnsi="楷体_GB2312" w:eastAsia="楷体_GB2312" w:cs="楷体_GB2312"/>
          <w:b/>
          <w:bCs/>
          <w:i w:val="0"/>
          <w:iCs w:val="0"/>
          <w:caps w:val="0"/>
          <w:color w:val="000000"/>
          <w:spacing w:val="0"/>
          <w:sz w:val="32"/>
          <w:szCs w:val="32"/>
          <w:shd w:val="clear" w:color="auto" w:fill="FFFFFF"/>
          <w:lang w:val="en-US" w:eastAsia="zh-CN"/>
        </w:rPr>
        <w:t>四</w:t>
      </w:r>
      <w:r>
        <w:rPr>
          <w:rFonts w:hint="default" w:ascii="楷体_GB2312" w:hAnsi="楷体_GB2312" w:eastAsia="楷体_GB2312" w:cs="楷体_GB2312"/>
          <w:b/>
          <w:bCs/>
          <w:i w:val="0"/>
          <w:iCs w:val="0"/>
          <w:caps w:val="0"/>
          <w:color w:val="000000"/>
          <w:spacing w:val="0"/>
          <w:sz w:val="32"/>
          <w:szCs w:val="32"/>
          <w:shd w:val="clear" w:color="auto" w:fill="FFFFFF"/>
        </w:rPr>
        <w:t>）绩效目标设定情况</w:t>
      </w:r>
    </w:p>
    <w:p w14:paraId="0123D8BD">
      <w:pPr>
        <w:shd w:val="clear" w:color="auto" w:fill="FFFFFF"/>
        <w:spacing w:line="640" w:lineRule="exac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rPr>
        <w:t>以国家及地方“十四五”规划、行业专项规划为纲领，结合省（市）政府年度工作报告中明确的重点任务，细化资金投入方向</w:t>
      </w:r>
      <w:r>
        <w:rPr>
          <w:rFonts w:hint="eastAsia" w:ascii="仿宋" w:hAnsi="仿宋" w:eastAsia="仿宋" w:cs="Times New Roman"/>
          <w:spacing w:val="-2"/>
          <w:sz w:val="32"/>
          <w:szCs w:val="32"/>
          <w:lang w:eastAsia="zh-CN"/>
        </w:rPr>
        <w:t>，依据部门“三定”方案职责范围，聚焦核心职能领域，</w:t>
      </w:r>
      <w:r>
        <w:rPr>
          <w:rFonts w:hint="eastAsia" w:ascii="仿宋" w:hAnsi="仿宋" w:eastAsia="仿宋" w:cs="Times New Roman"/>
          <w:spacing w:val="-2"/>
          <w:sz w:val="32"/>
          <w:szCs w:val="32"/>
          <w:lang w:val="en-US" w:eastAsia="zh-CN"/>
        </w:rPr>
        <w:t>本级政府将绩效目标设定：</w:t>
      </w:r>
    </w:p>
    <w:p w14:paraId="0229310E">
      <w:pPr>
        <w:shd w:val="clear" w:color="auto" w:fill="FFFFFF"/>
        <w:spacing w:line="640" w:lineRule="exact"/>
        <w:ind w:firstLine="640"/>
        <w:rPr>
          <w:rFonts w:hint="default" w:ascii="仿宋" w:hAnsi="仿宋" w:eastAsia="仿宋" w:cs="Times New Roman"/>
          <w:spacing w:val="-2"/>
          <w:sz w:val="32"/>
          <w:szCs w:val="32"/>
          <w:lang w:val="en-US" w:eastAsia="zh-CN"/>
        </w:rPr>
      </w:pPr>
      <w:r>
        <w:rPr>
          <w:rFonts w:hint="default" w:ascii="仿宋" w:hAnsi="仿宋" w:eastAsia="仿宋" w:cs="Times New Roman"/>
          <w:spacing w:val="-2"/>
          <w:sz w:val="32"/>
          <w:szCs w:val="32"/>
          <w:lang w:val="en-US" w:eastAsia="zh-CN"/>
        </w:rPr>
        <w:t>1. 经济性目标：严控“三公”经费支出，</w:t>
      </w:r>
      <w:r>
        <w:rPr>
          <w:rFonts w:hint="eastAsia" w:ascii="仿宋" w:hAnsi="仿宋" w:eastAsia="仿宋" w:cs="Times New Roman"/>
          <w:spacing w:val="-2"/>
          <w:sz w:val="32"/>
          <w:szCs w:val="32"/>
          <w:lang w:val="en-US" w:eastAsia="zh-CN"/>
        </w:rPr>
        <w:t>严管</w:t>
      </w:r>
      <w:r>
        <w:rPr>
          <w:rFonts w:hint="default" w:ascii="仿宋" w:hAnsi="仿宋" w:eastAsia="仿宋" w:cs="Times New Roman"/>
          <w:spacing w:val="-2"/>
          <w:sz w:val="32"/>
          <w:szCs w:val="32"/>
          <w:lang w:val="en-US" w:eastAsia="zh-CN"/>
        </w:rPr>
        <w:t>行政运行成本；</w:t>
      </w:r>
    </w:p>
    <w:p w14:paraId="11B46FFD">
      <w:pPr>
        <w:shd w:val="clear" w:color="auto" w:fill="FFFFFF"/>
        <w:spacing w:line="640" w:lineRule="exact"/>
        <w:ind w:firstLine="640"/>
        <w:rPr>
          <w:rFonts w:hint="default" w:ascii="仿宋" w:hAnsi="仿宋" w:eastAsia="仿宋" w:cs="Times New Roman"/>
          <w:spacing w:val="-2"/>
          <w:sz w:val="32"/>
          <w:szCs w:val="32"/>
          <w:lang w:val="en-US" w:eastAsia="zh-CN"/>
        </w:rPr>
      </w:pPr>
      <w:r>
        <w:rPr>
          <w:rFonts w:hint="default" w:ascii="仿宋" w:hAnsi="仿宋" w:eastAsia="仿宋" w:cs="Times New Roman"/>
          <w:spacing w:val="-2"/>
          <w:sz w:val="32"/>
          <w:szCs w:val="32"/>
          <w:lang w:val="en-US" w:eastAsia="zh-CN"/>
        </w:rPr>
        <w:t>2. 效率性目标：项目资金执行进度达95%以上，重点项目按期完成率100%；</w:t>
      </w:r>
    </w:p>
    <w:p w14:paraId="3E8B3CF9">
      <w:pPr>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092A9B56">
      <w:pPr>
        <w:shd w:val="clear" w:color="auto" w:fill="FFFFFF"/>
        <w:spacing w:line="640" w:lineRule="exact"/>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516AE146">
      <w:pPr>
        <w:shd w:val="clear" w:color="auto" w:fill="FFFFFF"/>
        <w:spacing w:line="64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2024年我乡严格执行财政管理制度，坚持收支两条线原则，按规范审批流程使用资金。</w:t>
      </w: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本级政府总预算</w:t>
      </w:r>
      <w:r>
        <w:rPr>
          <w:rFonts w:hint="eastAsia" w:ascii="仿宋" w:hAnsi="仿宋" w:eastAsia="仿宋" w:cs="宋体"/>
          <w:kern w:val="0"/>
          <w:sz w:val="32"/>
          <w:szCs w:val="32"/>
        </w:rPr>
        <w:t>收入</w:t>
      </w:r>
      <w:r>
        <w:rPr>
          <w:rFonts w:hint="eastAsia" w:ascii="仿宋" w:hAnsi="仿宋" w:eastAsia="仿宋" w:cs="宋体"/>
          <w:kern w:val="0"/>
          <w:sz w:val="32"/>
          <w:szCs w:val="32"/>
          <w:lang w:val="en-US" w:eastAsia="zh-CN"/>
        </w:rPr>
        <w:t>1456.07</w:t>
      </w:r>
      <w:r>
        <w:rPr>
          <w:rFonts w:hint="eastAsia" w:ascii="仿宋" w:hAnsi="仿宋" w:eastAsia="仿宋" w:cs="宋体"/>
          <w:kern w:val="0"/>
          <w:sz w:val="32"/>
          <w:szCs w:val="32"/>
        </w:rPr>
        <w:t>万元，其中一般公共预算财政拨款收入</w:t>
      </w:r>
      <w:r>
        <w:rPr>
          <w:rFonts w:hint="eastAsia" w:ascii="仿宋" w:hAnsi="仿宋" w:eastAsia="仿宋" w:cs="宋体"/>
          <w:kern w:val="0"/>
          <w:sz w:val="32"/>
          <w:szCs w:val="32"/>
          <w:lang w:val="en-US" w:eastAsia="zh-CN"/>
        </w:rPr>
        <w:t>1327.12</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，政府性基金预算财政拨款收入128.95</w:t>
      </w:r>
      <w:r>
        <w:rPr>
          <w:rFonts w:hint="eastAsia" w:ascii="仿宋" w:hAnsi="仿宋" w:eastAsia="仿宋" w:cs="宋体"/>
          <w:kern w:val="0"/>
          <w:sz w:val="32"/>
          <w:szCs w:val="32"/>
          <w:lang w:val="en-US" w:eastAsia="zh-CN"/>
        </w:rPr>
        <w:t>万元</w:t>
      </w:r>
      <w:r>
        <w:rPr>
          <w:rFonts w:hint="eastAsia" w:ascii="仿宋" w:hAnsi="仿宋" w:eastAsia="仿宋" w:cs="宋体"/>
          <w:kern w:val="0"/>
          <w:sz w:val="32"/>
          <w:szCs w:val="32"/>
        </w:rPr>
        <w:t>。全年</w:t>
      </w:r>
      <w:r>
        <w:rPr>
          <w:rFonts w:hint="eastAsia" w:ascii="仿宋" w:hAnsi="仿宋" w:eastAsia="仿宋" w:cs="宋体"/>
          <w:kern w:val="0"/>
          <w:sz w:val="32"/>
          <w:szCs w:val="32"/>
          <w:lang w:val="en-US" w:eastAsia="zh-CN"/>
        </w:rPr>
        <w:t>实际</w:t>
      </w:r>
      <w:r>
        <w:rPr>
          <w:rFonts w:hint="eastAsia" w:ascii="仿宋" w:hAnsi="仿宋" w:eastAsia="仿宋" w:cs="宋体"/>
          <w:kern w:val="0"/>
          <w:sz w:val="32"/>
          <w:szCs w:val="32"/>
        </w:rPr>
        <w:t>支出</w:t>
      </w:r>
      <w:r>
        <w:rPr>
          <w:rFonts w:hint="eastAsia" w:ascii="仿宋" w:hAnsi="仿宋" w:eastAsia="仿宋" w:cs="宋体"/>
          <w:kern w:val="0"/>
          <w:sz w:val="32"/>
          <w:szCs w:val="32"/>
          <w:lang w:val="en-US" w:eastAsia="zh-CN"/>
        </w:rPr>
        <w:t>1456.07</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其中基本支出</w:t>
      </w:r>
      <w:r>
        <w:rPr>
          <w:rFonts w:hint="eastAsia" w:ascii="仿宋" w:hAnsi="仿宋" w:eastAsia="仿宋" w:cs="宋体"/>
          <w:kern w:val="0"/>
          <w:sz w:val="32"/>
          <w:szCs w:val="32"/>
          <w:lang w:val="en-US" w:eastAsia="zh-CN"/>
        </w:rPr>
        <w:t>903.57</w:t>
      </w:r>
      <w:r>
        <w:rPr>
          <w:rFonts w:hint="eastAsia" w:ascii="仿宋" w:hAnsi="仿宋" w:eastAsia="仿宋" w:cs="宋体"/>
          <w:kern w:val="0"/>
          <w:sz w:val="32"/>
          <w:szCs w:val="32"/>
        </w:rPr>
        <w:t>万元；项目支出</w:t>
      </w:r>
      <w:r>
        <w:rPr>
          <w:rFonts w:hint="eastAsia" w:ascii="仿宋" w:hAnsi="仿宋" w:eastAsia="仿宋" w:cs="宋体"/>
          <w:kern w:val="0"/>
          <w:sz w:val="32"/>
          <w:szCs w:val="32"/>
          <w:lang w:val="en-US" w:eastAsia="zh-CN"/>
        </w:rPr>
        <w:t>552.5</w:t>
      </w:r>
      <w:r>
        <w:rPr>
          <w:rFonts w:hint="eastAsia" w:ascii="仿宋" w:hAnsi="仿宋" w:eastAsia="仿宋" w:cs="宋体"/>
          <w:kern w:val="0"/>
          <w:sz w:val="32"/>
          <w:szCs w:val="32"/>
        </w:rPr>
        <w:t>万元，全年无结余</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执行率</w:t>
      </w:r>
      <w:r>
        <w:rPr>
          <w:rFonts w:hint="eastAsia" w:ascii="仿宋" w:hAnsi="仿宋" w:eastAsia="仿宋" w:cs="宋体"/>
          <w:kern w:val="0"/>
          <w:sz w:val="32"/>
          <w:szCs w:val="32"/>
          <w:lang w:val="en-US" w:eastAsia="zh-CN"/>
        </w:rPr>
        <w:t>100</w:t>
      </w:r>
      <w:r>
        <w:rPr>
          <w:rFonts w:hint="eastAsia" w:ascii="仿宋" w:hAnsi="仿宋" w:eastAsia="仿宋" w:cs="宋体"/>
          <w:kern w:val="0"/>
          <w:sz w:val="32"/>
          <w:szCs w:val="32"/>
        </w:rPr>
        <w:t>%。</w:t>
      </w:r>
    </w:p>
    <w:p w14:paraId="2653E27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5CAD457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firstLine="640" w:firstLineChars="20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shd w:val="clear" w:color="auto" w:fill="FFFFFF"/>
        </w:rPr>
        <w:t>1.基本支出情况</w:t>
      </w:r>
    </w:p>
    <w:p w14:paraId="30A36AA4">
      <w:pPr>
        <w:widowControl/>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20</w:t>
      </w:r>
      <w:r>
        <w:rPr>
          <w:rFonts w:ascii="仿宋" w:hAnsi="仿宋" w:eastAsia="仿宋" w:cs="宋体"/>
          <w:kern w:val="0"/>
          <w:sz w:val="32"/>
          <w:szCs w:val="32"/>
        </w:rPr>
        <w:t>2</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乡</w:t>
      </w:r>
      <w:r>
        <w:rPr>
          <w:rFonts w:hint="eastAsia" w:ascii="仿宋" w:hAnsi="仿宋" w:eastAsia="仿宋" w:cs="宋体"/>
          <w:kern w:val="0"/>
          <w:sz w:val="32"/>
          <w:szCs w:val="32"/>
        </w:rPr>
        <w:t>本级基本支出</w:t>
      </w:r>
      <w:r>
        <w:rPr>
          <w:rFonts w:hint="eastAsia" w:ascii="仿宋" w:hAnsi="仿宋" w:eastAsia="仿宋" w:cs="宋体"/>
          <w:kern w:val="0"/>
          <w:sz w:val="32"/>
          <w:szCs w:val="32"/>
          <w:lang w:val="en-US" w:eastAsia="zh-CN"/>
        </w:rPr>
        <w:t>903.57</w:t>
      </w:r>
      <w:r>
        <w:rPr>
          <w:rFonts w:hint="eastAsia" w:ascii="仿宋" w:hAnsi="仿宋" w:eastAsia="仿宋" w:cs="宋体"/>
          <w:kern w:val="0"/>
          <w:sz w:val="32"/>
          <w:szCs w:val="32"/>
        </w:rPr>
        <w:t>万元，主要用于三大方面，一是工资福利支出</w:t>
      </w:r>
      <w:r>
        <w:rPr>
          <w:rFonts w:hint="eastAsia" w:ascii="仿宋" w:hAnsi="仿宋" w:eastAsia="仿宋" w:cs="宋体"/>
          <w:kern w:val="0"/>
          <w:sz w:val="32"/>
          <w:szCs w:val="32"/>
          <w:lang w:val="en-US" w:eastAsia="zh-CN"/>
        </w:rPr>
        <w:t>601.1</w:t>
      </w:r>
      <w:r>
        <w:rPr>
          <w:rFonts w:hint="eastAsia" w:ascii="仿宋" w:hAnsi="仿宋" w:eastAsia="仿宋" w:cs="宋体"/>
          <w:kern w:val="0"/>
          <w:sz w:val="32"/>
          <w:szCs w:val="32"/>
        </w:rPr>
        <w:t>万元，占总支出的</w:t>
      </w:r>
      <w:r>
        <w:rPr>
          <w:rFonts w:hint="eastAsia" w:ascii="仿宋" w:hAnsi="仿宋" w:eastAsia="仿宋" w:cs="宋体"/>
          <w:kern w:val="0"/>
          <w:sz w:val="32"/>
          <w:szCs w:val="32"/>
          <w:lang w:val="en-US" w:eastAsia="zh-CN"/>
        </w:rPr>
        <w:t>66.53%</w:t>
      </w:r>
      <w:r>
        <w:rPr>
          <w:rFonts w:hint="eastAsia" w:ascii="仿宋" w:hAnsi="仿宋" w:eastAsia="仿宋" w:cs="宋体"/>
          <w:kern w:val="0"/>
          <w:sz w:val="32"/>
          <w:szCs w:val="32"/>
        </w:rPr>
        <w:t>；二是商品和服务支出</w:t>
      </w:r>
      <w:r>
        <w:rPr>
          <w:rFonts w:hint="eastAsia" w:ascii="仿宋" w:hAnsi="仿宋" w:eastAsia="仿宋" w:cs="宋体"/>
          <w:kern w:val="0"/>
          <w:sz w:val="32"/>
          <w:szCs w:val="32"/>
          <w:lang w:val="en-US" w:eastAsia="zh-CN"/>
        </w:rPr>
        <w:t>183.05</w:t>
      </w:r>
      <w:r>
        <w:rPr>
          <w:rFonts w:hint="eastAsia" w:ascii="仿宋" w:hAnsi="仿宋" w:eastAsia="仿宋" w:cs="宋体"/>
          <w:kern w:val="0"/>
          <w:sz w:val="32"/>
          <w:szCs w:val="32"/>
        </w:rPr>
        <w:t>万元，占总支出的</w:t>
      </w:r>
      <w:r>
        <w:rPr>
          <w:rFonts w:hint="eastAsia" w:ascii="仿宋" w:hAnsi="仿宋" w:eastAsia="仿宋" w:cs="宋体"/>
          <w:kern w:val="0"/>
          <w:sz w:val="32"/>
          <w:szCs w:val="32"/>
          <w:lang w:val="en-US" w:eastAsia="zh-CN"/>
        </w:rPr>
        <w:t>20.26</w:t>
      </w:r>
      <w:r>
        <w:rPr>
          <w:rFonts w:hint="eastAsia" w:ascii="仿宋" w:hAnsi="仿宋" w:eastAsia="仿宋" w:cs="宋体"/>
          <w:kern w:val="0"/>
          <w:sz w:val="32"/>
          <w:szCs w:val="32"/>
        </w:rPr>
        <w:t>%；对个人和家庭补助支出</w:t>
      </w:r>
      <w:r>
        <w:rPr>
          <w:rFonts w:hint="eastAsia" w:ascii="仿宋" w:hAnsi="仿宋" w:eastAsia="仿宋" w:cs="宋体"/>
          <w:kern w:val="0"/>
          <w:sz w:val="32"/>
          <w:szCs w:val="32"/>
          <w:lang w:val="en-US" w:eastAsia="zh-CN"/>
        </w:rPr>
        <w:t>119.43</w:t>
      </w:r>
      <w:r>
        <w:rPr>
          <w:rFonts w:hint="eastAsia" w:ascii="仿宋" w:hAnsi="仿宋" w:eastAsia="仿宋" w:cs="宋体"/>
          <w:kern w:val="0"/>
          <w:sz w:val="32"/>
          <w:szCs w:val="32"/>
        </w:rPr>
        <w:t>万元，占总支出的</w:t>
      </w:r>
      <w:r>
        <w:rPr>
          <w:rFonts w:hint="eastAsia" w:ascii="仿宋" w:hAnsi="仿宋" w:eastAsia="仿宋" w:cs="宋体"/>
          <w:kern w:val="0"/>
          <w:sz w:val="32"/>
          <w:szCs w:val="32"/>
          <w:lang w:val="en-US" w:eastAsia="zh-CN"/>
        </w:rPr>
        <w:t>9.07</w:t>
      </w:r>
      <w:r>
        <w:rPr>
          <w:rFonts w:hint="eastAsia" w:ascii="仿宋" w:hAnsi="仿宋" w:eastAsia="仿宋" w:cs="宋体"/>
          <w:kern w:val="0"/>
          <w:sz w:val="32"/>
          <w:szCs w:val="32"/>
        </w:rPr>
        <w:t>%。为确保各项工作的正常开展，保证政府机构的正常运转，坚持量入为出的原则，统筹合理使用资金。</w:t>
      </w:r>
    </w:p>
    <w:p w14:paraId="5439594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shd w:val="clear" w:color="auto" w:fill="FFFFFF"/>
        </w:rPr>
        <w:t>2.项目支出情况</w:t>
      </w:r>
    </w:p>
    <w:p w14:paraId="2DA4AFB9">
      <w:pPr>
        <w:widowControl/>
        <w:ind w:firstLine="640" w:firstLineChars="200"/>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乡</w:t>
      </w:r>
      <w:r>
        <w:rPr>
          <w:rFonts w:hint="eastAsia" w:ascii="仿宋" w:hAnsi="仿宋" w:eastAsia="仿宋" w:cs="宋体"/>
          <w:kern w:val="0"/>
          <w:sz w:val="32"/>
          <w:szCs w:val="32"/>
        </w:rPr>
        <w:t>本级专项支出</w:t>
      </w:r>
      <w:r>
        <w:rPr>
          <w:rFonts w:hint="eastAsia" w:ascii="仿宋" w:hAnsi="仿宋" w:eastAsia="仿宋" w:cs="宋体"/>
          <w:kern w:val="0"/>
          <w:sz w:val="32"/>
          <w:szCs w:val="32"/>
          <w:lang w:val="en-US" w:eastAsia="zh-CN"/>
        </w:rPr>
        <w:t>552.50</w:t>
      </w:r>
      <w:r>
        <w:rPr>
          <w:rFonts w:hint="eastAsia" w:ascii="仿宋" w:hAnsi="仿宋" w:eastAsia="仿宋" w:cs="宋体"/>
          <w:kern w:val="0"/>
          <w:sz w:val="32"/>
          <w:szCs w:val="32"/>
        </w:rPr>
        <w:t>万元，全部为财政拨款，资金无自筹资金。其中</w:t>
      </w:r>
      <w:r>
        <w:rPr>
          <w:rFonts w:hint="eastAsia" w:ascii="仿宋" w:hAnsi="仿宋" w:eastAsia="仿宋" w:cs="宋体"/>
          <w:kern w:val="0"/>
          <w:sz w:val="32"/>
          <w:szCs w:val="32"/>
          <w:lang w:val="en-US" w:eastAsia="zh-CN"/>
        </w:rPr>
        <w:t>商品和服务支出36.55万元，占总支出的6.62%，资本性支出515.95万元，占总支出的93.38%。</w:t>
      </w:r>
    </w:p>
    <w:p w14:paraId="3CBB01B9">
      <w:pPr>
        <w:widowControl/>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为确保资金专款专用，保障人民群众切身利益，按照《中华人民共和国预算法》、财政部《财政支出绩效评价管理暂行办法等》相关法律法规文件要求，我</w:t>
      </w:r>
      <w:r>
        <w:rPr>
          <w:rFonts w:hint="eastAsia" w:ascii="仿宋" w:hAnsi="仿宋" w:eastAsia="仿宋" w:cs="宋体"/>
          <w:kern w:val="0"/>
          <w:sz w:val="32"/>
          <w:szCs w:val="32"/>
          <w:lang w:val="en-US" w:eastAsia="zh-CN"/>
        </w:rPr>
        <w:t>乡</w:t>
      </w:r>
      <w:r>
        <w:rPr>
          <w:rFonts w:hint="eastAsia" w:ascii="仿宋" w:hAnsi="仿宋" w:eastAsia="仿宋" w:cs="宋体"/>
          <w:kern w:val="0"/>
          <w:sz w:val="32"/>
          <w:szCs w:val="32"/>
        </w:rPr>
        <w:t>人民政府制定了内部财务管理制度、专项资金管理制度。</w:t>
      </w:r>
      <w:r>
        <w:rPr>
          <w:rFonts w:hint="eastAsia" w:ascii="仿宋" w:hAnsi="仿宋" w:eastAsia="仿宋" w:cs="宋体"/>
          <w:kern w:val="0"/>
          <w:sz w:val="32"/>
          <w:szCs w:val="32"/>
          <w:lang w:val="en-US" w:eastAsia="zh-CN"/>
        </w:rPr>
        <w:t>严格按照制度流程，保证了</w:t>
      </w:r>
      <w:r>
        <w:rPr>
          <w:rFonts w:hint="eastAsia" w:ascii="仿宋" w:hAnsi="仿宋" w:eastAsia="仿宋" w:cs="宋体"/>
          <w:kern w:val="0"/>
          <w:sz w:val="32"/>
          <w:szCs w:val="32"/>
        </w:rPr>
        <w:t>我</w:t>
      </w:r>
      <w:r>
        <w:rPr>
          <w:rFonts w:hint="eastAsia" w:ascii="仿宋" w:hAnsi="仿宋" w:eastAsia="仿宋" w:cs="宋体"/>
          <w:kern w:val="0"/>
          <w:sz w:val="32"/>
          <w:szCs w:val="32"/>
          <w:lang w:val="en-US" w:eastAsia="zh-CN"/>
        </w:rPr>
        <w:t>乡</w:t>
      </w:r>
      <w:r>
        <w:rPr>
          <w:rFonts w:hint="eastAsia" w:ascii="仿宋" w:hAnsi="仿宋" w:eastAsia="仿宋" w:cs="宋体"/>
          <w:kern w:val="0"/>
          <w:sz w:val="32"/>
          <w:szCs w:val="32"/>
        </w:rPr>
        <w:t>项目资金支出手续完备、项目合同书、验收报告等资料</w:t>
      </w:r>
      <w:r>
        <w:rPr>
          <w:rFonts w:hint="eastAsia" w:ascii="仿宋" w:hAnsi="仿宋" w:eastAsia="仿宋" w:cs="宋体"/>
          <w:kern w:val="0"/>
          <w:sz w:val="32"/>
          <w:szCs w:val="32"/>
          <w:lang w:val="en-US" w:eastAsia="zh-CN"/>
        </w:rPr>
        <w:t>的完整性</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对</w:t>
      </w:r>
      <w:r>
        <w:rPr>
          <w:rFonts w:hint="eastAsia" w:ascii="仿宋" w:hAnsi="仿宋" w:eastAsia="仿宋" w:cs="宋体"/>
          <w:kern w:val="0"/>
          <w:sz w:val="32"/>
          <w:szCs w:val="32"/>
        </w:rPr>
        <w:t>达到政府采购要求的进行了预、决算评审</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杜绝了专项资金挪用、占用的情况发生。</w:t>
      </w:r>
    </w:p>
    <w:p w14:paraId="0F6A0FD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（三）"三公"经费使用和管理情况</w:t>
      </w:r>
    </w:p>
    <w:p w14:paraId="19357EF6">
      <w:pPr>
        <w:widowControl/>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乡</w:t>
      </w:r>
      <w:r>
        <w:rPr>
          <w:rFonts w:hint="eastAsia" w:ascii="仿宋" w:hAnsi="仿宋" w:eastAsia="仿宋" w:cs="宋体"/>
          <w:kern w:val="0"/>
          <w:sz w:val="32"/>
          <w:szCs w:val="32"/>
        </w:rPr>
        <w:t>本级“三公”经费支出为</w:t>
      </w:r>
      <w:r>
        <w:rPr>
          <w:rFonts w:hint="eastAsia" w:ascii="仿宋" w:hAnsi="仿宋" w:eastAsia="仿宋" w:cs="宋体"/>
          <w:kern w:val="0"/>
          <w:sz w:val="32"/>
          <w:szCs w:val="32"/>
          <w:lang w:val="en-US" w:eastAsia="zh-CN"/>
        </w:rPr>
        <w:t>6.12</w:t>
      </w:r>
      <w:r>
        <w:rPr>
          <w:rFonts w:hint="eastAsia" w:ascii="仿宋" w:hAnsi="仿宋" w:eastAsia="仿宋" w:cs="宋体"/>
          <w:kern w:val="0"/>
          <w:sz w:val="32"/>
          <w:szCs w:val="32"/>
        </w:rPr>
        <w:t>万元，其中：公务接待费</w:t>
      </w:r>
      <w:r>
        <w:rPr>
          <w:rFonts w:hint="eastAsia" w:ascii="仿宋" w:hAnsi="仿宋" w:eastAsia="仿宋" w:cs="宋体"/>
          <w:kern w:val="0"/>
          <w:sz w:val="32"/>
          <w:szCs w:val="32"/>
          <w:lang w:val="en-US" w:eastAsia="zh-CN"/>
        </w:rPr>
        <w:t>1.2</w:t>
      </w:r>
      <w:r>
        <w:rPr>
          <w:rFonts w:hint="eastAsia" w:ascii="仿宋" w:hAnsi="仿宋" w:eastAsia="仿宋" w:cs="宋体"/>
          <w:kern w:val="0"/>
          <w:sz w:val="32"/>
          <w:szCs w:val="32"/>
        </w:rPr>
        <w:t>万元；公务用车运行维护及购置费</w:t>
      </w:r>
      <w:r>
        <w:rPr>
          <w:rFonts w:hint="eastAsia" w:ascii="仿宋" w:hAnsi="仿宋" w:eastAsia="仿宋" w:cs="宋体"/>
          <w:kern w:val="0"/>
          <w:sz w:val="32"/>
          <w:szCs w:val="32"/>
          <w:lang w:val="en-US" w:eastAsia="zh-CN"/>
        </w:rPr>
        <w:t>4.92</w:t>
      </w:r>
      <w:r>
        <w:rPr>
          <w:rFonts w:hint="eastAsia" w:ascii="仿宋" w:hAnsi="仿宋" w:eastAsia="仿宋" w:cs="宋体"/>
          <w:kern w:val="0"/>
          <w:sz w:val="32"/>
          <w:szCs w:val="32"/>
        </w:rPr>
        <w:t>万元；因公出国（境）费0万元。本单位“公务用车运行维护及购置费”全部来源于公车运行维护费，主要指公车加油费、维修费、保险费，没有购置费，公车保有量1台；本单位“公务接待费”主要用于各级单位来镇开展公务活动的餐饮、住宿等支出，</w:t>
      </w:r>
      <w:r>
        <w:rPr>
          <w:rFonts w:hint="eastAsia" w:ascii="仿宋" w:hAnsi="仿宋" w:eastAsia="仿宋" w:cs="宋体"/>
          <w:kern w:val="0"/>
          <w:sz w:val="32"/>
          <w:szCs w:val="32"/>
          <w:lang w:val="en-US" w:eastAsia="zh-CN"/>
        </w:rPr>
        <w:t>与   去年持平。本单位</w:t>
      </w:r>
      <w:r>
        <w:rPr>
          <w:rFonts w:hint="eastAsia" w:ascii="仿宋" w:hAnsi="仿宋" w:eastAsia="仿宋" w:cs="宋体"/>
          <w:kern w:val="0"/>
          <w:sz w:val="32"/>
          <w:szCs w:val="32"/>
        </w:rPr>
        <w:t>坚持厉行节约原则、严格执行各级严控“公务接待”文件精神，结合实际情况，杜绝违规接待、</w:t>
      </w:r>
      <w:r>
        <w:rPr>
          <w:rFonts w:hint="eastAsia" w:ascii="仿宋" w:hAnsi="仿宋" w:eastAsia="仿宋" w:cs="宋体"/>
          <w:kern w:val="0"/>
          <w:sz w:val="32"/>
          <w:szCs w:val="32"/>
          <w:lang w:val="en-US" w:eastAsia="zh-CN"/>
        </w:rPr>
        <w:t>乱</w:t>
      </w:r>
      <w:bookmarkStart w:id="0" w:name="_GoBack"/>
      <w:bookmarkEnd w:id="0"/>
      <w:r>
        <w:rPr>
          <w:rFonts w:hint="eastAsia" w:ascii="仿宋" w:hAnsi="仿宋" w:eastAsia="仿宋" w:cs="宋体"/>
          <w:kern w:val="0"/>
          <w:sz w:val="32"/>
          <w:szCs w:val="32"/>
        </w:rPr>
        <w:t>支、超支</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严格控制“三公经费”开支。</w:t>
      </w:r>
    </w:p>
    <w:p w14:paraId="1D4C669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三、政府性基金预算支出情况</w:t>
      </w:r>
    </w:p>
    <w:p w14:paraId="29ADFA99">
      <w:pPr>
        <w:shd w:val="clear" w:color="auto" w:fill="FFFFFF"/>
        <w:spacing w:line="640" w:lineRule="exact"/>
        <w:ind w:firstLine="640" w:firstLineChars="200"/>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2024年乡本级政府性基金预算支出128.95万元。其中资本性支出128.95万元，占总支出的100%。比去年多113.95万，主要由于项目的增加。</w:t>
      </w:r>
    </w:p>
    <w:p w14:paraId="00873EE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四、国有资本经营预算支出情况</w:t>
      </w:r>
    </w:p>
    <w:p w14:paraId="6DCBBE93">
      <w:pPr>
        <w:shd w:val="clear" w:color="auto" w:fill="FFFFFF"/>
        <w:spacing w:line="640" w:lineRule="exact"/>
        <w:ind w:firstLine="640" w:firstLineChars="200"/>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2024年乡本级无国有资本经营预算支出。</w:t>
      </w:r>
    </w:p>
    <w:p w14:paraId="6C92CDC4">
      <w:pPr>
        <w:numPr>
          <w:ilvl w:val="0"/>
          <w:numId w:val="2"/>
        </w:numPr>
        <w:shd w:val="clear" w:color="auto" w:fill="FFFFFF"/>
        <w:spacing w:line="640" w:lineRule="exact"/>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社会保险基金预算支出情况</w:t>
      </w:r>
    </w:p>
    <w:p w14:paraId="591CC3A1">
      <w:pPr>
        <w:widowControl/>
        <w:ind w:firstLine="640" w:firstLineChars="200"/>
        <w:jc w:val="left"/>
        <w:rPr>
          <w:rFonts w:hint="eastAsia" w:ascii="黑体" w:hAnsi="黑体" w:eastAsia="黑体"/>
          <w:spacing w:val="-2"/>
          <w:sz w:val="32"/>
          <w:szCs w:val="32"/>
          <w:lang w:eastAsia="zh-CN"/>
        </w:rPr>
      </w:pPr>
      <w:r>
        <w:rPr>
          <w:rFonts w:hint="eastAsia" w:ascii="仿宋" w:hAnsi="仿宋" w:eastAsia="仿宋" w:cs="宋体"/>
          <w:kern w:val="0"/>
          <w:sz w:val="32"/>
          <w:szCs w:val="32"/>
          <w:lang w:val="en-US" w:eastAsia="zh-CN"/>
        </w:rPr>
        <w:t>2024年乡本级无社会保险基金预算支出。</w:t>
      </w:r>
    </w:p>
    <w:p w14:paraId="4BFC94A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31F344CC">
      <w:pPr>
        <w:numPr>
          <w:ilvl w:val="0"/>
          <w:numId w:val="0"/>
        </w:numPr>
        <w:shd w:val="clear" w:color="auto" w:fill="FFFFFF"/>
        <w:spacing w:line="640" w:lineRule="exact"/>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0A67AD0C">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cs="仿宋_GB2312"/>
          <w:i w:val="0"/>
          <w:iCs w:val="0"/>
          <w:caps w:val="0"/>
          <w:color w:val="000000"/>
          <w:spacing w:val="0"/>
          <w:sz w:val="32"/>
          <w:szCs w:val="32"/>
          <w:shd w:val="clear" w:color="auto" w:fill="FFFFFF"/>
          <w:lang w:val="en-US" w:eastAsia="zh-CN"/>
        </w:rPr>
      </w:pPr>
      <w:r>
        <w:rPr>
          <w:rFonts w:hint="eastAsia" w:ascii="仿宋" w:hAnsi="仿宋" w:eastAsia="仿宋" w:cs="宋体"/>
          <w:kern w:val="0"/>
          <w:sz w:val="32"/>
          <w:szCs w:val="32"/>
          <w:lang w:val="en-US" w:eastAsia="zh-CN"/>
        </w:rPr>
        <w:t>2024年乡本级</w:t>
      </w:r>
      <w:r>
        <w:rPr>
          <w:rFonts w:hint="default" w:ascii="仿宋_GB2312" w:eastAsia="仿宋_GB2312" w:cs="仿宋_GB2312"/>
          <w:i w:val="0"/>
          <w:iCs w:val="0"/>
          <w:caps w:val="0"/>
          <w:color w:val="000000"/>
          <w:spacing w:val="0"/>
          <w:sz w:val="32"/>
          <w:szCs w:val="32"/>
          <w:shd w:val="clear" w:color="auto" w:fill="FFFFFF"/>
        </w:rPr>
        <w:t>自评得分</w:t>
      </w:r>
      <w:r>
        <w:rPr>
          <w:rFonts w:hint="eastAsia" w:ascii="仿宋_GB2312" w:eastAsia="仿宋_GB2312" w:cs="仿宋_GB2312"/>
          <w:i w:val="0"/>
          <w:iCs w:val="0"/>
          <w:caps w:val="0"/>
          <w:color w:val="000000"/>
          <w:spacing w:val="0"/>
          <w:sz w:val="32"/>
          <w:szCs w:val="32"/>
          <w:shd w:val="clear" w:color="auto" w:fill="FFFFFF"/>
          <w:lang w:val="en-US" w:eastAsia="zh-CN"/>
        </w:rPr>
        <w:t>为95分。</w:t>
      </w:r>
    </w:p>
    <w:p w14:paraId="664FFC21">
      <w:pPr>
        <w:numPr>
          <w:ilvl w:val="0"/>
          <w:numId w:val="3"/>
        </w:numPr>
        <w:shd w:val="clear" w:color="auto" w:fill="FFFFFF"/>
        <w:spacing w:line="640" w:lineRule="exact"/>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评价指标分析</w:t>
      </w:r>
    </w:p>
    <w:p w14:paraId="6763A077">
      <w:pPr>
        <w:shd w:val="clear" w:color="auto" w:fill="FFFFFF"/>
        <w:spacing w:line="640" w:lineRule="exact"/>
        <w:ind w:firstLine="640"/>
        <w:rPr>
          <w:rFonts w:hint="eastAsia" w:ascii="仿宋" w:hAnsi="仿宋" w:eastAsia="仿宋"/>
          <w:spacing w:val="-2"/>
          <w:sz w:val="32"/>
          <w:szCs w:val="32"/>
        </w:rPr>
      </w:pPr>
      <w:r>
        <w:rPr>
          <w:rFonts w:hint="eastAsia" w:ascii="仿宋" w:hAnsi="仿宋" w:eastAsia="仿宋"/>
          <w:b w:val="0"/>
          <w:bCs w:val="0"/>
          <w:color w:val="auto"/>
          <w:spacing w:val="-2"/>
          <w:sz w:val="32"/>
          <w:szCs w:val="32"/>
          <w:lang w:val="en-US" w:eastAsia="zh-CN"/>
        </w:rPr>
        <w:t>部门整体支出综合评价</w:t>
      </w:r>
      <w:r>
        <w:rPr>
          <w:rFonts w:hint="eastAsia" w:ascii="仿宋" w:hAnsi="仿宋" w:eastAsia="仿宋"/>
          <w:spacing w:val="-2"/>
          <w:sz w:val="32"/>
          <w:szCs w:val="32"/>
        </w:rPr>
        <w:t>具体从部门整体支出的经济性、效率性、有效性等方面分析。</w:t>
      </w:r>
    </w:p>
    <w:p w14:paraId="1AE20396">
      <w:pPr>
        <w:pStyle w:val="3"/>
        <w:keepNext w:val="0"/>
        <w:keepLines w:val="0"/>
        <w:pageBreakBefore w:val="0"/>
        <w:widowControl w:val="0"/>
        <w:numPr>
          <w:ilvl w:val="0"/>
          <w:numId w:val="4"/>
        </w:numPr>
        <w:kinsoku/>
        <w:wordWrap/>
        <w:overflowPunct/>
        <w:topLinePunct w:val="0"/>
        <w:autoSpaceDE/>
        <w:autoSpaceDN/>
        <w:bidi w:val="0"/>
        <w:adjustRightInd/>
        <w:snapToGrid/>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本年预算配置控制较好。财政供养人员控制在预算编制以内，编制内在职人员控制率小于100%。支出总额控制在预算总额以内，本年部门预算未进行预算相关事项的调整；“三公”经费总体控制较好，未超本年预算，。</w:t>
      </w:r>
    </w:p>
    <w:p w14:paraId="678C335A">
      <w:pPr>
        <w:pStyle w:val="3"/>
        <w:keepNext w:val="0"/>
        <w:keepLines w:val="0"/>
        <w:pageBreakBefore w:val="0"/>
        <w:widowControl w:val="0"/>
        <w:numPr>
          <w:ilvl w:val="0"/>
          <w:numId w:val="4"/>
        </w:numPr>
        <w:kinsoku/>
        <w:wordWrap/>
        <w:overflowPunct/>
        <w:topLinePunct w:val="0"/>
        <w:autoSpaceDE/>
        <w:autoSpaceDN/>
        <w:bidi w:val="0"/>
        <w:adjustRightInd/>
        <w:snapToGrid/>
        <w:ind w:firstLine="632" w:firstLineChars="200"/>
        <w:textAlignment w:val="auto"/>
        <w:rPr>
          <w:rFonts w:hint="default"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本年四本预算按计划完成，有效保障单位工作正常开展，增加了人均收入，群众的经济水平得到很大的提高，群众幸福感得到有效提升。</w:t>
      </w:r>
    </w:p>
    <w:p w14:paraId="552D63AA">
      <w:pPr>
        <w:numPr>
          <w:ilvl w:val="0"/>
          <w:numId w:val="0"/>
        </w:numPr>
        <w:shd w:val="clear" w:color="auto" w:fill="FFFFFF"/>
        <w:spacing w:line="640" w:lineRule="exact"/>
        <w:ind w:firstLine="632" w:firstLineChars="200"/>
        <w:rPr>
          <w:rFonts w:hint="eastAsia" w:ascii="仿宋" w:hAnsi="仿宋" w:eastAsia="仿宋"/>
          <w:spacing w:val="-2"/>
          <w:sz w:val="32"/>
          <w:szCs w:val="32"/>
        </w:rPr>
      </w:pPr>
      <w:r>
        <w:rPr>
          <w:rFonts w:hint="eastAsia" w:ascii="仿宋" w:hAnsi="仿宋" w:eastAsia="仿宋"/>
          <w:spacing w:val="-2"/>
          <w:sz w:val="32"/>
          <w:szCs w:val="32"/>
          <w:lang w:val="en-US" w:eastAsia="zh-CN"/>
        </w:rPr>
        <w:t>3.</w:t>
      </w:r>
      <w:r>
        <w:rPr>
          <w:rFonts w:hint="eastAsia" w:ascii="仿宋" w:hAnsi="仿宋" w:eastAsia="仿宋"/>
          <w:spacing w:val="-2"/>
          <w:sz w:val="32"/>
          <w:szCs w:val="32"/>
        </w:rPr>
        <w:t>按时足额发放人员经费及支付各部门运行所发生的各项办公经费。在保证部门正常运行，人员经费按时足额发放的基础上，完成了202</w:t>
      </w:r>
      <w:r>
        <w:rPr>
          <w:rFonts w:hint="eastAsia" w:ascii="仿宋" w:hAnsi="仿宋" w:eastAsia="仿宋"/>
          <w:spacing w:val="-2"/>
          <w:sz w:val="32"/>
          <w:szCs w:val="32"/>
          <w:lang w:val="en-US" w:eastAsia="zh-CN"/>
        </w:rPr>
        <w:t>4</w:t>
      </w:r>
      <w:r>
        <w:rPr>
          <w:rFonts w:hint="eastAsia" w:ascii="仿宋" w:hAnsi="仿宋" w:eastAsia="仿宋"/>
          <w:spacing w:val="-2"/>
          <w:sz w:val="32"/>
          <w:szCs w:val="32"/>
        </w:rPr>
        <w:t>年度部门的各项工作任务。</w:t>
      </w:r>
    </w:p>
    <w:p w14:paraId="7A2734E3">
      <w:pPr>
        <w:numPr>
          <w:ilvl w:val="0"/>
          <w:numId w:val="0"/>
        </w:numPr>
        <w:shd w:val="clear" w:color="auto" w:fill="FFFFFF"/>
        <w:spacing w:line="640" w:lineRule="exact"/>
        <w:ind w:firstLine="632" w:firstLineChars="200"/>
        <w:rPr>
          <w:rFonts w:hint="eastAsia" w:ascii="仿宋" w:hAnsi="仿宋" w:eastAsia="仿宋"/>
          <w:spacing w:val="-2"/>
          <w:sz w:val="32"/>
          <w:szCs w:val="32"/>
        </w:rPr>
      </w:pPr>
      <w:r>
        <w:rPr>
          <w:rFonts w:hint="eastAsia" w:ascii="仿宋" w:hAnsi="仿宋" w:eastAsia="仿宋"/>
          <w:spacing w:val="-2"/>
          <w:sz w:val="32"/>
          <w:szCs w:val="32"/>
          <w:lang w:val="en-US" w:eastAsia="zh-CN"/>
        </w:rPr>
        <w:t>4.完成了</w:t>
      </w:r>
      <w:r>
        <w:rPr>
          <w:rFonts w:hint="eastAsia" w:ascii="仿宋" w:hAnsi="仿宋" w:eastAsia="仿宋"/>
          <w:spacing w:val="-2"/>
          <w:sz w:val="32"/>
          <w:szCs w:val="32"/>
        </w:rPr>
        <w:t>粮补、退耕还林补贴、残疾、五保、独生子女保健费等各项惠农补贴</w:t>
      </w:r>
      <w:r>
        <w:rPr>
          <w:rFonts w:hint="eastAsia" w:ascii="仿宋" w:hAnsi="仿宋" w:eastAsia="仿宋"/>
          <w:spacing w:val="-2"/>
          <w:sz w:val="32"/>
          <w:szCs w:val="32"/>
          <w:lang w:val="en-US" w:eastAsia="zh-CN"/>
        </w:rPr>
        <w:t>的</w:t>
      </w:r>
      <w:r>
        <w:rPr>
          <w:rFonts w:hint="eastAsia" w:ascii="仿宋" w:hAnsi="仿宋" w:eastAsia="仿宋"/>
          <w:spacing w:val="-2"/>
          <w:sz w:val="32"/>
          <w:szCs w:val="32"/>
        </w:rPr>
        <w:t>发放工作。</w:t>
      </w:r>
    </w:p>
    <w:p w14:paraId="56C9190A">
      <w:pPr>
        <w:numPr>
          <w:ilvl w:val="0"/>
          <w:numId w:val="0"/>
        </w:numPr>
        <w:shd w:val="clear" w:color="auto" w:fill="FFFFFF"/>
        <w:spacing w:line="640" w:lineRule="exact"/>
        <w:ind w:firstLine="632" w:firstLineChars="200"/>
        <w:rPr>
          <w:rFonts w:hint="eastAsia" w:ascii="仿宋" w:hAnsi="仿宋" w:eastAsia="仿宋"/>
          <w:spacing w:val="-2"/>
          <w:sz w:val="32"/>
          <w:szCs w:val="32"/>
        </w:rPr>
      </w:pPr>
      <w:r>
        <w:rPr>
          <w:rFonts w:hint="eastAsia" w:ascii="仿宋" w:hAnsi="仿宋" w:eastAsia="仿宋"/>
          <w:spacing w:val="-2"/>
          <w:sz w:val="32"/>
          <w:szCs w:val="32"/>
          <w:lang w:val="en-US" w:eastAsia="zh-CN"/>
        </w:rPr>
        <w:t>5.</w:t>
      </w:r>
      <w:r>
        <w:rPr>
          <w:rFonts w:hint="eastAsia" w:ascii="仿宋" w:hAnsi="仿宋" w:eastAsia="仿宋"/>
          <w:spacing w:val="-2"/>
          <w:sz w:val="32"/>
          <w:szCs w:val="32"/>
        </w:rPr>
        <w:t>完成县委、县政府交办的其他各项工作任务。</w:t>
      </w:r>
    </w:p>
    <w:p w14:paraId="48C75D5C">
      <w:pPr>
        <w:numPr>
          <w:ilvl w:val="0"/>
          <w:numId w:val="0"/>
        </w:numPr>
        <w:shd w:val="clear" w:color="auto" w:fill="FFFFFF"/>
        <w:spacing w:line="640" w:lineRule="exact"/>
        <w:ind w:firstLine="632" w:firstLineChars="200"/>
        <w:rPr>
          <w:rFonts w:hint="eastAsia" w:ascii="仿宋" w:hAnsi="仿宋" w:eastAsia="仿宋"/>
          <w:spacing w:val="-2"/>
          <w:sz w:val="32"/>
          <w:szCs w:val="32"/>
        </w:rPr>
      </w:pPr>
      <w:r>
        <w:rPr>
          <w:rFonts w:hint="eastAsia" w:ascii="仿宋" w:hAnsi="仿宋" w:eastAsia="仿宋"/>
          <w:spacing w:val="-2"/>
          <w:sz w:val="32"/>
          <w:szCs w:val="32"/>
          <w:lang w:val="en-US" w:eastAsia="zh-CN"/>
        </w:rPr>
        <w:t>6</w:t>
      </w:r>
      <w:r>
        <w:rPr>
          <w:rFonts w:hint="eastAsia" w:ascii="仿宋" w:hAnsi="仿宋" w:eastAsia="仿宋"/>
          <w:spacing w:val="-2"/>
          <w:sz w:val="32"/>
          <w:szCs w:val="32"/>
        </w:rPr>
        <w:t xml:space="preserve">.稳定干部队伍，促进部门高效履职，确保部门正常完成各项工作任务。开展集镇专项整治，积极化解矛盾纠纷，切实做好防灾减灾，稳定社会发展。群众满意、群众得实惠，减轻负担。 </w:t>
      </w:r>
    </w:p>
    <w:p w14:paraId="65EB5D13">
      <w:pPr>
        <w:shd w:val="clear" w:color="auto" w:fill="FFFFFF"/>
        <w:spacing w:line="640" w:lineRule="exact"/>
        <w:ind w:firstLine="640"/>
        <w:rPr>
          <w:rFonts w:hint="eastAsia" w:ascii="仿宋_GB2312" w:hAnsi="仿宋" w:eastAsia="仿宋_GB2312"/>
          <w:spacing w:val="-2"/>
          <w:sz w:val="32"/>
          <w:szCs w:val="32"/>
        </w:rPr>
      </w:pPr>
      <w:r>
        <w:rPr>
          <w:rFonts w:hint="eastAsia" w:ascii="仿宋" w:hAnsi="仿宋" w:eastAsia="仿宋" w:cs="Times New Roman"/>
          <w:spacing w:val="-2"/>
          <w:kern w:val="2"/>
          <w:sz w:val="32"/>
          <w:szCs w:val="32"/>
          <w:lang w:val="en-US" w:eastAsia="zh-CN" w:bidi="ar-SA"/>
        </w:rPr>
        <w:t>7、在</w:t>
      </w:r>
      <w:r>
        <w:rPr>
          <w:rFonts w:hint="eastAsia" w:ascii="仿宋_GB2312" w:hAnsi="仿宋" w:eastAsia="仿宋_GB2312"/>
          <w:spacing w:val="-2"/>
          <w:sz w:val="32"/>
          <w:szCs w:val="32"/>
        </w:rPr>
        <w:t>支出完成后，</w:t>
      </w:r>
      <w:r>
        <w:rPr>
          <w:rFonts w:hint="eastAsia" w:ascii="仿宋_GB2312" w:hAnsi="仿宋" w:eastAsia="仿宋_GB2312"/>
          <w:spacing w:val="-2"/>
          <w:sz w:val="32"/>
          <w:szCs w:val="32"/>
          <w:lang w:val="en-US" w:eastAsia="zh-CN"/>
        </w:rPr>
        <w:t>建立相应的监督和管理制度，确保</w:t>
      </w:r>
      <w:r>
        <w:rPr>
          <w:rFonts w:hint="eastAsia" w:ascii="仿宋_GB2312" w:hAnsi="仿宋" w:eastAsia="仿宋_GB2312"/>
          <w:spacing w:val="-2"/>
          <w:sz w:val="32"/>
          <w:szCs w:val="32"/>
        </w:rPr>
        <w:t>项目</w:t>
      </w:r>
      <w:r>
        <w:rPr>
          <w:rFonts w:hint="eastAsia" w:ascii="仿宋_GB2312" w:hAnsi="仿宋" w:eastAsia="仿宋_GB2312"/>
          <w:spacing w:val="-2"/>
          <w:sz w:val="32"/>
          <w:szCs w:val="32"/>
          <w:lang w:val="en-US" w:eastAsia="zh-CN"/>
        </w:rPr>
        <w:t>的</w:t>
      </w:r>
      <w:r>
        <w:rPr>
          <w:rFonts w:hint="eastAsia" w:ascii="仿宋_GB2312" w:hAnsi="仿宋" w:eastAsia="仿宋_GB2312"/>
          <w:spacing w:val="-2"/>
          <w:sz w:val="32"/>
          <w:szCs w:val="32"/>
        </w:rPr>
        <w:t>持续发展</w:t>
      </w:r>
      <w:r>
        <w:rPr>
          <w:rFonts w:hint="eastAsia" w:ascii="仿宋_GB2312" w:hAnsi="仿宋" w:eastAsia="仿宋_GB2312"/>
          <w:spacing w:val="-2"/>
          <w:sz w:val="32"/>
          <w:szCs w:val="32"/>
          <w:lang w:eastAsia="zh-CN"/>
        </w:rPr>
        <w:t>。</w:t>
      </w:r>
    </w:p>
    <w:p w14:paraId="2AC2702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6861A2E8">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1、预算控制率有待降低。除政策性因素以外，由于部分临时、紧急或突发的工作任务导致年中追加预算。</w:t>
      </w:r>
    </w:p>
    <w:p w14:paraId="08E20A67">
      <w:pPr>
        <w:shd w:val="clear" w:color="auto" w:fill="FFFFFF"/>
        <w:spacing w:line="640" w:lineRule="exact"/>
        <w:ind w:firstLine="640"/>
        <w:rPr>
          <w:rFonts w:hint="eastAsia" w:ascii="仿宋" w:hAnsi="仿宋" w:eastAsia="仿宋"/>
          <w:spacing w:val="-2"/>
          <w:sz w:val="32"/>
          <w:szCs w:val="32"/>
        </w:rPr>
      </w:pPr>
      <w:r>
        <w:rPr>
          <w:rFonts w:hint="eastAsia" w:ascii="仿宋" w:hAnsi="仿宋" w:eastAsia="仿宋"/>
          <w:spacing w:val="-2"/>
          <w:sz w:val="32"/>
          <w:szCs w:val="32"/>
          <w:lang w:val="en-US" w:eastAsia="zh-CN"/>
        </w:rPr>
        <w:t>2</w:t>
      </w:r>
      <w:r>
        <w:rPr>
          <w:rFonts w:hint="eastAsia" w:ascii="仿宋" w:hAnsi="仿宋" w:eastAsia="仿宋"/>
          <w:spacing w:val="-2"/>
          <w:sz w:val="32"/>
          <w:szCs w:val="32"/>
        </w:rPr>
        <w:t>、项目资金压力大。针对我</w:t>
      </w:r>
      <w:r>
        <w:rPr>
          <w:rFonts w:hint="eastAsia" w:ascii="仿宋" w:hAnsi="仿宋" w:eastAsia="仿宋"/>
          <w:spacing w:val="-2"/>
          <w:sz w:val="32"/>
          <w:szCs w:val="32"/>
          <w:lang w:val="en-US" w:eastAsia="zh-CN"/>
        </w:rPr>
        <w:t>乡</w:t>
      </w:r>
      <w:r>
        <w:rPr>
          <w:rFonts w:hint="eastAsia" w:ascii="仿宋" w:hAnsi="仿宋" w:eastAsia="仿宋"/>
          <w:spacing w:val="-2"/>
          <w:sz w:val="32"/>
          <w:szCs w:val="32"/>
        </w:rPr>
        <w:t>农村经济基础薄弱，各项基础设施项目建设资金管理尚需进一步的加强。</w:t>
      </w:r>
    </w:p>
    <w:p w14:paraId="14B7AEAE">
      <w:pPr>
        <w:numPr>
          <w:ilvl w:val="0"/>
          <w:numId w:val="0"/>
        </w:numPr>
        <w:shd w:val="clear" w:color="auto" w:fill="FFFFFF"/>
        <w:spacing w:line="640" w:lineRule="exact"/>
        <w:ind w:firstLine="632" w:firstLineChars="200"/>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3、资产管理制度执行不严格，资产台账登记不及时。</w:t>
      </w:r>
    </w:p>
    <w:p w14:paraId="15FE1DB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八、下一步改进措施</w:t>
      </w:r>
    </w:p>
    <w:p w14:paraId="71C42922">
      <w:pPr>
        <w:numPr>
          <w:ilvl w:val="0"/>
          <w:numId w:val="0"/>
        </w:numPr>
        <w:shd w:val="clear" w:color="auto" w:fill="FFFFFF"/>
        <w:spacing w:line="640" w:lineRule="exact"/>
        <w:ind w:firstLine="640" w:firstLineChars="0"/>
        <w:rPr>
          <w:rFonts w:ascii="仿宋" w:hAnsi="仿宋" w:eastAsia="仿宋"/>
          <w:spacing w:val="-2"/>
          <w:sz w:val="32"/>
          <w:szCs w:val="32"/>
        </w:rPr>
      </w:pPr>
      <w:r>
        <w:rPr>
          <w:rFonts w:ascii="仿宋" w:hAnsi="仿宋" w:eastAsia="仿宋" w:cs="Times New Roman"/>
          <w:spacing w:val="-2"/>
          <w:kern w:val="2"/>
          <w:sz w:val="32"/>
          <w:szCs w:val="32"/>
          <w:lang w:val="en-US" w:eastAsia="zh-CN" w:bidi="ar-SA"/>
        </w:rPr>
        <w:t>1、</w:t>
      </w:r>
      <w:r>
        <w:rPr>
          <w:rFonts w:hint="eastAsia" w:ascii="仿宋" w:hAnsi="仿宋" w:eastAsia="仿宋"/>
          <w:spacing w:val="-2"/>
          <w:sz w:val="32"/>
          <w:szCs w:val="32"/>
        </w:rPr>
        <w:t>细化预算编制工作，认真做好预算的编制。进一步加强内设机构的预算管理意识，严格按照预算编制的相关制度和要求进行预算编制。</w:t>
      </w:r>
    </w:p>
    <w:p w14:paraId="272CB3A3">
      <w:pPr>
        <w:numPr>
          <w:ilvl w:val="0"/>
          <w:numId w:val="0"/>
        </w:numPr>
        <w:shd w:val="clear" w:color="auto" w:fill="FFFFFF"/>
        <w:spacing w:line="640" w:lineRule="exact"/>
        <w:ind w:firstLine="640" w:firstLineChars="0"/>
        <w:rPr>
          <w:rFonts w:ascii="仿宋" w:hAnsi="仿宋" w:eastAsia="仿宋"/>
          <w:spacing w:val="-2"/>
          <w:sz w:val="32"/>
          <w:szCs w:val="32"/>
        </w:rPr>
      </w:pPr>
      <w:r>
        <w:rPr>
          <w:rFonts w:ascii="仿宋" w:hAnsi="仿宋" w:eastAsia="仿宋" w:cs="Times New Roman"/>
          <w:spacing w:val="-2"/>
          <w:kern w:val="2"/>
          <w:sz w:val="32"/>
          <w:szCs w:val="32"/>
          <w:lang w:val="en-US" w:eastAsia="zh-CN" w:bidi="ar-SA"/>
        </w:rPr>
        <w:t>2、</w:t>
      </w:r>
      <w:r>
        <w:rPr>
          <w:rFonts w:hint="eastAsia" w:ascii="仿宋" w:hAnsi="仿宋" w:eastAsia="仿宋" w:cs="宋体"/>
          <w:color w:val="333333"/>
          <w:kern w:val="0"/>
          <w:sz w:val="32"/>
          <w:szCs w:val="32"/>
        </w:rPr>
        <w:t>对项目设计预算，尽量减少预算安排和实际支出金额的差异</w:t>
      </w:r>
      <w:r>
        <w:rPr>
          <w:rFonts w:hint="eastAsia" w:ascii="仿宋" w:hAnsi="仿宋" w:eastAsia="仿宋"/>
          <w:spacing w:val="-2"/>
          <w:sz w:val="32"/>
          <w:szCs w:val="32"/>
        </w:rPr>
        <w:t>。</w:t>
      </w:r>
    </w:p>
    <w:p w14:paraId="3B893D12">
      <w:pPr>
        <w:numPr>
          <w:ilvl w:val="0"/>
          <w:numId w:val="0"/>
        </w:numPr>
        <w:shd w:val="clear" w:color="auto" w:fill="FFFFFF"/>
        <w:spacing w:line="640" w:lineRule="exact"/>
        <w:ind w:firstLine="640" w:firstLineChars="0"/>
        <w:rPr>
          <w:rFonts w:ascii="仿宋" w:hAnsi="仿宋" w:eastAsia="仿宋" w:cs="宋体"/>
          <w:color w:val="333333"/>
          <w:kern w:val="0"/>
          <w:sz w:val="32"/>
          <w:szCs w:val="32"/>
        </w:rPr>
      </w:pPr>
      <w:r>
        <w:rPr>
          <w:rFonts w:ascii="仿宋" w:hAnsi="仿宋" w:eastAsia="仿宋" w:cs="宋体"/>
          <w:color w:val="333333"/>
          <w:kern w:val="0"/>
          <w:sz w:val="32"/>
          <w:szCs w:val="32"/>
          <w:lang w:val="en-US" w:eastAsia="zh-CN" w:bidi="ar-SA"/>
        </w:rPr>
        <w:t>3、</w:t>
      </w:r>
      <w:r>
        <w:rPr>
          <w:rFonts w:hint="eastAsia" w:ascii="仿宋" w:hAnsi="仿宋" w:eastAsia="仿宋"/>
          <w:spacing w:val="-2"/>
          <w:sz w:val="32"/>
          <w:szCs w:val="32"/>
        </w:rPr>
        <w:t>继续抓好公用经费控制。严格编制政府采购年初预算和计划，严格控制“三公”经费的规模和比例，把关“三公”经费支出的审核、审批，杜绝挪用和挤占其他预算资金行为；进一步细化“三公”经费的管理，合理压缩“三公”经费支出。</w:t>
      </w:r>
    </w:p>
    <w:p w14:paraId="11DF98EB">
      <w:pPr>
        <w:numPr>
          <w:ilvl w:val="0"/>
          <w:numId w:val="0"/>
        </w:numPr>
        <w:shd w:val="clear" w:color="auto" w:fill="FFFFFF"/>
        <w:spacing w:line="640" w:lineRule="exact"/>
        <w:rPr>
          <w:rFonts w:hint="eastAsia" w:ascii="仿宋" w:hAnsi="仿宋" w:eastAsia="仿宋"/>
          <w:spacing w:val="-2"/>
          <w:sz w:val="32"/>
          <w:szCs w:val="32"/>
        </w:rPr>
      </w:pPr>
      <w:r>
        <w:rPr>
          <w:rFonts w:hint="eastAsia" w:ascii="仿宋" w:hAnsi="仿宋" w:eastAsia="仿宋" w:cs="Times New Roman"/>
          <w:spacing w:val="-2"/>
          <w:kern w:val="2"/>
          <w:sz w:val="32"/>
          <w:szCs w:val="32"/>
          <w:lang w:val="en-US" w:eastAsia="zh-CN" w:bidi="ar-SA"/>
        </w:rPr>
        <w:t>4、</w:t>
      </w:r>
      <w:r>
        <w:rPr>
          <w:rFonts w:ascii="仿宋" w:hAnsi="仿宋" w:eastAsia="仿宋"/>
          <w:spacing w:val="-2"/>
          <w:sz w:val="32"/>
          <w:szCs w:val="32"/>
        </w:rPr>
        <w:t>加强</w:t>
      </w:r>
      <w:r>
        <w:rPr>
          <w:rFonts w:hint="eastAsia" w:ascii="仿宋" w:hAnsi="仿宋" w:eastAsia="仿宋"/>
          <w:spacing w:val="-2"/>
          <w:sz w:val="32"/>
          <w:szCs w:val="32"/>
        </w:rPr>
        <w:t>单位的</w:t>
      </w:r>
      <w:r>
        <w:rPr>
          <w:rFonts w:ascii="仿宋" w:hAnsi="仿宋" w:eastAsia="仿宋"/>
          <w:spacing w:val="-2"/>
          <w:sz w:val="32"/>
          <w:szCs w:val="32"/>
        </w:rPr>
        <w:t>内部管理</w:t>
      </w:r>
      <w:r>
        <w:rPr>
          <w:rFonts w:hint="eastAsia" w:ascii="仿宋" w:hAnsi="仿宋" w:eastAsia="仿宋"/>
          <w:spacing w:val="-2"/>
          <w:sz w:val="32"/>
          <w:szCs w:val="32"/>
        </w:rPr>
        <w:t>工作，尽快建立健全相关制度、文件，并及时落实到位。加强单位财务管理，健全单位财务管理制度体系，规范单位财务行为。在费用报账支付时，按照预算规定的费用项目和用途进行资金使用审核、财务严格核算，杜绝超支现象的发生。特别要加强项目资金管理，从资金源头入手，落实责任，完善制度，合理使用，加强监管，做到既按照上级部门要求开展好工作，又严格遵守财经纪律，做好厉行节约工作，确保将有限的资金发挥最大的效益。</w:t>
      </w:r>
    </w:p>
    <w:p w14:paraId="17DC72C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九、其他需要说明的情况</w:t>
      </w:r>
    </w:p>
    <w:p w14:paraId="2AE97317">
      <w:pPr>
        <w:numPr>
          <w:ilvl w:val="0"/>
          <w:numId w:val="0"/>
        </w:numPr>
        <w:shd w:val="clear" w:color="auto" w:fill="FFFFFF"/>
        <w:spacing w:line="640" w:lineRule="exact"/>
        <w:ind w:firstLine="632" w:firstLineChars="200"/>
        <w:rPr>
          <w:rFonts w:hint="eastAsia" w:ascii="仿宋_GB2312" w:eastAsia="仿宋_GB2312"/>
          <w:sz w:val="32"/>
          <w:szCs w:val="32"/>
          <w:lang w:eastAsia="zh-CN"/>
        </w:rPr>
      </w:pPr>
      <w:r>
        <w:rPr>
          <w:rFonts w:hint="eastAsia" w:ascii="仿宋" w:hAnsi="仿宋" w:eastAsia="仿宋" w:cs="仿宋"/>
          <w:b w:val="0"/>
          <w:bCs w:val="0"/>
          <w:spacing w:val="-2"/>
          <w:sz w:val="32"/>
          <w:szCs w:val="32"/>
          <w:lang w:val="en-US" w:eastAsia="zh-CN"/>
        </w:rPr>
        <w:t>绩效自评公开</w:t>
      </w:r>
      <w:r>
        <w:rPr>
          <w:rFonts w:hint="eastAsia" w:ascii="仿宋_GB2312" w:eastAsia="仿宋_GB2312"/>
          <w:sz w:val="32"/>
          <w:szCs w:val="32"/>
        </w:rPr>
        <w:t>在部门门户网站上进行</w:t>
      </w:r>
      <w:r>
        <w:rPr>
          <w:rFonts w:hint="eastAsia" w:ascii="仿宋_GB2312" w:eastAsia="仿宋_GB2312"/>
          <w:sz w:val="32"/>
          <w:szCs w:val="32"/>
          <w:lang w:eastAsia="zh-CN"/>
        </w:rPr>
        <w:t>。</w:t>
      </w:r>
    </w:p>
    <w:p w14:paraId="314AB1DA">
      <w:pPr>
        <w:pStyle w:val="15"/>
        <w:spacing w:line="600" w:lineRule="exact"/>
        <w:ind w:firstLine="640" w:firstLineChars="200"/>
        <w:rPr>
          <w:rFonts w:ascii="Times New Roman" w:hAnsi="Times New Roman" w:eastAsia="仿宋_GB2312" w:cs="Times New Roman"/>
          <w:sz w:val="32"/>
          <w:szCs w:val="32"/>
        </w:rPr>
      </w:pPr>
    </w:p>
    <w:p w14:paraId="7F806DCC">
      <w:pPr>
        <w:pStyle w:val="15"/>
        <w:jc w:val="center"/>
        <w:rPr>
          <w:rFonts w:ascii="Times New Roman" w:hAnsi="Times New Roman" w:cs="Times New Roman"/>
          <w:sz w:val="72"/>
          <w:szCs w:val="72"/>
        </w:rPr>
      </w:pPr>
    </w:p>
    <w:p w14:paraId="08ADBB65">
      <w:pPr>
        <w:pStyle w:val="15"/>
        <w:jc w:val="center"/>
        <w:rPr>
          <w:rFonts w:ascii="Times New Roman" w:hAnsi="Times New Roman" w:cs="Times New Roman"/>
          <w:sz w:val="72"/>
          <w:szCs w:val="72"/>
        </w:rPr>
      </w:pPr>
    </w:p>
    <w:p w14:paraId="011E043F">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PSEMBED1">
    <w:panose1 w:val="02000000000000000000"/>
    <w:charset w:val="86"/>
    <w:family w:val="auto"/>
    <w:pitch w:val="default"/>
    <w:sig w:usb0="00000001" w:usb1="08000000" w:usb2="00000000" w:usb3="00000000" w:csb0="00040000" w:csb1="00000000"/>
  </w:font>
  <w:font w:name="方正大标宋简体">
    <w:altName w:val="微软雅黑"/>
    <w:panose1 w:val="03000509000000000000"/>
    <w:charset w:val="86"/>
    <w:family w:val="script"/>
    <w:pitch w:val="default"/>
    <w:sig w:usb0="00000000" w:usb1="00000000" w:usb2="00000000" w:usb3="00000000" w:csb0="00040000" w:csb1="00000000"/>
  </w:font>
  <w:font w:name="KSOF5FA7FF03">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594E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81AF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A4F0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B935CE">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3EB935CE">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8B5D1"/>
    <w:multiLevelType w:val="singleLevel"/>
    <w:tmpl w:val="D2C8B5D1"/>
    <w:lvl w:ilvl="0" w:tentative="0">
      <w:start w:val="2"/>
      <w:numFmt w:val="chineseCounting"/>
      <w:suff w:val="nothing"/>
      <w:lvlText w:val="（%1）"/>
      <w:lvlJc w:val="left"/>
      <w:rPr>
        <w:rFonts w:hint="eastAsia"/>
      </w:rPr>
    </w:lvl>
  </w:abstractNum>
  <w:abstractNum w:abstractNumId="1">
    <w:nsid w:val="DA66E684"/>
    <w:multiLevelType w:val="singleLevel"/>
    <w:tmpl w:val="DA66E684"/>
    <w:lvl w:ilvl="0" w:tentative="0">
      <w:start w:val="5"/>
      <w:numFmt w:val="chineseCounting"/>
      <w:suff w:val="nothing"/>
      <w:lvlText w:val="%1、"/>
      <w:lvlJc w:val="left"/>
      <w:rPr>
        <w:rFonts w:hint="eastAsia"/>
      </w:rPr>
    </w:lvl>
  </w:abstractNum>
  <w:abstractNum w:abstractNumId="2">
    <w:nsid w:val="164503B6"/>
    <w:multiLevelType w:val="singleLevel"/>
    <w:tmpl w:val="164503B6"/>
    <w:lvl w:ilvl="0" w:tentative="0">
      <w:start w:val="1"/>
      <w:numFmt w:val="chineseCounting"/>
      <w:suff w:val="nothing"/>
      <w:lvlText w:val="%1、"/>
      <w:lvlJc w:val="left"/>
      <w:pPr>
        <w:ind w:left="0" w:firstLine="420"/>
      </w:pPr>
      <w:rPr>
        <w:rFonts w:hint="eastAsia"/>
      </w:rPr>
    </w:lvl>
  </w:abstractNum>
  <w:abstractNum w:abstractNumId="3">
    <w:nsid w:val="4ABA2727"/>
    <w:multiLevelType w:val="singleLevel"/>
    <w:tmpl w:val="4ABA2727"/>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04778"/>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0140F6"/>
    <w:rsid w:val="06673A02"/>
    <w:rsid w:val="0AB508C2"/>
    <w:rsid w:val="0C4A0131"/>
    <w:rsid w:val="0C765B67"/>
    <w:rsid w:val="0D93556D"/>
    <w:rsid w:val="0DAE6126"/>
    <w:rsid w:val="0EA878BE"/>
    <w:rsid w:val="11851C0B"/>
    <w:rsid w:val="13DD7ADC"/>
    <w:rsid w:val="141D53D1"/>
    <w:rsid w:val="14B85F32"/>
    <w:rsid w:val="1BF9747E"/>
    <w:rsid w:val="1D0262DB"/>
    <w:rsid w:val="1D97DEFF"/>
    <w:rsid w:val="1DEF7C0C"/>
    <w:rsid w:val="1DFF72E5"/>
    <w:rsid w:val="1EFC6F07"/>
    <w:rsid w:val="203C638C"/>
    <w:rsid w:val="227C4964"/>
    <w:rsid w:val="23630B37"/>
    <w:rsid w:val="2A1A66DA"/>
    <w:rsid w:val="2C902873"/>
    <w:rsid w:val="2F776BDF"/>
    <w:rsid w:val="2FDF85B8"/>
    <w:rsid w:val="2FFFEE04"/>
    <w:rsid w:val="30C45D21"/>
    <w:rsid w:val="31CF4AB1"/>
    <w:rsid w:val="34DF85B0"/>
    <w:rsid w:val="38843657"/>
    <w:rsid w:val="3A17741F"/>
    <w:rsid w:val="3B8F36BC"/>
    <w:rsid w:val="3F88629F"/>
    <w:rsid w:val="428E0070"/>
    <w:rsid w:val="4566659D"/>
    <w:rsid w:val="4768355F"/>
    <w:rsid w:val="491FF225"/>
    <w:rsid w:val="4C070712"/>
    <w:rsid w:val="4DFC0584"/>
    <w:rsid w:val="4E564138"/>
    <w:rsid w:val="4FFD214C"/>
    <w:rsid w:val="535B176B"/>
    <w:rsid w:val="54E347CA"/>
    <w:rsid w:val="573D1FCA"/>
    <w:rsid w:val="5777D4F5"/>
    <w:rsid w:val="57FD1D82"/>
    <w:rsid w:val="58BB0610"/>
    <w:rsid w:val="591B4618"/>
    <w:rsid w:val="59DD8326"/>
    <w:rsid w:val="5CFB6B47"/>
    <w:rsid w:val="5DEF592A"/>
    <w:rsid w:val="5E881BF3"/>
    <w:rsid w:val="5FA171DD"/>
    <w:rsid w:val="5FC6BB1E"/>
    <w:rsid w:val="5FF720F1"/>
    <w:rsid w:val="6104195F"/>
    <w:rsid w:val="67FF5C0B"/>
    <w:rsid w:val="683230C8"/>
    <w:rsid w:val="692C3A25"/>
    <w:rsid w:val="6D335127"/>
    <w:rsid w:val="6EFC0924"/>
    <w:rsid w:val="6FB74722"/>
    <w:rsid w:val="6FEF8B7E"/>
    <w:rsid w:val="71A6591B"/>
    <w:rsid w:val="71DF3072"/>
    <w:rsid w:val="7280501E"/>
    <w:rsid w:val="72D20639"/>
    <w:rsid w:val="733D69E6"/>
    <w:rsid w:val="737D59BA"/>
    <w:rsid w:val="73970283"/>
    <w:rsid w:val="770D554F"/>
    <w:rsid w:val="77C37683"/>
    <w:rsid w:val="79D19834"/>
    <w:rsid w:val="79FF515B"/>
    <w:rsid w:val="7A1E3999"/>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99"/>
    <w:pPr>
      <w:jc w:val="left"/>
    </w:pPr>
    <w:rPr>
      <w:rFonts w:ascii="Calibri" w:hAnsi="Calibri"/>
      <w:color w:val="2B2B2B"/>
      <w:kern w:val="0"/>
      <w:sz w:val="24"/>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908</Words>
  <Characters>918</Characters>
  <Lines>63</Lines>
  <Paragraphs>17</Paragraphs>
  <TotalTime>6</TotalTime>
  <ScaleCrop>false</ScaleCrop>
  <LinksUpToDate>false</LinksUpToDate>
  <CharactersWithSpaces>919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敷衍</cp:lastModifiedBy>
  <cp:lastPrinted>2024-08-08T18:20:00Z</cp:lastPrinted>
  <dcterms:modified xsi:type="dcterms:W3CDTF">2026-07-07T02:20:18Z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07948738E30246848FCFE26387469C09_13</vt:lpwstr>
  </property>
  <property fmtid="{D5CDD505-2E9C-101B-9397-08002B2CF9AE}" pid="4" name="KSOTemplateDocerSaveRecord">
    <vt:lpwstr>eyJoZGlkIjoiNDc4MWVmYWJkZTllNTNiZWFiODgyNWFlMTkxMjZhM2MiLCJ1c2VySWQiOiI5NTkxMTI2OTEifQ==</vt:lpwstr>
  </property>
</Properties>
</file>