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3809365</wp:posOffset>
                </wp:positionH>
                <wp:positionV relativeFrom="page">
                  <wp:posOffset>1125220</wp:posOffset>
                </wp:positionV>
                <wp:extent cx="2057400" cy="502285"/>
                <wp:effectExtent l="4445" t="5080" r="14605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9620" y="1011555"/>
                          <a:ext cx="20574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黄茅园镇第七届人民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20"/>
                                <w:sz w:val="28"/>
                                <w:szCs w:val="28"/>
                              </w:rPr>
                              <w:t>代表大会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20"/>
                                <w:sz w:val="28"/>
                                <w:szCs w:val="28"/>
                              </w:rPr>
                              <w:t>会议材料</w:t>
                            </w:r>
                          </w:p>
                          <w:p/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95pt;margin-top:88.6pt;height:39.55pt;width:162pt;mso-position-vertical-relative:page;z-index:-251656192;v-text-anchor:middle;mso-width-relative:page;mso-height-relative:page;" fillcolor="#FFFFFF" filled="t" stroked="t" coordsize="21600,21600" o:gfxdata="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fMgI52AAAAAoBAAAPAAAAAAAAAAEAIAAAACIAAABkcnMvZG93&#10;bnJldi54bWxQSwECFAAUAAAACACHTuJAAI1jGTkCAACOBAAADgAAAAAAAAABACAAAAAn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黄茅园镇第七届人民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20"/>
                          <w:sz w:val="28"/>
                          <w:szCs w:val="28"/>
                        </w:rPr>
                        <w:t>代表大会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三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次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20"/>
                          <w:sz w:val="28"/>
                          <w:szCs w:val="28"/>
                        </w:rPr>
                        <w:t>会议材料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政 府 工 作 报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--在溆浦县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黄茅园镇</w:t>
      </w:r>
      <w:r>
        <w:rPr>
          <w:rFonts w:hint="eastAsia" w:ascii="楷体_GB2312" w:hAnsi="楷体_GB2312" w:eastAsia="楷体_GB2312" w:cs="楷体_GB2312"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届人民代表大会第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黄茅园镇党委副书记、镇长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谌理业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（2023年5月23日）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现在，我代表黄茅园镇人民政府向大会作工作报告，请予以审议，并请全体代表和各位列席的同志提出宝贵意见建议。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一、2022年工作回顾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2022年，是党的二十大召开之年，是“十四五”规划实施的重要一年。一年来，面对复杂多变的国内外形势和艰巨繁重的发展任务，镇政府坚持以习近平新时代中国特色社会主义思想为指导，在县委、县政府和镇党委的正确领导下，在镇人大的监督支持下，统筹安全与发展，按照县委、县政府下达的考核任务，狠抓责任落实。全镇经济发展稳中求进，重大项目聚力攻坚，疫情防控落细落实，乡村振兴全面发力，社会事业亮点纷呈，政府建设全面加强，2022年我镇绩效考核被评为全县优秀单位。全镇人民获得感、幸福感、安全感进一步提升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1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24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24"/>
          <w:lang w:val="en-US" w:eastAsia="zh-CN"/>
        </w:rPr>
        <w:t>一年来</w:t>
      </w: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24"/>
          <w:lang w:val="zh-CN"/>
        </w:rPr>
        <w:t>，我们用力抓作风、强服务，</w:t>
      </w: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24"/>
          <w:lang w:val="en-US" w:eastAsia="zh-CN"/>
        </w:rPr>
        <w:t>政府建设取得新成效。</w:t>
      </w:r>
      <w:r>
        <w:rPr>
          <w:rFonts w:hint="default" w:ascii="Times New Roman" w:hAnsi="Times New Roman" w:eastAsia="仿宋_GB2312" w:cs="Times New Roman"/>
          <w:b/>
          <w:spacing w:val="0"/>
          <w:sz w:val="32"/>
          <w:szCs w:val="24"/>
          <w:lang w:val="zh-CN"/>
        </w:rPr>
        <w:t>服务意识不断强化。</w:t>
      </w:r>
      <w:r>
        <w:rPr>
          <w:rFonts w:hint="default" w:ascii="Times New Roman" w:hAnsi="Times New Roman" w:eastAsia="仿宋_GB2312" w:cs="Times New Roman"/>
          <w:spacing w:val="0"/>
          <w:sz w:val="32"/>
          <w:szCs w:val="24"/>
          <w:lang w:val="zh-CN"/>
        </w:rPr>
        <w:t>通过以会代训的形式，在政府干部会议上常态化开展勤政、廉政教育，着力提升干部的服务意识。政务服务中心各窗口配齐了专业工作人员，对进门办事的群众热情接待、耐心解答，做到让信息多跑路，让群众少跑路，牢固树立为人民服务的宗旨意识，营造高质量、高标准、高水平为群众办事服务的良好氛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一年来，我们聚力美城镇、谋发展，乡村振兴实现新突破。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乡村振兴取得新进步。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实行“大数据+微网格”防返贫动态监测帮扶管理，集中开展2轮全覆盖大排查大整改行动，对全镇139户394人监测对象进行帮扶，未发生一户一人返贫。2022年乡村振兴县级实地考核排名全县前三。村集体经济取得全面突破。坚持早谋划、早部署、早推动，克服等靠要思想，通过村干部垫资的方式为村集体经济项目打开局面，全镇10个薄弱村全部实现消薄，收入达30万元以上的有1个村，10万元以上的有2个村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基础设施取得新进展。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始终把人民的需求摆在突出的位置，扎实开展水、电、路等民生实事建设。投入40万元新建金中防洪堤90米；投入33万元用于宏兴、紫云、合田等村水利基础设施维修；投入25万元完成爱家村主干道路面提质改造；投入16万元完成宏兴社区村级公路提质改造；投入28万元用于大埠村公路硬化；投入15万元用于分水界村排水沟及副坎建设；安装太阳能路灯150盏；投入400余万元新建种子仓库2个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民生实事取得新成效。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投入200万元，成功打造金中村、合田村农村人居环境市级示范村；实施困难残疾人家庭无障碍改造12户，完成孕产妇免费产前筛查218人次，康复救助残疾儿童4人，改新建农村户用厕所14个，新建停车位92个，安装农村公路安防设备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公里。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产业发展迈上新台阶。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力打造中药材种植基地，新增5个金银花种植示范基地，全镇金银花、玉竹等药材种植规模达10000余亩，金银花加工厂6家，年产值达2200万元，金秋梨年产值达500万元。全力打造生态养殖基地，全镇共有生猪养殖厂12家、特色驼鸟养殖厂1家、生态黑猪厂1家，年出栏生猪8万余头，驼鸟100余头，年产值达2.5亿元。全力打造白丝糯产业，全镇白丝糯种植面积达3000余亩，产量达100万公斤，白丝糯糍粑年产值达2000余万元，白丝糯产业被湖南卫视、怀化电视台、边城晚报等新闻媒体推荐报道。全力推动5家石材企业续证复产，建设绿色矿山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招商引资实现新突破。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瞄准优质企业定向发力，因地制宜引进产业项目，全年引进2家企业完成注册资金5200万元。景兴电子投资400万元，在宏兴社区建成占地面积2200平方米的厂房，建成2条电子生产加工线，目前已投入运营。金爱农业计划投资4800万元，在油麻建设集种植、养殖、生产、加工、销售、乡村旅游于一体的生态农业基地，目前已建成部分养猪厂，后续项目正在有序推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一年来，我们全力保安全、守底线，社会治理迈上新台阶。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粮食生产获得大丰收。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扎实推进耕地抛荒整治，一年来恢复耕地339.19亩，超额完成任务；科学应对旱情，投入抗旱资金54.8万元，在七里、紫云、茅湾等村新修水利设施，2000余亩农田受益，全年制种7000余亩，总产达200万公斤，同比增产18万公斤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疫情防控实现大胜利。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通过“村村响”、电子屏、微信、发放宣传单等方式大力宣传疫情防控知识，点对点入户宣传疫情防控、疫苗接种工作，动员群众主动投身于常态化疫情防控工作、积极接种新冠疫苗，提高全民自我保护意识。全面摸排60岁以上老人及有基础病群体，点对点发放防疫药包，解决了群众用药的难题，保障了群众生命安全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风险化解取得大成效。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积极配合县级有关部门防范化解重大风险，线上线下“双管齐下”，向群众讲解非法集资案例，告知群众非法集资带来的危害，严厉打击非法集资活动，全年未发生非法集资上访事件。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生态保护取得大巩固。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坚定不移贯彻绿色发展理念，着力解决环境突出问题，裸露山体复绿栽种树木9000余棵。以农村爱国卫生运动助力疫情防控为契机，组织党员干部、志愿者等300余人开展环境卫生大清扫活动，进一步巩固了农村人居环境综合整治成效，目前全镇有省级卫生村7个，市级卫生村6个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乡风文明取得大进步。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以20个新时代文明实践站所为阵地，38支党员志愿服务队和乡风文明志愿服务队积极开展“美化家园”“爱满四方”等志愿活动，群众之间互帮互助，互相监督的良好氛围蔚然成风。2022年荣获县新时代文明实践先进乡镇。大力开展“家教家风家训”评比活动，合田村“姜氏家风”获评怀化市优秀家风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创新社会治理取得新成效。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常态化开展扫黑除恶工作，以网格化管理为抓手，深入村组排查问题线索、化解矛盾纠纷，全年关停麻将馆5家、抓捕涉黄人员5名，社会治安迈上了新台阶，2022年被评为怀化市平安乡镇。大力宣传禁毒知识，深入开展吸毒人员摸底排查工作，2022年被评为县禁毒先进单位。扎实开展农民科学素质大赛活动，2022年被评为怀化市科协先进单位。坚持问题导向，扎实开展安全生产大检查大整治行动，全年共排查安全隐患239条，整改落实239条，未发生安全生产事故,2022年被评为怀化市安全生产先进单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各位代表！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路虽远，行则将至；事虽难，做则必成。过去一年，我们勇于挑战不可能，善于创新谋发展，敢于担当争一流，在防住疫情、稳住经济、守住安全的基础上，一路承压前行、一路团结拼搏、一路追赶奋进，付出了超乎寻常的努力，取得了好于预期的成效。这些成绩的取得，是全镇上下一道拼出来、干出来、奋斗出来的！在此，我代表镇人民政府，向各位代表，向全镇广大干部群众和社会各界人士，向所有关心支持黄茅园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发展的朋友们表示衷心的感谢，并致以崇高的敬意！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在看到成绩的同时，我们也清醒地认识到发展中还面临不少困难和问题，工作中还存在不少薄弱环节，主要表现在：经济下行压力仍然较大，经济发展动力有所削弱，产业转型升级进展较慢，经济结构有待优化；镇村财力紧张，各项刚性需求支出较大，镇村可支配的财力十分有限，民生保障的短板弱项还要进一步补齐；环境治理和乡村振兴任务非常艰巨，干部队伍能力素质、担当意识、创新精神、攻坚状态和作风建设还有待进一步提升等等。这些问题事关民生民利，事关长远发展，我镇将直面问题挑战，加倍努力做好各项工作，在今后的工作中切实加以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lang w:val="zh-CN"/>
        </w:rPr>
        <w:t>二、关于2023年工作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今年工作的总体思路是：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以习近平新时代中国特色社会主义思想为指导，全面贯彻党的二十大和二十届一中、二中全会精神，坚决落实习近平总书记关于湖南工作系列重要讲话指示精神，在县委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县政府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党委的正确领导下，坚持稳中求进工作总基调，完整、准确、全面贯彻新发展理念，主动融入湖南省“三高四新”战略，怀化市“五新四城”战略和溆浦县“四强四新”举措，统筹乡村振兴和经济社会发展，统筹发展和安全，持续提振“二次创业”的信心决心，不断推动黄茅园镇经济社会高质量发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（一）新的一年，我们将从产业发展新定位上发力，打造经济发展新亮点。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地制宜定产业。依托山地海拔优势，鼓励中药材种植大户集中流转土地，种植金银花、黄精、杜仲、玉竹等中药材，打造1个集中连片的中药材种植示范基地；依托黄茅园优越的交通区位优势，推动商贸物流业发展，抓好物流体系建设特别是农业、冷链仓储及电子商务物流体系建设，打造四县边境物流重镇。打造特色农业品牌。深入挖掘白丝糯文化，通过微信群、朋友圈、抖音等新媒体平台广泛宣传“白丝糯”文化，向社会各界讲好“白丝糯”故事，做好品牌宣传。按照“种植规模化，管理目标化，销售集约化”发展思路，规范行业秩序，进一步壮大“白丝糯”产业。结合耕地抛荒整治，培育种植红高粱，扩宽农户增收渠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（二）新的一年，我们将从乡村振兴新路径上发力，实现乡村发展新跨越。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巩固拓展脱贫攻坚成果同乡村振兴有效衔接，落实好防返贫监测预警机制，强化项目实施管理，将各项帮扶政策落实到位，严守不发生规模性返贫底线。持续强化易地扶贫搬迁后续扶持,让脱贫群众生活更上一层楼。多措并举抓村集体经济发展。以调优结构，提高效益为目标，盘活集体资产，对村集体所有土地、林地、水塘等集体资产，通过发包、租赁、参股、联营、合资、合作等方式加以开发利用，增加集体收入。充分发挥政策扶持作用，积极与上级行业部门对接，通过政府协调，银企互动的形式，为有前景、有条件、急需资金的村集体项目，解决制约发展的资金瓶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（三）新的一年，我们将从环境治理新实践上发力，构筑生态质量新态势。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加大人居环境整治力度，现场观摩评比打分排名，与绩效考核挂钩。配齐配强环卫力量，深化长效保洁，巩固和提升各项综合整治成果。打造人居环境亮点，围绕“两点”（即合田村人居环境创建示范点、金中村人居环境创建示范点），“两落”（即金中村古村落创建示范院落、高桥村古村落创建示范院落）工作主线，突出重点，进一步打造亮点，体现特色，让黄茅园人居环境迈上新台阶。牢固树立“绿水青山就是金山银山”的理念，切实加强环境治理，着力改善生态环境。加大农村面源污染治理，开展规模化畜禽养殖场配套治污设施排查整治。加大自查力度，全面摸排全镇范围内突出环境问题，发现一起整改一起，坚持以“猛药去疴”的决心打赢污染防治攻坚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（四）新的一年，我们将从城乡建设新要求上发力，推进镇村面貌发生新变化。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持续推进新型城镇化建设。高站位，高起点谋篇布局，打造四县边境中心城镇。扎实推进金中市场开发，致力于打造商贸、办公、居住三位一体的综合性市场；修建一座集休闲、娱乐于一体的生活广场，提升群众幸福生活指数；对乱搭乱建、乱贴乱画、乱拉乱扯、乱摆乱放、乱占乱种等“十乱”行为进行集中整治，完善镇主城区下水道建设，大力提升城镇品质，全面提升城镇承载功能和整体形象。坚持建管并重，理顺小城镇管理体制，配齐配强镇综合行政执法专班力量，坚持执法重心下移，落实属地管理、“门前五包”责任制，创新沿街商户自治管理模式，形成上下联动、齐抓共管的工作合力。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（五）新的一年，我们将从回应群众新期盼上发力，争创民生保障新业绩。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力以赴办好民生实事。提升基础医疗水平，推进村级卫生室示范化建设。健全社会保障体系，进一步做好城乡居民养老保险工作，各类救助资金及时发放到位，确保低保、特困、重点优抚对象、残疾人、退伍军人等群体得到有效保障。牢牢守住耕地和粮食生产安全底线。以“长牙齿”的硬措施保护耕地，组织镇村干部进村入户动员群众及时耕作，鼓励种植大户流转土地，因地制宜采取针对性措施助推粮食生产。扎实推进高标准农田建设，坚决遏制耕地“非农化”，防止“非粮化”，牢牢守住粮食生产安全底线。全力以赴办好教育事业。坚持教育优先，进一步做好辖区学校办学条件改善工作，整合教育资源，优化学校布局，提升教学质量。维护教师合法权益，保障教师人身安全，充分调度教师积极性，营造尊师重教的浓厚氛围，全面提高学校教育教学质量。加强校园周边环境治理，维护学校治安秩序，确保校园平安。大力开展群众性精神文明创建活动，发挥农村红白理事会作用，推动移风易俗，培育文明新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（六）新的一年，我们将从创新治理新方式上发力，展现平安建设新作为。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持续抓好综治和信访维稳工作，学习推广新时代“枫桥经验”，巩固溆浦经验，进一步完善人民调解、司法调解、行政调解联动工作机制，聚焦矛盾纠纷易发、多发行业领域，做到小事不出村、大事不出镇、矛盾不上交。加大普法宣传力度，送法走访，开展主题宣传活动，提供精准法治宣讲系列服务。严格执行党的民族宗教政策，禁止非法宗教活动，防范邪教向农村渗透，防止封建迷信蔓延。持续开展安全生产大检查活动，深化“安全生产月”活动，强力开展“打非治违”，排查整治非煤矿山、道路交通、建筑施工、闲置危房、消防等重点领域隐患，突出抓好烟花爆竹、危险化学品、学校等行业和领域的安全生产工作，确保全镇安全生产形势持续稳定。加强食品药品安全监管，落实好食品安全“两个责任”分层分级包保工作，守护黄茅园镇群众舌尖上的安全。健全应急管理机制，加强应急抢险队伍建设，提升防灾救灾减灾能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三、全面加强政府自身建设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（一）坚持依法行政，建设法治政府。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强化法治思维，践行法治理念，依法全面履行职能。始终坚持镇党委的正确领导，完善民主决策机制，推行重大决策公示制度和集体决策制度，促进决策的科学化、民主化和规范化。进一步规范行政执法行为，完善执法程序，强化执法监督。依法落实政务公开制度，完善党务公开、政务公开、村务公开，增强行政透明度，提高政府公信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（二）坚持高效勤政，建设服务政府。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进一步强化大局观念和协作意识，大力整治行政不作为、工作不落实、配合不协调等问题，确保政令畅通。用好改革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减法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，深入做好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放管服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工作。进一步解放思想，弘扬和践行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马上就办、真抓实干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精神，把雷厉风行和久久为功结合起来。进一步强化执行，以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严真细实快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工作作风，进一步提升效率，加强窗口服务单位信息互通，推行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一次办好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，让群众少跑腿、好办事、不添堵。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（三）坚持转变作风，建设务实政府。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大兴学习之风，把加强执行力和能力建设落实到为经济发展提供良好的政务环境，为市场主体提供方便快捷、贴心舒心的服务上来。大兴调查研究之风，深入一线，贴近基层，走进群众，及时发现和解决问题。大兴求真务实之风，大力弘扬脚踏实地的实干精神、迎难而上的攻坚精神和敢想敢干的创新精神，把各方面力量集中到干事创业上来。加强督导检查，跟踪问效，确保做到逐项抓落实，件件求实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（四）坚持从严治政，建设廉洁政府。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牢固树立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四个意识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、坚定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四个自信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做到“两个维护”、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捍卫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两个确立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，认真贯彻中央、省市县委和镇党委的决策部署。严格履行从严治政主体责任和党风廉政建设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一岗双责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，深入贯彻落实中央八项规定及其实施细则精神，驰而不息纠正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四风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。坚持勤俭办事，厉行节约，降低行政成本。切实加强干部教育、管理和监督，强化干部责任担当，努力打造信念坚定、为民服务、勤政务实、敢于担当、清正廉洁的人民公仆队伍。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各位代表，任重道远须策马，风劲正是扬帆时。让我们更加紧密地团结在以习近平同志为核心的党中央周围，以党的二十大精神为指引，在县委、县政府和镇党委的坚强领导下，进一步团结全镇人民，开拓创新、干在一线，努力在新发展格局中抢抓机遇、在成效成果中增强信心、在埋头苦干中砥砺奋进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zh-CN"/>
        </w:rPr>
        <w:t>以“闯”的精神、“创”的劲头、“干”的作风，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全力推进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黄茅园镇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经济社会高质量发展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。</w:t>
      </w:r>
    </w:p>
    <w:sectPr>
      <w:footerReference r:id="rId3" w:type="default"/>
      <w:pgSz w:w="11906" w:h="16838"/>
      <w:pgMar w:top="1701" w:right="1502" w:bottom="1531" w:left="1502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YWE5ZDE5NTNjYzI5YjZkYzE4MWMzNTc0MjgzNmMifQ=="/>
  </w:docVars>
  <w:rsids>
    <w:rsidRoot w:val="039039F1"/>
    <w:rsid w:val="039039F1"/>
    <w:rsid w:val="03CE4006"/>
    <w:rsid w:val="0DE43149"/>
    <w:rsid w:val="1B1D4C62"/>
    <w:rsid w:val="227B4AA1"/>
    <w:rsid w:val="2F1E3A55"/>
    <w:rsid w:val="36DC1AE7"/>
    <w:rsid w:val="37C24B7F"/>
    <w:rsid w:val="421B0F63"/>
    <w:rsid w:val="4329407F"/>
    <w:rsid w:val="59C54E5E"/>
    <w:rsid w:val="6DA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0" w:firstLineChars="0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6099</Words>
  <Characters>6227</Characters>
  <Lines>0</Lines>
  <Paragraphs>0</Paragraphs>
  <TotalTime>3</TotalTime>
  <ScaleCrop>false</ScaleCrop>
  <LinksUpToDate>false</LinksUpToDate>
  <CharactersWithSpaces>6238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2023-05-10T01:13:00Z</dcterms:created>
  <dc:creator>行者1416452742</dc:creator>
  <cp:lastModifiedBy>行者1416452742</cp:lastModifiedBy>
  <cp:lastPrinted>2023-05-19T00:56:00Z</cp:lastPrinted>
  <dcterms:modified xsi:type="dcterms:W3CDTF">2023-05-22T06:30:13Z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D78C497833154B7CA074271B71B9ED6B_11</vt:lpwstr>
  </property>
</Properties>
</file>