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78" w:firstLineChars="1095"/>
        <w:rPr>
          <w:rFonts w:hint="eastAsia" w:ascii="宋体" w:hAnsi="宋体"/>
          <w:b/>
          <w:sz w:val="28"/>
          <w:szCs w:val="28"/>
        </w:rPr>
      </w:pPr>
    </w:p>
    <w:p>
      <w:pPr>
        <w:ind w:firstLine="3078" w:firstLineChars="1095"/>
        <w:rPr>
          <w:rFonts w:hint="eastAsia" w:ascii="宋体" w:hAnsi="宋体"/>
          <w:b/>
          <w:sz w:val="28"/>
          <w:szCs w:val="28"/>
        </w:rPr>
      </w:pPr>
    </w:p>
    <w:p>
      <w:pPr>
        <w:ind w:firstLine="3078" w:firstLineChars="1095"/>
        <w:rPr>
          <w:rFonts w:hint="eastAsia" w:ascii="宋体" w:hAnsi="宋体"/>
          <w:b/>
          <w:sz w:val="28"/>
          <w:szCs w:val="28"/>
        </w:rPr>
      </w:pPr>
    </w:p>
    <w:p>
      <w:pPr>
        <w:ind w:firstLine="3078" w:firstLineChars="1095"/>
        <w:rPr>
          <w:rFonts w:hint="eastAsia" w:ascii="宋体" w:hAnsi="宋体"/>
          <w:b/>
          <w:sz w:val="28"/>
          <w:szCs w:val="28"/>
        </w:rPr>
      </w:pPr>
    </w:p>
    <w:p>
      <w:pPr>
        <w:ind w:firstLine="3078" w:firstLineChars="1095"/>
        <w:rPr>
          <w:rFonts w:hint="eastAsia" w:ascii="宋体" w:hAnsi="宋体"/>
          <w:b/>
          <w:sz w:val="28"/>
          <w:szCs w:val="28"/>
        </w:rPr>
      </w:pPr>
    </w:p>
    <w:p>
      <w:pPr>
        <w:tabs>
          <w:tab w:val="left" w:pos="4500"/>
        </w:tabs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政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发〔20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号</w:t>
      </w:r>
      <w:bookmarkStart w:id="0" w:name="_GoBack"/>
      <w:bookmarkEnd w:id="0"/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印发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《黄茅园镇关于开展健康促进建设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的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实施方案》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的通知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各村（社区）、镇属机关各单位：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《黄茅园镇关于开展健康促进建设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实施方案》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经镇党委、政府研究同意，现印发给你们，请认真贯彻执行。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《黄茅园镇关于开展健康促进建设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实施方案》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溆浦县黄茅园镇人民政府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2021年8月5日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</w:t>
      </w:r>
    </w:p>
    <w:p>
      <w:pPr>
        <w:ind w:firstLine="883" w:firstLineChars="2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黄茅园镇关于开展健康促进建设的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实施方案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为全面推进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我镇</w:t>
      </w:r>
      <w:r>
        <w:rPr>
          <w:rFonts w:hint="eastAsia" w:ascii="仿宋" w:hAnsi="仿宋" w:eastAsia="仿宋" w:cs="仿宋"/>
          <w:sz w:val="32"/>
          <w:szCs w:val="32"/>
        </w:rPr>
        <w:t>健康促进工作，提高居民健康水平，根据《湖南省卫生和计划生育委员会关于2017年湖南省全国健康促进县试点项目工作方案》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、《溆浦县创建湖南省健康促进县工作实施方案》</w:t>
      </w:r>
      <w:r>
        <w:rPr>
          <w:rFonts w:hint="eastAsia" w:ascii="仿宋" w:hAnsi="仿宋" w:eastAsia="仿宋" w:cs="仿宋"/>
          <w:sz w:val="32"/>
          <w:szCs w:val="32"/>
        </w:rPr>
        <w:t>要求，结合我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实际，制定本方案。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一、指导思想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习近平新时代中国特色社会主义思想</w:t>
      </w:r>
      <w:r>
        <w:rPr>
          <w:rFonts w:hint="eastAsia" w:ascii="仿宋" w:hAnsi="仿宋" w:eastAsia="仿宋" w:cs="仿宋"/>
          <w:sz w:val="32"/>
          <w:szCs w:val="32"/>
        </w:rPr>
        <w:t>为指导，全面落实国务院《健康中国2030规划纲要》，结合开展全民健康生活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行动，引导居民养成良好的卫生行为习惯和生活方式，增强群众的健康意识，全面提升居民健康素养和健康水平。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建立健康促进长效机制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1.将健康促进创建纳入镇政府重点工作，制定健康促进发展规划。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2.实施“将健康融入所有政策”策略，结合工作实际制定健康促进公共政策。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3.整合相关资金，统筹安排健康促进创建工作经费。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4.建立覆盖村的健康促进工作网络，落实专职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人员，完善相应工作制度。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5.加强健康教育机构能力建设。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6.充分发挥卫生院技术服务人员在健康促进工作中的积极作用。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建设促进健康的场所和无烟环境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1.建设促进健康的场所。在全镇范围内开展健康促进村、健康家庭和健康学校、机关、企事业单位等健康促进场所建设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2.建设无烟环境。在全镇范围内广泛开展无烟环境创建，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试点</w:t>
      </w:r>
      <w:r>
        <w:rPr>
          <w:rFonts w:hint="eastAsia" w:ascii="仿宋" w:hAnsi="仿宋" w:eastAsia="仿宋" w:cs="仿宋"/>
          <w:sz w:val="32"/>
          <w:szCs w:val="32"/>
        </w:rPr>
        <w:t>创建一批无烟学校、无烟医疗卫生单位。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开展健康促进重点活动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广泛开展健康素养促进行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全民健康生活方式行动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推行健康管理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1.依托基本公共卫生服务项目，以老年人、慢性病人为重点开展签约式服务，推行健康监测、评估、干预、追踪的全程健康管理服务。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2.在居民健康档案的基础上，以居民家庭为单位制定健康提升计划书。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(一)第一阶段(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2021年7月-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月)。完成创建工作组织动员、成立机构、制定方案、人员培训等各项准备工作。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(二)第二阶段(20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月)。全面完成创建工作各项任务。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(三)第三阶段(20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2022年12</w:t>
      </w:r>
      <w:r>
        <w:rPr>
          <w:rFonts w:hint="eastAsia" w:ascii="仿宋" w:hAnsi="仿宋" w:eastAsia="仿宋" w:cs="仿宋"/>
          <w:sz w:val="32"/>
          <w:szCs w:val="32"/>
        </w:rPr>
        <w:t>月)。完成自查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整改、资料归档、效果评估等工作。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工作要求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(一)加强组织领导。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镇政府成立由主要领导任组长的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黄茅园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镇健康促进建设工作领导小组。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(二)严格督办考核。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级领导小组将对各村（社区）健康促进工作情况开展阶段性检查验收，对工作成效显著的村（社区）予以表彰，对工作不力、影响全镇健康促进建设工作进展的村（社区）予以通报批评，并追究相关责任人的责任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(三)营造良好氛围。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部门、各村要利用各种媒体，采取多种形式，广泛宣传健康促进建设工作的重要意义和重点内容，组织开展丰富多彩的健康活动，普及健康知识，切实提高群众对创建工作的知晓率和参与度，为创建工作营造良好的社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376222534">
    <w:nsid w:val="C93D1146"/>
    <w:multiLevelType w:val="singleLevel"/>
    <w:tmpl w:val="C93D1146"/>
    <w:lvl w:ilvl="0" w:tentative="1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3762225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E23DD"/>
    <w:rsid w:val="25F46B40"/>
    <w:rsid w:val="466858A3"/>
    <w:rsid w:val="6C3E23DD"/>
    <w:rsid w:val="7CF018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2021-08-11T03:35:00Z</dcterms:created>
  <dc:creator>Administrator</dc:creator>
  <cp:lastModifiedBy>Administrator</cp:lastModifiedBy>
  <dcterms:modified xsi:type="dcterms:W3CDTF">2021-08-11T04:04:21Z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