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kern w:val="0"/>
          <w:sz w:val="84"/>
          <w:szCs w:val="84"/>
        </w:rPr>
      </w:pPr>
      <w:r>
        <w:rPr>
          <w:rFonts w:hint="eastAsia"/>
          <w:kern w:val="0"/>
          <w:sz w:val="84"/>
          <w:szCs w:val="84"/>
        </w:rPr>
        <w:t>202</w:t>
      </w:r>
      <w:r>
        <w:rPr>
          <w:rFonts w:hint="eastAsia"/>
          <w:kern w:val="0"/>
          <w:sz w:val="84"/>
          <w:szCs w:val="84"/>
          <w:lang w:val="en-US" w:eastAsia="zh-CN"/>
        </w:rPr>
        <w:t>2</w:t>
      </w:r>
      <w:r>
        <w:rPr>
          <w:rFonts w:hint="eastAsia"/>
          <w:kern w:val="0"/>
          <w:sz w:val="84"/>
          <w:szCs w:val="84"/>
        </w:rPr>
        <w:t>年度</w:t>
      </w:r>
    </w:p>
    <w:p>
      <w:pPr>
        <w:pStyle w:val="12"/>
        <w:jc w:val="center"/>
        <w:rPr>
          <w:rFonts w:hint="eastAsia"/>
          <w:kern w:val="0"/>
          <w:sz w:val="84"/>
          <w:szCs w:val="84"/>
          <w:lang w:val="en-US" w:eastAsia="zh-CN"/>
        </w:rPr>
      </w:pPr>
      <w:r>
        <w:rPr>
          <w:rFonts w:hint="eastAsia"/>
          <w:kern w:val="0"/>
          <w:sz w:val="84"/>
          <w:szCs w:val="84"/>
          <w:lang w:val="en-US" w:eastAsia="zh-CN"/>
        </w:rPr>
        <w:t>溆浦县龙潭镇人民政府</w:t>
      </w:r>
    </w:p>
    <w:p>
      <w:pPr>
        <w:pStyle w:val="12"/>
        <w:jc w:val="center"/>
        <w:rPr>
          <w:rFonts w:hint="eastAsia"/>
          <w:kern w:val="0"/>
          <w:sz w:val="84"/>
          <w:szCs w:val="84"/>
        </w:rPr>
      </w:pPr>
      <w:r>
        <w:rPr>
          <w:rFonts w:hint="eastAsia"/>
          <w:kern w:val="0"/>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溆浦县龙潭镇人民政府</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b/>
          <w:bCs/>
          <w:sz w:val="84"/>
          <w:szCs w:val="84"/>
        </w:rPr>
      </w:pPr>
      <w:r>
        <w:rPr>
          <w:rFonts w:hint="eastAsia" w:ascii="方正小标宋_GBK" w:hAnsi="方正小标宋_GBK" w:eastAsia="方正小标宋_GBK" w:cs="方正小标宋_GBK"/>
          <w:b/>
          <w:bCs/>
          <w:sz w:val="84"/>
          <w:szCs w:val="84"/>
          <w:lang w:val="en-US" w:eastAsia="zh-CN"/>
        </w:rPr>
        <w:t>溆浦县龙潭镇人民政府单位</w:t>
      </w:r>
      <w:r>
        <w:rPr>
          <w:rFonts w:hint="eastAsia" w:ascii="方正小标宋_GBK" w:hAnsi="方正小标宋_GBK" w:eastAsia="方正小标宋_GBK" w:cs="方正小标宋_GBK"/>
          <w:b/>
          <w:bCs/>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heme="minorEastAsia" w:hAnsiTheme="minorEastAsia"/>
          <w:bCs/>
          <w:kern w:val="0"/>
          <w:sz w:val="32"/>
          <w:szCs w:val="32"/>
        </w:rPr>
        <w:t>龙潭镇人民政府隶属溆浦县人民政府，行政单位，全额拨款单位。编制数152人，年末在职人员</w:t>
      </w:r>
      <w:r>
        <w:rPr>
          <w:rFonts w:hint="eastAsia" w:asciiTheme="minorEastAsia" w:hAnsiTheme="minorEastAsia"/>
          <w:bCs/>
          <w:kern w:val="0"/>
          <w:sz w:val="32"/>
          <w:szCs w:val="32"/>
          <w:lang w:val="en-US" w:eastAsia="zh-CN"/>
        </w:rPr>
        <w:t>109</w:t>
      </w:r>
      <w:r>
        <w:rPr>
          <w:rFonts w:hint="eastAsia" w:asciiTheme="minorEastAsia" w:hAnsiTheme="minorEastAsia"/>
          <w:bCs/>
          <w:kern w:val="0"/>
          <w:sz w:val="32"/>
          <w:szCs w:val="32"/>
        </w:rPr>
        <w:t>人。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（一）内设机构设置。本单位是行政单位，内设行政业务机构十个；分别是：党政办公室、社会管理综合治理办公室、卫生和计划生育办公室、经济发展办公室、</w:t>
      </w:r>
      <w:r>
        <w:rPr>
          <w:rFonts w:hint="eastAsia" w:asciiTheme="minorEastAsia" w:hAnsiTheme="minorEastAsia"/>
          <w:bCs/>
          <w:kern w:val="0"/>
          <w:sz w:val="32"/>
          <w:szCs w:val="32"/>
          <w:lang w:val="en-US" w:eastAsia="zh-CN"/>
        </w:rPr>
        <w:t>乡村振兴</w:t>
      </w:r>
      <w:r>
        <w:rPr>
          <w:rFonts w:hint="eastAsia" w:asciiTheme="minorEastAsia" w:hAnsiTheme="minorEastAsia"/>
          <w:bCs/>
          <w:kern w:val="0"/>
          <w:sz w:val="32"/>
          <w:szCs w:val="32"/>
        </w:rPr>
        <w:t>工作站、安全生产监督管理站、文化旅游和卫生计生服务中心、农业综合服务中心、建设环保服务中心、社会保障服务中心；核定编制15</w:t>
      </w: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rPr>
        <w:t>名，实有人数1</w:t>
      </w:r>
      <w:r>
        <w:rPr>
          <w:rFonts w:hint="eastAsia" w:asciiTheme="minorEastAsia" w:hAnsiTheme="minorEastAsia"/>
          <w:bCs/>
          <w:kern w:val="0"/>
          <w:sz w:val="32"/>
          <w:szCs w:val="32"/>
          <w:lang w:val="en-US" w:eastAsia="zh-CN"/>
        </w:rPr>
        <w:t>09</w:t>
      </w:r>
      <w:r>
        <w:rPr>
          <w:rFonts w:hint="eastAsia" w:asciiTheme="minorEastAsia" w:hAnsiTheme="minorEastAsia"/>
          <w:bCs/>
          <w:kern w:val="0"/>
          <w:sz w:val="32"/>
          <w:szCs w:val="32"/>
        </w:rPr>
        <w:t>人，其中：行政人员4</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人、事业人员6</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rPr>
        <w:t>人。本单位无独立核算的二级机构。</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（二）决算单位构成。溆浦县龙潭镇</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rPr>
        <w:t>年部门决算汇总公开单位构成包括：溆浦县龙潭镇本级，无二级机构部门决算。</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1"/>
        <w:gridCol w:w="906"/>
        <w:gridCol w:w="1521"/>
        <w:gridCol w:w="4865"/>
        <w:gridCol w:w="906"/>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5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5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33"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66" w:type="pct"/>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4,423.46</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121.53</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c>
          <w:tcPr>
            <w:tcW w:w="15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616"/>
        <w:gridCol w:w="1233"/>
        <w:gridCol w:w="1233"/>
        <w:gridCol w:w="924"/>
        <w:gridCol w:w="791"/>
        <w:gridCol w:w="791"/>
        <w:gridCol w:w="1056"/>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1,438.16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1,438.16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616"/>
        <w:gridCol w:w="1404"/>
        <w:gridCol w:w="1404"/>
        <w:gridCol w:w="1404"/>
        <w:gridCol w:w="916"/>
        <w:gridCol w:w="916"/>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2,799.07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1,745.92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627"/>
        <w:gridCol w:w="1096"/>
        <w:gridCol w:w="3516"/>
        <w:gridCol w:w="627"/>
        <w:gridCol w:w="1096"/>
        <w:gridCol w:w="1805"/>
        <w:gridCol w:w="1652"/>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56"/>
        <w:gridCol w:w="294"/>
        <w:gridCol w:w="297"/>
        <w:gridCol w:w="6161"/>
        <w:gridCol w:w="1471"/>
        <w:gridCol w:w="1471"/>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3" w:type="pct"/>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94"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972"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47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47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91" w:type="pct"/>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3" w:type="pct"/>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94"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972"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47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47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91" w:type="pct"/>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65"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34"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2"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7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9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392"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9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9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6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6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4,423.46</w:t>
            </w:r>
          </w:p>
        </w:tc>
        <w:tc>
          <w:tcPr>
            <w:tcW w:w="4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2,799.07</w:t>
            </w:r>
          </w:p>
        </w:tc>
        <w:tc>
          <w:tcPr>
            <w:tcW w:w="6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1,622.86</w:t>
            </w:r>
          </w:p>
        </w:tc>
        <w:tc>
          <w:tcPr>
            <w:tcW w:w="4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1,423.46</w:t>
            </w:r>
          </w:p>
        </w:tc>
        <w:tc>
          <w:tcPr>
            <w:tcW w:w="69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1,438.16</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1,353.66</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1,312.51</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1,312.51</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36.16</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171.78</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1,003.27</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148.12</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804.39</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9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8"/>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2"/>
        <w:gridCol w:w="2977"/>
        <w:gridCol w:w="1155"/>
        <w:gridCol w:w="920"/>
        <w:gridCol w:w="1627"/>
        <w:gridCol w:w="768"/>
        <w:gridCol w:w="676"/>
        <w:gridCol w:w="3733"/>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40" w:type="dxa"/>
            <w:gridSpan w:val="9"/>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92" w:type="dxa"/>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297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920"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62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768"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7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3733"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92" w:type="dxa"/>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92" w:type="dxa"/>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297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920"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62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768"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7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3733"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92" w:type="dxa"/>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16"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7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2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2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7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3"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97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2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733"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9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1,364.08</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488.23</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535.76</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387.41</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65.73</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84.08</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59.75</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48.07</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946.76</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911.27</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59.81</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9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6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131.56</w:t>
            </w:r>
          </w:p>
        </w:tc>
        <w:tc>
          <w:tcPr>
            <w:tcW w:w="67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3733"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69"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2,310.84</w:t>
            </w:r>
          </w:p>
        </w:tc>
        <w:tc>
          <w:tcPr>
            <w:tcW w:w="7724" w:type="dxa"/>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4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8"/>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736"/>
        <w:gridCol w:w="1107"/>
        <w:gridCol w:w="1371"/>
        <w:gridCol w:w="1371"/>
        <w:gridCol w:w="1107"/>
        <w:gridCol w:w="1371"/>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8"/>
        <w:gridCol w:w="425"/>
        <w:gridCol w:w="428"/>
        <w:gridCol w:w="2105"/>
        <w:gridCol w:w="2033"/>
        <w:gridCol w:w="2033"/>
        <w:gridCol w:w="3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32" w:type="pct"/>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136"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37"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74"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5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5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017" w:type="pct"/>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32" w:type="pct"/>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136"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37"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74"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5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651" w:type="pct"/>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017" w:type="pct"/>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79"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20"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74"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17"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74"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65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1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74"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65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5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1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7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7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20" w:type="pct"/>
            <w:gridSpan w:val="3"/>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autoSpaceDE w:val="0"/>
        <w:autoSpaceDN w:val="0"/>
        <w:adjustRightInd w:val="0"/>
        <w:jc w:val="left"/>
        <w:rPr>
          <w:rFonts w:ascii="宋体" w:eastAsia="宋体" w:cs="宋体"/>
          <w:kern w:val="0"/>
          <w:sz w:val="24"/>
          <w:szCs w:val="24"/>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p>
      <w:pPr>
        <w:autoSpaceDE w:val="0"/>
        <w:autoSpaceDN w:val="0"/>
        <w:adjustRightInd w:val="0"/>
        <w:ind w:left="315" w:leftChars="150"/>
        <w:jc w:val="left"/>
        <w:rPr>
          <w:rFonts w:ascii="宋体" w:eastAsia="宋体" w:cs="宋体"/>
          <w:kern w:val="0"/>
          <w:sz w:val="24"/>
          <w:szCs w:val="24"/>
        </w:rPr>
      </w:pPr>
    </w:p>
    <w:p>
      <w:pPr>
        <w:widowControl/>
        <w:jc w:val="both"/>
        <w:rPr>
          <w:rFonts w:ascii="黑体" w:hAnsi="黑体" w:eastAsia="黑体"/>
          <w:szCs w:val="21"/>
        </w:rPr>
      </w:pPr>
      <w:r>
        <w:rPr>
          <w:rFonts w:ascii="黑体" w:hAnsi="黑体" w:eastAsia="黑体"/>
          <w:szCs w:val="21"/>
        </w:rPr>
        <w:br w:type="page"/>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8"/>
        <w:gridCol w:w="1358"/>
        <w:gridCol w:w="775"/>
        <w:gridCol w:w="1136"/>
        <w:gridCol w:w="1389"/>
        <w:gridCol w:w="947"/>
        <w:gridCol w:w="775"/>
        <w:gridCol w:w="1358"/>
        <w:gridCol w:w="775"/>
        <w:gridCol w:w="1136"/>
        <w:gridCol w:w="1389"/>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2"/>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Times New Roman" w:hAnsi="Times New Roman" w:eastAsia="方正小标宋_GBK" w:cs="Times New Roman"/>
                <w:kern w:val="0"/>
                <w:sz w:val="36"/>
                <w:szCs w:val="36"/>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both"/>
        <w:rPr>
          <w:rFonts w:ascii="黑体" w:hAnsi="黑体" w:eastAsia="黑体"/>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年度收、支总计</w:t>
      </w:r>
      <w:r>
        <w:rPr>
          <w:rFonts w:hint="eastAsia" w:asciiTheme="minorEastAsia" w:hAnsiTheme="minorEastAsia" w:eastAsiaTheme="minorEastAsia"/>
          <w:color w:val="auto"/>
          <w:sz w:val="32"/>
          <w:szCs w:val="32"/>
          <w:lang w:val="en-US" w:eastAsia="zh-CN"/>
        </w:rPr>
        <w:t>4544.99</w:t>
      </w:r>
      <w:r>
        <w:rPr>
          <w:rFonts w:hint="eastAsia" w:asciiTheme="minorEastAsia" w:hAnsiTheme="minorEastAsia" w:eastAsiaTheme="minorEastAsia"/>
          <w:color w:val="auto"/>
          <w:sz w:val="32"/>
          <w:szCs w:val="32"/>
        </w:rPr>
        <w:t>万元。与上年相比，减少</w:t>
      </w:r>
      <w:r>
        <w:rPr>
          <w:rFonts w:hint="eastAsia" w:asciiTheme="minorEastAsia" w:hAnsiTheme="minorEastAsia" w:eastAsiaTheme="minorEastAsia"/>
          <w:color w:val="auto"/>
          <w:sz w:val="32"/>
          <w:szCs w:val="32"/>
          <w:lang w:val="en-US" w:eastAsia="zh-CN"/>
        </w:rPr>
        <w:t>529.13</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10.43</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政策调整以及严控支出管理。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年度收入合计</w:t>
      </w:r>
      <w:r>
        <w:rPr>
          <w:rFonts w:hint="eastAsia" w:asciiTheme="minorEastAsia" w:hAnsiTheme="minorEastAsia" w:eastAsiaTheme="minorEastAsia"/>
          <w:color w:val="auto"/>
          <w:sz w:val="32"/>
          <w:szCs w:val="32"/>
          <w:lang w:val="en-US" w:eastAsia="zh-CN"/>
        </w:rPr>
        <w:t>4544.99</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4544.99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%；上级补助收入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年度支出合计</w:t>
      </w:r>
      <w:r>
        <w:rPr>
          <w:rFonts w:hint="eastAsia" w:asciiTheme="minorEastAsia" w:hAnsiTheme="minorEastAsia" w:eastAsiaTheme="minorEastAsia"/>
          <w:color w:val="auto"/>
          <w:sz w:val="32"/>
          <w:szCs w:val="32"/>
          <w:lang w:val="en-US" w:eastAsia="zh-CN"/>
        </w:rPr>
        <w:t>4544.99</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2799.07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61.59</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1745.92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38.41</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 xml:space="preserve">  </w:t>
      </w:r>
      <w:r>
        <w:rPr>
          <w:rFonts w:hint="eastAsia" w:asciiTheme="minorEastAsia" w:hAnsiTheme="minorEastAsia" w:eastAsiaTheme="minorEastAsia"/>
          <w:color w:val="auto"/>
          <w:sz w:val="32"/>
          <w:szCs w:val="32"/>
        </w:rPr>
        <w:t xml:space="preserve">  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年度财政拨款收、支总计</w:t>
      </w:r>
      <w:r>
        <w:rPr>
          <w:rFonts w:hint="eastAsia" w:asciiTheme="minorEastAsia" w:hAnsiTheme="minorEastAsia" w:eastAsiaTheme="minorEastAsia"/>
          <w:color w:val="auto"/>
          <w:sz w:val="32"/>
          <w:szCs w:val="32"/>
          <w:lang w:val="en-US" w:eastAsia="zh-CN"/>
        </w:rPr>
        <w:t>4544.99</w:t>
      </w:r>
      <w:r>
        <w:rPr>
          <w:rFonts w:hint="eastAsia" w:asciiTheme="minorEastAsia" w:hAnsiTheme="minorEastAsia" w:eastAsiaTheme="minorEastAsia"/>
          <w:color w:val="auto"/>
          <w:sz w:val="32"/>
          <w:szCs w:val="32"/>
        </w:rPr>
        <w:t>万元，与上年相比，减少</w:t>
      </w:r>
      <w:r>
        <w:rPr>
          <w:rFonts w:hint="eastAsia" w:asciiTheme="minorEastAsia" w:hAnsiTheme="minorEastAsia" w:eastAsiaTheme="minorEastAsia"/>
          <w:color w:val="auto"/>
          <w:sz w:val="32"/>
          <w:szCs w:val="32"/>
          <w:lang w:val="en-US" w:eastAsia="zh-CN"/>
        </w:rPr>
        <w:t>529.13</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10.43</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政策调整以及严控支出管理。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年度财政拨款支出</w:t>
      </w:r>
      <w:r>
        <w:rPr>
          <w:rFonts w:hint="eastAsia" w:asciiTheme="minorEastAsia" w:hAnsiTheme="minorEastAsia" w:eastAsiaTheme="minorEastAsia"/>
          <w:color w:val="auto"/>
          <w:sz w:val="32"/>
          <w:szCs w:val="32"/>
          <w:lang w:val="en-US" w:eastAsia="zh-CN"/>
        </w:rPr>
        <w:t>4423.46</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%，与上年相比，财政拨款支出减少</w:t>
      </w:r>
      <w:r>
        <w:rPr>
          <w:rFonts w:hint="eastAsia" w:asciiTheme="minorEastAsia" w:hAnsiTheme="minorEastAsia" w:eastAsiaTheme="minorEastAsia"/>
          <w:color w:val="auto"/>
          <w:sz w:val="32"/>
          <w:szCs w:val="32"/>
          <w:lang w:val="en-US" w:eastAsia="zh-CN"/>
        </w:rPr>
        <w:t>311.16</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6.6</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政策调整以及严控支出管理。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年度财政拨款支出</w:t>
      </w:r>
      <w:r>
        <w:rPr>
          <w:rFonts w:hint="eastAsia" w:asciiTheme="minorEastAsia" w:hAnsiTheme="minorEastAsia" w:eastAsiaTheme="minorEastAsia"/>
          <w:color w:val="auto"/>
          <w:sz w:val="32"/>
          <w:szCs w:val="32"/>
          <w:lang w:val="en-US" w:eastAsia="zh-CN"/>
        </w:rPr>
        <w:t>4423.46</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1622.86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36.69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其中公共安全（类）支出68.62万元，占1.56%；</w:t>
      </w:r>
      <w:r>
        <w:rPr>
          <w:rFonts w:hint="eastAsia" w:asciiTheme="minorEastAsia" w:hAnsiTheme="minorEastAsia" w:eastAsiaTheme="minorEastAsia"/>
          <w:color w:val="auto"/>
          <w:sz w:val="32"/>
          <w:szCs w:val="32"/>
        </w:rPr>
        <w:t>教育（类）支出</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2.3</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科学技术（类）支出3万元，0.7%；文体旅游与传媒（类）支出37万元，占0.8%；社会保障就业（类）支出171.78万元，占3.9%；卫生健康（类）支出69.60万元，占1.6%；节能环保（类）支出20万元，占0.45%；城乡社区（类）支出390.13万元，占8.82%，农林水（类）支出1924.04万元，占43.50%；住房保障（类）支出99.75万元，占2.26%，灾害防治及应急管理（类）支出26.20万元，占0.59%；其他支出12万元，占0.27%。</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年度财政拨款支出年初预算数为</w:t>
      </w:r>
      <w:r>
        <w:rPr>
          <w:rFonts w:hint="eastAsia" w:asciiTheme="minorEastAsia" w:hAnsiTheme="minorEastAsia" w:eastAsiaTheme="minorEastAsia"/>
          <w:color w:val="auto"/>
          <w:sz w:val="32"/>
          <w:szCs w:val="32"/>
          <w:lang w:val="en-US" w:eastAsia="zh-CN"/>
        </w:rPr>
        <w:t>4423.46</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4423.46</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、一般公共服务（类）政府办公厅（室）及相关机构事务（款）行政运行（项）。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1312.51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1312.51</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、一般公共服务（类）政府办公厅（室）及相关机构事务（款）一般行政管理事务（项）。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年初预算为53.50万元，支出决算为53.50万元，完成年初预算的100%，决算数与年初预算数一致。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val="en-US" w:eastAsia="zh-CN"/>
        </w:rPr>
        <w:t>信访事务</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4、一般公共服务（类）政府办公厅（室）及相关机构事务（款）其他政府办公厅（室）及相关机构事务支出（项）。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67.16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67.16</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5、一般公共服务（类）发展与改革事务（款）其他发展与改革事务（项）。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99.9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99.9</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6、一般公共服务（类）</w:t>
      </w:r>
      <w:r>
        <w:rPr>
          <w:rFonts w:hint="eastAsia" w:asciiTheme="minorEastAsia" w:hAnsiTheme="minorEastAsia" w:eastAsiaTheme="minorEastAsia"/>
          <w:color w:val="auto"/>
          <w:sz w:val="32"/>
          <w:szCs w:val="32"/>
          <w:lang w:val="en-US" w:eastAsia="zh-CN"/>
        </w:rPr>
        <w:t>财政事务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行政运行</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w:t>
      </w:r>
      <w:r>
        <w:rPr>
          <w:rFonts w:hint="eastAsia" w:asciiTheme="minorEastAsia" w:hAnsiTheme="minorEastAsia" w:eastAsiaTheme="minorEastAsia"/>
          <w:color w:val="auto"/>
          <w:sz w:val="32"/>
          <w:szCs w:val="32"/>
          <w:lang w:val="en-US" w:eastAsia="zh-CN"/>
        </w:rPr>
        <w:t>4.9</w:t>
      </w:r>
      <w:r>
        <w:rPr>
          <w:rFonts w:hint="eastAsia" w:asciiTheme="minorEastAsia" w:hAnsiTheme="minorEastAsia" w:eastAsiaTheme="minorEastAsia"/>
          <w:color w:val="auto"/>
          <w:sz w:val="32"/>
          <w:szCs w:val="32"/>
        </w:rPr>
        <w:t>万元，支出决算为3</w:t>
      </w:r>
      <w:r>
        <w:rPr>
          <w:rFonts w:hint="eastAsia" w:asciiTheme="minorEastAsia" w:hAnsiTheme="minorEastAsia" w:eastAsiaTheme="minorEastAsia"/>
          <w:color w:val="auto"/>
          <w:sz w:val="32"/>
          <w:szCs w:val="32"/>
          <w:lang w:val="en-US" w:eastAsia="zh-CN"/>
        </w:rPr>
        <w:t>4.9</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、一般公共服务（类）财政事务（款）一般行政管理事务（项）。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9、一般公共服务（类）财政事务（款）其他财政事务（项）。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10、一般公共服务（类）税收事务（款）行政运行（项）。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29.7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29.7</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11、一般公共服务（类）纪检监察事务（款）行政运行（项）。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年初预算为3.2万元，支出决算为3.2万元，完成年初预算的100%，决算数与年初预算数一致。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12、一般公共服务（类）党委办公厅（室）及相关机构事务（款）专项业务（项）。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13、公共安全支出（类）公安（款）一般行政管理事务（项）。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63.34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63.34</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14、公共安全支出（类）公安（款）其他公安支出（项）。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5.28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5.28</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15、</w:t>
      </w:r>
      <w:r>
        <w:rPr>
          <w:rFonts w:hint="eastAsia" w:asciiTheme="minorEastAsia" w:hAnsiTheme="minorEastAsia" w:eastAsiaTheme="minorEastAsia"/>
          <w:color w:val="auto"/>
          <w:sz w:val="32"/>
          <w:szCs w:val="32"/>
          <w:lang w:val="en-US" w:eastAsia="zh-CN"/>
        </w:rPr>
        <w:t>教育</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其他教育支出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其他教育支出</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16、科学技术支出（类）科学技术普及（款）科普活动（项）。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17、文化旅游体育与传媒支出（类）文化和旅游（款）</w:t>
      </w:r>
      <w:r>
        <w:rPr>
          <w:rFonts w:hint="eastAsia" w:asciiTheme="minorEastAsia" w:hAnsiTheme="minorEastAsia" w:eastAsiaTheme="minorEastAsia"/>
          <w:color w:val="auto"/>
          <w:sz w:val="32"/>
          <w:szCs w:val="32"/>
          <w:lang w:val="en-US" w:eastAsia="zh-CN"/>
        </w:rPr>
        <w:t>其他文化和旅游支出</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18、文化旅游体育与传媒支出（类）</w:t>
      </w:r>
      <w:r>
        <w:rPr>
          <w:rFonts w:hint="eastAsia" w:asciiTheme="minorEastAsia" w:hAnsiTheme="minorEastAsia" w:eastAsiaTheme="minorEastAsia"/>
          <w:color w:val="auto"/>
          <w:sz w:val="32"/>
          <w:szCs w:val="32"/>
          <w:lang w:val="en-US" w:eastAsia="zh-CN"/>
        </w:rPr>
        <w:t>其他</w:t>
      </w:r>
      <w:r>
        <w:rPr>
          <w:rFonts w:hint="eastAsia" w:asciiTheme="minorEastAsia" w:hAnsiTheme="minorEastAsia" w:eastAsiaTheme="minorEastAsia"/>
          <w:color w:val="auto"/>
          <w:sz w:val="32"/>
          <w:szCs w:val="32"/>
        </w:rPr>
        <w:t>文化旅游</w:t>
      </w:r>
      <w:r>
        <w:rPr>
          <w:rFonts w:hint="eastAsia" w:asciiTheme="minorEastAsia" w:hAnsiTheme="minorEastAsia" w:eastAsiaTheme="minorEastAsia"/>
          <w:color w:val="auto"/>
          <w:sz w:val="32"/>
          <w:szCs w:val="32"/>
          <w:lang w:val="en-US" w:eastAsia="zh-CN"/>
        </w:rPr>
        <w:t>体育与传媒支出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其他</w:t>
      </w:r>
      <w:r>
        <w:rPr>
          <w:rFonts w:hint="eastAsia" w:asciiTheme="minorEastAsia" w:hAnsiTheme="minorEastAsia" w:eastAsiaTheme="minorEastAsia"/>
          <w:color w:val="auto"/>
          <w:sz w:val="32"/>
          <w:szCs w:val="32"/>
        </w:rPr>
        <w:t>文化旅游</w:t>
      </w:r>
      <w:r>
        <w:rPr>
          <w:rFonts w:hint="eastAsia" w:asciiTheme="minorEastAsia" w:hAnsiTheme="minorEastAsia" w:eastAsiaTheme="minorEastAsia"/>
          <w:color w:val="auto"/>
          <w:sz w:val="32"/>
          <w:szCs w:val="32"/>
          <w:lang w:val="en-US" w:eastAsia="zh-CN"/>
        </w:rPr>
        <w:t>体育与传媒支出</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18</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、社会保障和就业支出（类）行政事业单位养老（款）机关事业单位基本养老保险缴费（项）。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114.25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114.25</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20</w:t>
      </w:r>
      <w:r>
        <w:rPr>
          <w:rFonts w:hint="eastAsia" w:asciiTheme="minorEastAsia" w:hAnsiTheme="minorEastAsia" w:eastAsiaTheme="minorEastAsia"/>
          <w:color w:val="auto"/>
          <w:sz w:val="32"/>
          <w:szCs w:val="32"/>
        </w:rPr>
        <w:t>、社会保障和就业支出（类）抚恤（款）死亡抚恤（项）。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21.95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21.95</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21</w:t>
      </w:r>
      <w:r>
        <w:rPr>
          <w:rFonts w:hint="eastAsia" w:asciiTheme="minorEastAsia" w:hAnsiTheme="minorEastAsia" w:eastAsiaTheme="minorEastAsia"/>
          <w:color w:val="auto"/>
          <w:sz w:val="32"/>
          <w:szCs w:val="32"/>
        </w:rPr>
        <w:t>、社会保障和就业支出（类）抚恤（款）其他优抚支出（项）。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22</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val="en-US" w:eastAsia="zh-CN"/>
        </w:rPr>
        <w:t>退役安置</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退役士兵安置</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0.24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0.247</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23</w:t>
      </w:r>
      <w:r>
        <w:rPr>
          <w:rFonts w:hint="eastAsia" w:asciiTheme="minorEastAsia" w:hAnsiTheme="minorEastAsia" w:eastAsiaTheme="minorEastAsia"/>
          <w:color w:val="auto"/>
          <w:sz w:val="32"/>
          <w:szCs w:val="32"/>
        </w:rPr>
        <w:t>、社会保障和就业支出（类）退役军人管理事务（款）其他退役军人事务管理支出（项）。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4.94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4.94</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24</w:t>
      </w:r>
      <w:r>
        <w:rPr>
          <w:rFonts w:hint="eastAsia" w:asciiTheme="minorEastAsia" w:hAnsiTheme="minorEastAsia" w:eastAsiaTheme="minorEastAsia"/>
          <w:color w:val="auto"/>
          <w:sz w:val="32"/>
          <w:szCs w:val="32"/>
        </w:rPr>
        <w:t>、社会保障和就业支出（类）其他社会保障和就业支出（款）其他社会保障和就业支出（项）。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25</w:t>
      </w:r>
      <w:r>
        <w:rPr>
          <w:rFonts w:hint="eastAsia" w:asciiTheme="minorEastAsia" w:hAnsiTheme="minorEastAsia" w:eastAsiaTheme="minorEastAsia"/>
          <w:color w:val="auto"/>
          <w:sz w:val="32"/>
          <w:szCs w:val="32"/>
        </w:rPr>
        <w:t>、卫生健康支出（类）公共卫生（款） 突发公共卫生事件应急处理（项）。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26</w:t>
      </w:r>
      <w:r>
        <w:rPr>
          <w:rFonts w:hint="eastAsia" w:asciiTheme="minorEastAsia" w:hAnsiTheme="minorEastAsia" w:eastAsiaTheme="minorEastAsia"/>
          <w:color w:val="auto"/>
          <w:sz w:val="32"/>
          <w:szCs w:val="32"/>
        </w:rPr>
        <w:t>、卫生健康支出（类） 行政</w:t>
      </w:r>
      <w:r>
        <w:rPr>
          <w:rFonts w:hint="eastAsia" w:asciiTheme="minorEastAsia" w:hAnsiTheme="minorEastAsia" w:eastAsiaTheme="minorEastAsia"/>
          <w:color w:val="auto"/>
          <w:sz w:val="32"/>
          <w:szCs w:val="32"/>
          <w:lang w:val="en-US" w:eastAsia="zh-CN"/>
        </w:rPr>
        <w:t>事业</w:t>
      </w:r>
      <w:r>
        <w:rPr>
          <w:rFonts w:hint="eastAsia" w:asciiTheme="minorEastAsia" w:hAnsiTheme="minorEastAsia" w:eastAsiaTheme="minorEastAsia"/>
          <w:color w:val="auto"/>
          <w:sz w:val="32"/>
          <w:szCs w:val="32"/>
        </w:rPr>
        <w:t>单位医疗（款）行政单位医疗务（项）。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61.3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61.3</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27</w:t>
      </w:r>
      <w:r>
        <w:rPr>
          <w:rFonts w:hint="eastAsia" w:asciiTheme="minorEastAsia" w:hAnsiTheme="minorEastAsia" w:eastAsiaTheme="minorEastAsia"/>
          <w:color w:val="auto"/>
          <w:sz w:val="32"/>
          <w:szCs w:val="32"/>
        </w:rPr>
        <w:t>、卫生健康支出（类）</w:t>
      </w:r>
      <w:r>
        <w:rPr>
          <w:rFonts w:hint="eastAsia" w:asciiTheme="minorEastAsia" w:hAnsiTheme="minorEastAsia" w:eastAsiaTheme="minorEastAsia"/>
          <w:color w:val="auto"/>
          <w:sz w:val="32"/>
          <w:szCs w:val="32"/>
          <w:lang w:val="en-US" w:eastAsia="zh-CN"/>
        </w:rPr>
        <w:t>医疗救助</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城乡医疗救助</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0.3</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28</w:t>
      </w:r>
      <w:r>
        <w:rPr>
          <w:rFonts w:hint="eastAsia" w:asciiTheme="minorEastAsia" w:hAnsiTheme="minorEastAsia" w:eastAsiaTheme="minorEastAsia"/>
          <w:color w:val="auto"/>
          <w:sz w:val="32"/>
          <w:szCs w:val="32"/>
        </w:rPr>
        <w:t>、卫生健康支出（类）</w:t>
      </w:r>
      <w:r>
        <w:rPr>
          <w:rFonts w:hint="eastAsia" w:asciiTheme="minorEastAsia" w:hAnsiTheme="minorEastAsia" w:eastAsiaTheme="minorEastAsia"/>
          <w:color w:val="auto"/>
          <w:sz w:val="32"/>
          <w:szCs w:val="32"/>
          <w:lang w:val="en-US" w:eastAsia="zh-CN"/>
        </w:rPr>
        <w:t>优抚对象医疗</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优抚对象医疗补助</w:t>
      </w:r>
      <w:r>
        <w:rPr>
          <w:rFonts w:hint="eastAsia" w:asciiTheme="minorEastAsia" w:hAnsiTheme="minorEastAsia" w:eastAsiaTheme="minorEastAsia"/>
          <w:color w:val="auto"/>
          <w:sz w:val="32"/>
          <w:szCs w:val="32"/>
        </w:rPr>
        <w:t>（项）。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节能环保</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自然生态保护</w:t>
      </w:r>
      <w:r>
        <w:rPr>
          <w:rFonts w:hint="eastAsia" w:asciiTheme="minorEastAsia" w:hAnsiTheme="minorEastAsia" w:eastAsiaTheme="minorEastAsia"/>
          <w:color w:val="auto"/>
          <w:sz w:val="32"/>
          <w:szCs w:val="32"/>
        </w:rPr>
        <w:t>（款）农村环境保护（项）。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万元，支出决算为2</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30</w:t>
      </w:r>
      <w:r>
        <w:rPr>
          <w:rFonts w:hint="eastAsia" w:asciiTheme="minorEastAsia" w:hAnsiTheme="minorEastAsia" w:eastAsiaTheme="minorEastAsia"/>
          <w:color w:val="auto"/>
          <w:sz w:val="32"/>
          <w:szCs w:val="32"/>
        </w:rPr>
        <w:t>、城乡社区支出（类）城乡社区管理事务（款） 行政运行（项）。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、城乡社区支出（类）城乡社区公共设施（款）小城镇基础设施建设（项）。</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218.70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218.70</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、城乡社区支出（类）城乡社区公共设施（款）其他城乡社区公共设施支出（项）。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19.9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19.9</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、城乡社区支出（类）城乡社区环境卫生（款）  城乡社区环境卫生（项）。</w:t>
      </w:r>
    </w:p>
    <w:p>
      <w:pPr>
        <w:pStyle w:val="12"/>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color w:val="auto"/>
          <w:sz w:val="32"/>
          <w:szCs w:val="32"/>
        </w:rPr>
        <w:t>、农林水支出（类）农业农村（款） 农村社会事业（项）。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58.12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58.12</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color w:val="auto"/>
          <w:sz w:val="32"/>
          <w:szCs w:val="32"/>
        </w:rPr>
        <w:t>、农林水支出（类）农业农村（款）   其他农业农村支出（项）。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90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90</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35</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水利</w:t>
      </w:r>
      <w:r>
        <w:rPr>
          <w:rFonts w:hint="eastAsia" w:asciiTheme="minorEastAsia" w:hAnsiTheme="minorEastAsia" w:eastAsiaTheme="minorEastAsia"/>
          <w:color w:val="auto"/>
          <w:sz w:val="32"/>
          <w:szCs w:val="32"/>
        </w:rPr>
        <w:t>（款） 水利工程运行与维护（项）。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18</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36</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水利</w:t>
      </w:r>
      <w:r>
        <w:rPr>
          <w:rFonts w:hint="eastAsia" w:asciiTheme="minorEastAsia" w:hAnsiTheme="minorEastAsia" w:eastAsiaTheme="minorEastAsia"/>
          <w:color w:val="auto"/>
          <w:sz w:val="32"/>
          <w:szCs w:val="32"/>
        </w:rPr>
        <w:t>（款） 大中型水库移民后期扶持专项支出（项）。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水利</w:t>
      </w:r>
      <w:r>
        <w:rPr>
          <w:rFonts w:hint="eastAsia" w:asciiTheme="minorEastAsia" w:hAnsiTheme="minorEastAsia" w:eastAsiaTheme="minorEastAsia"/>
          <w:color w:val="auto"/>
          <w:sz w:val="32"/>
          <w:szCs w:val="32"/>
        </w:rPr>
        <w:t>（款） 农村人畜饮水（项）。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7.26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7.26</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38</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巩固脱贫衔接乡村振兴</w:t>
      </w:r>
      <w:r>
        <w:rPr>
          <w:rFonts w:hint="eastAsia" w:asciiTheme="minorEastAsia" w:hAnsiTheme="minorEastAsia" w:eastAsiaTheme="minorEastAsia"/>
          <w:color w:val="auto"/>
          <w:sz w:val="32"/>
          <w:szCs w:val="32"/>
        </w:rPr>
        <w:t>（款）农村基础设施建设（项）。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427.24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427.24</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巩固脱贫衔接乡村振兴</w:t>
      </w:r>
      <w:r>
        <w:rPr>
          <w:rFonts w:hint="eastAsia" w:asciiTheme="minorEastAsia" w:hAnsiTheme="minorEastAsia" w:eastAsiaTheme="minorEastAsia"/>
          <w:color w:val="auto"/>
          <w:sz w:val="32"/>
          <w:szCs w:val="32"/>
        </w:rPr>
        <w:t>（款）  生产发展设（项）。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250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250</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巩固脱贫衔接乡村振兴</w:t>
      </w:r>
      <w:r>
        <w:rPr>
          <w:rFonts w:hint="eastAsia" w:asciiTheme="minorEastAsia" w:hAnsiTheme="minorEastAsia" w:eastAsiaTheme="minorEastAsia"/>
          <w:color w:val="auto"/>
          <w:sz w:val="32"/>
          <w:szCs w:val="32"/>
        </w:rPr>
        <w:t>（款）  其他巩固脱贫衔接乡村振兴支出（项）。</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127.15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127.15</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农村综合改革</w:t>
      </w:r>
      <w:r>
        <w:rPr>
          <w:rFonts w:hint="eastAsia" w:asciiTheme="minorEastAsia" w:hAnsiTheme="minorEastAsia" w:eastAsiaTheme="minorEastAsia"/>
          <w:color w:val="auto"/>
          <w:sz w:val="32"/>
          <w:szCs w:val="32"/>
        </w:rPr>
        <w:t>（款）村民委员会和村党支部的补助（项）。</w:t>
      </w:r>
    </w:p>
    <w:p>
      <w:pPr>
        <w:pStyle w:val="12"/>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911.27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911.27</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42</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其他农林水支出</w:t>
      </w:r>
      <w:r>
        <w:rPr>
          <w:rFonts w:hint="eastAsia" w:asciiTheme="minorEastAsia" w:hAnsiTheme="minorEastAsia" w:eastAsiaTheme="minorEastAsia"/>
          <w:color w:val="auto"/>
          <w:sz w:val="32"/>
          <w:szCs w:val="32"/>
        </w:rPr>
        <w:t>（款） 其他农林水支出（项）。</w:t>
      </w:r>
    </w:p>
    <w:p>
      <w:pPr>
        <w:pStyle w:val="12"/>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color w:val="auto"/>
          <w:sz w:val="32"/>
          <w:szCs w:val="32"/>
        </w:rPr>
        <w:t>、住房保障支出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类）保障性安居工程支出（款）公共租赁住房（项）。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万元，完成年初预算的100%，决算数与年初预算数一致。</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44</w:t>
      </w:r>
      <w:r>
        <w:rPr>
          <w:rFonts w:hint="eastAsia" w:asciiTheme="minorEastAsia" w:hAnsiTheme="minorEastAsia" w:eastAsiaTheme="minorEastAsia"/>
          <w:color w:val="auto"/>
          <w:sz w:val="32"/>
          <w:szCs w:val="32"/>
        </w:rPr>
        <w:t>、住房保障支出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类）住房改革支出（款） 住房公积金（项）。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59.75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59.75</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45</w:t>
      </w:r>
      <w:r>
        <w:rPr>
          <w:rFonts w:hint="eastAsia" w:asciiTheme="minorEastAsia" w:hAnsiTheme="minorEastAsia" w:eastAsiaTheme="minorEastAsia"/>
          <w:color w:val="auto"/>
          <w:sz w:val="32"/>
          <w:szCs w:val="32"/>
        </w:rPr>
        <w:t>、灾害防治及应急管理支出（类）应急管理事务（款） 其他应急管理支出（项）。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46</w:t>
      </w:r>
      <w:r>
        <w:rPr>
          <w:rFonts w:hint="eastAsia" w:asciiTheme="minorEastAsia" w:hAnsiTheme="minorEastAsia" w:eastAsiaTheme="minorEastAsia"/>
          <w:color w:val="auto"/>
          <w:sz w:val="32"/>
          <w:szCs w:val="32"/>
        </w:rPr>
        <w:t>、灾害防治及应急管理支出（类）消防救援事务（款）消防应急救援（项）。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万元，完成年初预算的100%，决算数与年初预算数一致。</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47</w:t>
      </w:r>
      <w:r>
        <w:rPr>
          <w:rFonts w:hint="eastAsia" w:asciiTheme="minorEastAsia" w:hAnsiTheme="minorEastAsia" w:eastAsiaTheme="minorEastAsia"/>
          <w:color w:val="auto"/>
          <w:sz w:val="32"/>
          <w:szCs w:val="32"/>
        </w:rPr>
        <w:t>、灾害防治及应急管理支出（类）自然灾害防治（款）地质灾害防治（项）。</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万元，完成年初预算的100%，决算数与年初预算数一致。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2799.07</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2310.84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82.56</w:t>
      </w:r>
      <w:r>
        <w:rPr>
          <w:rFonts w:hint="eastAsia" w:ascii="Times New Roman" w:hAnsi="Times New Roman" w:eastAsia="仿宋_GB2312"/>
          <w:sz w:val="32"/>
          <w:szCs w:val="32"/>
        </w:rPr>
        <w:t>%,主要包括基本工资535.76万元、津贴补贴387.41万元、奖金65.73万元、伙食补助费7.14万元、</w:t>
      </w:r>
      <w:r>
        <w:rPr>
          <w:rFonts w:hint="eastAsia" w:ascii="Times New Roman" w:hAnsi="Times New Roman" w:eastAsia="仿宋_GB2312"/>
          <w:sz w:val="32"/>
          <w:szCs w:val="32"/>
          <w:lang w:val="en-US" w:eastAsia="zh-CN"/>
        </w:rPr>
        <w:t>绩效工资100.8万元、</w:t>
      </w:r>
      <w:r>
        <w:rPr>
          <w:rFonts w:hint="eastAsia" w:ascii="Times New Roman" w:hAnsi="Times New Roman" w:eastAsia="仿宋_GB2312"/>
          <w:sz w:val="32"/>
          <w:szCs w:val="32"/>
        </w:rPr>
        <w:t>机关事业单位基本养老保险缴费114.25万元、职工基本医疗保险缴费61.3万元、住房公积金59.75万元、其他工资福利支出31.94万元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对个人和家庭的补助946.76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抚恤金21.95万元、生活补助911.27万元、救济费5万元、医疗费补助1.3万元、对其他个人和家庭的补助7.24万元；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488.23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17.44</w:t>
      </w:r>
      <w:r>
        <w:rPr>
          <w:rFonts w:hint="eastAsia" w:ascii="Times New Roman" w:hAnsi="Times New Roman" w:eastAsia="仿宋_GB2312"/>
          <w:sz w:val="32"/>
          <w:szCs w:val="32"/>
        </w:rPr>
        <w:t>%，主要包括办公费20.82万元、印刷费29.7万元、</w:t>
      </w:r>
      <w:r>
        <w:rPr>
          <w:rFonts w:hint="eastAsia" w:ascii="Times New Roman" w:hAnsi="Times New Roman" w:eastAsia="仿宋_GB2312"/>
          <w:sz w:val="32"/>
          <w:szCs w:val="32"/>
          <w:lang w:val="en-US" w:eastAsia="zh-CN"/>
        </w:rPr>
        <w:t>咨询费3.63万元、</w:t>
      </w:r>
      <w:r>
        <w:rPr>
          <w:rFonts w:hint="eastAsia" w:ascii="Times New Roman" w:hAnsi="Times New Roman" w:eastAsia="仿宋_GB2312"/>
          <w:sz w:val="32"/>
          <w:szCs w:val="32"/>
        </w:rPr>
        <w:t>水费0.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万元、电费6.14万元、</w:t>
      </w:r>
      <w:r>
        <w:rPr>
          <w:rFonts w:hint="eastAsia" w:ascii="Times New Roman" w:hAnsi="Times New Roman" w:eastAsia="仿宋_GB2312"/>
          <w:sz w:val="32"/>
          <w:szCs w:val="32"/>
          <w:lang w:val="en-US" w:eastAsia="zh-CN"/>
        </w:rPr>
        <w:t>邮电费</w:t>
      </w:r>
      <w:r>
        <w:rPr>
          <w:rFonts w:hint="eastAsia" w:ascii="Times New Roman" w:hAnsi="Times New Roman" w:eastAsia="仿宋_GB2312"/>
          <w:sz w:val="32"/>
          <w:szCs w:val="32"/>
        </w:rPr>
        <w:t>4.53</w:t>
      </w:r>
      <w:r>
        <w:rPr>
          <w:rFonts w:hint="eastAsia" w:ascii="Times New Roman" w:hAnsi="Times New Roman" w:eastAsia="仿宋_GB2312"/>
          <w:sz w:val="32"/>
          <w:szCs w:val="32"/>
          <w:lang w:val="en-US" w:eastAsia="zh-CN"/>
        </w:rPr>
        <w:t>万元、取暖费5.21万元、</w:t>
      </w:r>
      <w:r>
        <w:rPr>
          <w:rFonts w:hint="eastAsia" w:ascii="Times New Roman" w:hAnsi="Times New Roman" w:eastAsia="仿宋_GB2312"/>
          <w:sz w:val="32"/>
          <w:szCs w:val="32"/>
        </w:rPr>
        <w:t>差旅费84.08万元、维修（护）费48.07万元、会议费11.98万元、培训费5万元、公务接待费</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34.9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委托业务1.3万元、</w:t>
      </w:r>
      <w:r>
        <w:rPr>
          <w:rFonts w:hint="eastAsia" w:ascii="Times New Roman" w:hAnsi="Times New Roman" w:eastAsia="仿宋_GB2312"/>
          <w:sz w:val="32"/>
          <w:szCs w:val="32"/>
        </w:rPr>
        <w:t>工会经费11.7万元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福利费7.11万元、</w:t>
      </w:r>
      <w:r>
        <w:rPr>
          <w:rFonts w:hint="eastAsia" w:ascii="Times New Roman" w:hAnsi="Times New Roman" w:eastAsia="仿宋_GB2312"/>
          <w:sz w:val="32"/>
          <w:szCs w:val="32"/>
          <w:lang w:eastAsia="zh-CN"/>
        </w:rPr>
        <w:t>公务用车运行维护费12.48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其他交通费用</w:t>
      </w:r>
      <w:r>
        <w:rPr>
          <w:rFonts w:hint="eastAsia" w:ascii="Times New Roman" w:hAnsi="Times New Roman" w:eastAsia="仿宋_GB2312"/>
          <w:sz w:val="32"/>
          <w:szCs w:val="32"/>
          <w:lang w:eastAsia="zh-CN"/>
        </w:rPr>
        <w:t>59.81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其他商品和服务支出131.56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“三公”经费财政拨款支出预算为22.18万元，支出决算为22.18万元，完成预算的100%，其中：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因公出国（境）费支出预算为0万元，支出决算为0万元，完成预算的0%，决算数等于预算数，与上年一致。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公务接待费支出预算为9.70万元，支出决算9.70万元，完成预算的100%，决算数等于预算数，与上年相比减少1.78万元，减少15.5%,减少的主要原因是我镇大力加强预算管理改革，落实中央八项规定，严格遵守厉行节约政策，减少公务接待；财务人员严格费用管理制度，财务报销手续齐全才能报销；。</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公务用车购置费支出预算为0万元，支出决算为0万元，完成预算的0%，决算数等于预算数，与上年一致。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公务用车运行维护费支出预算为12.48万元，支出决算为12.48万元，完成预算的100%，决算数等于预算数，与上年相比持平</w:t>
      </w:r>
      <w:bookmarkStart w:id="0" w:name="_GoBack"/>
      <w:bookmarkEnd w:id="0"/>
      <w:r>
        <w:rPr>
          <w:rFonts w:hint="eastAsia" w:asciiTheme="minorEastAsia" w:hAnsiTheme="minorEastAsia" w:eastAsiaTheme="minorEastAsia"/>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2022年度“三公”经费财政拨款支出决算中，公务接待费支出决算9.7万元，占43.73%,因公出国（境）费支出决算0万元，占0%,公务用车购置费及运行维护费支出决算12.48万元，占56.27%。其中：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1、因公出国（境）费支出决算为0万元，全年安排因公出国（境）团组0个，累计0人次。</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2、公务接待费支出决算为9.70万元，全年共接待来访团组122个、来宾308人次，主要是日常公务发生的接待支出。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3、公务用车购置费及运行维护费支出决算为12.48万元，其中：公务用车购置费0万元，更新公务用车0辆。公务用车运行维护费12.48万元，主要是日常加油和维修支出，截止2022年12月31日，我单位开支财政拨款的公务用车保有量为3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imes New Roman" w:hAnsi="Times New Roman" w:eastAsia="仿宋_GB2312"/>
          <w:sz w:val="32"/>
          <w:szCs w:val="32"/>
        </w:rPr>
        <w:t xml:space="preserve"> </w:t>
      </w:r>
      <w:r>
        <w:rPr>
          <w:rFonts w:hint="eastAsia" w:asciiTheme="minorEastAsia" w:hAnsiTheme="minorEastAsia" w:eastAsiaTheme="minorEastAsia"/>
          <w:color w:val="auto"/>
          <w:sz w:val="32"/>
          <w:szCs w:val="32"/>
          <w:lang w:val="en-US" w:eastAsia="zh-CN"/>
        </w:rPr>
        <w:t>2022年度政府性基金预算财政拨款收入121.53万元；年初结转和结余万121.53元；支出121.53万元，其中基本支出0万元，项目支出121.53万元；年末结转和结余0万元。具体情况如下：</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1、城乡社区支出（类）国有土地使用权出让收入安排的支出（款）  农村基础设施建设支出（项）。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年初预算为109.53万元，支出决算为109.53万元，完成年初预算的100%，决算数与年初预算数一致。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2、其他支出支出（类）彩票公益金安排的支出（款）用于社会福利的彩票公益金支出（项）。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年初预算为5万元，支出决算为5万元，完成年初预算的100%，决算数与年初预算数一致。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3、其他支出支出（类）彩票公益金安排的支出（款） 用于体育事业的彩票公益金支出（项）。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年初预算为7万元，支出决算为7万元，完成年初预算的100%，决算数与年初预算数一致。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heme="minorEastAsia" w:hAnsiTheme="minorEastAsia" w:eastAsiaTheme="minorEastAsia"/>
          <w:color w:val="auto"/>
          <w:sz w:val="32"/>
          <w:szCs w:val="32"/>
          <w:lang w:val="en-US" w:eastAsia="zh-CN"/>
        </w:rPr>
        <w:t>本部门2022年度机关运行经费支出488.23万元，与年初预算数一致。比上年决算数减少301.19万元，减少38.15%。主要原因是：因为政策调整以及严控支出管理。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11.98</w:t>
      </w:r>
      <w:r>
        <w:rPr>
          <w:rFonts w:hint="eastAsia" w:asciiTheme="minorEastAsia" w:hAnsiTheme="minorEastAsia" w:eastAsiaTheme="minorEastAsia"/>
          <w:sz w:val="32"/>
          <w:szCs w:val="32"/>
        </w:rPr>
        <w:t>万元，发展特色产业4种以上，</w:t>
      </w:r>
      <w:r>
        <w:rPr>
          <w:rFonts w:hint="eastAsia" w:asciiTheme="minorEastAsia" w:hAnsiTheme="minorEastAsia" w:eastAsiaTheme="minorEastAsia"/>
          <w:sz w:val="32"/>
          <w:szCs w:val="32"/>
          <w:lang w:val="en-US" w:eastAsia="zh-CN"/>
        </w:rPr>
        <w:t>用于</w:t>
      </w:r>
      <w:r>
        <w:rPr>
          <w:rFonts w:hint="eastAsia" w:asciiTheme="minorEastAsia" w:hAnsiTheme="minorEastAsia" w:eastAsiaTheme="minorEastAsia"/>
          <w:sz w:val="32"/>
          <w:szCs w:val="32"/>
        </w:rPr>
        <w:t>壮大旅游、种养、农产品加工三大产业；推动项目建设，大力实施招商引资，召开招商引资会议场次20次；打造宜居小镇，开展农村人居环境集中整治行动500余次；聚焦乡风文明，新时代文明实践活动300余次；</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万元，用于开展就业培训、业务培训，人数1000人，内容为就业及业务培训；</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辆，其他用车主要是其他用车主要是洒水车及垃圾车；单位价值50万元以上通用设备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pPr>
        <w:ind w:firstLine="640" w:firstLineChars="200"/>
        <w:rPr>
          <w:rFonts w:hint="eastAsia" w:ascii="仿宋" w:hAnsi="仿宋" w:eastAsia="仿宋" w:cs="仿宋"/>
          <w:spacing w:val="-2"/>
          <w:sz w:val="32"/>
          <w:szCs w:val="21"/>
        </w:rPr>
      </w:pPr>
      <w:r>
        <w:rPr>
          <w:rFonts w:hint="eastAsia" w:ascii="仿宋" w:hAnsi="仿宋" w:eastAsia="仿宋" w:cs="仿宋"/>
          <w:kern w:val="0"/>
          <w:sz w:val="32"/>
          <w:szCs w:val="32"/>
        </w:rPr>
        <w:t>（一）龙潭镇人民政府隶属溆浦县人民政府，行政单位，全额拨款单位。编制数152人，年末在职人员109人。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r>
        <w:rPr>
          <w:rFonts w:hint="eastAsia" w:ascii="仿宋" w:hAnsi="仿宋" w:eastAsia="仿宋" w:cs="仿宋"/>
          <w:spacing w:val="-2"/>
          <w:sz w:val="32"/>
          <w:szCs w:val="32"/>
        </w:rPr>
        <w:t>。</w:t>
      </w:r>
    </w:p>
    <w:p>
      <w:pPr>
        <w:shd w:val="clear" w:color="auto" w:fill="FFFFFF"/>
        <w:spacing w:line="640" w:lineRule="exact"/>
        <w:ind w:firstLine="640"/>
        <w:rPr>
          <w:rFonts w:hint="eastAsia" w:ascii="仿宋" w:hAnsi="仿宋" w:eastAsia="仿宋" w:cs="仿宋"/>
          <w:spacing w:val="-2"/>
          <w:sz w:val="32"/>
          <w:szCs w:val="21"/>
        </w:rPr>
      </w:pPr>
      <w:r>
        <w:rPr>
          <w:rFonts w:hint="eastAsia" w:ascii="仿宋" w:hAnsi="仿宋" w:eastAsia="仿宋" w:cs="仿宋"/>
          <w:spacing w:val="-2"/>
          <w:sz w:val="32"/>
          <w:szCs w:val="32"/>
        </w:rPr>
        <w:t>（二）</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年本年收入</w:t>
      </w:r>
      <w:r>
        <w:rPr>
          <w:rFonts w:ascii="仿宋" w:hAnsi="仿宋" w:eastAsia="仿宋" w:cs="仿宋"/>
          <w:sz w:val="32"/>
          <w:szCs w:val="32"/>
        </w:rPr>
        <w:t>4544.98</w:t>
      </w:r>
      <w:r>
        <w:rPr>
          <w:rFonts w:hint="eastAsia" w:ascii="仿宋" w:hAnsi="仿宋" w:eastAsia="仿宋" w:cs="仿宋"/>
          <w:sz w:val="32"/>
          <w:szCs w:val="32"/>
        </w:rPr>
        <w:t>万元，本年支出</w:t>
      </w:r>
      <w:r>
        <w:rPr>
          <w:rFonts w:ascii="仿宋" w:hAnsi="仿宋" w:eastAsia="仿宋" w:cs="仿宋"/>
          <w:sz w:val="32"/>
          <w:szCs w:val="32"/>
        </w:rPr>
        <w:t>4544.98</w:t>
      </w:r>
      <w:r>
        <w:rPr>
          <w:rFonts w:hint="eastAsia" w:ascii="仿宋" w:hAnsi="仿宋" w:eastAsia="仿宋" w:cs="仿宋"/>
          <w:sz w:val="32"/>
          <w:szCs w:val="32"/>
        </w:rPr>
        <w:t>万元，收支基本平衡</w:t>
      </w:r>
      <w:r>
        <w:rPr>
          <w:rFonts w:hint="eastAsia" w:ascii="仿宋" w:hAnsi="仿宋" w:eastAsia="仿宋" w:cs="仿宋"/>
          <w:spacing w:val="-2"/>
          <w:sz w:val="32"/>
          <w:szCs w:val="32"/>
        </w:rPr>
        <w:t>。</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二、部门整体支出管理及使用情况</w:t>
      </w:r>
    </w:p>
    <w:p>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w:t>
      </w:r>
      <w:r>
        <w:rPr>
          <w:rFonts w:hint="eastAsia" w:ascii="宋体" w:hAnsi="宋体" w:cs="宋体"/>
          <w:b/>
          <w:spacing w:val="-2"/>
          <w:sz w:val="32"/>
          <w:szCs w:val="32"/>
        </w:rPr>
        <w:t>一</w:t>
      </w:r>
      <w:r>
        <w:rPr>
          <w:rFonts w:hint="eastAsia" w:ascii="Malgun Gothic Semilight" w:hAnsi="Malgun Gothic Semilight" w:eastAsia="Malgun Gothic Semilight" w:cs="Malgun Gothic Semilight"/>
          <w:b/>
          <w:spacing w:val="-2"/>
          <w:sz w:val="32"/>
          <w:szCs w:val="32"/>
        </w:rPr>
        <w:t>）</w:t>
      </w:r>
      <w:r>
        <w:rPr>
          <w:rFonts w:hint="eastAsia" w:ascii="宋体" w:hAnsi="宋体" w:cs="宋体"/>
          <w:b/>
          <w:spacing w:val="-2"/>
          <w:sz w:val="32"/>
          <w:szCs w:val="32"/>
        </w:rPr>
        <w:t>基本支出</w:t>
      </w:r>
    </w:p>
    <w:p>
      <w:pPr>
        <w:ind w:firstLine="796" w:firstLineChars="249"/>
        <w:rPr>
          <w:rFonts w:hint="eastAsia" w:ascii="仿宋" w:hAnsi="仿宋" w:eastAsia="仿宋" w:cs="仿宋"/>
          <w:b/>
          <w:color w:val="333333"/>
          <w:sz w:val="32"/>
          <w:szCs w:val="32"/>
        </w:rPr>
      </w:pPr>
      <w:r>
        <w:rPr>
          <w:rFonts w:hint="eastAsia" w:ascii="仿宋" w:hAnsi="仿宋" w:eastAsia="仿宋" w:cs="仿宋"/>
          <w:b/>
          <w:color w:val="333333"/>
          <w:sz w:val="32"/>
          <w:szCs w:val="32"/>
        </w:rPr>
        <w:t>202</w:t>
      </w:r>
      <w:r>
        <w:rPr>
          <w:rFonts w:hint="eastAsia" w:ascii="仿宋" w:hAnsi="仿宋" w:eastAsia="仿宋" w:cs="仿宋"/>
          <w:b/>
          <w:color w:val="333333"/>
          <w:sz w:val="32"/>
          <w:szCs w:val="32"/>
          <w:lang w:val="en-US" w:eastAsia="zh-CN"/>
        </w:rPr>
        <w:t>2</w:t>
      </w:r>
      <w:r>
        <w:rPr>
          <w:rFonts w:hint="eastAsia" w:ascii="仿宋" w:hAnsi="仿宋" w:eastAsia="仿宋" w:cs="仿宋"/>
          <w:b/>
          <w:color w:val="333333"/>
          <w:sz w:val="32"/>
          <w:szCs w:val="32"/>
        </w:rPr>
        <w:t>年基本支出</w:t>
      </w:r>
      <w:r>
        <w:rPr>
          <w:rFonts w:ascii="仿宋" w:hAnsi="仿宋" w:eastAsia="仿宋" w:cs="仿宋"/>
          <w:color w:val="333333"/>
          <w:sz w:val="32"/>
          <w:szCs w:val="32"/>
        </w:rPr>
        <w:t>2799.06</w:t>
      </w:r>
      <w:r>
        <w:rPr>
          <w:rFonts w:hint="eastAsia" w:ascii="仿宋" w:hAnsi="仿宋" w:eastAsia="仿宋" w:cs="仿宋"/>
          <w:b/>
          <w:color w:val="333333"/>
          <w:sz w:val="32"/>
          <w:szCs w:val="32"/>
        </w:rPr>
        <w:t>万元。</w:t>
      </w:r>
    </w:p>
    <w:p>
      <w:pPr>
        <w:ind w:firstLine="640" w:firstLineChars="200"/>
        <w:rPr>
          <w:rFonts w:hint="eastAsia" w:ascii="仿宋" w:hAnsi="仿宋" w:eastAsia="仿宋" w:cs="仿宋"/>
          <w:b/>
          <w:sz w:val="32"/>
          <w:szCs w:val="32"/>
        </w:rPr>
      </w:pPr>
      <w:r>
        <w:rPr>
          <w:rFonts w:hint="eastAsia" w:ascii="仿宋" w:hAnsi="仿宋" w:eastAsia="仿宋" w:cs="仿宋"/>
          <w:b/>
          <w:color w:val="333333"/>
          <w:sz w:val="32"/>
          <w:szCs w:val="32"/>
        </w:rPr>
        <w:t>1、支出按经济分类</w:t>
      </w:r>
      <w:r>
        <w:rPr>
          <w:rFonts w:hint="eastAsia" w:ascii="仿宋" w:hAnsi="仿宋" w:eastAsia="仿宋" w:cs="仿宋"/>
          <w:color w:val="333333"/>
          <w:sz w:val="32"/>
          <w:szCs w:val="32"/>
        </w:rPr>
        <w:t>:工资福利支出</w:t>
      </w:r>
      <w:r>
        <w:rPr>
          <w:rFonts w:ascii="仿宋" w:hAnsi="仿宋" w:eastAsia="仿宋" w:cs="仿宋"/>
          <w:color w:val="333333"/>
          <w:sz w:val="32"/>
          <w:szCs w:val="32"/>
        </w:rPr>
        <w:t>1364.08</w:t>
      </w:r>
      <w:r>
        <w:rPr>
          <w:rFonts w:hint="eastAsia" w:ascii="仿宋" w:hAnsi="仿宋" w:eastAsia="仿宋" w:cs="仿宋"/>
          <w:color w:val="333333"/>
          <w:sz w:val="32"/>
          <w:szCs w:val="32"/>
        </w:rPr>
        <w:t>万元，主要是用于机关和中心在职和提前退休人员的工资，按规定发放的奖金及医保工伤等费用；商品服务支出</w:t>
      </w:r>
      <w:r>
        <w:rPr>
          <w:rFonts w:ascii="仿宋" w:hAnsi="仿宋" w:eastAsia="仿宋" w:cs="仿宋"/>
          <w:color w:val="333333"/>
          <w:sz w:val="32"/>
          <w:szCs w:val="32"/>
        </w:rPr>
        <w:t>488.23</w:t>
      </w:r>
      <w:r>
        <w:rPr>
          <w:rFonts w:hint="eastAsia" w:ascii="仿宋" w:hAnsi="仿宋" w:eastAsia="仿宋" w:cs="仿宋"/>
          <w:color w:val="333333"/>
          <w:sz w:val="32"/>
          <w:szCs w:val="32"/>
        </w:rPr>
        <w:t>万元，主要是用于镇政府、各部门行政运行、党建、乡村振兴和日常开支等；对个人和家庭补助支出</w:t>
      </w:r>
      <w:r>
        <w:rPr>
          <w:rFonts w:ascii="仿宋" w:hAnsi="仿宋" w:eastAsia="仿宋" w:cs="仿宋"/>
          <w:color w:val="333333"/>
          <w:sz w:val="32"/>
          <w:szCs w:val="32"/>
        </w:rPr>
        <w:t>946.75</w:t>
      </w:r>
      <w:r>
        <w:rPr>
          <w:rFonts w:hint="eastAsia" w:ascii="仿宋" w:hAnsi="仿宋" w:eastAsia="仿宋" w:cs="仿宋"/>
          <w:color w:val="333333"/>
          <w:sz w:val="32"/>
          <w:szCs w:val="32"/>
        </w:rPr>
        <w:t>万元。</w:t>
      </w:r>
    </w:p>
    <w:p>
      <w:pPr>
        <w:ind w:firstLine="640" w:firstLineChars="200"/>
        <w:rPr>
          <w:rFonts w:hint="eastAsia" w:ascii="仿宋" w:hAnsi="仿宋" w:eastAsia="仿宋" w:cs="仿宋"/>
          <w:color w:val="333333"/>
          <w:sz w:val="32"/>
          <w:szCs w:val="32"/>
        </w:rPr>
      </w:pPr>
      <w:r>
        <w:rPr>
          <w:rFonts w:hint="eastAsia" w:ascii="仿宋" w:hAnsi="仿宋" w:eastAsia="仿宋" w:cs="仿宋"/>
          <w:b/>
          <w:color w:val="333333"/>
          <w:sz w:val="32"/>
          <w:szCs w:val="32"/>
        </w:rPr>
        <w:t>2、支出按功能分类：</w:t>
      </w:r>
      <w:r>
        <w:rPr>
          <w:rFonts w:hint="eastAsia" w:ascii="仿宋" w:hAnsi="仿宋" w:eastAsia="仿宋" w:cs="仿宋"/>
          <w:color w:val="333333"/>
          <w:sz w:val="32"/>
          <w:szCs w:val="32"/>
        </w:rPr>
        <w:t>一般公共服务支出</w:t>
      </w:r>
      <w:r>
        <w:rPr>
          <w:rFonts w:ascii="仿宋" w:hAnsi="仿宋" w:eastAsia="仿宋" w:cs="仿宋"/>
          <w:color w:val="333333"/>
          <w:sz w:val="32"/>
          <w:szCs w:val="32"/>
        </w:rPr>
        <w:t>1423</w:t>
      </w:r>
      <w:r>
        <w:rPr>
          <w:rFonts w:hint="eastAsia" w:ascii="仿宋" w:hAnsi="仿宋" w:eastAsia="仿宋" w:cs="仿宋"/>
          <w:color w:val="333333"/>
          <w:sz w:val="32"/>
          <w:szCs w:val="32"/>
        </w:rPr>
        <w:t>.</w:t>
      </w:r>
      <w:r>
        <w:rPr>
          <w:rFonts w:ascii="仿宋" w:hAnsi="仿宋" w:eastAsia="仿宋" w:cs="仿宋"/>
          <w:color w:val="333333"/>
          <w:sz w:val="32"/>
          <w:szCs w:val="32"/>
        </w:rPr>
        <w:t>46</w:t>
      </w:r>
      <w:r>
        <w:rPr>
          <w:rFonts w:hint="eastAsia" w:ascii="仿宋" w:hAnsi="仿宋" w:eastAsia="仿宋" w:cs="仿宋"/>
          <w:color w:val="333333"/>
          <w:sz w:val="32"/>
          <w:szCs w:val="32"/>
        </w:rPr>
        <w:t>万元，其中政府办公厅（室）及相关机构事务</w:t>
      </w:r>
      <w:r>
        <w:rPr>
          <w:rFonts w:ascii="仿宋" w:hAnsi="仿宋" w:eastAsia="仿宋" w:cs="仿宋"/>
          <w:color w:val="333333"/>
          <w:sz w:val="32"/>
          <w:szCs w:val="32"/>
        </w:rPr>
        <w:t>1353</w:t>
      </w:r>
      <w:r>
        <w:rPr>
          <w:rFonts w:hint="eastAsia" w:ascii="仿宋" w:hAnsi="仿宋" w:eastAsia="仿宋" w:cs="仿宋"/>
          <w:color w:val="333333"/>
          <w:sz w:val="32"/>
          <w:szCs w:val="32"/>
        </w:rPr>
        <w:t>.</w:t>
      </w:r>
      <w:r>
        <w:rPr>
          <w:rFonts w:ascii="仿宋" w:hAnsi="仿宋" w:eastAsia="仿宋" w:cs="仿宋"/>
          <w:color w:val="333333"/>
          <w:sz w:val="32"/>
          <w:szCs w:val="32"/>
        </w:rPr>
        <w:t>66</w:t>
      </w:r>
      <w:r>
        <w:rPr>
          <w:rFonts w:hint="eastAsia" w:ascii="仿宋" w:hAnsi="仿宋" w:eastAsia="仿宋" w:cs="仿宋"/>
          <w:color w:val="333333"/>
          <w:sz w:val="32"/>
          <w:szCs w:val="32"/>
        </w:rPr>
        <w:t>万元、信访事务5万元、财政事务36.9万元、税收事务29.7万元、纪检监察事务3.2万元；科学技术支出3万元；社会保障和就业支出</w:t>
      </w:r>
      <w:r>
        <w:rPr>
          <w:rFonts w:ascii="仿宋" w:hAnsi="仿宋" w:eastAsia="仿宋" w:cs="仿宋"/>
          <w:color w:val="333333"/>
          <w:sz w:val="32"/>
          <w:szCs w:val="32"/>
        </w:rPr>
        <w:t>171</w:t>
      </w:r>
      <w:r>
        <w:rPr>
          <w:rFonts w:hint="eastAsia" w:ascii="仿宋" w:hAnsi="仿宋" w:eastAsia="仿宋" w:cs="仿宋"/>
          <w:color w:val="333333"/>
          <w:sz w:val="32"/>
          <w:szCs w:val="32"/>
        </w:rPr>
        <w:t>.</w:t>
      </w:r>
      <w:r>
        <w:rPr>
          <w:rFonts w:ascii="仿宋" w:hAnsi="仿宋" w:eastAsia="仿宋" w:cs="仿宋"/>
          <w:color w:val="333333"/>
          <w:sz w:val="32"/>
          <w:szCs w:val="32"/>
        </w:rPr>
        <w:t>78</w:t>
      </w:r>
      <w:r>
        <w:rPr>
          <w:rFonts w:hint="eastAsia" w:ascii="仿宋" w:hAnsi="仿宋" w:eastAsia="仿宋" w:cs="仿宋"/>
          <w:color w:val="333333"/>
          <w:sz w:val="32"/>
          <w:szCs w:val="32"/>
        </w:rPr>
        <w:t>万元，其中行政事业单位养老支出</w:t>
      </w:r>
      <w:r>
        <w:rPr>
          <w:rFonts w:ascii="仿宋" w:hAnsi="仿宋" w:eastAsia="仿宋" w:cs="仿宋"/>
          <w:color w:val="333333"/>
          <w:sz w:val="32"/>
          <w:szCs w:val="32"/>
        </w:rPr>
        <w:t>114</w:t>
      </w:r>
      <w:r>
        <w:rPr>
          <w:rFonts w:hint="eastAsia" w:ascii="仿宋" w:hAnsi="仿宋" w:eastAsia="仿宋" w:cs="仿宋"/>
          <w:color w:val="333333"/>
          <w:sz w:val="32"/>
          <w:szCs w:val="32"/>
        </w:rPr>
        <w:t>.</w:t>
      </w:r>
      <w:r>
        <w:rPr>
          <w:rFonts w:ascii="仿宋" w:hAnsi="仿宋" w:eastAsia="仿宋" w:cs="仿宋"/>
          <w:color w:val="333333"/>
          <w:sz w:val="32"/>
          <w:szCs w:val="32"/>
        </w:rPr>
        <w:t>2</w:t>
      </w:r>
      <w:r>
        <w:rPr>
          <w:rFonts w:hint="eastAsia" w:ascii="仿宋" w:hAnsi="仿宋" w:eastAsia="仿宋" w:cs="仿宋"/>
          <w:color w:val="333333"/>
          <w:sz w:val="32"/>
          <w:szCs w:val="32"/>
        </w:rPr>
        <w:t>5万元、抚恤</w:t>
      </w:r>
      <w:r>
        <w:rPr>
          <w:rFonts w:ascii="仿宋" w:hAnsi="仿宋" w:eastAsia="仿宋" w:cs="仿宋"/>
          <w:color w:val="333333"/>
          <w:sz w:val="32"/>
          <w:szCs w:val="32"/>
        </w:rPr>
        <w:t>45</w:t>
      </w:r>
      <w:r>
        <w:rPr>
          <w:rFonts w:hint="eastAsia" w:ascii="仿宋" w:hAnsi="仿宋" w:eastAsia="仿宋" w:cs="仿宋"/>
          <w:color w:val="333333"/>
          <w:sz w:val="32"/>
          <w:szCs w:val="32"/>
        </w:rPr>
        <w:t>.</w:t>
      </w:r>
      <w:r>
        <w:rPr>
          <w:rFonts w:ascii="仿宋" w:hAnsi="仿宋" w:eastAsia="仿宋" w:cs="仿宋"/>
          <w:color w:val="333333"/>
          <w:sz w:val="32"/>
          <w:szCs w:val="32"/>
        </w:rPr>
        <w:t>35</w:t>
      </w:r>
      <w:r>
        <w:rPr>
          <w:rFonts w:hint="eastAsia" w:ascii="仿宋" w:hAnsi="仿宋" w:eastAsia="仿宋" w:cs="仿宋"/>
          <w:color w:val="333333"/>
          <w:sz w:val="32"/>
          <w:szCs w:val="32"/>
        </w:rPr>
        <w:t>万元、退役安置0.24万元、退役军人管理事务</w:t>
      </w:r>
      <w:r>
        <w:rPr>
          <w:rFonts w:ascii="仿宋" w:hAnsi="仿宋" w:eastAsia="仿宋" w:cs="仿宋"/>
          <w:color w:val="333333"/>
          <w:sz w:val="32"/>
          <w:szCs w:val="32"/>
        </w:rPr>
        <w:t>4</w:t>
      </w:r>
      <w:r>
        <w:rPr>
          <w:rFonts w:hint="eastAsia" w:ascii="仿宋" w:hAnsi="仿宋" w:eastAsia="仿宋" w:cs="仿宋"/>
          <w:color w:val="333333"/>
          <w:sz w:val="32"/>
          <w:szCs w:val="32"/>
        </w:rPr>
        <w:t>.</w:t>
      </w:r>
      <w:r>
        <w:rPr>
          <w:rFonts w:ascii="仿宋" w:hAnsi="仿宋" w:eastAsia="仿宋" w:cs="仿宋"/>
          <w:color w:val="333333"/>
          <w:sz w:val="32"/>
          <w:szCs w:val="32"/>
        </w:rPr>
        <w:t>94</w:t>
      </w:r>
      <w:r>
        <w:rPr>
          <w:rFonts w:hint="eastAsia" w:ascii="仿宋" w:hAnsi="仿宋" w:eastAsia="仿宋" w:cs="仿宋"/>
          <w:color w:val="333333"/>
          <w:sz w:val="32"/>
          <w:szCs w:val="32"/>
        </w:rPr>
        <w:t>万元、其他社会保障和就业支出7万元；卫生健康支出</w:t>
      </w:r>
      <w:r>
        <w:rPr>
          <w:rFonts w:ascii="仿宋" w:hAnsi="仿宋" w:eastAsia="仿宋" w:cs="仿宋"/>
          <w:color w:val="333333"/>
          <w:sz w:val="32"/>
          <w:szCs w:val="32"/>
        </w:rPr>
        <w:t>69</w:t>
      </w:r>
      <w:r>
        <w:rPr>
          <w:rFonts w:hint="eastAsia" w:ascii="仿宋" w:hAnsi="仿宋" w:eastAsia="仿宋" w:cs="仿宋"/>
          <w:color w:val="333333"/>
          <w:sz w:val="32"/>
          <w:szCs w:val="32"/>
        </w:rPr>
        <w:t>.</w:t>
      </w:r>
      <w:r>
        <w:rPr>
          <w:rFonts w:ascii="仿宋" w:hAnsi="仿宋" w:eastAsia="仿宋" w:cs="仿宋"/>
          <w:color w:val="333333"/>
          <w:sz w:val="32"/>
          <w:szCs w:val="32"/>
        </w:rPr>
        <w:t>60</w:t>
      </w:r>
      <w:r>
        <w:rPr>
          <w:rFonts w:hint="eastAsia" w:ascii="仿宋" w:hAnsi="仿宋" w:eastAsia="仿宋" w:cs="仿宋"/>
          <w:color w:val="333333"/>
          <w:sz w:val="32"/>
          <w:szCs w:val="32"/>
        </w:rPr>
        <w:t>万元，其中公共卫生7万元、行政事业单位医疗</w:t>
      </w:r>
      <w:r>
        <w:rPr>
          <w:rFonts w:ascii="仿宋" w:hAnsi="仿宋" w:eastAsia="仿宋" w:cs="仿宋"/>
          <w:color w:val="333333"/>
          <w:sz w:val="32"/>
          <w:szCs w:val="32"/>
        </w:rPr>
        <w:t>61</w:t>
      </w:r>
      <w:r>
        <w:rPr>
          <w:rFonts w:hint="eastAsia" w:ascii="仿宋" w:hAnsi="仿宋" w:eastAsia="仿宋" w:cs="仿宋"/>
          <w:color w:val="333333"/>
          <w:sz w:val="32"/>
          <w:szCs w:val="32"/>
        </w:rPr>
        <w:t>.</w:t>
      </w:r>
      <w:r>
        <w:rPr>
          <w:rFonts w:ascii="仿宋" w:hAnsi="仿宋" w:eastAsia="仿宋" w:cs="仿宋"/>
          <w:color w:val="333333"/>
          <w:sz w:val="32"/>
          <w:szCs w:val="32"/>
        </w:rPr>
        <w:t>30</w:t>
      </w:r>
      <w:r>
        <w:rPr>
          <w:rFonts w:hint="eastAsia" w:ascii="仿宋" w:hAnsi="仿宋" w:eastAsia="仿宋" w:cs="仿宋"/>
          <w:color w:val="333333"/>
          <w:sz w:val="32"/>
          <w:szCs w:val="32"/>
        </w:rPr>
        <w:t>万元、医疗救助0.3万元、优抚对象医疗1万元；城乡社区支出42万元，其中城乡社区管理事务1万元、城乡社区环境卫生41万元；农林水支出</w:t>
      </w:r>
      <w:r>
        <w:rPr>
          <w:rFonts w:ascii="仿宋" w:hAnsi="仿宋" w:eastAsia="仿宋" w:cs="仿宋"/>
          <w:color w:val="333333"/>
          <w:sz w:val="32"/>
          <w:szCs w:val="32"/>
        </w:rPr>
        <w:t>1003</w:t>
      </w:r>
      <w:r>
        <w:rPr>
          <w:rFonts w:hint="eastAsia" w:ascii="仿宋" w:hAnsi="仿宋" w:eastAsia="仿宋" w:cs="仿宋"/>
          <w:color w:val="333333"/>
          <w:sz w:val="32"/>
          <w:szCs w:val="32"/>
        </w:rPr>
        <w:t>.</w:t>
      </w:r>
      <w:r>
        <w:rPr>
          <w:rFonts w:ascii="仿宋" w:hAnsi="仿宋" w:eastAsia="仿宋" w:cs="仿宋"/>
          <w:color w:val="333333"/>
          <w:sz w:val="32"/>
          <w:szCs w:val="32"/>
        </w:rPr>
        <w:t>2</w:t>
      </w:r>
      <w:r>
        <w:rPr>
          <w:rFonts w:hint="eastAsia" w:ascii="仿宋" w:hAnsi="仿宋" w:eastAsia="仿宋" w:cs="仿宋"/>
          <w:color w:val="333333"/>
          <w:sz w:val="32"/>
          <w:szCs w:val="32"/>
        </w:rPr>
        <w:t>7万元，其中农业农村90万元、农村综合改革</w:t>
      </w:r>
      <w:r>
        <w:rPr>
          <w:rFonts w:ascii="仿宋" w:hAnsi="仿宋" w:eastAsia="仿宋" w:cs="仿宋"/>
          <w:color w:val="333333"/>
          <w:sz w:val="32"/>
          <w:szCs w:val="32"/>
        </w:rPr>
        <w:t>911</w:t>
      </w:r>
      <w:r>
        <w:rPr>
          <w:rFonts w:hint="eastAsia" w:ascii="仿宋" w:hAnsi="仿宋" w:eastAsia="仿宋" w:cs="仿宋"/>
          <w:color w:val="333333"/>
          <w:sz w:val="32"/>
          <w:szCs w:val="32"/>
        </w:rPr>
        <w:t>.</w:t>
      </w:r>
      <w:r>
        <w:rPr>
          <w:rFonts w:ascii="仿宋" w:hAnsi="仿宋" w:eastAsia="仿宋" w:cs="仿宋"/>
          <w:color w:val="333333"/>
          <w:sz w:val="32"/>
          <w:szCs w:val="32"/>
        </w:rPr>
        <w:t>2</w:t>
      </w:r>
      <w:r>
        <w:rPr>
          <w:rFonts w:hint="eastAsia" w:ascii="仿宋" w:hAnsi="仿宋" w:eastAsia="仿宋" w:cs="仿宋"/>
          <w:color w:val="333333"/>
          <w:sz w:val="32"/>
          <w:szCs w:val="32"/>
        </w:rPr>
        <w:t>2万元、其他农林水支出2万元；住房保障支出</w:t>
      </w:r>
      <w:r>
        <w:rPr>
          <w:rFonts w:ascii="仿宋" w:hAnsi="仿宋" w:eastAsia="仿宋" w:cs="仿宋"/>
          <w:color w:val="333333"/>
          <w:sz w:val="32"/>
          <w:szCs w:val="32"/>
        </w:rPr>
        <w:t>59</w:t>
      </w:r>
      <w:r>
        <w:rPr>
          <w:rFonts w:hint="eastAsia" w:ascii="仿宋" w:hAnsi="仿宋" w:eastAsia="仿宋" w:cs="仿宋"/>
          <w:color w:val="333333"/>
          <w:sz w:val="32"/>
          <w:szCs w:val="32"/>
        </w:rPr>
        <w:t>.</w:t>
      </w:r>
      <w:r>
        <w:rPr>
          <w:rFonts w:ascii="仿宋" w:hAnsi="仿宋" w:eastAsia="仿宋" w:cs="仿宋"/>
          <w:color w:val="333333"/>
          <w:sz w:val="32"/>
          <w:szCs w:val="32"/>
        </w:rPr>
        <w:t>75</w:t>
      </w:r>
      <w:r>
        <w:rPr>
          <w:rFonts w:hint="eastAsia" w:ascii="仿宋" w:hAnsi="仿宋" w:eastAsia="仿宋" w:cs="仿宋"/>
          <w:color w:val="333333"/>
          <w:sz w:val="32"/>
          <w:szCs w:val="32"/>
        </w:rPr>
        <w:t>万元；灾害防治及应急管理支出26.2万元, 其中应急管理事务19万元、消防救援事务1.2万元、自然灾害防治6万元。</w:t>
      </w:r>
    </w:p>
    <w:p>
      <w:pPr>
        <w:ind w:firstLine="787" w:firstLineChars="246"/>
        <w:rPr>
          <w:rFonts w:hint="eastAsia" w:ascii="仿宋" w:hAnsi="仿宋" w:eastAsia="仿宋" w:cs="仿宋"/>
          <w:color w:val="333333"/>
          <w:sz w:val="32"/>
          <w:szCs w:val="32"/>
        </w:rPr>
      </w:pPr>
      <w:r>
        <w:rPr>
          <w:rFonts w:hint="eastAsia" w:ascii="仿宋" w:hAnsi="仿宋" w:eastAsia="仿宋" w:cs="仿宋"/>
          <w:color w:val="333333"/>
          <w:sz w:val="32"/>
          <w:szCs w:val="32"/>
        </w:rPr>
        <w:t>3、三公经费</w:t>
      </w:r>
    </w:p>
    <w:p>
      <w:pPr>
        <w:ind w:firstLine="787" w:firstLineChars="246"/>
        <w:rPr>
          <w:rFonts w:hint="eastAsia" w:ascii="仿宋" w:hAnsi="仿宋" w:eastAsia="仿宋" w:cs="仿宋"/>
          <w:color w:val="333333"/>
          <w:sz w:val="32"/>
          <w:szCs w:val="32"/>
        </w:rPr>
      </w:pPr>
      <w:r>
        <w:rPr>
          <w:rFonts w:hint="eastAsia" w:ascii="仿宋" w:hAnsi="仿宋" w:eastAsia="仿宋" w:cs="仿宋"/>
          <w:color w:val="333333"/>
          <w:sz w:val="32"/>
          <w:szCs w:val="32"/>
        </w:rPr>
        <w:t>2022年“三公”支出22.18万元，比2021年减少了1.78万元。其中公务接待费9.7万元、公车运行费12.48万元。</w:t>
      </w:r>
    </w:p>
    <w:p>
      <w:pPr>
        <w:shd w:val="clear" w:color="auto" w:fill="FFFFFF"/>
        <w:spacing w:line="640" w:lineRule="exact"/>
        <w:ind w:firstLine="632" w:firstLineChars="200"/>
        <w:rPr>
          <w:rFonts w:hint="eastAsia" w:ascii="仿宋" w:hAnsi="仿宋" w:eastAsia="仿宋" w:cs="仿宋"/>
          <w:b/>
          <w:spacing w:val="-2"/>
          <w:sz w:val="32"/>
          <w:szCs w:val="21"/>
        </w:rPr>
      </w:pPr>
      <w:r>
        <w:rPr>
          <w:rFonts w:hint="eastAsia" w:ascii="仿宋" w:hAnsi="仿宋" w:eastAsia="仿宋" w:cs="仿宋"/>
          <w:b/>
          <w:spacing w:val="-2"/>
          <w:sz w:val="32"/>
          <w:szCs w:val="32"/>
        </w:rPr>
        <w:t xml:space="preserve">（二）专项支出  </w:t>
      </w:r>
    </w:p>
    <w:p>
      <w:pPr>
        <w:shd w:val="clear" w:color="auto" w:fill="FFFFFF"/>
        <w:spacing w:line="640" w:lineRule="exact"/>
        <w:ind w:firstLine="640"/>
        <w:rPr>
          <w:rFonts w:hint="eastAsia" w:ascii="仿宋" w:hAnsi="仿宋" w:eastAsia="仿宋" w:cs="仿宋"/>
          <w:spacing w:val="-2"/>
          <w:sz w:val="32"/>
          <w:szCs w:val="32"/>
        </w:rPr>
      </w:pPr>
      <w:r>
        <w:rPr>
          <w:rFonts w:hint="eastAsia" w:ascii="仿宋" w:hAnsi="仿宋" w:eastAsia="仿宋" w:cs="仿宋"/>
          <w:spacing w:val="-2"/>
          <w:sz w:val="32"/>
          <w:szCs w:val="32"/>
        </w:rPr>
        <w:t>1、2022年上级拨付专项资金</w:t>
      </w:r>
      <w:r>
        <w:rPr>
          <w:rFonts w:ascii="仿宋" w:hAnsi="仿宋" w:eastAsia="仿宋" w:cs="仿宋"/>
          <w:sz w:val="32"/>
          <w:szCs w:val="32"/>
        </w:rPr>
        <w:t>1745</w:t>
      </w: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2万元</w:t>
      </w:r>
      <w:r>
        <w:rPr>
          <w:rFonts w:hint="eastAsia" w:ascii="仿宋" w:hAnsi="仿宋" w:eastAsia="仿宋" w:cs="仿宋"/>
          <w:spacing w:val="-2"/>
          <w:sz w:val="32"/>
          <w:szCs w:val="32"/>
        </w:rPr>
        <w:t>。</w:t>
      </w:r>
      <w:r>
        <w:rPr>
          <w:rFonts w:hint="eastAsia" w:ascii="仿宋" w:hAnsi="仿宋" w:eastAsia="仿宋" w:cs="仿宋"/>
          <w:sz w:val="32"/>
          <w:szCs w:val="32"/>
        </w:rPr>
        <w:t>主要用</w:t>
      </w:r>
      <w:r>
        <w:rPr>
          <w:rFonts w:hint="eastAsia" w:ascii="仿宋" w:hAnsi="仿宋" w:eastAsia="仿宋" w:cs="仿宋"/>
          <w:color w:val="333333"/>
          <w:sz w:val="32"/>
          <w:szCs w:val="32"/>
        </w:rPr>
        <w:t>村振兴</w:t>
      </w:r>
      <w:r>
        <w:rPr>
          <w:rFonts w:hint="eastAsia" w:ascii="仿宋" w:hAnsi="仿宋" w:eastAsia="仿宋" w:cs="仿宋"/>
          <w:sz w:val="32"/>
          <w:szCs w:val="32"/>
        </w:rPr>
        <w:t>、</w:t>
      </w:r>
      <w:r>
        <w:rPr>
          <w:rFonts w:hint="eastAsia" w:ascii="仿宋" w:hAnsi="仿宋" w:eastAsia="仿宋" w:cs="仿宋"/>
          <w:spacing w:val="-2"/>
          <w:sz w:val="32"/>
          <w:szCs w:val="32"/>
        </w:rPr>
        <w:t>城乡社区公共设施、农业、水利等项目支出。</w:t>
      </w:r>
    </w:p>
    <w:p>
      <w:pPr>
        <w:ind w:firstLine="632" w:firstLineChars="200"/>
        <w:rPr>
          <w:rFonts w:hint="eastAsia" w:ascii="宋体" w:hAnsi="宋体" w:cs="Arial"/>
          <w:color w:val="000000"/>
          <w:kern w:val="0"/>
          <w:sz w:val="22"/>
          <w:szCs w:val="22"/>
        </w:rPr>
      </w:pPr>
      <w:r>
        <w:rPr>
          <w:rFonts w:hint="eastAsia" w:ascii="仿宋" w:hAnsi="仿宋" w:eastAsia="仿宋" w:cs="仿宋"/>
          <w:spacing w:val="-2"/>
          <w:sz w:val="32"/>
          <w:szCs w:val="32"/>
        </w:rPr>
        <w:t>2、专项资金实际使用情况分析。</w:t>
      </w:r>
      <w:r>
        <w:rPr>
          <w:rFonts w:hint="eastAsia" w:ascii="仿宋" w:hAnsi="仿宋" w:eastAsia="仿宋" w:cs="仿宋"/>
          <w:sz w:val="32"/>
          <w:szCs w:val="32"/>
        </w:rPr>
        <w:t>按</w:t>
      </w:r>
      <w:r>
        <w:rPr>
          <w:rFonts w:hint="eastAsia" w:ascii="仿宋" w:hAnsi="仿宋" w:eastAsia="仿宋" w:cs="仿宋"/>
          <w:bCs/>
          <w:sz w:val="32"/>
          <w:szCs w:val="32"/>
        </w:rPr>
        <w:t>支出按经济分类：基础设施建设</w:t>
      </w:r>
      <w:r>
        <w:rPr>
          <w:rFonts w:ascii="仿宋" w:hAnsi="仿宋" w:eastAsia="仿宋" w:cs="仿宋"/>
          <w:sz w:val="32"/>
          <w:szCs w:val="32"/>
        </w:rPr>
        <w:t>1616.8</w:t>
      </w:r>
      <w:r>
        <w:rPr>
          <w:rFonts w:hint="eastAsia" w:ascii="仿宋" w:hAnsi="仿宋" w:eastAsia="仿宋" w:cs="仿宋"/>
          <w:sz w:val="32"/>
          <w:szCs w:val="32"/>
        </w:rPr>
        <w:t>万元、工资福利支出</w:t>
      </w:r>
      <w:r>
        <w:rPr>
          <w:rFonts w:ascii="仿宋" w:hAnsi="仿宋" w:eastAsia="仿宋" w:cs="仿宋"/>
          <w:sz w:val="32"/>
          <w:szCs w:val="32"/>
        </w:rPr>
        <w:t>7</w:t>
      </w:r>
      <w:r>
        <w:rPr>
          <w:rFonts w:hint="eastAsia" w:ascii="仿宋" w:hAnsi="仿宋" w:eastAsia="仿宋" w:cs="仿宋"/>
          <w:sz w:val="32"/>
          <w:szCs w:val="32"/>
        </w:rPr>
        <w:t>万元、商品服务支出</w:t>
      </w:r>
      <w:r>
        <w:rPr>
          <w:rFonts w:ascii="仿宋" w:hAnsi="仿宋" w:eastAsia="仿宋" w:cs="仿宋"/>
          <w:sz w:val="32"/>
          <w:szCs w:val="32"/>
        </w:rPr>
        <w:t>53.5</w:t>
      </w:r>
      <w:r>
        <w:rPr>
          <w:rFonts w:hint="eastAsia" w:ascii="仿宋" w:hAnsi="仿宋" w:eastAsia="仿宋" w:cs="仿宋"/>
          <w:sz w:val="32"/>
          <w:szCs w:val="32"/>
        </w:rPr>
        <w:t>万元、对个人和家庭补助支出</w:t>
      </w:r>
      <w:r>
        <w:rPr>
          <w:rFonts w:ascii="仿宋" w:hAnsi="仿宋" w:eastAsia="仿宋" w:cs="仿宋"/>
          <w:sz w:val="32"/>
          <w:szCs w:val="32"/>
        </w:rPr>
        <w:t>68.62</w:t>
      </w:r>
      <w:r>
        <w:rPr>
          <w:rFonts w:hint="eastAsia" w:ascii="仿宋" w:hAnsi="仿宋" w:eastAsia="仿宋" w:cs="仿宋"/>
          <w:sz w:val="32"/>
          <w:szCs w:val="32"/>
        </w:rPr>
        <w:t>万元。按</w:t>
      </w:r>
      <w:r>
        <w:rPr>
          <w:rFonts w:hint="eastAsia" w:ascii="仿宋" w:hAnsi="仿宋" w:eastAsia="仿宋" w:cs="仿宋"/>
          <w:bCs/>
          <w:sz w:val="32"/>
          <w:szCs w:val="32"/>
        </w:rPr>
        <w:t>支出按功能分类：一般公共服务支出</w:t>
      </w:r>
      <w:r>
        <w:rPr>
          <w:rFonts w:ascii="仿宋" w:hAnsi="仿宋" w:eastAsia="仿宋" w:cs="仿宋"/>
          <w:bCs/>
          <w:sz w:val="32"/>
          <w:szCs w:val="32"/>
        </w:rPr>
        <w:t>199</w:t>
      </w:r>
      <w:r>
        <w:rPr>
          <w:rFonts w:hint="eastAsia" w:ascii="仿宋" w:hAnsi="仿宋" w:eastAsia="仿宋" w:cs="仿宋"/>
          <w:bCs/>
          <w:sz w:val="32"/>
          <w:szCs w:val="32"/>
        </w:rPr>
        <w:t>.</w:t>
      </w:r>
      <w:r>
        <w:rPr>
          <w:rFonts w:ascii="仿宋" w:hAnsi="仿宋" w:eastAsia="仿宋" w:cs="仿宋"/>
          <w:bCs/>
          <w:sz w:val="32"/>
          <w:szCs w:val="32"/>
        </w:rPr>
        <w:t>40</w:t>
      </w:r>
      <w:r>
        <w:rPr>
          <w:rFonts w:hint="eastAsia" w:ascii="仿宋" w:hAnsi="仿宋" w:eastAsia="仿宋" w:cs="仿宋"/>
          <w:bCs/>
          <w:sz w:val="32"/>
          <w:szCs w:val="32"/>
        </w:rPr>
        <w:t>万元；公共安全支出68.62万元；</w:t>
      </w:r>
      <w:r>
        <w:rPr>
          <w:rFonts w:hint="eastAsia" w:ascii="仿宋" w:hAnsi="仿宋" w:eastAsia="仿宋" w:cs="仿宋"/>
          <w:color w:val="333333"/>
          <w:sz w:val="32"/>
          <w:szCs w:val="32"/>
        </w:rPr>
        <w:t>社会保障和就业支出5万元；</w:t>
      </w:r>
      <w:r>
        <w:rPr>
          <w:rFonts w:hint="eastAsia" w:ascii="仿宋" w:hAnsi="仿宋" w:eastAsia="仿宋" w:cs="仿宋"/>
          <w:bCs/>
          <w:sz w:val="32"/>
          <w:szCs w:val="32"/>
        </w:rPr>
        <w:t>城乡社区支出849.76万元；教育支出100万元；文化旅游体育与传媒支出37万元；节能环保支出20万元；城乡社区支出</w:t>
      </w:r>
      <w:r>
        <w:rPr>
          <w:rFonts w:ascii="仿宋" w:hAnsi="仿宋" w:eastAsia="仿宋" w:cs="仿宋"/>
          <w:bCs/>
          <w:sz w:val="32"/>
          <w:szCs w:val="32"/>
        </w:rPr>
        <w:t>348</w:t>
      </w:r>
      <w:r>
        <w:rPr>
          <w:rFonts w:hint="eastAsia" w:ascii="仿宋" w:hAnsi="仿宋" w:eastAsia="仿宋" w:cs="仿宋"/>
          <w:bCs/>
          <w:sz w:val="32"/>
          <w:szCs w:val="32"/>
        </w:rPr>
        <w:t>.</w:t>
      </w:r>
      <w:r>
        <w:rPr>
          <w:rFonts w:ascii="仿宋" w:hAnsi="仿宋" w:eastAsia="仿宋" w:cs="仿宋"/>
          <w:bCs/>
          <w:sz w:val="32"/>
          <w:szCs w:val="32"/>
        </w:rPr>
        <w:t>13</w:t>
      </w:r>
      <w:r>
        <w:rPr>
          <w:rFonts w:hint="eastAsia" w:ascii="仿宋" w:hAnsi="仿宋" w:eastAsia="仿宋" w:cs="仿宋"/>
          <w:bCs/>
          <w:sz w:val="32"/>
          <w:szCs w:val="32"/>
        </w:rPr>
        <w:t>万元；农林水支出</w:t>
      </w:r>
      <w:r>
        <w:rPr>
          <w:rFonts w:ascii="仿宋" w:hAnsi="仿宋" w:eastAsia="仿宋" w:cs="仿宋"/>
          <w:bCs/>
          <w:sz w:val="32"/>
          <w:szCs w:val="32"/>
        </w:rPr>
        <w:t>920</w:t>
      </w:r>
      <w:r>
        <w:rPr>
          <w:rFonts w:hint="eastAsia" w:ascii="仿宋" w:hAnsi="仿宋" w:eastAsia="仿宋" w:cs="仿宋"/>
          <w:bCs/>
          <w:sz w:val="32"/>
          <w:szCs w:val="32"/>
        </w:rPr>
        <w:t>.</w:t>
      </w:r>
      <w:r>
        <w:rPr>
          <w:rFonts w:ascii="仿宋" w:hAnsi="仿宋" w:eastAsia="仿宋" w:cs="仿宋"/>
          <w:bCs/>
          <w:sz w:val="32"/>
          <w:szCs w:val="32"/>
        </w:rPr>
        <w:t>7</w:t>
      </w:r>
      <w:r>
        <w:rPr>
          <w:rFonts w:hint="eastAsia" w:ascii="仿宋" w:hAnsi="仿宋" w:eastAsia="仿宋" w:cs="仿宋"/>
          <w:bCs/>
          <w:sz w:val="32"/>
          <w:szCs w:val="32"/>
        </w:rPr>
        <w:t>7万元；住房保障支出40万元；交通运输支出59.7万元；其他支出12万元。</w:t>
      </w:r>
    </w:p>
    <w:p>
      <w:pPr>
        <w:shd w:val="clear" w:color="auto" w:fill="FFFFFF"/>
        <w:spacing w:line="640" w:lineRule="exact"/>
        <w:ind w:firstLine="640"/>
        <w:rPr>
          <w:rFonts w:hint="eastAsia" w:ascii="仿宋" w:hAnsi="仿宋" w:eastAsia="仿宋" w:cs="仿宋"/>
          <w:spacing w:val="-2"/>
          <w:sz w:val="32"/>
          <w:szCs w:val="21"/>
        </w:rPr>
      </w:pPr>
      <w:r>
        <w:rPr>
          <w:rFonts w:hint="eastAsia" w:ascii="仿宋" w:hAnsi="仿宋" w:eastAsia="仿宋" w:cs="仿宋"/>
          <w:spacing w:val="-2"/>
          <w:sz w:val="32"/>
          <w:szCs w:val="32"/>
        </w:rPr>
        <w:t>3、专项资金管理情况分析：（1）完善专项资金财务管理等控制制度。严格财务管理制度，建立健全内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2）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3）严管资金拨付资金管理是项目顺利实施的重要手段，是项目管理的核心。按照资金管理的有关规定，按项目资金设立专户，实行专人管理、单独核算、专款专用。</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三、部门专项组织实施情况</w:t>
      </w:r>
    </w:p>
    <w:p>
      <w:pPr>
        <w:shd w:val="clear" w:color="auto" w:fill="FFFFFF"/>
        <w:spacing w:line="640" w:lineRule="exact"/>
        <w:ind w:firstLine="640"/>
        <w:rPr>
          <w:rFonts w:hint="eastAsia" w:ascii="仿宋" w:hAnsi="仿宋" w:eastAsia="仿宋" w:cs="仿宋"/>
          <w:spacing w:val="-2"/>
          <w:sz w:val="32"/>
          <w:szCs w:val="21"/>
        </w:rPr>
      </w:pPr>
      <w:r>
        <w:rPr>
          <w:rFonts w:hint="eastAsia" w:ascii="仿宋" w:hAnsi="仿宋" w:eastAsia="仿宋" w:cs="仿宋"/>
          <w:spacing w:val="-2"/>
          <w:sz w:val="32"/>
          <w:szCs w:val="32"/>
        </w:rPr>
        <w:t>（一）专项组织情况分析：</w:t>
      </w:r>
      <w:r>
        <w:rPr>
          <w:rFonts w:hint="eastAsia" w:ascii="仿宋" w:hAnsi="仿宋" w:eastAsia="仿宋" w:cs="仿宋"/>
          <w:sz w:val="32"/>
          <w:szCs w:val="32"/>
          <w:shd w:val="clear" w:color="auto" w:fill="FFFFFF"/>
        </w:rPr>
        <w:t>专项资金中涉及的项目招投标、政府采购事项，严格按照程序要求，对公开招标的项目参与投标报价单位不少于三家，相关部门参与采购谈判，同时严格合同签订，落实采招物资和服务的验收，做好资金支付的审核审批手续。</w:t>
      </w:r>
    </w:p>
    <w:p>
      <w:pPr>
        <w:shd w:val="clear" w:color="auto" w:fill="FFFFFF"/>
        <w:spacing w:line="640" w:lineRule="exact"/>
        <w:ind w:firstLine="640"/>
        <w:rPr>
          <w:rFonts w:hint="eastAsia" w:ascii="仿宋" w:hAnsi="仿宋" w:eastAsia="仿宋" w:cs="仿宋"/>
          <w:sz w:val="32"/>
          <w:szCs w:val="32"/>
          <w:shd w:val="clear" w:color="auto" w:fill="FFFFFF"/>
        </w:rPr>
      </w:pPr>
      <w:r>
        <w:rPr>
          <w:rFonts w:hint="eastAsia" w:ascii="仿宋" w:hAnsi="仿宋" w:eastAsia="仿宋" w:cs="仿宋"/>
          <w:spacing w:val="-2"/>
          <w:sz w:val="32"/>
          <w:szCs w:val="32"/>
        </w:rPr>
        <w:t>（二）专项管理情况分析：</w:t>
      </w:r>
      <w:r>
        <w:rPr>
          <w:rFonts w:hint="eastAsia" w:ascii="仿宋" w:hAnsi="仿宋" w:eastAsia="仿宋" w:cs="仿宋"/>
          <w:sz w:val="32"/>
          <w:szCs w:val="32"/>
          <w:shd w:val="clear" w:color="auto" w:fill="FFFFFF"/>
        </w:rPr>
        <w:t>对专项资金的管理我镇建立了专项资金管理办法，遵循专款专用、独立核算的管理原则；专项项目的申报严格按照县财政资金管理的要求进行，专项资金财政拨款到位后及时进行项目的开展和资金的投入。我镇目前对专项资金的管理按照项目支出涉及的经济科目的明细项目，根据财务管理办法的相关制度执行。</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四、资产管理情况</w:t>
      </w:r>
    </w:p>
    <w:p>
      <w:pPr>
        <w:ind w:firstLine="640" w:firstLineChars="200"/>
        <w:rPr>
          <w:rFonts w:hint="eastAsia" w:ascii="仿宋" w:hAnsi="仿宋" w:eastAsia="仿宋" w:cs="仿宋"/>
          <w:spacing w:val="-2"/>
          <w:sz w:val="32"/>
          <w:szCs w:val="21"/>
        </w:rPr>
      </w:pPr>
      <w:r>
        <w:rPr>
          <w:rFonts w:hint="eastAsia" w:ascii="仿宋" w:hAnsi="仿宋" w:eastAsia="仿宋" w:cs="仿宋"/>
          <w:sz w:val="32"/>
          <w:szCs w:val="32"/>
        </w:rPr>
        <w:t>2022年有固定资产</w:t>
      </w:r>
      <w:r>
        <w:rPr>
          <w:rFonts w:ascii="仿宋" w:hAnsi="仿宋" w:eastAsia="仿宋" w:cs="仿宋"/>
          <w:sz w:val="32"/>
          <w:szCs w:val="32"/>
        </w:rPr>
        <w:t>519.28</w:t>
      </w:r>
      <w:r>
        <w:rPr>
          <w:rFonts w:hint="eastAsia" w:ascii="仿宋" w:hAnsi="仿宋" w:eastAsia="仿宋" w:cs="仿宋"/>
          <w:sz w:val="32"/>
          <w:szCs w:val="32"/>
        </w:rPr>
        <w:t>万元，包括房屋、车辆、空调，打印机、办公桌椅、文件柜等。对于我镇的固定资产分类造册、实行分类别分部门落实到人，从而确保固定资产不流失</w:t>
      </w:r>
      <w:r>
        <w:rPr>
          <w:rFonts w:hint="eastAsia" w:ascii="仿宋" w:hAnsi="仿宋" w:eastAsia="仿宋" w:cs="仿宋"/>
          <w:spacing w:val="-2"/>
          <w:sz w:val="32"/>
          <w:szCs w:val="32"/>
        </w:rPr>
        <w:t>。</w:t>
      </w:r>
      <w:r>
        <w:rPr>
          <w:rFonts w:hint="eastAsia" w:ascii="仿宋" w:hAnsi="仿宋" w:eastAsia="仿宋" w:cs="仿宋"/>
          <w:sz w:val="32"/>
          <w:szCs w:val="32"/>
        </w:rPr>
        <w:t>在日常开支中我们坚决实行励行节约的原则，对所有的支出实行镇长审核、分管财贸的领导签字后方可报账，有效地控制了我镇的支出，实现了收支基本平衡，不举债消费。对于项目资金我们有专门的专项资金管理制度，对每一个项目实行专人负责，严把质量、验收、结算关，从每一个环节确保每一分财政资金落到实处。</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五、部门整体支出绩效情况</w:t>
      </w:r>
    </w:p>
    <w:p>
      <w:pPr>
        <w:shd w:val="clear" w:color="auto" w:fill="FFFFFF"/>
        <w:spacing w:line="640" w:lineRule="exact"/>
        <w:ind w:firstLine="640"/>
        <w:rPr>
          <w:rFonts w:hint="eastAsia" w:ascii="仿宋" w:hAnsi="仿宋" w:eastAsia="仿宋" w:cs="仿宋"/>
          <w:sz w:val="32"/>
          <w:szCs w:val="32"/>
        </w:rPr>
      </w:pPr>
      <w:r>
        <w:rPr>
          <w:rFonts w:hint="eastAsia" w:ascii="仿宋" w:hAnsi="仿宋" w:eastAsia="仿宋" w:cs="仿宋"/>
          <w:sz w:val="32"/>
          <w:szCs w:val="32"/>
        </w:rPr>
        <w:t>2022年，根据镇年初工作规划和重点性工作，我镇较好的完成了年度工作目标。通过加强预算收支管理，不断建立健全内部管理制度，梳理内部管理流程，部门整体支出管理情况得到提升。根据2022年度部门整体支出状况的概述和分析，部门整体支出绩效情况如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2022年度工作开展情况</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（一）聚焦党建组织引领，实现堡垒作用新增强。</w:t>
      </w:r>
    </w:p>
    <w:p>
      <w:pPr>
        <w:pStyle w:val="2"/>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1.党建引领致力服务群众。整合党建、乡村振兴、综治、应急等各类网格，</w:t>
      </w:r>
      <w:r>
        <w:rPr>
          <w:rFonts w:ascii="仿宋" w:hAnsi="仿宋" w:eastAsia="仿宋" w:cs="仿宋"/>
          <w:sz w:val="32"/>
          <w:szCs w:val="32"/>
        </w:rPr>
        <w:t>全镇共划分167个大网格、1604个微网格。</w:t>
      </w:r>
      <w:r>
        <w:rPr>
          <w:rFonts w:hint="eastAsia" w:ascii="仿宋" w:hAnsi="仿宋" w:eastAsia="仿宋" w:cs="仿宋"/>
          <w:sz w:val="32"/>
          <w:szCs w:val="32"/>
        </w:rPr>
        <w:t>按照联户全覆盖的原则，结合农户属性，精准结对。按照</w:t>
      </w:r>
      <w:r>
        <w:rPr>
          <w:rFonts w:ascii="仿宋" w:hAnsi="仿宋" w:eastAsia="仿宋" w:cs="仿宋"/>
          <w:sz w:val="32"/>
          <w:szCs w:val="32"/>
        </w:rPr>
        <w:t>“</w:t>
      </w:r>
      <w:r>
        <w:rPr>
          <w:rFonts w:hint="eastAsia" w:ascii="仿宋" w:hAnsi="仿宋" w:eastAsia="仿宋" w:cs="仿宋"/>
          <w:sz w:val="32"/>
          <w:szCs w:val="32"/>
        </w:rPr>
        <w:t>五个到户</w:t>
      </w:r>
      <w:r>
        <w:rPr>
          <w:rFonts w:ascii="仿宋" w:hAnsi="仿宋" w:eastAsia="仿宋" w:cs="仿宋"/>
          <w:sz w:val="32"/>
          <w:szCs w:val="32"/>
        </w:rPr>
        <w:t>”</w:t>
      </w:r>
      <w:r>
        <w:rPr>
          <w:rFonts w:hint="eastAsia" w:ascii="仿宋" w:hAnsi="仿宋" w:eastAsia="仿宋" w:cs="仿宋"/>
          <w:sz w:val="32"/>
          <w:szCs w:val="32"/>
        </w:rPr>
        <w:t>工作要求，通过民情走访融洽党群干群关系，聚焦群众急难愁盼问题，把</w:t>
      </w:r>
      <w:r>
        <w:rPr>
          <w:rFonts w:ascii="仿宋" w:hAnsi="仿宋" w:eastAsia="仿宋" w:cs="仿宋"/>
          <w:sz w:val="32"/>
          <w:szCs w:val="32"/>
        </w:rPr>
        <w:t>“</w:t>
      </w:r>
      <w:r>
        <w:rPr>
          <w:rFonts w:hint="eastAsia" w:ascii="仿宋" w:hAnsi="仿宋" w:eastAsia="仿宋" w:cs="仿宋"/>
          <w:sz w:val="32"/>
          <w:szCs w:val="32"/>
        </w:rPr>
        <w:t>问题清单</w:t>
      </w:r>
      <w:r>
        <w:rPr>
          <w:rFonts w:ascii="仿宋" w:hAnsi="仿宋" w:eastAsia="仿宋" w:cs="仿宋"/>
          <w:sz w:val="32"/>
          <w:szCs w:val="32"/>
        </w:rPr>
        <w:t>”</w:t>
      </w:r>
      <w:r>
        <w:rPr>
          <w:rFonts w:hint="eastAsia" w:ascii="仿宋" w:hAnsi="仿宋" w:eastAsia="仿宋" w:cs="仿宋"/>
          <w:sz w:val="32"/>
          <w:szCs w:val="32"/>
        </w:rPr>
        <w:t>变成</w:t>
      </w:r>
      <w:r>
        <w:rPr>
          <w:rFonts w:ascii="仿宋" w:hAnsi="仿宋" w:eastAsia="仿宋" w:cs="仿宋"/>
          <w:sz w:val="32"/>
          <w:szCs w:val="32"/>
        </w:rPr>
        <w:t>“</w:t>
      </w:r>
      <w:r>
        <w:rPr>
          <w:rFonts w:hint="eastAsia" w:ascii="仿宋" w:hAnsi="仿宋" w:eastAsia="仿宋" w:cs="仿宋"/>
          <w:sz w:val="32"/>
          <w:szCs w:val="32"/>
        </w:rPr>
        <w:t>履职清单</w:t>
      </w:r>
      <w:r>
        <w:rPr>
          <w:rFonts w:ascii="仿宋" w:hAnsi="仿宋" w:eastAsia="仿宋" w:cs="仿宋"/>
          <w:sz w:val="32"/>
          <w:szCs w:val="32"/>
        </w:rPr>
        <w:t>”。</w:t>
      </w:r>
      <w:r>
        <w:rPr>
          <w:rFonts w:hint="eastAsia" w:ascii="仿宋" w:hAnsi="仿宋" w:eastAsia="仿宋" w:cs="仿宋"/>
          <w:sz w:val="32"/>
          <w:szCs w:val="32"/>
        </w:rPr>
        <w:t>全镇</w:t>
      </w:r>
      <w:r>
        <w:rPr>
          <w:rFonts w:ascii="仿宋" w:hAnsi="仿宋" w:eastAsia="仿宋" w:cs="仿宋"/>
          <w:sz w:val="32"/>
          <w:szCs w:val="32"/>
        </w:rPr>
        <w:t>1860</w:t>
      </w:r>
      <w:r>
        <w:rPr>
          <w:rFonts w:hint="eastAsia" w:ascii="仿宋" w:hAnsi="仿宋" w:eastAsia="仿宋" w:cs="仿宋"/>
          <w:sz w:val="32"/>
          <w:szCs w:val="32"/>
        </w:rPr>
        <w:t>名党员干部与</w:t>
      </w:r>
      <w:r>
        <w:rPr>
          <w:rFonts w:ascii="仿宋" w:hAnsi="仿宋" w:eastAsia="仿宋" w:cs="仿宋"/>
          <w:sz w:val="32"/>
          <w:szCs w:val="32"/>
        </w:rPr>
        <w:t>18030</w:t>
      </w:r>
      <w:r>
        <w:rPr>
          <w:rFonts w:hint="eastAsia" w:ascii="仿宋" w:hAnsi="仿宋" w:eastAsia="仿宋" w:cs="仿宋"/>
          <w:sz w:val="32"/>
          <w:szCs w:val="32"/>
        </w:rPr>
        <w:t>户群众结成对子，开展入户走访</w:t>
      </w:r>
      <w:r>
        <w:rPr>
          <w:rFonts w:ascii="仿宋" w:hAnsi="仿宋" w:eastAsia="仿宋" w:cs="仿宋"/>
          <w:sz w:val="32"/>
          <w:szCs w:val="32"/>
        </w:rPr>
        <w:t>10</w:t>
      </w:r>
      <w:r>
        <w:rPr>
          <w:rFonts w:hint="eastAsia" w:ascii="仿宋" w:hAnsi="仿宋" w:eastAsia="仿宋" w:cs="仿宋"/>
          <w:sz w:val="32"/>
          <w:szCs w:val="32"/>
        </w:rPr>
        <w:t>万余户次</w:t>
      </w:r>
      <w:r>
        <w:rPr>
          <w:rFonts w:ascii="仿宋" w:hAnsi="仿宋" w:eastAsia="仿宋" w:cs="仿宋"/>
          <w:sz w:val="32"/>
          <w:szCs w:val="32"/>
        </w:rPr>
        <w:t>，</w:t>
      </w:r>
      <w:r>
        <w:rPr>
          <w:rFonts w:hint="eastAsia" w:ascii="仿宋" w:hAnsi="仿宋" w:eastAsia="仿宋" w:cs="仿宋"/>
          <w:sz w:val="32"/>
          <w:szCs w:val="32"/>
        </w:rPr>
        <w:t>微信电话联系</w:t>
      </w:r>
      <w:r>
        <w:rPr>
          <w:rFonts w:ascii="仿宋" w:hAnsi="仿宋" w:eastAsia="仿宋" w:cs="仿宋"/>
          <w:sz w:val="32"/>
          <w:szCs w:val="32"/>
        </w:rPr>
        <w:t>6</w:t>
      </w:r>
      <w:r>
        <w:rPr>
          <w:rFonts w:hint="eastAsia" w:ascii="仿宋" w:hAnsi="仿宋" w:eastAsia="仿宋" w:cs="仿宋"/>
          <w:sz w:val="32"/>
          <w:szCs w:val="32"/>
        </w:rPr>
        <w:t>万余户次，全镇</w:t>
      </w:r>
      <w:r>
        <w:rPr>
          <w:rFonts w:ascii="仿宋" w:hAnsi="仿宋" w:eastAsia="仿宋" w:cs="仿宋"/>
          <w:sz w:val="32"/>
          <w:szCs w:val="32"/>
        </w:rPr>
        <w:t>33</w:t>
      </w:r>
      <w:r>
        <w:rPr>
          <w:rFonts w:hint="eastAsia" w:ascii="仿宋" w:hAnsi="仿宋" w:eastAsia="仿宋" w:cs="仿宋"/>
          <w:sz w:val="32"/>
          <w:szCs w:val="32"/>
        </w:rPr>
        <w:t>个村共收集并妥善解决问题</w:t>
      </w:r>
      <w:r>
        <w:rPr>
          <w:rFonts w:ascii="仿宋" w:hAnsi="仿宋" w:eastAsia="仿宋" w:cs="仿宋"/>
          <w:sz w:val="32"/>
          <w:szCs w:val="32"/>
        </w:rPr>
        <w:t>2280</w:t>
      </w:r>
      <w:r>
        <w:rPr>
          <w:rFonts w:hint="eastAsia" w:ascii="仿宋" w:hAnsi="仿宋" w:eastAsia="仿宋" w:cs="仿宋"/>
          <w:sz w:val="32"/>
          <w:szCs w:val="32"/>
        </w:rPr>
        <w:t>条，召开民情会商会</w:t>
      </w:r>
      <w:r>
        <w:rPr>
          <w:rFonts w:ascii="仿宋" w:hAnsi="仿宋" w:eastAsia="仿宋" w:cs="仿宋"/>
          <w:sz w:val="32"/>
          <w:szCs w:val="32"/>
        </w:rPr>
        <w:t>1452</w:t>
      </w:r>
      <w:r>
        <w:rPr>
          <w:rFonts w:hint="eastAsia" w:ascii="仿宋" w:hAnsi="仿宋" w:eastAsia="仿宋" w:cs="仿宋"/>
          <w:sz w:val="32"/>
          <w:szCs w:val="32"/>
        </w:rPr>
        <w:t>次，为群众调解矛盾纠纷</w:t>
      </w:r>
      <w:r>
        <w:rPr>
          <w:rFonts w:ascii="仿宋" w:hAnsi="仿宋" w:eastAsia="仿宋" w:cs="仿宋"/>
          <w:sz w:val="32"/>
          <w:szCs w:val="32"/>
        </w:rPr>
        <w:t>295</w:t>
      </w:r>
      <w:r>
        <w:rPr>
          <w:rFonts w:hint="eastAsia" w:ascii="仿宋" w:hAnsi="仿宋" w:eastAsia="仿宋" w:cs="仿宋"/>
          <w:sz w:val="32"/>
          <w:szCs w:val="32"/>
        </w:rPr>
        <w:t>起</w:t>
      </w:r>
      <w:r>
        <w:rPr>
          <w:rFonts w:ascii="仿宋" w:hAnsi="仿宋" w:eastAsia="仿宋" w:cs="仿宋"/>
          <w:sz w:val="32"/>
          <w:szCs w:val="32"/>
        </w:rPr>
        <w:t>。</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意识形态阵地</w:t>
      </w:r>
      <w:r>
        <w:rPr>
          <w:rFonts w:hint="eastAsia" w:ascii="仿宋" w:hAnsi="仿宋" w:eastAsia="仿宋" w:cs="仿宋"/>
          <w:sz w:val="32"/>
          <w:szCs w:val="32"/>
        </w:rPr>
        <w:t>不断</w:t>
      </w:r>
      <w:r>
        <w:rPr>
          <w:rFonts w:ascii="仿宋" w:hAnsi="仿宋" w:eastAsia="仿宋" w:cs="仿宋"/>
          <w:sz w:val="32"/>
          <w:szCs w:val="32"/>
        </w:rPr>
        <w:t>坚守。</w:t>
      </w:r>
      <w:r>
        <w:rPr>
          <w:rFonts w:hint="eastAsia" w:ascii="仿宋" w:hAnsi="仿宋" w:eastAsia="仿宋" w:cs="仿宋"/>
          <w:sz w:val="32"/>
          <w:szCs w:val="32"/>
        </w:rPr>
        <w:t>镇党委牢固树立</w:t>
      </w:r>
      <w:r>
        <w:rPr>
          <w:rFonts w:ascii="仿宋" w:hAnsi="仿宋" w:eastAsia="仿宋" w:cs="仿宋"/>
          <w:sz w:val="32"/>
          <w:szCs w:val="32"/>
        </w:rPr>
        <w:t>“</w:t>
      </w:r>
      <w:r>
        <w:rPr>
          <w:rFonts w:hint="eastAsia" w:ascii="仿宋" w:hAnsi="仿宋" w:eastAsia="仿宋" w:cs="仿宋"/>
          <w:sz w:val="32"/>
          <w:szCs w:val="32"/>
        </w:rPr>
        <w:t>四个意识</w:t>
      </w:r>
      <w:r>
        <w:rPr>
          <w:rFonts w:ascii="仿宋" w:hAnsi="仿宋" w:eastAsia="仿宋" w:cs="仿宋"/>
          <w:sz w:val="32"/>
          <w:szCs w:val="32"/>
        </w:rPr>
        <w:t>”、</w:t>
      </w:r>
      <w:r>
        <w:rPr>
          <w:rFonts w:hint="eastAsia" w:ascii="仿宋" w:hAnsi="仿宋" w:eastAsia="仿宋" w:cs="仿宋"/>
          <w:sz w:val="32"/>
          <w:szCs w:val="32"/>
        </w:rPr>
        <w:t>增强</w:t>
      </w:r>
      <w:r>
        <w:rPr>
          <w:rFonts w:ascii="仿宋" w:hAnsi="仿宋" w:eastAsia="仿宋" w:cs="仿宋"/>
          <w:sz w:val="32"/>
          <w:szCs w:val="32"/>
        </w:rPr>
        <w:t>“</w:t>
      </w:r>
      <w:r>
        <w:rPr>
          <w:rFonts w:hint="eastAsia" w:ascii="仿宋" w:hAnsi="仿宋" w:eastAsia="仿宋" w:cs="仿宋"/>
          <w:sz w:val="32"/>
          <w:szCs w:val="32"/>
        </w:rPr>
        <w:t>四个自信</w:t>
      </w:r>
      <w:r>
        <w:rPr>
          <w:rFonts w:ascii="仿宋" w:hAnsi="仿宋" w:eastAsia="仿宋" w:cs="仿宋"/>
          <w:sz w:val="32"/>
          <w:szCs w:val="32"/>
        </w:rPr>
        <w:t>”，</w:t>
      </w:r>
      <w:r>
        <w:rPr>
          <w:rFonts w:hint="eastAsia" w:ascii="仿宋" w:hAnsi="仿宋" w:eastAsia="仿宋" w:cs="仿宋"/>
          <w:sz w:val="32"/>
          <w:szCs w:val="32"/>
        </w:rPr>
        <w:t>牢牢把握正确的政治方向，严守组织纪律和宣传工作纪律。一年来</w:t>
      </w:r>
      <w:r>
        <w:rPr>
          <w:rFonts w:ascii="仿宋" w:hAnsi="仿宋" w:eastAsia="仿宋" w:cs="仿宋"/>
          <w:sz w:val="32"/>
          <w:szCs w:val="32"/>
        </w:rPr>
        <w:t>，</w:t>
      </w:r>
      <w:r>
        <w:rPr>
          <w:rFonts w:hint="eastAsia" w:ascii="仿宋" w:hAnsi="仿宋" w:eastAsia="仿宋" w:cs="仿宋"/>
          <w:sz w:val="32"/>
          <w:szCs w:val="32"/>
        </w:rPr>
        <w:t>党委专题研究意识形态工作4次，网络舆情分析研判4次。一是坚持“第一议题”制度，在深入传达学习贯彻意识形态相关文件基础上，组织全体党政领导参加理论学习中心组共12次、“三整顿两提升”专题学习大讨论2次、撰写学习感言140余篇，压紧压实意识形态工作责任。二是严把宣传报道关口，严格落实新闻稿件发布“三审制”，一年来，在各级媒体平台发布新闻稿100余篇，其中省级媒体20余篇，市级县级媒体80余篇。三是把握正确的舆论导向，加强敏感时期、特殊事件舆论管控，切实将意识形态工作落到实处，一年来未发生一起重大负面舆情和意识形态领域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干部队伍教育持续加强</w:t>
      </w:r>
      <w:r>
        <w:rPr>
          <w:rFonts w:ascii="仿宋" w:hAnsi="仿宋" w:eastAsia="仿宋" w:cs="仿宋"/>
          <w:sz w:val="32"/>
          <w:szCs w:val="32"/>
        </w:rPr>
        <w:t>。</w:t>
      </w:r>
      <w:r>
        <w:rPr>
          <w:rFonts w:hint="eastAsia" w:ascii="仿宋" w:hAnsi="仿宋" w:eastAsia="仿宋" w:cs="仿宋"/>
          <w:sz w:val="32"/>
          <w:szCs w:val="32"/>
        </w:rPr>
        <w:t>一是持续深入开展党员干部学习教育。6月7日镇党校宣布成立，一年来依托镇党校分两期举办新时代基层干部乡村振兴主题培训暨十九届六中全会精神培训班，对镇村两级干部、驻村工作队员、镇</w:t>
      </w:r>
      <w:r>
        <w:rPr>
          <w:rFonts w:ascii="仿宋" w:hAnsi="仿宋" w:eastAsia="仿宋" w:cs="仿宋"/>
          <w:sz w:val="32"/>
          <w:szCs w:val="32"/>
        </w:rPr>
        <w:t>“</w:t>
      </w:r>
      <w:r>
        <w:rPr>
          <w:rFonts w:hint="eastAsia" w:ascii="仿宋" w:hAnsi="仿宋" w:eastAsia="仿宋" w:cs="仿宋"/>
          <w:sz w:val="32"/>
          <w:szCs w:val="32"/>
        </w:rPr>
        <w:t>两新</w:t>
      </w:r>
      <w:r>
        <w:rPr>
          <w:rFonts w:ascii="仿宋" w:hAnsi="仿宋" w:eastAsia="仿宋" w:cs="仿宋"/>
          <w:sz w:val="32"/>
          <w:szCs w:val="32"/>
        </w:rPr>
        <w:t>”</w:t>
      </w:r>
      <w:r>
        <w:rPr>
          <w:rFonts w:hint="eastAsia" w:ascii="仿宋" w:hAnsi="仿宋" w:eastAsia="仿宋" w:cs="仿宋"/>
          <w:sz w:val="32"/>
          <w:szCs w:val="32"/>
        </w:rPr>
        <w:t>党组织书记进行全员轮训。同时，通过党的二十大精神宣讲报告会、金秋五课、</w:t>
      </w:r>
      <w:r>
        <w:rPr>
          <w:rFonts w:ascii="仿宋" w:hAnsi="仿宋" w:eastAsia="仿宋" w:cs="仿宋"/>
          <w:sz w:val="32"/>
          <w:szCs w:val="32"/>
        </w:rPr>
        <w:t>“</w:t>
      </w:r>
      <w:r>
        <w:rPr>
          <w:rFonts w:hint="eastAsia" w:ascii="仿宋" w:hAnsi="仿宋" w:eastAsia="仿宋" w:cs="仿宋"/>
          <w:sz w:val="32"/>
          <w:szCs w:val="32"/>
        </w:rPr>
        <w:t>党课开讲啦</w:t>
      </w:r>
      <w:r>
        <w:rPr>
          <w:rFonts w:ascii="仿宋" w:hAnsi="仿宋" w:eastAsia="仿宋" w:cs="仿宋"/>
          <w:sz w:val="32"/>
          <w:szCs w:val="32"/>
        </w:rPr>
        <w:t>”</w:t>
      </w:r>
      <w:r>
        <w:rPr>
          <w:rFonts w:hint="eastAsia" w:ascii="仿宋" w:hAnsi="仿宋" w:eastAsia="仿宋" w:cs="仿宋"/>
          <w:sz w:val="32"/>
          <w:szCs w:val="32"/>
        </w:rPr>
        <w:t>等活动，带动全体党员干部进一步凝聚思想，提高能力，增强干劲。此外，通过</w:t>
      </w:r>
      <w:r>
        <w:rPr>
          <w:rFonts w:ascii="仿宋" w:hAnsi="仿宋" w:eastAsia="仿宋" w:cs="仿宋"/>
          <w:sz w:val="32"/>
          <w:szCs w:val="32"/>
        </w:rPr>
        <w:t>“</w:t>
      </w:r>
      <w:r>
        <w:rPr>
          <w:rFonts w:hint="eastAsia" w:ascii="仿宋" w:hAnsi="仿宋" w:eastAsia="仿宋" w:cs="仿宋"/>
          <w:sz w:val="32"/>
          <w:szCs w:val="32"/>
        </w:rPr>
        <w:t>三会一课</w:t>
      </w:r>
      <w:r>
        <w:rPr>
          <w:rFonts w:ascii="仿宋" w:hAnsi="仿宋" w:eastAsia="仿宋" w:cs="仿宋"/>
          <w:sz w:val="32"/>
          <w:szCs w:val="32"/>
        </w:rPr>
        <w:t>”、</w:t>
      </w:r>
      <w:r>
        <w:rPr>
          <w:rFonts w:hint="eastAsia" w:ascii="仿宋" w:hAnsi="仿宋" w:eastAsia="仿宋" w:cs="仿宋"/>
          <w:sz w:val="32"/>
          <w:szCs w:val="32"/>
        </w:rPr>
        <w:t>专题学习研讨等规定动作推动学习教育走深走实。通过</w:t>
      </w:r>
      <w:r>
        <w:rPr>
          <w:rFonts w:ascii="仿宋" w:hAnsi="仿宋" w:eastAsia="仿宋" w:cs="仿宋"/>
          <w:sz w:val="32"/>
          <w:szCs w:val="32"/>
        </w:rPr>
        <w:t>“</w:t>
      </w:r>
      <w:r>
        <w:rPr>
          <w:rFonts w:hint="eastAsia" w:ascii="仿宋" w:hAnsi="仿宋" w:eastAsia="仿宋" w:cs="仿宋"/>
          <w:sz w:val="32"/>
          <w:szCs w:val="32"/>
        </w:rPr>
        <w:t>微宣讲</w:t>
      </w:r>
      <w:r>
        <w:rPr>
          <w:rFonts w:ascii="仿宋" w:hAnsi="仿宋" w:eastAsia="仿宋" w:cs="仿宋"/>
          <w:sz w:val="32"/>
          <w:szCs w:val="32"/>
        </w:rPr>
        <w:t>”、</w:t>
      </w:r>
      <w:r>
        <w:rPr>
          <w:rFonts w:hint="eastAsia" w:ascii="仿宋" w:hAnsi="仿宋" w:eastAsia="仿宋" w:cs="仿宋"/>
          <w:sz w:val="32"/>
          <w:szCs w:val="32"/>
        </w:rPr>
        <w:t>参观红军烈士墓实地教学等自选动作，用思想武装党员促进</w:t>
      </w:r>
      <w:r>
        <w:rPr>
          <w:rFonts w:ascii="仿宋" w:hAnsi="仿宋" w:eastAsia="仿宋" w:cs="仿宋"/>
          <w:sz w:val="32"/>
          <w:szCs w:val="32"/>
        </w:rPr>
        <w:t>“</w:t>
      </w:r>
      <w:r>
        <w:rPr>
          <w:rFonts w:hint="eastAsia" w:ascii="仿宋" w:hAnsi="仿宋" w:eastAsia="仿宋" w:cs="仿宋"/>
          <w:sz w:val="32"/>
          <w:szCs w:val="32"/>
        </w:rPr>
        <w:t>我为群众办实事</w:t>
      </w:r>
      <w:r>
        <w:rPr>
          <w:rFonts w:ascii="仿宋" w:hAnsi="仿宋" w:eastAsia="仿宋" w:cs="仿宋"/>
          <w:sz w:val="32"/>
          <w:szCs w:val="32"/>
        </w:rPr>
        <w:t>”</w:t>
      </w:r>
      <w:r>
        <w:rPr>
          <w:rFonts w:hint="eastAsia" w:ascii="仿宋" w:hAnsi="仿宋" w:eastAsia="仿宋" w:cs="仿宋"/>
          <w:sz w:val="32"/>
          <w:szCs w:val="32"/>
        </w:rPr>
        <w:t>落地落实，全镇党员干部聚焦民生实事，以群众满意为目标，解决好群众急难愁盼问题，不断提高党史学习教育质量，提升为群众办实事解难题的实际效果，助推乡村振兴。二是狠抓纪律促作风严实，严格落实党风廉政建设，大力加强作风建设，深入开展党风廉政宣传教育，在全镇范围内开展“三整顿两提升”干部作风建设大学习大讨论活动，对照自身查摆问题，全镇总计查摆342个问题，班子成员查摆30个问题，干部职工查摆312个问题，思想不解放、工作不担当、政令不畅通和其他分别各114个问题。</w:t>
      </w:r>
    </w:p>
    <w:p>
      <w:pPr>
        <w:pStyle w:val="2"/>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党员发展程序更加严格。严格发展党员政治标准、严把发展党员程序、严格规范发展党员档案、严肃发展党员纪律。对照《中国共产党发展党员工作细则》，在确定入党积极分子、发展对象、接收预备党员和预备党员转正的每一个环节，实行民主票决制，使发展党员的民主程序进一步健全，增强发展党员工作的严肃性、约束性和透明度，优化党员队伍结构，提高党员队伍的整体素质。一年来接收预备党员 32人，转正31人，培养入党积极分子35名。</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5.党风廉政建设再见真效。一是聚焦中心，强化监督检查。加大公务接待、财务管理、机关作风和工作纪律等重点环节的监督检查力度，及时发现问题并督促整改，着力解决</w:t>
      </w:r>
      <w:r>
        <w:rPr>
          <w:rFonts w:ascii="仿宋" w:hAnsi="仿宋" w:eastAsia="仿宋" w:cs="仿宋"/>
          <w:sz w:val="32"/>
          <w:szCs w:val="32"/>
        </w:rPr>
        <w:t>“</w:t>
      </w:r>
      <w:r>
        <w:rPr>
          <w:rFonts w:hint="eastAsia" w:ascii="仿宋" w:hAnsi="仿宋" w:eastAsia="仿宋" w:cs="仿宋"/>
          <w:sz w:val="32"/>
          <w:szCs w:val="32"/>
        </w:rPr>
        <w:t>四风</w:t>
      </w:r>
      <w:r>
        <w:rPr>
          <w:rFonts w:ascii="仿宋" w:hAnsi="仿宋" w:eastAsia="仿宋" w:cs="仿宋"/>
          <w:sz w:val="32"/>
          <w:szCs w:val="32"/>
        </w:rPr>
        <w:t>”</w:t>
      </w:r>
      <w:r>
        <w:rPr>
          <w:rFonts w:hint="eastAsia" w:ascii="仿宋" w:hAnsi="仿宋" w:eastAsia="仿宋" w:cs="仿宋"/>
          <w:sz w:val="32"/>
          <w:szCs w:val="32"/>
        </w:rPr>
        <w:t>问题。严肃问责，深化作风建设。二是从严治党，严肃执纪问责。一年来，共受理信访举报</w:t>
      </w:r>
      <w:r>
        <w:rPr>
          <w:rFonts w:ascii="仿宋" w:hAnsi="仿宋" w:eastAsia="仿宋" w:cs="仿宋"/>
          <w:sz w:val="32"/>
          <w:szCs w:val="32"/>
        </w:rPr>
        <w:t xml:space="preserve"> 1 </w:t>
      </w:r>
      <w:r>
        <w:rPr>
          <w:rFonts w:hint="eastAsia" w:ascii="仿宋" w:hAnsi="仿宋" w:eastAsia="仿宋" w:cs="仿宋"/>
          <w:sz w:val="32"/>
          <w:szCs w:val="32"/>
        </w:rPr>
        <w:t>件，办结1件，上级交办问题线索12件，其中立案11件</w:t>
      </w:r>
      <w:r>
        <w:rPr>
          <w:rFonts w:ascii="仿宋" w:hAnsi="仿宋" w:eastAsia="仿宋" w:cs="仿宋"/>
          <w:sz w:val="32"/>
          <w:szCs w:val="32"/>
        </w:rPr>
        <w:t>，</w:t>
      </w:r>
      <w:r>
        <w:rPr>
          <w:rFonts w:hint="eastAsia" w:ascii="仿宋" w:hAnsi="仿宋" w:eastAsia="仿宋" w:cs="仿宋"/>
          <w:sz w:val="32"/>
          <w:szCs w:val="32"/>
        </w:rPr>
        <w:t>已办结11件，约谈4批次。全镇开展廉政谈话</w:t>
      </w:r>
      <w:r>
        <w:rPr>
          <w:rFonts w:ascii="仿宋" w:hAnsi="仿宋" w:eastAsia="仿宋" w:cs="仿宋"/>
          <w:sz w:val="32"/>
          <w:szCs w:val="32"/>
        </w:rPr>
        <w:t>22</w:t>
      </w:r>
      <w:r>
        <w:rPr>
          <w:rFonts w:hint="eastAsia" w:ascii="仿宋" w:hAnsi="仿宋" w:eastAsia="仿宋" w:cs="仿宋"/>
          <w:sz w:val="32"/>
          <w:szCs w:val="32"/>
        </w:rPr>
        <w:t>次，提醒谈话7批次，批评教育</w:t>
      </w:r>
      <w:r>
        <w:rPr>
          <w:rFonts w:ascii="仿宋" w:hAnsi="仿宋" w:eastAsia="仿宋" w:cs="仿宋"/>
          <w:sz w:val="32"/>
          <w:szCs w:val="32"/>
        </w:rPr>
        <w:t>10</w:t>
      </w:r>
      <w:r>
        <w:rPr>
          <w:rFonts w:hint="eastAsia" w:ascii="仿宋" w:hAnsi="仿宋" w:eastAsia="仿宋" w:cs="仿宋"/>
          <w:sz w:val="32"/>
          <w:szCs w:val="32"/>
        </w:rPr>
        <w:t>人次，诫勉谈话</w:t>
      </w:r>
      <w:r>
        <w:rPr>
          <w:rFonts w:ascii="仿宋" w:hAnsi="仿宋" w:eastAsia="仿宋" w:cs="仿宋"/>
          <w:sz w:val="32"/>
          <w:szCs w:val="32"/>
        </w:rPr>
        <w:t>3</w:t>
      </w:r>
      <w:r>
        <w:rPr>
          <w:rFonts w:hint="eastAsia" w:ascii="仿宋" w:hAnsi="仿宋" w:eastAsia="仿宋" w:cs="仿宋"/>
          <w:sz w:val="32"/>
          <w:szCs w:val="32"/>
        </w:rPr>
        <w:t>人次，党内警告处分</w:t>
      </w:r>
      <w:r>
        <w:rPr>
          <w:rFonts w:ascii="仿宋" w:hAnsi="仿宋" w:eastAsia="仿宋" w:cs="仿宋"/>
          <w:sz w:val="32"/>
          <w:szCs w:val="32"/>
        </w:rPr>
        <w:t>9</w:t>
      </w:r>
      <w:r>
        <w:rPr>
          <w:rFonts w:hint="eastAsia" w:ascii="仿宋" w:hAnsi="仿宋" w:eastAsia="仿宋" w:cs="仿宋"/>
          <w:sz w:val="32"/>
          <w:szCs w:val="32"/>
        </w:rPr>
        <w:t>人，党内严重警告处分</w:t>
      </w:r>
      <w:r>
        <w:rPr>
          <w:rFonts w:ascii="仿宋" w:hAnsi="仿宋" w:eastAsia="仿宋" w:cs="仿宋"/>
          <w:sz w:val="32"/>
          <w:szCs w:val="32"/>
        </w:rPr>
        <w:t>2</w:t>
      </w:r>
      <w:r>
        <w:rPr>
          <w:rFonts w:hint="eastAsia" w:ascii="仿宋" w:hAnsi="仿宋" w:eastAsia="仿宋" w:cs="仿宋"/>
          <w:sz w:val="32"/>
          <w:szCs w:val="32"/>
        </w:rPr>
        <w:t>人，开除党籍</w:t>
      </w:r>
      <w:r>
        <w:rPr>
          <w:rFonts w:ascii="仿宋" w:hAnsi="仿宋" w:eastAsia="仿宋" w:cs="仿宋"/>
          <w:sz w:val="32"/>
          <w:szCs w:val="32"/>
        </w:rPr>
        <w:t xml:space="preserve"> 2</w:t>
      </w:r>
      <w:r>
        <w:rPr>
          <w:rFonts w:hint="eastAsia" w:ascii="仿宋" w:hAnsi="仿宋" w:eastAsia="仿宋" w:cs="仿宋"/>
          <w:sz w:val="32"/>
          <w:szCs w:val="32"/>
        </w:rPr>
        <w:t>人。目前立案审查</w:t>
      </w:r>
      <w:r>
        <w:rPr>
          <w:rFonts w:ascii="仿宋" w:hAnsi="仿宋" w:eastAsia="仿宋" w:cs="仿宋"/>
          <w:sz w:val="32"/>
          <w:szCs w:val="32"/>
        </w:rPr>
        <w:t xml:space="preserve"> 2</w:t>
      </w:r>
      <w:r>
        <w:rPr>
          <w:rFonts w:hint="eastAsia" w:ascii="仿宋" w:hAnsi="仿宋" w:eastAsia="仿宋" w:cs="仿宋"/>
          <w:sz w:val="32"/>
          <w:szCs w:val="32"/>
        </w:rPr>
        <w:t>件，</w:t>
      </w:r>
      <w:r>
        <w:rPr>
          <w:rFonts w:ascii="仿宋" w:hAnsi="仿宋" w:eastAsia="仿宋" w:cs="仿宋"/>
          <w:sz w:val="32"/>
          <w:szCs w:val="32"/>
        </w:rPr>
        <w:t>2</w:t>
      </w:r>
      <w:r>
        <w:rPr>
          <w:rFonts w:hint="eastAsia" w:ascii="仿宋" w:hAnsi="仿宋" w:eastAsia="仿宋" w:cs="仿宋"/>
          <w:sz w:val="32"/>
          <w:szCs w:val="32"/>
        </w:rPr>
        <w:t>人尚在审理中，在全镇范围内释放了执纪从严的强烈信号。三是强化监督，打造清廉龙潭。以党员干部为重点，以思想教育、正面教育和自我教育为主，切实抓好党员干部反腐倡廉教育，筑牢服务群众、廉洁从政的思想基础。拓展廉政宣传教育阵地，依托龙潭特有的红色资源和宗祠文化营造廉政文化氛围，全面推进清廉龙潭建设。如刘氏宗祠围墙里面雕刻的“二十四孝”图，弘扬和传承了中华民族尊老、敬老、爱老的传统美德，为构建人际和睦、家庭和美、社会和谐创造条件，并将社会主义核心价值观潜移默化植入村民心中，尽孝崇廉，蔚然成风。宗祠文化墙上雕刻弟子规全文，对于开展家风教育，培养廉政文化，赋予刘氏宗祠新的时代内涵。不定期举办学习廉政教育、法制教育、道德教育的学习，全力打造“清廉龙潭”。</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聚焦乡村振兴策略</w:t>
      </w:r>
      <w:r>
        <w:rPr>
          <w:rFonts w:ascii="仿宋" w:hAnsi="仿宋" w:eastAsia="仿宋" w:cs="仿宋"/>
          <w:sz w:val="32"/>
          <w:szCs w:val="32"/>
        </w:rPr>
        <w:t>，</w:t>
      </w:r>
      <w:r>
        <w:rPr>
          <w:rFonts w:hint="eastAsia" w:ascii="仿宋" w:hAnsi="仿宋" w:eastAsia="仿宋" w:cs="仿宋"/>
          <w:sz w:val="32"/>
          <w:szCs w:val="32"/>
        </w:rPr>
        <w:t>实现统筹融合新跨越。</w:t>
      </w:r>
    </w:p>
    <w:p>
      <w:pPr>
        <w:pStyle w:val="7"/>
        <w:spacing w:line="600" w:lineRule="exact"/>
        <w:ind w:firstLine="640"/>
        <w:jc w:val="left"/>
        <w:rPr>
          <w:rFonts w:ascii="仿宋" w:hAnsi="仿宋" w:eastAsia="仿宋" w:cs="仿宋"/>
          <w:szCs w:val="32"/>
        </w:rPr>
      </w:pPr>
      <w:r>
        <w:rPr>
          <w:rFonts w:hint="eastAsia" w:ascii="仿宋" w:hAnsi="仿宋" w:eastAsia="仿宋" w:cs="仿宋"/>
          <w:szCs w:val="32"/>
        </w:rPr>
        <w:t>1.严格排查监测，确保应纳尽纳。紧盯有返贫风险的脱贫户、有致贫风险的边缘人口，以网格为单位，逐户开展走访排查，将人均收入低于全省监测范围基准线且存在返贫致贫风险，以及因病因灾因意外事故等刚性支出较大或收入大幅度缩减导致生活出现严重困难的农村人口，按照“户主申请、入户核实、村（居）评议公示、乡镇审核、县级比对审定”的程序要求进行风险标注，确保应纳尽纳。全镇现有监测户303户751人，其中风险已消除179户457人（边缘易致贫户118户307人、脱贫不稳定户78户176人、突发严重困难户106户267人），风险未消除124户294人。</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突出核心指标，强化帮扶保障。在医疗保障方面，持续落实家庭医生签约服务，今年以来，累计对脱贫户、监测户履约服务1629人次。严格落实综合医疗保障政策，全镇享受综合医疗保障补偿7593人次，补偿金额178.1万元。在义务教育保障方面，加强贫困适龄儿童就读就学情况追踪，今年共资助全阶段困难家庭学生2522人次100.0875万元，雨露计划资助学生240人次72万元，实施送教上门22人次。在住房安全保障方面，2022年我镇农村危房改造29户，现已全部竣工，确保“危房不住人，人不住危房”。在饮水安全方面，开展饮水安全问题专项排查，未发现饮水不安全户。</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续力精准帮扶，多举措稳增收。开展产业技能培训42人次，提供产业奖补62户8.99万元。大力开展“春风行动”招聘会，帮助脱贫户、监测户就地就近务工就业，截至目前，全镇脱贫户、监测户新增务工142人。公益性岗位帮扶，全镇设置公益性岗位3类，惠及179人。后盾单位保障，确保力量不减，全镇脱贫村重点村共17个驻村工作队，其中省级单位1个、市级单位2个、县级单位11个。共派驻工作队长、队员57人。按照一名干部结对帮扶一名监测户的原则，全镇省、市、县、镇、村共安排结对帮扶干部451人，全镇2254户已脱贫户及风险已消除的监测户联系人全覆盖，帮扶责任人按照贫困户实际情况因户制定帮扶计划，精准施策，实现对监测群众精准帮扶。</w:t>
      </w:r>
    </w:p>
    <w:p>
      <w:pPr>
        <w:pStyle w:val="2"/>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促进产业兴旺，巩固提升产业。在传统水稻等种植业的基础上，我镇已形成楠竹18000亩、金银花24000亩、油茶15531亩、玉竹等其他中药材3200亩、茶叶1500亩、金秋梨3700亩、猕猴桃1300亩、甜脆柿500亩、蔬菜4000亩等产业集群，今年新增金牛村集中连片油茶基地2000余亩，年产值达4.2亿元；巩固壮大规模养殖业，全镇现有规模养殖场23家，年产值达1.5亿元，带动周边群众增收致富；引导建立横板桥天然食品和申悦成鞋厂、少山润锦电子、大华晶佳蓝宝石、温水德兴种植、莲河兴龙食品等7个扶贫车间，共吸纳农村劳动力159人，其中脱贫户和监测户劳动力81人，实现家门口就业；采取“四跟四走”模式入股雪峰山旅游公司966.46万元、天然食品公司58万元，年分红101.93万元，激发脱贫户、出列村内生动力，实现稳定增收、生活富裕。</w:t>
      </w:r>
    </w:p>
    <w:p>
      <w:pPr>
        <w:pStyle w:val="7"/>
        <w:spacing w:line="600" w:lineRule="exact"/>
        <w:ind w:firstLine="640"/>
        <w:jc w:val="left"/>
        <w:rPr>
          <w:rFonts w:ascii="仿宋" w:hAnsi="仿宋" w:eastAsia="仿宋" w:cs="仿宋"/>
          <w:szCs w:val="32"/>
        </w:rPr>
      </w:pPr>
      <w:r>
        <w:rPr>
          <w:rFonts w:hint="eastAsia" w:ascii="仿宋" w:hAnsi="仿宋" w:eastAsia="仿宋" w:cs="仿宋"/>
          <w:szCs w:val="32"/>
        </w:rPr>
        <w:t>5.推进生态宜居，建设宜居乡村。深入开展农村人居环境整治，以“一拆二改三清四化”为总抓手，按照“六无一全”要求，扎实开展“五治”行动，加快垃圾中转站和污水处理厂工程建设进度。推进“厕所革命”，卫生厕所普及率达到98%以上。开展全域统筹治水，大力实施河塘沟渠清淤疏浚行动，建立“河长+河道保洁员”机制；全面推行林长制，加大森林资源管护力度。力争在2025年底基本达到“净化、美化、绿化、亮化”，“无暴露垃圾、无污水乱排、无水面漂浮物、无乱贴乱画、无乱搭乱建、无乱堆乱放”标准，生活污水处理率100%，生活垃圾处理率达100%。各村精准施策，着力打造“一村一景”“一村一品”“一村一韵”的个性化发展。各片区根据村情实际，结合当地红色文化、宗祠文化、民俗文化等特色资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今年开展人居环境整治以来，共清理沟渠4000余米，拆除废旧杂屋173栋整治400余处，组织新时代文明实践志愿服务队伍等各方力量，开展大清扫大整洁、妇联清爽行动活动1500次；全面整治农村非法广告和“牛皮癣”2000余处。贵和村、阳雀坡村、莲河村三个村正在创建市级人居环境整治示范村，通过示范村的带领由点及面全面铺开，掀起人居环境整治高潮，全力打造生态宜居美丽乡村。</w:t>
      </w:r>
    </w:p>
    <w:p>
      <w:pPr>
        <w:pStyle w:val="7"/>
        <w:spacing w:line="600" w:lineRule="exact"/>
        <w:ind w:firstLine="640"/>
        <w:jc w:val="left"/>
        <w:rPr>
          <w:rFonts w:ascii="仿宋" w:hAnsi="仿宋" w:eastAsia="仿宋" w:cs="仿宋"/>
          <w:szCs w:val="32"/>
        </w:rPr>
      </w:pPr>
      <w:r>
        <w:rPr>
          <w:rFonts w:hint="eastAsia" w:ascii="仿宋" w:hAnsi="仿宋" w:eastAsia="仿宋" w:cs="仿宋"/>
          <w:szCs w:val="32"/>
        </w:rPr>
        <w:t>6.厚植</w:t>
      </w:r>
      <w:r>
        <w:rPr>
          <w:rFonts w:ascii="仿宋" w:hAnsi="仿宋" w:eastAsia="仿宋" w:cs="仿宋"/>
          <w:szCs w:val="32"/>
        </w:rPr>
        <w:t>乡风文明，着力引导移风易俗。</w:t>
      </w:r>
      <w:r>
        <w:rPr>
          <w:rFonts w:hint="eastAsia" w:ascii="仿宋" w:hAnsi="仿宋" w:eastAsia="仿宋" w:cs="仿宋"/>
          <w:szCs w:val="32"/>
        </w:rPr>
        <w:t>一是挖掘乡贤人才，引领乡风文明。乡贤结合自身优势，将新理念、新思路、新资源带回乡村，把社会资本、人力资源导入乡村，为乡村文明和干部队伍建设提供可靠保障，引领乡风文明新风尚。建立健全45岁以下返乡优秀大学生、致富能人回乡创业人员等后备人才库。龙潭兴教育才基金会自2008年成立以来，已连续助学14年，累计发放奖金230余万元，奖励优秀学子560余人，表彰优秀教师200余人，资助品学兼优的贫困学生70余人，引领全镇大批爱心企业和爱心人士参与兴教助学行动，有效地促进了龙潭教育事业的可持续发展，在聚合乡村内外部资源、协调关系、形成发展合力等方面发挥关键作用。二是完善基础设施，保障乡风文明。配套完善文化广场、健身场地、农家书屋等设施建设，为文化活动、文化传承、文化培育、文化交流提供有效的物质载体。重点保护全镇宗祠建筑，通过宗祠文化引领乡风文明。三是加强精神建设，助推乡风文明。开展评比活动。大力开展“文明家庭”“最美庭院”“好家风家训户”“好婆婆”“好媳妇”等评选活动，表彰好婆婆4户、好媳妇6户、好家风家训5户、最美庭院10户、文明家庭50户，进一步培育文明新风。繁荣农村公共文化事业。发挥好村级文化室阵地和窗口作用，用好“村村响”，实施送文化进村行动，持续开展经典剧目惠民演出、送戏下乡、“三下乡”等活动，组建广场舞表演队，龙灯队等，不断丰富农村文化生活，满足农民精神文明需求。弘扬优秀乡村传统文化。</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聚焦惠民实事政策，实现幸福指数新提升。</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1.城乡居民就业更加充分。</w:t>
      </w:r>
      <w:r>
        <w:rPr>
          <w:rFonts w:hint="eastAsia" w:ascii="仿宋" w:hAnsi="仿宋" w:eastAsia="仿宋" w:cs="仿宋"/>
          <w:sz w:val="32"/>
          <w:szCs w:val="32"/>
        </w:rPr>
        <w:t>全力收集就业信息，拓宽培训就业渠道，帮助群众</w:t>
      </w:r>
      <w:r>
        <w:rPr>
          <w:rFonts w:ascii="仿宋" w:hAnsi="仿宋" w:eastAsia="仿宋" w:cs="仿宋"/>
          <w:sz w:val="32"/>
          <w:szCs w:val="32"/>
        </w:rPr>
        <w:t>80</w:t>
      </w:r>
      <w:r>
        <w:rPr>
          <w:rFonts w:hint="eastAsia" w:ascii="仿宋" w:hAnsi="仿宋" w:eastAsia="仿宋" w:cs="仿宋"/>
          <w:sz w:val="32"/>
          <w:szCs w:val="32"/>
        </w:rPr>
        <w:t>余人解决就业问题，推荐入职比亚迪等企业。</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日，开展</w:t>
      </w:r>
      <w:r>
        <w:rPr>
          <w:rFonts w:ascii="仿宋" w:hAnsi="仿宋" w:eastAsia="仿宋" w:cs="仿宋"/>
          <w:sz w:val="32"/>
          <w:szCs w:val="32"/>
        </w:rPr>
        <w:t>“</w:t>
      </w:r>
      <w:r>
        <w:rPr>
          <w:rFonts w:hint="eastAsia" w:ascii="仿宋" w:hAnsi="仿宋" w:eastAsia="仿宋" w:cs="仿宋"/>
          <w:sz w:val="32"/>
          <w:szCs w:val="32"/>
        </w:rPr>
        <w:t>春风行动</w:t>
      </w:r>
      <w:r>
        <w:rPr>
          <w:rFonts w:ascii="仿宋" w:hAnsi="仿宋" w:eastAsia="仿宋" w:cs="仿宋"/>
          <w:sz w:val="32"/>
          <w:szCs w:val="32"/>
        </w:rPr>
        <w:t>”</w:t>
      </w:r>
      <w:r>
        <w:rPr>
          <w:rFonts w:hint="eastAsia" w:ascii="仿宋" w:hAnsi="仿宋" w:eastAsia="仿宋" w:cs="仿宋"/>
          <w:sz w:val="32"/>
          <w:szCs w:val="32"/>
        </w:rPr>
        <w:t>招聘会，共有</w:t>
      </w:r>
      <w:r>
        <w:rPr>
          <w:rFonts w:ascii="仿宋" w:hAnsi="仿宋" w:eastAsia="仿宋" w:cs="仿宋"/>
          <w:sz w:val="32"/>
          <w:szCs w:val="32"/>
        </w:rPr>
        <w:t>500</w:t>
      </w:r>
      <w:r>
        <w:rPr>
          <w:rFonts w:hint="eastAsia" w:ascii="仿宋" w:hAnsi="仿宋" w:eastAsia="仿宋" w:cs="仿宋"/>
          <w:sz w:val="32"/>
          <w:szCs w:val="32"/>
        </w:rPr>
        <w:t>余人参加应聘，</w:t>
      </w:r>
      <w:r>
        <w:rPr>
          <w:rFonts w:ascii="仿宋" w:hAnsi="仿宋" w:eastAsia="仿宋" w:cs="仿宋"/>
          <w:sz w:val="32"/>
          <w:szCs w:val="32"/>
        </w:rPr>
        <w:t>90</w:t>
      </w:r>
      <w:r>
        <w:rPr>
          <w:rFonts w:hint="eastAsia" w:ascii="仿宋" w:hAnsi="仿宋" w:eastAsia="仿宋" w:cs="仿宋"/>
          <w:sz w:val="32"/>
          <w:szCs w:val="32"/>
        </w:rPr>
        <w:t>余人填写了求职意向登记表。</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2.文教卫生服务更加细化。</w:t>
      </w:r>
      <w:r>
        <w:rPr>
          <w:rFonts w:hint="eastAsia" w:ascii="仿宋" w:hAnsi="仿宋" w:eastAsia="仿宋" w:cs="仿宋"/>
          <w:sz w:val="32"/>
          <w:szCs w:val="32"/>
        </w:rPr>
        <w:t>协助开展校园周边整治、校外培训机构整治、禁毒和</w:t>
      </w:r>
      <w:r>
        <w:rPr>
          <w:rFonts w:ascii="仿宋" w:hAnsi="仿宋" w:eastAsia="仿宋" w:cs="仿宋"/>
          <w:sz w:val="32"/>
          <w:szCs w:val="32"/>
        </w:rPr>
        <w:t>“</w:t>
      </w:r>
      <w:r>
        <w:rPr>
          <w:rFonts w:hint="eastAsia" w:ascii="仿宋" w:hAnsi="仿宋" w:eastAsia="仿宋" w:cs="仿宋"/>
          <w:sz w:val="32"/>
          <w:szCs w:val="32"/>
        </w:rPr>
        <w:t>反电诈</w:t>
      </w:r>
      <w:r>
        <w:rPr>
          <w:rFonts w:ascii="仿宋" w:hAnsi="仿宋" w:eastAsia="仿宋" w:cs="仿宋"/>
          <w:sz w:val="32"/>
          <w:szCs w:val="32"/>
        </w:rPr>
        <w:t>”</w:t>
      </w:r>
      <w:r>
        <w:rPr>
          <w:rFonts w:hint="eastAsia" w:ascii="仿宋" w:hAnsi="仿宋" w:eastAsia="仿宋" w:cs="仿宋"/>
          <w:sz w:val="32"/>
          <w:szCs w:val="32"/>
        </w:rPr>
        <w:t>等工作，对中小学生进行防溺水教育、消防安全、防震减灾等应急演练。</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社会保障救助更加到位。截至目前，始终把为民办实事作为开展工作的出发点，发放残疾人两项补贴854700元，困难群众发放临时生活救助共计322700余元，发放低保金共计3925920余元，特困金发放1560900元，八一退伍军人慰问发放32000元。</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聚焦社会综合治理，实现安全基石新稳固。</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.森林防火工作。</w:t>
      </w:r>
      <w:r>
        <w:rPr>
          <w:rFonts w:hint="eastAsia" w:ascii="仿宋" w:hAnsi="仿宋" w:eastAsia="仿宋" w:cs="仿宋"/>
          <w:sz w:val="32"/>
          <w:szCs w:val="32"/>
        </w:rPr>
        <w:t>在全镇成立</w:t>
      </w:r>
      <w:r>
        <w:rPr>
          <w:rFonts w:ascii="仿宋" w:hAnsi="仿宋" w:eastAsia="仿宋" w:cs="仿宋"/>
          <w:sz w:val="32"/>
          <w:szCs w:val="32"/>
        </w:rPr>
        <w:t>38</w:t>
      </w:r>
      <w:r>
        <w:rPr>
          <w:rFonts w:hint="eastAsia" w:ascii="仿宋" w:hAnsi="仿宋" w:eastAsia="仿宋" w:cs="仿宋"/>
          <w:sz w:val="32"/>
          <w:szCs w:val="32"/>
        </w:rPr>
        <w:t>支应急救援队伍</w:t>
      </w:r>
      <w:r>
        <w:rPr>
          <w:rFonts w:ascii="仿宋" w:hAnsi="仿宋" w:eastAsia="仿宋" w:cs="仿宋"/>
          <w:sz w:val="32"/>
          <w:szCs w:val="32"/>
        </w:rPr>
        <w:t>1950</w:t>
      </w:r>
      <w:r>
        <w:rPr>
          <w:rFonts w:hint="eastAsia" w:ascii="仿宋" w:hAnsi="仿宋" w:eastAsia="仿宋" w:cs="仿宋"/>
          <w:sz w:val="32"/>
          <w:szCs w:val="32"/>
        </w:rPr>
        <w:t>人，配备消防车</w:t>
      </w:r>
      <w:r>
        <w:rPr>
          <w:rFonts w:ascii="仿宋" w:hAnsi="仿宋" w:eastAsia="仿宋" w:cs="仿宋"/>
          <w:sz w:val="32"/>
          <w:szCs w:val="32"/>
        </w:rPr>
        <w:t>3</w:t>
      </w:r>
      <w:r>
        <w:rPr>
          <w:rFonts w:hint="eastAsia" w:ascii="仿宋" w:hAnsi="仿宋" w:eastAsia="仿宋" w:cs="仿宋"/>
          <w:sz w:val="32"/>
          <w:szCs w:val="32"/>
        </w:rPr>
        <w:t>台，高扬程森林消防水泵</w:t>
      </w:r>
      <w:r>
        <w:rPr>
          <w:rFonts w:ascii="仿宋" w:hAnsi="仿宋" w:eastAsia="仿宋" w:cs="仿宋"/>
          <w:sz w:val="32"/>
          <w:szCs w:val="32"/>
        </w:rPr>
        <w:t>3</w:t>
      </w:r>
      <w:r>
        <w:rPr>
          <w:rFonts w:hint="eastAsia" w:ascii="仿宋" w:hAnsi="仿宋" w:eastAsia="仿宋" w:cs="仿宋"/>
          <w:sz w:val="32"/>
          <w:szCs w:val="32"/>
        </w:rPr>
        <w:t>台、机动泵</w:t>
      </w:r>
      <w:r>
        <w:rPr>
          <w:rFonts w:ascii="仿宋" w:hAnsi="仿宋" w:eastAsia="仿宋" w:cs="仿宋"/>
          <w:sz w:val="32"/>
          <w:szCs w:val="32"/>
        </w:rPr>
        <w:t>5</w:t>
      </w:r>
      <w:r>
        <w:rPr>
          <w:rFonts w:hint="eastAsia" w:ascii="仿宋" w:hAnsi="仿宋" w:eastAsia="仿宋" w:cs="仿宋"/>
          <w:sz w:val="32"/>
          <w:szCs w:val="32"/>
        </w:rPr>
        <w:t>台。在森林防灭火关键时期，全体驻村干部、支村两委干部、驻村工作队、村民小组全部取消休假，全天候在辖区各村巡查野外用火情况，全镇每天出动</w:t>
      </w:r>
      <w:r>
        <w:rPr>
          <w:rFonts w:ascii="仿宋" w:hAnsi="仿宋" w:eastAsia="仿宋" w:cs="仿宋"/>
          <w:sz w:val="32"/>
          <w:szCs w:val="32"/>
        </w:rPr>
        <w:t>8</w:t>
      </w:r>
      <w:r>
        <w:rPr>
          <w:rFonts w:hint="eastAsia" w:ascii="仿宋" w:hAnsi="仿宋" w:eastAsia="仿宋" w:cs="仿宋"/>
          <w:sz w:val="32"/>
          <w:szCs w:val="32"/>
        </w:rPr>
        <w:t>台森林宣传巡逻车进行宣传，各村</w:t>
      </w:r>
      <w:r>
        <w:rPr>
          <w:rFonts w:ascii="仿宋" w:hAnsi="仿宋" w:eastAsia="仿宋" w:cs="仿宋"/>
          <w:sz w:val="32"/>
          <w:szCs w:val="32"/>
        </w:rPr>
        <w:t>“</w:t>
      </w:r>
      <w:r>
        <w:rPr>
          <w:rFonts w:hint="eastAsia" w:ascii="仿宋" w:hAnsi="仿宋" w:eastAsia="仿宋" w:cs="仿宋"/>
          <w:sz w:val="32"/>
          <w:szCs w:val="32"/>
        </w:rPr>
        <w:t>村村响</w:t>
      </w:r>
      <w:r>
        <w:rPr>
          <w:rFonts w:ascii="仿宋" w:hAnsi="仿宋" w:eastAsia="仿宋" w:cs="仿宋"/>
          <w:sz w:val="32"/>
          <w:szCs w:val="32"/>
        </w:rPr>
        <w:t>”</w:t>
      </w:r>
      <w:r>
        <w:rPr>
          <w:rFonts w:hint="eastAsia" w:ascii="仿宋" w:hAnsi="仿宋" w:eastAsia="仿宋" w:cs="仿宋"/>
          <w:sz w:val="32"/>
          <w:szCs w:val="32"/>
        </w:rPr>
        <w:t>广播循环播放森林防灭火宣传音频，以网格为单位开展</w:t>
      </w:r>
      <w:r>
        <w:rPr>
          <w:rFonts w:ascii="仿宋" w:hAnsi="仿宋" w:eastAsia="仿宋" w:cs="仿宋"/>
          <w:sz w:val="32"/>
          <w:szCs w:val="32"/>
        </w:rPr>
        <w:t>“</w:t>
      </w:r>
      <w:r>
        <w:rPr>
          <w:rFonts w:hint="eastAsia" w:ascii="仿宋" w:hAnsi="仿宋" w:eastAsia="仿宋" w:cs="仿宋"/>
          <w:sz w:val="32"/>
          <w:szCs w:val="32"/>
        </w:rPr>
        <w:t>敲门行动</w:t>
      </w:r>
      <w:r>
        <w:rPr>
          <w:rFonts w:ascii="仿宋" w:hAnsi="仿宋" w:eastAsia="仿宋" w:cs="仿宋"/>
          <w:sz w:val="32"/>
          <w:szCs w:val="32"/>
        </w:rPr>
        <w:t>”“</w:t>
      </w:r>
      <w:r>
        <w:rPr>
          <w:rFonts w:hint="eastAsia" w:ascii="仿宋" w:hAnsi="仿宋" w:eastAsia="仿宋" w:cs="仿宋"/>
          <w:sz w:val="32"/>
          <w:szCs w:val="32"/>
        </w:rPr>
        <w:t>敲锣行动</w:t>
      </w:r>
      <w:r>
        <w:rPr>
          <w:rFonts w:ascii="仿宋" w:hAnsi="仿宋" w:eastAsia="仿宋" w:cs="仿宋"/>
          <w:sz w:val="32"/>
          <w:szCs w:val="32"/>
        </w:rPr>
        <w:t>”，</w:t>
      </w:r>
      <w:r>
        <w:rPr>
          <w:rFonts w:hint="eastAsia" w:ascii="仿宋" w:hAnsi="仿宋" w:eastAsia="仿宋" w:cs="仿宋"/>
          <w:sz w:val="32"/>
          <w:szCs w:val="32"/>
        </w:rPr>
        <w:t>召开屋场会。一年来</w:t>
      </w:r>
      <w:r>
        <w:rPr>
          <w:rFonts w:ascii="仿宋" w:hAnsi="仿宋" w:eastAsia="仿宋" w:cs="仿宋"/>
          <w:sz w:val="32"/>
          <w:szCs w:val="32"/>
        </w:rPr>
        <w:t>，</w:t>
      </w:r>
      <w:r>
        <w:rPr>
          <w:rFonts w:hint="eastAsia" w:ascii="仿宋" w:hAnsi="仿宋" w:eastAsia="仿宋" w:cs="仿宋"/>
          <w:sz w:val="32"/>
          <w:szCs w:val="32"/>
        </w:rPr>
        <w:t>已发放森林防灭火告知书、承诺书</w:t>
      </w:r>
      <w:r>
        <w:rPr>
          <w:rFonts w:ascii="仿宋" w:hAnsi="仿宋" w:eastAsia="仿宋" w:cs="仿宋"/>
          <w:sz w:val="32"/>
          <w:szCs w:val="32"/>
        </w:rPr>
        <w:t>70000</w:t>
      </w:r>
      <w:r>
        <w:rPr>
          <w:rFonts w:hint="eastAsia" w:ascii="仿宋" w:hAnsi="仿宋" w:eastAsia="仿宋" w:cs="仿宋"/>
          <w:sz w:val="32"/>
          <w:szCs w:val="32"/>
        </w:rPr>
        <w:t>余份。开展</w:t>
      </w:r>
      <w:r>
        <w:rPr>
          <w:rFonts w:ascii="仿宋" w:hAnsi="仿宋" w:eastAsia="仿宋" w:cs="仿宋"/>
          <w:sz w:val="32"/>
          <w:szCs w:val="32"/>
        </w:rPr>
        <w:t>“</w:t>
      </w:r>
      <w:r>
        <w:rPr>
          <w:rFonts w:hint="eastAsia" w:ascii="仿宋" w:hAnsi="仿宋" w:eastAsia="仿宋" w:cs="仿宋"/>
          <w:sz w:val="32"/>
          <w:szCs w:val="32"/>
        </w:rPr>
        <w:t>红袖章</w:t>
      </w:r>
      <w:r>
        <w:rPr>
          <w:rFonts w:ascii="仿宋" w:hAnsi="仿宋" w:eastAsia="仿宋" w:cs="仿宋"/>
          <w:sz w:val="32"/>
          <w:szCs w:val="32"/>
        </w:rPr>
        <w:t>”</w:t>
      </w:r>
      <w:r>
        <w:rPr>
          <w:rFonts w:hint="eastAsia" w:ascii="仿宋" w:hAnsi="仿宋" w:eastAsia="仿宋" w:cs="仿宋"/>
          <w:sz w:val="32"/>
          <w:szCs w:val="32"/>
        </w:rPr>
        <w:t>巡逻，统一穿着迷彩服，全面树立</w:t>
      </w:r>
      <w:r>
        <w:rPr>
          <w:rFonts w:ascii="仿宋" w:hAnsi="仿宋" w:eastAsia="仿宋" w:cs="仿宋"/>
          <w:sz w:val="32"/>
          <w:szCs w:val="32"/>
        </w:rPr>
        <w:t>“</w:t>
      </w:r>
      <w:r>
        <w:rPr>
          <w:rFonts w:hint="eastAsia" w:ascii="仿宋" w:hAnsi="仿宋" w:eastAsia="仿宋" w:cs="仿宋"/>
          <w:sz w:val="32"/>
          <w:szCs w:val="32"/>
        </w:rPr>
        <w:t>严</w:t>
      </w:r>
      <w:r>
        <w:rPr>
          <w:rFonts w:ascii="仿宋" w:hAnsi="仿宋" w:eastAsia="仿宋" w:cs="仿宋"/>
          <w:sz w:val="32"/>
          <w:szCs w:val="32"/>
        </w:rPr>
        <w:t>”</w:t>
      </w:r>
      <w:r>
        <w:rPr>
          <w:rFonts w:hint="eastAsia" w:ascii="仿宋" w:hAnsi="仿宋" w:eastAsia="仿宋" w:cs="仿宋"/>
          <w:sz w:val="32"/>
          <w:szCs w:val="32"/>
        </w:rPr>
        <w:t>的风向标。在林区入口和重要路口设置森林防灭火执勤卡点</w:t>
      </w:r>
      <w:r>
        <w:rPr>
          <w:rFonts w:ascii="仿宋" w:hAnsi="仿宋" w:eastAsia="仿宋" w:cs="仿宋"/>
          <w:sz w:val="32"/>
          <w:szCs w:val="32"/>
        </w:rPr>
        <w:t>108</w:t>
      </w:r>
      <w:r>
        <w:rPr>
          <w:rFonts w:hint="eastAsia" w:ascii="仿宋" w:hAnsi="仿宋" w:eastAsia="仿宋" w:cs="仿宋"/>
          <w:sz w:val="32"/>
          <w:szCs w:val="32"/>
        </w:rPr>
        <w:t>个，一年来未发生一起森林火灾火警</w:t>
      </w:r>
      <w:r>
        <w:rPr>
          <w:rFonts w:ascii="仿宋" w:hAnsi="仿宋" w:eastAsia="仿宋" w:cs="仿宋"/>
          <w:sz w:val="32"/>
          <w:szCs w:val="32"/>
        </w:rPr>
        <w:t>。</w:t>
      </w:r>
    </w:p>
    <w:p>
      <w:pPr>
        <w:pStyle w:val="5"/>
        <w:widowControl/>
        <w:adjustRightInd w:val="0"/>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.安全生产工作。</w:t>
      </w:r>
      <w:r>
        <w:rPr>
          <w:rFonts w:hint="eastAsia" w:ascii="仿宋" w:hAnsi="仿宋" w:eastAsia="仿宋" w:cs="仿宋"/>
          <w:sz w:val="32"/>
          <w:szCs w:val="32"/>
        </w:rPr>
        <w:t>认真组织开展安全生产大检查，深化烟花爆竹、交通运输、危险化学品、非煤矿山、建筑施工、人员聚集场所、食品药品等重点行业、重点领域安全生产检查，一年来召开党政领导会议、干部会议研究安全生产工作</w:t>
      </w:r>
      <w:r>
        <w:rPr>
          <w:rFonts w:ascii="仿宋" w:hAnsi="仿宋" w:eastAsia="仿宋" w:cs="仿宋"/>
          <w:sz w:val="32"/>
          <w:szCs w:val="32"/>
        </w:rPr>
        <w:t>32</w:t>
      </w:r>
      <w:r>
        <w:rPr>
          <w:rFonts w:hint="eastAsia" w:ascii="仿宋" w:hAnsi="仿宋" w:eastAsia="仿宋" w:cs="仿宋"/>
          <w:sz w:val="32"/>
          <w:szCs w:val="32"/>
        </w:rPr>
        <w:t>次，开展各类安全生产检查142次，检查生产经营单位</w:t>
      </w:r>
      <w:r>
        <w:rPr>
          <w:rFonts w:ascii="仿宋" w:hAnsi="仿宋" w:eastAsia="仿宋" w:cs="仿宋"/>
          <w:sz w:val="32"/>
          <w:szCs w:val="32"/>
        </w:rPr>
        <w:t>142</w:t>
      </w:r>
      <w:r>
        <w:rPr>
          <w:rFonts w:hint="eastAsia" w:ascii="仿宋" w:hAnsi="仿宋" w:eastAsia="仿宋" w:cs="仿宋"/>
          <w:sz w:val="32"/>
          <w:szCs w:val="32"/>
        </w:rPr>
        <w:t>家，发现安全隐患</w:t>
      </w:r>
      <w:r>
        <w:rPr>
          <w:rFonts w:ascii="仿宋" w:hAnsi="仿宋" w:eastAsia="仿宋" w:cs="仿宋"/>
          <w:sz w:val="32"/>
          <w:szCs w:val="32"/>
        </w:rPr>
        <w:t>36</w:t>
      </w:r>
      <w:r>
        <w:rPr>
          <w:rFonts w:hint="eastAsia" w:ascii="仿宋" w:hAnsi="仿宋" w:eastAsia="仿宋" w:cs="仿宋"/>
          <w:sz w:val="32"/>
          <w:szCs w:val="32"/>
        </w:rPr>
        <w:t>处，已整改</w:t>
      </w:r>
      <w:r>
        <w:rPr>
          <w:rFonts w:ascii="仿宋" w:hAnsi="仿宋" w:eastAsia="仿宋" w:cs="仿宋"/>
          <w:sz w:val="32"/>
          <w:szCs w:val="32"/>
        </w:rPr>
        <w:t>36</w:t>
      </w:r>
      <w:r>
        <w:rPr>
          <w:rFonts w:hint="eastAsia" w:ascii="仿宋" w:hAnsi="仿宋" w:eastAsia="仿宋" w:cs="仿宋"/>
          <w:sz w:val="32"/>
          <w:szCs w:val="32"/>
        </w:rPr>
        <w:t>处，出动执法人员</w:t>
      </w:r>
      <w:r>
        <w:rPr>
          <w:rFonts w:ascii="仿宋" w:hAnsi="仿宋" w:eastAsia="仿宋" w:cs="仿宋"/>
          <w:sz w:val="32"/>
          <w:szCs w:val="32"/>
        </w:rPr>
        <w:t>291</w:t>
      </w:r>
      <w:r>
        <w:rPr>
          <w:rFonts w:hint="eastAsia" w:ascii="仿宋" w:hAnsi="仿宋" w:eastAsia="仿宋" w:cs="仿宋"/>
          <w:sz w:val="32"/>
          <w:szCs w:val="32"/>
        </w:rPr>
        <w:t>人次。持续深入开展安全生产示范创建，共计开展安全生产宣传活动12次，努力提高全民安全生产法制观念和安全意识。重拳整治道路交通安全。常态化开展专项整治行动，专项治理客运车辆超载、摩托车非法营运及无牌无证驾驶，龙潭镇派出所共出动警力500余人次，查处各类交通违法行为200余起，其中无证驾驶摩托车违法行为83人，查处报废摩托车97台，驾乘摩托车不戴安全头盔等违法行为421起，摩托车非法安装遮阳伞260起，开展交通劝导2600余人。</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信访维稳工作。</w:t>
      </w:r>
      <w:r>
        <w:rPr>
          <w:rFonts w:hint="eastAsia" w:ascii="仿宋" w:hAnsi="仿宋" w:eastAsia="仿宋" w:cs="仿宋"/>
          <w:sz w:val="32"/>
          <w:szCs w:val="32"/>
        </w:rPr>
        <w:t>常态化坚持</w:t>
      </w:r>
      <w:r>
        <w:rPr>
          <w:rFonts w:ascii="仿宋" w:hAnsi="仿宋" w:eastAsia="仿宋" w:cs="仿宋"/>
          <w:sz w:val="32"/>
          <w:szCs w:val="32"/>
        </w:rPr>
        <w:t>“</w:t>
      </w:r>
      <w:r>
        <w:rPr>
          <w:rFonts w:hint="eastAsia" w:ascii="仿宋" w:hAnsi="仿宋" w:eastAsia="仿宋" w:cs="仿宋"/>
          <w:sz w:val="32"/>
          <w:szCs w:val="32"/>
        </w:rPr>
        <w:t>村级组织书记赶集日轮流坐班中心接访</w:t>
      </w:r>
      <w:r>
        <w:rPr>
          <w:rFonts w:ascii="仿宋" w:hAnsi="仿宋" w:eastAsia="仿宋" w:cs="仿宋"/>
          <w:sz w:val="32"/>
          <w:szCs w:val="32"/>
        </w:rPr>
        <w:t>”</w:t>
      </w:r>
      <w:r>
        <w:rPr>
          <w:rFonts w:hint="eastAsia" w:ascii="仿宋" w:hAnsi="仿宋" w:eastAsia="仿宋" w:cs="仿宋"/>
          <w:sz w:val="32"/>
          <w:szCs w:val="32"/>
        </w:rPr>
        <w:t>制度，创新拓展基层信访工作</w:t>
      </w:r>
      <w:r>
        <w:rPr>
          <w:rFonts w:ascii="仿宋" w:hAnsi="仿宋" w:eastAsia="仿宋" w:cs="仿宋"/>
          <w:sz w:val="32"/>
          <w:szCs w:val="32"/>
        </w:rPr>
        <w:t>“</w:t>
      </w:r>
      <w:r>
        <w:rPr>
          <w:rFonts w:hint="eastAsia" w:ascii="仿宋" w:hAnsi="仿宋" w:eastAsia="仿宋" w:cs="仿宋"/>
          <w:sz w:val="32"/>
          <w:szCs w:val="32"/>
        </w:rPr>
        <w:t>溆浦经验</w:t>
      </w:r>
      <w:r>
        <w:rPr>
          <w:rFonts w:ascii="仿宋" w:hAnsi="仿宋" w:eastAsia="仿宋" w:cs="仿宋"/>
          <w:sz w:val="32"/>
          <w:szCs w:val="32"/>
        </w:rPr>
        <w:t>”，</w:t>
      </w:r>
      <w:r>
        <w:rPr>
          <w:rFonts w:hint="eastAsia" w:ascii="仿宋" w:hAnsi="仿宋" w:eastAsia="仿宋" w:cs="仿宋"/>
          <w:sz w:val="32"/>
          <w:szCs w:val="32"/>
        </w:rPr>
        <w:t>完善矛盾纠纷多元化解机制，妥善化解社会不稳定因素，着力推动基层社会治理现代化，实现基层治理有序、规范、和谐。成功化解今年化解了谌道业，向慈仙、刘迪兴，谌小英，吴后煜，向丽、黄斌、谌靠秀等</w:t>
      </w:r>
      <w:r>
        <w:rPr>
          <w:rFonts w:ascii="仿宋" w:hAnsi="仿宋" w:eastAsia="仿宋" w:cs="仿宋"/>
          <w:sz w:val="32"/>
          <w:szCs w:val="32"/>
        </w:rPr>
        <w:t>8</w:t>
      </w:r>
      <w:r>
        <w:rPr>
          <w:rFonts w:hint="eastAsia" w:ascii="仿宋" w:hAnsi="仿宋" w:eastAsia="仿宋" w:cs="仿宋"/>
          <w:sz w:val="32"/>
          <w:szCs w:val="32"/>
        </w:rPr>
        <w:t>件信访积案，同时保持动态稳控不放松。一年以来，我镇信访量大幅降低，群众满意度逐步上升。</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.防溺水工作。</w:t>
      </w:r>
      <w:r>
        <w:rPr>
          <w:rFonts w:hint="eastAsia" w:ascii="仿宋" w:hAnsi="仿宋" w:eastAsia="仿宋" w:cs="仿宋"/>
          <w:sz w:val="32"/>
          <w:szCs w:val="32"/>
        </w:rPr>
        <w:t>按照</w:t>
      </w:r>
      <w:r>
        <w:rPr>
          <w:rFonts w:ascii="仿宋" w:hAnsi="仿宋" w:eastAsia="仿宋" w:cs="仿宋"/>
          <w:sz w:val="32"/>
          <w:szCs w:val="32"/>
        </w:rPr>
        <w:t>“</w:t>
      </w:r>
      <w:r>
        <w:rPr>
          <w:rFonts w:hint="eastAsia" w:ascii="仿宋" w:hAnsi="仿宋" w:eastAsia="仿宋" w:cs="仿宋"/>
          <w:sz w:val="32"/>
          <w:szCs w:val="32"/>
        </w:rPr>
        <w:t>政府主导、部门联动、属地管理、考核问责</w:t>
      </w:r>
      <w:r>
        <w:rPr>
          <w:rFonts w:ascii="仿宋" w:hAnsi="仿宋" w:eastAsia="仿宋" w:cs="仿宋"/>
          <w:sz w:val="32"/>
          <w:szCs w:val="32"/>
        </w:rPr>
        <w:t>”</w:t>
      </w:r>
      <w:r>
        <w:rPr>
          <w:rFonts w:hint="eastAsia" w:ascii="仿宋" w:hAnsi="仿宋" w:eastAsia="仿宋" w:cs="仿宋"/>
          <w:sz w:val="32"/>
          <w:szCs w:val="32"/>
        </w:rPr>
        <w:t>的工作思路，强化全镇各级各部门和学校的工作职责，落实</w:t>
      </w:r>
      <w:r>
        <w:rPr>
          <w:rFonts w:ascii="仿宋" w:hAnsi="仿宋" w:eastAsia="仿宋" w:cs="仿宋"/>
          <w:sz w:val="32"/>
          <w:szCs w:val="32"/>
        </w:rPr>
        <w:t>“</w:t>
      </w:r>
      <w:r>
        <w:rPr>
          <w:rFonts w:hint="eastAsia" w:ascii="仿宋" w:hAnsi="仿宋" w:eastAsia="仿宋" w:cs="仿宋"/>
          <w:sz w:val="32"/>
          <w:szCs w:val="32"/>
        </w:rPr>
        <w:t>九长</w:t>
      </w:r>
      <w:r>
        <w:rPr>
          <w:rFonts w:ascii="仿宋" w:hAnsi="仿宋" w:eastAsia="仿宋" w:cs="仿宋"/>
          <w:sz w:val="32"/>
          <w:szCs w:val="32"/>
        </w:rPr>
        <w:t>”</w:t>
      </w:r>
      <w:r>
        <w:rPr>
          <w:rFonts w:hint="eastAsia" w:ascii="仿宋" w:hAnsi="仿宋" w:eastAsia="仿宋" w:cs="仿宋"/>
          <w:sz w:val="32"/>
          <w:szCs w:val="32"/>
        </w:rPr>
        <w:t>负责制，构建横向到边、纵向到底的预防学生溺水工作机制，通过宣传车、便民服务群、会议、公开信、村村响广播、竖立警示牌等多种形式广泛宣传防溺水安全常识及自救知识，教育引导中小学生增强安全意识和自我保护能力，有效确保实现学生</w:t>
      </w:r>
      <w:r>
        <w:rPr>
          <w:rFonts w:ascii="仿宋" w:hAnsi="仿宋" w:eastAsia="仿宋" w:cs="仿宋"/>
          <w:sz w:val="32"/>
          <w:szCs w:val="32"/>
        </w:rPr>
        <w:t>“</w:t>
      </w:r>
      <w:r>
        <w:rPr>
          <w:rFonts w:hint="eastAsia" w:ascii="仿宋" w:hAnsi="仿宋" w:eastAsia="仿宋" w:cs="仿宋"/>
          <w:sz w:val="32"/>
          <w:szCs w:val="32"/>
        </w:rPr>
        <w:t>零溺亡</w:t>
      </w:r>
      <w:r>
        <w:rPr>
          <w:rFonts w:ascii="仿宋" w:hAnsi="仿宋" w:eastAsia="仿宋" w:cs="仿宋"/>
          <w:sz w:val="32"/>
          <w:szCs w:val="32"/>
        </w:rPr>
        <w:t>”</w:t>
      </w:r>
      <w:r>
        <w:rPr>
          <w:rFonts w:hint="eastAsia" w:ascii="仿宋" w:hAnsi="仿宋" w:eastAsia="仿宋" w:cs="仿宋"/>
          <w:sz w:val="32"/>
          <w:szCs w:val="32"/>
        </w:rPr>
        <w:t>工作目标。</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平安建设</w:t>
      </w:r>
      <w:r>
        <w:rPr>
          <w:rFonts w:ascii="仿宋" w:hAnsi="仿宋" w:eastAsia="仿宋" w:cs="仿宋"/>
          <w:sz w:val="32"/>
          <w:szCs w:val="32"/>
        </w:rPr>
        <w:t>工作。</w:t>
      </w:r>
      <w:r>
        <w:rPr>
          <w:rFonts w:hint="eastAsia" w:ascii="仿宋" w:hAnsi="仿宋" w:eastAsia="仿宋" w:cs="仿宋"/>
          <w:sz w:val="32"/>
          <w:szCs w:val="32"/>
        </w:rPr>
        <w:t>大力践行</w:t>
      </w:r>
      <w:r>
        <w:rPr>
          <w:rFonts w:ascii="仿宋" w:hAnsi="仿宋" w:eastAsia="仿宋" w:cs="仿宋"/>
          <w:sz w:val="32"/>
          <w:szCs w:val="32"/>
        </w:rPr>
        <w:t>“</w:t>
      </w:r>
      <w:r>
        <w:rPr>
          <w:rFonts w:hint="eastAsia" w:ascii="仿宋" w:hAnsi="仿宋" w:eastAsia="仿宋" w:cs="仿宋"/>
          <w:sz w:val="32"/>
          <w:szCs w:val="32"/>
        </w:rPr>
        <w:t>一线工作法</w:t>
      </w:r>
      <w:r>
        <w:rPr>
          <w:rFonts w:ascii="仿宋" w:hAnsi="仿宋" w:eastAsia="仿宋" w:cs="仿宋"/>
          <w:sz w:val="32"/>
          <w:szCs w:val="32"/>
        </w:rPr>
        <w:t>”，</w:t>
      </w:r>
      <w:r>
        <w:rPr>
          <w:rFonts w:hint="eastAsia" w:ascii="仿宋" w:hAnsi="仿宋" w:eastAsia="仿宋" w:cs="仿宋"/>
          <w:sz w:val="32"/>
          <w:szCs w:val="32"/>
        </w:rPr>
        <w:t>组织312名镇村干部开展综治大走访活动，走访群众11000余人次</w:t>
      </w:r>
      <w:r>
        <w:rPr>
          <w:rFonts w:ascii="仿宋" w:hAnsi="仿宋" w:eastAsia="仿宋" w:cs="仿宋"/>
          <w:sz w:val="32"/>
          <w:szCs w:val="32"/>
        </w:rPr>
        <w:t>，</w:t>
      </w:r>
      <w:r>
        <w:rPr>
          <w:rFonts w:hint="eastAsia" w:ascii="仿宋" w:hAnsi="仿宋" w:eastAsia="仿宋" w:cs="仿宋"/>
          <w:sz w:val="32"/>
          <w:szCs w:val="32"/>
        </w:rPr>
        <w:t>定期搜集各类意见和建议100余条</w:t>
      </w:r>
      <w:r>
        <w:rPr>
          <w:rFonts w:ascii="仿宋" w:hAnsi="仿宋" w:eastAsia="仿宋" w:cs="仿宋"/>
          <w:sz w:val="32"/>
          <w:szCs w:val="32"/>
        </w:rPr>
        <w:t>，</w:t>
      </w:r>
      <w:r>
        <w:rPr>
          <w:rFonts w:hint="eastAsia" w:ascii="仿宋" w:hAnsi="仿宋" w:eastAsia="仿宋" w:cs="仿宋"/>
          <w:sz w:val="32"/>
          <w:szCs w:val="32"/>
        </w:rPr>
        <w:t>并及时会商反馈，提高群众对我镇平安创建活动的知晓度和参与度。镇级值班人员及周边村（社区）干部组成巡逻队伍，开展夜间“红袖章”治安巡逻，维护社会和谐稳定。</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6.防汛防地质灾害工作。</w:t>
      </w:r>
      <w:r>
        <w:rPr>
          <w:rFonts w:hint="eastAsia" w:ascii="仿宋" w:hAnsi="仿宋" w:eastAsia="仿宋" w:cs="仿宋"/>
          <w:sz w:val="32"/>
          <w:szCs w:val="32"/>
        </w:rPr>
        <w:t>加强日常巡察，提前做好应急准备工作、及时转移群众。</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17</w:t>
      </w:r>
      <w:r>
        <w:rPr>
          <w:rFonts w:hint="eastAsia" w:ascii="仿宋" w:hAnsi="仿宋" w:eastAsia="仿宋" w:cs="仿宋"/>
          <w:sz w:val="32"/>
          <w:szCs w:val="32"/>
        </w:rPr>
        <w:t>日，开展全镇防汛防地质灾害应急演练，落实应急预案。</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月，强降雨期间，全体干部职工值班值守，持续加强对重点水域的巡查巡视。</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聚焦重点工作落实，实现工作目标新突破。</w:t>
      </w:r>
    </w:p>
    <w:p>
      <w:pPr>
        <w:widowControl/>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1.疫情防控工作。一是加强组织领导推进防控落实。建立联防联控机制，严格落实</w:t>
      </w:r>
      <w:r>
        <w:rPr>
          <w:rFonts w:ascii="仿宋" w:hAnsi="仿宋" w:eastAsia="仿宋" w:cs="仿宋"/>
          <w:sz w:val="32"/>
          <w:szCs w:val="32"/>
        </w:rPr>
        <w:t>“</w:t>
      </w:r>
      <w:r>
        <w:rPr>
          <w:rFonts w:hint="eastAsia" w:ascii="仿宋" w:hAnsi="仿宋" w:eastAsia="仿宋" w:cs="仿宋"/>
          <w:sz w:val="32"/>
          <w:szCs w:val="32"/>
        </w:rPr>
        <w:t>五包一</w:t>
      </w:r>
      <w:r>
        <w:rPr>
          <w:rFonts w:ascii="仿宋" w:hAnsi="仿宋" w:eastAsia="仿宋" w:cs="仿宋"/>
          <w:sz w:val="32"/>
          <w:szCs w:val="32"/>
        </w:rPr>
        <w:t>”</w:t>
      </w:r>
      <w:r>
        <w:rPr>
          <w:rFonts w:hint="eastAsia" w:ascii="仿宋" w:hAnsi="仿宋" w:eastAsia="仿宋" w:cs="仿宋"/>
          <w:sz w:val="32"/>
          <w:szCs w:val="32"/>
        </w:rPr>
        <w:t>制度，建立常态化疫情防控指挥体系，保证信息排查上报畅通，完善疫情防控应急处置预案，怀化市多轮疫情期间</w:t>
      </w:r>
      <w:r>
        <w:rPr>
          <w:rFonts w:ascii="仿宋" w:hAnsi="仿宋" w:eastAsia="仿宋" w:cs="仿宋"/>
          <w:sz w:val="32"/>
          <w:szCs w:val="32"/>
        </w:rPr>
        <w:t>，</w:t>
      </w:r>
      <w:r>
        <w:rPr>
          <w:rFonts w:hint="eastAsia" w:ascii="仿宋" w:hAnsi="仿宋" w:eastAsia="仿宋" w:cs="仿宋"/>
          <w:sz w:val="32"/>
          <w:szCs w:val="32"/>
        </w:rPr>
        <w:t>全镇干部职工取消休假，值班值守，全面防疫。开展疫情防控培训8次，疫情防控应急演练</w:t>
      </w:r>
      <w:r>
        <w:rPr>
          <w:rFonts w:ascii="仿宋" w:hAnsi="仿宋" w:eastAsia="仿宋" w:cs="仿宋"/>
          <w:sz w:val="32"/>
          <w:szCs w:val="32"/>
        </w:rPr>
        <w:t>1</w:t>
      </w:r>
      <w:r>
        <w:rPr>
          <w:rFonts w:hint="eastAsia" w:ascii="仿宋" w:hAnsi="仿宋" w:eastAsia="仿宋" w:cs="仿宋"/>
          <w:sz w:val="32"/>
          <w:szCs w:val="32"/>
        </w:rPr>
        <w:t>次。二是持续加大境外和风险地</w:t>
      </w:r>
      <w:r>
        <w:rPr>
          <w:rFonts w:ascii="仿宋" w:hAnsi="仿宋" w:eastAsia="仿宋" w:cs="仿宋"/>
          <w:sz w:val="32"/>
          <w:szCs w:val="32"/>
        </w:rPr>
        <w:t>“</w:t>
      </w:r>
      <w:r>
        <w:rPr>
          <w:rFonts w:hint="eastAsia" w:ascii="仿宋" w:hAnsi="仿宋" w:eastAsia="仿宋" w:cs="仿宋"/>
          <w:sz w:val="32"/>
          <w:szCs w:val="32"/>
        </w:rPr>
        <w:t>返溆</w:t>
      </w:r>
      <w:r>
        <w:rPr>
          <w:rFonts w:ascii="仿宋" w:hAnsi="仿宋" w:eastAsia="仿宋" w:cs="仿宋"/>
          <w:sz w:val="32"/>
          <w:szCs w:val="32"/>
        </w:rPr>
        <w:t>”</w:t>
      </w:r>
      <w:r>
        <w:rPr>
          <w:rFonts w:hint="eastAsia" w:ascii="仿宋" w:hAnsi="仿宋" w:eastAsia="仿宋" w:cs="仿宋"/>
          <w:sz w:val="32"/>
          <w:szCs w:val="32"/>
        </w:rPr>
        <w:t>人员管控。按照</w:t>
      </w:r>
      <w:r>
        <w:rPr>
          <w:rFonts w:ascii="仿宋" w:hAnsi="仿宋" w:eastAsia="仿宋" w:cs="仿宋"/>
          <w:sz w:val="32"/>
          <w:szCs w:val="32"/>
        </w:rPr>
        <w:t>“</w:t>
      </w:r>
      <w:r>
        <w:rPr>
          <w:rFonts w:hint="eastAsia" w:ascii="仿宋" w:hAnsi="仿宋" w:eastAsia="仿宋" w:cs="仿宋"/>
          <w:sz w:val="32"/>
          <w:szCs w:val="32"/>
        </w:rPr>
        <w:t>外防输入、内防反弹</w:t>
      </w:r>
      <w:r>
        <w:rPr>
          <w:rFonts w:ascii="仿宋" w:hAnsi="仿宋" w:eastAsia="仿宋" w:cs="仿宋"/>
          <w:sz w:val="32"/>
          <w:szCs w:val="32"/>
        </w:rPr>
        <w:t>”</w:t>
      </w:r>
      <w:r>
        <w:rPr>
          <w:rFonts w:hint="eastAsia" w:ascii="仿宋" w:hAnsi="仿宋" w:eastAsia="仿宋" w:cs="仿宋"/>
          <w:sz w:val="32"/>
          <w:szCs w:val="32"/>
        </w:rPr>
        <w:t>的要求，严密管控境外滞留人员，</w:t>
      </w:r>
      <w:r>
        <w:rPr>
          <w:rFonts w:ascii="仿宋" w:hAnsi="仿宋" w:eastAsia="仿宋" w:cs="仿宋"/>
          <w:sz w:val="32"/>
          <w:szCs w:val="32"/>
        </w:rPr>
        <w:t>“</w:t>
      </w:r>
      <w:r>
        <w:rPr>
          <w:rFonts w:hint="eastAsia" w:ascii="仿宋" w:hAnsi="仿宋" w:eastAsia="仿宋" w:cs="仿宋"/>
          <w:sz w:val="32"/>
          <w:szCs w:val="32"/>
        </w:rPr>
        <w:t>返溆</w:t>
      </w:r>
      <w:r>
        <w:rPr>
          <w:rFonts w:ascii="仿宋" w:hAnsi="仿宋" w:eastAsia="仿宋" w:cs="仿宋"/>
          <w:sz w:val="32"/>
          <w:szCs w:val="32"/>
        </w:rPr>
        <w:t>”</w:t>
      </w:r>
      <w:r>
        <w:rPr>
          <w:rFonts w:hint="eastAsia" w:ascii="仿宋" w:hAnsi="仿宋" w:eastAsia="仿宋" w:cs="仿宋"/>
          <w:sz w:val="32"/>
          <w:szCs w:val="32"/>
        </w:rPr>
        <w:t>后实行闭环转运管理，并加大风险外溢地区返怀人员排查管控，返怀后立即按照要求落实好各项防控措施。三是全面推广场所码的使用，创新疫情防控机制。做到只要进入人流量密集的地区就要落实扫</w:t>
      </w:r>
      <w:r>
        <w:rPr>
          <w:rFonts w:ascii="仿宋" w:hAnsi="仿宋" w:eastAsia="仿宋" w:cs="仿宋"/>
          <w:sz w:val="32"/>
          <w:szCs w:val="32"/>
        </w:rPr>
        <w:t>“</w:t>
      </w:r>
      <w:r>
        <w:rPr>
          <w:rFonts w:hint="eastAsia" w:ascii="仿宋" w:hAnsi="仿宋" w:eastAsia="仿宋" w:cs="仿宋"/>
          <w:sz w:val="32"/>
          <w:szCs w:val="32"/>
        </w:rPr>
        <w:t>两码</w:t>
      </w:r>
      <w:r>
        <w:rPr>
          <w:rFonts w:ascii="仿宋" w:hAnsi="仿宋" w:eastAsia="仿宋" w:cs="仿宋"/>
          <w:sz w:val="32"/>
          <w:szCs w:val="32"/>
        </w:rPr>
        <w:t>”、</w:t>
      </w:r>
      <w:r>
        <w:rPr>
          <w:rFonts w:hint="eastAsia" w:ascii="仿宋" w:hAnsi="仿宋" w:eastAsia="仿宋" w:cs="仿宋"/>
          <w:sz w:val="32"/>
          <w:szCs w:val="32"/>
        </w:rPr>
        <w:t>测体温、戴口罩等措施。截至目前，全镇申领场所码</w:t>
      </w:r>
      <w:r>
        <w:rPr>
          <w:rFonts w:ascii="仿宋" w:hAnsi="仿宋" w:eastAsia="仿宋" w:cs="仿宋"/>
          <w:sz w:val="32"/>
          <w:szCs w:val="32"/>
        </w:rPr>
        <w:t>3450</w:t>
      </w:r>
      <w:r>
        <w:rPr>
          <w:rFonts w:hint="eastAsia" w:ascii="仿宋" w:hAnsi="仿宋" w:eastAsia="仿宋" w:cs="仿宋"/>
          <w:sz w:val="32"/>
          <w:szCs w:val="32"/>
        </w:rPr>
        <w:t>个。四是加强督查督导，压实工作责任。国庆期间镇纪委、监察室开展涉疫风险区电话抽查，共抽查37个村（社区）64人，共交办5个问题，全部完成整改。</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农业生产</w:t>
      </w:r>
      <w:r>
        <w:rPr>
          <w:rFonts w:hint="eastAsia" w:ascii="仿宋" w:hAnsi="仿宋" w:eastAsia="仿宋" w:cs="仿宋"/>
          <w:sz w:val="32"/>
          <w:szCs w:val="32"/>
        </w:rPr>
        <w:t>工作</w:t>
      </w:r>
      <w:r>
        <w:rPr>
          <w:rFonts w:ascii="仿宋" w:hAnsi="仿宋" w:eastAsia="仿宋" w:cs="仿宋"/>
          <w:sz w:val="32"/>
          <w:szCs w:val="32"/>
        </w:rPr>
        <w:t>。</w:t>
      </w:r>
      <w:r>
        <w:rPr>
          <w:rFonts w:hint="eastAsia" w:ascii="仿宋" w:hAnsi="仿宋" w:eastAsia="仿宋" w:cs="仿宋"/>
          <w:sz w:val="32"/>
          <w:szCs w:val="32"/>
        </w:rPr>
        <w:t>一是狠抓粮食生产。稳定农作物播种面积，全镇一年来粮食播种面积稳定在</w:t>
      </w:r>
      <w:r>
        <w:rPr>
          <w:rFonts w:ascii="仿宋" w:hAnsi="仿宋" w:eastAsia="仿宋" w:cs="仿宋"/>
          <w:sz w:val="32"/>
          <w:szCs w:val="32"/>
        </w:rPr>
        <w:t>6.3</w:t>
      </w:r>
      <w:r>
        <w:rPr>
          <w:rFonts w:hint="eastAsia" w:ascii="仿宋" w:hAnsi="仿宋" w:eastAsia="仿宋" w:cs="仿宋"/>
          <w:sz w:val="32"/>
          <w:szCs w:val="32"/>
        </w:rPr>
        <w:t>万亩左右，平稳应对洪灾，确保粮食总产基本稳定。开展秧苗移栽、田间管理、病虫害防治等技术指导9500人次，发放各类病虫害防治技术资料3000余份，使用无人机喷洒治理消杀松毛虫</w:t>
      </w:r>
      <w:r>
        <w:rPr>
          <w:rFonts w:ascii="仿宋" w:hAnsi="仿宋" w:eastAsia="仿宋" w:cs="仿宋"/>
          <w:sz w:val="32"/>
          <w:szCs w:val="32"/>
        </w:rPr>
        <w:t>3100</w:t>
      </w:r>
      <w:r>
        <w:rPr>
          <w:rFonts w:hint="eastAsia" w:ascii="仿宋" w:hAnsi="仿宋" w:eastAsia="仿宋" w:cs="仿宋"/>
          <w:sz w:val="32"/>
          <w:szCs w:val="32"/>
        </w:rPr>
        <w:t>余亩松林。二是畜牧产业规模发展。全面完成动物防疫工作任务，积极为广大农户提供技术扶持。一年来累计出栏生猪8.7万余头、家禽19.6万余羽。</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新型城镇化建设工作。持续加快小城镇建设，逐步提升群众幸福感。一是努力改善群众就医条件。溆浦县第三人民医院新建项目全面进入收尾阶段，即将投入使用。二是大力推进基础设施建设。市场三期B区主体工程完成，龙泉大酒店、龙潭院子项目已正式开工</w:t>
      </w:r>
      <w:r>
        <w:rPr>
          <w:rFonts w:ascii="仿宋" w:hAnsi="仿宋" w:eastAsia="仿宋" w:cs="仿宋"/>
          <w:sz w:val="32"/>
          <w:szCs w:val="32"/>
        </w:rPr>
        <w:t>，</w:t>
      </w:r>
      <w:r>
        <w:rPr>
          <w:rFonts w:hint="eastAsia" w:ascii="仿宋" w:hAnsi="仿宋" w:eastAsia="仿宋" w:cs="仿宋"/>
          <w:sz w:val="32"/>
          <w:szCs w:val="32"/>
        </w:rPr>
        <w:t>山银花集散中心进入土地调规阶段，车辆检测中心建设项目已进入报批阶段，加油站、搅拌站等项目正在与项目方积极对接中，污水改造项目预计12月底投入使用</w:t>
      </w:r>
      <w:r>
        <w:rPr>
          <w:rFonts w:ascii="仿宋" w:hAnsi="仿宋" w:eastAsia="仿宋" w:cs="仿宋"/>
          <w:sz w:val="32"/>
          <w:szCs w:val="32"/>
        </w:rPr>
        <w:t>。</w:t>
      </w:r>
      <w:r>
        <w:rPr>
          <w:rFonts w:hint="eastAsia" w:ascii="仿宋" w:hAnsi="仿宋" w:eastAsia="仿宋" w:cs="仿宋"/>
          <w:sz w:val="32"/>
          <w:szCs w:val="32"/>
        </w:rPr>
        <w:t>三是加大绿化亮化设施后期维护力度。确保各类建成设施有人管、管得好。</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4.房屋安全排查鉴定工作。深入学习贯彻落实习近平总书记作出的重要指示精神，传达学习中央、省、市有关建筑房屋安全排查整治的指示批示和会议精神，迅速开展房屋安全隐患大排查大整治行动。通过</w:t>
      </w:r>
      <w:r>
        <w:rPr>
          <w:rFonts w:ascii="仿宋" w:hAnsi="仿宋" w:eastAsia="仿宋" w:cs="仿宋"/>
          <w:sz w:val="32"/>
          <w:szCs w:val="32"/>
        </w:rPr>
        <w:t>“</w:t>
      </w:r>
      <w:r>
        <w:rPr>
          <w:rFonts w:hint="eastAsia" w:ascii="仿宋" w:hAnsi="仿宋" w:eastAsia="仿宋" w:cs="仿宋"/>
          <w:sz w:val="32"/>
          <w:szCs w:val="32"/>
        </w:rPr>
        <w:t>现场排查</w:t>
      </w:r>
      <w:r>
        <w:rPr>
          <w:rFonts w:ascii="仿宋" w:hAnsi="仿宋" w:eastAsia="仿宋" w:cs="仿宋"/>
          <w:sz w:val="32"/>
          <w:szCs w:val="32"/>
        </w:rPr>
        <w:t>+</w:t>
      </w:r>
      <w:r>
        <w:rPr>
          <w:rFonts w:hint="eastAsia" w:ascii="仿宋" w:hAnsi="仿宋" w:eastAsia="仿宋" w:cs="仿宋"/>
          <w:sz w:val="32"/>
          <w:szCs w:val="32"/>
        </w:rPr>
        <w:t>查阅资料</w:t>
      </w:r>
      <w:r>
        <w:rPr>
          <w:rFonts w:ascii="仿宋" w:hAnsi="仿宋" w:eastAsia="仿宋" w:cs="仿宋"/>
          <w:sz w:val="32"/>
          <w:szCs w:val="32"/>
        </w:rPr>
        <w:t>+</w:t>
      </w:r>
      <w:r>
        <w:rPr>
          <w:rFonts w:hint="eastAsia" w:ascii="仿宋" w:hAnsi="仿宋" w:eastAsia="仿宋" w:cs="仿宋"/>
          <w:sz w:val="32"/>
          <w:szCs w:val="32"/>
        </w:rPr>
        <w:t>技术鉴定</w:t>
      </w:r>
      <w:r>
        <w:rPr>
          <w:rFonts w:ascii="仿宋" w:hAnsi="仿宋" w:eastAsia="仿宋" w:cs="仿宋"/>
          <w:sz w:val="32"/>
          <w:szCs w:val="32"/>
        </w:rPr>
        <w:t>”</w:t>
      </w:r>
      <w:r>
        <w:rPr>
          <w:rFonts w:hint="eastAsia" w:ascii="仿宋" w:hAnsi="仿宋" w:eastAsia="仿宋" w:cs="仿宋"/>
          <w:sz w:val="32"/>
          <w:szCs w:val="32"/>
        </w:rPr>
        <w:t>等方式，严格落实由党政主要领导亲自带队、其他班子成员分片包干、片长包片、驻村干部包村实行分工的责任机制，通过分片包户、包栋、包网格，全面下沉开展</w:t>
      </w:r>
      <w:r>
        <w:rPr>
          <w:rFonts w:ascii="仿宋" w:hAnsi="仿宋" w:eastAsia="仿宋" w:cs="仿宋"/>
          <w:sz w:val="32"/>
          <w:szCs w:val="32"/>
        </w:rPr>
        <w:t>“</w:t>
      </w:r>
      <w:r>
        <w:rPr>
          <w:rFonts w:hint="eastAsia" w:ascii="仿宋" w:hAnsi="仿宋" w:eastAsia="仿宋" w:cs="仿宋"/>
          <w:sz w:val="32"/>
          <w:szCs w:val="32"/>
        </w:rPr>
        <w:t>敲门行动</w:t>
      </w:r>
      <w:r>
        <w:rPr>
          <w:rFonts w:ascii="仿宋" w:hAnsi="仿宋" w:eastAsia="仿宋" w:cs="仿宋"/>
          <w:sz w:val="32"/>
          <w:szCs w:val="32"/>
        </w:rPr>
        <w:t>”，</w:t>
      </w:r>
      <w:r>
        <w:rPr>
          <w:rFonts w:hint="eastAsia" w:ascii="仿宋" w:hAnsi="仿宋" w:eastAsia="仿宋" w:cs="仿宋"/>
          <w:sz w:val="32"/>
          <w:szCs w:val="32"/>
        </w:rPr>
        <w:t>做好房屋安全信息采集和政策宣传等工作，及时上报相关问题，最大限度地把隐患消除在萌芽状态，坚决做到</w:t>
      </w:r>
      <w:r>
        <w:rPr>
          <w:rFonts w:ascii="仿宋" w:hAnsi="仿宋" w:eastAsia="仿宋" w:cs="仿宋"/>
          <w:sz w:val="32"/>
          <w:szCs w:val="32"/>
        </w:rPr>
        <w:t>“</w:t>
      </w:r>
      <w:r>
        <w:rPr>
          <w:rFonts w:hint="eastAsia" w:ascii="仿宋" w:hAnsi="仿宋" w:eastAsia="仿宋" w:cs="仿宋"/>
          <w:sz w:val="32"/>
          <w:szCs w:val="32"/>
        </w:rPr>
        <w:t>危房不住人、人不住危房</w:t>
      </w:r>
      <w:r>
        <w:rPr>
          <w:rFonts w:ascii="仿宋" w:hAnsi="仿宋" w:eastAsia="仿宋" w:cs="仿宋"/>
          <w:sz w:val="32"/>
          <w:szCs w:val="32"/>
        </w:rPr>
        <w:t>”。</w:t>
      </w:r>
      <w:r>
        <w:rPr>
          <w:rFonts w:hint="eastAsia" w:ascii="仿宋" w:hAnsi="仿宋" w:eastAsia="仿宋" w:cs="仿宋"/>
          <w:sz w:val="32"/>
          <w:szCs w:val="32"/>
        </w:rPr>
        <w:t>对全镇域所有自建房开展排查整治工作，做到不漏户不漏栋。全镇共排查14879栋，其中经营性自建房519栋，非经营性自建房14360栋。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在</w:t>
      </w:r>
      <w:r>
        <w:rPr>
          <w:rFonts w:ascii="仿宋" w:hAnsi="仿宋" w:eastAsia="仿宋" w:cs="仿宋"/>
          <w:sz w:val="32"/>
          <w:szCs w:val="32"/>
        </w:rPr>
        <w:t>7</w:t>
      </w:r>
      <w:r>
        <w:rPr>
          <w:rFonts w:hint="eastAsia" w:ascii="仿宋" w:hAnsi="仿宋" w:eastAsia="仿宋" w:cs="仿宋"/>
          <w:sz w:val="32"/>
          <w:szCs w:val="32"/>
        </w:rPr>
        <w:t>月份到</w:t>
      </w:r>
      <w:r>
        <w:rPr>
          <w:rFonts w:ascii="仿宋" w:hAnsi="仿宋" w:eastAsia="仿宋" w:cs="仿宋"/>
          <w:sz w:val="32"/>
          <w:szCs w:val="32"/>
        </w:rPr>
        <w:t>9</w:t>
      </w:r>
      <w:r>
        <w:rPr>
          <w:rFonts w:hint="eastAsia" w:ascii="仿宋" w:hAnsi="仿宋" w:eastAsia="仿宋" w:cs="仿宋"/>
          <w:sz w:val="32"/>
          <w:szCs w:val="32"/>
        </w:rPr>
        <w:t>月份开展的自建房整治“百日攻坚”行动中，以更加专业，更加精准，更加细致的方式采取第三方专业机构对全镇</w:t>
      </w:r>
      <w:r>
        <w:rPr>
          <w:rFonts w:ascii="仿宋" w:hAnsi="仿宋" w:eastAsia="仿宋" w:cs="仿宋"/>
          <w:sz w:val="32"/>
          <w:szCs w:val="32"/>
        </w:rPr>
        <w:t>519</w:t>
      </w:r>
      <w:r>
        <w:rPr>
          <w:rFonts w:hint="eastAsia" w:ascii="仿宋" w:hAnsi="仿宋" w:eastAsia="仿宋" w:cs="仿宋"/>
          <w:sz w:val="32"/>
          <w:szCs w:val="32"/>
        </w:rPr>
        <w:t>户所有经营性自建房开展评估检测鉴定。对存在隐患的</w:t>
      </w:r>
      <w:r>
        <w:rPr>
          <w:rFonts w:ascii="仿宋" w:hAnsi="仿宋" w:eastAsia="仿宋" w:cs="仿宋"/>
          <w:sz w:val="32"/>
          <w:szCs w:val="32"/>
        </w:rPr>
        <w:t>5</w:t>
      </w:r>
      <w:r>
        <w:rPr>
          <w:rFonts w:hint="eastAsia" w:ascii="仿宋" w:hAnsi="仿宋" w:eastAsia="仿宋" w:cs="仿宋"/>
          <w:sz w:val="32"/>
          <w:szCs w:val="32"/>
        </w:rPr>
        <w:t>户自建房行动迅速，措施有力及时整改消除隐患按时在县自建房整治办销号。对</w:t>
      </w:r>
      <w:r>
        <w:rPr>
          <w:rFonts w:ascii="仿宋" w:hAnsi="仿宋" w:eastAsia="仿宋" w:cs="仿宋"/>
          <w:sz w:val="32"/>
          <w:szCs w:val="32"/>
        </w:rPr>
        <w:t>519</w:t>
      </w:r>
      <w:r>
        <w:rPr>
          <w:rFonts w:hint="eastAsia" w:ascii="仿宋" w:hAnsi="仿宋" w:eastAsia="仿宋" w:cs="仿宋"/>
          <w:sz w:val="32"/>
          <w:szCs w:val="32"/>
        </w:rPr>
        <w:t>户从事经营性的自建房建立的一户一档案，长效跟踪，动态监管。</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二、主要</w:t>
      </w:r>
      <w:r>
        <w:rPr>
          <w:rFonts w:ascii="仿宋" w:hAnsi="仿宋" w:eastAsia="仿宋" w:cs="仿宋"/>
          <w:sz w:val="32"/>
          <w:szCs w:val="32"/>
        </w:rPr>
        <w:t>成效</w:t>
      </w:r>
      <w:r>
        <w:rPr>
          <w:rFonts w:hint="eastAsia" w:ascii="仿宋" w:hAnsi="仿宋" w:eastAsia="仿宋" w:cs="仿宋"/>
          <w:sz w:val="32"/>
          <w:szCs w:val="32"/>
        </w:rPr>
        <w:t>及亮点</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一）应急转移工作安全高效</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加强领导，落实职责，切实推进组织体系建设。</w:t>
      </w:r>
      <w:r>
        <w:rPr>
          <w:rFonts w:hint="eastAsia" w:ascii="仿宋" w:hAnsi="仿宋" w:eastAsia="仿宋" w:cs="仿宋"/>
          <w:sz w:val="32"/>
          <w:szCs w:val="32"/>
        </w:rPr>
        <w:t>调整龙潭镇防汛抗旱指挥部，成立党委书记为政委，党委副书记、镇长为指挥长的领导体系。调整完善防汛抗旱抢险应急分队，成立抢险救援组、医疗防疫组、后勤安置组、交通管制组。</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突出重点，狠抓关键，不断完善应急预案体系。</w:t>
      </w:r>
      <w:r>
        <w:rPr>
          <w:rFonts w:hint="eastAsia" w:ascii="仿宋" w:hAnsi="仿宋" w:eastAsia="仿宋" w:cs="仿宋"/>
          <w:sz w:val="32"/>
          <w:szCs w:val="32"/>
        </w:rPr>
        <w:t>坚持把应急预案体系建设作为应急管理的一项重要工作来抓，按照</w:t>
      </w:r>
      <w:r>
        <w:rPr>
          <w:rFonts w:ascii="仿宋" w:hAnsi="仿宋" w:eastAsia="仿宋" w:cs="仿宋"/>
          <w:sz w:val="32"/>
          <w:szCs w:val="32"/>
        </w:rPr>
        <w:t>“</w:t>
      </w:r>
      <w:r>
        <w:rPr>
          <w:rFonts w:hint="eastAsia" w:ascii="仿宋" w:hAnsi="仿宋" w:eastAsia="仿宋" w:cs="仿宋"/>
          <w:sz w:val="32"/>
          <w:szCs w:val="32"/>
        </w:rPr>
        <w:t>广覆盖、易操作、重实用</w:t>
      </w:r>
      <w:r>
        <w:rPr>
          <w:rFonts w:ascii="仿宋" w:hAnsi="仿宋" w:eastAsia="仿宋" w:cs="仿宋"/>
          <w:sz w:val="32"/>
          <w:szCs w:val="32"/>
        </w:rPr>
        <w:t>”</w:t>
      </w:r>
      <w:r>
        <w:rPr>
          <w:rFonts w:hint="eastAsia" w:ascii="仿宋" w:hAnsi="仿宋" w:eastAsia="仿宋" w:cs="仿宋"/>
          <w:sz w:val="32"/>
          <w:szCs w:val="32"/>
        </w:rPr>
        <w:t>的思路，重点强化易发、多发灾害和事故应急预案管理，加强应急预案演练。着眼于磨合机制、锻炼队伍、检验预案、教育群众，从突出演练重点、严格处置流程出发，积极开展了相关应急预案演练工作。</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今年</w:t>
      </w:r>
      <w:r>
        <w:rPr>
          <w:rFonts w:ascii="仿宋" w:hAnsi="仿宋" w:eastAsia="仿宋" w:cs="仿宋"/>
          <w:sz w:val="32"/>
          <w:szCs w:val="32"/>
        </w:rPr>
        <w:t>3</w:t>
      </w:r>
      <w:r>
        <w:rPr>
          <w:rFonts w:hint="eastAsia" w:ascii="仿宋" w:hAnsi="仿宋" w:eastAsia="仿宋" w:cs="仿宋"/>
          <w:sz w:val="32"/>
          <w:szCs w:val="32"/>
        </w:rPr>
        <w:t>月在梁家洞村一、二组地质灾害隐患点和报木村水库开展防汛防地质灾害应急演练，其余各地质灾害隐患点及骨干山塘、水库由片区统筹开展演练，全镇共发动</w:t>
      </w:r>
      <w:r>
        <w:rPr>
          <w:rFonts w:ascii="仿宋" w:hAnsi="仿宋" w:eastAsia="仿宋" w:cs="仿宋"/>
          <w:sz w:val="32"/>
          <w:szCs w:val="32"/>
        </w:rPr>
        <w:t>1000</w:t>
      </w:r>
      <w:r>
        <w:rPr>
          <w:rFonts w:hint="eastAsia" w:ascii="仿宋" w:hAnsi="仿宋" w:eastAsia="仿宋" w:cs="仿宋"/>
          <w:sz w:val="32"/>
          <w:szCs w:val="32"/>
        </w:rPr>
        <w:t>余名干部群众参与。一年来，共转移7次群众，转移安置群众203户382人。</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二）粮食生产及耕地抛荒工作再见成效</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1.明确责任担当。</w:t>
      </w:r>
      <w:r>
        <w:rPr>
          <w:rFonts w:hint="eastAsia" w:ascii="仿宋" w:hAnsi="仿宋" w:eastAsia="仿宋" w:cs="仿宋"/>
          <w:sz w:val="32"/>
          <w:szCs w:val="32"/>
        </w:rPr>
        <w:t>一年来，就粮食安全及耕地抛荒治理工作多次召开党政领导会议和村镇干部会议，印发了相关文件，并签订责任状，现场交办了问题。采取党政领导和片长包片，驻村干部包村，村组干部包网格包户头的模式，将粮食生产安全和耕地抛荒治理责任压紧压实。</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2.宣传引导并举。</w:t>
      </w:r>
      <w:r>
        <w:rPr>
          <w:rFonts w:hint="eastAsia" w:ascii="仿宋" w:hAnsi="仿宋" w:eastAsia="仿宋" w:cs="仿宋"/>
          <w:sz w:val="32"/>
          <w:szCs w:val="32"/>
        </w:rPr>
        <w:t>充分利用</w:t>
      </w:r>
      <w:r>
        <w:rPr>
          <w:rFonts w:ascii="仿宋" w:hAnsi="仿宋" w:eastAsia="仿宋" w:cs="仿宋"/>
          <w:sz w:val="32"/>
          <w:szCs w:val="32"/>
        </w:rPr>
        <w:t>“</w:t>
      </w:r>
      <w:r>
        <w:rPr>
          <w:rFonts w:hint="eastAsia" w:ascii="仿宋" w:hAnsi="仿宋" w:eastAsia="仿宋" w:cs="仿宋"/>
          <w:sz w:val="32"/>
          <w:szCs w:val="32"/>
        </w:rPr>
        <w:t>村村响</w:t>
      </w:r>
      <w:r>
        <w:rPr>
          <w:rFonts w:ascii="仿宋" w:hAnsi="仿宋" w:eastAsia="仿宋" w:cs="仿宋"/>
          <w:sz w:val="32"/>
          <w:szCs w:val="32"/>
        </w:rPr>
        <w:t>”、</w:t>
      </w:r>
      <w:r>
        <w:rPr>
          <w:rFonts w:hint="eastAsia" w:ascii="仿宋" w:hAnsi="仿宋" w:eastAsia="仿宋" w:cs="仿宋"/>
          <w:sz w:val="32"/>
          <w:szCs w:val="32"/>
        </w:rPr>
        <w:t>短视频等宣传渠道，发放发展粮食生产政策宣传要点明白纸、《致农户的一封信》、治理耕地抛荒限期整改通知等，大力宣传《农村土地承包法》、《基本农田保护条例》等法律法规，耕地地力保护补贴、稻谷目标价格补贴、早稻专业化集中育秧补贴、农机补贴、国家稻谷最低收购价政策、农业保险等等相关政策，做到家喻户晓，提高农户种粮积极性。一年来</w:t>
      </w:r>
      <w:r>
        <w:rPr>
          <w:rFonts w:ascii="仿宋" w:hAnsi="仿宋" w:eastAsia="仿宋" w:cs="仿宋"/>
          <w:sz w:val="32"/>
          <w:szCs w:val="32"/>
        </w:rPr>
        <w:t>，</w:t>
      </w:r>
      <w:r>
        <w:rPr>
          <w:rFonts w:hint="eastAsia" w:ascii="仿宋" w:hAnsi="仿宋" w:eastAsia="仿宋" w:cs="仿宋"/>
          <w:sz w:val="32"/>
          <w:szCs w:val="32"/>
        </w:rPr>
        <w:t>全镇共制作大型宣传牌15幅，镇村两级宣传横幅和标语300余条幅，流动宣传车150余台次，村村响广播全天候播放。</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积极推动经营。</w:t>
      </w:r>
      <w:r>
        <w:rPr>
          <w:rFonts w:hint="eastAsia" w:ascii="仿宋" w:hAnsi="仿宋" w:eastAsia="仿宋" w:cs="仿宋"/>
          <w:sz w:val="32"/>
          <w:szCs w:val="32"/>
        </w:rPr>
        <w:t>按照</w:t>
      </w:r>
      <w:r>
        <w:rPr>
          <w:rFonts w:ascii="仿宋" w:hAnsi="仿宋" w:eastAsia="仿宋" w:cs="仿宋"/>
          <w:sz w:val="32"/>
          <w:szCs w:val="32"/>
        </w:rPr>
        <w:t>“</w:t>
      </w:r>
      <w:r>
        <w:rPr>
          <w:rFonts w:hint="eastAsia" w:ascii="仿宋" w:hAnsi="仿宋" w:eastAsia="仿宋" w:cs="仿宋"/>
          <w:sz w:val="32"/>
          <w:szCs w:val="32"/>
        </w:rPr>
        <w:t>依法、自愿、有偿</w:t>
      </w:r>
      <w:r>
        <w:rPr>
          <w:rFonts w:ascii="仿宋" w:hAnsi="仿宋" w:eastAsia="仿宋" w:cs="仿宋"/>
          <w:sz w:val="32"/>
          <w:szCs w:val="32"/>
        </w:rPr>
        <w:t>”</w:t>
      </w:r>
      <w:r>
        <w:rPr>
          <w:rFonts w:hint="eastAsia" w:ascii="仿宋" w:hAnsi="仿宋" w:eastAsia="仿宋" w:cs="仿宋"/>
          <w:sz w:val="32"/>
          <w:szCs w:val="32"/>
        </w:rPr>
        <w:t>的原则，引导无力耕种的抛荒耕地承包农户采取转包、出租等方式流转耕地经营权。</w:t>
      </w:r>
      <w:r>
        <w:rPr>
          <w:rFonts w:ascii="仿宋" w:hAnsi="仿宋" w:eastAsia="仿宋" w:cs="仿宋"/>
          <w:sz w:val="32"/>
          <w:szCs w:val="32"/>
        </w:rPr>
        <w:t>2022</w:t>
      </w:r>
      <w:r>
        <w:rPr>
          <w:rFonts w:hint="eastAsia" w:ascii="仿宋" w:hAnsi="仿宋" w:eastAsia="仿宋" w:cs="仿宋"/>
          <w:sz w:val="32"/>
          <w:szCs w:val="32"/>
        </w:rPr>
        <w:t>年石湾村和中华村分别引进溆浦县徐华农民种植专业合作社和溆浦县刘琳生态农业有限公司等农业企业两家，流转农民种植意愿不强的土地面积</w:t>
      </w:r>
      <w:r>
        <w:rPr>
          <w:rFonts w:ascii="仿宋" w:hAnsi="仿宋" w:eastAsia="仿宋" w:cs="仿宋"/>
          <w:sz w:val="32"/>
          <w:szCs w:val="32"/>
        </w:rPr>
        <w:t>150</w:t>
      </w:r>
      <w:r>
        <w:rPr>
          <w:rFonts w:hint="eastAsia" w:ascii="仿宋" w:hAnsi="仿宋" w:eastAsia="仿宋" w:cs="仿宋"/>
          <w:sz w:val="32"/>
          <w:szCs w:val="32"/>
        </w:rPr>
        <w:t>余亩，广泛种植白丝糯、魔芋、大豆等优质农产品。</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4.台账管理落实。</w:t>
      </w:r>
      <w:r>
        <w:rPr>
          <w:rFonts w:hint="eastAsia" w:ascii="仿宋" w:hAnsi="仿宋" w:eastAsia="仿宋" w:cs="仿宋"/>
          <w:sz w:val="32"/>
          <w:szCs w:val="32"/>
        </w:rPr>
        <w:t>各村（社区）层层建立耕地抛荒治理台账，做到一处抛荒、一名责任领导、一名责任人、一名技术指导员、一个治理措施，逐一销号。</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全镇现有耕地面积</w:t>
      </w:r>
      <w:r>
        <w:rPr>
          <w:rFonts w:ascii="仿宋" w:hAnsi="仿宋" w:eastAsia="仿宋" w:cs="仿宋"/>
          <w:sz w:val="32"/>
          <w:szCs w:val="32"/>
        </w:rPr>
        <w:t>61886</w:t>
      </w:r>
      <w:r>
        <w:rPr>
          <w:rFonts w:hint="eastAsia" w:ascii="仿宋" w:hAnsi="仿宋" w:eastAsia="仿宋" w:cs="仿宋"/>
          <w:sz w:val="32"/>
          <w:szCs w:val="32"/>
        </w:rPr>
        <w:t>亩，其中水田面积</w:t>
      </w:r>
      <w:r>
        <w:rPr>
          <w:rFonts w:ascii="仿宋" w:hAnsi="仿宋" w:eastAsia="仿宋" w:cs="仿宋"/>
          <w:sz w:val="32"/>
          <w:szCs w:val="32"/>
        </w:rPr>
        <w:t>52153</w:t>
      </w:r>
      <w:r>
        <w:rPr>
          <w:rFonts w:hint="eastAsia" w:ascii="仿宋" w:hAnsi="仿宋" w:eastAsia="仿宋" w:cs="仿宋"/>
          <w:sz w:val="32"/>
          <w:szCs w:val="32"/>
        </w:rPr>
        <w:t>亩。已落实水稻种植面积</w:t>
      </w:r>
      <w:r>
        <w:rPr>
          <w:rFonts w:ascii="仿宋" w:hAnsi="仿宋" w:eastAsia="仿宋" w:cs="仿宋"/>
          <w:sz w:val="32"/>
          <w:szCs w:val="32"/>
        </w:rPr>
        <w:t>46027.39</w:t>
      </w:r>
      <w:r>
        <w:rPr>
          <w:rFonts w:hint="eastAsia" w:ascii="仿宋" w:hAnsi="仿宋" w:eastAsia="仿宋" w:cs="仿宋"/>
          <w:sz w:val="32"/>
          <w:szCs w:val="32"/>
        </w:rPr>
        <w:t>亩，较去年增加水稻种植面积</w:t>
      </w:r>
      <w:r>
        <w:rPr>
          <w:rFonts w:ascii="仿宋" w:hAnsi="仿宋" w:eastAsia="仿宋" w:cs="仿宋"/>
          <w:sz w:val="32"/>
          <w:szCs w:val="32"/>
        </w:rPr>
        <w:t>17%，</w:t>
      </w:r>
      <w:r>
        <w:rPr>
          <w:rFonts w:hint="eastAsia" w:ascii="仿宋" w:hAnsi="仿宋" w:eastAsia="仿宋" w:cs="仿宋"/>
          <w:sz w:val="32"/>
          <w:szCs w:val="32"/>
        </w:rPr>
        <w:t>对水利条件较差的也种上红薯、玉米、黄豆之类的农作物，旱地面积共有</w:t>
      </w:r>
      <w:r>
        <w:rPr>
          <w:rFonts w:ascii="仿宋" w:hAnsi="仿宋" w:eastAsia="仿宋" w:cs="仿宋"/>
          <w:sz w:val="32"/>
          <w:szCs w:val="32"/>
        </w:rPr>
        <w:t>17260.91</w:t>
      </w:r>
      <w:r>
        <w:rPr>
          <w:rFonts w:hint="eastAsia" w:ascii="仿宋" w:hAnsi="仿宋" w:eastAsia="仿宋" w:cs="仿宋"/>
          <w:sz w:val="32"/>
          <w:szCs w:val="32"/>
        </w:rPr>
        <w:t>亩，做到不抛荒一丘，不弃耕一分。全镇涌现出种田能手和种植大户8户，其中承包</w:t>
      </w:r>
      <w:r>
        <w:rPr>
          <w:rFonts w:ascii="仿宋" w:hAnsi="仿宋" w:eastAsia="仿宋" w:cs="仿宋"/>
          <w:sz w:val="32"/>
          <w:szCs w:val="32"/>
        </w:rPr>
        <w:t>100</w:t>
      </w:r>
      <w:r>
        <w:rPr>
          <w:rFonts w:hint="eastAsia" w:ascii="仿宋" w:hAnsi="仿宋" w:eastAsia="仿宋" w:cs="仿宋"/>
          <w:sz w:val="32"/>
          <w:szCs w:val="32"/>
        </w:rPr>
        <w:t>亩以上的3户。</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（三）招商引资工作取得新成效</w:t>
      </w:r>
    </w:p>
    <w:p>
      <w:pPr>
        <w:widowControl/>
        <w:adjustRightInd w:val="0"/>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一年来，龙潭镇超额完成招商引资任务，引进资金3亿元。</w:t>
      </w:r>
    </w:p>
    <w:p>
      <w:pPr>
        <w:widowControl/>
        <w:adjustRightInd w:val="0"/>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一是抓队伍建设。坚持“一把手”带头招商引资，组建了由镇党委书记为组长的招商小分队。</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二是抓宣传推介。通过党委专题部署，精心筹划，健全镇村两级人才管理网络，挖掘整合建设籍在外发展的乡友、校友、战友资源，创建本地“乡贤名录”，搭建以情招商和以商招商平台。挖掘本土人才</w:t>
      </w:r>
      <w:r>
        <w:rPr>
          <w:rFonts w:ascii="仿宋" w:hAnsi="仿宋" w:eastAsia="仿宋" w:cs="仿宋"/>
          <w:sz w:val="32"/>
          <w:szCs w:val="32"/>
        </w:rPr>
        <w:t>4</w:t>
      </w:r>
      <w:r>
        <w:rPr>
          <w:rFonts w:hint="eastAsia" w:ascii="仿宋" w:hAnsi="仿宋" w:eastAsia="仿宋" w:cs="仿宋"/>
          <w:sz w:val="32"/>
          <w:szCs w:val="32"/>
        </w:rPr>
        <w:t>类</w:t>
      </w:r>
      <w:r>
        <w:rPr>
          <w:rFonts w:ascii="仿宋" w:hAnsi="仿宋" w:eastAsia="仿宋" w:cs="仿宋"/>
          <w:sz w:val="32"/>
          <w:szCs w:val="32"/>
        </w:rPr>
        <w:t>87</w:t>
      </w:r>
      <w:r>
        <w:rPr>
          <w:rFonts w:hint="eastAsia" w:ascii="仿宋" w:hAnsi="仿宋" w:eastAsia="仿宋" w:cs="仿宋"/>
          <w:sz w:val="32"/>
          <w:szCs w:val="32"/>
        </w:rPr>
        <w:t>人，寻根溯源掌握龙潭在外优秀人才信息</w:t>
      </w:r>
      <w:r>
        <w:rPr>
          <w:rFonts w:ascii="仿宋" w:hAnsi="仿宋" w:eastAsia="仿宋" w:cs="仿宋"/>
          <w:sz w:val="32"/>
          <w:szCs w:val="32"/>
        </w:rPr>
        <w:t>3</w:t>
      </w:r>
      <w:r>
        <w:rPr>
          <w:rFonts w:hint="eastAsia" w:ascii="仿宋" w:hAnsi="仿宋" w:eastAsia="仿宋" w:cs="仿宋"/>
          <w:sz w:val="32"/>
          <w:szCs w:val="32"/>
        </w:rPr>
        <w:t>类</w:t>
      </w:r>
      <w:r>
        <w:rPr>
          <w:rFonts w:ascii="仿宋" w:hAnsi="仿宋" w:eastAsia="仿宋" w:cs="仿宋"/>
          <w:sz w:val="32"/>
          <w:szCs w:val="32"/>
        </w:rPr>
        <w:t>42</w:t>
      </w:r>
      <w:r>
        <w:rPr>
          <w:rFonts w:hint="eastAsia" w:ascii="仿宋" w:hAnsi="仿宋" w:eastAsia="仿宋" w:cs="仿宋"/>
          <w:sz w:val="32"/>
          <w:szCs w:val="32"/>
        </w:rPr>
        <w:t>人，采取“迎老乡、回故乡、建家乡”的策略，每逢传统节日主动问候，提供政策允许的、力所能及的点滴帮助。</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网民留言工作保持先进</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坚持以习近平新时代中国特色社会主义思想特别是网络强国重要思想为指导，在县委县政府的坚强领导下，县委宣传部的帮助指导下，坚持党管意识形态不动摇，把网络舆情管控和引导作为意识形态工作的一项重要抓手，强化队伍建设，建立以机关干部和村级网络信息员为首的</w:t>
      </w:r>
      <w:r>
        <w:rPr>
          <w:rFonts w:ascii="仿宋" w:hAnsi="仿宋" w:eastAsia="仿宋" w:cs="仿宋"/>
          <w:sz w:val="32"/>
          <w:szCs w:val="32"/>
        </w:rPr>
        <w:t>“</w:t>
      </w:r>
      <w:r>
        <w:rPr>
          <w:rFonts w:hint="eastAsia" w:ascii="仿宋" w:hAnsi="仿宋" w:eastAsia="仿宋" w:cs="仿宋"/>
          <w:sz w:val="32"/>
          <w:szCs w:val="32"/>
        </w:rPr>
        <w:t>转发队伍</w:t>
      </w:r>
      <w:r>
        <w:rPr>
          <w:rFonts w:ascii="仿宋" w:hAnsi="仿宋" w:eastAsia="仿宋" w:cs="仿宋"/>
          <w:sz w:val="32"/>
          <w:szCs w:val="32"/>
        </w:rPr>
        <w:t>”、</w:t>
      </w:r>
      <w:r>
        <w:rPr>
          <w:rFonts w:hint="eastAsia" w:ascii="仿宋" w:hAnsi="仿宋" w:eastAsia="仿宋" w:cs="仿宋"/>
          <w:sz w:val="32"/>
          <w:szCs w:val="32"/>
        </w:rPr>
        <w:t>以青年干部为首的</w:t>
      </w:r>
      <w:r>
        <w:rPr>
          <w:rFonts w:ascii="仿宋" w:hAnsi="仿宋" w:eastAsia="仿宋" w:cs="仿宋"/>
          <w:sz w:val="32"/>
          <w:szCs w:val="32"/>
        </w:rPr>
        <w:t>“</w:t>
      </w:r>
      <w:r>
        <w:rPr>
          <w:rFonts w:hint="eastAsia" w:ascii="仿宋" w:hAnsi="仿宋" w:eastAsia="仿宋" w:cs="仿宋"/>
          <w:sz w:val="32"/>
          <w:szCs w:val="32"/>
        </w:rPr>
        <w:t>网评队伍</w:t>
      </w:r>
      <w:r>
        <w:rPr>
          <w:rFonts w:ascii="仿宋" w:hAnsi="仿宋" w:eastAsia="仿宋" w:cs="仿宋"/>
          <w:sz w:val="32"/>
          <w:szCs w:val="32"/>
        </w:rPr>
        <w:t>”。</w:t>
      </w:r>
      <w:r>
        <w:rPr>
          <w:rFonts w:hint="eastAsia" w:ascii="仿宋" w:hAnsi="仿宋" w:eastAsia="仿宋" w:cs="仿宋"/>
          <w:sz w:val="32"/>
          <w:szCs w:val="32"/>
        </w:rPr>
        <w:t>坚持还原事实、公正透明，问题导向、对症下药，高度重视网民留言办理工作。</w:t>
      </w:r>
    </w:p>
    <w:p>
      <w:pPr>
        <w:widowControl/>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其他表彰和荣誉</w:t>
      </w:r>
    </w:p>
    <w:p>
      <w:pPr>
        <w:spacing w:line="60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年全县民族团结进步模范集体单位、2022年溆浦县尊师重教先进集体、2022年溆浦县无烟单位、2022年溆浦县三八红旗集体、2021年度省级卫生乡镇、</w:t>
      </w:r>
      <w:r>
        <w:rPr>
          <w:rFonts w:ascii="仿宋" w:hAnsi="仿宋" w:eastAsia="仿宋" w:cs="仿宋"/>
          <w:sz w:val="32"/>
          <w:szCs w:val="32"/>
        </w:rPr>
        <w:t>2021</w:t>
      </w:r>
      <w:r>
        <w:rPr>
          <w:rFonts w:hint="eastAsia" w:ascii="仿宋" w:hAnsi="仿宋" w:eastAsia="仿宋" w:cs="仿宋"/>
          <w:sz w:val="32"/>
          <w:szCs w:val="32"/>
        </w:rPr>
        <w:t>年度怀化市网民留言办理工作先进单位、2021年溆浦县真抓实干综合考评先进单位、2021年度溆浦县乡镇社保工作优秀单位</w:t>
      </w:r>
      <w:r>
        <w:rPr>
          <w:rFonts w:ascii="仿宋" w:hAnsi="仿宋" w:eastAsia="仿宋" w:cs="仿宋"/>
          <w:sz w:val="32"/>
          <w:szCs w:val="32"/>
        </w:rPr>
        <w:t>、2021</w:t>
      </w:r>
      <w:r>
        <w:rPr>
          <w:rFonts w:hint="eastAsia" w:ascii="仿宋" w:hAnsi="仿宋" w:eastAsia="仿宋" w:cs="仿宋"/>
          <w:sz w:val="32"/>
          <w:szCs w:val="32"/>
        </w:rPr>
        <w:t>年度溆浦县动物防疫站工作先进单位。</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此外，龙潭镇其他工作也都取得了较好成绩。科协、工会、共青团、武装等各项工作全部达到了目标要求，走在全县乡镇前列。</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pacing w:line="640" w:lineRule="exact"/>
        <w:ind w:firstLine="640" w:firstLineChars="200"/>
        <w:rPr>
          <w:rFonts w:hint="eastAsia" w:asciiTheme="minorEastAsia" w:hAnsiTheme="minorEastAsia"/>
          <w:sz w:val="32"/>
          <w:szCs w:val="32"/>
        </w:rPr>
      </w:pPr>
      <w:r>
        <w:rPr>
          <w:rFonts w:hint="eastAsia" w:asciiTheme="minorEastAsia" w:hAnsiTheme="minorEastAsia"/>
          <w:sz w:val="32"/>
          <w:szCs w:val="32"/>
        </w:rPr>
        <w:t>在总结成绩的同时，我们也清醒地看到，前进道路上还有诸多困难和不足：实现经济高质量发展压力较大，新增规模工业、招商引资等方面还做得不够；镇本级财源不多，村集体经济发展路径不宽，镇村两级可支配财力极其有限；农业产业特色没有得到有效彰显、产业链条较短，一二三产融合发展有待提质增速；个别镇村干部担当精神不足，“慵政懒政慢政”现象不同程度存在。对此，我们必须正视存在的短板和不足，采取积极有效措施，在今后工作中认真加以解决。</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hint="eastAsia" w:cs="黑体" w:asciiTheme="minorEastAsia" w:hAnsiTheme="minorEastAsia"/>
          <w:color w:val="000000"/>
          <w:kern w:val="0"/>
          <w:sz w:val="32"/>
          <w:szCs w:val="32"/>
        </w:rPr>
      </w:pPr>
    </w:p>
    <w:p>
      <w:pPr>
        <w:ind w:firstLine="640" w:firstLineChars="200"/>
        <w:jc w:val="both"/>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（六）结余分配：指事业单位按照事业单位会计制度的规定从非财政补助结余中分配的事业基金和职工福利基金等。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（八）基本支出：填列单位为保障机构正常运转、完成日常工作任务而发生的各项支出。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（九）项目支出：填列单位为完成特定的行政工作任务或事业发展目标，在基本支出之外发生的各项支出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（十三）其他交通费用：填列单位除公务用车运行维护费以外的其他交通费用。如飞机、船舶等的燃料费、维修费、过桥过路费、保险费、出租车费用、公务交通补贴等。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（十四）公务用车购置：填列单位公务用车车辆购置支出（含车辆购置税）。</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（十五）其他交通工具购置：填列单位除公务用车外的其他各类交通工具（如船舶、飞机）购置支出（含车辆购置税）。</w:t>
      </w:r>
    </w:p>
    <w:p>
      <w:pPr>
        <w:pStyle w:val="12"/>
        <w:rPr>
          <w:rFonts w:hint="eastAsia" w:asciiTheme="minorEastAsia" w:hAnsiTheme="minorEastAsia" w:eastAsiaTheme="minorEastAsia"/>
          <w:sz w:val="32"/>
          <w:szCs w:val="32"/>
        </w:rPr>
      </w:pPr>
      <w:r>
        <w:rPr>
          <w:rFonts w:hint="eastAsia" w:asciiTheme="minorEastAsia" w:hAnsiTheme="minorEastAsia"/>
          <w:sz w:val="32"/>
          <w:szCs w:val="32"/>
        </w:rPr>
        <w:t xml:space="preserve">   </w:t>
      </w:r>
      <w:r>
        <w:rPr>
          <w:rFonts w:hint="eastAsia" w:asciiTheme="minorEastAsia" w:hAnsiTheme="minorEastAsia" w:eastAsia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护费以及其他费用。</w:t>
      </w:r>
    </w:p>
    <w:p>
      <w:pPr>
        <w:pStyle w:val="12"/>
        <w:rPr>
          <w:rFonts w:hint="eastAsia" w:asciiTheme="minorEastAsia" w:hAnsiTheme="minorEastAsia" w:eastAsiaTheme="minorEastAsia"/>
          <w:sz w:val="32"/>
          <w:szCs w:val="32"/>
        </w:rPr>
      </w:pPr>
    </w:p>
    <w:p>
      <w:pPr>
        <w:pStyle w:val="12"/>
        <w:rPr>
          <w:rFonts w:hint="eastAsia" w:asciiTheme="minorEastAsia" w:hAnsiTheme="minorEastAsia" w:eastAsiaTheme="minorEastAsia"/>
          <w:sz w:val="32"/>
          <w:szCs w:val="32"/>
        </w:rPr>
      </w:pPr>
    </w:p>
    <w:p>
      <w:pPr>
        <w:pStyle w:val="12"/>
        <w:rPr>
          <w:rFonts w:hint="eastAsia" w:asciiTheme="minorEastAsia" w:hAnsiTheme="minorEastAsia" w:eastAsiaTheme="minorEastAsia"/>
          <w:sz w:val="32"/>
          <w:szCs w:val="32"/>
        </w:rPr>
      </w:pPr>
    </w:p>
    <w:p>
      <w:pPr>
        <w:pStyle w:val="12"/>
        <w:rPr>
          <w:rFonts w:hint="eastAsia" w:asciiTheme="minorEastAsia" w:hAnsiTheme="minorEastAsia" w:eastAsiaTheme="minorEastAsia"/>
          <w:sz w:val="32"/>
          <w:szCs w:val="32"/>
        </w:rPr>
      </w:pPr>
    </w:p>
    <w:p>
      <w:pPr>
        <w:pStyle w:val="12"/>
        <w:rPr>
          <w:rFonts w:hint="eastAsia" w:asciiTheme="minorEastAsia" w:hAnsiTheme="minorEastAsia" w:eastAsiaTheme="minorEastAsia"/>
          <w:sz w:val="32"/>
          <w:szCs w:val="32"/>
        </w:rPr>
      </w:pPr>
    </w:p>
    <w:p>
      <w:pPr>
        <w:bidi/>
        <w:ind w:right="840" w:rightChars="400"/>
        <w:jc w:val="both"/>
        <w:textAlignment w:val="baseline"/>
        <w:rPr>
          <w:rFonts w:hint="eastAsia" w:ascii="仿宋" w:hAnsi="仿宋" w:eastAsia="仿宋" w:cs="仿宋"/>
          <w:color w:val="000000"/>
          <w:sz w:val="32"/>
          <w:szCs w:val="3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39764B-9129-4AB6-B2C7-B7C69B786CE3}"/>
  </w:font>
  <w:font w:name="黑体">
    <w:panose1 w:val="02010609060101010101"/>
    <w:charset w:val="86"/>
    <w:family w:val="auto"/>
    <w:pitch w:val="default"/>
    <w:sig w:usb0="800002BF" w:usb1="38CF7CFA" w:usb2="00000016" w:usb3="00000000" w:csb0="00040001" w:csb1="00000000"/>
    <w:embedRegular r:id="rId2" w:fontKey="{CE2DC8DA-8B0F-4B40-B4E6-FB7B0D2A71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CAADBB64-132E-42EA-83F9-A488E26CBEF1}"/>
  </w:font>
  <w:font w:name="方正小标宋_GBK">
    <w:panose1 w:val="02000000000000000000"/>
    <w:charset w:val="86"/>
    <w:family w:val="script"/>
    <w:pitch w:val="default"/>
    <w:sig w:usb0="A00002BF" w:usb1="38CF7CFA" w:usb2="00082016" w:usb3="00000000" w:csb0="00040001" w:csb1="00000000"/>
    <w:embedRegular r:id="rId4" w:fontKey="{C6493364-045D-44A6-99F8-387F5927EB0E}"/>
  </w:font>
  <w:font w:name="楷体">
    <w:panose1 w:val="02010609060101010101"/>
    <w:charset w:val="86"/>
    <w:family w:val="auto"/>
    <w:pitch w:val="default"/>
    <w:sig w:usb0="800002BF" w:usb1="38CF7CFA" w:usb2="00000016" w:usb3="00000000" w:csb0="00040001" w:csb1="00000000"/>
    <w:embedRegular r:id="rId5" w:fontKey="{546254D2-84BE-48EA-8063-8AD28350A934}"/>
  </w:font>
  <w:font w:name="仿宋">
    <w:panose1 w:val="02010609060101010101"/>
    <w:charset w:val="86"/>
    <w:family w:val="auto"/>
    <w:pitch w:val="default"/>
    <w:sig w:usb0="800002BF" w:usb1="38CF7CFA" w:usb2="00000016" w:usb3="00000000" w:csb0="00040001" w:csb1="00000000"/>
    <w:embedRegular r:id="rId6" w:fontKey="{953C2B0B-655F-43C0-96C7-1B497CD412D4}"/>
  </w:font>
  <w:font w:name="楷体_GB2312">
    <w:altName w:val="楷体"/>
    <w:panose1 w:val="02010609030101010101"/>
    <w:charset w:val="86"/>
    <w:family w:val="auto"/>
    <w:pitch w:val="default"/>
    <w:sig w:usb0="00000000" w:usb1="00000000" w:usb2="00000000" w:usb3="00000000" w:csb0="00040000" w:csb1="00000000"/>
    <w:embedRegular r:id="rId7" w:fontKey="{34B16CFD-D159-4327-BF51-6C809CEBD607}"/>
  </w:font>
  <w:font w:name="Malgun Gothic Semilight">
    <w:panose1 w:val="020B0502040204020203"/>
    <w:charset w:val="86"/>
    <w:family w:val="swiss"/>
    <w:pitch w:val="default"/>
    <w:sig w:usb0="900002AF" w:usb1="01D77CFB" w:usb2="00000012" w:usb3="00000000" w:csb0="203E01BD" w:csb1="D7FF0000"/>
    <w:embedRegular r:id="rId8" w:fontKey="{C2CC62FF-F29A-4A53-BF34-EF618A3231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C8242"/>
    <w:multiLevelType w:val="singleLevel"/>
    <w:tmpl w:val="324C8242"/>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5B12CD"/>
    <w:rsid w:val="03BB7FBE"/>
    <w:rsid w:val="0BCF0AAA"/>
    <w:rsid w:val="0CFB767D"/>
    <w:rsid w:val="0F4D75A3"/>
    <w:rsid w:val="0F83622F"/>
    <w:rsid w:val="11AB1672"/>
    <w:rsid w:val="13563C10"/>
    <w:rsid w:val="1CFE17B2"/>
    <w:rsid w:val="28017DE6"/>
    <w:rsid w:val="28724840"/>
    <w:rsid w:val="29884F70"/>
    <w:rsid w:val="2B966A97"/>
    <w:rsid w:val="2D2169E5"/>
    <w:rsid w:val="30B359F5"/>
    <w:rsid w:val="31D603CD"/>
    <w:rsid w:val="322425CE"/>
    <w:rsid w:val="3623361D"/>
    <w:rsid w:val="38340E67"/>
    <w:rsid w:val="3FC30A7A"/>
    <w:rsid w:val="402127A1"/>
    <w:rsid w:val="4554734F"/>
    <w:rsid w:val="463815EB"/>
    <w:rsid w:val="46EB3CE3"/>
    <w:rsid w:val="4F2125E9"/>
    <w:rsid w:val="4FD33566"/>
    <w:rsid w:val="4FDC1C12"/>
    <w:rsid w:val="51DA6E2E"/>
    <w:rsid w:val="52FC0589"/>
    <w:rsid w:val="536015B5"/>
    <w:rsid w:val="561548D9"/>
    <w:rsid w:val="570A1F63"/>
    <w:rsid w:val="57743881"/>
    <w:rsid w:val="5777D4F5"/>
    <w:rsid w:val="57C608C5"/>
    <w:rsid w:val="58717AC0"/>
    <w:rsid w:val="5B7976B8"/>
    <w:rsid w:val="5C2B5054"/>
    <w:rsid w:val="5CDD7590"/>
    <w:rsid w:val="5D243F76"/>
    <w:rsid w:val="5E106A41"/>
    <w:rsid w:val="5FC6BB1E"/>
    <w:rsid w:val="5FF720F1"/>
    <w:rsid w:val="63743B50"/>
    <w:rsid w:val="66A575B3"/>
    <w:rsid w:val="691C2B69"/>
    <w:rsid w:val="6D301BA0"/>
    <w:rsid w:val="6E1C58B2"/>
    <w:rsid w:val="6EC151A6"/>
    <w:rsid w:val="6FB33ABD"/>
    <w:rsid w:val="72231CD3"/>
    <w:rsid w:val="72A746B3"/>
    <w:rsid w:val="732B7092"/>
    <w:rsid w:val="737D59BA"/>
    <w:rsid w:val="77C37683"/>
    <w:rsid w:val="79FF515B"/>
    <w:rsid w:val="7A965738"/>
    <w:rsid w:val="7B1A0118"/>
    <w:rsid w:val="7BE71511"/>
    <w:rsid w:val="7E9F11B4"/>
    <w:rsid w:val="7EA85A3A"/>
    <w:rsid w:val="7EDB1946"/>
    <w:rsid w:val="7F1B6BF6"/>
    <w:rsid w:val="7F4C286A"/>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rPr>
  </w:style>
  <w:style w:type="paragraph" w:styleId="3">
    <w:name w:val="Body Text Indent"/>
    <w:basedOn w:val="1"/>
    <w:qFormat/>
    <w:uiPriority w:val="99"/>
    <w:pPr>
      <w:ind w:firstLine="720" w:firstLineChars="200"/>
    </w:pPr>
    <w:rPr>
      <w:rFonts w:eastAsia="仿宋_GB2312"/>
      <w:sz w:val="36"/>
      <w:szCs w:val="36"/>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99"/>
    <w:pPr>
      <w:ind w:firstLine="420"/>
    </w:p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13</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2023-10-12T02:45:55Z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B4FA8CED216746838833AAF472B67B28_13</vt:lpwstr>
  </property>
</Properties>
</file>