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uto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小发</w:t>
      </w:r>
      <w:r>
        <w:rPr>
          <w:rFonts w:hint="eastAsia" w:ascii="仿宋_GB2312" w:hAnsi="宋体" w:cs="宋体"/>
          <w:color w:val="333333"/>
          <w:kern w:val="0"/>
          <w:sz w:val="32"/>
          <w:szCs w:val="32"/>
        </w:rPr>
        <w:t>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2020</w:t>
      </w:r>
      <w:r>
        <w:rPr>
          <w:rFonts w:hint="eastAsia" w:ascii="仿宋_GB2312" w:hAnsi="宋体" w:cs="宋体"/>
          <w:color w:val="333333"/>
          <w:kern w:val="0"/>
          <w:sz w:val="32"/>
          <w:szCs w:val="32"/>
        </w:rPr>
        <w:t>﹞27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spacing w:line="432" w:lineRule="auto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432" w:lineRule="auto"/>
        <w:jc w:val="center"/>
        <w:rPr>
          <w:rFonts w:ascii="黑体" w:hAnsi="宋体" w:eastAsia="黑体" w:cs="宋体"/>
          <w:color w:val="333333"/>
          <w:kern w:val="0"/>
          <w:szCs w:val="21"/>
        </w:rPr>
      </w:pPr>
      <w:r>
        <w:rPr>
          <w:rFonts w:hint="eastAsia" w:ascii="黑体" w:hAnsi="宋体" w:eastAsia="黑体" w:cs="宋体"/>
          <w:color w:val="333333"/>
          <w:kern w:val="0"/>
          <w:sz w:val="44"/>
          <w:szCs w:val="44"/>
        </w:rPr>
        <w:t>中共小横垅乡委员会</w:t>
      </w:r>
      <w:r>
        <w:rPr>
          <w:rFonts w:hint="eastAsia" w:ascii="黑体" w:hAnsi="宋体" w:eastAsia="黑体" w:cs="宋体"/>
          <w:color w:val="333333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432" w:lineRule="auto"/>
        <w:jc w:val="center"/>
        <w:rPr>
          <w:rFonts w:ascii="黑体" w:hAnsi="宋体" w:eastAsia="黑体" w:cs="宋体"/>
          <w:color w:val="333333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333333"/>
          <w:kern w:val="0"/>
          <w:sz w:val="44"/>
          <w:szCs w:val="44"/>
        </w:rPr>
        <w:t>关于调整党政领导班子分管工作的</w:t>
      </w:r>
    </w:p>
    <w:p>
      <w:pPr>
        <w:widowControl/>
        <w:shd w:val="clear" w:color="auto" w:fill="FFFFFF"/>
        <w:spacing w:line="432" w:lineRule="auto"/>
        <w:jc w:val="center"/>
        <w:rPr>
          <w:rFonts w:ascii="黑体" w:hAnsi="宋体" w:eastAsia="黑体" w:cs="宋体"/>
          <w:color w:val="333333"/>
          <w:kern w:val="0"/>
          <w:szCs w:val="21"/>
        </w:rPr>
      </w:pPr>
      <w:r>
        <w:rPr>
          <w:rFonts w:hint="eastAsia" w:ascii="黑体" w:hAnsi="宋体" w:eastAsia="黑体" w:cs="宋体"/>
          <w:color w:val="333333"/>
          <w:kern w:val="0"/>
          <w:sz w:val="44"/>
          <w:szCs w:val="44"/>
        </w:rPr>
        <w:t>通    知</w:t>
      </w:r>
      <w:r>
        <w:rPr>
          <w:rFonts w:hint="eastAsia" w:ascii="黑体" w:hAnsi="宋体" w:eastAsia="黑体" w:cs="宋体"/>
          <w:color w:val="333333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432" w:lineRule="auto"/>
        <w:jc w:val="center"/>
        <w:rPr>
          <w:rFonts w:ascii="黑体" w:hAnsi="宋体" w:eastAsia="黑体" w:cs="宋体"/>
          <w:color w:val="333333"/>
          <w:kern w:val="0"/>
          <w:szCs w:val="21"/>
        </w:rPr>
      </w:pPr>
    </w:p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各村、乡属各单位：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因人事调整，经乡党政领导会议研究决定，对领导班子分工进行适当调整，调整后的分工情况如下：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张晓阳    党委书记    主持党委全盘工作</w:t>
      </w:r>
    </w:p>
    <w:p>
      <w:pPr>
        <w:ind w:left="4192" w:leftChars="320" w:hanging="3520" w:hangingChars="1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刘军涛    乡    长    主持政府全盘工作，侧重内务、经济、精准扶贫、招商引资、环卫等工作</w:t>
      </w:r>
    </w:p>
    <w:p>
      <w:pPr>
        <w:ind w:left="4159" w:leftChars="152" w:hanging="3840" w:hangingChars="1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贺德平    党委副书记  主管党建、精准扶贫、教育工作，联系经济发展办公室</w:t>
      </w: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谭小辉    党委委员    主管人大、武装，分管财务、安全生</w:t>
      </w:r>
    </w:p>
    <w:p>
      <w:pPr>
        <w:ind w:left="4154" w:leftChars="1064" w:hanging="1920" w:hangingChars="6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人大主席    产、宣传、意识形态、消防、交通、</w:t>
      </w:r>
    </w:p>
    <w:p>
      <w:pPr>
        <w:ind w:left="4209" w:leftChars="1063" w:hanging="1977" w:hangingChars="61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武装部长    城建、国土、应急管理、高铁、小北，</w:t>
      </w:r>
    </w:p>
    <w:p>
      <w:pPr>
        <w:ind w:firstLine="2240" w:firstLineChars="7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宣传委员</w:t>
      </w:r>
      <w:r>
        <w:rPr>
          <w:rFonts w:hint="eastAsia" w:ascii="仿宋" w:hAnsi="仿宋" w:eastAsia="仿宋" w:cs="仿宋"/>
          <w:sz w:val="32"/>
          <w:szCs w:val="32"/>
        </w:rPr>
        <w:t xml:space="preserve">    联系自然资源和生态环境办公室、综</w:t>
      </w:r>
    </w:p>
    <w:p>
      <w:pPr>
        <w:ind w:left="4470" w:leftChars="1976" w:hanging="320" w:hanging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合行政执法大队、食品药品市场监督</w:t>
      </w:r>
    </w:p>
    <w:p>
      <w:pPr>
        <w:ind w:firstLine="4160" w:firstLineChars="1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管理站、财政所</w:t>
      </w: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贺德春    党委委员    主管政协工作，分管卫生计生、民族</w:t>
      </w:r>
    </w:p>
    <w:p>
      <w:pPr>
        <w:ind w:left="2230" w:leftChars="608" w:hanging="953" w:hangingChars="298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政协联工委主任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 宗教、统战、政法、信访、禁毒、</w:t>
      </w:r>
      <w:r>
        <w:rPr>
          <w:rFonts w:hint="eastAsia" w:ascii="仿宋" w:hAnsi="仿宋" w:eastAsia="仿宋" w:cs="仿宋"/>
          <w:sz w:val="32"/>
          <w:szCs w:val="32"/>
        </w:rPr>
        <w:t>市场，           统战委员    联系社会治安和应急管理办公室、</w:t>
      </w: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副 乡 长    派出所、司法所、卫生院</w:t>
      </w:r>
    </w:p>
    <w:p>
      <w:pPr>
        <w:ind w:left="4192" w:leftChars="320" w:hanging="3520" w:hanging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舒晓刚   党委委员     主管纪检，联系纪检监察室</w:t>
      </w:r>
    </w:p>
    <w:p>
      <w:pPr>
        <w:ind w:left="3991" w:leftChars="1000" w:hanging="1891" w:hangingChars="59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纪委书记                                                                       </w:t>
      </w:r>
    </w:p>
    <w:p>
      <w:pPr>
        <w:ind w:left="4478" w:leftChars="304" w:hanging="3840" w:hanging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曾  鹏   党委委员     主管组织人事，协管党建，联系党建</w:t>
      </w:r>
    </w:p>
    <w:p>
      <w:pPr>
        <w:ind w:left="4156" w:leftChars="1007" w:hanging="2041" w:hangingChars="63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组织委员     办公室</w:t>
      </w:r>
    </w:p>
    <w:p>
      <w:pPr>
        <w:ind w:left="4192" w:leftChars="320" w:hanging="3520" w:hanging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华   副 乡 长     分管文化旅游广电体育、教育、农合农保、民政、残联、妇联，联系社会事务办公室、社会事务综合服务中心</w:t>
      </w:r>
    </w:p>
    <w:p>
      <w:pPr>
        <w:ind w:left="4192" w:leftChars="320" w:hanging="3520" w:hanging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杨忠清</w:t>
      </w:r>
      <w:r>
        <w:rPr>
          <w:rFonts w:hint="eastAsia" w:ascii="仿宋" w:hAnsi="仿宋" w:eastAsia="仿宋" w:cs="仿宋"/>
          <w:sz w:val="32"/>
          <w:szCs w:val="32"/>
        </w:rPr>
        <w:t xml:space="preserve">   副 乡 长    分管农业、林业、水利、环保、工业企业、畜牧、科技、科协、电信、农网改造、扶贫、移民、商务、环卫、 河长制、美丽乡村建设、小康建设、生态创建、乡村振兴、效能优化，联系党政办公室、政务服务中心、农业综合服务中心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班子成员要落实全面从严治党责任，按照“一岗双责”要求，抓好分管领域、联系单位的党建、党风廉政、意识形态、脱贫攻坚等工作。</w:t>
      </w:r>
    </w:p>
    <w:p>
      <w:pPr>
        <w:ind w:left="4192" w:leftChars="320" w:hanging="3520" w:hangingChars="11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left="4192" w:leftChars="320" w:hanging="3520" w:hangingChars="1100"/>
        <w:rPr>
          <w:rFonts w:ascii="仿宋" w:hAnsi="仿宋" w:eastAsia="仿宋" w:cs="仿宋"/>
          <w:sz w:val="32"/>
          <w:szCs w:val="32"/>
        </w:rPr>
      </w:pPr>
    </w:p>
    <w:p>
      <w:pPr>
        <w:widowControl/>
        <w:wordWrap w:val="0"/>
        <w:ind w:right="640" w:firstLine="4480" w:firstLineChars="140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中共小横垅乡委员会</w:t>
      </w:r>
    </w:p>
    <w:p>
      <w:pPr>
        <w:widowControl/>
        <w:wordWrap w:val="0"/>
        <w:ind w:right="640" w:firstLine="4480" w:firstLineChars="140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2020年6月1日 </w:t>
      </w:r>
    </w:p>
    <w:sectPr>
      <w:footerReference r:id="rId3" w:type="default"/>
      <w:footerReference r:id="rId4" w:type="even"/>
      <w:pgSz w:w="11907" w:h="16840"/>
      <w:pgMar w:top="1797" w:right="1361" w:bottom="1514" w:left="1361" w:header="851" w:footer="992" w:gutter="0"/>
      <w:pgNumType w:fmt="numberInDash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- 3 -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124722"/>
    <w:rsid w:val="7A4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648</Words>
  <Characters>655</Characters>
  <Paragraphs>43</Paragraphs>
  <TotalTime>3</TotalTime>
  <ScaleCrop>false</ScaleCrop>
  <LinksUpToDate>false</LinksUpToDate>
  <CharactersWithSpaces>887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2016-05-05T05:38:00Z</dcterms:created>
  <dc:creator>微软用户</dc:creator>
  <cp:lastModifiedBy>董兆宇</cp:lastModifiedBy>
  <cp:lastPrinted>2020-07-09T10:29:18Z</cp:lastPrinted>
  <dcterms:modified xsi:type="dcterms:W3CDTF">2020-07-09T10:29:23Z</dcterms:modified>
  <dc:title>二○一一年小横垅乡人民政府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