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sz w:val="44"/>
          <w:szCs w:val="44"/>
          <w:lang w:eastAsia="zh-CN"/>
        </w:rPr>
      </w:pPr>
    </w:p>
    <w:p>
      <w:pPr>
        <w:spacing w:line="640" w:lineRule="exact"/>
        <w:jc w:val="center"/>
        <w:rPr>
          <w:rFonts w:ascii="方正小标宋简体" w:hAnsi="方正小标宋简体" w:eastAsia="方正小标宋简体" w:cs="方正小标宋简体"/>
          <w:sz w:val="44"/>
          <w:szCs w:val="44"/>
          <w:lang w:eastAsia="zh-CN"/>
        </w:rPr>
      </w:pPr>
    </w:p>
    <w:p>
      <w:pPr>
        <w:spacing w:line="640" w:lineRule="exact"/>
        <w:jc w:val="center"/>
        <w:rPr>
          <w:rFonts w:ascii="方正小标宋简体" w:hAnsi="方正小标宋简体" w:eastAsia="方正小标宋简体" w:cs="方正小标宋简体"/>
          <w:sz w:val="44"/>
          <w:szCs w:val="44"/>
          <w:lang w:eastAsia="zh-CN"/>
        </w:rPr>
      </w:pPr>
    </w:p>
    <w:p>
      <w:pPr>
        <w:spacing w:line="640" w:lineRule="exact"/>
        <w:jc w:val="center"/>
        <w:rPr>
          <w:rFonts w:ascii="方正小标宋简体" w:hAnsi="方正小标宋简体" w:eastAsia="方正小标宋简体" w:cs="方正小标宋简体"/>
          <w:sz w:val="44"/>
          <w:szCs w:val="44"/>
          <w:lang w:eastAsia="zh-CN"/>
        </w:rPr>
      </w:pPr>
    </w:p>
    <w:p>
      <w:pPr>
        <w:spacing w:line="640" w:lineRule="exact"/>
        <w:jc w:val="center"/>
        <w:rPr>
          <w:rFonts w:ascii="方正小标宋简体" w:hAnsi="方正小标宋简体" w:eastAsia="方正小标宋简体" w:cs="方正小标宋简体"/>
          <w:sz w:val="44"/>
          <w:szCs w:val="44"/>
          <w:lang w:eastAsia="zh-CN"/>
        </w:rPr>
      </w:pPr>
    </w:p>
    <w:p>
      <w:pPr>
        <w:spacing w:line="640" w:lineRule="exact"/>
        <w:jc w:val="center"/>
        <w:rPr>
          <w:rFonts w:ascii="方正小标宋简体" w:hAnsi="方正小标宋简体" w:eastAsia="方正小标宋简体" w:cs="方正小标宋简体"/>
          <w:sz w:val="44"/>
          <w:szCs w:val="44"/>
          <w:lang w:eastAsia="zh-CN"/>
        </w:rPr>
      </w:pPr>
    </w:p>
    <w:p>
      <w:pPr>
        <w:spacing w:line="610" w:lineRule="exact"/>
        <w:jc w:val="center"/>
        <w:rPr>
          <w:rFonts w:ascii="方正小标宋简体" w:hAnsi="方正小标宋简体" w:eastAsia="方正小标宋简体" w:cs="方正小标宋简体"/>
          <w:sz w:val="44"/>
          <w:szCs w:val="44"/>
        </w:rPr>
      </w:pPr>
      <w:r>
        <w:rPr>
          <w:rFonts w:hint="eastAsia" w:ascii="仿宋" w:hAnsi="仿宋" w:eastAsia="仿宋" w:cs="仿宋"/>
          <w:sz w:val="32"/>
          <w:szCs w:val="32"/>
          <w:lang w:eastAsia="zh-CN"/>
        </w:rPr>
        <w:t>小</w:t>
      </w:r>
      <w:r>
        <w:rPr>
          <w:rFonts w:hint="eastAsia" w:ascii="仿宋" w:hAnsi="仿宋" w:eastAsia="仿宋" w:cs="仿宋"/>
          <w:sz w:val="32"/>
          <w:szCs w:val="32"/>
        </w:rPr>
        <w:t>发</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CN"/>
        </w:rPr>
        <w:t>44</w:t>
      </w:r>
      <w:bookmarkStart w:id="33" w:name="_GoBack"/>
      <w:bookmarkEnd w:id="33"/>
      <w:r>
        <w:rPr>
          <w:rFonts w:hint="eastAsia" w:ascii="仿宋" w:hAnsi="仿宋" w:eastAsia="仿宋" w:cs="仿宋"/>
          <w:sz w:val="32"/>
          <w:szCs w:val="32"/>
        </w:rPr>
        <w:t>号</w:t>
      </w:r>
    </w:p>
    <w:p>
      <w:pPr>
        <w:spacing w:line="640" w:lineRule="exact"/>
        <w:jc w:val="center"/>
        <w:rPr>
          <w:rFonts w:ascii="方正小标宋简体" w:hAnsi="方正小标宋简体" w:eastAsia="方正小标宋简体" w:cs="方正小标宋简体"/>
          <w:sz w:val="44"/>
          <w:szCs w:val="44"/>
          <w:lang w:eastAsia="zh-CN"/>
        </w:rPr>
      </w:pPr>
    </w:p>
    <w:p>
      <w:pPr>
        <w:pStyle w:val="2"/>
        <w:rPr>
          <w:lang w:eastAsia="zh-CN"/>
        </w:rPr>
      </w:pPr>
    </w:p>
    <w:p>
      <w:pPr>
        <w:spacing w:line="64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关于印发《小横垅乡健康促进建设实施方案（2021年-2022年）》的通知</w:t>
      </w:r>
    </w:p>
    <w:p>
      <w:pPr>
        <w:pStyle w:val="6"/>
        <w:spacing w:line="631" w:lineRule="exact"/>
        <w:ind w:firstLine="0"/>
      </w:pPr>
    </w:p>
    <w:p>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各村、乡属各单位：</w:t>
      </w:r>
    </w:p>
    <w:p>
      <w:pPr>
        <w:spacing w:line="560" w:lineRule="exact"/>
        <w:ind w:firstLine="640" w:firstLineChars="200"/>
        <w:rPr>
          <w:rFonts w:ascii="仿宋_GB2312" w:hAnsi="仿宋_GB2312" w:eastAsia="仿宋_GB2312" w:cs="仿宋_GB2312"/>
          <w:color w:val="000000" w:themeColor="text1"/>
          <w:sz w:val="32"/>
          <w:szCs w:val="32"/>
          <w:shd w:val="clear" w:color="auto" w:fill="FFFFFF"/>
          <w:lang w:eastAsia="zh-CN"/>
        </w:rPr>
      </w:pPr>
      <w:r>
        <w:rPr>
          <w:rFonts w:hint="eastAsia" w:ascii="仿宋_GB2312" w:hAnsi="仿宋_GB2312" w:eastAsia="仿宋_GB2312" w:cs="仿宋_GB2312"/>
          <w:color w:val="000000" w:themeColor="text1"/>
          <w:sz w:val="32"/>
          <w:szCs w:val="32"/>
          <w:shd w:val="clear" w:color="auto" w:fill="FFFFFF"/>
          <w:lang w:eastAsia="zh-CN"/>
        </w:rPr>
        <w:t>为全面推进健康促进工作，提高居民健康水平，根据中央、省、市、县相关决策部署，结合我乡工作实际，特制定《小横垅乡健康促进建设实施方案（2021年-2022年）》，请认真对照执行。</w:t>
      </w:r>
    </w:p>
    <w:p>
      <w:pPr>
        <w:spacing w:line="560" w:lineRule="exact"/>
        <w:ind w:firstLine="640" w:firstLineChars="200"/>
        <w:rPr>
          <w:rFonts w:ascii="仿宋_GB2312" w:hAnsi="仿宋_GB2312" w:eastAsia="仿宋_GB2312" w:cs="仿宋_GB2312"/>
          <w:color w:val="000000" w:themeColor="text1"/>
          <w:sz w:val="32"/>
          <w:szCs w:val="32"/>
          <w:shd w:val="clear" w:color="auto" w:fill="FFFFFF"/>
          <w:lang w:eastAsia="zh-CN"/>
        </w:rPr>
      </w:pPr>
    </w:p>
    <w:p>
      <w:pPr>
        <w:spacing w:line="560" w:lineRule="exact"/>
        <w:rPr>
          <w:rFonts w:ascii="仿宋_GB2312" w:hAnsi="仿宋_GB2312" w:eastAsia="仿宋_GB2312" w:cs="仿宋_GB2312"/>
          <w:color w:val="000000" w:themeColor="text1"/>
          <w:sz w:val="32"/>
          <w:szCs w:val="32"/>
          <w:shd w:val="clear" w:color="auto" w:fill="FFFFFF"/>
          <w:lang w:eastAsia="zh-CN"/>
        </w:rPr>
      </w:pPr>
    </w:p>
    <w:p>
      <w:pPr>
        <w:spacing w:line="560" w:lineRule="exact"/>
        <w:jc w:val="right"/>
        <w:rPr>
          <w:rFonts w:hint="eastAsia" w:ascii="仿宋_GB2312" w:hAnsi="仿宋_GB2312" w:eastAsia="仿宋_GB2312" w:cs="仿宋_GB2312"/>
          <w:color w:val="000000" w:themeColor="text1"/>
          <w:sz w:val="32"/>
          <w:szCs w:val="32"/>
          <w:shd w:val="clear" w:color="auto" w:fill="FFFFFF"/>
          <w:lang w:eastAsia="zh-CN"/>
        </w:rPr>
      </w:pPr>
      <w:r>
        <w:rPr>
          <w:rFonts w:hint="eastAsia" w:ascii="仿宋_GB2312" w:hAnsi="仿宋_GB2312" w:eastAsia="仿宋_GB2312" w:cs="仿宋_GB2312"/>
          <w:color w:val="000000" w:themeColor="text1"/>
          <w:sz w:val="32"/>
          <w:szCs w:val="32"/>
          <w:shd w:val="clear" w:color="auto" w:fill="FFFFFF"/>
          <w:lang w:eastAsia="zh-CN"/>
        </w:rPr>
        <w:t xml:space="preserve">中共小横垅乡委员会 </w:t>
      </w:r>
    </w:p>
    <w:p>
      <w:pPr>
        <w:spacing w:line="560" w:lineRule="exact"/>
        <w:jc w:val="right"/>
        <w:rPr>
          <w:rFonts w:ascii="仿宋_GB2312" w:hAnsi="仿宋_GB2312" w:eastAsia="仿宋_GB2312" w:cs="仿宋_GB2312"/>
          <w:color w:val="000000" w:themeColor="text1"/>
          <w:sz w:val="32"/>
          <w:szCs w:val="32"/>
          <w:shd w:val="clear" w:color="auto" w:fill="FFFFFF"/>
          <w:lang w:eastAsia="zh-CN"/>
        </w:rPr>
      </w:pPr>
      <w:r>
        <w:rPr>
          <w:rFonts w:hint="eastAsia" w:ascii="仿宋_GB2312" w:hAnsi="仿宋_GB2312" w:eastAsia="仿宋_GB2312" w:cs="仿宋_GB2312"/>
          <w:color w:val="000000" w:themeColor="text1"/>
          <w:sz w:val="32"/>
          <w:szCs w:val="32"/>
          <w:shd w:val="clear" w:color="auto" w:fill="FFFFFF"/>
          <w:lang w:eastAsia="zh-CN"/>
        </w:rPr>
        <w:t xml:space="preserve">            小横垅乡人民政府</w:t>
      </w:r>
    </w:p>
    <w:p>
      <w:pPr>
        <w:spacing w:line="560" w:lineRule="exact"/>
        <w:jc w:val="right"/>
        <w:rPr>
          <w:rFonts w:ascii="仿宋_GB2312" w:hAnsi="仿宋_GB2312" w:eastAsia="仿宋_GB2312" w:cs="仿宋_GB2312"/>
          <w:color w:val="000000" w:themeColor="text1"/>
          <w:sz w:val="32"/>
          <w:szCs w:val="32"/>
          <w:shd w:val="clear" w:color="auto" w:fill="FFFFFF"/>
          <w:lang w:eastAsia="zh-CN"/>
        </w:rPr>
      </w:pPr>
      <w:r>
        <w:rPr>
          <w:rFonts w:hint="eastAsia" w:ascii="仿宋_GB2312" w:hAnsi="仿宋_GB2312" w:eastAsia="仿宋_GB2312" w:cs="仿宋_GB2312"/>
          <w:color w:val="000000" w:themeColor="text1"/>
          <w:sz w:val="32"/>
          <w:szCs w:val="32"/>
          <w:shd w:val="clear" w:color="auto" w:fill="FFFFFF"/>
          <w:lang w:eastAsia="zh-CN"/>
        </w:rPr>
        <w:t xml:space="preserve">                             2021年7月</w:t>
      </w:r>
      <w:r>
        <w:rPr>
          <w:rFonts w:hint="eastAsia" w:ascii="仿宋_GB2312" w:hAnsi="仿宋_GB2312" w:eastAsia="仿宋_GB2312" w:cs="仿宋_GB2312"/>
          <w:color w:val="000000" w:themeColor="text1"/>
          <w:sz w:val="32"/>
          <w:szCs w:val="32"/>
          <w:shd w:val="clear" w:color="auto" w:fill="FFFFFF"/>
          <w:lang w:val="en-US" w:eastAsia="zh-CN"/>
        </w:rPr>
        <w:t>30</w:t>
      </w:r>
      <w:r>
        <w:rPr>
          <w:rFonts w:hint="eastAsia" w:ascii="仿宋_GB2312" w:hAnsi="仿宋_GB2312" w:eastAsia="仿宋_GB2312" w:cs="仿宋_GB2312"/>
          <w:color w:val="000000" w:themeColor="text1"/>
          <w:sz w:val="32"/>
          <w:szCs w:val="32"/>
          <w:shd w:val="clear" w:color="auto" w:fill="FFFFFF"/>
          <w:lang w:eastAsia="zh-CN"/>
        </w:rPr>
        <w:t>日</w:t>
      </w:r>
    </w:p>
    <w:p>
      <w:pPr>
        <w:spacing w:line="560" w:lineRule="exact"/>
        <w:jc w:val="center"/>
        <w:rPr>
          <w:rFonts w:ascii="仿宋_GB2312" w:hAnsi="仿宋_GB2312" w:eastAsia="仿宋_GB2312" w:cs="仿宋_GB2312"/>
          <w:color w:val="000000" w:themeColor="text1"/>
          <w:sz w:val="32"/>
          <w:szCs w:val="32"/>
          <w:shd w:val="clear" w:color="auto" w:fill="FFFFFF"/>
          <w:lang w:eastAsia="zh-CN"/>
        </w:rPr>
        <w:sectPr>
          <w:pgSz w:w="11906" w:h="16838"/>
          <w:pgMar w:top="1440" w:right="1800" w:bottom="1440" w:left="1800" w:header="851" w:footer="992" w:gutter="0"/>
          <w:cols w:space="425" w:num="1"/>
          <w:docGrid w:type="lines" w:linePitch="312" w:charSpace="0"/>
        </w:sectPr>
      </w:pPr>
    </w:p>
    <w:p>
      <w:pPr>
        <w:spacing w:line="64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小横垅乡健康促进建设实施方案</w:t>
      </w:r>
    </w:p>
    <w:p>
      <w:pPr>
        <w:spacing w:line="64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（2021年-2022年）</w:t>
      </w:r>
    </w:p>
    <w:p>
      <w:pPr>
        <w:spacing w:line="560" w:lineRule="exact"/>
        <w:ind w:firstLine="640" w:firstLineChars="200"/>
        <w:rPr>
          <w:rFonts w:ascii="仿宋_GB2312" w:hAnsi="仿宋_GB2312" w:eastAsia="仿宋_GB2312" w:cs="仿宋_GB2312"/>
          <w:color w:val="000000" w:themeColor="text1"/>
          <w:sz w:val="32"/>
          <w:szCs w:val="32"/>
          <w:shd w:val="clear" w:color="auto" w:fill="FFFFFF"/>
          <w:lang w:eastAsia="zh-CN"/>
        </w:rPr>
      </w:pPr>
    </w:p>
    <w:p>
      <w:pPr>
        <w:spacing w:line="560" w:lineRule="exact"/>
        <w:ind w:firstLine="640" w:firstLineChars="200"/>
        <w:rPr>
          <w:rFonts w:ascii="仿宋_GB2312" w:hAnsi="仿宋_GB2312" w:eastAsia="仿宋_GB2312" w:cs="仿宋_GB2312"/>
          <w:color w:val="000000" w:themeColor="text1"/>
          <w:sz w:val="32"/>
          <w:szCs w:val="32"/>
          <w:shd w:val="clear" w:color="auto" w:fill="FFFFFF"/>
          <w:lang w:eastAsia="zh-CN"/>
        </w:rPr>
      </w:pPr>
      <w:r>
        <w:rPr>
          <w:rFonts w:hint="eastAsia" w:ascii="仿宋_GB2312" w:hAnsi="仿宋_GB2312" w:eastAsia="仿宋_GB2312" w:cs="仿宋_GB2312"/>
          <w:color w:val="000000" w:themeColor="text1"/>
          <w:sz w:val="32"/>
          <w:szCs w:val="32"/>
          <w:shd w:val="clear" w:color="auto" w:fill="FFFFFF"/>
          <w:lang w:eastAsia="zh-CN"/>
        </w:rPr>
        <w:t>为全面实施健康促进县行动，根据健康怀化行动推进委员会印发《关于明确健康怀化行动推进委员会成员的通知》（怀健推委发〔2020〕1号）、健康溆浦县行动推进委员会印发《健康溆浦行动实施方案（2020-2022）的通知》（溆政办发〔2020〕22号）文件精神及我乡实际工作需要，特制定本方案。</w:t>
      </w:r>
    </w:p>
    <w:p>
      <w:pPr>
        <w:numPr>
          <w:ilvl w:val="0"/>
          <w:numId w:val="1"/>
        </w:numPr>
        <w:spacing w:line="560" w:lineRule="exact"/>
        <w:ind w:firstLine="640" w:firstLineChars="200"/>
        <w:rPr>
          <w:rFonts w:ascii="黑体" w:hAnsi="黑体" w:eastAsia="黑体" w:cs="黑体"/>
          <w:color w:val="000000" w:themeColor="text1"/>
          <w:sz w:val="32"/>
          <w:szCs w:val="32"/>
          <w:shd w:val="clear" w:color="auto" w:fill="FFFFFF"/>
          <w:lang w:eastAsia="zh-CN"/>
        </w:rPr>
      </w:pPr>
      <w:r>
        <w:rPr>
          <w:rFonts w:hint="eastAsia" w:ascii="黑体" w:hAnsi="黑体" w:eastAsia="黑体" w:cs="黑体"/>
          <w:color w:val="000000" w:themeColor="text1"/>
          <w:sz w:val="32"/>
          <w:szCs w:val="32"/>
          <w:shd w:val="clear" w:color="auto" w:fill="FFFFFF"/>
          <w:lang w:eastAsia="zh-CN"/>
        </w:rPr>
        <w:t>指导思想</w:t>
      </w:r>
    </w:p>
    <w:p>
      <w:pPr>
        <w:spacing w:line="560" w:lineRule="exact"/>
        <w:ind w:firstLine="640" w:firstLineChars="200"/>
        <w:rPr>
          <w:rFonts w:ascii="仿宋_GB2312" w:hAnsi="仿宋_GB2312" w:eastAsia="仿宋_GB2312" w:cs="仿宋_GB2312"/>
          <w:color w:val="000000" w:themeColor="text1"/>
          <w:sz w:val="32"/>
          <w:szCs w:val="32"/>
          <w:shd w:val="clear" w:color="auto" w:fill="FFFFFF"/>
          <w:lang w:eastAsia="zh-CN"/>
        </w:rPr>
      </w:pPr>
      <w:r>
        <w:rPr>
          <w:rFonts w:hint="eastAsia" w:ascii="仿宋_GB2312" w:hAnsi="仿宋" w:eastAsia="仿宋_GB2312" w:cs="Calibri"/>
          <w:sz w:val="32"/>
          <w:szCs w:val="32"/>
        </w:rPr>
        <w:t>以习近平新时代中国特色社会主义思想为指导，全面贯彻党的</w:t>
      </w:r>
      <w:r>
        <w:rPr>
          <w:rFonts w:hint="eastAsia" w:ascii="仿宋_GB2312" w:hAnsi="仿宋" w:eastAsia="仿宋_GB2312" w:cs="Calibri"/>
          <w:sz w:val="32"/>
          <w:szCs w:val="32"/>
          <w:lang w:eastAsia="zh-CN"/>
        </w:rPr>
        <w:t>十八大、</w:t>
      </w:r>
      <w:r>
        <w:rPr>
          <w:rFonts w:hint="eastAsia" w:ascii="仿宋_GB2312" w:hAnsi="仿宋" w:eastAsia="仿宋_GB2312" w:cs="Calibri"/>
          <w:sz w:val="32"/>
          <w:szCs w:val="32"/>
        </w:rPr>
        <w:t>十九大</w:t>
      </w:r>
      <w:r>
        <w:rPr>
          <w:rFonts w:hint="eastAsia" w:ascii="仿宋_GB2312" w:hAnsi="仿宋" w:eastAsia="仿宋_GB2312" w:cs="Calibri"/>
          <w:sz w:val="32"/>
          <w:szCs w:val="32"/>
          <w:lang w:eastAsia="zh-CN"/>
        </w:rPr>
        <w:t>关于健康中国的重要指示</w:t>
      </w:r>
      <w:r>
        <w:rPr>
          <w:rFonts w:hint="eastAsia" w:ascii="仿宋_GB2312" w:hAnsi="仿宋" w:eastAsia="仿宋_GB2312" w:cs="Calibri"/>
          <w:sz w:val="32"/>
          <w:szCs w:val="32"/>
        </w:rPr>
        <w:t>，</w:t>
      </w:r>
      <w:r>
        <w:rPr>
          <w:rFonts w:hint="eastAsia" w:ascii="仿宋_GB2312" w:hAnsi="仿宋_GB2312" w:eastAsia="仿宋_GB2312" w:cs="仿宋_GB2312"/>
          <w:color w:val="000000" w:themeColor="text1"/>
          <w:sz w:val="32"/>
          <w:szCs w:val="32"/>
          <w:shd w:val="clear" w:color="auto" w:fill="FFFFFF"/>
          <w:lang w:eastAsia="zh-CN"/>
        </w:rPr>
        <w:t>落实全国卫生与健康大会精神和国务院印发《健康中国2030规划纲要》、《十三五全国健康促进与教育工作规划》文件工作要求，坚持以人民为中心的发展思想，结合开展全民健康生活方式行动，引导居民养成良好的卫生行为习惯和生活方式，增强群众的健康意识和自我保健能力，全面提升居民健康素养和健康水平。</w:t>
      </w:r>
    </w:p>
    <w:p>
      <w:pPr>
        <w:numPr>
          <w:ilvl w:val="0"/>
          <w:numId w:val="1"/>
        </w:numPr>
        <w:spacing w:line="560" w:lineRule="exact"/>
        <w:ind w:firstLine="640" w:firstLineChars="200"/>
        <w:rPr>
          <w:rFonts w:ascii="黑体" w:hAnsi="黑体" w:eastAsia="黑体" w:cs="黑体"/>
          <w:color w:val="000000" w:themeColor="text1"/>
          <w:sz w:val="32"/>
          <w:szCs w:val="32"/>
          <w:shd w:val="clear" w:color="auto" w:fill="FFFFFF"/>
          <w:lang w:eastAsia="zh-CN"/>
        </w:rPr>
      </w:pPr>
      <w:r>
        <w:rPr>
          <w:rFonts w:hint="eastAsia" w:ascii="黑体" w:hAnsi="黑体" w:eastAsia="黑体" w:cs="黑体"/>
          <w:color w:val="000000" w:themeColor="text1"/>
          <w:sz w:val="32"/>
          <w:szCs w:val="32"/>
          <w:shd w:val="clear" w:color="auto" w:fill="FFFFFF"/>
          <w:lang w:eastAsia="zh-CN"/>
        </w:rPr>
        <w:t>工作目标</w:t>
      </w:r>
    </w:p>
    <w:p>
      <w:pPr>
        <w:spacing w:line="560" w:lineRule="exact"/>
        <w:ind w:firstLine="640" w:firstLineChars="200"/>
        <w:rPr>
          <w:rFonts w:ascii="仿宋_GB2312" w:hAnsi="仿宋_GB2312" w:eastAsia="仿宋_GB2312" w:cs="仿宋_GB2312"/>
          <w:color w:val="000000" w:themeColor="text1"/>
          <w:sz w:val="32"/>
          <w:szCs w:val="32"/>
          <w:shd w:val="clear" w:color="auto" w:fill="FFFFFF"/>
          <w:lang w:eastAsia="zh-CN"/>
        </w:rPr>
      </w:pPr>
      <w:r>
        <w:rPr>
          <w:rFonts w:hint="eastAsia" w:ascii="仿宋_GB2312" w:hAnsi="仿宋_GB2312" w:eastAsia="仿宋_GB2312" w:cs="仿宋_GB2312"/>
          <w:color w:val="000000" w:themeColor="text1"/>
          <w:sz w:val="32"/>
          <w:szCs w:val="32"/>
          <w:shd w:val="clear" w:color="auto" w:fill="FFFFFF"/>
          <w:lang w:eastAsia="zh-CN"/>
        </w:rPr>
        <w:t>（一）实施“将健康融入所有政策”策略，制定有利于居民健康的公共政策，并联动各村、乡属各单位开展健康行动。</w:t>
      </w:r>
    </w:p>
    <w:p>
      <w:pPr>
        <w:pStyle w:val="6"/>
        <w:tabs>
          <w:tab w:val="left" w:pos="646"/>
        </w:tabs>
        <w:spacing w:line="631" w:lineRule="exact"/>
        <w:ind w:firstLine="600"/>
        <w:rPr>
          <w:rFonts w:ascii="仿宋_GB2312" w:hAnsi="仿宋_GB2312" w:eastAsia="仿宋_GB2312" w:cs="仿宋_GB2312"/>
          <w:color w:val="000000" w:themeColor="text1"/>
          <w:sz w:val="32"/>
          <w:szCs w:val="32"/>
          <w:shd w:val="clear" w:color="auto" w:fill="FFFFFF"/>
          <w:lang w:val="en-US" w:eastAsia="zh-CN" w:bidi="en-US"/>
        </w:rPr>
      </w:pPr>
      <w:r>
        <w:rPr>
          <w:rFonts w:hint="eastAsia" w:ascii="仿宋_GB2312" w:hAnsi="仿宋_GB2312" w:eastAsia="仿宋_GB2312" w:cs="仿宋_GB2312"/>
          <w:color w:val="000000" w:themeColor="text1"/>
          <w:sz w:val="32"/>
          <w:szCs w:val="32"/>
          <w:shd w:val="clear" w:color="auto" w:fill="FFFFFF"/>
          <w:lang w:val="en-US" w:eastAsia="zh-CN" w:bidi="en-US"/>
        </w:rPr>
        <w:t>（二）建设健康村、健康家庭、健康医院、健康学校，发挥健康促进场所的示范作用，为促进全民健康起到引领、带动效应。</w:t>
      </w:r>
    </w:p>
    <w:p>
      <w:pPr>
        <w:spacing w:line="560" w:lineRule="exact"/>
        <w:ind w:firstLine="640" w:firstLineChars="200"/>
        <w:rPr>
          <w:rFonts w:ascii="仿宋_GB2312" w:hAnsi="仿宋_GB2312" w:eastAsia="仿宋_GB2312" w:cs="仿宋_GB2312"/>
          <w:color w:val="000000" w:themeColor="text1"/>
          <w:sz w:val="32"/>
          <w:szCs w:val="32"/>
          <w:shd w:val="clear" w:color="auto" w:fill="FFFFFF"/>
          <w:lang w:eastAsia="zh-CN"/>
        </w:rPr>
      </w:pPr>
      <w:r>
        <w:rPr>
          <w:rFonts w:hint="eastAsia" w:ascii="仿宋_GB2312" w:hAnsi="仿宋_GB2312" w:eastAsia="仿宋_GB2312" w:cs="仿宋_GB2312"/>
          <w:color w:val="000000" w:themeColor="text1"/>
          <w:sz w:val="32"/>
          <w:szCs w:val="32"/>
          <w:shd w:val="clear" w:color="auto" w:fill="FFFFFF"/>
          <w:lang w:eastAsia="zh-CN"/>
        </w:rPr>
        <w:t>（三）广泛开展宣传活动，通过村村响、横幅、展板、宣传车等方式进行广泛宣传，创新开展健康家庭评比、健康家庭展览等喜闻乐见的活动，积极引导群众，引领健康生活，营造全民健康运动浓厚氛围。</w:t>
      </w:r>
    </w:p>
    <w:p>
      <w:pPr>
        <w:spacing w:line="560" w:lineRule="exact"/>
        <w:ind w:firstLine="640" w:firstLineChars="200"/>
        <w:rPr>
          <w:rFonts w:ascii="仿宋_GB2312" w:hAnsi="仿宋_GB2312" w:eastAsia="仿宋_GB2312" w:cs="仿宋_GB2312"/>
          <w:color w:val="000000" w:themeColor="text1"/>
          <w:sz w:val="32"/>
          <w:szCs w:val="32"/>
          <w:shd w:val="clear" w:color="auto" w:fill="FFFFFF"/>
          <w:lang w:eastAsia="zh-CN"/>
        </w:rPr>
      </w:pPr>
      <w:r>
        <w:rPr>
          <w:rFonts w:hint="eastAsia" w:ascii="仿宋_GB2312" w:hAnsi="仿宋_GB2312" w:eastAsia="仿宋_GB2312" w:cs="仿宋_GB2312"/>
          <w:color w:val="000000" w:themeColor="text1"/>
          <w:sz w:val="32"/>
          <w:szCs w:val="32"/>
          <w:shd w:val="clear" w:color="auto" w:fill="FFFFFF"/>
          <w:lang w:eastAsia="zh-CN"/>
        </w:rPr>
        <w:t>（四）建立常态化健康运作机制。成立专班，建立长效工作机制，总结适合、可常态化推广的健康活动，汲取经验教训，不断完善更新，将健康行动作为乡中心工作开展，积极引领健康生活，以健康行动全面推进卫生健康服务体系高质量发展，提高政府健康服务水平，全方位、全周期保障人民群众健康。</w:t>
      </w:r>
    </w:p>
    <w:p>
      <w:pPr>
        <w:pStyle w:val="6"/>
        <w:spacing w:line="624" w:lineRule="exact"/>
        <w:ind w:firstLine="560"/>
        <w:rPr>
          <w:rFonts w:ascii="黑体" w:hAnsi="黑体" w:eastAsia="黑体" w:cs="黑体"/>
          <w:sz w:val="32"/>
          <w:szCs w:val="32"/>
        </w:rPr>
      </w:pPr>
      <w:bookmarkStart w:id="0" w:name="bookmark17"/>
      <w:r>
        <w:rPr>
          <w:rFonts w:hint="eastAsia" w:ascii="黑体" w:hAnsi="黑体" w:eastAsia="黑体" w:cs="黑体"/>
          <w:sz w:val="32"/>
          <w:szCs w:val="32"/>
        </w:rPr>
        <w:t>三</w:t>
      </w:r>
      <w:bookmarkEnd w:id="0"/>
      <w:r>
        <w:rPr>
          <w:rFonts w:hint="eastAsia" w:ascii="黑体" w:hAnsi="黑体" w:eastAsia="黑体" w:cs="黑体"/>
          <w:sz w:val="32"/>
          <w:szCs w:val="32"/>
        </w:rPr>
        <w:t>、工作内容</w:t>
      </w:r>
    </w:p>
    <w:p>
      <w:pPr>
        <w:pStyle w:val="6"/>
        <w:spacing w:line="624" w:lineRule="exact"/>
        <w:ind w:firstLine="560"/>
        <w:rPr>
          <w:rFonts w:ascii="楷体" w:hAnsi="楷体" w:eastAsia="楷体" w:cs="楷体"/>
          <w:b/>
          <w:bCs/>
          <w:color w:val="000000" w:themeColor="text1"/>
          <w:sz w:val="32"/>
          <w:szCs w:val="32"/>
          <w:shd w:val="clear" w:color="auto" w:fill="FFFFFF"/>
          <w:lang w:val="en-US" w:eastAsia="zh-CN" w:bidi="en-US"/>
        </w:rPr>
      </w:pPr>
      <w:r>
        <w:rPr>
          <w:rFonts w:hint="eastAsia" w:ascii="楷体" w:hAnsi="楷体" w:eastAsia="楷体" w:cs="楷体"/>
          <w:b/>
          <w:bCs/>
          <w:color w:val="000000" w:themeColor="text1"/>
          <w:sz w:val="32"/>
          <w:szCs w:val="32"/>
          <w:shd w:val="clear" w:color="auto" w:fill="FFFFFF"/>
          <w:lang w:val="en-US" w:eastAsia="en-US" w:bidi="en-US"/>
        </w:rPr>
        <w:t>（</w:t>
      </w:r>
      <w:r>
        <w:rPr>
          <w:rFonts w:hint="eastAsia" w:ascii="楷体" w:hAnsi="楷体" w:eastAsia="楷体" w:cs="楷体"/>
          <w:b/>
          <w:bCs/>
          <w:color w:val="000000" w:themeColor="text1"/>
          <w:sz w:val="32"/>
          <w:szCs w:val="32"/>
          <w:shd w:val="clear" w:color="auto" w:fill="FFFFFF"/>
          <w:lang w:val="en-US" w:eastAsia="zh-CN" w:bidi="en-US"/>
        </w:rPr>
        <w:t>一</w:t>
      </w:r>
      <w:r>
        <w:rPr>
          <w:rFonts w:hint="eastAsia" w:ascii="楷体" w:hAnsi="楷体" w:eastAsia="楷体" w:cs="楷体"/>
          <w:b/>
          <w:bCs/>
          <w:color w:val="000000" w:themeColor="text1"/>
          <w:sz w:val="32"/>
          <w:szCs w:val="32"/>
          <w:shd w:val="clear" w:color="auto" w:fill="FFFFFF"/>
          <w:lang w:val="en-US" w:eastAsia="en-US" w:bidi="en-US"/>
        </w:rPr>
        <w:t>）</w:t>
      </w:r>
      <w:r>
        <w:rPr>
          <w:rFonts w:hint="eastAsia" w:ascii="楷体" w:hAnsi="楷体" w:eastAsia="楷体" w:cs="楷体"/>
          <w:b/>
          <w:bCs/>
          <w:color w:val="000000" w:themeColor="text1"/>
          <w:sz w:val="32"/>
          <w:szCs w:val="32"/>
          <w:shd w:val="clear" w:color="auto" w:fill="FFFFFF"/>
          <w:lang w:val="en-US" w:eastAsia="zh-CN" w:bidi="en-US"/>
        </w:rPr>
        <w:t>建立健全健康促进工作机制</w:t>
      </w:r>
    </w:p>
    <w:p>
      <w:pPr>
        <w:pStyle w:val="6"/>
        <w:tabs>
          <w:tab w:val="left" w:pos="928"/>
        </w:tabs>
        <w:spacing w:line="624" w:lineRule="exact"/>
        <w:ind w:firstLine="640" w:firstLineChars="200"/>
        <w:rPr>
          <w:rFonts w:ascii="仿宋_GB2312" w:hAnsi="仿宋_GB2312" w:eastAsia="仿宋_GB2312" w:cs="仿宋_GB2312"/>
          <w:color w:val="000000" w:themeColor="text1"/>
          <w:sz w:val="32"/>
          <w:szCs w:val="32"/>
          <w:shd w:val="clear" w:color="auto" w:fill="FFFFFF"/>
          <w:lang w:val="en-US" w:eastAsia="zh-CN" w:bidi="en-US"/>
        </w:rPr>
      </w:pPr>
      <w:bookmarkStart w:id="1" w:name="bookmark18"/>
      <w:bookmarkEnd w:id="1"/>
      <w:r>
        <w:rPr>
          <w:rFonts w:hint="eastAsia" w:ascii="仿宋_GB2312" w:hAnsi="仿宋_GB2312" w:eastAsia="仿宋_GB2312" w:cs="仿宋_GB2312"/>
          <w:color w:val="000000" w:themeColor="text1"/>
          <w:sz w:val="32"/>
          <w:szCs w:val="32"/>
          <w:shd w:val="clear" w:color="auto" w:fill="FFFFFF"/>
          <w:lang w:val="en-US" w:eastAsia="zh-CN" w:bidi="en-US"/>
        </w:rPr>
        <w:t>1.把健康促进建设工作纳入政府重点工作，制订健康促进建设工作方案。</w:t>
      </w:r>
    </w:p>
    <w:p>
      <w:pPr>
        <w:pStyle w:val="6"/>
        <w:tabs>
          <w:tab w:val="left" w:pos="939"/>
        </w:tabs>
        <w:spacing w:line="634" w:lineRule="exact"/>
        <w:ind w:firstLine="640" w:firstLineChars="200"/>
        <w:rPr>
          <w:rFonts w:ascii="仿宋_GB2312" w:hAnsi="仿宋_GB2312" w:eastAsia="仿宋_GB2312" w:cs="仿宋_GB2312"/>
          <w:color w:val="000000" w:themeColor="text1"/>
          <w:sz w:val="32"/>
          <w:szCs w:val="32"/>
          <w:shd w:val="clear" w:color="auto" w:fill="FFFFFF"/>
          <w:lang w:val="en-US" w:eastAsia="zh-CN" w:bidi="en-US"/>
        </w:rPr>
      </w:pPr>
      <w:bookmarkStart w:id="2" w:name="bookmark19"/>
      <w:bookmarkEnd w:id="2"/>
      <w:r>
        <w:rPr>
          <w:rFonts w:hint="eastAsia" w:ascii="仿宋_GB2312" w:hAnsi="仿宋_GB2312" w:eastAsia="仿宋_GB2312" w:cs="仿宋_GB2312"/>
          <w:color w:val="000000" w:themeColor="text1"/>
          <w:sz w:val="32"/>
          <w:szCs w:val="32"/>
          <w:shd w:val="clear" w:color="auto" w:fill="FFFFFF"/>
          <w:lang w:val="en-US" w:eastAsia="zh-CN" w:bidi="en-US"/>
        </w:rPr>
        <w:t>2.成立健康促进建设工作领导专班。成立以乡党委主要领导牵头、多部门联动参与的健康促进建设工作领导小组和办公室。定期召开协调会议，通报工作进展。</w:t>
      </w:r>
    </w:p>
    <w:p>
      <w:pPr>
        <w:pStyle w:val="6"/>
        <w:tabs>
          <w:tab w:val="left" w:pos="944"/>
        </w:tabs>
        <w:spacing w:line="634" w:lineRule="exact"/>
        <w:ind w:firstLine="640" w:firstLineChars="200"/>
        <w:rPr>
          <w:rFonts w:ascii="仿宋_GB2312" w:hAnsi="仿宋_GB2312" w:eastAsia="仿宋_GB2312" w:cs="仿宋_GB2312"/>
          <w:color w:val="000000" w:themeColor="text1"/>
          <w:sz w:val="32"/>
          <w:szCs w:val="32"/>
          <w:shd w:val="clear" w:color="auto" w:fill="FFFFFF"/>
          <w:lang w:val="en-US" w:eastAsia="zh-CN" w:bidi="en-US"/>
        </w:rPr>
      </w:pPr>
      <w:bookmarkStart w:id="3" w:name="bookmark20"/>
      <w:bookmarkEnd w:id="3"/>
      <w:r>
        <w:rPr>
          <w:rFonts w:hint="eastAsia" w:ascii="仿宋_GB2312" w:hAnsi="仿宋_GB2312" w:eastAsia="仿宋_GB2312" w:cs="仿宋_GB2312"/>
          <w:color w:val="000000" w:themeColor="text1"/>
          <w:sz w:val="32"/>
          <w:szCs w:val="32"/>
          <w:shd w:val="clear" w:color="auto" w:fill="FFFFFF"/>
          <w:lang w:val="en-US" w:eastAsia="zh-CN" w:bidi="en-US"/>
        </w:rPr>
        <w:t>3.建立覆盖村、医院、学校、机关、企业的健康促进工作网络。每单位由专（兼）职人员承担健康促进建设和健康教育工作，并定期培训。</w:t>
      </w:r>
    </w:p>
    <w:p>
      <w:pPr>
        <w:pStyle w:val="6"/>
        <w:tabs>
          <w:tab w:val="left" w:pos="944"/>
        </w:tabs>
        <w:spacing w:line="619" w:lineRule="exact"/>
        <w:ind w:firstLine="640" w:firstLineChars="200"/>
        <w:rPr>
          <w:rFonts w:ascii="仿宋_GB2312" w:hAnsi="仿宋_GB2312" w:eastAsia="仿宋_GB2312" w:cs="仿宋_GB2312"/>
          <w:color w:val="000000" w:themeColor="text1"/>
          <w:sz w:val="32"/>
          <w:szCs w:val="32"/>
          <w:shd w:val="clear" w:color="auto" w:fill="FFFFFF"/>
          <w:lang w:val="en-US" w:eastAsia="zh-CN" w:bidi="en-US"/>
        </w:rPr>
      </w:pPr>
      <w:bookmarkStart w:id="4" w:name="bookmark21"/>
      <w:bookmarkEnd w:id="4"/>
      <w:bookmarkStart w:id="5" w:name="bookmark22"/>
      <w:bookmarkEnd w:id="5"/>
      <w:r>
        <w:rPr>
          <w:rFonts w:hint="eastAsia" w:ascii="仿宋_GB2312" w:hAnsi="仿宋_GB2312" w:eastAsia="仿宋_GB2312" w:cs="仿宋_GB2312"/>
          <w:color w:val="000000" w:themeColor="text1"/>
          <w:sz w:val="32"/>
          <w:szCs w:val="32"/>
          <w:shd w:val="clear" w:color="auto" w:fill="FFFFFF"/>
          <w:lang w:val="en-US" w:eastAsia="zh-CN" w:bidi="en-US"/>
        </w:rPr>
        <w:t>4.经费保障。将健康促进建设工作纳入财政预算，保证经费足额落实，并根据经济发展和财政增长情况逐年增加经费，做到资金专款专用、规范管理。</w:t>
      </w:r>
    </w:p>
    <w:p>
      <w:pPr>
        <w:pStyle w:val="6"/>
        <w:spacing w:line="627" w:lineRule="exact"/>
        <w:ind w:left="600" w:firstLine="0"/>
        <w:jc w:val="both"/>
        <w:rPr>
          <w:rFonts w:ascii="仿宋_GB2312" w:hAnsi="仿宋_GB2312" w:eastAsia="仿宋_GB2312" w:cs="仿宋_GB2312"/>
          <w:color w:val="000000" w:themeColor="text1"/>
          <w:sz w:val="32"/>
          <w:szCs w:val="32"/>
          <w:shd w:val="clear" w:color="auto" w:fill="FFFFFF"/>
          <w:lang w:val="en-US" w:eastAsia="zh-CN" w:bidi="en-US"/>
        </w:rPr>
      </w:pPr>
      <w:bookmarkStart w:id="6" w:name="bookmark23"/>
      <w:bookmarkEnd w:id="6"/>
      <w:r>
        <w:rPr>
          <w:rFonts w:hint="eastAsia" w:ascii="仿宋_GB2312" w:hAnsi="仿宋_GB2312" w:eastAsia="仿宋_GB2312" w:cs="仿宋_GB2312"/>
          <w:color w:val="000000" w:themeColor="text1"/>
          <w:sz w:val="32"/>
          <w:szCs w:val="32"/>
          <w:shd w:val="clear" w:color="auto" w:fill="FFFFFF"/>
          <w:lang w:val="en-US" w:eastAsia="zh-CN" w:bidi="en-US"/>
        </w:rPr>
        <w:t>5.探索创新。在健康促进多部门协作、社会动员、健</w:t>
      </w:r>
    </w:p>
    <w:p>
      <w:pPr>
        <w:pStyle w:val="6"/>
        <w:spacing w:line="627" w:lineRule="exact"/>
        <w:ind w:firstLine="0"/>
        <w:jc w:val="both"/>
        <w:rPr>
          <w:rFonts w:ascii="仿宋_GB2312" w:hAnsi="仿宋_GB2312" w:eastAsia="仿宋_GB2312" w:cs="仿宋_GB2312"/>
          <w:color w:val="000000" w:themeColor="text1"/>
          <w:sz w:val="32"/>
          <w:szCs w:val="32"/>
          <w:shd w:val="clear" w:color="auto" w:fill="FFFFFF"/>
          <w:lang w:val="en-US" w:eastAsia="zh-CN" w:bidi="en-US"/>
        </w:rPr>
      </w:pPr>
      <w:r>
        <w:rPr>
          <w:rFonts w:hint="eastAsia" w:ascii="仿宋_GB2312" w:hAnsi="仿宋_GB2312" w:eastAsia="仿宋_GB2312" w:cs="仿宋_GB2312"/>
          <w:color w:val="000000" w:themeColor="text1"/>
          <w:sz w:val="32"/>
          <w:szCs w:val="32"/>
          <w:shd w:val="clear" w:color="auto" w:fill="FFFFFF"/>
          <w:lang w:val="en-US" w:eastAsia="zh-CN" w:bidi="en-US"/>
        </w:rPr>
        <w:t>康产业、健康教育管理和服务等方面探索创新。</w:t>
      </w:r>
    </w:p>
    <w:p>
      <w:pPr>
        <w:pStyle w:val="6"/>
        <w:spacing w:line="624" w:lineRule="exact"/>
        <w:ind w:firstLine="560"/>
        <w:rPr>
          <w:rFonts w:ascii="楷体" w:hAnsi="楷体" w:eastAsia="楷体" w:cs="楷体"/>
          <w:b/>
          <w:bCs/>
          <w:color w:val="000000" w:themeColor="text1"/>
          <w:sz w:val="32"/>
          <w:szCs w:val="32"/>
          <w:shd w:val="clear" w:color="auto" w:fill="FFFFFF"/>
          <w:lang w:val="en-US" w:eastAsia="zh-CN" w:bidi="en-US"/>
        </w:rPr>
      </w:pPr>
      <w:bookmarkStart w:id="7" w:name="bookmark24"/>
      <w:r>
        <w:rPr>
          <w:rFonts w:hint="eastAsia" w:ascii="楷体" w:hAnsi="楷体" w:eastAsia="楷体" w:cs="楷体"/>
          <w:b/>
          <w:bCs/>
          <w:color w:val="000000" w:themeColor="text1"/>
          <w:sz w:val="32"/>
          <w:szCs w:val="32"/>
          <w:shd w:val="clear" w:color="auto" w:fill="FFFFFF"/>
          <w:lang w:val="en-US" w:eastAsia="zh-CN" w:bidi="en-US"/>
        </w:rPr>
        <w:t>（</w:t>
      </w:r>
      <w:bookmarkEnd w:id="7"/>
      <w:r>
        <w:rPr>
          <w:rFonts w:hint="eastAsia" w:ascii="楷体" w:hAnsi="楷体" w:eastAsia="楷体" w:cs="楷体"/>
          <w:b/>
          <w:bCs/>
          <w:color w:val="000000" w:themeColor="text1"/>
          <w:sz w:val="32"/>
          <w:szCs w:val="32"/>
          <w:shd w:val="clear" w:color="auto" w:fill="FFFFFF"/>
          <w:lang w:val="en-US" w:eastAsia="zh-CN" w:bidi="en-US"/>
        </w:rPr>
        <w:t>二）</w:t>
      </w:r>
      <w:r>
        <w:rPr>
          <w:rFonts w:hint="eastAsia" w:ascii="楷体" w:hAnsi="楷体" w:eastAsia="楷体" w:cs="楷体"/>
          <w:b/>
          <w:bCs/>
          <w:color w:val="000000" w:themeColor="text1"/>
          <w:sz w:val="32"/>
          <w:szCs w:val="32"/>
          <w:shd w:val="clear" w:color="auto" w:fill="FFFFFF"/>
          <w:lang w:val="en-US" w:eastAsia="zh-CN" w:bidi="en-US"/>
        </w:rPr>
        <w:tab/>
      </w:r>
      <w:r>
        <w:rPr>
          <w:rFonts w:hint="eastAsia" w:ascii="楷体" w:hAnsi="楷体" w:eastAsia="楷体" w:cs="楷体"/>
          <w:b/>
          <w:bCs/>
          <w:color w:val="000000" w:themeColor="text1"/>
          <w:sz w:val="32"/>
          <w:szCs w:val="32"/>
          <w:shd w:val="clear" w:color="auto" w:fill="FFFFFF"/>
          <w:lang w:val="en-US" w:eastAsia="zh-CN" w:bidi="en-US"/>
        </w:rPr>
        <w:t>确定重点健康问题</w:t>
      </w:r>
    </w:p>
    <w:p>
      <w:pPr>
        <w:pStyle w:val="6"/>
        <w:tabs>
          <w:tab w:val="left" w:pos="939"/>
        </w:tabs>
        <w:spacing w:line="627" w:lineRule="exact"/>
        <w:ind w:firstLine="640" w:firstLineChars="200"/>
        <w:jc w:val="both"/>
        <w:rPr>
          <w:rFonts w:ascii="仿宋_GB2312" w:hAnsi="仿宋_GB2312" w:eastAsia="仿宋_GB2312" w:cs="仿宋_GB2312"/>
          <w:color w:val="000000" w:themeColor="text1"/>
          <w:sz w:val="32"/>
          <w:szCs w:val="32"/>
          <w:shd w:val="clear" w:color="auto" w:fill="FFFFFF"/>
          <w:lang w:val="en-US" w:eastAsia="zh-CN" w:bidi="en-US"/>
        </w:rPr>
      </w:pPr>
      <w:bookmarkStart w:id="8" w:name="bookmark25"/>
      <w:bookmarkEnd w:id="8"/>
      <w:r>
        <w:rPr>
          <w:rFonts w:hint="eastAsia" w:ascii="仿宋_GB2312" w:hAnsi="仿宋_GB2312" w:eastAsia="仿宋_GB2312" w:cs="仿宋_GB2312"/>
          <w:color w:val="000000" w:themeColor="text1"/>
          <w:sz w:val="32"/>
          <w:szCs w:val="32"/>
          <w:shd w:val="clear" w:color="auto" w:fill="FFFFFF"/>
          <w:lang w:val="en-US" w:eastAsia="zh-CN" w:bidi="en-US"/>
        </w:rPr>
        <w:t>1.开展诊断。根据我乡人口、资源、环境、经济和社会发展基本情况，人群健康素养、健康状况和疾病负担情况，多部门健康相关政策开发情况，健康促进与健康教育工作现状和工作能力等基本情况，进行综合分析，开展诊断。</w:t>
      </w:r>
    </w:p>
    <w:p>
      <w:pPr>
        <w:pStyle w:val="6"/>
        <w:tabs>
          <w:tab w:val="left" w:pos="944"/>
        </w:tabs>
        <w:spacing w:line="627" w:lineRule="exact"/>
        <w:ind w:firstLine="640" w:firstLineChars="200"/>
        <w:jc w:val="both"/>
        <w:rPr>
          <w:rFonts w:ascii="仿宋_GB2312" w:hAnsi="仿宋_GB2312" w:eastAsia="仿宋_GB2312" w:cs="仿宋_GB2312"/>
          <w:color w:val="000000" w:themeColor="text1"/>
          <w:sz w:val="32"/>
          <w:szCs w:val="32"/>
          <w:shd w:val="clear" w:color="auto" w:fill="FFFFFF"/>
          <w:lang w:val="en-US" w:eastAsia="zh-CN" w:bidi="en-US"/>
        </w:rPr>
      </w:pPr>
      <w:bookmarkStart w:id="9" w:name="bookmark26"/>
      <w:bookmarkEnd w:id="9"/>
      <w:r>
        <w:rPr>
          <w:rFonts w:hint="eastAsia" w:ascii="仿宋_GB2312" w:hAnsi="仿宋_GB2312" w:eastAsia="仿宋_GB2312" w:cs="仿宋_GB2312"/>
          <w:color w:val="000000" w:themeColor="text1"/>
          <w:sz w:val="32"/>
          <w:szCs w:val="32"/>
          <w:shd w:val="clear" w:color="auto" w:fill="FFFFFF"/>
          <w:lang w:val="en-US" w:eastAsia="zh-CN" w:bidi="en-US"/>
        </w:rPr>
        <w:t>2.确定主要健康问题。根据诊断或需求分析情况，分析我乡的主要健康问题，确定重点人群和优先干预的健康问题。</w:t>
      </w:r>
    </w:p>
    <w:p>
      <w:pPr>
        <w:pStyle w:val="6"/>
        <w:tabs>
          <w:tab w:val="left" w:pos="949"/>
        </w:tabs>
        <w:spacing w:line="627" w:lineRule="exact"/>
        <w:ind w:firstLine="640" w:firstLineChars="200"/>
        <w:jc w:val="both"/>
        <w:rPr>
          <w:rFonts w:ascii="仿宋_GB2312" w:hAnsi="仿宋_GB2312" w:eastAsia="仿宋_GB2312" w:cs="仿宋_GB2312"/>
          <w:color w:val="000000" w:themeColor="text1"/>
          <w:sz w:val="32"/>
          <w:szCs w:val="32"/>
          <w:shd w:val="clear" w:color="auto" w:fill="FFFFFF"/>
          <w:lang w:val="en-US" w:eastAsia="zh-CN" w:bidi="en-US"/>
        </w:rPr>
      </w:pPr>
      <w:bookmarkStart w:id="10" w:name="bookmark27"/>
      <w:bookmarkEnd w:id="10"/>
      <w:r>
        <w:rPr>
          <w:rFonts w:hint="eastAsia" w:ascii="仿宋_GB2312" w:hAnsi="仿宋_GB2312" w:eastAsia="仿宋_GB2312" w:cs="仿宋_GB2312"/>
          <w:color w:val="000000" w:themeColor="text1"/>
          <w:sz w:val="32"/>
          <w:szCs w:val="32"/>
          <w:shd w:val="clear" w:color="auto" w:fill="FFFFFF"/>
          <w:lang w:val="en-US" w:eastAsia="zh-CN" w:bidi="en-US"/>
        </w:rPr>
        <w:t>3.研究制定适合我乡经济社会发展和卫生健康工作能力的健康促进策略和措施，制定具体的工作计划，明确责任部门和完成时限。</w:t>
      </w:r>
    </w:p>
    <w:p>
      <w:pPr>
        <w:pStyle w:val="6"/>
        <w:spacing w:line="624" w:lineRule="exact"/>
        <w:ind w:firstLine="560"/>
        <w:rPr>
          <w:rFonts w:ascii="楷体" w:hAnsi="楷体" w:eastAsia="楷体" w:cs="楷体"/>
          <w:b/>
          <w:bCs/>
          <w:color w:val="000000" w:themeColor="text1"/>
          <w:sz w:val="32"/>
          <w:szCs w:val="32"/>
          <w:shd w:val="clear" w:color="auto" w:fill="FFFFFF"/>
          <w:lang w:val="en-US" w:eastAsia="zh-CN" w:bidi="en-US"/>
        </w:rPr>
      </w:pPr>
      <w:bookmarkStart w:id="11" w:name="bookmark28"/>
      <w:r>
        <w:rPr>
          <w:rFonts w:hint="eastAsia" w:ascii="楷体" w:hAnsi="楷体" w:eastAsia="楷体" w:cs="楷体"/>
          <w:b/>
          <w:bCs/>
          <w:color w:val="000000" w:themeColor="text1"/>
          <w:sz w:val="32"/>
          <w:szCs w:val="32"/>
          <w:shd w:val="clear" w:color="auto" w:fill="FFFFFF"/>
          <w:lang w:val="en-US" w:eastAsia="zh-CN" w:bidi="en-US"/>
        </w:rPr>
        <w:t>（</w:t>
      </w:r>
      <w:bookmarkEnd w:id="11"/>
      <w:r>
        <w:rPr>
          <w:rFonts w:hint="eastAsia" w:ascii="楷体" w:hAnsi="楷体" w:eastAsia="楷体" w:cs="楷体"/>
          <w:b/>
          <w:bCs/>
          <w:color w:val="000000" w:themeColor="text1"/>
          <w:sz w:val="32"/>
          <w:szCs w:val="32"/>
          <w:shd w:val="clear" w:color="auto" w:fill="FFFFFF"/>
          <w:lang w:val="en-US" w:eastAsia="zh-CN" w:bidi="en-US"/>
        </w:rPr>
        <w:t>三）</w:t>
      </w:r>
      <w:r>
        <w:rPr>
          <w:rFonts w:hint="eastAsia" w:ascii="楷体" w:hAnsi="楷体" w:eastAsia="楷体" w:cs="楷体"/>
          <w:b/>
          <w:bCs/>
          <w:color w:val="000000" w:themeColor="text1"/>
          <w:sz w:val="32"/>
          <w:szCs w:val="32"/>
          <w:shd w:val="clear" w:color="auto" w:fill="FFFFFF"/>
          <w:lang w:val="en-US" w:eastAsia="zh-CN" w:bidi="en-US"/>
        </w:rPr>
        <w:tab/>
      </w:r>
      <w:r>
        <w:rPr>
          <w:rFonts w:hint="eastAsia" w:ascii="楷体" w:hAnsi="楷体" w:eastAsia="楷体" w:cs="楷体"/>
          <w:b/>
          <w:bCs/>
          <w:color w:val="000000" w:themeColor="text1"/>
          <w:sz w:val="32"/>
          <w:szCs w:val="32"/>
          <w:shd w:val="clear" w:color="auto" w:fill="FFFFFF"/>
          <w:lang w:val="en-US" w:eastAsia="zh-CN" w:bidi="en-US"/>
        </w:rPr>
        <w:t>加强各部门（单位）、村健康能力建设</w:t>
      </w:r>
    </w:p>
    <w:p>
      <w:pPr>
        <w:pStyle w:val="6"/>
        <w:tabs>
          <w:tab w:val="left" w:pos="944"/>
        </w:tabs>
        <w:spacing w:line="636" w:lineRule="exact"/>
        <w:ind w:firstLine="640" w:firstLineChars="200"/>
        <w:jc w:val="both"/>
        <w:rPr>
          <w:rFonts w:ascii="仿宋_GB2312" w:hAnsi="仿宋_GB2312" w:eastAsia="仿宋_GB2312" w:cs="仿宋_GB2312"/>
          <w:color w:val="000000" w:themeColor="text1"/>
          <w:sz w:val="32"/>
          <w:szCs w:val="32"/>
          <w:shd w:val="clear" w:color="auto" w:fill="FFFFFF"/>
          <w:lang w:val="en-US" w:eastAsia="zh-CN" w:bidi="en-US"/>
        </w:rPr>
      </w:pPr>
      <w:bookmarkStart w:id="12" w:name="bookmark29"/>
      <w:bookmarkEnd w:id="12"/>
      <w:bookmarkStart w:id="13" w:name="bookmark30"/>
      <w:bookmarkEnd w:id="13"/>
      <w:r>
        <w:rPr>
          <w:rFonts w:hint="eastAsia" w:ascii="仿宋_GB2312" w:hAnsi="仿宋_GB2312" w:eastAsia="仿宋_GB2312" w:cs="仿宋_GB2312"/>
          <w:color w:val="000000" w:themeColor="text1"/>
          <w:sz w:val="32"/>
          <w:szCs w:val="32"/>
          <w:shd w:val="clear" w:color="auto" w:fill="FFFFFF"/>
          <w:lang w:val="en-US" w:eastAsia="zh-CN" w:bidi="en-US"/>
        </w:rPr>
        <w:t>1.针对政府部门健康促进网络工作人员。通过工作会议、专题讲座、研讨会等形式，提高政府、和重点场所对健康促进建设理念和策略的认识。如：乡自然环境和生态环境办公室。积极开展环境卫生健康工作，结合各村网格志愿服务工作，开展环境卫生培训，常态化进行卫生环境整治，营造良好发展健康环境。</w:t>
      </w:r>
    </w:p>
    <w:p>
      <w:pPr>
        <w:pStyle w:val="6"/>
        <w:tabs>
          <w:tab w:val="left" w:pos="944"/>
        </w:tabs>
        <w:spacing w:line="638" w:lineRule="exact"/>
        <w:ind w:firstLine="640" w:firstLineChars="200"/>
        <w:jc w:val="both"/>
        <w:rPr>
          <w:rFonts w:ascii="仿宋_GB2312" w:hAnsi="仿宋_GB2312" w:eastAsia="仿宋_GB2312" w:cs="仿宋_GB2312"/>
          <w:color w:val="000000" w:themeColor="text1"/>
          <w:sz w:val="32"/>
          <w:szCs w:val="32"/>
          <w:shd w:val="clear" w:color="auto" w:fill="FFFFFF"/>
          <w:lang w:val="en-US" w:eastAsia="zh-CN" w:bidi="en-US"/>
        </w:rPr>
      </w:pPr>
      <w:r>
        <w:rPr>
          <w:rFonts w:hint="eastAsia" w:ascii="仿宋_GB2312" w:hAnsi="仿宋_GB2312" w:eastAsia="仿宋_GB2312" w:cs="仿宋_GB2312"/>
          <w:color w:val="000000" w:themeColor="text1"/>
          <w:sz w:val="32"/>
          <w:szCs w:val="32"/>
          <w:shd w:val="clear" w:color="auto" w:fill="FFFFFF"/>
          <w:lang w:val="en-US" w:eastAsia="zh-CN" w:bidi="en-US"/>
        </w:rPr>
        <w:t>2.针对各村。各村要充分发挥“党建+网格”作用，积极宣传引导，村干部多进村入户倡导健康生活，积极引导群众做到“门前三包”，营造良好环境；积极倡导健康生活方式。如：饭后散步、不饮用生水等健康生活习惯；积极评比村健康家庭等，营造浓厚的健康社会环境。</w:t>
      </w:r>
    </w:p>
    <w:p>
      <w:pPr>
        <w:pStyle w:val="6"/>
        <w:tabs>
          <w:tab w:val="left" w:pos="382"/>
        </w:tabs>
        <w:spacing w:line="627" w:lineRule="exact"/>
        <w:ind w:firstLine="640" w:firstLineChars="200"/>
        <w:rPr>
          <w:rFonts w:ascii="仿宋_GB2312" w:hAnsi="仿宋_GB2312" w:eastAsia="仿宋_GB2312" w:cs="仿宋_GB2312"/>
          <w:color w:val="000000" w:themeColor="text1"/>
          <w:sz w:val="32"/>
          <w:szCs w:val="32"/>
          <w:shd w:val="clear" w:color="auto" w:fill="FFFFFF"/>
          <w:lang w:val="en-US" w:eastAsia="zh-CN" w:bidi="en-US"/>
        </w:rPr>
      </w:pPr>
      <w:r>
        <w:rPr>
          <w:rFonts w:hint="eastAsia" w:ascii="仿宋_GB2312" w:hAnsi="仿宋_GB2312" w:eastAsia="仿宋_GB2312" w:cs="仿宋_GB2312"/>
          <w:color w:val="000000" w:themeColor="text1"/>
          <w:sz w:val="32"/>
          <w:szCs w:val="32"/>
          <w:shd w:val="clear" w:color="auto" w:fill="FFFFFF"/>
          <w:lang w:val="en-US" w:eastAsia="zh-CN" w:bidi="en-US"/>
        </w:rPr>
        <w:t>3.针对乡属各单位。两所医院要积极开展“义诊”、“健康知识下乡”等活动，提高人民健康生活认识水平；四所学校要积极倡导教育健康工作，通过主题班会、家长会、运动会等多种方式，以“教育为主，实践并行”为指导思想，提升学生健康运动意识，提高学生健康素质水平；两所敬老院要积极与社会性互助组织联动，通过开展可操作性的娱乐活动和心理辅导交流活动，为老人送去温暖与关怀，建立健康温暖敬老院。</w:t>
      </w:r>
    </w:p>
    <w:p>
      <w:pPr>
        <w:pStyle w:val="6"/>
        <w:tabs>
          <w:tab w:val="left" w:pos="382"/>
        </w:tabs>
        <w:spacing w:line="627" w:lineRule="exact"/>
        <w:ind w:firstLine="640" w:firstLineChars="200"/>
        <w:rPr>
          <w:rFonts w:ascii="仿宋_GB2312" w:hAnsi="仿宋_GB2312" w:eastAsia="仿宋_GB2312" w:cs="仿宋_GB2312"/>
          <w:color w:val="000000" w:themeColor="text1"/>
          <w:sz w:val="32"/>
          <w:szCs w:val="32"/>
          <w:shd w:val="clear" w:color="auto" w:fill="FFFFFF"/>
          <w:lang w:val="en-US" w:eastAsia="zh-CN" w:bidi="en-US"/>
        </w:rPr>
      </w:pPr>
      <w:bookmarkStart w:id="14" w:name="bookmark31"/>
      <w:bookmarkEnd w:id="14"/>
      <w:r>
        <w:rPr>
          <w:rFonts w:hint="eastAsia" w:ascii="仿宋_GB2312" w:hAnsi="仿宋_GB2312" w:eastAsia="仿宋_GB2312" w:cs="仿宋_GB2312"/>
          <w:color w:val="000000" w:themeColor="text1"/>
          <w:sz w:val="32"/>
          <w:szCs w:val="32"/>
          <w:shd w:val="clear" w:color="auto" w:fill="FFFFFF"/>
          <w:lang w:val="en-US" w:eastAsia="zh-CN" w:bidi="en-US"/>
        </w:rPr>
        <w:t>全乡上下齐心，通过实践活动、健康运动等方式，开展健康教育与健康促进专业技能培训宣传，使大众熟悉健康教育翌论和方法，熟悉健康素养、烟草控制、优生优肓等基本内容，通过健康讲座和健康咨询、诊断和现场调查等方式，普及健康知识，提升群众健康意识，保障社会健康发展。</w:t>
      </w:r>
    </w:p>
    <w:p>
      <w:pPr>
        <w:pStyle w:val="6"/>
        <w:spacing w:line="624" w:lineRule="exact"/>
        <w:ind w:firstLine="560"/>
        <w:rPr>
          <w:rFonts w:ascii="楷体" w:hAnsi="楷体" w:eastAsia="楷体" w:cs="楷体"/>
          <w:b/>
          <w:bCs/>
          <w:color w:val="000000" w:themeColor="text1"/>
          <w:sz w:val="32"/>
          <w:szCs w:val="32"/>
          <w:shd w:val="clear" w:color="auto" w:fill="FFFFFF"/>
          <w:lang w:val="en-US" w:eastAsia="zh-CN" w:bidi="en-US"/>
        </w:rPr>
      </w:pPr>
      <w:bookmarkStart w:id="15" w:name="bookmark32"/>
      <w:r>
        <w:rPr>
          <w:rFonts w:hint="eastAsia" w:ascii="楷体" w:hAnsi="楷体" w:eastAsia="楷体" w:cs="楷体"/>
          <w:b/>
          <w:bCs/>
          <w:color w:val="000000" w:themeColor="text1"/>
          <w:sz w:val="32"/>
          <w:szCs w:val="32"/>
          <w:shd w:val="clear" w:color="auto" w:fill="FFFFFF"/>
          <w:lang w:val="en-US" w:eastAsia="zh-CN" w:bidi="en-US"/>
        </w:rPr>
        <w:t>（</w:t>
      </w:r>
      <w:bookmarkEnd w:id="15"/>
      <w:r>
        <w:rPr>
          <w:rFonts w:hint="eastAsia" w:ascii="楷体" w:hAnsi="楷体" w:eastAsia="楷体" w:cs="楷体"/>
          <w:b/>
          <w:bCs/>
          <w:color w:val="000000" w:themeColor="text1"/>
          <w:sz w:val="32"/>
          <w:szCs w:val="32"/>
          <w:shd w:val="clear" w:color="auto" w:fill="FFFFFF"/>
          <w:lang w:val="en-US" w:eastAsia="zh-CN" w:bidi="en-US"/>
        </w:rPr>
        <w:t>四）</w:t>
      </w:r>
      <w:r>
        <w:rPr>
          <w:rFonts w:hint="eastAsia" w:ascii="楷体" w:hAnsi="楷体" w:eastAsia="楷体" w:cs="楷体"/>
          <w:b/>
          <w:bCs/>
          <w:color w:val="000000" w:themeColor="text1"/>
          <w:sz w:val="32"/>
          <w:szCs w:val="32"/>
          <w:shd w:val="clear" w:color="auto" w:fill="FFFFFF"/>
          <w:lang w:val="en-US" w:eastAsia="zh-CN" w:bidi="en-US"/>
        </w:rPr>
        <w:tab/>
      </w:r>
      <w:r>
        <w:rPr>
          <w:rFonts w:hint="eastAsia" w:ascii="楷体" w:hAnsi="楷体" w:eastAsia="楷体" w:cs="楷体"/>
          <w:b/>
          <w:bCs/>
          <w:color w:val="000000" w:themeColor="text1"/>
          <w:sz w:val="32"/>
          <w:szCs w:val="32"/>
          <w:shd w:val="clear" w:color="auto" w:fill="FFFFFF"/>
          <w:lang w:val="en-US" w:eastAsia="zh-CN" w:bidi="en-US"/>
        </w:rPr>
        <w:t>制定健康促进建设的公共政策</w:t>
      </w:r>
    </w:p>
    <w:p>
      <w:pPr>
        <w:pStyle w:val="6"/>
        <w:tabs>
          <w:tab w:val="left" w:pos="934"/>
        </w:tabs>
        <w:spacing w:line="626" w:lineRule="exact"/>
        <w:ind w:firstLine="640" w:firstLineChars="200"/>
        <w:jc w:val="both"/>
        <w:rPr>
          <w:rFonts w:ascii="仿宋_GB2312" w:hAnsi="仿宋_GB2312" w:eastAsia="仿宋_GB2312" w:cs="仿宋_GB2312"/>
          <w:color w:val="000000" w:themeColor="text1"/>
          <w:sz w:val="32"/>
          <w:szCs w:val="32"/>
          <w:shd w:val="clear" w:color="auto" w:fill="FFFFFF"/>
          <w:lang w:val="en-US" w:eastAsia="zh-CN" w:bidi="en-US"/>
        </w:rPr>
      </w:pPr>
      <w:bookmarkStart w:id="16" w:name="bookmark33"/>
      <w:bookmarkEnd w:id="16"/>
      <w:r>
        <w:rPr>
          <w:rFonts w:hint="eastAsia" w:ascii="仿宋_GB2312" w:hAnsi="仿宋_GB2312" w:eastAsia="仿宋_GB2312" w:cs="仿宋_GB2312"/>
          <w:color w:val="000000" w:themeColor="text1"/>
          <w:sz w:val="32"/>
          <w:szCs w:val="32"/>
          <w:shd w:val="clear" w:color="auto" w:fill="FFFFFF"/>
          <w:lang w:val="en-US" w:eastAsia="zh-CN" w:bidi="en-US"/>
        </w:rPr>
        <w:t>1.乡健康促进建设专项工作小组主动向乡党政领导和部门负责人宣讲</w:t>
      </w:r>
      <w:r>
        <w:rPr>
          <w:rFonts w:hint="eastAsia" w:ascii="仿宋_GB2312" w:hAnsi="仿宋_GB2312" w:eastAsia="仿宋_GB2312" w:cs="仿宋_GB2312"/>
          <w:color w:val="000000" w:themeColor="text1"/>
          <w:sz w:val="32"/>
          <w:szCs w:val="32"/>
          <w:shd w:val="clear" w:color="auto" w:fill="FFFFFF"/>
          <w:lang w:val="zh-CN" w:eastAsia="zh-CN" w:bidi="en-US"/>
        </w:rPr>
        <w:t>“将</w:t>
      </w:r>
      <w:r>
        <w:rPr>
          <w:rFonts w:hint="eastAsia" w:ascii="仿宋_GB2312" w:hAnsi="仿宋_GB2312" w:eastAsia="仿宋_GB2312" w:cs="仿宋_GB2312"/>
          <w:color w:val="000000" w:themeColor="text1"/>
          <w:sz w:val="32"/>
          <w:szCs w:val="32"/>
          <w:shd w:val="clear" w:color="auto" w:fill="FFFFFF"/>
          <w:lang w:val="en-US" w:eastAsia="zh-CN" w:bidi="en-US"/>
        </w:rPr>
        <w:t>健康融入所有政策”的概念和意义。</w:t>
      </w:r>
    </w:p>
    <w:p>
      <w:pPr>
        <w:pStyle w:val="6"/>
        <w:tabs>
          <w:tab w:val="left" w:pos="934"/>
        </w:tabs>
        <w:spacing w:line="626" w:lineRule="exact"/>
        <w:ind w:firstLine="640" w:firstLineChars="200"/>
        <w:jc w:val="both"/>
        <w:rPr>
          <w:rFonts w:ascii="仿宋_GB2312" w:hAnsi="仿宋_GB2312" w:eastAsia="仿宋_GB2312" w:cs="仿宋_GB2312"/>
          <w:color w:val="000000" w:themeColor="text1"/>
          <w:sz w:val="32"/>
          <w:szCs w:val="32"/>
          <w:shd w:val="clear" w:color="auto" w:fill="FFFFFF"/>
          <w:lang w:val="en-US" w:eastAsia="zh-CN" w:bidi="en-US"/>
        </w:rPr>
      </w:pPr>
      <w:bookmarkStart w:id="17" w:name="bookmark34"/>
      <w:bookmarkEnd w:id="17"/>
      <w:r>
        <w:rPr>
          <w:rFonts w:hint="eastAsia" w:ascii="仿宋_GB2312" w:hAnsi="仿宋_GB2312" w:eastAsia="仿宋_GB2312" w:cs="仿宋_GB2312"/>
          <w:color w:val="000000" w:themeColor="text1"/>
          <w:sz w:val="32"/>
          <w:szCs w:val="32"/>
          <w:shd w:val="clear" w:color="auto" w:fill="FFFFFF"/>
          <w:lang w:val="en-US" w:eastAsia="zh-CN" w:bidi="en-US"/>
        </w:rPr>
        <w:t>2.制定促进健康的公共政策。相关部门梳理本部门与健康相关的公共政策，补充、修订或新制定促进健康的公共政策。</w:t>
      </w:r>
    </w:p>
    <w:p>
      <w:pPr>
        <w:pStyle w:val="6"/>
        <w:tabs>
          <w:tab w:val="left" w:pos="939"/>
        </w:tabs>
        <w:spacing w:line="626" w:lineRule="exact"/>
        <w:ind w:firstLine="640" w:firstLineChars="200"/>
        <w:jc w:val="both"/>
        <w:rPr>
          <w:rFonts w:ascii="仿宋_GB2312" w:hAnsi="仿宋_GB2312" w:eastAsia="仿宋_GB2312" w:cs="仿宋_GB2312"/>
          <w:color w:val="000000" w:themeColor="text1"/>
          <w:sz w:val="32"/>
          <w:szCs w:val="32"/>
          <w:shd w:val="clear" w:color="auto" w:fill="FFFFFF"/>
          <w:lang w:val="en-US" w:eastAsia="zh-CN" w:bidi="en-US"/>
        </w:rPr>
      </w:pPr>
      <w:bookmarkStart w:id="18" w:name="bookmark35"/>
      <w:bookmarkEnd w:id="18"/>
      <w:r>
        <w:rPr>
          <w:rFonts w:hint="eastAsia" w:ascii="仿宋_GB2312" w:hAnsi="仿宋_GB2312" w:eastAsia="仿宋_GB2312" w:cs="仿宋_GB2312"/>
          <w:color w:val="000000" w:themeColor="text1"/>
          <w:sz w:val="32"/>
          <w:szCs w:val="32"/>
          <w:shd w:val="clear" w:color="auto" w:fill="FFFFFF"/>
          <w:lang w:val="en-US" w:eastAsia="zh-CN" w:bidi="en-US"/>
        </w:rPr>
        <w:t>3.开展跨部门健康行动。针对项目确定的重点问题和优先领城，多部门联合开展针对慢性病防控、传染病防控、健康 生活方式、妇幼健康、健康老龄、环境与健康等重点健康问题的健康行动。</w:t>
      </w:r>
    </w:p>
    <w:p>
      <w:pPr>
        <w:pStyle w:val="6"/>
        <w:spacing w:line="624" w:lineRule="exact"/>
        <w:ind w:firstLine="560"/>
        <w:rPr>
          <w:rFonts w:ascii="楷体" w:hAnsi="楷体" w:eastAsia="楷体" w:cs="楷体"/>
          <w:b/>
          <w:bCs/>
          <w:color w:val="000000" w:themeColor="text1"/>
          <w:sz w:val="32"/>
          <w:szCs w:val="32"/>
          <w:shd w:val="clear" w:color="auto" w:fill="FFFFFF"/>
          <w:lang w:val="en-US" w:eastAsia="zh-CN" w:bidi="en-US"/>
        </w:rPr>
      </w:pPr>
      <w:bookmarkStart w:id="19" w:name="bookmark36"/>
      <w:r>
        <w:rPr>
          <w:rFonts w:hint="eastAsia" w:ascii="楷体" w:hAnsi="楷体" w:eastAsia="楷体" w:cs="楷体"/>
          <w:b/>
          <w:bCs/>
          <w:color w:val="000000" w:themeColor="text1"/>
          <w:sz w:val="32"/>
          <w:szCs w:val="32"/>
          <w:shd w:val="clear" w:color="auto" w:fill="FFFFFF"/>
          <w:lang w:val="en-US" w:eastAsia="zh-CN" w:bidi="en-US"/>
        </w:rPr>
        <w:t>（</w:t>
      </w:r>
      <w:bookmarkEnd w:id="19"/>
      <w:r>
        <w:rPr>
          <w:rFonts w:hint="eastAsia" w:ascii="楷体" w:hAnsi="楷体" w:eastAsia="楷体" w:cs="楷体"/>
          <w:b/>
          <w:bCs/>
          <w:color w:val="000000" w:themeColor="text1"/>
          <w:sz w:val="32"/>
          <w:szCs w:val="32"/>
          <w:shd w:val="clear" w:color="auto" w:fill="FFFFFF"/>
          <w:lang w:val="en-US" w:eastAsia="zh-CN" w:bidi="en-US"/>
        </w:rPr>
        <w:t>五）</w:t>
      </w:r>
      <w:r>
        <w:rPr>
          <w:rFonts w:hint="eastAsia" w:ascii="楷体" w:hAnsi="楷体" w:eastAsia="楷体" w:cs="楷体"/>
          <w:b/>
          <w:bCs/>
          <w:color w:val="000000" w:themeColor="text1"/>
          <w:sz w:val="32"/>
          <w:szCs w:val="32"/>
          <w:shd w:val="clear" w:color="auto" w:fill="FFFFFF"/>
          <w:lang w:val="en-US" w:eastAsia="zh-CN" w:bidi="en-US"/>
        </w:rPr>
        <w:tab/>
      </w:r>
      <w:r>
        <w:rPr>
          <w:rFonts w:hint="eastAsia" w:ascii="楷体" w:hAnsi="楷体" w:eastAsia="楷体" w:cs="楷体"/>
          <w:b/>
          <w:bCs/>
          <w:color w:val="000000" w:themeColor="text1"/>
          <w:sz w:val="32"/>
          <w:szCs w:val="32"/>
          <w:shd w:val="clear" w:color="auto" w:fill="FFFFFF"/>
          <w:lang w:val="en-US" w:eastAsia="zh-CN" w:bidi="en-US"/>
        </w:rPr>
        <w:t>建设健康促进场所和公共环境</w:t>
      </w:r>
    </w:p>
    <w:p>
      <w:pPr>
        <w:pStyle w:val="6"/>
        <w:tabs>
          <w:tab w:val="left" w:pos="939"/>
        </w:tabs>
        <w:spacing w:line="600" w:lineRule="exact"/>
        <w:ind w:firstLine="640" w:firstLineChars="200"/>
        <w:rPr>
          <w:rFonts w:ascii="仿宋_GB2312" w:hAnsi="仿宋_GB2312" w:eastAsia="仿宋_GB2312" w:cs="仿宋_GB2312"/>
          <w:color w:val="000000" w:themeColor="text1"/>
          <w:sz w:val="32"/>
          <w:szCs w:val="32"/>
          <w:shd w:val="clear" w:color="auto" w:fill="FFFFFF"/>
          <w:lang w:val="en-US" w:eastAsia="zh-CN" w:bidi="en-US"/>
        </w:rPr>
      </w:pPr>
      <w:bookmarkStart w:id="20" w:name="bookmark37"/>
      <w:bookmarkEnd w:id="20"/>
      <w:r>
        <w:rPr>
          <w:rFonts w:hint="eastAsia" w:ascii="仿宋_GB2312" w:hAnsi="仿宋_GB2312" w:eastAsia="仿宋_GB2312" w:cs="仿宋_GB2312"/>
          <w:color w:val="000000" w:themeColor="text1"/>
          <w:sz w:val="32"/>
          <w:szCs w:val="32"/>
          <w:shd w:val="clear" w:color="auto" w:fill="FFFFFF"/>
          <w:lang w:val="en-US" w:eastAsia="zh-CN" w:bidi="en-US"/>
        </w:rPr>
        <w:t>1.开展健康/健康村建设。建设一定比例的健康/健康村，评选出20个健康家庭。</w:t>
      </w:r>
    </w:p>
    <w:p>
      <w:pPr>
        <w:pStyle w:val="6"/>
        <w:tabs>
          <w:tab w:val="left" w:pos="958"/>
        </w:tabs>
        <w:spacing w:line="621" w:lineRule="exact"/>
        <w:ind w:firstLine="640" w:firstLineChars="200"/>
        <w:rPr>
          <w:rFonts w:ascii="仿宋_GB2312" w:hAnsi="仿宋_GB2312" w:eastAsia="仿宋_GB2312" w:cs="仿宋_GB2312"/>
          <w:color w:val="000000" w:themeColor="text1"/>
          <w:sz w:val="32"/>
          <w:szCs w:val="32"/>
          <w:shd w:val="clear" w:color="auto" w:fill="FFFFFF"/>
          <w:lang w:val="en-US" w:eastAsia="zh-CN" w:bidi="en-US"/>
        </w:rPr>
      </w:pPr>
      <w:bookmarkStart w:id="21" w:name="bookmark38"/>
      <w:bookmarkEnd w:id="21"/>
      <w:r>
        <w:rPr>
          <w:rFonts w:hint="eastAsia" w:ascii="仿宋_GB2312" w:hAnsi="仿宋_GB2312" w:eastAsia="仿宋_GB2312" w:cs="仿宋_GB2312"/>
          <w:color w:val="000000" w:themeColor="text1"/>
          <w:sz w:val="32"/>
          <w:szCs w:val="32"/>
          <w:shd w:val="clear" w:color="auto" w:fill="FFFFFF"/>
          <w:lang w:val="en-US" w:eastAsia="zh-CN" w:bidi="en-US"/>
        </w:rPr>
        <w:t>2.开展健康促进场所建设。全面开展健康促进医院、健康促进学校、健康促进机关，充分发挥其示范和辐射作用， 提高场所内居民和职工的健康素养水平。</w:t>
      </w:r>
    </w:p>
    <w:p>
      <w:pPr>
        <w:pStyle w:val="6"/>
        <w:spacing w:line="628" w:lineRule="exact"/>
        <w:ind w:firstLine="640" w:firstLineChars="200"/>
        <w:jc w:val="both"/>
        <w:rPr>
          <w:rFonts w:ascii="仿宋_GB2312" w:hAnsi="仿宋_GB2312" w:eastAsia="仿宋_GB2312" w:cs="仿宋_GB2312"/>
          <w:color w:val="000000" w:themeColor="text1"/>
          <w:sz w:val="32"/>
          <w:szCs w:val="32"/>
          <w:shd w:val="clear" w:color="auto" w:fill="FFFFFF"/>
          <w:lang w:val="en-US" w:eastAsia="zh-CN" w:bidi="en-US"/>
        </w:rPr>
      </w:pPr>
      <w:bookmarkStart w:id="22" w:name="bookmark39"/>
      <w:bookmarkEnd w:id="22"/>
      <w:r>
        <w:rPr>
          <w:rFonts w:hint="eastAsia" w:ascii="仿宋_GB2312" w:hAnsi="仿宋_GB2312" w:eastAsia="仿宋_GB2312" w:cs="仿宋_GB2312"/>
          <w:color w:val="000000" w:themeColor="text1"/>
          <w:sz w:val="32"/>
          <w:szCs w:val="32"/>
          <w:shd w:val="clear" w:color="auto" w:fill="FFFFFF"/>
          <w:lang w:val="en-US" w:eastAsia="zh-CN" w:bidi="en-US"/>
        </w:rPr>
        <w:t>3.建设无烟环境。所有室内公共场所、工作场所和公共交通工具全面禁止吸烟，卫生计生机构和学校全面禁烟。无烟环境是健康促进医院、学校、机关和企业建设的必要前提条件。</w:t>
      </w:r>
    </w:p>
    <w:p>
      <w:pPr>
        <w:pStyle w:val="6"/>
        <w:spacing w:line="624" w:lineRule="exact"/>
        <w:ind w:firstLine="560"/>
        <w:rPr>
          <w:rFonts w:ascii="楷体" w:hAnsi="楷体" w:eastAsia="楷体" w:cs="楷体"/>
          <w:b/>
          <w:bCs/>
          <w:color w:val="000000" w:themeColor="text1"/>
          <w:sz w:val="32"/>
          <w:szCs w:val="32"/>
          <w:shd w:val="clear" w:color="auto" w:fill="FFFFFF"/>
          <w:lang w:val="en-US" w:eastAsia="zh-CN" w:bidi="en-US"/>
        </w:rPr>
      </w:pPr>
      <w:bookmarkStart w:id="23" w:name="bookmark40"/>
      <w:r>
        <w:rPr>
          <w:rFonts w:hint="eastAsia" w:ascii="楷体" w:hAnsi="楷体" w:eastAsia="楷体" w:cs="楷体"/>
          <w:b/>
          <w:bCs/>
          <w:color w:val="000000" w:themeColor="text1"/>
          <w:sz w:val="32"/>
          <w:szCs w:val="32"/>
          <w:shd w:val="clear" w:color="auto" w:fill="FFFFFF"/>
          <w:lang w:val="en-US" w:eastAsia="zh-CN" w:bidi="en-US"/>
        </w:rPr>
        <w:t>（</w:t>
      </w:r>
      <w:bookmarkEnd w:id="23"/>
      <w:r>
        <w:rPr>
          <w:rFonts w:hint="eastAsia" w:ascii="楷体" w:hAnsi="楷体" w:eastAsia="楷体" w:cs="楷体"/>
          <w:b/>
          <w:bCs/>
          <w:color w:val="000000" w:themeColor="text1"/>
          <w:sz w:val="32"/>
          <w:szCs w:val="32"/>
          <w:shd w:val="clear" w:color="auto" w:fill="FFFFFF"/>
          <w:lang w:val="en-US" w:eastAsia="zh-CN" w:bidi="en-US"/>
        </w:rPr>
        <w:t>六）开展健康教育</w:t>
      </w:r>
    </w:p>
    <w:p>
      <w:pPr>
        <w:pStyle w:val="6"/>
        <w:tabs>
          <w:tab w:val="left" w:pos="908"/>
        </w:tabs>
        <w:spacing w:line="628" w:lineRule="exact"/>
        <w:ind w:firstLine="640" w:firstLineChars="200"/>
        <w:jc w:val="both"/>
        <w:rPr>
          <w:rFonts w:ascii="仿宋_GB2312" w:hAnsi="仿宋_GB2312" w:eastAsia="仿宋_GB2312" w:cs="仿宋_GB2312"/>
          <w:color w:val="000000" w:themeColor="text1"/>
          <w:sz w:val="32"/>
          <w:szCs w:val="32"/>
          <w:shd w:val="clear" w:color="auto" w:fill="FFFFFF"/>
          <w:lang w:val="en-US" w:eastAsia="zh-CN" w:bidi="en-US"/>
        </w:rPr>
      </w:pPr>
      <w:bookmarkStart w:id="24" w:name="bookmark41"/>
      <w:bookmarkEnd w:id="24"/>
      <w:r>
        <w:rPr>
          <w:rFonts w:hint="eastAsia" w:ascii="仿宋_GB2312" w:hAnsi="仿宋_GB2312" w:eastAsia="仿宋_GB2312" w:cs="仿宋_GB2312"/>
          <w:color w:val="000000" w:themeColor="text1"/>
          <w:sz w:val="32"/>
          <w:szCs w:val="32"/>
          <w:shd w:val="clear" w:color="auto" w:fill="FFFFFF"/>
          <w:lang w:val="en-US" w:eastAsia="zh-CN" w:bidi="en-US"/>
        </w:rPr>
        <w:t>1.开展健康素养促进行动，提高居民健康素养水平。提升辖区居民科学健康观、基本医疗素养、慢性病防治素养、传染病防治素养、妇幼健康素养，发放健康教育宣传资料，组织丰富多彩的健康教育活动，提高健康素养促进行动的质 量和覆盖面。</w:t>
      </w:r>
    </w:p>
    <w:p>
      <w:pPr>
        <w:pStyle w:val="6"/>
        <w:tabs>
          <w:tab w:val="left" w:pos="903"/>
        </w:tabs>
        <w:spacing w:line="628" w:lineRule="exact"/>
        <w:ind w:firstLine="640" w:firstLineChars="200"/>
        <w:jc w:val="both"/>
        <w:rPr>
          <w:rFonts w:ascii="仿宋_GB2312" w:hAnsi="仿宋_GB2312" w:eastAsia="仿宋_GB2312" w:cs="仿宋_GB2312"/>
          <w:color w:val="000000" w:themeColor="text1"/>
          <w:sz w:val="32"/>
          <w:szCs w:val="32"/>
          <w:shd w:val="clear" w:color="auto" w:fill="FFFFFF"/>
          <w:lang w:val="en-US" w:eastAsia="zh-CN" w:bidi="en-US"/>
        </w:rPr>
      </w:pPr>
      <w:bookmarkStart w:id="25" w:name="bookmark42"/>
      <w:bookmarkEnd w:id="25"/>
      <w:r>
        <w:rPr>
          <w:rFonts w:hint="eastAsia" w:ascii="仿宋_GB2312" w:hAnsi="仿宋_GB2312" w:eastAsia="仿宋_GB2312" w:cs="仿宋_GB2312"/>
          <w:color w:val="000000" w:themeColor="text1"/>
          <w:sz w:val="32"/>
          <w:szCs w:val="32"/>
          <w:shd w:val="clear" w:color="auto" w:fill="FFFFFF"/>
          <w:lang w:val="en-US" w:eastAsia="zh-CN" w:bidi="en-US"/>
        </w:rPr>
        <w:t>2.开展</w:t>
      </w:r>
      <w:r>
        <w:rPr>
          <w:rFonts w:hint="eastAsia" w:ascii="仿宋_GB2312" w:hAnsi="仿宋_GB2312" w:eastAsia="仿宋_GB2312" w:cs="仿宋_GB2312"/>
          <w:color w:val="000000" w:themeColor="text1"/>
          <w:sz w:val="32"/>
          <w:szCs w:val="32"/>
          <w:shd w:val="clear" w:color="auto" w:fill="FFFFFF"/>
          <w:lang w:val="zh-CN" w:eastAsia="zh-CN" w:bidi="en-US"/>
        </w:rPr>
        <w:t>“健</w:t>
      </w:r>
      <w:r>
        <w:rPr>
          <w:rFonts w:hint="eastAsia" w:ascii="仿宋_GB2312" w:hAnsi="仿宋_GB2312" w:eastAsia="仿宋_GB2312" w:cs="仿宋_GB2312"/>
          <w:color w:val="000000" w:themeColor="text1"/>
          <w:sz w:val="32"/>
          <w:szCs w:val="32"/>
          <w:shd w:val="clear" w:color="auto" w:fill="FFFFFF"/>
          <w:lang w:val="en-US" w:eastAsia="zh-CN" w:bidi="en-US"/>
        </w:rPr>
        <w:t>康中国行”主题宣传活动。围绕国家</w:t>
      </w:r>
      <w:r>
        <w:rPr>
          <w:rFonts w:hint="eastAsia" w:ascii="仿宋_GB2312" w:hAnsi="仿宋_GB2312" w:eastAsia="仿宋_GB2312" w:cs="仿宋_GB2312"/>
          <w:color w:val="000000" w:themeColor="text1"/>
          <w:sz w:val="32"/>
          <w:szCs w:val="32"/>
          <w:shd w:val="clear" w:color="auto" w:fill="FFFFFF"/>
          <w:lang w:val="zh-CN" w:eastAsia="zh-CN" w:bidi="en-US"/>
        </w:rPr>
        <w:t>“健</w:t>
      </w:r>
      <w:r>
        <w:rPr>
          <w:rFonts w:hint="eastAsia" w:ascii="仿宋_GB2312" w:hAnsi="仿宋_GB2312" w:eastAsia="仿宋_GB2312" w:cs="仿宋_GB2312"/>
          <w:color w:val="000000" w:themeColor="text1"/>
          <w:sz w:val="32"/>
          <w:szCs w:val="32"/>
          <w:shd w:val="clear" w:color="auto" w:fill="FFFFFF"/>
          <w:lang w:val="en-US" w:eastAsia="zh-CN" w:bidi="en-US"/>
        </w:rPr>
        <w:t>康中国行”主题，各部门同步启动健康中国行活动。卫生健康机构发挥主体作用，有效利用宣传阵地开展主题宣传活动，使主题宣传教育活动深入人心，形成</w:t>
      </w:r>
      <w:r>
        <w:rPr>
          <w:rFonts w:hint="eastAsia" w:ascii="仿宋_GB2312" w:hAnsi="仿宋_GB2312" w:eastAsia="仿宋_GB2312" w:cs="仿宋_GB2312"/>
          <w:color w:val="000000" w:themeColor="text1"/>
          <w:sz w:val="32"/>
          <w:szCs w:val="32"/>
          <w:shd w:val="clear" w:color="auto" w:fill="FFFFFF"/>
          <w:lang w:val="zh-CN" w:eastAsia="zh-CN" w:bidi="en-US"/>
        </w:rPr>
        <w:t xml:space="preserve">“健康 </w:t>
      </w:r>
      <w:r>
        <w:rPr>
          <w:rFonts w:hint="eastAsia" w:ascii="仿宋_GB2312" w:hAnsi="仿宋_GB2312" w:eastAsia="仿宋_GB2312" w:cs="仿宋_GB2312"/>
          <w:color w:val="000000" w:themeColor="text1"/>
          <w:sz w:val="32"/>
          <w:szCs w:val="32"/>
          <w:shd w:val="clear" w:color="auto" w:fill="FFFFFF"/>
          <w:lang w:val="en-US" w:eastAsia="zh-CN" w:bidi="en-US"/>
        </w:rPr>
        <w:t>中国行”的品牌效应。</w:t>
      </w:r>
    </w:p>
    <w:p>
      <w:pPr>
        <w:pStyle w:val="6"/>
        <w:tabs>
          <w:tab w:val="left" w:pos="351"/>
        </w:tabs>
        <w:spacing w:line="628" w:lineRule="exact"/>
        <w:ind w:firstLine="640" w:firstLineChars="200"/>
        <w:rPr>
          <w:rFonts w:ascii="仿宋_GB2312" w:hAnsi="仿宋_GB2312" w:eastAsia="仿宋_GB2312" w:cs="仿宋_GB2312"/>
          <w:color w:val="000000" w:themeColor="text1"/>
          <w:sz w:val="32"/>
          <w:szCs w:val="32"/>
          <w:shd w:val="clear" w:color="auto" w:fill="FFFFFF"/>
          <w:lang w:val="en-US" w:eastAsia="zh-CN" w:bidi="en-US"/>
        </w:rPr>
      </w:pPr>
      <w:bookmarkStart w:id="26" w:name="bookmark43"/>
      <w:bookmarkEnd w:id="26"/>
      <w:bookmarkStart w:id="27" w:name="bookmark44"/>
      <w:bookmarkEnd w:id="27"/>
      <w:r>
        <w:rPr>
          <w:rFonts w:hint="eastAsia" w:ascii="仿宋_GB2312" w:hAnsi="仿宋_GB2312" w:eastAsia="仿宋_GB2312" w:cs="仿宋_GB2312"/>
          <w:color w:val="000000" w:themeColor="text1"/>
          <w:sz w:val="32"/>
          <w:szCs w:val="32"/>
          <w:shd w:val="clear" w:color="auto" w:fill="FFFFFF"/>
          <w:lang w:val="en-US" w:eastAsia="zh-CN" w:bidi="en-US"/>
        </w:rPr>
        <w:t>3.卫生日主题活动。在世界卫生日、世界无烟日、全国高血压日、联合国糖尿病日、结核病日、艾滋病日等节日时段多部门联合开展，深入城乡开展健康主题活动，普及健康知识，提高群众参与度，增强宣传教育效果。</w:t>
      </w:r>
    </w:p>
    <w:p>
      <w:pPr>
        <w:pStyle w:val="6"/>
        <w:spacing w:line="624" w:lineRule="exact"/>
        <w:ind w:firstLine="560"/>
        <w:rPr>
          <w:rFonts w:ascii="楷体" w:hAnsi="楷体" w:eastAsia="楷体" w:cs="楷体"/>
          <w:b/>
          <w:bCs/>
          <w:color w:val="000000" w:themeColor="text1"/>
          <w:sz w:val="32"/>
          <w:szCs w:val="32"/>
          <w:shd w:val="clear" w:color="auto" w:fill="FFFFFF"/>
          <w:lang w:val="en-US" w:eastAsia="zh-CN" w:bidi="en-US"/>
        </w:rPr>
      </w:pPr>
      <w:bookmarkStart w:id="28" w:name="bookmark45"/>
      <w:r>
        <w:rPr>
          <w:rFonts w:hint="eastAsia" w:ascii="楷体" w:hAnsi="楷体" w:eastAsia="楷体" w:cs="楷体"/>
          <w:b/>
          <w:bCs/>
          <w:color w:val="000000" w:themeColor="text1"/>
          <w:sz w:val="32"/>
          <w:szCs w:val="32"/>
          <w:shd w:val="clear" w:color="auto" w:fill="FFFFFF"/>
          <w:lang w:val="en-US" w:eastAsia="zh-CN" w:bidi="en-US"/>
        </w:rPr>
        <w:t>（</w:t>
      </w:r>
      <w:bookmarkEnd w:id="28"/>
      <w:r>
        <w:rPr>
          <w:rFonts w:hint="eastAsia" w:ascii="楷体" w:hAnsi="楷体" w:eastAsia="楷体" w:cs="楷体"/>
          <w:b/>
          <w:bCs/>
          <w:color w:val="000000" w:themeColor="text1"/>
          <w:sz w:val="32"/>
          <w:szCs w:val="32"/>
          <w:shd w:val="clear" w:color="auto" w:fill="FFFFFF"/>
          <w:lang w:val="en-US" w:eastAsia="zh-CN" w:bidi="en-US"/>
        </w:rPr>
        <w:t>七）</w:t>
      </w:r>
      <w:r>
        <w:rPr>
          <w:rFonts w:hint="eastAsia" w:ascii="楷体" w:hAnsi="楷体" w:eastAsia="楷体" w:cs="楷体"/>
          <w:b/>
          <w:bCs/>
          <w:color w:val="000000" w:themeColor="text1"/>
          <w:sz w:val="32"/>
          <w:szCs w:val="32"/>
          <w:shd w:val="clear" w:color="auto" w:fill="FFFFFF"/>
          <w:lang w:val="en-US" w:eastAsia="zh-CN" w:bidi="en-US"/>
        </w:rPr>
        <w:tab/>
      </w:r>
      <w:r>
        <w:rPr>
          <w:rFonts w:hint="eastAsia" w:ascii="楷体" w:hAnsi="楷体" w:eastAsia="楷体" w:cs="楷体"/>
          <w:b/>
          <w:bCs/>
          <w:color w:val="000000" w:themeColor="text1"/>
          <w:sz w:val="32"/>
          <w:szCs w:val="32"/>
          <w:shd w:val="clear" w:color="auto" w:fill="FFFFFF"/>
          <w:lang w:val="en-US" w:eastAsia="zh-CN" w:bidi="en-US"/>
        </w:rPr>
        <w:t>营造健康环境</w:t>
      </w:r>
    </w:p>
    <w:p>
      <w:pPr>
        <w:pStyle w:val="6"/>
        <w:tabs>
          <w:tab w:val="left" w:pos="968"/>
        </w:tabs>
        <w:spacing w:line="623" w:lineRule="exact"/>
        <w:ind w:firstLine="640" w:firstLineChars="200"/>
        <w:jc w:val="both"/>
        <w:rPr>
          <w:rFonts w:ascii="仿宋_GB2312" w:hAnsi="仿宋_GB2312" w:eastAsia="仿宋_GB2312" w:cs="仿宋_GB2312"/>
          <w:color w:val="000000" w:themeColor="text1"/>
          <w:sz w:val="32"/>
          <w:szCs w:val="32"/>
          <w:shd w:val="clear" w:color="auto" w:fill="FFFFFF"/>
          <w:lang w:val="en-US" w:eastAsia="zh-CN" w:bidi="en-US"/>
        </w:rPr>
      </w:pPr>
      <w:bookmarkStart w:id="29" w:name="bookmark46"/>
      <w:bookmarkEnd w:id="29"/>
      <w:r>
        <w:rPr>
          <w:rFonts w:hint="eastAsia" w:ascii="仿宋_GB2312" w:hAnsi="仿宋_GB2312" w:eastAsia="仿宋_GB2312" w:cs="仿宋_GB2312"/>
          <w:color w:val="000000" w:themeColor="text1"/>
          <w:sz w:val="32"/>
          <w:szCs w:val="32"/>
          <w:shd w:val="clear" w:color="auto" w:fill="FFFFFF"/>
          <w:lang w:val="en-US" w:eastAsia="zh-CN" w:bidi="en-US"/>
        </w:rPr>
        <w:t>1.建设整洁卫生的生活环境。通过建设，实现生活污水和粪便无害化处理，为居民提供安全的饮用水、食品、以及锻炼场地和设施，通过对有健康困难的家庭开展社会救助和帮扶活动建设健康、安全、愉悦的自然环境和谐互助的社会人文环境。</w:t>
      </w:r>
    </w:p>
    <w:p>
      <w:pPr>
        <w:pStyle w:val="6"/>
        <w:tabs>
          <w:tab w:val="left" w:pos="944"/>
        </w:tabs>
        <w:spacing w:line="623" w:lineRule="exact"/>
        <w:ind w:firstLine="640" w:firstLineChars="200"/>
        <w:rPr>
          <w:rFonts w:ascii="仿宋_GB2312" w:hAnsi="仿宋_GB2312" w:eastAsia="仿宋_GB2312" w:cs="仿宋_GB2312"/>
          <w:color w:val="000000" w:themeColor="text1"/>
          <w:sz w:val="32"/>
          <w:szCs w:val="32"/>
          <w:shd w:val="clear" w:color="auto" w:fill="FFFFFF"/>
          <w:lang w:val="en-US" w:eastAsia="zh-CN" w:bidi="en-US"/>
        </w:rPr>
      </w:pPr>
      <w:bookmarkStart w:id="30" w:name="bookmark47"/>
      <w:bookmarkEnd w:id="30"/>
      <w:r>
        <w:rPr>
          <w:rFonts w:hint="eastAsia" w:ascii="仿宋_GB2312" w:hAnsi="仿宋_GB2312" w:eastAsia="仿宋_GB2312" w:cs="仿宋_GB2312"/>
          <w:color w:val="000000" w:themeColor="text1"/>
          <w:sz w:val="32"/>
          <w:szCs w:val="32"/>
          <w:shd w:val="clear" w:color="auto" w:fill="FFFFFF"/>
          <w:lang w:val="en-US" w:eastAsia="zh-CN" w:bidi="en-US"/>
        </w:rPr>
        <w:t>2.营造促进健康的社会氛围。充分利用微信朋友圈、工作群溆浦红网宣传稿等，开展健康促进示范区宣传推广，全方位宣传健康理念、公共政策、工作动态及活动成效，提高公众知晓率和参与度，为建设健康促进建设营造良好氛围。</w:t>
      </w:r>
    </w:p>
    <w:p>
      <w:pPr>
        <w:pStyle w:val="6"/>
        <w:tabs>
          <w:tab w:val="left" w:pos="944"/>
        </w:tabs>
        <w:spacing w:line="623" w:lineRule="exact"/>
        <w:ind w:firstLine="640" w:firstLineChars="200"/>
        <w:rPr>
          <w:rFonts w:ascii="黑体" w:hAnsi="黑体" w:eastAsia="黑体" w:cs="黑体"/>
          <w:color w:val="000000" w:themeColor="text1"/>
          <w:sz w:val="32"/>
          <w:szCs w:val="32"/>
          <w:shd w:val="clear" w:color="auto" w:fill="FFFFFF"/>
          <w:lang w:val="en-US" w:eastAsia="zh-CN" w:bidi="en-US"/>
        </w:rPr>
      </w:pPr>
      <w:r>
        <w:rPr>
          <w:rFonts w:hint="eastAsia" w:ascii="黑体" w:hAnsi="黑体" w:eastAsia="黑体" w:cs="黑体"/>
          <w:color w:val="000000" w:themeColor="text1"/>
          <w:sz w:val="32"/>
          <w:szCs w:val="32"/>
          <w:shd w:val="clear" w:color="auto" w:fill="FFFFFF"/>
          <w:lang w:val="en-US" w:eastAsia="zh-CN" w:bidi="en-US"/>
        </w:rPr>
        <w:t>四、时间进度</w:t>
      </w:r>
    </w:p>
    <w:p>
      <w:pPr>
        <w:pStyle w:val="6"/>
        <w:tabs>
          <w:tab w:val="left" w:pos="944"/>
        </w:tabs>
        <w:spacing w:line="623" w:lineRule="exact"/>
        <w:ind w:firstLine="640" w:firstLineChars="200"/>
        <w:rPr>
          <w:rFonts w:ascii="仿宋_GB2312" w:hAnsi="仿宋_GB2312" w:eastAsia="仿宋_GB2312" w:cs="仿宋_GB2312"/>
          <w:color w:val="000000" w:themeColor="text1"/>
          <w:sz w:val="32"/>
          <w:szCs w:val="32"/>
          <w:shd w:val="clear" w:color="auto" w:fill="FFFFFF"/>
          <w:lang w:val="en-US" w:eastAsia="zh-CN" w:bidi="en-US"/>
        </w:rPr>
      </w:pPr>
      <w:r>
        <w:rPr>
          <w:rFonts w:hint="eastAsia" w:ascii="仿宋_GB2312" w:hAnsi="仿宋_GB2312" w:eastAsia="仿宋_GB2312" w:cs="仿宋_GB2312"/>
          <w:color w:val="000000" w:themeColor="text1"/>
          <w:sz w:val="32"/>
          <w:szCs w:val="32"/>
          <w:shd w:val="clear" w:color="auto" w:fill="FFFFFF"/>
          <w:lang w:val="en-US" w:eastAsia="zh-CN" w:bidi="en-US"/>
        </w:rPr>
        <w:t>1.第一阶段：部署启动阶段（2021年7月-2021年8月）。制定《小横垅乡健康促进建设工作实施方案》，成立小横垅乡健康促进建设工作领导小组和领导小组办公室，召开动员会议，与各成员单位签订《小横垅乡创建健康促进建设承诺书》，全面启动建设工作。</w:t>
      </w:r>
    </w:p>
    <w:p>
      <w:pPr>
        <w:pStyle w:val="6"/>
        <w:tabs>
          <w:tab w:val="left" w:pos="944"/>
        </w:tabs>
        <w:spacing w:line="623" w:lineRule="exact"/>
        <w:ind w:firstLine="640" w:firstLineChars="200"/>
        <w:rPr>
          <w:rFonts w:ascii="仿宋_GB2312" w:hAnsi="仿宋_GB2312" w:eastAsia="仿宋_GB2312" w:cs="仿宋_GB2312"/>
          <w:color w:val="000000" w:themeColor="text1"/>
          <w:sz w:val="32"/>
          <w:szCs w:val="32"/>
          <w:shd w:val="clear" w:color="auto" w:fill="FFFFFF"/>
          <w:lang w:val="en-US" w:eastAsia="zh-CN" w:bidi="en-US"/>
        </w:rPr>
      </w:pPr>
      <w:r>
        <w:rPr>
          <w:rFonts w:hint="eastAsia" w:ascii="仿宋_GB2312" w:hAnsi="仿宋_GB2312" w:eastAsia="仿宋_GB2312" w:cs="仿宋_GB2312"/>
          <w:color w:val="000000" w:themeColor="text1"/>
          <w:sz w:val="32"/>
          <w:szCs w:val="32"/>
          <w:shd w:val="clear" w:color="auto" w:fill="FFFFFF"/>
          <w:lang w:val="en-US" w:eastAsia="zh-CN" w:bidi="en-US"/>
        </w:rPr>
        <w:t>2.第二阶段：全面建设阶段（2021年9月-2022年9月）。各村、乡属各单位制定健康促进公共政策、创建支持性环境、建设健康促进场所，针对重点领域、重点问题和重点人群开展多部门联合的健康行动，开展有针对性的综合干预，加强监督指导，全面推进小横垅乡健康促进建设。</w:t>
      </w:r>
    </w:p>
    <w:p>
      <w:pPr>
        <w:pStyle w:val="6"/>
        <w:tabs>
          <w:tab w:val="left" w:pos="944"/>
        </w:tabs>
        <w:spacing w:line="623" w:lineRule="exact"/>
        <w:ind w:firstLine="640" w:firstLineChars="200"/>
        <w:rPr>
          <w:rFonts w:ascii="仿宋_GB2312" w:hAnsi="仿宋_GB2312" w:eastAsia="仿宋_GB2312" w:cs="仿宋_GB2312"/>
          <w:color w:val="000000" w:themeColor="text1"/>
          <w:sz w:val="32"/>
          <w:szCs w:val="32"/>
          <w:shd w:val="clear" w:color="auto" w:fill="FFFFFF"/>
          <w:lang w:val="en-US" w:eastAsia="zh-CN" w:bidi="en-US"/>
        </w:rPr>
      </w:pPr>
      <w:r>
        <w:rPr>
          <w:rFonts w:hint="eastAsia" w:ascii="仿宋_GB2312" w:hAnsi="仿宋_GB2312" w:eastAsia="仿宋_GB2312" w:cs="仿宋_GB2312"/>
          <w:color w:val="000000" w:themeColor="text1"/>
          <w:sz w:val="32"/>
          <w:szCs w:val="32"/>
          <w:shd w:val="clear" w:color="auto" w:fill="FFFFFF"/>
          <w:lang w:val="en-US" w:eastAsia="zh-CN" w:bidi="en-US"/>
        </w:rPr>
        <w:t>3.第三阶段：效果评价阶段（2022年10月-2022年12月）。对照标准自查自纠，完善各类工作项目及相关资料档案，确保各项指标达到健康促进建设标准；按照分类标准开展创建效果评估，并提交评估资料，迎接上级验收。</w:t>
      </w:r>
    </w:p>
    <w:p>
      <w:pPr>
        <w:pStyle w:val="6"/>
        <w:tabs>
          <w:tab w:val="left" w:pos="944"/>
        </w:tabs>
        <w:spacing w:line="623" w:lineRule="exact"/>
        <w:ind w:left="660" w:firstLine="0"/>
        <w:rPr>
          <w:rFonts w:ascii="黑体" w:hAnsi="黑体" w:eastAsia="黑体" w:cs="黑体"/>
          <w:color w:val="000000" w:themeColor="text1"/>
          <w:sz w:val="32"/>
          <w:szCs w:val="32"/>
          <w:shd w:val="clear" w:color="auto" w:fill="FFFFFF"/>
          <w:lang w:val="en-US" w:eastAsia="zh-CN" w:bidi="en-US"/>
        </w:rPr>
      </w:pPr>
      <w:r>
        <w:rPr>
          <w:rFonts w:hint="eastAsia" w:ascii="黑体" w:hAnsi="黑体" w:eastAsia="黑体" w:cs="黑体"/>
          <w:color w:val="000000" w:themeColor="text1"/>
          <w:sz w:val="32"/>
          <w:szCs w:val="32"/>
          <w:shd w:val="clear" w:color="auto" w:fill="FFFFFF"/>
          <w:lang w:val="en-US" w:eastAsia="zh-CN" w:bidi="en-US"/>
        </w:rPr>
        <w:t>五、工作要求</w:t>
      </w:r>
    </w:p>
    <w:p>
      <w:pPr>
        <w:pStyle w:val="6"/>
        <w:spacing w:line="624" w:lineRule="exact"/>
        <w:ind w:firstLine="560"/>
        <w:rPr>
          <w:rFonts w:ascii="楷体" w:hAnsi="楷体" w:eastAsia="楷体" w:cs="楷体"/>
          <w:b/>
          <w:bCs/>
          <w:color w:val="000000" w:themeColor="text1"/>
          <w:sz w:val="32"/>
          <w:szCs w:val="32"/>
          <w:shd w:val="clear" w:color="auto" w:fill="FFFFFF"/>
          <w:lang w:val="en-US" w:eastAsia="zh-CN" w:bidi="en-US"/>
        </w:rPr>
      </w:pPr>
      <w:bookmarkStart w:id="31" w:name="bookmark49"/>
      <w:r>
        <w:rPr>
          <w:rFonts w:hint="eastAsia" w:ascii="楷体" w:hAnsi="楷体" w:eastAsia="楷体" w:cs="楷体"/>
          <w:b/>
          <w:bCs/>
          <w:color w:val="000000" w:themeColor="text1"/>
          <w:sz w:val="32"/>
          <w:szCs w:val="32"/>
          <w:shd w:val="clear" w:color="auto" w:fill="FFFFFF"/>
          <w:lang w:val="en-US" w:eastAsia="zh-CN" w:bidi="en-US"/>
        </w:rPr>
        <w:t>（</w:t>
      </w:r>
      <w:bookmarkEnd w:id="31"/>
      <w:r>
        <w:rPr>
          <w:rFonts w:hint="eastAsia" w:ascii="楷体" w:hAnsi="楷体" w:eastAsia="楷体" w:cs="楷体"/>
          <w:b/>
          <w:bCs/>
          <w:color w:val="000000" w:themeColor="text1"/>
          <w:sz w:val="32"/>
          <w:szCs w:val="32"/>
          <w:shd w:val="clear" w:color="auto" w:fill="FFFFFF"/>
          <w:lang w:val="en-US" w:eastAsia="zh-CN" w:bidi="en-US"/>
        </w:rPr>
        <w:t>一）</w:t>
      </w:r>
      <w:r>
        <w:rPr>
          <w:rFonts w:hint="eastAsia" w:ascii="楷体" w:hAnsi="楷体" w:eastAsia="楷体" w:cs="楷体"/>
          <w:b/>
          <w:bCs/>
          <w:color w:val="000000" w:themeColor="text1"/>
          <w:sz w:val="32"/>
          <w:szCs w:val="32"/>
          <w:shd w:val="clear" w:color="auto" w:fill="FFFFFF"/>
          <w:lang w:val="en-US" w:eastAsia="zh-CN" w:bidi="en-US"/>
        </w:rPr>
        <w:tab/>
      </w:r>
      <w:r>
        <w:rPr>
          <w:rFonts w:hint="eastAsia" w:ascii="楷体" w:hAnsi="楷体" w:eastAsia="楷体" w:cs="楷体"/>
          <w:b/>
          <w:bCs/>
          <w:color w:val="000000" w:themeColor="text1"/>
          <w:sz w:val="32"/>
          <w:szCs w:val="32"/>
          <w:shd w:val="clear" w:color="auto" w:fill="FFFFFF"/>
          <w:lang w:val="en-US" w:eastAsia="zh-CN" w:bidi="en-US"/>
        </w:rPr>
        <w:t>加强组织领导，强化督导指导</w:t>
      </w:r>
    </w:p>
    <w:p>
      <w:pPr>
        <w:pStyle w:val="6"/>
        <w:tabs>
          <w:tab w:val="left" w:pos="944"/>
        </w:tabs>
        <w:spacing w:line="623" w:lineRule="exact"/>
        <w:ind w:firstLine="640" w:firstLineChars="200"/>
        <w:rPr>
          <w:rFonts w:ascii="仿宋_GB2312" w:hAnsi="仿宋_GB2312" w:eastAsia="仿宋_GB2312" w:cs="仿宋_GB2312"/>
          <w:color w:val="000000" w:themeColor="text1"/>
          <w:sz w:val="32"/>
          <w:szCs w:val="32"/>
          <w:shd w:val="clear" w:color="auto" w:fill="FFFFFF"/>
          <w:lang w:val="en-US" w:eastAsia="zh-CN" w:bidi="en-US"/>
        </w:rPr>
      </w:pPr>
      <w:r>
        <w:rPr>
          <w:rFonts w:hint="eastAsia" w:ascii="仿宋_GB2312" w:hAnsi="仿宋_GB2312" w:eastAsia="仿宋_GB2312" w:cs="仿宋_GB2312"/>
          <w:color w:val="000000" w:themeColor="text1"/>
          <w:sz w:val="32"/>
          <w:szCs w:val="32"/>
          <w:shd w:val="clear" w:color="auto" w:fill="FFFFFF"/>
          <w:lang w:val="en-US" w:eastAsia="zh-CN" w:bidi="en-US"/>
        </w:rPr>
        <w:t>政府将健康促进建设工作纳入年度绩效考核，乡创建健康促进建设工作领导小组办公室要充分发挥指导、协调作用，建立工作网络。同时要强化督导，对工作不力、严重影响创建工作的责任部门（单位）、各村进行通报批评，并严肃追究相关责任人的责任。</w:t>
      </w:r>
    </w:p>
    <w:p>
      <w:pPr>
        <w:pStyle w:val="6"/>
        <w:spacing w:line="624" w:lineRule="exact"/>
        <w:ind w:firstLine="560"/>
        <w:rPr>
          <w:rFonts w:ascii="楷体" w:hAnsi="楷体" w:eastAsia="楷体" w:cs="楷体"/>
          <w:b/>
          <w:bCs/>
          <w:color w:val="000000" w:themeColor="text1"/>
          <w:sz w:val="32"/>
          <w:szCs w:val="32"/>
          <w:shd w:val="clear" w:color="auto" w:fill="FFFFFF"/>
          <w:lang w:val="en-US" w:eastAsia="zh-CN" w:bidi="en-US"/>
        </w:rPr>
      </w:pPr>
      <w:bookmarkStart w:id="32" w:name="bookmark50"/>
      <w:r>
        <w:rPr>
          <w:rFonts w:hint="eastAsia" w:ascii="楷体" w:hAnsi="楷体" w:eastAsia="楷体" w:cs="楷体"/>
          <w:b/>
          <w:bCs/>
          <w:color w:val="000000" w:themeColor="text1"/>
          <w:sz w:val="32"/>
          <w:szCs w:val="32"/>
          <w:shd w:val="clear" w:color="auto" w:fill="FFFFFF"/>
          <w:lang w:val="en-US" w:eastAsia="zh-CN" w:bidi="en-US"/>
        </w:rPr>
        <w:t>（</w:t>
      </w:r>
      <w:bookmarkEnd w:id="32"/>
      <w:r>
        <w:rPr>
          <w:rFonts w:hint="eastAsia" w:ascii="楷体" w:hAnsi="楷体" w:eastAsia="楷体" w:cs="楷体"/>
          <w:b/>
          <w:bCs/>
          <w:color w:val="000000" w:themeColor="text1"/>
          <w:sz w:val="32"/>
          <w:szCs w:val="32"/>
          <w:shd w:val="clear" w:color="auto" w:fill="FFFFFF"/>
          <w:lang w:val="en-US" w:eastAsia="zh-CN" w:bidi="en-US"/>
        </w:rPr>
        <w:t>二）细化目标责任，明确职责分工</w:t>
      </w:r>
    </w:p>
    <w:p>
      <w:pPr>
        <w:pStyle w:val="6"/>
        <w:tabs>
          <w:tab w:val="left" w:pos="944"/>
        </w:tabs>
        <w:spacing w:line="623" w:lineRule="exact"/>
        <w:ind w:firstLine="640" w:firstLineChars="200"/>
        <w:rPr>
          <w:rFonts w:ascii="仿宋_GB2312" w:hAnsi="仿宋_GB2312" w:eastAsia="仿宋_GB2312" w:cs="仿宋_GB2312"/>
          <w:color w:val="000000" w:themeColor="text1"/>
          <w:sz w:val="32"/>
          <w:szCs w:val="32"/>
          <w:shd w:val="clear" w:color="auto" w:fill="FFFFFF"/>
          <w:lang w:val="en-US" w:eastAsia="zh-CN" w:bidi="en-US"/>
        </w:rPr>
      </w:pPr>
      <w:r>
        <w:rPr>
          <w:rFonts w:hint="eastAsia" w:ascii="仿宋_GB2312" w:hAnsi="仿宋_GB2312" w:eastAsia="仿宋_GB2312" w:cs="仿宋_GB2312"/>
          <w:color w:val="000000" w:themeColor="text1"/>
          <w:sz w:val="32"/>
          <w:szCs w:val="32"/>
          <w:shd w:val="clear" w:color="auto" w:fill="FFFFFF"/>
          <w:lang w:val="en-US" w:eastAsia="zh-CN" w:bidi="en-US"/>
        </w:rPr>
        <w:t>健康促进建设办公室要按照《全国健康促进县评估标准（2017版）》要求，细化工作目标，明确各部门职责及完成时限。各村负责本辖区内的建设工作，调动（村）参与创建的积极性，搞好责任区段的综合协调和监督检查。机关各部门单位要按照责任分工，认真履职尽责，加强协调配合，形成各司其职、密切配合、齐抓共管的工作格局，确保全面完成各项创建任务。</w:t>
      </w:r>
    </w:p>
    <w:p>
      <w:pPr>
        <w:pStyle w:val="6"/>
        <w:numPr>
          <w:ilvl w:val="0"/>
          <w:numId w:val="2"/>
        </w:numPr>
        <w:tabs>
          <w:tab w:val="left" w:pos="944"/>
        </w:tabs>
        <w:spacing w:line="623" w:lineRule="exact"/>
        <w:rPr>
          <w:rFonts w:ascii="楷体" w:hAnsi="楷体" w:eastAsia="楷体" w:cs="楷体"/>
          <w:b/>
          <w:bCs/>
          <w:color w:val="000000" w:themeColor="text1"/>
          <w:sz w:val="32"/>
          <w:szCs w:val="32"/>
          <w:shd w:val="clear" w:color="auto" w:fill="FFFFFF"/>
          <w:lang w:val="en-US" w:eastAsia="zh-CN" w:bidi="en-US"/>
        </w:rPr>
      </w:pPr>
      <w:r>
        <w:rPr>
          <w:rFonts w:hint="eastAsia" w:ascii="楷体" w:hAnsi="楷体" w:eastAsia="楷体" w:cs="楷体"/>
          <w:b/>
          <w:bCs/>
          <w:color w:val="000000" w:themeColor="text1"/>
          <w:sz w:val="32"/>
          <w:szCs w:val="32"/>
          <w:shd w:val="clear" w:color="auto" w:fill="FFFFFF"/>
          <w:lang w:val="en-US" w:eastAsia="zh-CN" w:bidi="en-US"/>
        </w:rPr>
        <w:t>加大宣传力度，营造良好氛围。</w:t>
      </w:r>
    </w:p>
    <w:p>
      <w:pPr>
        <w:pStyle w:val="6"/>
        <w:tabs>
          <w:tab w:val="left" w:pos="944"/>
        </w:tabs>
        <w:spacing w:line="623" w:lineRule="exact"/>
        <w:ind w:firstLine="640" w:firstLineChars="200"/>
        <w:rPr>
          <w:rFonts w:ascii="仿宋_GB2312" w:hAnsi="仿宋_GB2312" w:eastAsia="仿宋_GB2312" w:cs="仿宋_GB2312"/>
          <w:color w:val="000000" w:themeColor="text1"/>
          <w:sz w:val="32"/>
          <w:szCs w:val="32"/>
          <w:shd w:val="clear" w:color="auto" w:fill="FFFFFF"/>
          <w:lang w:val="en-US" w:eastAsia="zh-CN" w:bidi="en-US"/>
        </w:rPr>
      </w:pPr>
      <w:r>
        <w:rPr>
          <w:rFonts w:hint="eastAsia" w:ascii="仿宋_GB2312" w:hAnsi="仿宋_GB2312" w:eastAsia="仿宋_GB2312" w:cs="仿宋_GB2312"/>
          <w:color w:val="000000" w:themeColor="text1"/>
          <w:sz w:val="32"/>
          <w:szCs w:val="32"/>
          <w:shd w:val="clear" w:color="auto" w:fill="FFFFFF"/>
          <w:lang w:val="en-US" w:eastAsia="zh-CN" w:bidi="en-US"/>
        </w:rPr>
        <w:t>在促进工作中，各村要充分发挥村村响、为民服务工微信群作用，积极开展宣传，让广大人民群众充分理解促进工作的目的、意义和具体任务，努力营造建设健康促进建设的良好氛围。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2B9EF"/>
    <w:multiLevelType w:val="singleLevel"/>
    <w:tmpl w:val="01E2B9EF"/>
    <w:lvl w:ilvl="0" w:tentative="0">
      <w:start w:val="1"/>
      <w:numFmt w:val="chineseCounting"/>
      <w:suff w:val="nothing"/>
      <w:lvlText w:val="%1、"/>
      <w:lvlJc w:val="left"/>
      <w:rPr>
        <w:rFonts w:hint="eastAsia"/>
      </w:rPr>
    </w:lvl>
  </w:abstractNum>
  <w:abstractNum w:abstractNumId="1">
    <w:nsid w:val="14CE4AB9"/>
    <w:multiLevelType w:val="singleLevel"/>
    <w:tmpl w:val="14CE4AB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F4A57D8"/>
    <w:rsid w:val="00360FA7"/>
    <w:rsid w:val="00E7529E"/>
    <w:rsid w:val="09784D0C"/>
    <w:rsid w:val="0CBB6F16"/>
    <w:rsid w:val="2C0740B7"/>
    <w:rsid w:val="2FF2074E"/>
    <w:rsid w:val="3BB5566F"/>
    <w:rsid w:val="3C145FDA"/>
    <w:rsid w:val="408D56E0"/>
    <w:rsid w:val="5AE30D2B"/>
    <w:rsid w:val="5F4A57D8"/>
    <w:rsid w:val="64FF61CC"/>
    <w:rsid w:val="77ED1D2F"/>
    <w:rsid w:val="7B1B6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qFormat/>
    <w:uiPriority w:val="99"/>
    <w:pPr>
      <w:ind w:firstLine="720" w:firstLineChars="200"/>
    </w:pPr>
    <w:rPr>
      <w:rFonts w:eastAsia="仿宋_GB2312"/>
      <w:sz w:val="36"/>
    </w:rPr>
  </w:style>
  <w:style w:type="paragraph" w:customStyle="1" w:styleId="6">
    <w:name w:val="Body text|1"/>
    <w:basedOn w:val="1"/>
    <w:qFormat/>
    <w:uiPriority w:val="0"/>
    <w:pPr>
      <w:spacing w:line="480" w:lineRule="auto"/>
      <w:ind w:firstLine="400"/>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577</Words>
  <Characters>3292</Characters>
  <Lines>27</Lines>
  <Paragraphs>7</Paragraphs>
  <TotalTime>9</TotalTime>
  <ScaleCrop>false</ScaleCrop>
  <LinksUpToDate>false</LinksUpToDate>
  <CharactersWithSpaces>3862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2021-07-27T07:01:00Z</dcterms:created>
  <dc:creator>≮笨∧ヲ笨龍</dc:creator>
  <cp:lastModifiedBy>lenovo</cp:lastModifiedBy>
  <cp:lastPrinted>2021-08-04T08:34:32Z</cp:lastPrinted>
  <dcterms:modified xsi:type="dcterms:W3CDTF">2021-08-04T08:50:26Z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198B5AF778D14DA3B4AEEB2F5EDEE966</vt:lpwstr>
  </property>
</Properties>
</file>