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39B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szCs w:val="32"/>
        </w:rPr>
      </w:pPr>
    </w:p>
    <w:p w14:paraId="66AC2774">
      <w:pPr>
        <w:jc w:val="center"/>
        <w:rPr>
          <w:rFonts w:ascii="方正小标宋简体" w:eastAsia="方正小标宋简体"/>
          <w:bCs/>
          <w:color w:val="FF0000"/>
          <w:spacing w:val="-34"/>
          <w:w w:val="58"/>
          <w:sz w:val="118"/>
          <w:szCs w:val="118"/>
        </w:rPr>
      </w:pPr>
      <w:r>
        <w:rPr>
          <w:rFonts w:hint="eastAsia" w:ascii="方正小标宋简体" w:eastAsia="方正小标宋简体"/>
          <w:bCs/>
          <w:color w:val="FF0000"/>
          <w:spacing w:val="-34"/>
          <w:w w:val="58"/>
          <w:sz w:val="118"/>
          <w:szCs w:val="118"/>
        </w:rPr>
        <w:t>中共溆浦县水东镇委员会文件</w:t>
      </w:r>
    </w:p>
    <w:p w14:paraId="726ECF7E">
      <w:pPr>
        <w:spacing w:line="360" w:lineRule="exact"/>
        <w:rPr>
          <w:bCs/>
        </w:rPr>
      </w:pPr>
    </w:p>
    <w:p w14:paraId="7DCAEED7"/>
    <w:p w14:paraId="2A75AA29">
      <w:pPr>
        <w:pStyle w:val="2"/>
        <w:ind w:left="0" w:leftChars="0" w:firstLine="0" w:firstLineChars="0"/>
      </w:pPr>
    </w:p>
    <w:p w14:paraId="334983F9">
      <w:pPr>
        <w:spacing w:line="360" w:lineRule="exact"/>
        <w:rPr>
          <w:bCs/>
        </w:rPr>
      </w:pPr>
    </w:p>
    <w:p w14:paraId="304A0C24">
      <w:pPr>
        <w:spacing w:line="3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1270</wp:posOffset>
                </wp:positionV>
                <wp:extent cx="547370" cy="731520"/>
                <wp:effectExtent l="0" t="0" r="5080" b="1143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41AF9D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pt;margin-top:0.1pt;height:57.6pt;width:43.1pt;z-index:-251657216;mso-width-relative:page;mso-height-relative:page;" fillcolor="#FFFFFF" filled="t" stroked="f" coordsize="21600,21600" o:gfxdata="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ef3bdYAAAAIAQAADwAAAAAAAAABACAAAAAiAAAA&#10;ZHJzL2Rvd25yZXYueG1sUEsBAhQAFAAAAAgAh07iQFcJ/qXQAQAAjw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41AF9D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水委发〔2025〕6号</w:t>
      </w:r>
    </w:p>
    <w:p w14:paraId="0B4A3B00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/>
          <w:bCs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107315</wp:posOffset>
                </wp:positionV>
                <wp:extent cx="2117090" cy="2540"/>
                <wp:effectExtent l="0" t="13970" r="16510" b="2159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7090" cy="25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.65pt;margin-top:8.45pt;height:0.2pt;width:166.7pt;z-index:251661312;mso-width-relative:page;mso-height-relative:page;" filled="f" stroked="t" coordsize="21600,21600" o:gfxdata="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4MVYzaAAAACAEAAA8AAAAAAAAAAQAgAAAAIgAAAGRycy9k&#10;b3ducmV2LnhtbFBLAQIUABQAAAAIAIdO4kCFUGytAAIAAPYDAAAOAAAAAAAAAAEAIAAAACk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98425</wp:posOffset>
                </wp:positionV>
                <wp:extent cx="2117090" cy="2540"/>
                <wp:effectExtent l="0" t="13970" r="16510" b="2159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7090" cy="25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3pt;margin-top:7.75pt;height:0.2pt;width:166.7pt;z-index:251660288;mso-width-relative:page;mso-height-relative:page;" filled="f" stroked="t" coordsize="21600,21600" o:gfxdata="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SWJaXaAAAACQEAAA8AAAAAAAAAAQAgAAAAIgAAAGRycy9k&#10;b3ducmV2LnhtbFBLAQIUABQAAAAIAIdO4kC2cRYLAAIAAPYDAAAOAAAAAAAAAAEAIAAAACk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0A8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中共溆浦县水东镇委员会</w:t>
      </w:r>
    </w:p>
    <w:p w14:paraId="7CBD3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溆浦县水东镇人民政府</w:t>
      </w:r>
    </w:p>
    <w:p w14:paraId="1135D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关于调整党政班子成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员分工的通知</w:t>
      </w:r>
    </w:p>
    <w:p w14:paraId="3443B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1FC4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各村（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）、镇属各单位：</w:t>
      </w:r>
    </w:p>
    <w:p w14:paraId="7696D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根据工作实际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党政班子成员分工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调整如下：</w:t>
      </w:r>
    </w:p>
    <w:p w14:paraId="70BC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石艳梅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主持全盘工作，联系刘家渡村。</w:t>
      </w:r>
    </w:p>
    <w:p w14:paraId="6ECE7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党委副书记 镇长  负责政府全面工作，协助书记抓好党委工作，联系标东垅村。</w:t>
      </w:r>
    </w:p>
    <w:p w14:paraId="05C4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舒象军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分管党建、乡村振兴、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人居环境、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统战、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政协、教育等工作，联系党建办、经济发展办和高明溪村。负责分管部门和联系村的党风廉政建设、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35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武小林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农业、新型城镇化建设、卫健（含疫情防控）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自然资源、国土住建、安全生产（含食品、药品）、交通、应急管理、救灾等工作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联系农业综合服务中心、平安法治与应急管理办公室、自然资源和生态环境办公室、综合行政执法大队、市监所、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板栗坪村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黑岩村。负责分管部门和联系村的党风廉政建设、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C86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党委委员、宣传委员、武装部长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分管内务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机关效能、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国家安全、信息报送、保密、党内法规执行、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宣传思想、意识形态、网络意识形态、武装、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招商引资、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文明创建、统计、财务、工会、绩效考核、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党政办公室和</w:t>
      </w:r>
      <w:r>
        <w:rPr>
          <w:rFonts w:hint="eastAsia" w:ascii="仿宋_GB2312" w:hAnsi="仿宋_GB2312" w:eastAsia="仿宋_GB2312" w:cs="仿宋_GB2312"/>
          <w:sz w:val="32"/>
          <w:szCs w:val="32"/>
        </w:rPr>
        <w:t>刘家渡村。负责分管部门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4B4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党委委员、组织委员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分管组织、人事、团委、妇联、老龄、科协以及关工委等工作，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兼管人大工作，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联系党建办公室、银湖村和联合村。负责分管部门和联系村的党风廉政建设、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E0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舒国权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党委委员、政法委员  分管政法、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社会综合治理、信访维稳、禁毒、精神病人管控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、协管教育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联系司法所、派出所、龙王江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和白竹坪</w:t>
      </w:r>
      <w:r>
        <w:rPr>
          <w:rFonts w:hint="eastAsia" w:ascii="仿宋_GB2312" w:hAnsi="仿宋_GB2312" w:eastAsia="仿宋_GB2312" w:cs="仿宋_GB2312"/>
          <w:sz w:val="32"/>
          <w:szCs w:val="32"/>
        </w:rPr>
        <w:t>村。负责分管部门和联系村的党风廉政建设、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8673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舒靖轶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党委委员、纪委书记  分管纪检、督查督办、党风廉政建设等工作，联系纪检监察室和绿化社区。负责分管部门和联系村的党风廉政建设、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864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分管林业、森林防灭火、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电力、工信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劳动保障、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民政优抚、残联、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城乡医保和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社会养老保险等工作，联系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社会事务综合服务中心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、政务服务中心、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邱家湾村和标东垅村。负责分管部门和联系村的党风廉政建设、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9ACF8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符待君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副镇长  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农业、畜牧、改厕、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水利、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生态环保、移民、供销社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等工作，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农业综合服务中心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、溪口村和嵩口湾村，负责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分管部门和联系村的党风廉政建设、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4BAE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综合行政执法大队队长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综合行政执法大队工作，联系湖田坪村和莲塘坪村，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分管部门和联系村的党风廉政建设、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党内法规执行、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意识形态和安全生产工作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24C88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DE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eastAsia="zh-CN"/>
        </w:rPr>
      </w:pPr>
    </w:p>
    <w:p w14:paraId="3533A3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0" w:firstLineChars="0"/>
        <w:jc w:val="righ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水东镇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委员会</w:t>
      </w:r>
    </w:p>
    <w:p w14:paraId="5B1C6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960" w:firstLineChars="3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东镇人民政府</w:t>
      </w:r>
    </w:p>
    <w:p w14:paraId="331F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2025年3月29日</w:t>
      </w:r>
    </w:p>
    <w:p w14:paraId="4FB2EEE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F3FDBD-DC8D-4CA2-B94A-90AB1C22FA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93EF0FE-DDE6-4A5E-A6A0-2C8B700437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D8B0E7-25E1-4C79-A977-3D51F912C52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8E1EE99-A70E-499F-B29D-0E83D99F6B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73A770A-26B4-4229-B275-D77C6641A4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B582A">
    <w:pPr>
      <w:pStyle w:val="4"/>
      <w:tabs>
        <w:tab w:val="center" w:pos="4252"/>
        <w:tab w:val="left" w:pos="7633"/>
        <w:tab w:val="clear" w:pos="4153"/>
        <w:tab w:val="clear" w:pos="8306"/>
      </w:tabs>
      <w:ind w:firstLine="180" w:firstLineChars="10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48AC27">
                          <w:pPr>
                            <w:pStyle w:val="4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0CsC&#10;/O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8AC27">
                    <w:pPr>
                      <w:pStyle w:val="4"/>
                      <w:rPr>
                        <w:rFonts w:hint="default"/>
                        <w:sz w:val="18"/>
                        <w:szCs w:val="18"/>
                      </w:rPr>
                    </w:pPr>
                    <w:r>
                      <w:rPr>
                        <w:rFonts w:hint="default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7969"/>
    <w:rsid w:val="045126D0"/>
    <w:rsid w:val="047A1C27"/>
    <w:rsid w:val="06B156A8"/>
    <w:rsid w:val="08CE42EF"/>
    <w:rsid w:val="0D26201E"/>
    <w:rsid w:val="119A56B6"/>
    <w:rsid w:val="13E64BE3"/>
    <w:rsid w:val="17214184"/>
    <w:rsid w:val="1B6B1E72"/>
    <w:rsid w:val="1CC02B08"/>
    <w:rsid w:val="270F3FF9"/>
    <w:rsid w:val="27B3478C"/>
    <w:rsid w:val="369062D6"/>
    <w:rsid w:val="3ABD5DEE"/>
    <w:rsid w:val="3B556027"/>
    <w:rsid w:val="4209448D"/>
    <w:rsid w:val="51960CEF"/>
    <w:rsid w:val="547A32A8"/>
    <w:rsid w:val="59AE5E18"/>
    <w:rsid w:val="5B7D7969"/>
    <w:rsid w:val="5CE15514"/>
    <w:rsid w:val="60D31618"/>
    <w:rsid w:val="6F364A74"/>
    <w:rsid w:val="761C7166"/>
    <w:rsid w:val="77826393"/>
    <w:rsid w:val="7AFD57B8"/>
    <w:rsid w:val="7B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1178</Characters>
  <Lines>0</Lines>
  <Paragraphs>0</Paragraphs>
  <TotalTime>20</TotalTime>
  <ScaleCrop>false</ScaleCrop>
  <LinksUpToDate>false</LinksUpToDate>
  <CharactersWithSpaces>1287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2025-02-14T02:58:00Z</dcterms:created>
  <dc:creator>怪</dc:creator>
  <cp:lastModifiedBy>逸</cp:lastModifiedBy>
  <cp:lastPrinted>2025-03-29T06:34:00Z</cp:lastPrinted>
  <dcterms:modified xsi:type="dcterms:W3CDTF">2025-03-29T08:00:26Z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25E3F13B37424349AC3777D268577965_13</vt:lpwstr>
  </property>
  <property fmtid="{D5CDD505-2E9C-101B-9397-08002B2CF9AE}" pid="4" name="KSOTemplateDocerSaveRecord">
    <vt:lpwstr>eyJoZGlkIjoiZjMwNmUwMWY0ZWZmZWZiNTNlMTk5OWRmMDNjMGZlZjUiLCJ1c2VySWQiOiI2OTA1Mzk0NTMifQ==</vt:lpwstr>
  </property>
</Properties>
</file>