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CED99">
      <w:pPr>
        <w:pStyle w:val="14"/>
        <w:jc w:val="both"/>
        <w:rPr>
          <w:rFonts w:hAnsi="黑体"/>
          <w:sz w:val="36"/>
          <w:szCs w:val="36"/>
        </w:rPr>
      </w:pPr>
      <w:r>
        <w:rPr>
          <w:rFonts w:hint="eastAsia" w:hAnsi="黑体"/>
          <w:sz w:val="36"/>
          <w:szCs w:val="36"/>
        </w:rPr>
        <w:t>附件1</w:t>
      </w:r>
    </w:p>
    <w:p w14:paraId="03A47745">
      <w:pPr>
        <w:pStyle w:val="14"/>
        <w:jc w:val="center"/>
        <w:rPr>
          <w:rFonts w:ascii="Times New Roman" w:hAnsi="Times New Roman" w:cs="Times New Roman"/>
          <w:sz w:val="56"/>
          <w:szCs w:val="56"/>
        </w:rPr>
      </w:pPr>
    </w:p>
    <w:p w14:paraId="31A4115D">
      <w:pPr>
        <w:pStyle w:val="14"/>
        <w:jc w:val="center"/>
        <w:rPr>
          <w:rFonts w:ascii="Times New Roman" w:hAnsi="Times New Roman" w:cs="Times New Roman"/>
          <w:sz w:val="84"/>
          <w:szCs w:val="84"/>
        </w:rPr>
      </w:pPr>
    </w:p>
    <w:p w14:paraId="53844950">
      <w:pPr>
        <w:pStyle w:val="14"/>
        <w:jc w:val="center"/>
        <w:rPr>
          <w:rFonts w:ascii="Times New Roman" w:hAnsi="Times New Roman" w:cs="Times New Roman"/>
          <w:sz w:val="84"/>
          <w:szCs w:val="84"/>
        </w:rPr>
      </w:pPr>
    </w:p>
    <w:p w14:paraId="26F7535F">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ACB2C77">
      <w:pPr>
        <w:pStyle w:val="14"/>
        <w:jc w:val="center"/>
        <w:rPr>
          <w:rFonts w:hint="eastAsia"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溆浦县深子湖镇人民政府</w:t>
      </w:r>
    </w:p>
    <w:p w14:paraId="0B6BE0E0">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15D5E22E">
      <w:pPr>
        <w:pStyle w:val="14"/>
        <w:jc w:val="center"/>
        <w:rPr>
          <w:rFonts w:ascii="Times New Roman" w:hAnsi="Times New Roman" w:eastAsia="方正小标宋_GBK" w:cs="Times New Roman"/>
          <w:sz w:val="56"/>
          <w:szCs w:val="56"/>
        </w:rPr>
      </w:pPr>
    </w:p>
    <w:p w14:paraId="54769671">
      <w:pPr>
        <w:pStyle w:val="14"/>
        <w:jc w:val="center"/>
        <w:rPr>
          <w:rFonts w:ascii="Times New Roman" w:hAnsi="Times New Roman" w:cs="Times New Roman"/>
          <w:sz w:val="56"/>
          <w:szCs w:val="56"/>
        </w:rPr>
      </w:pPr>
    </w:p>
    <w:p w14:paraId="1B5ED7F6">
      <w:pPr>
        <w:rPr>
          <w:rFonts w:ascii="Times New Roman" w:hAnsi="Times New Roman" w:cs="Times New Roman"/>
          <w:b/>
          <w:sz w:val="36"/>
          <w:szCs w:val="28"/>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 w:linePitch="312" w:charSpace="0"/>
        </w:sectPr>
      </w:pPr>
    </w:p>
    <w:p w14:paraId="60EB5BE6">
      <w:pPr>
        <w:pStyle w:val="14"/>
        <w:spacing w:line="600" w:lineRule="exact"/>
        <w:jc w:val="both"/>
        <w:rPr>
          <w:rFonts w:ascii="Times New Roman" w:hAnsi="Times New Roman" w:cs="Times New Roman"/>
          <w:b/>
          <w:sz w:val="36"/>
          <w:szCs w:val="28"/>
        </w:rPr>
      </w:pPr>
    </w:p>
    <w:p w14:paraId="2082584E">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13706B22">
      <w:pPr>
        <w:pStyle w:val="14"/>
        <w:spacing w:line="600" w:lineRule="exact"/>
        <w:jc w:val="center"/>
        <w:rPr>
          <w:rFonts w:ascii="Times New Roman" w:hAnsi="Times New Roman" w:cs="Times New Roman"/>
          <w:b/>
          <w:sz w:val="36"/>
          <w:szCs w:val="28"/>
        </w:rPr>
      </w:pPr>
    </w:p>
    <w:p w14:paraId="2B949BA7">
      <w:pPr>
        <w:pStyle w:val="14"/>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溆浦县深子湖镇人民政府</w:t>
      </w:r>
      <w:r>
        <w:rPr>
          <w:rFonts w:ascii="Times New Roman" w:hAnsi="Times New Roman" w:cs="Times New Roman"/>
          <w:bCs/>
          <w:sz w:val="32"/>
          <w:szCs w:val="32"/>
        </w:rPr>
        <w:t>概况</w:t>
      </w:r>
    </w:p>
    <w:p w14:paraId="58038F7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67C368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61A357E">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hint="eastAsia" w:ascii="Times New Roman" w:hAnsi="Times New Roman" w:cs="Times New Roman"/>
          <w:bCs/>
          <w:sz w:val="32"/>
          <w:szCs w:val="32"/>
          <w:lang w:val="en-US" w:eastAsia="zh-CN"/>
        </w:rPr>
        <w:t xml:space="preserve"> </w:t>
      </w:r>
      <w:r>
        <w:rPr>
          <w:rFonts w:ascii="Times New Roman" w:hAnsi="Times New Roman" w:cs="Times New Roman"/>
          <w:bCs/>
          <w:sz w:val="32"/>
          <w:szCs w:val="32"/>
        </w:rPr>
        <w:t>部门决算表</w:t>
      </w:r>
    </w:p>
    <w:p w14:paraId="65190A3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E4B494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F4FD1C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AE64CD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AD79D0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370BCC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7E485F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0DD805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42D7C7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EF7296A">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hint="eastAsia" w:ascii="Times New Roman" w:hAnsi="Times New Roman" w:cs="Times New Roman"/>
          <w:bCs/>
          <w:sz w:val="32"/>
          <w:szCs w:val="32"/>
          <w:lang w:val="en-US" w:eastAsia="zh-CN"/>
        </w:rPr>
        <w:t xml:space="preserve"> </w:t>
      </w:r>
      <w:r>
        <w:rPr>
          <w:rFonts w:ascii="Times New Roman" w:hAnsi="Times New Roman" w:cs="Times New Roman"/>
          <w:bCs/>
          <w:sz w:val="32"/>
          <w:szCs w:val="32"/>
        </w:rPr>
        <w:t>部门决算情况说明</w:t>
      </w:r>
    </w:p>
    <w:p w14:paraId="7A86894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1C3C28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1F8371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EC3EA4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3CA512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BE0AC22">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4E5B01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9925DF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F18408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C756E5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8515E4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E07244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7B5E8E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2D9E9F3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5365CE7">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hint="eastAsia" w:ascii="Times New Roman" w:hAnsi="Times New Roman" w:cs="Times New Roman"/>
          <w:bCs/>
          <w:sz w:val="32"/>
          <w:szCs w:val="32"/>
          <w:lang w:val="en-US" w:eastAsia="zh-CN"/>
        </w:rPr>
        <w:t xml:space="preserve"> </w:t>
      </w:r>
      <w:r>
        <w:rPr>
          <w:rFonts w:ascii="Times New Roman" w:hAnsi="Times New Roman" w:cs="Times New Roman"/>
          <w:bCs/>
          <w:sz w:val="32"/>
          <w:szCs w:val="32"/>
        </w:rPr>
        <w:t>名词解释</w:t>
      </w:r>
    </w:p>
    <w:p w14:paraId="473F36E3">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hint="eastAsia" w:ascii="Times New Roman" w:hAnsi="Times New Roman" w:cs="Times New Roman"/>
          <w:bCs/>
          <w:sz w:val="32"/>
          <w:szCs w:val="32"/>
          <w:lang w:val="en-US" w:eastAsia="zh-CN"/>
        </w:rPr>
        <w:t xml:space="preserve"> </w:t>
      </w:r>
      <w:r>
        <w:rPr>
          <w:rFonts w:ascii="Times New Roman" w:hAnsi="Times New Roman" w:cs="Times New Roman"/>
          <w:bCs/>
          <w:sz w:val="32"/>
          <w:szCs w:val="32"/>
        </w:rPr>
        <w:t>附件</w:t>
      </w:r>
    </w:p>
    <w:p w14:paraId="5012CD30">
      <w:pPr>
        <w:pStyle w:val="14"/>
        <w:spacing w:line="600" w:lineRule="exact"/>
        <w:rPr>
          <w:rFonts w:ascii="Times New Roman" w:hAnsi="Times New Roman" w:cs="Times New Roman"/>
          <w:bCs/>
          <w:sz w:val="28"/>
          <w:szCs w:val="28"/>
        </w:rPr>
      </w:pPr>
    </w:p>
    <w:p w14:paraId="452ED227">
      <w:pPr>
        <w:jc w:val="center"/>
        <w:rPr>
          <w:rFonts w:ascii="Times New Roman" w:hAnsi="Times New Roman" w:cs="Times New Roman"/>
          <w:sz w:val="72"/>
          <w:szCs w:val="72"/>
        </w:rPr>
      </w:pPr>
    </w:p>
    <w:p w14:paraId="6912B589">
      <w:pPr>
        <w:jc w:val="center"/>
        <w:rPr>
          <w:rFonts w:ascii="Times New Roman" w:hAnsi="Times New Roman" w:cs="Times New Roman"/>
          <w:sz w:val="72"/>
          <w:szCs w:val="72"/>
        </w:rPr>
      </w:pPr>
    </w:p>
    <w:p w14:paraId="0A037DE4">
      <w:pPr>
        <w:jc w:val="center"/>
        <w:rPr>
          <w:rFonts w:ascii="Times New Roman" w:hAnsi="Times New Roman" w:cs="Times New Roman"/>
          <w:sz w:val="72"/>
          <w:szCs w:val="72"/>
        </w:rPr>
      </w:pPr>
    </w:p>
    <w:p w14:paraId="496992D8">
      <w:pPr>
        <w:pStyle w:val="7"/>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301D127">
      <w:pPr>
        <w:rPr>
          <w:rFonts w:ascii="Times New Roman" w:hAnsi="Times New Roman" w:eastAsia="方正小标宋_GBK" w:cs="Times New Roman"/>
          <w:sz w:val="72"/>
          <w:szCs w:val="72"/>
        </w:rPr>
      </w:pPr>
    </w:p>
    <w:p w14:paraId="51ADBAFA">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2D41CE0">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溆浦县深子湖镇人民政府</w:t>
      </w:r>
      <w:r>
        <w:rPr>
          <w:rFonts w:ascii="Times New Roman" w:hAnsi="Times New Roman" w:eastAsia="方正小标宋_GBK" w:cs="Times New Roman"/>
          <w:sz w:val="52"/>
          <w:szCs w:val="52"/>
        </w:rPr>
        <w:t>概况</w:t>
      </w:r>
    </w:p>
    <w:p w14:paraId="13DE4D7D">
      <w:pPr>
        <w:pStyle w:val="3"/>
        <w:ind w:left="0" w:leftChars="0" w:firstLine="0" w:firstLineChars="0"/>
        <w:rPr>
          <w:rFonts w:ascii="Times New Roman" w:hAnsi="Times New Roman" w:cs="Times New Roman"/>
        </w:rPr>
      </w:pPr>
    </w:p>
    <w:p w14:paraId="6735EEE7">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3D8DC7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加强党建工作。落实基层党建工作责任制，全面加强党对各领域各方面工作的领导，着力夯实基层基础，强化党建引领基层治理，切实抓好辖区内党组织建设。落实党风廉政建设责任制，强化“两个责任”，坚持正风肃纪，推进全面从严治党。落实意识形态工作责任制，全面加强农村基层宣传思想文化工作，弘扬时代新风。</w:t>
      </w:r>
    </w:p>
    <w:p w14:paraId="5268D68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统筹区域发展。贯彻落实上级重大决策和建设规划，研究制订并组织实施本区域中长期发展规划和年度计划，全面实施乡村振兴战略，统筹推进经济社会全面发展。承担优化发展环境、采集企业信息、服务商贸企业、推进项目建设等工作。</w:t>
      </w:r>
    </w:p>
    <w:p w14:paraId="3A198E9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实施公共管理。负责辖区综合性管理工作，承担组织领导和综合协调辖区社会治理、生态环境保护、综合执法、市场监管、集镇管理、人口管理等工作。加强社会治理制度建设，领导基层自治工作，完善党委领导、政府负责、社会协同、公众参与、法治保障的社会治理体制，健全自治为基、法治为本、德治为先的基层治理体系。</w:t>
      </w:r>
    </w:p>
    <w:p w14:paraId="7A3360B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维护公共安全。负责辖区内应急管理工作，构建公共安全防控体系，建立应对突发紧急事件的处理预案，在县直有关部门的指导下做好辖区内生产经营单位的安全生产、食品药品、道路交通安全监督检查工作，承担辖区内防汛抗旱、森林防火、疫病防控等工作。负责辖区社会治安综合治理工作，接待群众来信来访，建立多元纠纷解决机制，综合发挥人民调解、行政调解和司法调解的作用，及时化解辖区社会矛盾，确保社会稳定。</w:t>
      </w:r>
    </w:p>
    <w:p w14:paraId="2CCA2F2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组织公共服务。组织实施与群众生活密切相关的各项公共服务，落实人力资源和社会保障、民政、教育、科技、文化、体育、卫生健康等领域和退役军人事务、妇女儿童、老年人、残疾人等方面的相关政策，不断提高公共服务质量。拓宽便民服务渠道，改进政务服务方式，推进审批服务便民化改革，建立健全群众办事一次办结机制，完善乡镇、村政务（便民）服务平台，提升政务服务和政务公开水平，增强人民群众在享受公共服务方面的获得感和幸福感。</w:t>
      </w:r>
    </w:p>
    <w:p w14:paraId="0210602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（六）依法依规承担县直有关部门下放的经济社会管理权限和行政执法事项，落实乡镇权力清单和责任清单。</w:t>
      </w:r>
    </w:p>
    <w:p w14:paraId="1DE60E8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（七)完成县委、县人民政府交办的其他任务</w:t>
      </w:r>
    </w:p>
    <w:p w14:paraId="09359D6D">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3CD6489">
      <w:pPr>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一）内设机构设置。深子湖镇人民政府内设六办三中心一大队机构，其中六办指：党政办公室，党建办公室，经济发展办公室，社会事务办公室，自然资源和生态环境办公室，社会治安和应急管理办公室；三中心指社会事务综合服务中心，农业综合服务中心，政务服务中心；一大队指综合行政执法大队。行政编制40，事业编制58，核定编制98人，实有人员</w:t>
      </w:r>
      <w:r>
        <w:rPr>
          <w:rFonts w:hint="eastAsia" w:ascii="Times New Roman" w:hAnsi="Times New Roman" w:eastAsia="仿宋_GB2312" w:cs="Times New Roman"/>
          <w:bCs/>
          <w:kern w:val="0"/>
          <w:sz w:val="32"/>
          <w:szCs w:val="32"/>
          <w:lang w:val="en-US" w:eastAsia="zh-CN"/>
        </w:rPr>
        <w:t>91</w:t>
      </w:r>
      <w:r>
        <w:rPr>
          <w:rFonts w:hint="eastAsia" w:ascii="Times New Roman" w:hAnsi="Times New Roman" w:eastAsia="仿宋_GB2312" w:cs="Times New Roman"/>
          <w:bCs/>
          <w:kern w:val="0"/>
          <w:sz w:val="32"/>
          <w:szCs w:val="32"/>
        </w:rPr>
        <w:t>人，其中行政编制</w:t>
      </w:r>
      <w:r>
        <w:rPr>
          <w:rFonts w:hint="eastAsia" w:ascii="Times New Roman" w:hAnsi="Times New Roman" w:eastAsia="仿宋_GB2312" w:cs="Times New Roman"/>
          <w:bCs/>
          <w:kern w:val="0"/>
          <w:sz w:val="32"/>
          <w:szCs w:val="32"/>
          <w:lang w:val="en-US" w:eastAsia="zh-CN"/>
        </w:rPr>
        <w:t>35</w:t>
      </w:r>
      <w:r>
        <w:rPr>
          <w:rFonts w:hint="eastAsia" w:ascii="Times New Roman" w:hAnsi="Times New Roman" w:eastAsia="仿宋_GB2312" w:cs="Times New Roman"/>
          <w:bCs/>
          <w:kern w:val="0"/>
          <w:sz w:val="32"/>
          <w:szCs w:val="32"/>
        </w:rPr>
        <w:t>人，非参公事业人员5</w:t>
      </w:r>
      <w:r>
        <w:rPr>
          <w:rFonts w:hint="eastAsia" w:ascii="Times New Roman" w:hAnsi="Times New Roman" w:eastAsia="仿宋_GB2312" w:cs="Times New Roman"/>
          <w:bCs/>
          <w:kern w:val="0"/>
          <w:sz w:val="32"/>
          <w:szCs w:val="32"/>
          <w:lang w:val="en-US" w:eastAsia="zh-CN"/>
        </w:rPr>
        <w:t>6</w:t>
      </w:r>
      <w:r>
        <w:rPr>
          <w:rFonts w:hint="eastAsia" w:ascii="Times New Roman" w:hAnsi="Times New Roman" w:eastAsia="仿宋_GB2312" w:cs="Times New Roman"/>
          <w:bCs/>
          <w:kern w:val="0"/>
          <w:sz w:val="32"/>
          <w:szCs w:val="32"/>
        </w:rPr>
        <w:t>人。</w:t>
      </w:r>
    </w:p>
    <w:p w14:paraId="596AD38A">
      <w:pPr>
        <w:jc w:val="left"/>
        <w:rPr>
          <w:rFonts w:ascii="Times New Roman" w:hAnsi="Times New Roman" w:eastAsia="仿宋_GB2312" w:cs="Times New Roman"/>
          <w:sz w:val="28"/>
          <w:szCs w:val="32"/>
        </w:rPr>
      </w:pPr>
      <w:r>
        <w:rPr>
          <w:rFonts w:hint="eastAsia" w:ascii="Times New Roman" w:hAnsi="Times New Roman" w:eastAsia="仿宋_GB2312" w:cs="Times New Roman"/>
          <w:bCs/>
          <w:kern w:val="0"/>
          <w:sz w:val="32"/>
          <w:szCs w:val="32"/>
        </w:rPr>
        <w:t>（二）决算单位构成。本单位无汇总决算。</w:t>
      </w:r>
    </w:p>
    <w:p w14:paraId="4AE67C01">
      <w:pPr>
        <w:jc w:val="center"/>
        <w:rPr>
          <w:rFonts w:ascii="Times New Roman" w:hAnsi="Times New Roman" w:eastAsia="黑体" w:cs="Times New Roman"/>
          <w:sz w:val="28"/>
          <w:szCs w:val="28"/>
        </w:rPr>
      </w:pPr>
    </w:p>
    <w:p w14:paraId="1EB7BEDE">
      <w:pPr>
        <w:jc w:val="center"/>
        <w:rPr>
          <w:rFonts w:ascii="Times New Roman" w:hAnsi="Times New Roman" w:eastAsia="黑体" w:cs="Times New Roman"/>
          <w:sz w:val="28"/>
          <w:szCs w:val="28"/>
        </w:rPr>
      </w:pPr>
    </w:p>
    <w:p w14:paraId="735017B4">
      <w:pPr>
        <w:jc w:val="center"/>
        <w:rPr>
          <w:rFonts w:ascii="Times New Roman" w:hAnsi="Times New Roman" w:eastAsia="黑体" w:cs="Times New Roman"/>
          <w:sz w:val="28"/>
          <w:szCs w:val="28"/>
        </w:rPr>
      </w:pPr>
    </w:p>
    <w:p w14:paraId="6A0BD4A4">
      <w:pPr>
        <w:jc w:val="center"/>
        <w:rPr>
          <w:rFonts w:ascii="Times New Roman" w:hAnsi="Times New Roman" w:eastAsia="黑体" w:cs="Times New Roman"/>
          <w:sz w:val="28"/>
          <w:szCs w:val="28"/>
        </w:rPr>
      </w:pPr>
    </w:p>
    <w:p w14:paraId="55EB8DB3">
      <w:pPr>
        <w:jc w:val="center"/>
        <w:rPr>
          <w:rFonts w:ascii="Times New Roman" w:hAnsi="Times New Roman" w:eastAsia="黑体" w:cs="Times New Roman"/>
          <w:sz w:val="28"/>
          <w:szCs w:val="28"/>
        </w:rPr>
      </w:pPr>
    </w:p>
    <w:p w14:paraId="506D0E1C">
      <w:pPr>
        <w:pStyle w:val="7"/>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A09CD6C">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tbl>
      <w:tblPr>
        <w:tblStyle w:val="9"/>
        <w:tblW w:w="14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2"/>
        <w:gridCol w:w="819"/>
        <w:gridCol w:w="1368"/>
        <w:gridCol w:w="4387"/>
        <w:gridCol w:w="819"/>
        <w:gridCol w:w="2015"/>
      </w:tblGrid>
      <w:tr w14:paraId="03FE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070" w:type="dxa"/>
            <w:gridSpan w:val="6"/>
            <w:tcBorders>
              <w:top w:val="nil"/>
              <w:left w:val="nil"/>
              <w:bottom w:val="nil"/>
              <w:right w:val="nil"/>
            </w:tcBorders>
            <w:shd w:val="clear" w:color="auto" w:fill="auto"/>
            <w:noWrap/>
            <w:vAlign w:val="center"/>
          </w:tcPr>
          <w:p w14:paraId="123C191E">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2317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60EC2DA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3B2A0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C84D7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3F700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786F9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1F5EA0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610F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329EAE1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部门：溆浦县深子湖镇人民政府</w:t>
            </w:r>
          </w:p>
        </w:tc>
        <w:tc>
          <w:tcPr>
            <w:tcW w:w="0" w:type="auto"/>
            <w:tcBorders>
              <w:top w:val="nil"/>
              <w:left w:val="nil"/>
              <w:bottom w:val="single" w:color="000000" w:themeColor="text1" w:sz="4" w:space="0"/>
              <w:right w:val="nil"/>
            </w:tcBorders>
            <w:shd w:val="clear" w:color="auto" w:fill="auto"/>
            <w:noWrap/>
            <w:vAlign w:val="center"/>
          </w:tcPr>
          <w:p w14:paraId="7B55E12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08E8CB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A6F3E5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D370BD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3B07D6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E729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5C5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2E4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4527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8CF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DD1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BEE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A34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9A6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7D2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38F1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27D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8B9F04">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0F9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B13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DF776F">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7F4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79A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7EF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637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C159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F63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DBB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4FD6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1,126.55</w:t>
            </w:r>
          </w:p>
        </w:tc>
      </w:tr>
      <w:tr w14:paraId="6913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6B0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100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A1AD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BF5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EB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959CB">
            <w:pPr>
              <w:jc w:val="right"/>
              <w:rPr>
                <w:rFonts w:hint="eastAsia" w:ascii="宋体" w:hAnsi="宋体" w:eastAsia="宋体" w:cs="宋体"/>
                <w:i w:val="0"/>
                <w:iCs w:val="0"/>
                <w:color w:val="000000"/>
                <w:sz w:val="22"/>
                <w:szCs w:val="22"/>
                <w:u w:val="none"/>
              </w:rPr>
            </w:pPr>
          </w:p>
        </w:tc>
      </w:tr>
      <w:tr w14:paraId="0EB0F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5AC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326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5DBC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7EC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9CE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279CF4">
            <w:pPr>
              <w:jc w:val="right"/>
              <w:rPr>
                <w:rFonts w:hint="eastAsia" w:ascii="宋体" w:hAnsi="宋体" w:eastAsia="宋体" w:cs="宋体"/>
                <w:i w:val="0"/>
                <w:iCs w:val="0"/>
                <w:color w:val="000000"/>
                <w:sz w:val="22"/>
                <w:szCs w:val="22"/>
                <w:u w:val="none"/>
              </w:rPr>
            </w:pPr>
          </w:p>
        </w:tc>
      </w:tr>
      <w:tr w14:paraId="332BE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FF6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419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B81F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A46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059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6F37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69.52</w:t>
            </w:r>
          </w:p>
        </w:tc>
      </w:tr>
      <w:tr w14:paraId="7918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233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CA6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322E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D5B6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F2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FAF3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14F9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864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2B5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EE457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47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B56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FD8B8F">
            <w:pPr>
              <w:jc w:val="right"/>
              <w:rPr>
                <w:rFonts w:hint="eastAsia" w:ascii="宋体" w:hAnsi="宋体" w:eastAsia="宋体" w:cs="宋体"/>
                <w:i w:val="0"/>
                <w:iCs w:val="0"/>
                <w:color w:val="000000"/>
                <w:sz w:val="22"/>
                <w:szCs w:val="22"/>
                <w:u w:val="none"/>
              </w:rPr>
            </w:pPr>
          </w:p>
        </w:tc>
      </w:tr>
      <w:tr w14:paraId="4FFD2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433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E88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F821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A842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89E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C173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r>
      <w:tr w14:paraId="3A48B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F69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F34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8102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C31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9E7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3780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132.27</w:t>
            </w:r>
          </w:p>
        </w:tc>
      </w:tr>
      <w:tr w14:paraId="6BD9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D47C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388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6FE6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C4A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3BF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D5D8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w:t>
            </w:r>
          </w:p>
        </w:tc>
      </w:tr>
      <w:tr w14:paraId="730B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DFA49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8A5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3DFD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91B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196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25BA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32.68</w:t>
            </w:r>
          </w:p>
        </w:tc>
      </w:tr>
      <w:tr w14:paraId="44E9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4EB85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936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E30D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82D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71C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D4DA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462A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F18F9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607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E4CF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5A9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750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2160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1,138.76</w:t>
            </w:r>
          </w:p>
        </w:tc>
      </w:tr>
      <w:tr w14:paraId="4F6B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AE126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585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2261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BCE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246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1D04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72.60</w:t>
            </w:r>
          </w:p>
        </w:tc>
      </w:tr>
      <w:tr w14:paraId="57C0C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2ACE5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A1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36A8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E1D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BCF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8E1B29">
            <w:pPr>
              <w:jc w:val="right"/>
              <w:rPr>
                <w:rFonts w:hint="eastAsia" w:ascii="宋体" w:hAnsi="宋体" w:eastAsia="宋体" w:cs="宋体"/>
                <w:i w:val="0"/>
                <w:iCs w:val="0"/>
                <w:color w:val="000000"/>
                <w:sz w:val="22"/>
                <w:szCs w:val="22"/>
                <w:u w:val="none"/>
              </w:rPr>
            </w:pPr>
          </w:p>
        </w:tc>
      </w:tr>
      <w:tr w14:paraId="6DC30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C21E2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6DF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1D13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F00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3DD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6A6630">
            <w:pPr>
              <w:jc w:val="right"/>
              <w:rPr>
                <w:rFonts w:hint="eastAsia" w:ascii="宋体" w:hAnsi="宋体" w:eastAsia="宋体" w:cs="宋体"/>
                <w:i w:val="0"/>
                <w:iCs w:val="0"/>
                <w:color w:val="000000"/>
                <w:sz w:val="22"/>
                <w:szCs w:val="22"/>
                <w:u w:val="none"/>
              </w:rPr>
            </w:pPr>
          </w:p>
        </w:tc>
      </w:tr>
      <w:tr w14:paraId="6E399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EF4D7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28F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7D30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90B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F30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52B0DE">
            <w:pPr>
              <w:jc w:val="right"/>
              <w:rPr>
                <w:rFonts w:hint="eastAsia" w:ascii="宋体" w:hAnsi="宋体" w:eastAsia="宋体" w:cs="宋体"/>
                <w:i w:val="0"/>
                <w:iCs w:val="0"/>
                <w:color w:val="000000"/>
                <w:sz w:val="22"/>
                <w:szCs w:val="22"/>
                <w:u w:val="none"/>
              </w:rPr>
            </w:pPr>
          </w:p>
        </w:tc>
      </w:tr>
      <w:tr w14:paraId="2EAF0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F79D1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BE8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EBEB5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0FE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5AD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879D87">
            <w:pPr>
              <w:jc w:val="right"/>
              <w:rPr>
                <w:rFonts w:hint="eastAsia" w:ascii="宋体" w:hAnsi="宋体" w:eastAsia="宋体" w:cs="宋体"/>
                <w:i w:val="0"/>
                <w:iCs w:val="0"/>
                <w:color w:val="000000"/>
                <w:sz w:val="22"/>
                <w:szCs w:val="22"/>
                <w:u w:val="none"/>
              </w:rPr>
            </w:pPr>
          </w:p>
        </w:tc>
      </w:tr>
      <w:tr w14:paraId="2CE1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693B3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CF7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4D843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B93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19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5E92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165E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6E669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927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3FA3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42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C08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7987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w:t>
            </w:r>
          </w:p>
        </w:tc>
      </w:tr>
      <w:tr w14:paraId="734D2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8BD7E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7F2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F8EC2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863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BAC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5074C5">
            <w:pPr>
              <w:jc w:val="right"/>
              <w:rPr>
                <w:rFonts w:hint="eastAsia" w:ascii="宋体" w:hAnsi="宋体" w:eastAsia="宋体" w:cs="宋体"/>
                <w:i w:val="0"/>
                <w:iCs w:val="0"/>
                <w:color w:val="000000"/>
                <w:sz w:val="22"/>
                <w:szCs w:val="22"/>
                <w:u w:val="none"/>
              </w:rPr>
            </w:pPr>
          </w:p>
        </w:tc>
      </w:tr>
      <w:tr w14:paraId="092BC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228A1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0DF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A6EC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B38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A87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6E7D64">
            <w:pPr>
              <w:jc w:val="right"/>
              <w:rPr>
                <w:rFonts w:hint="eastAsia" w:ascii="宋体" w:hAnsi="宋体" w:eastAsia="宋体" w:cs="宋体"/>
                <w:i w:val="0"/>
                <w:iCs w:val="0"/>
                <w:color w:val="000000"/>
                <w:sz w:val="22"/>
                <w:szCs w:val="22"/>
                <w:u w:val="none"/>
              </w:rPr>
            </w:pPr>
          </w:p>
        </w:tc>
      </w:tr>
      <w:tr w14:paraId="3F5E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7AD5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521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DECA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096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3ED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EBA3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31.99</w:t>
            </w:r>
          </w:p>
        </w:tc>
      </w:tr>
      <w:tr w14:paraId="322A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5AC85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E42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AD89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AEF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68D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34DD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31.54</w:t>
            </w:r>
          </w:p>
        </w:tc>
      </w:tr>
      <w:tr w14:paraId="7C99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D86EE6">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8B2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E2A35A">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41F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AFE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D81CAA">
            <w:pPr>
              <w:jc w:val="right"/>
              <w:rPr>
                <w:rFonts w:hint="eastAsia" w:ascii="宋体" w:hAnsi="宋体" w:eastAsia="宋体" w:cs="宋体"/>
                <w:i w:val="0"/>
                <w:iCs w:val="0"/>
                <w:color w:val="000000"/>
                <w:sz w:val="22"/>
                <w:szCs w:val="22"/>
                <w:u w:val="none"/>
              </w:rPr>
            </w:pPr>
          </w:p>
        </w:tc>
      </w:tr>
      <w:tr w14:paraId="5A9E8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262D1A">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189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8E54EC">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963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1E4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F88FF3">
            <w:pPr>
              <w:jc w:val="right"/>
              <w:rPr>
                <w:rFonts w:hint="eastAsia" w:ascii="宋体" w:hAnsi="宋体" w:eastAsia="宋体" w:cs="宋体"/>
                <w:i w:val="0"/>
                <w:iCs w:val="0"/>
                <w:color w:val="000000"/>
                <w:sz w:val="22"/>
                <w:szCs w:val="22"/>
                <w:u w:val="none"/>
              </w:rPr>
            </w:pPr>
          </w:p>
        </w:tc>
      </w:tr>
      <w:tr w14:paraId="0A09B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B6CFFA">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A50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117249">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C33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562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D82F1">
            <w:pPr>
              <w:jc w:val="right"/>
              <w:rPr>
                <w:rFonts w:hint="eastAsia" w:ascii="宋体" w:hAnsi="宋体" w:eastAsia="宋体" w:cs="宋体"/>
                <w:i w:val="0"/>
                <w:iCs w:val="0"/>
                <w:color w:val="000000"/>
                <w:sz w:val="22"/>
                <w:szCs w:val="22"/>
                <w:u w:val="none"/>
              </w:rPr>
            </w:pPr>
          </w:p>
        </w:tc>
      </w:tr>
      <w:tr w14:paraId="1CB0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BA8B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F60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C568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B808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2B7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0D35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2,804.52</w:t>
            </w:r>
          </w:p>
        </w:tc>
      </w:tr>
      <w:tr w14:paraId="248B8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5735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34B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7C40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1B54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192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9776FE">
            <w:pPr>
              <w:jc w:val="right"/>
              <w:rPr>
                <w:rFonts w:hint="eastAsia" w:ascii="宋体" w:hAnsi="宋体" w:eastAsia="宋体" w:cs="宋体"/>
                <w:i w:val="0"/>
                <w:iCs w:val="0"/>
                <w:color w:val="000000"/>
                <w:sz w:val="22"/>
                <w:szCs w:val="22"/>
                <w:u w:val="none"/>
              </w:rPr>
            </w:pPr>
          </w:p>
        </w:tc>
      </w:tr>
      <w:tr w14:paraId="6F85A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B76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C00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D4FF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2F2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3FB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F80EF4">
            <w:pPr>
              <w:jc w:val="right"/>
              <w:rPr>
                <w:rFonts w:hint="eastAsia" w:ascii="宋体" w:hAnsi="宋体" w:eastAsia="宋体" w:cs="宋体"/>
                <w:i w:val="0"/>
                <w:iCs w:val="0"/>
                <w:color w:val="000000"/>
                <w:sz w:val="22"/>
                <w:szCs w:val="22"/>
                <w:u w:val="none"/>
              </w:rPr>
            </w:pPr>
          </w:p>
        </w:tc>
      </w:tr>
      <w:tr w14:paraId="27387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9BF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518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294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0014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E9A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CDD3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2,804.52</w:t>
            </w:r>
          </w:p>
        </w:tc>
      </w:tr>
      <w:tr w14:paraId="5CAC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6"/>
            <w:tcBorders>
              <w:top w:val="single" w:color="000000" w:themeColor="text1" w:sz="4" w:space="0"/>
              <w:left w:val="nil"/>
              <w:bottom w:val="nil"/>
              <w:right w:val="nil"/>
            </w:tcBorders>
            <w:shd w:val="clear" w:color="auto" w:fill="auto"/>
            <w:noWrap/>
            <w:vAlign w:val="center"/>
          </w:tcPr>
          <w:p w14:paraId="41E06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384AC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6"/>
            <w:tcBorders>
              <w:top w:val="nil"/>
              <w:left w:val="nil"/>
              <w:bottom w:val="nil"/>
              <w:right w:val="nil"/>
            </w:tcBorders>
            <w:shd w:val="clear" w:color="auto" w:fill="auto"/>
            <w:noWrap/>
            <w:vAlign w:val="center"/>
          </w:tcPr>
          <w:p w14:paraId="23921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40E649F2">
      <w:pPr>
        <w:widowControl/>
        <w:spacing w:line="400" w:lineRule="exact"/>
        <w:jc w:val="center"/>
        <w:textAlignment w:val="center"/>
        <w:rPr>
          <w:rFonts w:ascii="Times New Roman" w:hAnsi="Times New Roman" w:eastAsia="黑体" w:cs="Times New Roman"/>
          <w:color w:val="000000"/>
          <w:kern w:val="0"/>
          <w:sz w:val="32"/>
          <w:szCs w:val="32"/>
        </w:rPr>
      </w:pPr>
    </w:p>
    <w:p w14:paraId="0A0F44D5">
      <w:pPr>
        <w:widowControl/>
        <w:spacing w:afterLines="50"/>
        <w:jc w:val="center"/>
        <w:textAlignment w:val="center"/>
        <w:rPr>
          <w:rFonts w:ascii="Times New Roman" w:hAnsi="Times New Roman" w:eastAsia="黑体" w:cs="Times New Roman"/>
          <w:color w:val="000000"/>
          <w:kern w:val="0"/>
          <w:sz w:val="36"/>
          <w:szCs w:val="36"/>
        </w:rPr>
      </w:pPr>
    </w:p>
    <w:p w14:paraId="41C322FF">
      <w:pPr>
        <w:widowControl/>
        <w:spacing w:afterLines="50"/>
        <w:jc w:val="center"/>
        <w:textAlignment w:val="center"/>
        <w:rPr>
          <w:rFonts w:ascii="Times New Roman" w:hAnsi="Times New Roman" w:eastAsia="黑体" w:cs="Times New Roman"/>
          <w:color w:val="000000"/>
          <w:kern w:val="0"/>
          <w:sz w:val="36"/>
          <w:szCs w:val="36"/>
        </w:rPr>
      </w:pPr>
    </w:p>
    <w:p w14:paraId="09CD0296">
      <w:pPr>
        <w:widowControl/>
        <w:spacing w:afterLines="50"/>
        <w:jc w:val="center"/>
        <w:textAlignment w:val="center"/>
        <w:rPr>
          <w:rFonts w:ascii="Times New Roman" w:hAnsi="Times New Roman" w:eastAsia="黑体" w:cs="Times New Roman"/>
          <w:color w:val="000000"/>
          <w:kern w:val="0"/>
          <w:sz w:val="36"/>
          <w:szCs w:val="36"/>
        </w:rPr>
      </w:pPr>
    </w:p>
    <w:p w14:paraId="5329ABC1">
      <w:pPr>
        <w:widowControl/>
        <w:spacing w:afterLines="50"/>
        <w:jc w:val="center"/>
        <w:textAlignment w:val="center"/>
        <w:rPr>
          <w:rFonts w:ascii="Times New Roman" w:hAnsi="Times New Roman" w:eastAsia="黑体" w:cs="Times New Roman"/>
          <w:color w:val="000000"/>
          <w:kern w:val="0"/>
          <w:sz w:val="36"/>
          <w:szCs w:val="36"/>
        </w:rPr>
      </w:pPr>
    </w:p>
    <w:p w14:paraId="05E6E1D4">
      <w:pPr>
        <w:widowControl/>
        <w:spacing w:afterLines="50"/>
        <w:jc w:val="center"/>
        <w:textAlignment w:val="center"/>
        <w:rPr>
          <w:rFonts w:ascii="Times New Roman" w:hAnsi="Times New Roman" w:eastAsia="黑体" w:cs="Times New Roman"/>
          <w:color w:val="000000"/>
          <w:kern w:val="0"/>
          <w:sz w:val="36"/>
          <w:szCs w:val="36"/>
        </w:rPr>
      </w:pPr>
    </w:p>
    <w:p w14:paraId="2194772E">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48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396"/>
        <w:gridCol w:w="1425"/>
        <w:gridCol w:w="1425"/>
        <w:gridCol w:w="1342"/>
        <w:gridCol w:w="1342"/>
        <w:gridCol w:w="1342"/>
        <w:gridCol w:w="1342"/>
        <w:gridCol w:w="1616"/>
      </w:tblGrid>
      <w:tr w14:paraId="52B6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895" w:type="dxa"/>
            <w:gridSpan w:val="11"/>
            <w:tcBorders>
              <w:top w:val="nil"/>
              <w:left w:val="nil"/>
              <w:bottom w:val="nil"/>
              <w:right w:val="nil"/>
            </w:tcBorders>
            <w:shd w:val="clear" w:color="auto" w:fill="auto"/>
            <w:noWrap/>
            <w:vAlign w:val="center"/>
          </w:tcPr>
          <w:p w14:paraId="6B5AECA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5D82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48DAE9F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E0AE06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2F536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BAA686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92AC6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B8F28D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D4B60D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77A62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2AC6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AED7E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284AC3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649C1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3BBD727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部门：溆浦县深子湖镇人民政府</w:t>
            </w:r>
          </w:p>
        </w:tc>
        <w:tc>
          <w:tcPr>
            <w:tcW w:w="0" w:type="auto"/>
            <w:tcBorders>
              <w:top w:val="nil"/>
              <w:left w:val="nil"/>
              <w:bottom w:val="single" w:color="000000" w:themeColor="text1" w:sz="4" w:space="0"/>
              <w:right w:val="nil"/>
            </w:tcBorders>
            <w:shd w:val="clear" w:color="auto" w:fill="auto"/>
            <w:noWrap/>
            <w:vAlign w:val="center"/>
          </w:tcPr>
          <w:p w14:paraId="031CFD6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117E23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436980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8E6436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878507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838327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2C2D60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C39F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B94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4D1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481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4C95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F5A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4BD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DFA7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B52D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6629D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6E3C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CB4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CFCBB7">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5C5CA3">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3D9758">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1F5E168">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647D70">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8B9C1DF">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D6963E">
            <w:pPr>
              <w:jc w:val="center"/>
              <w:rPr>
                <w:rFonts w:hint="eastAsia" w:ascii="宋体" w:hAnsi="宋体" w:eastAsia="宋体" w:cs="宋体"/>
                <w:i w:val="0"/>
                <w:iCs w:val="0"/>
                <w:color w:val="000000"/>
                <w:sz w:val="22"/>
                <w:szCs w:val="22"/>
                <w:u w:val="none"/>
              </w:rPr>
            </w:pPr>
          </w:p>
        </w:tc>
      </w:tr>
      <w:tr w14:paraId="4B69F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1959F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8B1B1D">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229CA0C">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301BA0">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4B6179D">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226002">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A255B65">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6DD6DDB">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186B74A">
            <w:pPr>
              <w:jc w:val="center"/>
              <w:rPr>
                <w:rFonts w:hint="eastAsia" w:ascii="宋体" w:hAnsi="宋体" w:eastAsia="宋体" w:cs="宋体"/>
                <w:i w:val="0"/>
                <w:iCs w:val="0"/>
                <w:color w:val="000000"/>
                <w:sz w:val="22"/>
                <w:szCs w:val="22"/>
                <w:u w:val="none"/>
              </w:rPr>
            </w:pPr>
          </w:p>
        </w:tc>
      </w:tr>
      <w:tr w14:paraId="61CD1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1B661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40EAF5">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09C2A8">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8406A6C">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ABFBFD">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9B64E3F">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563244">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AB12A9">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5C4260">
            <w:pPr>
              <w:jc w:val="center"/>
              <w:rPr>
                <w:rFonts w:hint="eastAsia" w:ascii="宋体" w:hAnsi="宋体" w:eastAsia="宋体" w:cs="宋体"/>
                <w:i w:val="0"/>
                <w:iCs w:val="0"/>
                <w:color w:val="000000"/>
                <w:sz w:val="22"/>
                <w:szCs w:val="22"/>
                <w:u w:val="none"/>
              </w:rPr>
            </w:pPr>
          </w:p>
        </w:tc>
      </w:tr>
      <w:tr w14:paraId="02CE0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5C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FB9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A925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2C37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3647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0CF8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085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B96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55D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A1F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C331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2,804.52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A586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2,804.52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A341ED">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5A252F">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6029B6">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9B9116">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8D8FAD">
            <w:pPr>
              <w:jc w:val="right"/>
              <w:rPr>
                <w:rFonts w:hint="eastAsia" w:ascii="宋体" w:hAnsi="宋体" w:eastAsia="宋体" w:cs="宋体"/>
                <w:b/>
                <w:bCs/>
                <w:i w:val="0"/>
                <w:iCs w:val="0"/>
                <w:color w:val="000000"/>
                <w:sz w:val="22"/>
                <w:szCs w:val="22"/>
                <w:u w:val="none"/>
              </w:rPr>
            </w:pPr>
          </w:p>
        </w:tc>
      </w:tr>
      <w:tr w14:paraId="1F78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6D8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AC11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6111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5D83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271C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53B6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7A39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CA0D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EA335C">
            <w:pPr>
              <w:jc w:val="right"/>
              <w:rPr>
                <w:rFonts w:hint="eastAsia" w:ascii="宋体" w:hAnsi="宋体" w:eastAsia="宋体" w:cs="宋体"/>
                <w:i w:val="0"/>
                <w:iCs w:val="0"/>
                <w:color w:val="000000"/>
                <w:sz w:val="22"/>
                <w:szCs w:val="22"/>
                <w:u w:val="none"/>
              </w:rPr>
            </w:pPr>
          </w:p>
        </w:tc>
      </w:tr>
      <w:tr w14:paraId="4D05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D033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B6F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F84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5B01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D686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4F8A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D4EB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52919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3A7A6E">
            <w:pPr>
              <w:jc w:val="right"/>
              <w:rPr>
                <w:rFonts w:hint="eastAsia" w:ascii="宋体" w:hAnsi="宋体" w:eastAsia="宋体" w:cs="宋体"/>
                <w:i w:val="0"/>
                <w:iCs w:val="0"/>
                <w:color w:val="000000"/>
                <w:sz w:val="22"/>
                <w:szCs w:val="22"/>
                <w:u w:val="none"/>
              </w:rPr>
            </w:pPr>
          </w:p>
        </w:tc>
      </w:tr>
      <w:tr w14:paraId="5DE50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580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F63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8ECB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8D2C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D3DE0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221C7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E1A80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29D4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02C16D">
            <w:pPr>
              <w:jc w:val="right"/>
              <w:rPr>
                <w:rFonts w:hint="eastAsia" w:ascii="宋体" w:hAnsi="宋体" w:eastAsia="宋体" w:cs="宋体"/>
                <w:i w:val="0"/>
                <w:iCs w:val="0"/>
                <w:color w:val="000000"/>
                <w:sz w:val="22"/>
                <w:szCs w:val="22"/>
                <w:u w:val="none"/>
              </w:rPr>
            </w:pPr>
          </w:p>
        </w:tc>
      </w:tr>
      <w:tr w14:paraId="28BB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527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FE1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EA7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2169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9A288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B7C3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36C4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2847C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DBE030">
            <w:pPr>
              <w:jc w:val="right"/>
              <w:rPr>
                <w:rFonts w:hint="eastAsia" w:ascii="宋体" w:hAnsi="宋体" w:eastAsia="宋体" w:cs="宋体"/>
                <w:i w:val="0"/>
                <w:iCs w:val="0"/>
                <w:color w:val="000000"/>
                <w:sz w:val="22"/>
                <w:szCs w:val="22"/>
                <w:u w:val="none"/>
              </w:rPr>
            </w:pPr>
          </w:p>
        </w:tc>
      </w:tr>
      <w:tr w14:paraId="5A869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22D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33C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3C8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5E97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8C3F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1E3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7E5B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0ED8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0FC18F">
            <w:pPr>
              <w:jc w:val="right"/>
              <w:rPr>
                <w:rFonts w:hint="eastAsia" w:ascii="宋体" w:hAnsi="宋体" w:eastAsia="宋体" w:cs="宋体"/>
                <w:i w:val="0"/>
                <w:iCs w:val="0"/>
                <w:color w:val="000000"/>
                <w:sz w:val="22"/>
                <w:szCs w:val="22"/>
                <w:u w:val="none"/>
              </w:rPr>
            </w:pPr>
          </w:p>
        </w:tc>
      </w:tr>
      <w:tr w14:paraId="1D3E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32F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BAD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0F9B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0E31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CB020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9DBD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80B8A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AA64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A1C063">
            <w:pPr>
              <w:jc w:val="right"/>
              <w:rPr>
                <w:rFonts w:hint="eastAsia" w:ascii="宋体" w:hAnsi="宋体" w:eastAsia="宋体" w:cs="宋体"/>
                <w:i w:val="0"/>
                <w:iCs w:val="0"/>
                <w:color w:val="000000"/>
                <w:sz w:val="22"/>
                <w:szCs w:val="22"/>
                <w:u w:val="none"/>
              </w:rPr>
            </w:pPr>
          </w:p>
        </w:tc>
      </w:tr>
      <w:tr w14:paraId="7397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709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95E1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ACCB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FCC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E4B0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E8B82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C72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ED88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499FC9">
            <w:pPr>
              <w:jc w:val="right"/>
              <w:rPr>
                <w:rFonts w:hint="eastAsia" w:ascii="宋体" w:hAnsi="宋体" w:eastAsia="宋体" w:cs="宋体"/>
                <w:i w:val="0"/>
                <w:iCs w:val="0"/>
                <w:color w:val="000000"/>
                <w:sz w:val="22"/>
                <w:szCs w:val="22"/>
                <w:u w:val="none"/>
              </w:rPr>
            </w:pPr>
          </w:p>
        </w:tc>
      </w:tr>
      <w:tr w14:paraId="0F05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E1C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816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9F3D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E72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1A230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55AD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824F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3F0A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C234B6">
            <w:pPr>
              <w:jc w:val="right"/>
              <w:rPr>
                <w:rFonts w:hint="eastAsia" w:ascii="宋体" w:hAnsi="宋体" w:eastAsia="宋体" w:cs="宋体"/>
                <w:i w:val="0"/>
                <w:iCs w:val="0"/>
                <w:color w:val="000000"/>
                <w:sz w:val="22"/>
                <w:szCs w:val="22"/>
                <w:u w:val="none"/>
              </w:rPr>
            </w:pPr>
          </w:p>
        </w:tc>
      </w:tr>
      <w:tr w14:paraId="59DB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7FA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0B7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5FC6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C700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6CF6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9F9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4FEA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7BDC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AF43F0">
            <w:pPr>
              <w:jc w:val="right"/>
              <w:rPr>
                <w:rFonts w:hint="eastAsia" w:ascii="宋体" w:hAnsi="宋体" w:eastAsia="宋体" w:cs="宋体"/>
                <w:i w:val="0"/>
                <w:iCs w:val="0"/>
                <w:color w:val="000000"/>
                <w:sz w:val="22"/>
                <w:szCs w:val="22"/>
                <w:u w:val="none"/>
              </w:rPr>
            </w:pPr>
          </w:p>
        </w:tc>
      </w:tr>
      <w:tr w14:paraId="1892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2E6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ACE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0C11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D6A1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B5CE9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C9FEA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96007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3465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E0D49A">
            <w:pPr>
              <w:jc w:val="right"/>
              <w:rPr>
                <w:rFonts w:hint="eastAsia" w:ascii="宋体" w:hAnsi="宋体" w:eastAsia="宋体" w:cs="宋体"/>
                <w:i w:val="0"/>
                <w:iCs w:val="0"/>
                <w:color w:val="000000"/>
                <w:sz w:val="22"/>
                <w:szCs w:val="22"/>
                <w:u w:val="none"/>
              </w:rPr>
            </w:pPr>
          </w:p>
        </w:tc>
      </w:tr>
      <w:tr w14:paraId="355C8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572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81C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E48E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FA51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E701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DED8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ADF3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6B4F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9C9284">
            <w:pPr>
              <w:jc w:val="right"/>
              <w:rPr>
                <w:rFonts w:hint="eastAsia" w:ascii="宋体" w:hAnsi="宋体" w:eastAsia="宋体" w:cs="宋体"/>
                <w:i w:val="0"/>
                <w:iCs w:val="0"/>
                <w:color w:val="000000"/>
                <w:sz w:val="22"/>
                <w:szCs w:val="22"/>
                <w:u w:val="none"/>
              </w:rPr>
            </w:pPr>
          </w:p>
        </w:tc>
      </w:tr>
      <w:tr w14:paraId="661F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CD9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9ABF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DBF1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CA1E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034D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3654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8A447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698F1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06028E">
            <w:pPr>
              <w:jc w:val="right"/>
              <w:rPr>
                <w:rFonts w:hint="eastAsia" w:ascii="宋体" w:hAnsi="宋体" w:eastAsia="宋体" w:cs="宋体"/>
                <w:i w:val="0"/>
                <w:iCs w:val="0"/>
                <w:color w:val="000000"/>
                <w:sz w:val="22"/>
                <w:szCs w:val="22"/>
                <w:u w:val="none"/>
              </w:rPr>
            </w:pPr>
          </w:p>
        </w:tc>
      </w:tr>
      <w:tr w14:paraId="27F5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7A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6B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19BA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EA36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A1BF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7946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FA3C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6683F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30479D">
            <w:pPr>
              <w:jc w:val="right"/>
              <w:rPr>
                <w:rFonts w:hint="eastAsia" w:ascii="宋体" w:hAnsi="宋体" w:eastAsia="宋体" w:cs="宋体"/>
                <w:i w:val="0"/>
                <w:iCs w:val="0"/>
                <w:color w:val="000000"/>
                <w:sz w:val="22"/>
                <w:szCs w:val="22"/>
                <w:u w:val="none"/>
              </w:rPr>
            </w:pPr>
          </w:p>
        </w:tc>
      </w:tr>
      <w:tr w14:paraId="34E2C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F13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104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3380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8D23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B43F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D6E6E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5B88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9A7F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65E58B">
            <w:pPr>
              <w:jc w:val="right"/>
              <w:rPr>
                <w:rFonts w:hint="eastAsia" w:ascii="宋体" w:hAnsi="宋体" w:eastAsia="宋体" w:cs="宋体"/>
                <w:i w:val="0"/>
                <w:iCs w:val="0"/>
                <w:color w:val="000000"/>
                <w:sz w:val="22"/>
                <w:szCs w:val="22"/>
                <w:u w:val="none"/>
              </w:rPr>
            </w:pPr>
          </w:p>
        </w:tc>
      </w:tr>
      <w:tr w14:paraId="146F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5C9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217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882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5F54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A358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E838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B5B8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D7EF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2CED13">
            <w:pPr>
              <w:jc w:val="right"/>
              <w:rPr>
                <w:rFonts w:hint="eastAsia" w:ascii="宋体" w:hAnsi="宋体" w:eastAsia="宋体" w:cs="宋体"/>
                <w:i w:val="0"/>
                <w:iCs w:val="0"/>
                <w:color w:val="000000"/>
                <w:sz w:val="22"/>
                <w:szCs w:val="22"/>
                <w:u w:val="none"/>
              </w:rPr>
            </w:pPr>
          </w:p>
        </w:tc>
      </w:tr>
      <w:tr w14:paraId="1996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BF5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BE77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C694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D59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F0E5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448C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2FB2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1E01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305BF1">
            <w:pPr>
              <w:jc w:val="right"/>
              <w:rPr>
                <w:rFonts w:hint="eastAsia" w:ascii="宋体" w:hAnsi="宋体" w:eastAsia="宋体" w:cs="宋体"/>
                <w:i w:val="0"/>
                <w:iCs w:val="0"/>
                <w:color w:val="000000"/>
                <w:sz w:val="22"/>
                <w:szCs w:val="22"/>
                <w:u w:val="none"/>
              </w:rPr>
            </w:pPr>
          </w:p>
        </w:tc>
      </w:tr>
      <w:tr w14:paraId="668D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22B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886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23D9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9FC0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AF5C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DE12C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2D9A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ED72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A10364">
            <w:pPr>
              <w:jc w:val="right"/>
              <w:rPr>
                <w:rFonts w:hint="eastAsia" w:ascii="宋体" w:hAnsi="宋体" w:eastAsia="宋体" w:cs="宋体"/>
                <w:i w:val="0"/>
                <w:iCs w:val="0"/>
                <w:color w:val="000000"/>
                <w:sz w:val="22"/>
                <w:szCs w:val="22"/>
                <w:u w:val="none"/>
              </w:rPr>
            </w:pPr>
          </w:p>
        </w:tc>
      </w:tr>
      <w:tr w14:paraId="10338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E94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D72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A4D6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DE9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789D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F68C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4192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EBCE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5C0F8E">
            <w:pPr>
              <w:jc w:val="right"/>
              <w:rPr>
                <w:rFonts w:hint="eastAsia" w:ascii="宋体" w:hAnsi="宋体" w:eastAsia="宋体" w:cs="宋体"/>
                <w:i w:val="0"/>
                <w:iCs w:val="0"/>
                <w:color w:val="000000"/>
                <w:sz w:val="22"/>
                <w:szCs w:val="22"/>
                <w:u w:val="none"/>
              </w:rPr>
            </w:pPr>
          </w:p>
        </w:tc>
      </w:tr>
      <w:tr w14:paraId="22B74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1B6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183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AEF1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823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676D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3D6A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EE3F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679B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78DD01">
            <w:pPr>
              <w:jc w:val="right"/>
              <w:rPr>
                <w:rFonts w:hint="eastAsia" w:ascii="宋体" w:hAnsi="宋体" w:eastAsia="宋体" w:cs="宋体"/>
                <w:i w:val="0"/>
                <w:iCs w:val="0"/>
                <w:color w:val="000000"/>
                <w:sz w:val="22"/>
                <w:szCs w:val="22"/>
                <w:u w:val="none"/>
              </w:rPr>
            </w:pPr>
          </w:p>
        </w:tc>
      </w:tr>
      <w:tr w14:paraId="59D2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4B8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B1E9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CFEF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EE0A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F3AB0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4C03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28A46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7583E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80D125">
            <w:pPr>
              <w:jc w:val="right"/>
              <w:rPr>
                <w:rFonts w:hint="eastAsia" w:ascii="宋体" w:hAnsi="宋体" w:eastAsia="宋体" w:cs="宋体"/>
                <w:i w:val="0"/>
                <w:iCs w:val="0"/>
                <w:color w:val="000000"/>
                <w:sz w:val="22"/>
                <w:szCs w:val="22"/>
                <w:u w:val="none"/>
              </w:rPr>
            </w:pPr>
          </w:p>
        </w:tc>
      </w:tr>
      <w:tr w14:paraId="53E4E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155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617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ABA7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45F3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B323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6125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54EF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0F0C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92B5E4">
            <w:pPr>
              <w:jc w:val="right"/>
              <w:rPr>
                <w:rFonts w:hint="eastAsia" w:ascii="宋体" w:hAnsi="宋体" w:eastAsia="宋体" w:cs="宋体"/>
                <w:i w:val="0"/>
                <w:iCs w:val="0"/>
                <w:color w:val="000000"/>
                <w:sz w:val="22"/>
                <w:szCs w:val="22"/>
                <w:u w:val="none"/>
              </w:rPr>
            </w:pPr>
          </w:p>
        </w:tc>
      </w:tr>
      <w:tr w14:paraId="4C44C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D5D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B03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AB7D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6D9D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04E8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FBC9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30C1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00B24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FFC05">
            <w:pPr>
              <w:jc w:val="right"/>
              <w:rPr>
                <w:rFonts w:hint="eastAsia" w:ascii="宋体" w:hAnsi="宋体" w:eastAsia="宋体" w:cs="宋体"/>
                <w:i w:val="0"/>
                <w:iCs w:val="0"/>
                <w:color w:val="000000"/>
                <w:sz w:val="22"/>
                <w:szCs w:val="22"/>
                <w:u w:val="none"/>
              </w:rPr>
            </w:pPr>
          </w:p>
        </w:tc>
      </w:tr>
      <w:tr w14:paraId="0742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79A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63C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D642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8686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9E27D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F50C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E6ED0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F9CA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A42387">
            <w:pPr>
              <w:jc w:val="right"/>
              <w:rPr>
                <w:rFonts w:hint="eastAsia" w:ascii="宋体" w:hAnsi="宋体" w:eastAsia="宋体" w:cs="宋体"/>
                <w:i w:val="0"/>
                <w:iCs w:val="0"/>
                <w:color w:val="000000"/>
                <w:sz w:val="22"/>
                <w:szCs w:val="22"/>
                <w:u w:val="none"/>
              </w:rPr>
            </w:pPr>
          </w:p>
        </w:tc>
      </w:tr>
      <w:tr w14:paraId="2026B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A55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13C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10AF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3AB1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8D6EB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9C2F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E9E0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348CB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0A6F34">
            <w:pPr>
              <w:jc w:val="right"/>
              <w:rPr>
                <w:rFonts w:hint="eastAsia" w:ascii="宋体" w:hAnsi="宋体" w:eastAsia="宋体" w:cs="宋体"/>
                <w:i w:val="0"/>
                <w:iCs w:val="0"/>
                <w:color w:val="000000"/>
                <w:sz w:val="22"/>
                <w:szCs w:val="22"/>
                <w:u w:val="none"/>
              </w:rPr>
            </w:pPr>
          </w:p>
        </w:tc>
      </w:tr>
      <w:tr w14:paraId="728B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B36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73F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F436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CFF6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22E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14686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EB5F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EE78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64324D">
            <w:pPr>
              <w:jc w:val="right"/>
              <w:rPr>
                <w:rFonts w:hint="eastAsia" w:ascii="宋体" w:hAnsi="宋体" w:eastAsia="宋体" w:cs="宋体"/>
                <w:i w:val="0"/>
                <w:iCs w:val="0"/>
                <w:color w:val="000000"/>
                <w:sz w:val="22"/>
                <w:szCs w:val="22"/>
                <w:u w:val="none"/>
              </w:rPr>
            </w:pPr>
          </w:p>
        </w:tc>
      </w:tr>
      <w:tr w14:paraId="4686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F183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DD0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AC85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5DB0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5A0A7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A59B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33CCF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A12E7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38C06B">
            <w:pPr>
              <w:jc w:val="right"/>
              <w:rPr>
                <w:rFonts w:hint="eastAsia" w:ascii="宋体" w:hAnsi="宋体" w:eastAsia="宋体" w:cs="宋体"/>
                <w:i w:val="0"/>
                <w:iCs w:val="0"/>
                <w:color w:val="000000"/>
                <w:sz w:val="22"/>
                <w:szCs w:val="22"/>
                <w:u w:val="none"/>
              </w:rPr>
            </w:pPr>
          </w:p>
        </w:tc>
      </w:tr>
      <w:tr w14:paraId="3AF1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E9F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EF93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A94C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1C55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75CB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0F3E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B766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E60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EBA9E9">
            <w:pPr>
              <w:jc w:val="right"/>
              <w:rPr>
                <w:rFonts w:hint="eastAsia" w:ascii="宋体" w:hAnsi="宋体" w:eastAsia="宋体" w:cs="宋体"/>
                <w:i w:val="0"/>
                <w:iCs w:val="0"/>
                <w:color w:val="000000"/>
                <w:sz w:val="22"/>
                <w:szCs w:val="22"/>
                <w:u w:val="none"/>
              </w:rPr>
            </w:pPr>
          </w:p>
        </w:tc>
      </w:tr>
      <w:tr w14:paraId="7932E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C4A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504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其他体育支出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58A6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8C35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DCBD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9C92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551C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AE07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4804FA">
            <w:pPr>
              <w:jc w:val="right"/>
              <w:rPr>
                <w:rFonts w:hint="eastAsia" w:ascii="宋体" w:hAnsi="宋体" w:eastAsia="宋体" w:cs="宋体"/>
                <w:i w:val="0"/>
                <w:iCs w:val="0"/>
                <w:color w:val="000000"/>
                <w:sz w:val="22"/>
                <w:szCs w:val="22"/>
                <w:u w:val="none"/>
              </w:rPr>
            </w:pPr>
          </w:p>
        </w:tc>
      </w:tr>
      <w:tr w14:paraId="3176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E59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29AE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E77F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64DE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40D0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81F7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62F4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00A3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CE87E4">
            <w:pPr>
              <w:jc w:val="right"/>
              <w:rPr>
                <w:rFonts w:hint="eastAsia" w:ascii="宋体" w:hAnsi="宋体" w:eastAsia="宋体" w:cs="宋体"/>
                <w:i w:val="0"/>
                <w:iCs w:val="0"/>
                <w:color w:val="000000"/>
                <w:sz w:val="22"/>
                <w:szCs w:val="22"/>
                <w:u w:val="none"/>
              </w:rPr>
            </w:pPr>
          </w:p>
        </w:tc>
      </w:tr>
      <w:tr w14:paraId="1C7AF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D4B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D34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A737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F4DD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5987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97FF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4E61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A5AF3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B853AC">
            <w:pPr>
              <w:jc w:val="right"/>
              <w:rPr>
                <w:rFonts w:hint="eastAsia" w:ascii="宋体" w:hAnsi="宋体" w:eastAsia="宋体" w:cs="宋体"/>
                <w:i w:val="0"/>
                <w:iCs w:val="0"/>
                <w:color w:val="000000"/>
                <w:sz w:val="22"/>
                <w:szCs w:val="22"/>
                <w:u w:val="none"/>
              </w:rPr>
            </w:pPr>
          </w:p>
        </w:tc>
      </w:tr>
      <w:tr w14:paraId="43AA9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0C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1A6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0C9F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A7B0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07F4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4988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2CE5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E7DF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4A4FA7">
            <w:pPr>
              <w:jc w:val="right"/>
              <w:rPr>
                <w:rFonts w:hint="eastAsia" w:ascii="宋体" w:hAnsi="宋体" w:eastAsia="宋体" w:cs="宋体"/>
                <w:i w:val="0"/>
                <w:iCs w:val="0"/>
                <w:color w:val="000000"/>
                <w:sz w:val="22"/>
                <w:szCs w:val="22"/>
                <w:u w:val="none"/>
              </w:rPr>
            </w:pPr>
          </w:p>
        </w:tc>
      </w:tr>
      <w:tr w14:paraId="02BF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7F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6F2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AFBC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944D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E5F5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B3D4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CCDDB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AE43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0B7CC5">
            <w:pPr>
              <w:jc w:val="right"/>
              <w:rPr>
                <w:rFonts w:hint="eastAsia" w:ascii="宋体" w:hAnsi="宋体" w:eastAsia="宋体" w:cs="宋体"/>
                <w:i w:val="0"/>
                <w:iCs w:val="0"/>
                <w:color w:val="000000"/>
                <w:sz w:val="22"/>
                <w:szCs w:val="22"/>
                <w:u w:val="none"/>
              </w:rPr>
            </w:pPr>
          </w:p>
        </w:tc>
      </w:tr>
      <w:tr w14:paraId="563BD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4A7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9FE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D721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E1B2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3D80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7E9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71BE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26BA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F757A4">
            <w:pPr>
              <w:jc w:val="right"/>
              <w:rPr>
                <w:rFonts w:hint="eastAsia" w:ascii="宋体" w:hAnsi="宋体" w:eastAsia="宋体" w:cs="宋体"/>
                <w:i w:val="0"/>
                <w:iCs w:val="0"/>
                <w:color w:val="000000"/>
                <w:sz w:val="22"/>
                <w:szCs w:val="22"/>
                <w:u w:val="none"/>
              </w:rPr>
            </w:pPr>
          </w:p>
        </w:tc>
      </w:tr>
      <w:tr w14:paraId="1FD72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C72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A76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3E67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86F3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75A8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30ACD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631E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11FC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0253A">
            <w:pPr>
              <w:jc w:val="right"/>
              <w:rPr>
                <w:rFonts w:hint="eastAsia" w:ascii="宋体" w:hAnsi="宋体" w:eastAsia="宋体" w:cs="宋体"/>
                <w:i w:val="0"/>
                <w:iCs w:val="0"/>
                <w:color w:val="000000"/>
                <w:sz w:val="22"/>
                <w:szCs w:val="22"/>
                <w:u w:val="none"/>
              </w:rPr>
            </w:pPr>
          </w:p>
        </w:tc>
      </w:tr>
      <w:tr w14:paraId="3EDE9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196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BB4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9D74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ECE0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6096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0E8C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2074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1931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D360B3">
            <w:pPr>
              <w:jc w:val="right"/>
              <w:rPr>
                <w:rFonts w:hint="eastAsia" w:ascii="宋体" w:hAnsi="宋体" w:eastAsia="宋体" w:cs="宋体"/>
                <w:i w:val="0"/>
                <w:iCs w:val="0"/>
                <w:color w:val="000000"/>
                <w:sz w:val="22"/>
                <w:szCs w:val="22"/>
                <w:u w:val="none"/>
              </w:rPr>
            </w:pPr>
          </w:p>
        </w:tc>
      </w:tr>
      <w:tr w14:paraId="3C04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4689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F5C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585E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AEE4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3453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F287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0FBD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8B31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43D76D">
            <w:pPr>
              <w:jc w:val="right"/>
              <w:rPr>
                <w:rFonts w:hint="eastAsia" w:ascii="宋体" w:hAnsi="宋体" w:eastAsia="宋体" w:cs="宋体"/>
                <w:i w:val="0"/>
                <w:iCs w:val="0"/>
                <w:color w:val="000000"/>
                <w:sz w:val="22"/>
                <w:szCs w:val="22"/>
                <w:u w:val="none"/>
              </w:rPr>
            </w:pPr>
          </w:p>
        </w:tc>
      </w:tr>
      <w:tr w14:paraId="7F25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C8F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66F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8B91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91BB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4F2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E20F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FB4B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79EC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FBABC8">
            <w:pPr>
              <w:jc w:val="right"/>
              <w:rPr>
                <w:rFonts w:hint="eastAsia" w:ascii="宋体" w:hAnsi="宋体" w:eastAsia="宋体" w:cs="宋体"/>
                <w:i w:val="0"/>
                <w:iCs w:val="0"/>
                <w:color w:val="000000"/>
                <w:sz w:val="22"/>
                <w:szCs w:val="22"/>
                <w:u w:val="none"/>
              </w:rPr>
            </w:pPr>
          </w:p>
        </w:tc>
      </w:tr>
      <w:tr w14:paraId="6D07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A2F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659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E59E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2534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CD87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0883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4C2C1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D7005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75222C">
            <w:pPr>
              <w:jc w:val="right"/>
              <w:rPr>
                <w:rFonts w:hint="eastAsia" w:ascii="宋体" w:hAnsi="宋体" w:eastAsia="宋体" w:cs="宋体"/>
                <w:i w:val="0"/>
                <w:iCs w:val="0"/>
                <w:color w:val="000000"/>
                <w:sz w:val="22"/>
                <w:szCs w:val="22"/>
                <w:u w:val="none"/>
              </w:rPr>
            </w:pPr>
          </w:p>
        </w:tc>
      </w:tr>
      <w:tr w14:paraId="23BDD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601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2E4B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D0D4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1314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092F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CC56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D757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4449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504EAA">
            <w:pPr>
              <w:jc w:val="right"/>
              <w:rPr>
                <w:rFonts w:hint="eastAsia" w:ascii="宋体" w:hAnsi="宋体" w:eastAsia="宋体" w:cs="宋体"/>
                <w:i w:val="0"/>
                <w:iCs w:val="0"/>
                <w:color w:val="000000"/>
                <w:sz w:val="22"/>
                <w:szCs w:val="22"/>
                <w:u w:val="none"/>
              </w:rPr>
            </w:pPr>
          </w:p>
        </w:tc>
      </w:tr>
      <w:tr w14:paraId="64354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08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698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039B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5E27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5A06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7A55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4BDC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89E4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48260">
            <w:pPr>
              <w:jc w:val="right"/>
              <w:rPr>
                <w:rFonts w:hint="eastAsia" w:ascii="宋体" w:hAnsi="宋体" w:eastAsia="宋体" w:cs="宋体"/>
                <w:i w:val="0"/>
                <w:iCs w:val="0"/>
                <w:color w:val="000000"/>
                <w:sz w:val="22"/>
                <w:szCs w:val="22"/>
                <w:u w:val="none"/>
              </w:rPr>
            </w:pPr>
          </w:p>
        </w:tc>
      </w:tr>
      <w:tr w14:paraId="161FA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112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B9C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A816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A569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98B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A569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CA3B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ECA52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EAF90A">
            <w:pPr>
              <w:jc w:val="right"/>
              <w:rPr>
                <w:rFonts w:hint="eastAsia" w:ascii="宋体" w:hAnsi="宋体" w:eastAsia="宋体" w:cs="宋体"/>
                <w:i w:val="0"/>
                <w:iCs w:val="0"/>
                <w:color w:val="000000"/>
                <w:sz w:val="22"/>
                <w:szCs w:val="22"/>
                <w:u w:val="none"/>
              </w:rPr>
            </w:pPr>
          </w:p>
        </w:tc>
      </w:tr>
      <w:tr w14:paraId="3284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969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20C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C909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077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7431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8FE1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6838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C1C3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67F3C2">
            <w:pPr>
              <w:jc w:val="right"/>
              <w:rPr>
                <w:rFonts w:hint="eastAsia" w:ascii="宋体" w:hAnsi="宋体" w:eastAsia="宋体" w:cs="宋体"/>
                <w:i w:val="0"/>
                <w:iCs w:val="0"/>
                <w:color w:val="000000"/>
                <w:sz w:val="22"/>
                <w:szCs w:val="22"/>
                <w:u w:val="none"/>
              </w:rPr>
            </w:pPr>
          </w:p>
        </w:tc>
      </w:tr>
      <w:tr w14:paraId="2A67A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DAB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B62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0FC3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FB06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48B3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9F2E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7646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A751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FDFF6">
            <w:pPr>
              <w:jc w:val="right"/>
              <w:rPr>
                <w:rFonts w:hint="eastAsia" w:ascii="宋体" w:hAnsi="宋体" w:eastAsia="宋体" w:cs="宋体"/>
                <w:i w:val="0"/>
                <w:iCs w:val="0"/>
                <w:color w:val="000000"/>
                <w:sz w:val="22"/>
                <w:szCs w:val="22"/>
                <w:u w:val="none"/>
              </w:rPr>
            </w:pPr>
          </w:p>
        </w:tc>
      </w:tr>
      <w:tr w14:paraId="3DB6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9C6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794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9D4B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9068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A222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FF28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1462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7BC0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BD2F8D">
            <w:pPr>
              <w:jc w:val="right"/>
              <w:rPr>
                <w:rFonts w:hint="eastAsia" w:ascii="宋体" w:hAnsi="宋体" w:eastAsia="宋体" w:cs="宋体"/>
                <w:i w:val="0"/>
                <w:iCs w:val="0"/>
                <w:color w:val="000000"/>
                <w:sz w:val="22"/>
                <w:szCs w:val="22"/>
                <w:u w:val="none"/>
              </w:rPr>
            </w:pPr>
          </w:p>
        </w:tc>
      </w:tr>
      <w:tr w14:paraId="66BD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80A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CDC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327D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1FE7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C0350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3C6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0C90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6CB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F5CAF0">
            <w:pPr>
              <w:jc w:val="right"/>
              <w:rPr>
                <w:rFonts w:hint="eastAsia" w:ascii="宋体" w:hAnsi="宋体" w:eastAsia="宋体" w:cs="宋体"/>
                <w:i w:val="0"/>
                <w:iCs w:val="0"/>
                <w:color w:val="000000"/>
                <w:sz w:val="22"/>
                <w:szCs w:val="22"/>
                <w:u w:val="none"/>
              </w:rPr>
            </w:pPr>
          </w:p>
        </w:tc>
      </w:tr>
      <w:tr w14:paraId="470F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348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628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A17D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BD2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F42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5CF4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D5C9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A4B6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5671FF">
            <w:pPr>
              <w:jc w:val="right"/>
              <w:rPr>
                <w:rFonts w:hint="eastAsia" w:ascii="宋体" w:hAnsi="宋体" w:eastAsia="宋体" w:cs="宋体"/>
                <w:i w:val="0"/>
                <w:iCs w:val="0"/>
                <w:color w:val="000000"/>
                <w:sz w:val="22"/>
                <w:szCs w:val="22"/>
                <w:u w:val="none"/>
              </w:rPr>
            </w:pPr>
          </w:p>
        </w:tc>
      </w:tr>
      <w:tr w14:paraId="381F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D80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ADF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F4DB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831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A6CB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B8EE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3200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43E1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61305E">
            <w:pPr>
              <w:jc w:val="right"/>
              <w:rPr>
                <w:rFonts w:hint="eastAsia" w:ascii="宋体" w:hAnsi="宋体" w:eastAsia="宋体" w:cs="宋体"/>
                <w:i w:val="0"/>
                <w:iCs w:val="0"/>
                <w:color w:val="000000"/>
                <w:sz w:val="22"/>
                <w:szCs w:val="22"/>
                <w:u w:val="none"/>
              </w:rPr>
            </w:pPr>
          </w:p>
        </w:tc>
      </w:tr>
      <w:tr w14:paraId="1B52E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009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152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4D2A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AFB8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D1AB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9B6B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6DFE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4B411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720AD2">
            <w:pPr>
              <w:jc w:val="right"/>
              <w:rPr>
                <w:rFonts w:hint="eastAsia" w:ascii="宋体" w:hAnsi="宋体" w:eastAsia="宋体" w:cs="宋体"/>
                <w:i w:val="0"/>
                <w:iCs w:val="0"/>
                <w:color w:val="000000"/>
                <w:sz w:val="22"/>
                <w:szCs w:val="22"/>
                <w:u w:val="none"/>
              </w:rPr>
            </w:pPr>
          </w:p>
        </w:tc>
      </w:tr>
      <w:tr w14:paraId="257B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009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3F9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C35E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011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91FB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A306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4A7D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D796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8F38AD">
            <w:pPr>
              <w:jc w:val="right"/>
              <w:rPr>
                <w:rFonts w:hint="eastAsia" w:ascii="宋体" w:hAnsi="宋体" w:eastAsia="宋体" w:cs="宋体"/>
                <w:i w:val="0"/>
                <w:iCs w:val="0"/>
                <w:color w:val="000000"/>
                <w:sz w:val="22"/>
                <w:szCs w:val="22"/>
                <w:u w:val="none"/>
              </w:rPr>
            </w:pPr>
          </w:p>
        </w:tc>
      </w:tr>
      <w:tr w14:paraId="20B5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8DF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91F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5DE0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B3D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615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CCDE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277D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2B17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22321A">
            <w:pPr>
              <w:jc w:val="right"/>
              <w:rPr>
                <w:rFonts w:hint="eastAsia" w:ascii="宋体" w:hAnsi="宋体" w:eastAsia="宋体" w:cs="宋体"/>
                <w:i w:val="0"/>
                <w:iCs w:val="0"/>
                <w:color w:val="000000"/>
                <w:sz w:val="22"/>
                <w:szCs w:val="22"/>
                <w:u w:val="none"/>
              </w:rPr>
            </w:pPr>
          </w:p>
        </w:tc>
      </w:tr>
      <w:tr w14:paraId="6090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37B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54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90B5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9300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23B9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1FD5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52F1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BA1D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BCB61E">
            <w:pPr>
              <w:jc w:val="right"/>
              <w:rPr>
                <w:rFonts w:hint="eastAsia" w:ascii="宋体" w:hAnsi="宋体" w:eastAsia="宋体" w:cs="宋体"/>
                <w:i w:val="0"/>
                <w:iCs w:val="0"/>
                <w:color w:val="000000"/>
                <w:sz w:val="22"/>
                <w:szCs w:val="22"/>
                <w:u w:val="none"/>
              </w:rPr>
            </w:pPr>
          </w:p>
        </w:tc>
      </w:tr>
      <w:tr w14:paraId="0B13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393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199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157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A066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CE93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EAB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98AE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2E300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3BDC1C">
            <w:pPr>
              <w:jc w:val="right"/>
              <w:rPr>
                <w:rFonts w:hint="eastAsia" w:ascii="宋体" w:hAnsi="宋体" w:eastAsia="宋体" w:cs="宋体"/>
                <w:i w:val="0"/>
                <w:iCs w:val="0"/>
                <w:color w:val="000000"/>
                <w:sz w:val="22"/>
                <w:szCs w:val="22"/>
                <w:u w:val="none"/>
              </w:rPr>
            </w:pPr>
          </w:p>
        </w:tc>
      </w:tr>
      <w:tr w14:paraId="0B882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100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598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364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5B57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9078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D442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2D49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AEC1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9AF033">
            <w:pPr>
              <w:jc w:val="right"/>
              <w:rPr>
                <w:rFonts w:hint="eastAsia" w:ascii="宋体" w:hAnsi="宋体" w:eastAsia="宋体" w:cs="宋体"/>
                <w:i w:val="0"/>
                <w:iCs w:val="0"/>
                <w:color w:val="000000"/>
                <w:sz w:val="22"/>
                <w:szCs w:val="22"/>
                <w:u w:val="none"/>
              </w:rPr>
            </w:pPr>
          </w:p>
        </w:tc>
      </w:tr>
      <w:tr w14:paraId="4A24C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59C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F85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E1BB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B7E7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3F5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A93F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5ACC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B5FB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16A259">
            <w:pPr>
              <w:jc w:val="right"/>
              <w:rPr>
                <w:rFonts w:hint="eastAsia" w:ascii="宋体" w:hAnsi="宋体" w:eastAsia="宋体" w:cs="宋体"/>
                <w:i w:val="0"/>
                <w:iCs w:val="0"/>
                <w:color w:val="000000"/>
                <w:sz w:val="22"/>
                <w:szCs w:val="22"/>
                <w:u w:val="none"/>
              </w:rPr>
            </w:pPr>
          </w:p>
        </w:tc>
      </w:tr>
      <w:tr w14:paraId="6390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CFFA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D34B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F8BF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2E53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8D35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AC76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7808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056E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9A58B9">
            <w:pPr>
              <w:jc w:val="right"/>
              <w:rPr>
                <w:rFonts w:hint="eastAsia" w:ascii="宋体" w:hAnsi="宋体" w:eastAsia="宋体" w:cs="宋体"/>
                <w:i w:val="0"/>
                <w:iCs w:val="0"/>
                <w:color w:val="000000"/>
                <w:sz w:val="22"/>
                <w:szCs w:val="22"/>
                <w:u w:val="none"/>
              </w:rPr>
            </w:pPr>
          </w:p>
        </w:tc>
      </w:tr>
      <w:tr w14:paraId="71B0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989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819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2DC9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5166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E366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9439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DB61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B6C1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DCCE71">
            <w:pPr>
              <w:jc w:val="right"/>
              <w:rPr>
                <w:rFonts w:hint="eastAsia" w:ascii="宋体" w:hAnsi="宋体" w:eastAsia="宋体" w:cs="宋体"/>
                <w:i w:val="0"/>
                <w:iCs w:val="0"/>
                <w:color w:val="000000"/>
                <w:sz w:val="22"/>
                <w:szCs w:val="22"/>
                <w:u w:val="none"/>
              </w:rPr>
            </w:pPr>
          </w:p>
        </w:tc>
      </w:tr>
      <w:tr w14:paraId="75FAD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479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19A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1636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DD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06E5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A6735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B0EC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6833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3CD93B">
            <w:pPr>
              <w:jc w:val="right"/>
              <w:rPr>
                <w:rFonts w:hint="eastAsia" w:ascii="宋体" w:hAnsi="宋体" w:eastAsia="宋体" w:cs="宋体"/>
                <w:i w:val="0"/>
                <w:iCs w:val="0"/>
                <w:color w:val="000000"/>
                <w:sz w:val="22"/>
                <w:szCs w:val="22"/>
                <w:u w:val="none"/>
              </w:rPr>
            </w:pPr>
          </w:p>
        </w:tc>
      </w:tr>
      <w:tr w14:paraId="7093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690A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64F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B86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F14F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3F2F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3CB0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8743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87FD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EBF2EB">
            <w:pPr>
              <w:jc w:val="right"/>
              <w:rPr>
                <w:rFonts w:hint="eastAsia" w:ascii="宋体" w:hAnsi="宋体" w:eastAsia="宋体" w:cs="宋体"/>
                <w:i w:val="0"/>
                <w:iCs w:val="0"/>
                <w:color w:val="000000"/>
                <w:sz w:val="22"/>
                <w:szCs w:val="22"/>
                <w:u w:val="none"/>
              </w:rPr>
            </w:pPr>
          </w:p>
        </w:tc>
      </w:tr>
      <w:tr w14:paraId="131DB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6C5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FBD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80E0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A0BE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90F6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9AAB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FDABE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6333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D3D6B5">
            <w:pPr>
              <w:jc w:val="right"/>
              <w:rPr>
                <w:rFonts w:hint="eastAsia" w:ascii="宋体" w:hAnsi="宋体" w:eastAsia="宋体" w:cs="宋体"/>
                <w:i w:val="0"/>
                <w:iCs w:val="0"/>
                <w:color w:val="000000"/>
                <w:sz w:val="22"/>
                <w:szCs w:val="22"/>
                <w:u w:val="none"/>
              </w:rPr>
            </w:pPr>
          </w:p>
        </w:tc>
      </w:tr>
      <w:tr w14:paraId="13E5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AFF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872F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FC4A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741C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F5A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CC08B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7C0DB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062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CA7272">
            <w:pPr>
              <w:jc w:val="right"/>
              <w:rPr>
                <w:rFonts w:hint="eastAsia" w:ascii="宋体" w:hAnsi="宋体" w:eastAsia="宋体" w:cs="宋体"/>
                <w:i w:val="0"/>
                <w:iCs w:val="0"/>
                <w:color w:val="000000"/>
                <w:sz w:val="22"/>
                <w:szCs w:val="22"/>
                <w:u w:val="none"/>
              </w:rPr>
            </w:pPr>
          </w:p>
        </w:tc>
      </w:tr>
      <w:tr w14:paraId="1EAA2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D99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187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7DE8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3AD2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7FE1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2AC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F265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50C0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48E2DB">
            <w:pPr>
              <w:jc w:val="right"/>
              <w:rPr>
                <w:rFonts w:hint="eastAsia" w:ascii="宋体" w:hAnsi="宋体" w:eastAsia="宋体" w:cs="宋体"/>
                <w:i w:val="0"/>
                <w:iCs w:val="0"/>
                <w:color w:val="000000"/>
                <w:sz w:val="22"/>
                <w:szCs w:val="22"/>
                <w:u w:val="none"/>
              </w:rPr>
            </w:pPr>
          </w:p>
        </w:tc>
      </w:tr>
      <w:tr w14:paraId="55975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A31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1C7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B2C3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9225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1F60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B7127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A5B9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4CD4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23EF3E">
            <w:pPr>
              <w:jc w:val="right"/>
              <w:rPr>
                <w:rFonts w:hint="eastAsia" w:ascii="宋体" w:hAnsi="宋体" w:eastAsia="宋体" w:cs="宋体"/>
                <w:i w:val="0"/>
                <w:iCs w:val="0"/>
                <w:color w:val="000000"/>
                <w:sz w:val="22"/>
                <w:szCs w:val="22"/>
                <w:u w:val="none"/>
              </w:rPr>
            </w:pPr>
          </w:p>
        </w:tc>
      </w:tr>
      <w:tr w14:paraId="38DC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A70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7A5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E007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3113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5F24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A304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435E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9108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8AD8DE">
            <w:pPr>
              <w:jc w:val="right"/>
              <w:rPr>
                <w:rFonts w:hint="eastAsia" w:ascii="宋体" w:hAnsi="宋体" w:eastAsia="宋体" w:cs="宋体"/>
                <w:i w:val="0"/>
                <w:iCs w:val="0"/>
                <w:color w:val="000000"/>
                <w:sz w:val="22"/>
                <w:szCs w:val="22"/>
                <w:u w:val="none"/>
              </w:rPr>
            </w:pPr>
          </w:p>
        </w:tc>
      </w:tr>
      <w:tr w14:paraId="702B3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F78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C57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0419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21E7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600F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DCBF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A618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A479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772498">
            <w:pPr>
              <w:jc w:val="right"/>
              <w:rPr>
                <w:rFonts w:hint="eastAsia" w:ascii="宋体" w:hAnsi="宋体" w:eastAsia="宋体" w:cs="宋体"/>
                <w:i w:val="0"/>
                <w:iCs w:val="0"/>
                <w:color w:val="000000"/>
                <w:sz w:val="22"/>
                <w:szCs w:val="22"/>
                <w:u w:val="none"/>
              </w:rPr>
            </w:pPr>
          </w:p>
        </w:tc>
      </w:tr>
      <w:tr w14:paraId="4FAF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99F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C80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9104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B3AD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316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E518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E774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3F54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4BFD66">
            <w:pPr>
              <w:jc w:val="right"/>
              <w:rPr>
                <w:rFonts w:hint="eastAsia" w:ascii="宋体" w:hAnsi="宋体" w:eastAsia="宋体" w:cs="宋体"/>
                <w:i w:val="0"/>
                <w:iCs w:val="0"/>
                <w:color w:val="000000"/>
                <w:sz w:val="22"/>
                <w:szCs w:val="22"/>
                <w:u w:val="none"/>
              </w:rPr>
            </w:pPr>
          </w:p>
        </w:tc>
      </w:tr>
      <w:tr w14:paraId="6DC3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5EB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090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3E27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90E5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4268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41BF5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355F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51AE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2E7248">
            <w:pPr>
              <w:jc w:val="right"/>
              <w:rPr>
                <w:rFonts w:hint="eastAsia" w:ascii="宋体" w:hAnsi="宋体" w:eastAsia="宋体" w:cs="宋体"/>
                <w:i w:val="0"/>
                <w:iCs w:val="0"/>
                <w:color w:val="000000"/>
                <w:sz w:val="22"/>
                <w:szCs w:val="22"/>
                <w:u w:val="none"/>
              </w:rPr>
            </w:pPr>
          </w:p>
        </w:tc>
      </w:tr>
      <w:tr w14:paraId="1CACC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3B7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76A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6FAE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0F40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EB01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A189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F6F5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5AA0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C6BECC">
            <w:pPr>
              <w:jc w:val="right"/>
              <w:rPr>
                <w:rFonts w:hint="eastAsia" w:ascii="宋体" w:hAnsi="宋体" w:eastAsia="宋体" w:cs="宋体"/>
                <w:i w:val="0"/>
                <w:iCs w:val="0"/>
                <w:color w:val="000000"/>
                <w:sz w:val="22"/>
                <w:szCs w:val="22"/>
                <w:u w:val="none"/>
              </w:rPr>
            </w:pPr>
          </w:p>
        </w:tc>
      </w:tr>
      <w:tr w14:paraId="0F53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CAB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0C7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0E91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1EA5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0665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75E7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DD21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715AB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4FBAB7">
            <w:pPr>
              <w:jc w:val="right"/>
              <w:rPr>
                <w:rFonts w:hint="eastAsia" w:ascii="宋体" w:hAnsi="宋体" w:eastAsia="宋体" w:cs="宋体"/>
                <w:i w:val="0"/>
                <w:iCs w:val="0"/>
                <w:color w:val="000000"/>
                <w:sz w:val="22"/>
                <w:szCs w:val="22"/>
                <w:u w:val="none"/>
              </w:rPr>
            </w:pPr>
          </w:p>
        </w:tc>
      </w:tr>
      <w:tr w14:paraId="3901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9BB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9D6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2B8C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A67A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E524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2833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567E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2024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AD1CF8">
            <w:pPr>
              <w:jc w:val="right"/>
              <w:rPr>
                <w:rFonts w:hint="eastAsia" w:ascii="宋体" w:hAnsi="宋体" w:eastAsia="宋体" w:cs="宋体"/>
                <w:i w:val="0"/>
                <w:iCs w:val="0"/>
                <w:color w:val="000000"/>
                <w:sz w:val="22"/>
                <w:szCs w:val="22"/>
                <w:u w:val="none"/>
              </w:rPr>
            </w:pPr>
          </w:p>
        </w:tc>
      </w:tr>
      <w:tr w14:paraId="38023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DCF9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EAD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288B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A758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C8C1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1182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94DE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A471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DDD2A4">
            <w:pPr>
              <w:jc w:val="right"/>
              <w:rPr>
                <w:rFonts w:hint="eastAsia" w:ascii="宋体" w:hAnsi="宋体" w:eastAsia="宋体" w:cs="宋体"/>
                <w:i w:val="0"/>
                <w:iCs w:val="0"/>
                <w:color w:val="000000"/>
                <w:sz w:val="22"/>
                <w:szCs w:val="22"/>
                <w:u w:val="none"/>
              </w:rPr>
            </w:pPr>
          </w:p>
        </w:tc>
      </w:tr>
      <w:tr w14:paraId="5A7A3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1EB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F0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F74B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1105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53E3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58C8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902C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FE63D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AA00F8">
            <w:pPr>
              <w:jc w:val="right"/>
              <w:rPr>
                <w:rFonts w:hint="eastAsia" w:ascii="宋体" w:hAnsi="宋体" w:eastAsia="宋体" w:cs="宋体"/>
                <w:i w:val="0"/>
                <w:iCs w:val="0"/>
                <w:color w:val="000000"/>
                <w:sz w:val="22"/>
                <w:szCs w:val="22"/>
                <w:u w:val="none"/>
              </w:rPr>
            </w:pPr>
          </w:p>
        </w:tc>
      </w:tr>
      <w:tr w14:paraId="77DB0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D4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139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863E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547C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17D3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D012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803C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F9294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7A63A1">
            <w:pPr>
              <w:jc w:val="right"/>
              <w:rPr>
                <w:rFonts w:hint="eastAsia" w:ascii="宋体" w:hAnsi="宋体" w:eastAsia="宋体" w:cs="宋体"/>
                <w:i w:val="0"/>
                <w:iCs w:val="0"/>
                <w:color w:val="000000"/>
                <w:sz w:val="22"/>
                <w:szCs w:val="22"/>
                <w:u w:val="none"/>
              </w:rPr>
            </w:pPr>
          </w:p>
        </w:tc>
      </w:tr>
      <w:tr w14:paraId="0ED68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957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127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3015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A14E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79BE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C5C4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D779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8DDB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FE6444">
            <w:pPr>
              <w:jc w:val="right"/>
              <w:rPr>
                <w:rFonts w:hint="eastAsia" w:ascii="宋体" w:hAnsi="宋体" w:eastAsia="宋体" w:cs="宋体"/>
                <w:i w:val="0"/>
                <w:iCs w:val="0"/>
                <w:color w:val="000000"/>
                <w:sz w:val="22"/>
                <w:szCs w:val="22"/>
                <w:u w:val="none"/>
              </w:rPr>
            </w:pPr>
          </w:p>
        </w:tc>
      </w:tr>
      <w:tr w14:paraId="741C6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5A7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7FB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EE03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20C9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D226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D8D0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60D0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43C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4E3BC2">
            <w:pPr>
              <w:jc w:val="right"/>
              <w:rPr>
                <w:rFonts w:hint="eastAsia" w:ascii="宋体" w:hAnsi="宋体" w:eastAsia="宋体" w:cs="宋体"/>
                <w:i w:val="0"/>
                <w:iCs w:val="0"/>
                <w:color w:val="000000"/>
                <w:sz w:val="22"/>
                <w:szCs w:val="22"/>
                <w:u w:val="none"/>
              </w:rPr>
            </w:pPr>
          </w:p>
        </w:tc>
      </w:tr>
      <w:tr w14:paraId="59C6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D5C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BDEB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小型水库移民扶助基金安排的支出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B187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8E0D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58AAB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29E1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80057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A801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16F861">
            <w:pPr>
              <w:jc w:val="right"/>
              <w:rPr>
                <w:rFonts w:hint="eastAsia" w:ascii="宋体" w:hAnsi="宋体" w:eastAsia="宋体" w:cs="宋体"/>
                <w:i w:val="0"/>
                <w:iCs w:val="0"/>
                <w:color w:val="000000"/>
                <w:sz w:val="22"/>
                <w:szCs w:val="22"/>
                <w:u w:val="none"/>
              </w:rPr>
            </w:pPr>
          </w:p>
        </w:tc>
      </w:tr>
      <w:tr w14:paraId="0F4C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1F8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CC2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02D7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F1E0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038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A3BA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C5EC2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9253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90C2F6">
            <w:pPr>
              <w:jc w:val="right"/>
              <w:rPr>
                <w:rFonts w:hint="eastAsia" w:ascii="宋体" w:hAnsi="宋体" w:eastAsia="宋体" w:cs="宋体"/>
                <w:i w:val="0"/>
                <w:iCs w:val="0"/>
                <w:color w:val="000000"/>
                <w:sz w:val="22"/>
                <w:szCs w:val="22"/>
                <w:u w:val="none"/>
              </w:rPr>
            </w:pPr>
          </w:p>
        </w:tc>
      </w:tr>
      <w:tr w14:paraId="1885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480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54C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73B1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9D16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B2EA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FBBC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ED65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A7636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36C2A4">
            <w:pPr>
              <w:jc w:val="right"/>
              <w:rPr>
                <w:rFonts w:hint="eastAsia" w:ascii="宋体" w:hAnsi="宋体" w:eastAsia="宋体" w:cs="宋体"/>
                <w:i w:val="0"/>
                <w:iCs w:val="0"/>
                <w:color w:val="000000"/>
                <w:sz w:val="22"/>
                <w:szCs w:val="22"/>
                <w:u w:val="none"/>
              </w:rPr>
            </w:pPr>
          </w:p>
        </w:tc>
      </w:tr>
      <w:tr w14:paraId="735DD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CD6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7ED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BBB8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1A28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3EE0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CA01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1B39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8E19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5CCB18">
            <w:pPr>
              <w:jc w:val="right"/>
              <w:rPr>
                <w:rFonts w:hint="eastAsia" w:ascii="宋体" w:hAnsi="宋体" w:eastAsia="宋体" w:cs="宋体"/>
                <w:i w:val="0"/>
                <w:iCs w:val="0"/>
                <w:color w:val="000000"/>
                <w:sz w:val="22"/>
                <w:szCs w:val="22"/>
                <w:u w:val="none"/>
              </w:rPr>
            </w:pPr>
          </w:p>
        </w:tc>
      </w:tr>
      <w:tr w14:paraId="5E688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3322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556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7F8E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1690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83E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737E7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2ED6C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2D4CF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D404C6">
            <w:pPr>
              <w:jc w:val="right"/>
              <w:rPr>
                <w:rFonts w:hint="eastAsia" w:ascii="宋体" w:hAnsi="宋体" w:eastAsia="宋体" w:cs="宋体"/>
                <w:i w:val="0"/>
                <w:iCs w:val="0"/>
                <w:color w:val="000000"/>
                <w:sz w:val="22"/>
                <w:szCs w:val="22"/>
                <w:u w:val="none"/>
              </w:rPr>
            </w:pPr>
          </w:p>
        </w:tc>
      </w:tr>
      <w:tr w14:paraId="7823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67B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9918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1C09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A9B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71C1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745C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1022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14E5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AC7035">
            <w:pPr>
              <w:jc w:val="right"/>
              <w:rPr>
                <w:rFonts w:hint="eastAsia" w:ascii="宋体" w:hAnsi="宋体" w:eastAsia="宋体" w:cs="宋体"/>
                <w:i w:val="0"/>
                <w:iCs w:val="0"/>
                <w:color w:val="000000"/>
                <w:sz w:val="22"/>
                <w:szCs w:val="22"/>
                <w:u w:val="none"/>
              </w:rPr>
            </w:pPr>
          </w:p>
        </w:tc>
      </w:tr>
      <w:tr w14:paraId="0A3F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79A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9F9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8BBD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F0D2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F106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49FD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DCF8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6893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8D737">
            <w:pPr>
              <w:jc w:val="right"/>
              <w:rPr>
                <w:rFonts w:hint="eastAsia" w:ascii="宋体" w:hAnsi="宋体" w:eastAsia="宋体" w:cs="宋体"/>
                <w:i w:val="0"/>
                <w:iCs w:val="0"/>
                <w:color w:val="000000"/>
                <w:sz w:val="22"/>
                <w:szCs w:val="22"/>
                <w:u w:val="none"/>
              </w:rPr>
            </w:pPr>
          </w:p>
        </w:tc>
      </w:tr>
      <w:tr w14:paraId="5D8F5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937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9D7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B30F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656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C919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08C7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FDF2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C04F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F2F67B">
            <w:pPr>
              <w:jc w:val="right"/>
              <w:rPr>
                <w:rFonts w:hint="eastAsia" w:ascii="宋体" w:hAnsi="宋体" w:eastAsia="宋体" w:cs="宋体"/>
                <w:i w:val="0"/>
                <w:iCs w:val="0"/>
                <w:color w:val="000000"/>
                <w:sz w:val="22"/>
                <w:szCs w:val="22"/>
                <w:u w:val="none"/>
              </w:rPr>
            </w:pPr>
          </w:p>
        </w:tc>
      </w:tr>
      <w:tr w14:paraId="08467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60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6AF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D199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CC72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52E9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680C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854C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15DB3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19A720">
            <w:pPr>
              <w:jc w:val="right"/>
              <w:rPr>
                <w:rFonts w:hint="eastAsia" w:ascii="宋体" w:hAnsi="宋体" w:eastAsia="宋体" w:cs="宋体"/>
                <w:i w:val="0"/>
                <w:iCs w:val="0"/>
                <w:color w:val="000000"/>
                <w:sz w:val="22"/>
                <w:szCs w:val="22"/>
                <w:u w:val="none"/>
              </w:rPr>
            </w:pPr>
          </w:p>
        </w:tc>
      </w:tr>
      <w:tr w14:paraId="5826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796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2E1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7BE8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3F47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2CAC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654D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0D400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A2E7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3527B8">
            <w:pPr>
              <w:jc w:val="right"/>
              <w:rPr>
                <w:rFonts w:hint="eastAsia" w:ascii="宋体" w:hAnsi="宋体" w:eastAsia="宋体" w:cs="宋体"/>
                <w:i w:val="0"/>
                <w:iCs w:val="0"/>
                <w:color w:val="000000"/>
                <w:sz w:val="22"/>
                <w:szCs w:val="22"/>
                <w:u w:val="none"/>
              </w:rPr>
            </w:pPr>
          </w:p>
        </w:tc>
      </w:tr>
      <w:tr w14:paraId="2479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98D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7A2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8D14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41F0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166A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CB93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DED0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F1D1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4698C5">
            <w:pPr>
              <w:jc w:val="right"/>
              <w:rPr>
                <w:rFonts w:hint="eastAsia" w:ascii="宋体" w:hAnsi="宋体" w:eastAsia="宋体" w:cs="宋体"/>
                <w:i w:val="0"/>
                <w:iCs w:val="0"/>
                <w:color w:val="000000"/>
                <w:sz w:val="22"/>
                <w:szCs w:val="22"/>
                <w:u w:val="none"/>
              </w:rPr>
            </w:pPr>
          </w:p>
        </w:tc>
      </w:tr>
      <w:tr w14:paraId="4796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C0B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13E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A60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0CD3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E30A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67EBB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12E8A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23A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CC3914">
            <w:pPr>
              <w:jc w:val="right"/>
              <w:rPr>
                <w:rFonts w:hint="eastAsia" w:ascii="宋体" w:hAnsi="宋体" w:eastAsia="宋体" w:cs="宋体"/>
                <w:i w:val="0"/>
                <w:iCs w:val="0"/>
                <w:color w:val="000000"/>
                <w:sz w:val="22"/>
                <w:szCs w:val="22"/>
                <w:u w:val="none"/>
              </w:rPr>
            </w:pPr>
          </w:p>
        </w:tc>
      </w:tr>
      <w:tr w14:paraId="50FA2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330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475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2413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B389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ABA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110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7894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CDA5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D593B">
            <w:pPr>
              <w:jc w:val="right"/>
              <w:rPr>
                <w:rFonts w:hint="eastAsia" w:ascii="宋体" w:hAnsi="宋体" w:eastAsia="宋体" w:cs="宋体"/>
                <w:i w:val="0"/>
                <w:iCs w:val="0"/>
                <w:color w:val="000000"/>
                <w:sz w:val="22"/>
                <w:szCs w:val="22"/>
                <w:u w:val="none"/>
              </w:rPr>
            </w:pPr>
          </w:p>
        </w:tc>
      </w:tr>
      <w:tr w14:paraId="0C5E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401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F64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05B1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5F8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9491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6A5B0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D379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B271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1CBCF">
            <w:pPr>
              <w:jc w:val="right"/>
              <w:rPr>
                <w:rFonts w:hint="eastAsia" w:ascii="宋体" w:hAnsi="宋体" w:eastAsia="宋体" w:cs="宋体"/>
                <w:i w:val="0"/>
                <w:iCs w:val="0"/>
                <w:color w:val="000000"/>
                <w:sz w:val="22"/>
                <w:szCs w:val="22"/>
                <w:u w:val="none"/>
              </w:rPr>
            </w:pPr>
          </w:p>
        </w:tc>
      </w:tr>
      <w:tr w14:paraId="1A28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DCB2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C02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14B4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8AF9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1F70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769E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D726B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49CE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DE52B9">
            <w:pPr>
              <w:jc w:val="right"/>
              <w:rPr>
                <w:rFonts w:hint="eastAsia" w:ascii="宋体" w:hAnsi="宋体" w:eastAsia="宋体" w:cs="宋体"/>
                <w:i w:val="0"/>
                <w:iCs w:val="0"/>
                <w:color w:val="000000"/>
                <w:sz w:val="22"/>
                <w:szCs w:val="22"/>
                <w:u w:val="none"/>
              </w:rPr>
            </w:pPr>
          </w:p>
        </w:tc>
      </w:tr>
      <w:tr w14:paraId="3A91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7C9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111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5E4B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04A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8A56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E829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E744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D80FF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FD3E79">
            <w:pPr>
              <w:jc w:val="right"/>
              <w:rPr>
                <w:rFonts w:hint="eastAsia" w:ascii="宋体" w:hAnsi="宋体" w:eastAsia="宋体" w:cs="宋体"/>
                <w:i w:val="0"/>
                <w:iCs w:val="0"/>
                <w:color w:val="000000"/>
                <w:sz w:val="22"/>
                <w:szCs w:val="22"/>
                <w:u w:val="none"/>
              </w:rPr>
            </w:pPr>
          </w:p>
        </w:tc>
      </w:tr>
      <w:tr w14:paraId="6A33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F40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1B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1DA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B52F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84C8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F0B2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FE2E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823B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30E3DC">
            <w:pPr>
              <w:jc w:val="right"/>
              <w:rPr>
                <w:rFonts w:hint="eastAsia" w:ascii="宋体" w:hAnsi="宋体" w:eastAsia="宋体" w:cs="宋体"/>
                <w:i w:val="0"/>
                <w:iCs w:val="0"/>
                <w:color w:val="000000"/>
                <w:sz w:val="22"/>
                <w:szCs w:val="22"/>
                <w:u w:val="none"/>
              </w:rPr>
            </w:pPr>
          </w:p>
        </w:tc>
      </w:tr>
      <w:tr w14:paraId="18EFA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CE12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BF1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1B5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3A85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52A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69DA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B488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7CA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97DB93">
            <w:pPr>
              <w:jc w:val="right"/>
              <w:rPr>
                <w:rFonts w:hint="eastAsia" w:ascii="宋体" w:hAnsi="宋体" w:eastAsia="宋体" w:cs="宋体"/>
                <w:i w:val="0"/>
                <w:iCs w:val="0"/>
                <w:color w:val="000000"/>
                <w:sz w:val="22"/>
                <w:szCs w:val="22"/>
                <w:u w:val="none"/>
              </w:rPr>
            </w:pPr>
          </w:p>
        </w:tc>
      </w:tr>
      <w:tr w14:paraId="6CFF1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D5D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704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FF8D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443F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C20D8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A0257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8600E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4FA5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BA3426">
            <w:pPr>
              <w:jc w:val="right"/>
              <w:rPr>
                <w:rFonts w:hint="eastAsia" w:ascii="宋体" w:hAnsi="宋体" w:eastAsia="宋体" w:cs="宋体"/>
                <w:i w:val="0"/>
                <w:iCs w:val="0"/>
                <w:color w:val="000000"/>
                <w:sz w:val="22"/>
                <w:szCs w:val="22"/>
                <w:u w:val="none"/>
              </w:rPr>
            </w:pPr>
          </w:p>
        </w:tc>
      </w:tr>
      <w:tr w14:paraId="1423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3B2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182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EA36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D817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8BB3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BDAE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EF2F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3918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DE58E5">
            <w:pPr>
              <w:jc w:val="right"/>
              <w:rPr>
                <w:rFonts w:hint="eastAsia" w:ascii="宋体" w:hAnsi="宋体" w:eastAsia="宋体" w:cs="宋体"/>
                <w:i w:val="0"/>
                <w:iCs w:val="0"/>
                <w:color w:val="000000"/>
                <w:sz w:val="22"/>
                <w:szCs w:val="22"/>
                <w:u w:val="none"/>
              </w:rPr>
            </w:pPr>
          </w:p>
        </w:tc>
      </w:tr>
      <w:tr w14:paraId="4F07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C23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7CB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52F9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D32E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621E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73C2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52DF7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4ECC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071CD2">
            <w:pPr>
              <w:jc w:val="right"/>
              <w:rPr>
                <w:rFonts w:hint="eastAsia" w:ascii="宋体" w:hAnsi="宋体" w:eastAsia="宋体" w:cs="宋体"/>
                <w:i w:val="0"/>
                <w:iCs w:val="0"/>
                <w:color w:val="000000"/>
                <w:sz w:val="22"/>
                <w:szCs w:val="22"/>
                <w:u w:val="none"/>
              </w:rPr>
            </w:pPr>
          </w:p>
        </w:tc>
      </w:tr>
      <w:tr w14:paraId="315B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0D0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886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90A1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100D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F0D6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0D7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E200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7D0A9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1C1E02">
            <w:pPr>
              <w:jc w:val="right"/>
              <w:rPr>
                <w:rFonts w:hint="eastAsia" w:ascii="宋体" w:hAnsi="宋体" w:eastAsia="宋体" w:cs="宋体"/>
                <w:i w:val="0"/>
                <w:iCs w:val="0"/>
                <w:color w:val="000000"/>
                <w:sz w:val="22"/>
                <w:szCs w:val="22"/>
                <w:u w:val="none"/>
              </w:rPr>
            </w:pPr>
          </w:p>
        </w:tc>
      </w:tr>
      <w:tr w14:paraId="1326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9A5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6BD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42F8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2C7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E21A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3428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705A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23DE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A5927D">
            <w:pPr>
              <w:jc w:val="right"/>
              <w:rPr>
                <w:rFonts w:hint="eastAsia" w:ascii="宋体" w:hAnsi="宋体" w:eastAsia="宋体" w:cs="宋体"/>
                <w:i w:val="0"/>
                <w:iCs w:val="0"/>
                <w:color w:val="000000"/>
                <w:sz w:val="22"/>
                <w:szCs w:val="22"/>
                <w:u w:val="none"/>
              </w:rPr>
            </w:pPr>
          </w:p>
        </w:tc>
      </w:tr>
      <w:tr w14:paraId="0547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901B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1A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08F4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FA56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BC49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4654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C5C2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14C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50677">
            <w:pPr>
              <w:jc w:val="right"/>
              <w:rPr>
                <w:rFonts w:hint="eastAsia" w:ascii="宋体" w:hAnsi="宋体" w:eastAsia="宋体" w:cs="宋体"/>
                <w:i w:val="0"/>
                <w:iCs w:val="0"/>
                <w:color w:val="000000"/>
                <w:sz w:val="22"/>
                <w:szCs w:val="22"/>
                <w:u w:val="none"/>
              </w:rPr>
            </w:pPr>
          </w:p>
        </w:tc>
      </w:tr>
      <w:tr w14:paraId="46F74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948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52A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2E50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10E8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82E4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DD75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CC1A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64FD8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2C2386">
            <w:pPr>
              <w:jc w:val="right"/>
              <w:rPr>
                <w:rFonts w:hint="eastAsia" w:ascii="宋体" w:hAnsi="宋体" w:eastAsia="宋体" w:cs="宋体"/>
                <w:i w:val="0"/>
                <w:iCs w:val="0"/>
                <w:color w:val="000000"/>
                <w:sz w:val="22"/>
                <w:szCs w:val="22"/>
                <w:u w:val="none"/>
              </w:rPr>
            </w:pPr>
          </w:p>
        </w:tc>
      </w:tr>
      <w:tr w14:paraId="031F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641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D7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33AC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8C64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1CC0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AAFE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A311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2E16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1AE1AC">
            <w:pPr>
              <w:jc w:val="right"/>
              <w:rPr>
                <w:rFonts w:hint="eastAsia" w:ascii="宋体" w:hAnsi="宋体" w:eastAsia="宋体" w:cs="宋体"/>
                <w:i w:val="0"/>
                <w:iCs w:val="0"/>
                <w:color w:val="000000"/>
                <w:sz w:val="22"/>
                <w:szCs w:val="22"/>
                <w:u w:val="none"/>
              </w:rPr>
            </w:pPr>
          </w:p>
        </w:tc>
      </w:tr>
      <w:tr w14:paraId="40AEA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0F8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9024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1249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2422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ADFF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DB465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6A47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1883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DEF818">
            <w:pPr>
              <w:jc w:val="right"/>
              <w:rPr>
                <w:rFonts w:hint="eastAsia" w:ascii="宋体" w:hAnsi="宋体" w:eastAsia="宋体" w:cs="宋体"/>
                <w:i w:val="0"/>
                <w:iCs w:val="0"/>
                <w:color w:val="000000"/>
                <w:sz w:val="22"/>
                <w:szCs w:val="22"/>
                <w:u w:val="none"/>
              </w:rPr>
            </w:pPr>
          </w:p>
        </w:tc>
      </w:tr>
      <w:tr w14:paraId="19BC4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11"/>
            <w:tcBorders>
              <w:top w:val="single" w:color="000000" w:themeColor="text1" w:sz="4" w:space="0"/>
              <w:left w:val="nil"/>
              <w:bottom w:val="nil"/>
              <w:right w:val="nil"/>
            </w:tcBorders>
            <w:shd w:val="clear" w:color="auto" w:fill="auto"/>
            <w:noWrap/>
            <w:vAlign w:val="center"/>
          </w:tcPr>
          <w:p w14:paraId="5E7605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6DE81A5F">
      <w:pPr>
        <w:widowControl/>
        <w:spacing w:afterLines="50"/>
        <w:jc w:val="center"/>
        <w:textAlignment w:val="center"/>
        <w:rPr>
          <w:rFonts w:ascii="Times New Roman" w:hAnsi="Times New Roman" w:eastAsia="黑体" w:cs="Times New Roman"/>
          <w:color w:val="000000"/>
          <w:kern w:val="0"/>
          <w:sz w:val="36"/>
          <w:szCs w:val="36"/>
        </w:rPr>
      </w:pPr>
    </w:p>
    <w:p w14:paraId="30CF636D">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3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396"/>
        <w:gridCol w:w="1440"/>
        <w:gridCol w:w="1440"/>
        <w:gridCol w:w="1440"/>
        <w:gridCol w:w="1381"/>
        <w:gridCol w:w="1181"/>
        <w:gridCol w:w="1616"/>
      </w:tblGrid>
      <w:tr w14:paraId="54DF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3560" w:type="dxa"/>
            <w:gridSpan w:val="10"/>
            <w:tcBorders>
              <w:top w:val="nil"/>
              <w:left w:val="nil"/>
              <w:bottom w:val="nil"/>
              <w:right w:val="nil"/>
            </w:tcBorders>
            <w:shd w:val="clear" w:color="auto" w:fill="auto"/>
            <w:noWrap/>
            <w:vAlign w:val="center"/>
          </w:tcPr>
          <w:p w14:paraId="16DE10B3">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57ECA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7FA8E5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C88B91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B84FE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8DF642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35D69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10256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66E93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07FF9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8248B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1A42AE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38DD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016E665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部门：溆浦县深子湖镇人民政府</w:t>
            </w:r>
          </w:p>
        </w:tc>
        <w:tc>
          <w:tcPr>
            <w:tcW w:w="0" w:type="auto"/>
            <w:tcBorders>
              <w:top w:val="nil"/>
              <w:left w:val="nil"/>
              <w:bottom w:val="single" w:color="000000" w:themeColor="text1" w:sz="4" w:space="0"/>
              <w:right w:val="nil"/>
            </w:tcBorders>
            <w:shd w:val="clear" w:color="auto" w:fill="auto"/>
            <w:noWrap/>
            <w:vAlign w:val="center"/>
          </w:tcPr>
          <w:p w14:paraId="15E02C5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E3CC37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A6332F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C99BD1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68F311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725F772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6707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B2F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9FC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9879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DEA8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D23B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566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8EB2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65A2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F49A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772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7003DB">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AE73EFB">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917EFE">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2AFF026">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CD312EA">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2F7CF96">
            <w:pPr>
              <w:jc w:val="center"/>
              <w:rPr>
                <w:rFonts w:hint="eastAsia" w:ascii="宋体" w:hAnsi="宋体" w:eastAsia="宋体" w:cs="宋体"/>
                <w:i w:val="0"/>
                <w:iCs w:val="0"/>
                <w:color w:val="000000"/>
                <w:sz w:val="22"/>
                <w:szCs w:val="22"/>
                <w:u w:val="none"/>
              </w:rPr>
            </w:pPr>
          </w:p>
        </w:tc>
      </w:tr>
      <w:tr w14:paraId="12CFD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94908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307284">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2E1DBB3">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5E259CD">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7A977A">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571B897">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B54C0A3">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6419384">
            <w:pPr>
              <w:jc w:val="center"/>
              <w:rPr>
                <w:rFonts w:hint="eastAsia" w:ascii="宋体" w:hAnsi="宋体" w:eastAsia="宋体" w:cs="宋体"/>
                <w:i w:val="0"/>
                <w:iCs w:val="0"/>
                <w:color w:val="000000"/>
                <w:sz w:val="22"/>
                <w:szCs w:val="22"/>
                <w:u w:val="none"/>
              </w:rPr>
            </w:pPr>
          </w:p>
        </w:tc>
      </w:tr>
      <w:tr w14:paraId="5762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03C3DD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F433DC">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63E75A5">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916300">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2DB0B0">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8BC0E5">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F568870">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0E0CF7">
            <w:pPr>
              <w:jc w:val="center"/>
              <w:rPr>
                <w:rFonts w:hint="eastAsia" w:ascii="宋体" w:hAnsi="宋体" w:eastAsia="宋体" w:cs="宋体"/>
                <w:i w:val="0"/>
                <w:iCs w:val="0"/>
                <w:color w:val="000000"/>
                <w:sz w:val="22"/>
                <w:szCs w:val="22"/>
                <w:u w:val="none"/>
              </w:rPr>
            </w:pPr>
          </w:p>
        </w:tc>
      </w:tr>
      <w:tr w14:paraId="6006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74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F7A8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4C6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AC31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CEF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AA3F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058D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06B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A66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6089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2,804.52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1765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1,382.32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B470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1,422.20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D60F1C">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7E6F3B">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C92016">
            <w:pPr>
              <w:jc w:val="right"/>
              <w:rPr>
                <w:rFonts w:hint="eastAsia" w:ascii="宋体" w:hAnsi="宋体" w:eastAsia="宋体" w:cs="宋体"/>
                <w:b/>
                <w:bCs/>
                <w:i w:val="0"/>
                <w:iCs w:val="0"/>
                <w:color w:val="000000"/>
                <w:sz w:val="22"/>
                <w:szCs w:val="22"/>
                <w:u w:val="none"/>
              </w:rPr>
            </w:pPr>
          </w:p>
        </w:tc>
      </w:tr>
      <w:tr w14:paraId="500B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181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905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E4B4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1FFE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CE98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65956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E1E9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E824EB">
            <w:pPr>
              <w:jc w:val="right"/>
              <w:rPr>
                <w:rFonts w:hint="eastAsia" w:ascii="宋体" w:hAnsi="宋体" w:eastAsia="宋体" w:cs="宋体"/>
                <w:i w:val="0"/>
                <w:iCs w:val="0"/>
                <w:color w:val="000000"/>
                <w:sz w:val="22"/>
                <w:szCs w:val="22"/>
                <w:u w:val="none"/>
              </w:rPr>
            </w:pPr>
          </w:p>
        </w:tc>
      </w:tr>
      <w:tr w14:paraId="3BED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03A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B9F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36A6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0C1D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665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C69A1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8F8D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819172">
            <w:pPr>
              <w:jc w:val="right"/>
              <w:rPr>
                <w:rFonts w:hint="eastAsia" w:ascii="宋体" w:hAnsi="宋体" w:eastAsia="宋体" w:cs="宋体"/>
                <w:i w:val="0"/>
                <w:iCs w:val="0"/>
                <w:color w:val="000000"/>
                <w:sz w:val="22"/>
                <w:szCs w:val="22"/>
                <w:u w:val="none"/>
              </w:rPr>
            </w:pPr>
          </w:p>
        </w:tc>
      </w:tr>
      <w:tr w14:paraId="5334E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28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D74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F7AB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B0FD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FD9E5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A3A9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E184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7E3E12">
            <w:pPr>
              <w:jc w:val="right"/>
              <w:rPr>
                <w:rFonts w:hint="eastAsia" w:ascii="宋体" w:hAnsi="宋体" w:eastAsia="宋体" w:cs="宋体"/>
                <w:i w:val="0"/>
                <w:iCs w:val="0"/>
                <w:color w:val="000000"/>
                <w:sz w:val="22"/>
                <w:szCs w:val="22"/>
                <w:u w:val="none"/>
              </w:rPr>
            </w:pPr>
          </w:p>
        </w:tc>
      </w:tr>
      <w:tr w14:paraId="6BA8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76E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AD2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48B8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FC2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28D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402E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7267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9FA35E">
            <w:pPr>
              <w:jc w:val="right"/>
              <w:rPr>
                <w:rFonts w:hint="eastAsia" w:ascii="宋体" w:hAnsi="宋体" w:eastAsia="宋体" w:cs="宋体"/>
                <w:i w:val="0"/>
                <w:iCs w:val="0"/>
                <w:color w:val="000000"/>
                <w:sz w:val="22"/>
                <w:szCs w:val="22"/>
                <w:u w:val="none"/>
              </w:rPr>
            </w:pPr>
          </w:p>
        </w:tc>
      </w:tr>
      <w:tr w14:paraId="6273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772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BC0B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1D07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9517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8DE9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798E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4D40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1B32D0">
            <w:pPr>
              <w:jc w:val="right"/>
              <w:rPr>
                <w:rFonts w:hint="eastAsia" w:ascii="宋体" w:hAnsi="宋体" w:eastAsia="宋体" w:cs="宋体"/>
                <w:i w:val="0"/>
                <w:iCs w:val="0"/>
                <w:color w:val="000000"/>
                <w:sz w:val="22"/>
                <w:szCs w:val="22"/>
                <w:u w:val="none"/>
              </w:rPr>
            </w:pPr>
          </w:p>
        </w:tc>
      </w:tr>
      <w:tr w14:paraId="3114A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B43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E2F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F04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E71B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0D50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CBE7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90C7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23577B">
            <w:pPr>
              <w:jc w:val="right"/>
              <w:rPr>
                <w:rFonts w:hint="eastAsia" w:ascii="宋体" w:hAnsi="宋体" w:eastAsia="宋体" w:cs="宋体"/>
                <w:i w:val="0"/>
                <w:iCs w:val="0"/>
                <w:color w:val="000000"/>
                <w:sz w:val="22"/>
                <w:szCs w:val="22"/>
                <w:u w:val="none"/>
              </w:rPr>
            </w:pPr>
          </w:p>
        </w:tc>
      </w:tr>
      <w:tr w14:paraId="27A0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0A8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586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BB08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8681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6501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594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CD71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6E05C8">
            <w:pPr>
              <w:jc w:val="right"/>
              <w:rPr>
                <w:rFonts w:hint="eastAsia" w:ascii="宋体" w:hAnsi="宋体" w:eastAsia="宋体" w:cs="宋体"/>
                <w:i w:val="0"/>
                <w:iCs w:val="0"/>
                <w:color w:val="000000"/>
                <w:sz w:val="22"/>
                <w:szCs w:val="22"/>
                <w:u w:val="none"/>
              </w:rPr>
            </w:pPr>
          </w:p>
        </w:tc>
      </w:tr>
      <w:tr w14:paraId="3FE81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F5A6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232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96D9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4EB12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37E3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7E58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B4B4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F3069B">
            <w:pPr>
              <w:jc w:val="right"/>
              <w:rPr>
                <w:rFonts w:hint="eastAsia" w:ascii="宋体" w:hAnsi="宋体" w:eastAsia="宋体" w:cs="宋体"/>
                <w:i w:val="0"/>
                <w:iCs w:val="0"/>
                <w:color w:val="000000"/>
                <w:sz w:val="22"/>
                <w:szCs w:val="22"/>
                <w:u w:val="none"/>
              </w:rPr>
            </w:pPr>
          </w:p>
        </w:tc>
      </w:tr>
      <w:tr w14:paraId="1F9E4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38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AD2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8E6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7F14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A1E0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2FDF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694E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9D59D8">
            <w:pPr>
              <w:jc w:val="right"/>
              <w:rPr>
                <w:rFonts w:hint="eastAsia" w:ascii="宋体" w:hAnsi="宋体" w:eastAsia="宋体" w:cs="宋体"/>
                <w:i w:val="0"/>
                <w:iCs w:val="0"/>
                <w:color w:val="000000"/>
                <w:sz w:val="22"/>
                <w:szCs w:val="22"/>
                <w:u w:val="none"/>
              </w:rPr>
            </w:pPr>
          </w:p>
        </w:tc>
      </w:tr>
      <w:tr w14:paraId="2EA5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36C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578E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9DF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5CC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427E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863BC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434A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A083BA">
            <w:pPr>
              <w:jc w:val="right"/>
              <w:rPr>
                <w:rFonts w:hint="eastAsia" w:ascii="宋体" w:hAnsi="宋体" w:eastAsia="宋体" w:cs="宋体"/>
                <w:i w:val="0"/>
                <w:iCs w:val="0"/>
                <w:color w:val="000000"/>
                <w:sz w:val="22"/>
                <w:szCs w:val="22"/>
                <w:u w:val="none"/>
              </w:rPr>
            </w:pPr>
          </w:p>
        </w:tc>
      </w:tr>
      <w:tr w14:paraId="0990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71D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B48A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86E9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7BF3E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A5DF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41A6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DABD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283B35">
            <w:pPr>
              <w:jc w:val="right"/>
              <w:rPr>
                <w:rFonts w:hint="eastAsia" w:ascii="宋体" w:hAnsi="宋体" w:eastAsia="宋体" w:cs="宋体"/>
                <w:i w:val="0"/>
                <w:iCs w:val="0"/>
                <w:color w:val="000000"/>
                <w:sz w:val="22"/>
                <w:szCs w:val="22"/>
                <w:u w:val="none"/>
              </w:rPr>
            </w:pPr>
          </w:p>
        </w:tc>
      </w:tr>
      <w:tr w14:paraId="798CD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B52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862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4D03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5B58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C9F3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765A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EC5F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1E039F">
            <w:pPr>
              <w:jc w:val="right"/>
              <w:rPr>
                <w:rFonts w:hint="eastAsia" w:ascii="宋体" w:hAnsi="宋体" w:eastAsia="宋体" w:cs="宋体"/>
                <w:i w:val="0"/>
                <w:iCs w:val="0"/>
                <w:color w:val="000000"/>
                <w:sz w:val="22"/>
                <w:szCs w:val="22"/>
                <w:u w:val="none"/>
              </w:rPr>
            </w:pPr>
          </w:p>
        </w:tc>
      </w:tr>
      <w:tr w14:paraId="3E6CC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02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EE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A500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4C47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882F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AF98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633B5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ACB20D">
            <w:pPr>
              <w:jc w:val="right"/>
              <w:rPr>
                <w:rFonts w:hint="eastAsia" w:ascii="宋体" w:hAnsi="宋体" w:eastAsia="宋体" w:cs="宋体"/>
                <w:i w:val="0"/>
                <w:iCs w:val="0"/>
                <w:color w:val="000000"/>
                <w:sz w:val="22"/>
                <w:szCs w:val="22"/>
                <w:u w:val="none"/>
              </w:rPr>
            </w:pPr>
          </w:p>
        </w:tc>
      </w:tr>
      <w:tr w14:paraId="0561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717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A74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B4A2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ABF4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ACDC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8C2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382A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49DB47">
            <w:pPr>
              <w:jc w:val="right"/>
              <w:rPr>
                <w:rFonts w:hint="eastAsia" w:ascii="宋体" w:hAnsi="宋体" w:eastAsia="宋体" w:cs="宋体"/>
                <w:i w:val="0"/>
                <w:iCs w:val="0"/>
                <w:color w:val="000000"/>
                <w:sz w:val="22"/>
                <w:szCs w:val="22"/>
                <w:u w:val="none"/>
              </w:rPr>
            </w:pPr>
          </w:p>
        </w:tc>
      </w:tr>
      <w:tr w14:paraId="67DD0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942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23C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E3E0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25C1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4931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454D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F615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52FFB7">
            <w:pPr>
              <w:jc w:val="right"/>
              <w:rPr>
                <w:rFonts w:hint="eastAsia" w:ascii="宋体" w:hAnsi="宋体" w:eastAsia="宋体" w:cs="宋体"/>
                <w:i w:val="0"/>
                <w:iCs w:val="0"/>
                <w:color w:val="000000"/>
                <w:sz w:val="22"/>
                <w:szCs w:val="22"/>
                <w:u w:val="none"/>
              </w:rPr>
            </w:pPr>
          </w:p>
        </w:tc>
      </w:tr>
      <w:tr w14:paraId="08561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11B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398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BF38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55F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B560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2DE3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49C2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CF2520">
            <w:pPr>
              <w:jc w:val="right"/>
              <w:rPr>
                <w:rFonts w:hint="eastAsia" w:ascii="宋体" w:hAnsi="宋体" w:eastAsia="宋体" w:cs="宋体"/>
                <w:i w:val="0"/>
                <w:iCs w:val="0"/>
                <w:color w:val="000000"/>
                <w:sz w:val="22"/>
                <w:szCs w:val="22"/>
                <w:u w:val="none"/>
              </w:rPr>
            </w:pPr>
          </w:p>
        </w:tc>
      </w:tr>
      <w:tr w14:paraId="2131A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CDC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73A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176E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62FA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929A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3747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C34C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DB3093">
            <w:pPr>
              <w:jc w:val="right"/>
              <w:rPr>
                <w:rFonts w:hint="eastAsia" w:ascii="宋体" w:hAnsi="宋体" w:eastAsia="宋体" w:cs="宋体"/>
                <w:i w:val="0"/>
                <w:iCs w:val="0"/>
                <w:color w:val="000000"/>
                <w:sz w:val="22"/>
                <w:szCs w:val="22"/>
                <w:u w:val="none"/>
              </w:rPr>
            </w:pPr>
          </w:p>
        </w:tc>
      </w:tr>
      <w:tr w14:paraId="22BBA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EF5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751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2E80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2E2A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0C93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0379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88C8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FA802A">
            <w:pPr>
              <w:jc w:val="right"/>
              <w:rPr>
                <w:rFonts w:hint="eastAsia" w:ascii="宋体" w:hAnsi="宋体" w:eastAsia="宋体" w:cs="宋体"/>
                <w:i w:val="0"/>
                <w:iCs w:val="0"/>
                <w:color w:val="000000"/>
                <w:sz w:val="22"/>
                <w:szCs w:val="22"/>
                <w:u w:val="none"/>
              </w:rPr>
            </w:pPr>
          </w:p>
        </w:tc>
      </w:tr>
      <w:tr w14:paraId="6943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693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D64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8A25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82F4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4F79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1B2A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2A63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2A38AB">
            <w:pPr>
              <w:jc w:val="right"/>
              <w:rPr>
                <w:rFonts w:hint="eastAsia" w:ascii="宋体" w:hAnsi="宋体" w:eastAsia="宋体" w:cs="宋体"/>
                <w:i w:val="0"/>
                <w:iCs w:val="0"/>
                <w:color w:val="000000"/>
                <w:sz w:val="22"/>
                <w:szCs w:val="22"/>
                <w:u w:val="none"/>
              </w:rPr>
            </w:pPr>
          </w:p>
        </w:tc>
      </w:tr>
      <w:tr w14:paraId="5CAD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47E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918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D97F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1777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0DF5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BDD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058D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A908E5">
            <w:pPr>
              <w:jc w:val="right"/>
              <w:rPr>
                <w:rFonts w:hint="eastAsia" w:ascii="宋体" w:hAnsi="宋体" w:eastAsia="宋体" w:cs="宋体"/>
                <w:i w:val="0"/>
                <w:iCs w:val="0"/>
                <w:color w:val="000000"/>
                <w:sz w:val="22"/>
                <w:szCs w:val="22"/>
                <w:u w:val="none"/>
              </w:rPr>
            </w:pPr>
          </w:p>
        </w:tc>
      </w:tr>
      <w:tr w14:paraId="69D5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355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2E2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DE92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78FB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2852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F34B2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2B2A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FD57EF">
            <w:pPr>
              <w:jc w:val="right"/>
              <w:rPr>
                <w:rFonts w:hint="eastAsia" w:ascii="宋体" w:hAnsi="宋体" w:eastAsia="宋体" w:cs="宋体"/>
                <w:i w:val="0"/>
                <w:iCs w:val="0"/>
                <w:color w:val="000000"/>
                <w:sz w:val="22"/>
                <w:szCs w:val="22"/>
                <w:u w:val="none"/>
              </w:rPr>
            </w:pPr>
          </w:p>
        </w:tc>
      </w:tr>
      <w:tr w14:paraId="1BB07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8A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EA3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66A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20D8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43DF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2FB0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DE0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3D70F9">
            <w:pPr>
              <w:jc w:val="right"/>
              <w:rPr>
                <w:rFonts w:hint="eastAsia" w:ascii="宋体" w:hAnsi="宋体" w:eastAsia="宋体" w:cs="宋体"/>
                <w:i w:val="0"/>
                <w:iCs w:val="0"/>
                <w:color w:val="000000"/>
                <w:sz w:val="22"/>
                <w:szCs w:val="22"/>
                <w:u w:val="none"/>
              </w:rPr>
            </w:pPr>
          </w:p>
        </w:tc>
      </w:tr>
      <w:tr w14:paraId="0970D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1BE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B9C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BE7B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814E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1254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18EC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2BDF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07DE5D">
            <w:pPr>
              <w:jc w:val="right"/>
              <w:rPr>
                <w:rFonts w:hint="eastAsia" w:ascii="宋体" w:hAnsi="宋体" w:eastAsia="宋体" w:cs="宋体"/>
                <w:i w:val="0"/>
                <w:iCs w:val="0"/>
                <w:color w:val="000000"/>
                <w:sz w:val="22"/>
                <w:szCs w:val="22"/>
                <w:u w:val="none"/>
              </w:rPr>
            </w:pPr>
          </w:p>
        </w:tc>
      </w:tr>
      <w:tr w14:paraId="4BED2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B7B3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60A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C293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0066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801C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174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AAAE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A224D0">
            <w:pPr>
              <w:jc w:val="right"/>
              <w:rPr>
                <w:rFonts w:hint="eastAsia" w:ascii="宋体" w:hAnsi="宋体" w:eastAsia="宋体" w:cs="宋体"/>
                <w:i w:val="0"/>
                <w:iCs w:val="0"/>
                <w:color w:val="000000"/>
                <w:sz w:val="22"/>
                <w:szCs w:val="22"/>
                <w:u w:val="none"/>
              </w:rPr>
            </w:pPr>
          </w:p>
        </w:tc>
      </w:tr>
      <w:tr w14:paraId="52FFF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27E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970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7C83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1C62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CC95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F018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ECC0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799C0F">
            <w:pPr>
              <w:jc w:val="right"/>
              <w:rPr>
                <w:rFonts w:hint="eastAsia" w:ascii="宋体" w:hAnsi="宋体" w:eastAsia="宋体" w:cs="宋体"/>
                <w:i w:val="0"/>
                <w:iCs w:val="0"/>
                <w:color w:val="000000"/>
                <w:sz w:val="22"/>
                <w:szCs w:val="22"/>
                <w:u w:val="none"/>
              </w:rPr>
            </w:pPr>
          </w:p>
        </w:tc>
      </w:tr>
      <w:tr w14:paraId="6CB2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801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F49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35B5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047F1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0333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6460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A7DC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B9EED2">
            <w:pPr>
              <w:jc w:val="right"/>
              <w:rPr>
                <w:rFonts w:hint="eastAsia" w:ascii="宋体" w:hAnsi="宋体" w:eastAsia="宋体" w:cs="宋体"/>
                <w:i w:val="0"/>
                <w:iCs w:val="0"/>
                <w:color w:val="000000"/>
                <w:sz w:val="22"/>
                <w:szCs w:val="22"/>
                <w:u w:val="none"/>
              </w:rPr>
            </w:pPr>
          </w:p>
        </w:tc>
      </w:tr>
      <w:tr w14:paraId="3772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EB2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416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D71B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BFE5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2060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6951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C684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D877FA">
            <w:pPr>
              <w:jc w:val="right"/>
              <w:rPr>
                <w:rFonts w:hint="eastAsia" w:ascii="宋体" w:hAnsi="宋体" w:eastAsia="宋体" w:cs="宋体"/>
                <w:i w:val="0"/>
                <w:iCs w:val="0"/>
                <w:color w:val="000000"/>
                <w:sz w:val="22"/>
                <w:szCs w:val="22"/>
                <w:u w:val="none"/>
              </w:rPr>
            </w:pPr>
          </w:p>
        </w:tc>
      </w:tr>
      <w:tr w14:paraId="646E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2BD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228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其他体育支出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DED5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3BB2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2EB8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AAF3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A014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413147">
            <w:pPr>
              <w:jc w:val="right"/>
              <w:rPr>
                <w:rFonts w:hint="eastAsia" w:ascii="宋体" w:hAnsi="宋体" w:eastAsia="宋体" w:cs="宋体"/>
                <w:i w:val="0"/>
                <w:iCs w:val="0"/>
                <w:color w:val="000000"/>
                <w:sz w:val="22"/>
                <w:szCs w:val="22"/>
                <w:u w:val="none"/>
              </w:rPr>
            </w:pPr>
          </w:p>
        </w:tc>
      </w:tr>
      <w:tr w14:paraId="52AF8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74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DCC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20F9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EE39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5002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CA279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7300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845BF9">
            <w:pPr>
              <w:jc w:val="right"/>
              <w:rPr>
                <w:rFonts w:hint="eastAsia" w:ascii="宋体" w:hAnsi="宋体" w:eastAsia="宋体" w:cs="宋体"/>
                <w:i w:val="0"/>
                <w:iCs w:val="0"/>
                <w:color w:val="000000"/>
                <w:sz w:val="22"/>
                <w:szCs w:val="22"/>
                <w:u w:val="none"/>
              </w:rPr>
            </w:pPr>
          </w:p>
        </w:tc>
      </w:tr>
      <w:tr w14:paraId="02FF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E3D7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AC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AABA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9929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8592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936C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0BD7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435ED7">
            <w:pPr>
              <w:jc w:val="right"/>
              <w:rPr>
                <w:rFonts w:hint="eastAsia" w:ascii="宋体" w:hAnsi="宋体" w:eastAsia="宋体" w:cs="宋体"/>
                <w:i w:val="0"/>
                <w:iCs w:val="0"/>
                <w:color w:val="000000"/>
                <w:sz w:val="22"/>
                <w:szCs w:val="22"/>
                <w:u w:val="none"/>
              </w:rPr>
            </w:pPr>
          </w:p>
        </w:tc>
      </w:tr>
      <w:tr w14:paraId="1C64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DA3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57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C0E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BE6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412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D7C88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D7420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A96E68">
            <w:pPr>
              <w:jc w:val="right"/>
              <w:rPr>
                <w:rFonts w:hint="eastAsia" w:ascii="宋体" w:hAnsi="宋体" w:eastAsia="宋体" w:cs="宋体"/>
                <w:i w:val="0"/>
                <w:iCs w:val="0"/>
                <w:color w:val="000000"/>
                <w:sz w:val="22"/>
                <w:szCs w:val="22"/>
                <w:u w:val="none"/>
              </w:rPr>
            </w:pPr>
          </w:p>
        </w:tc>
      </w:tr>
      <w:tr w14:paraId="6ADBF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F8A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91C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D12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255D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B8E5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D134B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9343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A5DDBE">
            <w:pPr>
              <w:jc w:val="right"/>
              <w:rPr>
                <w:rFonts w:hint="eastAsia" w:ascii="宋体" w:hAnsi="宋体" w:eastAsia="宋体" w:cs="宋体"/>
                <w:i w:val="0"/>
                <w:iCs w:val="0"/>
                <w:color w:val="000000"/>
                <w:sz w:val="22"/>
                <w:szCs w:val="22"/>
                <w:u w:val="none"/>
              </w:rPr>
            </w:pPr>
          </w:p>
        </w:tc>
      </w:tr>
      <w:tr w14:paraId="48293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F0B8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B23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F167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0ED5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4D6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3F987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ACCE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6F9DDC">
            <w:pPr>
              <w:jc w:val="right"/>
              <w:rPr>
                <w:rFonts w:hint="eastAsia" w:ascii="宋体" w:hAnsi="宋体" w:eastAsia="宋体" w:cs="宋体"/>
                <w:i w:val="0"/>
                <w:iCs w:val="0"/>
                <w:color w:val="000000"/>
                <w:sz w:val="22"/>
                <w:szCs w:val="22"/>
                <w:u w:val="none"/>
              </w:rPr>
            </w:pPr>
          </w:p>
        </w:tc>
      </w:tr>
      <w:tr w14:paraId="78739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708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D10A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CE3F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372B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7FF7A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7DE6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023A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FD6885">
            <w:pPr>
              <w:jc w:val="right"/>
              <w:rPr>
                <w:rFonts w:hint="eastAsia" w:ascii="宋体" w:hAnsi="宋体" w:eastAsia="宋体" w:cs="宋体"/>
                <w:i w:val="0"/>
                <w:iCs w:val="0"/>
                <w:color w:val="000000"/>
                <w:sz w:val="22"/>
                <w:szCs w:val="22"/>
                <w:u w:val="none"/>
              </w:rPr>
            </w:pPr>
          </w:p>
        </w:tc>
      </w:tr>
      <w:tr w14:paraId="7B2B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B80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A97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6573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53F5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3FAA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6B4F8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5D6FC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6917CD">
            <w:pPr>
              <w:jc w:val="right"/>
              <w:rPr>
                <w:rFonts w:hint="eastAsia" w:ascii="宋体" w:hAnsi="宋体" w:eastAsia="宋体" w:cs="宋体"/>
                <w:i w:val="0"/>
                <w:iCs w:val="0"/>
                <w:color w:val="000000"/>
                <w:sz w:val="22"/>
                <w:szCs w:val="22"/>
                <w:u w:val="none"/>
              </w:rPr>
            </w:pPr>
          </w:p>
        </w:tc>
      </w:tr>
      <w:tr w14:paraId="2966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E9C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0BC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AA5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0756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A2FF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795AA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4CDF0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8E53DF">
            <w:pPr>
              <w:jc w:val="right"/>
              <w:rPr>
                <w:rFonts w:hint="eastAsia" w:ascii="宋体" w:hAnsi="宋体" w:eastAsia="宋体" w:cs="宋体"/>
                <w:i w:val="0"/>
                <w:iCs w:val="0"/>
                <w:color w:val="000000"/>
                <w:sz w:val="22"/>
                <w:szCs w:val="22"/>
                <w:u w:val="none"/>
              </w:rPr>
            </w:pPr>
          </w:p>
        </w:tc>
      </w:tr>
      <w:tr w14:paraId="3E3A1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BDF5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4A1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31AA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4D76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AE9E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2D35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70FE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613A71">
            <w:pPr>
              <w:jc w:val="right"/>
              <w:rPr>
                <w:rFonts w:hint="eastAsia" w:ascii="宋体" w:hAnsi="宋体" w:eastAsia="宋体" w:cs="宋体"/>
                <w:i w:val="0"/>
                <w:iCs w:val="0"/>
                <w:color w:val="000000"/>
                <w:sz w:val="22"/>
                <w:szCs w:val="22"/>
                <w:u w:val="none"/>
              </w:rPr>
            </w:pPr>
          </w:p>
        </w:tc>
      </w:tr>
      <w:tr w14:paraId="17B4E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2FA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A21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E59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B890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F9DA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E4D1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BAD0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DEE4F6">
            <w:pPr>
              <w:jc w:val="right"/>
              <w:rPr>
                <w:rFonts w:hint="eastAsia" w:ascii="宋体" w:hAnsi="宋体" w:eastAsia="宋体" w:cs="宋体"/>
                <w:i w:val="0"/>
                <w:iCs w:val="0"/>
                <w:color w:val="000000"/>
                <w:sz w:val="22"/>
                <w:szCs w:val="22"/>
                <w:u w:val="none"/>
              </w:rPr>
            </w:pPr>
          </w:p>
        </w:tc>
      </w:tr>
      <w:tr w14:paraId="63AD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873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62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F96C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97E3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BE105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10A7C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5767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5161DD">
            <w:pPr>
              <w:jc w:val="right"/>
              <w:rPr>
                <w:rFonts w:hint="eastAsia" w:ascii="宋体" w:hAnsi="宋体" w:eastAsia="宋体" w:cs="宋体"/>
                <w:i w:val="0"/>
                <w:iCs w:val="0"/>
                <w:color w:val="000000"/>
                <w:sz w:val="22"/>
                <w:szCs w:val="22"/>
                <w:u w:val="none"/>
              </w:rPr>
            </w:pPr>
          </w:p>
        </w:tc>
      </w:tr>
      <w:tr w14:paraId="73951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143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758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6832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0A7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8631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7DBD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BCE28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FB854F">
            <w:pPr>
              <w:jc w:val="right"/>
              <w:rPr>
                <w:rFonts w:hint="eastAsia" w:ascii="宋体" w:hAnsi="宋体" w:eastAsia="宋体" w:cs="宋体"/>
                <w:i w:val="0"/>
                <w:iCs w:val="0"/>
                <w:color w:val="000000"/>
                <w:sz w:val="22"/>
                <w:szCs w:val="22"/>
                <w:u w:val="none"/>
              </w:rPr>
            </w:pPr>
          </w:p>
        </w:tc>
      </w:tr>
      <w:tr w14:paraId="2B933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C1F6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ACC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2E3E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ECB5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EC1C1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CFA0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0FB0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08248">
            <w:pPr>
              <w:jc w:val="right"/>
              <w:rPr>
                <w:rFonts w:hint="eastAsia" w:ascii="宋体" w:hAnsi="宋体" w:eastAsia="宋体" w:cs="宋体"/>
                <w:i w:val="0"/>
                <w:iCs w:val="0"/>
                <w:color w:val="000000"/>
                <w:sz w:val="22"/>
                <w:szCs w:val="22"/>
                <w:u w:val="none"/>
              </w:rPr>
            </w:pPr>
          </w:p>
        </w:tc>
      </w:tr>
      <w:tr w14:paraId="3B7A8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721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3B5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9BEC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E189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ABA5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762DD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4A15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2BA5E6">
            <w:pPr>
              <w:jc w:val="right"/>
              <w:rPr>
                <w:rFonts w:hint="eastAsia" w:ascii="宋体" w:hAnsi="宋体" w:eastAsia="宋体" w:cs="宋体"/>
                <w:i w:val="0"/>
                <w:iCs w:val="0"/>
                <w:color w:val="000000"/>
                <w:sz w:val="22"/>
                <w:szCs w:val="22"/>
                <w:u w:val="none"/>
              </w:rPr>
            </w:pPr>
          </w:p>
        </w:tc>
      </w:tr>
      <w:tr w14:paraId="02E8F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C09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082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CC46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AD69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0D25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3E07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1F77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4C16E7">
            <w:pPr>
              <w:jc w:val="right"/>
              <w:rPr>
                <w:rFonts w:hint="eastAsia" w:ascii="宋体" w:hAnsi="宋体" w:eastAsia="宋体" w:cs="宋体"/>
                <w:i w:val="0"/>
                <w:iCs w:val="0"/>
                <w:color w:val="000000"/>
                <w:sz w:val="22"/>
                <w:szCs w:val="22"/>
                <w:u w:val="none"/>
              </w:rPr>
            </w:pPr>
          </w:p>
        </w:tc>
      </w:tr>
      <w:tr w14:paraId="7389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E49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186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0C8F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E96C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62B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B1A01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375A7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A77A01">
            <w:pPr>
              <w:jc w:val="right"/>
              <w:rPr>
                <w:rFonts w:hint="eastAsia" w:ascii="宋体" w:hAnsi="宋体" w:eastAsia="宋体" w:cs="宋体"/>
                <w:i w:val="0"/>
                <w:iCs w:val="0"/>
                <w:color w:val="000000"/>
                <w:sz w:val="22"/>
                <w:szCs w:val="22"/>
                <w:u w:val="none"/>
              </w:rPr>
            </w:pPr>
          </w:p>
        </w:tc>
      </w:tr>
      <w:tr w14:paraId="0A233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FFC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BCE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347B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D073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E507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1D93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60CD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AD7DA8">
            <w:pPr>
              <w:jc w:val="right"/>
              <w:rPr>
                <w:rFonts w:hint="eastAsia" w:ascii="宋体" w:hAnsi="宋体" w:eastAsia="宋体" w:cs="宋体"/>
                <w:i w:val="0"/>
                <w:iCs w:val="0"/>
                <w:color w:val="000000"/>
                <w:sz w:val="22"/>
                <w:szCs w:val="22"/>
                <w:u w:val="none"/>
              </w:rPr>
            </w:pPr>
          </w:p>
        </w:tc>
      </w:tr>
      <w:tr w14:paraId="61DC4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19B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EFE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5398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B6D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729F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C32A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91E2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1D701B">
            <w:pPr>
              <w:jc w:val="right"/>
              <w:rPr>
                <w:rFonts w:hint="eastAsia" w:ascii="宋体" w:hAnsi="宋体" w:eastAsia="宋体" w:cs="宋体"/>
                <w:i w:val="0"/>
                <w:iCs w:val="0"/>
                <w:color w:val="000000"/>
                <w:sz w:val="22"/>
                <w:szCs w:val="22"/>
                <w:u w:val="none"/>
              </w:rPr>
            </w:pPr>
          </w:p>
        </w:tc>
      </w:tr>
      <w:tr w14:paraId="68BA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5BE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C5A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51C0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1A086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D881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7A55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0B2A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D2D439">
            <w:pPr>
              <w:jc w:val="right"/>
              <w:rPr>
                <w:rFonts w:hint="eastAsia" w:ascii="宋体" w:hAnsi="宋体" w:eastAsia="宋体" w:cs="宋体"/>
                <w:i w:val="0"/>
                <w:iCs w:val="0"/>
                <w:color w:val="000000"/>
                <w:sz w:val="22"/>
                <w:szCs w:val="22"/>
                <w:u w:val="none"/>
              </w:rPr>
            </w:pPr>
          </w:p>
        </w:tc>
      </w:tr>
      <w:tr w14:paraId="0CE5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81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201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CBAD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137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2BE3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C0D9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565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8357E">
            <w:pPr>
              <w:jc w:val="right"/>
              <w:rPr>
                <w:rFonts w:hint="eastAsia" w:ascii="宋体" w:hAnsi="宋体" w:eastAsia="宋体" w:cs="宋体"/>
                <w:i w:val="0"/>
                <w:iCs w:val="0"/>
                <w:color w:val="000000"/>
                <w:sz w:val="22"/>
                <w:szCs w:val="22"/>
                <w:u w:val="none"/>
              </w:rPr>
            </w:pPr>
          </w:p>
        </w:tc>
      </w:tr>
      <w:tr w14:paraId="6829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121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664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7E95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8519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5AFC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2F83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1BD1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5B9EA2">
            <w:pPr>
              <w:jc w:val="right"/>
              <w:rPr>
                <w:rFonts w:hint="eastAsia" w:ascii="宋体" w:hAnsi="宋体" w:eastAsia="宋体" w:cs="宋体"/>
                <w:i w:val="0"/>
                <w:iCs w:val="0"/>
                <w:color w:val="000000"/>
                <w:sz w:val="22"/>
                <w:szCs w:val="22"/>
                <w:u w:val="none"/>
              </w:rPr>
            </w:pPr>
          </w:p>
        </w:tc>
      </w:tr>
      <w:tr w14:paraId="02E2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1EB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096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4974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DAAB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AF5A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F7BC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83D1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F44755">
            <w:pPr>
              <w:jc w:val="right"/>
              <w:rPr>
                <w:rFonts w:hint="eastAsia" w:ascii="宋体" w:hAnsi="宋体" w:eastAsia="宋体" w:cs="宋体"/>
                <w:i w:val="0"/>
                <w:iCs w:val="0"/>
                <w:color w:val="000000"/>
                <w:sz w:val="22"/>
                <w:szCs w:val="22"/>
                <w:u w:val="none"/>
              </w:rPr>
            </w:pPr>
          </w:p>
        </w:tc>
      </w:tr>
      <w:tr w14:paraId="04D7A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F68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31E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0C79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8814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C339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48BB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90CE2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156BC0">
            <w:pPr>
              <w:jc w:val="right"/>
              <w:rPr>
                <w:rFonts w:hint="eastAsia" w:ascii="宋体" w:hAnsi="宋体" w:eastAsia="宋体" w:cs="宋体"/>
                <w:i w:val="0"/>
                <w:iCs w:val="0"/>
                <w:color w:val="000000"/>
                <w:sz w:val="22"/>
                <w:szCs w:val="22"/>
                <w:u w:val="none"/>
              </w:rPr>
            </w:pPr>
          </w:p>
        </w:tc>
      </w:tr>
      <w:tr w14:paraId="48E6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EFF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365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9E32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AEE06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7632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B8498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0D20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3BBCFA">
            <w:pPr>
              <w:jc w:val="right"/>
              <w:rPr>
                <w:rFonts w:hint="eastAsia" w:ascii="宋体" w:hAnsi="宋体" w:eastAsia="宋体" w:cs="宋体"/>
                <w:i w:val="0"/>
                <w:iCs w:val="0"/>
                <w:color w:val="000000"/>
                <w:sz w:val="22"/>
                <w:szCs w:val="22"/>
                <w:u w:val="none"/>
              </w:rPr>
            </w:pPr>
          </w:p>
        </w:tc>
      </w:tr>
      <w:tr w14:paraId="32CC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4EA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A9B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C35E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02E5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79D5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CD3B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2255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F7E651">
            <w:pPr>
              <w:jc w:val="right"/>
              <w:rPr>
                <w:rFonts w:hint="eastAsia" w:ascii="宋体" w:hAnsi="宋体" w:eastAsia="宋体" w:cs="宋体"/>
                <w:i w:val="0"/>
                <w:iCs w:val="0"/>
                <w:color w:val="000000"/>
                <w:sz w:val="22"/>
                <w:szCs w:val="22"/>
                <w:u w:val="none"/>
              </w:rPr>
            </w:pPr>
          </w:p>
        </w:tc>
      </w:tr>
      <w:tr w14:paraId="27E0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7CA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AA4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50C5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D87D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6B01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C06E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D97E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D902F3">
            <w:pPr>
              <w:jc w:val="right"/>
              <w:rPr>
                <w:rFonts w:hint="eastAsia" w:ascii="宋体" w:hAnsi="宋体" w:eastAsia="宋体" w:cs="宋体"/>
                <w:i w:val="0"/>
                <w:iCs w:val="0"/>
                <w:color w:val="000000"/>
                <w:sz w:val="22"/>
                <w:szCs w:val="22"/>
                <w:u w:val="none"/>
              </w:rPr>
            </w:pPr>
          </w:p>
        </w:tc>
      </w:tr>
      <w:tr w14:paraId="6DA1F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63B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89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8FD3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FE2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CF51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0C9EE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49CF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0A5490">
            <w:pPr>
              <w:jc w:val="right"/>
              <w:rPr>
                <w:rFonts w:hint="eastAsia" w:ascii="宋体" w:hAnsi="宋体" w:eastAsia="宋体" w:cs="宋体"/>
                <w:i w:val="0"/>
                <w:iCs w:val="0"/>
                <w:color w:val="000000"/>
                <w:sz w:val="22"/>
                <w:szCs w:val="22"/>
                <w:u w:val="none"/>
              </w:rPr>
            </w:pPr>
          </w:p>
        </w:tc>
      </w:tr>
      <w:tr w14:paraId="1A97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AA98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6022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5261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A836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201B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7F6A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D23C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775EAF">
            <w:pPr>
              <w:jc w:val="right"/>
              <w:rPr>
                <w:rFonts w:hint="eastAsia" w:ascii="宋体" w:hAnsi="宋体" w:eastAsia="宋体" w:cs="宋体"/>
                <w:i w:val="0"/>
                <w:iCs w:val="0"/>
                <w:color w:val="000000"/>
                <w:sz w:val="22"/>
                <w:szCs w:val="22"/>
                <w:u w:val="none"/>
              </w:rPr>
            </w:pPr>
          </w:p>
        </w:tc>
      </w:tr>
      <w:tr w14:paraId="1F774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841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5EF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F29C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C26E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5DB5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85E4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A7AD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A63825">
            <w:pPr>
              <w:jc w:val="right"/>
              <w:rPr>
                <w:rFonts w:hint="eastAsia" w:ascii="宋体" w:hAnsi="宋体" w:eastAsia="宋体" w:cs="宋体"/>
                <w:i w:val="0"/>
                <w:iCs w:val="0"/>
                <w:color w:val="000000"/>
                <w:sz w:val="22"/>
                <w:szCs w:val="22"/>
                <w:u w:val="none"/>
              </w:rPr>
            </w:pPr>
          </w:p>
        </w:tc>
      </w:tr>
      <w:tr w14:paraId="57F5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2E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048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83F2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B427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C188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5FB3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D761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151C95">
            <w:pPr>
              <w:jc w:val="right"/>
              <w:rPr>
                <w:rFonts w:hint="eastAsia" w:ascii="宋体" w:hAnsi="宋体" w:eastAsia="宋体" w:cs="宋体"/>
                <w:i w:val="0"/>
                <w:iCs w:val="0"/>
                <w:color w:val="000000"/>
                <w:sz w:val="22"/>
                <w:szCs w:val="22"/>
                <w:u w:val="none"/>
              </w:rPr>
            </w:pPr>
          </w:p>
        </w:tc>
      </w:tr>
      <w:tr w14:paraId="15CE6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C65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4FD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3B80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6AFE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A895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0438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1D28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C728D2">
            <w:pPr>
              <w:jc w:val="right"/>
              <w:rPr>
                <w:rFonts w:hint="eastAsia" w:ascii="宋体" w:hAnsi="宋体" w:eastAsia="宋体" w:cs="宋体"/>
                <w:i w:val="0"/>
                <w:iCs w:val="0"/>
                <w:color w:val="000000"/>
                <w:sz w:val="22"/>
                <w:szCs w:val="22"/>
                <w:u w:val="none"/>
              </w:rPr>
            </w:pPr>
          </w:p>
        </w:tc>
      </w:tr>
      <w:tr w14:paraId="739F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71C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8CC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3952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DA090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4D8B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4FEE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427D6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AF44E3">
            <w:pPr>
              <w:jc w:val="right"/>
              <w:rPr>
                <w:rFonts w:hint="eastAsia" w:ascii="宋体" w:hAnsi="宋体" w:eastAsia="宋体" w:cs="宋体"/>
                <w:i w:val="0"/>
                <w:iCs w:val="0"/>
                <w:color w:val="000000"/>
                <w:sz w:val="22"/>
                <w:szCs w:val="22"/>
                <w:u w:val="none"/>
              </w:rPr>
            </w:pPr>
          </w:p>
        </w:tc>
      </w:tr>
      <w:tr w14:paraId="2E177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52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CF3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C242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5AD0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40BE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D881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64FF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1158E6">
            <w:pPr>
              <w:jc w:val="right"/>
              <w:rPr>
                <w:rFonts w:hint="eastAsia" w:ascii="宋体" w:hAnsi="宋体" w:eastAsia="宋体" w:cs="宋体"/>
                <w:i w:val="0"/>
                <w:iCs w:val="0"/>
                <w:color w:val="000000"/>
                <w:sz w:val="22"/>
                <w:szCs w:val="22"/>
                <w:u w:val="none"/>
              </w:rPr>
            </w:pPr>
          </w:p>
        </w:tc>
      </w:tr>
      <w:tr w14:paraId="0A3B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529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249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2DF5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429F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8625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CF12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8A71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100FCB">
            <w:pPr>
              <w:jc w:val="right"/>
              <w:rPr>
                <w:rFonts w:hint="eastAsia" w:ascii="宋体" w:hAnsi="宋体" w:eastAsia="宋体" w:cs="宋体"/>
                <w:i w:val="0"/>
                <w:iCs w:val="0"/>
                <w:color w:val="000000"/>
                <w:sz w:val="22"/>
                <w:szCs w:val="22"/>
                <w:u w:val="none"/>
              </w:rPr>
            </w:pPr>
          </w:p>
        </w:tc>
      </w:tr>
      <w:tr w14:paraId="0C7DE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FC0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3A5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A48D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07C92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074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5171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A23F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BC1C2D">
            <w:pPr>
              <w:jc w:val="right"/>
              <w:rPr>
                <w:rFonts w:hint="eastAsia" w:ascii="宋体" w:hAnsi="宋体" w:eastAsia="宋体" w:cs="宋体"/>
                <w:i w:val="0"/>
                <w:iCs w:val="0"/>
                <w:color w:val="000000"/>
                <w:sz w:val="22"/>
                <w:szCs w:val="22"/>
                <w:u w:val="none"/>
              </w:rPr>
            </w:pPr>
          </w:p>
        </w:tc>
      </w:tr>
      <w:tr w14:paraId="3225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A51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980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491C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73B9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A628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1BB4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3FF1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57E501">
            <w:pPr>
              <w:jc w:val="right"/>
              <w:rPr>
                <w:rFonts w:hint="eastAsia" w:ascii="宋体" w:hAnsi="宋体" w:eastAsia="宋体" w:cs="宋体"/>
                <w:i w:val="0"/>
                <w:iCs w:val="0"/>
                <w:color w:val="000000"/>
                <w:sz w:val="22"/>
                <w:szCs w:val="22"/>
                <w:u w:val="none"/>
              </w:rPr>
            </w:pPr>
          </w:p>
        </w:tc>
      </w:tr>
      <w:tr w14:paraId="17E50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082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6BA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A04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B2D5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2448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3F2B4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100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A1FDFC">
            <w:pPr>
              <w:jc w:val="right"/>
              <w:rPr>
                <w:rFonts w:hint="eastAsia" w:ascii="宋体" w:hAnsi="宋体" w:eastAsia="宋体" w:cs="宋体"/>
                <w:i w:val="0"/>
                <w:iCs w:val="0"/>
                <w:color w:val="000000"/>
                <w:sz w:val="22"/>
                <w:szCs w:val="22"/>
                <w:u w:val="none"/>
              </w:rPr>
            </w:pPr>
          </w:p>
        </w:tc>
      </w:tr>
      <w:tr w14:paraId="25743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D97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C4B8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E184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5CA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2082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E9436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CCC90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706A98">
            <w:pPr>
              <w:jc w:val="right"/>
              <w:rPr>
                <w:rFonts w:hint="eastAsia" w:ascii="宋体" w:hAnsi="宋体" w:eastAsia="宋体" w:cs="宋体"/>
                <w:i w:val="0"/>
                <w:iCs w:val="0"/>
                <w:color w:val="000000"/>
                <w:sz w:val="22"/>
                <w:szCs w:val="22"/>
                <w:u w:val="none"/>
              </w:rPr>
            </w:pPr>
          </w:p>
        </w:tc>
      </w:tr>
      <w:tr w14:paraId="1BE8E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2BC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9F48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9B40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6DAF4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BEDC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7C55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5A55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C1FEBB">
            <w:pPr>
              <w:jc w:val="right"/>
              <w:rPr>
                <w:rFonts w:hint="eastAsia" w:ascii="宋体" w:hAnsi="宋体" w:eastAsia="宋体" w:cs="宋体"/>
                <w:i w:val="0"/>
                <w:iCs w:val="0"/>
                <w:color w:val="000000"/>
                <w:sz w:val="22"/>
                <w:szCs w:val="22"/>
                <w:u w:val="none"/>
              </w:rPr>
            </w:pPr>
          </w:p>
        </w:tc>
      </w:tr>
      <w:tr w14:paraId="0FD4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66A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B4E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576A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B2A9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DAEE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2582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592A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9BD3B6">
            <w:pPr>
              <w:jc w:val="right"/>
              <w:rPr>
                <w:rFonts w:hint="eastAsia" w:ascii="宋体" w:hAnsi="宋体" w:eastAsia="宋体" w:cs="宋体"/>
                <w:i w:val="0"/>
                <w:iCs w:val="0"/>
                <w:color w:val="000000"/>
                <w:sz w:val="22"/>
                <w:szCs w:val="22"/>
                <w:u w:val="none"/>
              </w:rPr>
            </w:pPr>
          </w:p>
        </w:tc>
      </w:tr>
      <w:tr w14:paraId="6958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B13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803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A15A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7B84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4BD8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ED7C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8D5B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41082A">
            <w:pPr>
              <w:jc w:val="right"/>
              <w:rPr>
                <w:rFonts w:hint="eastAsia" w:ascii="宋体" w:hAnsi="宋体" w:eastAsia="宋体" w:cs="宋体"/>
                <w:i w:val="0"/>
                <w:iCs w:val="0"/>
                <w:color w:val="000000"/>
                <w:sz w:val="22"/>
                <w:szCs w:val="22"/>
                <w:u w:val="none"/>
              </w:rPr>
            </w:pPr>
          </w:p>
        </w:tc>
      </w:tr>
      <w:tr w14:paraId="0557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824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A61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48F1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4928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2666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ADBE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A1B6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EB7290">
            <w:pPr>
              <w:jc w:val="right"/>
              <w:rPr>
                <w:rFonts w:hint="eastAsia" w:ascii="宋体" w:hAnsi="宋体" w:eastAsia="宋体" w:cs="宋体"/>
                <w:i w:val="0"/>
                <w:iCs w:val="0"/>
                <w:color w:val="000000"/>
                <w:sz w:val="22"/>
                <w:szCs w:val="22"/>
                <w:u w:val="none"/>
              </w:rPr>
            </w:pPr>
          </w:p>
        </w:tc>
      </w:tr>
      <w:tr w14:paraId="1335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6CB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121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B02E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97382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00B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3198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A015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E03D81">
            <w:pPr>
              <w:jc w:val="right"/>
              <w:rPr>
                <w:rFonts w:hint="eastAsia" w:ascii="宋体" w:hAnsi="宋体" w:eastAsia="宋体" w:cs="宋体"/>
                <w:i w:val="0"/>
                <w:iCs w:val="0"/>
                <w:color w:val="000000"/>
                <w:sz w:val="22"/>
                <w:szCs w:val="22"/>
                <w:u w:val="none"/>
              </w:rPr>
            </w:pPr>
          </w:p>
        </w:tc>
      </w:tr>
      <w:tr w14:paraId="1128B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4F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9B4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C4AD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17ED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917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8AE0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818E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8BDDDC">
            <w:pPr>
              <w:jc w:val="right"/>
              <w:rPr>
                <w:rFonts w:hint="eastAsia" w:ascii="宋体" w:hAnsi="宋体" w:eastAsia="宋体" w:cs="宋体"/>
                <w:i w:val="0"/>
                <w:iCs w:val="0"/>
                <w:color w:val="000000"/>
                <w:sz w:val="22"/>
                <w:szCs w:val="22"/>
                <w:u w:val="none"/>
              </w:rPr>
            </w:pPr>
          </w:p>
        </w:tc>
      </w:tr>
      <w:tr w14:paraId="540B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2DA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8DC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621E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DC4F8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FE77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D7F1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DDF9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6AE27E">
            <w:pPr>
              <w:jc w:val="right"/>
              <w:rPr>
                <w:rFonts w:hint="eastAsia" w:ascii="宋体" w:hAnsi="宋体" w:eastAsia="宋体" w:cs="宋体"/>
                <w:i w:val="0"/>
                <w:iCs w:val="0"/>
                <w:color w:val="000000"/>
                <w:sz w:val="22"/>
                <w:szCs w:val="22"/>
                <w:u w:val="none"/>
              </w:rPr>
            </w:pPr>
          </w:p>
        </w:tc>
      </w:tr>
      <w:tr w14:paraId="4784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9DC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0B8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68B5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92A1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0A58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BA90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4A6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BA9DA6">
            <w:pPr>
              <w:jc w:val="right"/>
              <w:rPr>
                <w:rFonts w:hint="eastAsia" w:ascii="宋体" w:hAnsi="宋体" w:eastAsia="宋体" w:cs="宋体"/>
                <w:i w:val="0"/>
                <w:iCs w:val="0"/>
                <w:color w:val="000000"/>
                <w:sz w:val="22"/>
                <w:szCs w:val="22"/>
                <w:u w:val="none"/>
              </w:rPr>
            </w:pPr>
          </w:p>
        </w:tc>
      </w:tr>
      <w:tr w14:paraId="3694A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09C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6C4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小型水库移民扶助基金安排的支出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CDB6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5A2E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2818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C5B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9A14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2B4A5F">
            <w:pPr>
              <w:jc w:val="right"/>
              <w:rPr>
                <w:rFonts w:hint="eastAsia" w:ascii="宋体" w:hAnsi="宋体" w:eastAsia="宋体" w:cs="宋体"/>
                <w:i w:val="0"/>
                <w:iCs w:val="0"/>
                <w:color w:val="000000"/>
                <w:sz w:val="22"/>
                <w:szCs w:val="22"/>
                <w:u w:val="none"/>
              </w:rPr>
            </w:pPr>
          </w:p>
        </w:tc>
      </w:tr>
      <w:tr w14:paraId="23A0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7AA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711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CCD8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EEF8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F205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954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845B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00C1E0">
            <w:pPr>
              <w:jc w:val="right"/>
              <w:rPr>
                <w:rFonts w:hint="eastAsia" w:ascii="宋体" w:hAnsi="宋体" w:eastAsia="宋体" w:cs="宋体"/>
                <w:i w:val="0"/>
                <w:iCs w:val="0"/>
                <w:color w:val="000000"/>
                <w:sz w:val="22"/>
                <w:szCs w:val="22"/>
                <w:u w:val="none"/>
              </w:rPr>
            </w:pPr>
          </w:p>
        </w:tc>
      </w:tr>
      <w:tr w14:paraId="2F984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C2C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6A4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1979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D865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FDBB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57B8D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7274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ECE6E">
            <w:pPr>
              <w:jc w:val="right"/>
              <w:rPr>
                <w:rFonts w:hint="eastAsia" w:ascii="宋体" w:hAnsi="宋体" w:eastAsia="宋体" w:cs="宋体"/>
                <w:i w:val="0"/>
                <w:iCs w:val="0"/>
                <w:color w:val="000000"/>
                <w:sz w:val="22"/>
                <w:szCs w:val="22"/>
                <w:u w:val="none"/>
              </w:rPr>
            </w:pPr>
          </w:p>
        </w:tc>
      </w:tr>
      <w:tr w14:paraId="6EA14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2C2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8F2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3D0D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C3F95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2AF3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E610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A3A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75FC93">
            <w:pPr>
              <w:jc w:val="right"/>
              <w:rPr>
                <w:rFonts w:hint="eastAsia" w:ascii="宋体" w:hAnsi="宋体" w:eastAsia="宋体" w:cs="宋体"/>
                <w:i w:val="0"/>
                <w:iCs w:val="0"/>
                <w:color w:val="000000"/>
                <w:sz w:val="22"/>
                <w:szCs w:val="22"/>
                <w:u w:val="none"/>
              </w:rPr>
            </w:pPr>
          </w:p>
        </w:tc>
      </w:tr>
      <w:tr w14:paraId="5D7A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C9A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E9E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CA3C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6373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61D9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986D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C02B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5BAB3B">
            <w:pPr>
              <w:jc w:val="right"/>
              <w:rPr>
                <w:rFonts w:hint="eastAsia" w:ascii="宋体" w:hAnsi="宋体" w:eastAsia="宋体" w:cs="宋体"/>
                <w:i w:val="0"/>
                <w:iCs w:val="0"/>
                <w:color w:val="000000"/>
                <w:sz w:val="22"/>
                <w:szCs w:val="22"/>
                <w:u w:val="none"/>
              </w:rPr>
            </w:pPr>
          </w:p>
        </w:tc>
      </w:tr>
      <w:tr w14:paraId="4CF0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A2B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6313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724D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EF8A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BF63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3A2C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7DBB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F30AF4">
            <w:pPr>
              <w:jc w:val="right"/>
              <w:rPr>
                <w:rFonts w:hint="eastAsia" w:ascii="宋体" w:hAnsi="宋体" w:eastAsia="宋体" w:cs="宋体"/>
                <w:i w:val="0"/>
                <w:iCs w:val="0"/>
                <w:color w:val="000000"/>
                <w:sz w:val="22"/>
                <w:szCs w:val="22"/>
                <w:u w:val="none"/>
              </w:rPr>
            </w:pPr>
          </w:p>
        </w:tc>
      </w:tr>
      <w:tr w14:paraId="58412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3B2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A7E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FC37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3B1B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B637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CC73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101F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7EF010">
            <w:pPr>
              <w:jc w:val="right"/>
              <w:rPr>
                <w:rFonts w:hint="eastAsia" w:ascii="宋体" w:hAnsi="宋体" w:eastAsia="宋体" w:cs="宋体"/>
                <w:i w:val="0"/>
                <w:iCs w:val="0"/>
                <w:color w:val="000000"/>
                <w:sz w:val="22"/>
                <w:szCs w:val="22"/>
                <w:u w:val="none"/>
              </w:rPr>
            </w:pPr>
          </w:p>
        </w:tc>
      </w:tr>
      <w:tr w14:paraId="12680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810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42A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B37E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F925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0385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058E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BFFC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E2B57C">
            <w:pPr>
              <w:jc w:val="right"/>
              <w:rPr>
                <w:rFonts w:hint="eastAsia" w:ascii="宋体" w:hAnsi="宋体" w:eastAsia="宋体" w:cs="宋体"/>
                <w:i w:val="0"/>
                <w:iCs w:val="0"/>
                <w:color w:val="000000"/>
                <w:sz w:val="22"/>
                <w:szCs w:val="22"/>
                <w:u w:val="none"/>
              </w:rPr>
            </w:pPr>
          </w:p>
        </w:tc>
      </w:tr>
      <w:tr w14:paraId="2DE17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73D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40E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B8A9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F6DC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C648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D2214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76CF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B99A6">
            <w:pPr>
              <w:jc w:val="right"/>
              <w:rPr>
                <w:rFonts w:hint="eastAsia" w:ascii="宋体" w:hAnsi="宋体" w:eastAsia="宋体" w:cs="宋体"/>
                <w:i w:val="0"/>
                <w:iCs w:val="0"/>
                <w:color w:val="000000"/>
                <w:sz w:val="22"/>
                <w:szCs w:val="22"/>
                <w:u w:val="none"/>
              </w:rPr>
            </w:pPr>
          </w:p>
        </w:tc>
      </w:tr>
      <w:tr w14:paraId="2990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A5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E4F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74AC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3684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8800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CC5A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56C0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A87D7">
            <w:pPr>
              <w:jc w:val="right"/>
              <w:rPr>
                <w:rFonts w:hint="eastAsia" w:ascii="宋体" w:hAnsi="宋体" w:eastAsia="宋体" w:cs="宋体"/>
                <w:i w:val="0"/>
                <w:iCs w:val="0"/>
                <w:color w:val="000000"/>
                <w:sz w:val="22"/>
                <w:szCs w:val="22"/>
                <w:u w:val="none"/>
              </w:rPr>
            </w:pPr>
          </w:p>
        </w:tc>
      </w:tr>
      <w:tr w14:paraId="1DF6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687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FC0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C05D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05B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2891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2EE3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F988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46F1BF">
            <w:pPr>
              <w:jc w:val="right"/>
              <w:rPr>
                <w:rFonts w:hint="eastAsia" w:ascii="宋体" w:hAnsi="宋体" w:eastAsia="宋体" w:cs="宋体"/>
                <w:i w:val="0"/>
                <w:iCs w:val="0"/>
                <w:color w:val="000000"/>
                <w:sz w:val="22"/>
                <w:szCs w:val="22"/>
                <w:u w:val="none"/>
              </w:rPr>
            </w:pPr>
          </w:p>
        </w:tc>
      </w:tr>
      <w:tr w14:paraId="2432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62B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472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C300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4D38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22D2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E87F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DE0B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EEAE75">
            <w:pPr>
              <w:jc w:val="right"/>
              <w:rPr>
                <w:rFonts w:hint="eastAsia" w:ascii="宋体" w:hAnsi="宋体" w:eastAsia="宋体" w:cs="宋体"/>
                <w:i w:val="0"/>
                <w:iCs w:val="0"/>
                <w:color w:val="000000"/>
                <w:sz w:val="22"/>
                <w:szCs w:val="22"/>
                <w:u w:val="none"/>
              </w:rPr>
            </w:pPr>
          </w:p>
        </w:tc>
      </w:tr>
      <w:tr w14:paraId="4752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FE1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E90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1235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3FA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DEC1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2B2D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1E08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BA84B">
            <w:pPr>
              <w:jc w:val="right"/>
              <w:rPr>
                <w:rFonts w:hint="eastAsia" w:ascii="宋体" w:hAnsi="宋体" w:eastAsia="宋体" w:cs="宋体"/>
                <w:i w:val="0"/>
                <w:iCs w:val="0"/>
                <w:color w:val="000000"/>
                <w:sz w:val="22"/>
                <w:szCs w:val="22"/>
                <w:u w:val="none"/>
              </w:rPr>
            </w:pPr>
          </w:p>
        </w:tc>
      </w:tr>
      <w:tr w14:paraId="62E8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022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98E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6685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CB11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E823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4DD63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827A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30D139">
            <w:pPr>
              <w:jc w:val="right"/>
              <w:rPr>
                <w:rFonts w:hint="eastAsia" w:ascii="宋体" w:hAnsi="宋体" w:eastAsia="宋体" w:cs="宋体"/>
                <w:i w:val="0"/>
                <w:iCs w:val="0"/>
                <w:color w:val="000000"/>
                <w:sz w:val="22"/>
                <w:szCs w:val="22"/>
                <w:u w:val="none"/>
              </w:rPr>
            </w:pPr>
          </w:p>
        </w:tc>
      </w:tr>
      <w:tr w14:paraId="33F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71C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897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B8C1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208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2C1A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4EB7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929A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AD3E64">
            <w:pPr>
              <w:jc w:val="right"/>
              <w:rPr>
                <w:rFonts w:hint="eastAsia" w:ascii="宋体" w:hAnsi="宋体" w:eastAsia="宋体" w:cs="宋体"/>
                <w:i w:val="0"/>
                <w:iCs w:val="0"/>
                <w:color w:val="000000"/>
                <w:sz w:val="22"/>
                <w:szCs w:val="22"/>
                <w:u w:val="none"/>
              </w:rPr>
            </w:pPr>
          </w:p>
        </w:tc>
      </w:tr>
      <w:tr w14:paraId="3AB0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1B0F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A65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3638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5BFD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AA48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36E2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D0AB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93234">
            <w:pPr>
              <w:jc w:val="right"/>
              <w:rPr>
                <w:rFonts w:hint="eastAsia" w:ascii="宋体" w:hAnsi="宋体" w:eastAsia="宋体" w:cs="宋体"/>
                <w:i w:val="0"/>
                <w:iCs w:val="0"/>
                <w:color w:val="000000"/>
                <w:sz w:val="22"/>
                <w:szCs w:val="22"/>
                <w:u w:val="none"/>
              </w:rPr>
            </w:pPr>
          </w:p>
        </w:tc>
      </w:tr>
      <w:tr w14:paraId="04841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B01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7595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0B67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42A94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E133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D22D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7A95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2545CA">
            <w:pPr>
              <w:jc w:val="right"/>
              <w:rPr>
                <w:rFonts w:hint="eastAsia" w:ascii="宋体" w:hAnsi="宋体" w:eastAsia="宋体" w:cs="宋体"/>
                <w:i w:val="0"/>
                <w:iCs w:val="0"/>
                <w:color w:val="000000"/>
                <w:sz w:val="22"/>
                <w:szCs w:val="22"/>
                <w:u w:val="none"/>
              </w:rPr>
            </w:pPr>
          </w:p>
        </w:tc>
      </w:tr>
      <w:tr w14:paraId="63E8E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07C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66A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0609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0773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90AA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C6B8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1FFC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AD8E85">
            <w:pPr>
              <w:jc w:val="right"/>
              <w:rPr>
                <w:rFonts w:hint="eastAsia" w:ascii="宋体" w:hAnsi="宋体" w:eastAsia="宋体" w:cs="宋体"/>
                <w:i w:val="0"/>
                <w:iCs w:val="0"/>
                <w:color w:val="000000"/>
                <w:sz w:val="22"/>
                <w:szCs w:val="22"/>
                <w:u w:val="none"/>
              </w:rPr>
            </w:pPr>
          </w:p>
        </w:tc>
      </w:tr>
      <w:tr w14:paraId="7E0E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CAB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29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9E7F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AD6E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CCF8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AAEB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BBAD6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B1A792">
            <w:pPr>
              <w:jc w:val="right"/>
              <w:rPr>
                <w:rFonts w:hint="eastAsia" w:ascii="宋体" w:hAnsi="宋体" w:eastAsia="宋体" w:cs="宋体"/>
                <w:i w:val="0"/>
                <w:iCs w:val="0"/>
                <w:color w:val="000000"/>
                <w:sz w:val="22"/>
                <w:szCs w:val="22"/>
                <w:u w:val="none"/>
              </w:rPr>
            </w:pPr>
          </w:p>
        </w:tc>
      </w:tr>
      <w:tr w14:paraId="0813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C41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B6B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013B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B22B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4D39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906D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A8AD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0F11A">
            <w:pPr>
              <w:jc w:val="right"/>
              <w:rPr>
                <w:rFonts w:hint="eastAsia" w:ascii="宋体" w:hAnsi="宋体" w:eastAsia="宋体" w:cs="宋体"/>
                <w:i w:val="0"/>
                <w:iCs w:val="0"/>
                <w:color w:val="000000"/>
                <w:sz w:val="22"/>
                <w:szCs w:val="22"/>
                <w:u w:val="none"/>
              </w:rPr>
            </w:pPr>
          </w:p>
        </w:tc>
      </w:tr>
      <w:tr w14:paraId="469B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3F2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782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A031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CA53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14AE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761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1D1D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8D7A4A">
            <w:pPr>
              <w:jc w:val="right"/>
              <w:rPr>
                <w:rFonts w:hint="eastAsia" w:ascii="宋体" w:hAnsi="宋体" w:eastAsia="宋体" w:cs="宋体"/>
                <w:i w:val="0"/>
                <w:iCs w:val="0"/>
                <w:color w:val="000000"/>
                <w:sz w:val="22"/>
                <w:szCs w:val="22"/>
                <w:u w:val="none"/>
              </w:rPr>
            </w:pPr>
          </w:p>
        </w:tc>
      </w:tr>
      <w:tr w14:paraId="0586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8D6B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F1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A2CB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90EC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D68E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58C18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174AD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6927A4">
            <w:pPr>
              <w:jc w:val="right"/>
              <w:rPr>
                <w:rFonts w:hint="eastAsia" w:ascii="宋体" w:hAnsi="宋体" w:eastAsia="宋体" w:cs="宋体"/>
                <w:i w:val="0"/>
                <w:iCs w:val="0"/>
                <w:color w:val="000000"/>
                <w:sz w:val="22"/>
                <w:szCs w:val="22"/>
                <w:u w:val="none"/>
              </w:rPr>
            </w:pPr>
          </w:p>
        </w:tc>
      </w:tr>
      <w:tr w14:paraId="76BD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26E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0F9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F8F3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E2B7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51FB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155B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C4BA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E01318">
            <w:pPr>
              <w:jc w:val="right"/>
              <w:rPr>
                <w:rFonts w:hint="eastAsia" w:ascii="宋体" w:hAnsi="宋体" w:eastAsia="宋体" w:cs="宋体"/>
                <w:i w:val="0"/>
                <w:iCs w:val="0"/>
                <w:color w:val="000000"/>
                <w:sz w:val="22"/>
                <w:szCs w:val="22"/>
                <w:u w:val="none"/>
              </w:rPr>
            </w:pPr>
          </w:p>
        </w:tc>
      </w:tr>
      <w:tr w14:paraId="55B3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942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9F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140C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D19A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4C5C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4632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30F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A39C8">
            <w:pPr>
              <w:jc w:val="right"/>
              <w:rPr>
                <w:rFonts w:hint="eastAsia" w:ascii="宋体" w:hAnsi="宋体" w:eastAsia="宋体" w:cs="宋体"/>
                <w:i w:val="0"/>
                <w:iCs w:val="0"/>
                <w:color w:val="000000"/>
                <w:sz w:val="22"/>
                <w:szCs w:val="22"/>
                <w:u w:val="none"/>
              </w:rPr>
            </w:pPr>
          </w:p>
        </w:tc>
      </w:tr>
      <w:tr w14:paraId="582E7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BA7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856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BACA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5C08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6854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8FDA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9851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422085">
            <w:pPr>
              <w:jc w:val="right"/>
              <w:rPr>
                <w:rFonts w:hint="eastAsia" w:ascii="宋体" w:hAnsi="宋体" w:eastAsia="宋体" w:cs="宋体"/>
                <w:i w:val="0"/>
                <w:iCs w:val="0"/>
                <w:color w:val="000000"/>
                <w:sz w:val="22"/>
                <w:szCs w:val="22"/>
                <w:u w:val="none"/>
              </w:rPr>
            </w:pPr>
          </w:p>
        </w:tc>
      </w:tr>
      <w:tr w14:paraId="036FA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F1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A0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D619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2727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1083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0094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09D1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772BE0">
            <w:pPr>
              <w:jc w:val="right"/>
              <w:rPr>
                <w:rFonts w:hint="eastAsia" w:ascii="宋体" w:hAnsi="宋体" w:eastAsia="宋体" w:cs="宋体"/>
                <w:i w:val="0"/>
                <w:iCs w:val="0"/>
                <w:color w:val="000000"/>
                <w:sz w:val="22"/>
                <w:szCs w:val="22"/>
                <w:u w:val="none"/>
              </w:rPr>
            </w:pPr>
          </w:p>
        </w:tc>
      </w:tr>
      <w:tr w14:paraId="3EBDC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C05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CFD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1E61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BCF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C63C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1440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A2D3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1E1673">
            <w:pPr>
              <w:jc w:val="right"/>
              <w:rPr>
                <w:rFonts w:hint="eastAsia" w:ascii="宋体" w:hAnsi="宋体" w:eastAsia="宋体" w:cs="宋体"/>
                <w:i w:val="0"/>
                <w:iCs w:val="0"/>
                <w:color w:val="000000"/>
                <w:sz w:val="22"/>
                <w:szCs w:val="22"/>
                <w:u w:val="none"/>
              </w:rPr>
            </w:pPr>
          </w:p>
        </w:tc>
      </w:tr>
      <w:tr w14:paraId="68F00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7D602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5E4054AD">
      <w:pPr>
        <w:widowControl/>
        <w:spacing w:afterLines="50"/>
        <w:jc w:val="center"/>
        <w:textAlignment w:val="center"/>
        <w:rPr>
          <w:rFonts w:ascii="Times New Roman" w:hAnsi="Times New Roman" w:eastAsia="黑体" w:cs="Times New Roman"/>
          <w:color w:val="000000"/>
          <w:kern w:val="0"/>
          <w:sz w:val="36"/>
          <w:szCs w:val="36"/>
        </w:rPr>
      </w:pPr>
    </w:p>
    <w:p w14:paraId="5F8B34D3">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5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08"/>
        <w:gridCol w:w="535"/>
        <w:gridCol w:w="1342"/>
        <w:gridCol w:w="3819"/>
        <w:gridCol w:w="535"/>
        <w:gridCol w:w="1167"/>
        <w:gridCol w:w="1342"/>
        <w:gridCol w:w="1225"/>
        <w:gridCol w:w="1722"/>
      </w:tblGrid>
      <w:tr w14:paraId="2B05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5195" w:type="dxa"/>
            <w:gridSpan w:val="9"/>
            <w:tcBorders>
              <w:top w:val="nil"/>
              <w:left w:val="nil"/>
              <w:bottom w:val="nil"/>
              <w:right w:val="nil"/>
            </w:tcBorders>
            <w:shd w:val="clear" w:color="auto" w:fill="auto"/>
            <w:noWrap/>
            <w:vAlign w:val="center"/>
          </w:tcPr>
          <w:p w14:paraId="375C1490">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118B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5C00CDB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E2C16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8AF1B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104F2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94AB2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FB89D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30B86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F57879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D817D6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51A7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032F4E9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部门：溆浦县深子湖镇人民政府</w:t>
            </w:r>
          </w:p>
        </w:tc>
        <w:tc>
          <w:tcPr>
            <w:tcW w:w="0" w:type="auto"/>
            <w:tcBorders>
              <w:top w:val="nil"/>
              <w:left w:val="nil"/>
              <w:bottom w:val="single" w:color="000000" w:themeColor="text1" w:sz="4" w:space="0"/>
              <w:right w:val="nil"/>
            </w:tcBorders>
            <w:shd w:val="clear" w:color="auto" w:fill="auto"/>
            <w:noWrap/>
            <w:vAlign w:val="center"/>
          </w:tcPr>
          <w:p w14:paraId="6C5892A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810878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3666B5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751B68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A288D5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5314A2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2B71AB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5A27B5A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CFB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9BD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22E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54A07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0C7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80F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267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BD84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F92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821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8361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580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0677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2034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33948C3">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1BAC78">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0AA3C6">
            <w:pPr>
              <w:jc w:val="center"/>
              <w:rPr>
                <w:rFonts w:hint="eastAsia" w:ascii="宋体" w:hAnsi="宋体" w:eastAsia="宋体" w:cs="宋体"/>
                <w:i w:val="0"/>
                <w:iCs w:val="0"/>
                <w:color w:val="000000"/>
                <w:sz w:val="22"/>
                <w:szCs w:val="22"/>
                <w:u w:val="none"/>
              </w:rPr>
            </w:pPr>
          </w:p>
        </w:tc>
        <w:tc>
          <w:tcPr>
            <w:tcW w:w="366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87082C">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3D6FD3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B00463">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DE8BB1F">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CF7169">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2C64F4">
            <w:pPr>
              <w:jc w:val="center"/>
              <w:rPr>
                <w:rFonts w:hint="eastAsia" w:ascii="宋体" w:hAnsi="宋体" w:eastAsia="宋体" w:cs="宋体"/>
                <w:i w:val="0"/>
                <w:iCs w:val="0"/>
                <w:color w:val="000000"/>
                <w:sz w:val="22"/>
                <w:szCs w:val="22"/>
                <w:u w:val="none"/>
              </w:rPr>
            </w:pPr>
          </w:p>
        </w:tc>
      </w:tr>
      <w:tr w14:paraId="7026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8E7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CCAE1E">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D82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F44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192B6">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FCA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FFA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5F8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467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666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095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707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AE63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497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EB2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6C46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CE5E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E0D8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88DCFF">
            <w:pPr>
              <w:jc w:val="right"/>
              <w:rPr>
                <w:rFonts w:hint="eastAsia" w:ascii="宋体" w:hAnsi="宋体" w:eastAsia="宋体" w:cs="宋体"/>
                <w:i w:val="0"/>
                <w:iCs w:val="0"/>
                <w:color w:val="000000"/>
                <w:sz w:val="22"/>
                <w:szCs w:val="22"/>
                <w:u w:val="none"/>
              </w:rPr>
            </w:pPr>
          </w:p>
        </w:tc>
      </w:tr>
      <w:tr w14:paraId="770E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DEE4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205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014B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7C8B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E14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A01C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52A19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0E97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E7BCC4">
            <w:pPr>
              <w:jc w:val="right"/>
              <w:rPr>
                <w:rFonts w:hint="eastAsia" w:ascii="宋体" w:hAnsi="宋体" w:eastAsia="宋体" w:cs="宋体"/>
                <w:i w:val="0"/>
                <w:iCs w:val="0"/>
                <w:color w:val="000000"/>
                <w:sz w:val="22"/>
                <w:szCs w:val="22"/>
                <w:u w:val="none"/>
              </w:rPr>
            </w:pPr>
          </w:p>
        </w:tc>
      </w:tr>
      <w:tr w14:paraId="2D3A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D1A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67C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8629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EAE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F41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4589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8C5E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5E7A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64FC4B">
            <w:pPr>
              <w:jc w:val="right"/>
              <w:rPr>
                <w:rFonts w:hint="eastAsia" w:ascii="宋体" w:hAnsi="宋体" w:eastAsia="宋体" w:cs="宋体"/>
                <w:i w:val="0"/>
                <w:iCs w:val="0"/>
                <w:color w:val="000000"/>
                <w:sz w:val="22"/>
                <w:szCs w:val="22"/>
                <w:u w:val="none"/>
              </w:rPr>
            </w:pPr>
          </w:p>
        </w:tc>
      </w:tr>
      <w:tr w14:paraId="47214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3CEA0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B7D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C029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1D3E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32A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A825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719A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4016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F89A7B">
            <w:pPr>
              <w:jc w:val="right"/>
              <w:rPr>
                <w:rFonts w:hint="eastAsia" w:ascii="宋体" w:hAnsi="宋体" w:eastAsia="宋体" w:cs="宋体"/>
                <w:i w:val="0"/>
                <w:iCs w:val="0"/>
                <w:color w:val="000000"/>
                <w:sz w:val="22"/>
                <w:szCs w:val="22"/>
                <w:u w:val="none"/>
              </w:rPr>
            </w:pPr>
          </w:p>
        </w:tc>
      </w:tr>
      <w:tr w14:paraId="6867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6DBAF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F07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A61D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C93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CC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C19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0F35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A2D9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699830">
            <w:pPr>
              <w:jc w:val="right"/>
              <w:rPr>
                <w:rFonts w:hint="eastAsia" w:ascii="宋体" w:hAnsi="宋体" w:eastAsia="宋体" w:cs="宋体"/>
                <w:i w:val="0"/>
                <w:iCs w:val="0"/>
                <w:color w:val="000000"/>
                <w:sz w:val="22"/>
                <w:szCs w:val="22"/>
                <w:u w:val="none"/>
              </w:rPr>
            </w:pPr>
          </w:p>
        </w:tc>
      </w:tr>
      <w:tr w14:paraId="0F0B4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AFD7F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71F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F972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44C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60E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F5907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68C1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FC9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9F0DD6">
            <w:pPr>
              <w:jc w:val="right"/>
              <w:rPr>
                <w:rFonts w:hint="eastAsia" w:ascii="宋体" w:hAnsi="宋体" w:eastAsia="宋体" w:cs="宋体"/>
                <w:i w:val="0"/>
                <w:iCs w:val="0"/>
                <w:color w:val="000000"/>
                <w:sz w:val="22"/>
                <w:szCs w:val="22"/>
                <w:u w:val="none"/>
              </w:rPr>
            </w:pPr>
          </w:p>
        </w:tc>
      </w:tr>
      <w:tr w14:paraId="32BB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EC202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AD9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83107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28C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D7E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57A6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4ED4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0AB0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DAE4DF">
            <w:pPr>
              <w:jc w:val="right"/>
              <w:rPr>
                <w:rFonts w:hint="eastAsia" w:ascii="宋体" w:hAnsi="宋体" w:eastAsia="宋体" w:cs="宋体"/>
                <w:i w:val="0"/>
                <w:iCs w:val="0"/>
                <w:color w:val="000000"/>
                <w:sz w:val="22"/>
                <w:szCs w:val="22"/>
                <w:u w:val="none"/>
              </w:rPr>
            </w:pPr>
          </w:p>
        </w:tc>
      </w:tr>
      <w:tr w14:paraId="0862C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96D78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EE5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0D00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A0D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669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5CE0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FA1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F8A6F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5649BC">
            <w:pPr>
              <w:jc w:val="right"/>
              <w:rPr>
                <w:rFonts w:hint="eastAsia" w:ascii="宋体" w:hAnsi="宋体" w:eastAsia="宋体" w:cs="宋体"/>
                <w:i w:val="0"/>
                <w:iCs w:val="0"/>
                <w:color w:val="000000"/>
                <w:sz w:val="22"/>
                <w:szCs w:val="22"/>
                <w:u w:val="none"/>
              </w:rPr>
            </w:pPr>
          </w:p>
        </w:tc>
      </w:tr>
      <w:tr w14:paraId="3358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9FD7B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3A7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8C6B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569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199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7E4E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A595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8C46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E2F2CE">
            <w:pPr>
              <w:jc w:val="right"/>
              <w:rPr>
                <w:rFonts w:hint="eastAsia" w:ascii="宋体" w:hAnsi="宋体" w:eastAsia="宋体" w:cs="宋体"/>
                <w:i w:val="0"/>
                <w:iCs w:val="0"/>
                <w:color w:val="000000"/>
                <w:sz w:val="22"/>
                <w:szCs w:val="22"/>
                <w:u w:val="none"/>
              </w:rPr>
            </w:pPr>
          </w:p>
        </w:tc>
      </w:tr>
      <w:tr w14:paraId="57419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5D63C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419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ED40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334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267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F6F1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3EC3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26D4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C36CFA">
            <w:pPr>
              <w:jc w:val="right"/>
              <w:rPr>
                <w:rFonts w:hint="eastAsia" w:ascii="宋体" w:hAnsi="宋体" w:eastAsia="宋体" w:cs="宋体"/>
                <w:i w:val="0"/>
                <w:iCs w:val="0"/>
                <w:color w:val="000000"/>
                <w:sz w:val="22"/>
                <w:szCs w:val="22"/>
                <w:u w:val="none"/>
              </w:rPr>
            </w:pPr>
          </w:p>
        </w:tc>
      </w:tr>
      <w:tr w14:paraId="1257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EAF13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EDF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5493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9C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0E1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F701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D2EA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5EDB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7977A3">
            <w:pPr>
              <w:jc w:val="right"/>
              <w:rPr>
                <w:rFonts w:hint="eastAsia" w:ascii="宋体" w:hAnsi="宋体" w:eastAsia="宋体" w:cs="宋体"/>
                <w:i w:val="0"/>
                <w:iCs w:val="0"/>
                <w:color w:val="000000"/>
                <w:sz w:val="22"/>
                <w:szCs w:val="22"/>
                <w:u w:val="none"/>
              </w:rPr>
            </w:pPr>
          </w:p>
        </w:tc>
      </w:tr>
      <w:tr w14:paraId="3D52E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2E6C6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758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229D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A07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0A8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8A2F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5F5C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1827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F15478">
            <w:pPr>
              <w:jc w:val="right"/>
              <w:rPr>
                <w:rFonts w:hint="eastAsia" w:ascii="宋体" w:hAnsi="宋体" w:eastAsia="宋体" w:cs="宋体"/>
                <w:i w:val="0"/>
                <w:iCs w:val="0"/>
                <w:color w:val="000000"/>
                <w:sz w:val="22"/>
                <w:szCs w:val="22"/>
                <w:u w:val="none"/>
              </w:rPr>
            </w:pPr>
          </w:p>
        </w:tc>
      </w:tr>
      <w:tr w14:paraId="7870D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72ADD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A4E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64FE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789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9C9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5394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7CF5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6A871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C8BA43">
            <w:pPr>
              <w:jc w:val="right"/>
              <w:rPr>
                <w:rFonts w:hint="eastAsia" w:ascii="宋体" w:hAnsi="宋体" w:eastAsia="宋体" w:cs="宋体"/>
                <w:i w:val="0"/>
                <w:iCs w:val="0"/>
                <w:color w:val="000000"/>
                <w:sz w:val="22"/>
                <w:szCs w:val="22"/>
                <w:u w:val="none"/>
              </w:rPr>
            </w:pPr>
          </w:p>
        </w:tc>
      </w:tr>
      <w:tr w14:paraId="74AD9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86F18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92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3C62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59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980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4495F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FCC5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E3F5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2E0D9F">
            <w:pPr>
              <w:jc w:val="right"/>
              <w:rPr>
                <w:rFonts w:hint="eastAsia" w:ascii="宋体" w:hAnsi="宋体" w:eastAsia="宋体" w:cs="宋体"/>
                <w:i w:val="0"/>
                <w:iCs w:val="0"/>
                <w:color w:val="000000"/>
                <w:sz w:val="22"/>
                <w:szCs w:val="22"/>
                <w:u w:val="none"/>
              </w:rPr>
            </w:pPr>
          </w:p>
        </w:tc>
      </w:tr>
      <w:tr w14:paraId="7FEB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629C6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56B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4993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264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53D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9C0A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85F9D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1A4E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A7E430">
            <w:pPr>
              <w:jc w:val="right"/>
              <w:rPr>
                <w:rFonts w:hint="eastAsia" w:ascii="宋体" w:hAnsi="宋体" w:eastAsia="宋体" w:cs="宋体"/>
                <w:i w:val="0"/>
                <w:iCs w:val="0"/>
                <w:color w:val="000000"/>
                <w:sz w:val="22"/>
                <w:szCs w:val="22"/>
                <w:u w:val="none"/>
              </w:rPr>
            </w:pPr>
          </w:p>
        </w:tc>
      </w:tr>
      <w:tr w14:paraId="009C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01A0C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EC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0FF4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CD6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31B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DFB2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C6EE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186C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CD04D2">
            <w:pPr>
              <w:jc w:val="right"/>
              <w:rPr>
                <w:rFonts w:hint="eastAsia" w:ascii="宋体" w:hAnsi="宋体" w:eastAsia="宋体" w:cs="宋体"/>
                <w:i w:val="0"/>
                <w:iCs w:val="0"/>
                <w:color w:val="000000"/>
                <w:sz w:val="22"/>
                <w:szCs w:val="22"/>
                <w:u w:val="none"/>
              </w:rPr>
            </w:pPr>
          </w:p>
        </w:tc>
      </w:tr>
      <w:tr w14:paraId="4856F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C8A7F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1E1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D2C7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CA5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EFF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32A8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7B0A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1196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9C28E9">
            <w:pPr>
              <w:jc w:val="right"/>
              <w:rPr>
                <w:rFonts w:hint="eastAsia" w:ascii="宋体" w:hAnsi="宋体" w:eastAsia="宋体" w:cs="宋体"/>
                <w:i w:val="0"/>
                <w:iCs w:val="0"/>
                <w:color w:val="000000"/>
                <w:sz w:val="22"/>
                <w:szCs w:val="22"/>
                <w:u w:val="none"/>
              </w:rPr>
            </w:pPr>
          </w:p>
        </w:tc>
      </w:tr>
      <w:tr w14:paraId="2E982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05C4D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ED0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1090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FBC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E83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0DAA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4971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26AC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D21308">
            <w:pPr>
              <w:jc w:val="right"/>
              <w:rPr>
                <w:rFonts w:hint="eastAsia" w:ascii="宋体" w:hAnsi="宋体" w:eastAsia="宋体" w:cs="宋体"/>
                <w:i w:val="0"/>
                <w:iCs w:val="0"/>
                <w:color w:val="000000"/>
                <w:sz w:val="22"/>
                <w:szCs w:val="22"/>
                <w:u w:val="none"/>
              </w:rPr>
            </w:pPr>
          </w:p>
        </w:tc>
      </w:tr>
      <w:tr w14:paraId="1237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DFD70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A39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D1D6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61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209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813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814B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971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861727">
            <w:pPr>
              <w:jc w:val="right"/>
              <w:rPr>
                <w:rFonts w:hint="eastAsia" w:ascii="宋体" w:hAnsi="宋体" w:eastAsia="宋体" w:cs="宋体"/>
                <w:i w:val="0"/>
                <w:iCs w:val="0"/>
                <w:color w:val="000000"/>
                <w:sz w:val="22"/>
                <w:szCs w:val="22"/>
                <w:u w:val="none"/>
              </w:rPr>
            </w:pPr>
          </w:p>
        </w:tc>
      </w:tr>
      <w:tr w14:paraId="44E6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AA853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17B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B182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6B5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9E5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7C3E8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2E5A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04C7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B64BA8">
            <w:pPr>
              <w:jc w:val="right"/>
              <w:rPr>
                <w:rFonts w:hint="eastAsia" w:ascii="宋体" w:hAnsi="宋体" w:eastAsia="宋体" w:cs="宋体"/>
                <w:i w:val="0"/>
                <w:iCs w:val="0"/>
                <w:color w:val="000000"/>
                <w:sz w:val="22"/>
                <w:szCs w:val="22"/>
                <w:u w:val="none"/>
              </w:rPr>
            </w:pPr>
          </w:p>
        </w:tc>
      </w:tr>
      <w:tr w14:paraId="20681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399F7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BE6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30B50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F45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633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1834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251E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F400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B69107">
            <w:pPr>
              <w:jc w:val="right"/>
              <w:rPr>
                <w:rFonts w:hint="eastAsia" w:ascii="宋体" w:hAnsi="宋体" w:eastAsia="宋体" w:cs="宋体"/>
                <w:i w:val="0"/>
                <w:iCs w:val="0"/>
                <w:color w:val="000000"/>
                <w:sz w:val="22"/>
                <w:szCs w:val="22"/>
                <w:u w:val="none"/>
              </w:rPr>
            </w:pPr>
          </w:p>
        </w:tc>
      </w:tr>
      <w:tr w14:paraId="21A6A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B0130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3EE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74E8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5E7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9F1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F8AD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3714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8444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A44B7">
            <w:pPr>
              <w:jc w:val="right"/>
              <w:rPr>
                <w:rFonts w:hint="eastAsia" w:ascii="宋体" w:hAnsi="宋体" w:eastAsia="宋体" w:cs="宋体"/>
                <w:i w:val="0"/>
                <w:iCs w:val="0"/>
                <w:color w:val="000000"/>
                <w:sz w:val="22"/>
                <w:szCs w:val="22"/>
                <w:u w:val="none"/>
              </w:rPr>
            </w:pPr>
          </w:p>
        </w:tc>
      </w:tr>
      <w:tr w14:paraId="4BF9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94B01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2ED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EFD0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6FA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9A8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DE6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DA42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6A03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AB1D36">
            <w:pPr>
              <w:jc w:val="right"/>
              <w:rPr>
                <w:rFonts w:hint="eastAsia" w:ascii="宋体" w:hAnsi="宋体" w:eastAsia="宋体" w:cs="宋体"/>
                <w:i w:val="0"/>
                <w:iCs w:val="0"/>
                <w:color w:val="000000"/>
                <w:sz w:val="22"/>
                <w:szCs w:val="22"/>
                <w:u w:val="none"/>
              </w:rPr>
            </w:pPr>
          </w:p>
        </w:tc>
      </w:tr>
      <w:tr w14:paraId="2673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1A61E5">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8C8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4782E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747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DD5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1A78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E22C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226A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621994">
            <w:pPr>
              <w:jc w:val="right"/>
              <w:rPr>
                <w:rFonts w:hint="eastAsia" w:ascii="宋体" w:hAnsi="宋体" w:eastAsia="宋体" w:cs="宋体"/>
                <w:i w:val="0"/>
                <w:iCs w:val="0"/>
                <w:color w:val="000000"/>
                <w:sz w:val="22"/>
                <w:szCs w:val="22"/>
                <w:u w:val="none"/>
              </w:rPr>
            </w:pPr>
          </w:p>
        </w:tc>
      </w:tr>
      <w:tr w14:paraId="0464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FD0438">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C25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D151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686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012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E262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2B77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4D8B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A8871E">
            <w:pPr>
              <w:jc w:val="right"/>
              <w:rPr>
                <w:rFonts w:hint="eastAsia" w:ascii="宋体" w:hAnsi="宋体" w:eastAsia="宋体" w:cs="宋体"/>
                <w:i w:val="0"/>
                <w:iCs w:val="0"/>
                <w:color w:val="000000"/>
                <w:sz w:val="22"/>
                <w:szCs w:val="22"/>
                <w:u w:val="none"/>
              </w:rPr>
            </w:pPr>
          </w:p>
        </w:tc>
      </w:tr>
      <w:tr w14:paraId="7EB2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B01A31">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F0C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1582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AE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3AD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58AB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5537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B5B1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3F70F">
            <w:pPr>
              <w:jc w:val="right"/>
              <w:rPr>
                <w:rFonts w:hint="eastAsia" w:ascii="宋体" w:hAnsi="宋体" w:eastAsia="宋体" w:cs="宋体"/>
                <w:i w:val="0"/>
                <w:iCs w:val="0"/>
                <w:color w:val="000000"/>
                <w:sz w:val="22"/>
                <w:szCs w:val="22"/>
                <w:u w:val="none"/>
              </w:rPr>
            </w:pPr>
          </w:p>
        </w:tc>
      </w:tr>
      <w:tr w14:paraId="178C5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BEC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6B3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2A6E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3B5A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BC3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0EB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7B7D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2243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D5ECCD">
            <w:pPr>
              <w:jc w:val="right"/>
              <w:rPr>
                <w:rFonts w:hint="eastAsia" w:ascii="宋体" w:hAnsi="宋体" w:eastAsia="宋体" w:cs="宋体"/>
                <w:i w:val="0"/>
                <w:iCs w:val="0"/>
                <w:color w:val="000000"/>
                <w:sz w:val="22"/>
                <w:szCs w:val="22"/>
                <w:u w:val="none"/>
              </w:rPr>
            </w:pPr>
          </w:p>
        </w:tc>
      </w:tr>
      <w:tr w14:paraId="42B5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CC6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A4F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E586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AD9E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178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0EB5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776B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FE6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8C812F">
            <w:pPr>
              <w:jc w:val="right"/>
              <w:rPr>
                <w:rFonts w:hint="eastAsia" w:ascii="宋体" w:hAnsi="宋体" w:eastAsia="宋体" w:cs="宋体"/>
                <w:i w:val="0"/>
                <w:iCs w:val="0"/>
                <w:color w:val="000000"/>
                <w:sz w:val="22"/>
                <w:szCs w:val="22"/>
                <w:u w:val="none"/>
              </w:rPr>
            </w:pPr>
          </w:p>
        </w:tc>
      </w:tr>
      <w:tr w14:paraId="7E023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C2B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8A3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705F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2BC3A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72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5617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1117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91CD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E88BB">
            <w:pPr>
              <w:jc w:val="right"/>
              <w:rPr>
                <w:rFonts w:hint="eastAsia" w:ascii="宋体" w:hAnsi="宋体" w:eastAsia="宋体" w:cs="宋体"/>
                <w:i w:val="0"/>
                <w:iCs w:val="0"/>
                <w:color w:val="000000"/>
                <w:sz w:val="22"/>
                <w:szCs w:val="22"/>
                <w:u w:val="none"/>
              </w:rPr>
            </w:pPr>
          </w:p>
        </w:tc>
      </w:tr>
      <w:tr w14:paraId="04DD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57E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18B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3D7B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8C7C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AE6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5614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74AA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7C58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206F15">
            <w:pPr>
              <w:jc w:val="right"/>
              <w:rPr>
                <w:rFonts w:hint="eastAsia" w:ascii="宋体" w:hAnsi="宋体" w:eastAsia="宋体" w:cs="宋体"/>
                <w:i w:val="0"/>
                <w:iCs w:val="0"/>
                <w:color w:val="000000"/>
                <w:sz w:val="22"/>
                <w:szCs w:val="22"/>
                <w:u w:val="none"/>
              </w:rPr>
            </w:pPr>
          </w:p>
        </w:tc>
      </w:tr>
      <w:tr w14:paraId="539B7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DF4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E16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7CD2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073CE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779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392B1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2D51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C9A8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269271">
            <w:pPr>
              <w:jc w:val="right"/>
              <w:rPr>
                <w:rFonts w:hint="eastAsia" w:ascii="宋体" w:hAnsi="宋体" w:eastAsia="宋体" w:cs="宋体"/>
                <w:i w:val="0"/>
                <w:iCs w:val="0"/>
                <w:color w:val="000000"/>
                <w:sz w:val="22"/>
                <w:szCs w:val="22"/>
                <w:u w:val="none"/>
              </w:rPr>
            </w:pPr>
          </w:p>
        </w:tc>
      </w:tr>
      <w:tr w14:paraId="73C9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BF3D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842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8599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2135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F60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DF54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D565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6A9C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00FEB7">
            <w:pPr>
              <w:jc w:val="right"/>
              <w:rPr>
                <w:rFonts w:hint="eastAsia" w:ascii="宋体" w:hAnsi="宋体" w:eastAsia="宋体" w:cs="宋体"/>
                <w:i w:val="0"/>
                <w:iCs w:val="0"/>
                <w:color w:val="000000"/>
                <w:sz w:val="22"/>
                <w:szCs w:val="22"/>
                <w:u w:val="none"/>
              </w:rPr>
            </w:pPr>
          </w:p>
        </w:tc>
      </w:tr>
      <w:tr w14:paraId="6CCD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8"/>
            <w:tcBorders>
              <w:top w:val="single" w:color="000000" w:themeColor="text1" w:sz="4" w:space="0"/>
              <w:left w:val="nil"/>
              <w:bottom w:val="nil"/>
              <w:right w:val="nil"/>
            </w:tcBorders>
            <w:shd w:val="clear" w:color="auto" w:fill="auto"/>
            <w:noWrap/>
            <w:vAlign w:val="center"/>
          </w:tcPr>
          <w:p w14:paraId="1070E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themeColor="text1" w:sz="4" w:space="0"/>
              <w:left w:val="nil"/>
              <w:bottom w:val="nil"/>
              <w:right w:val="nil"/>
            </w:tcBorders>
            <w:shd w:val="clear" w:color="auto" w:fill="auto"/>
            <w:noWrap/>
            <w:vAlign w:val="center"/>
          </w:tcPr>
          <w:p w14:paraId="2740E6E9">
            <w:pPr>
              <w:jc w:val="left"/>
              <w:rPr>
                <w:rFonts w:hint="eastAsia" w:ascii="宋体" w:hAnsi="宋体" w:eastAsia="宋体" w:cs="宋体"/>
                <w:i w:val="0"/>
                <w:iCs w:val="0"/>
                <w:color w:val="000000"/>
                <w:sz w:val="20"/>
                <w:szCs w:val="20"/>
                <w:u w:val="none"/>
              </w:rPr>
            </w:pPr>
          </w:p>
        </w:tc>
      </w:tr>
    </w:tbl>
    <w:p w14:paraId="53A90A92">
      <w:pPr>
        <w:widowControl/>
        <w:spacing w:afterLines="50"/>
        <w:jc w:val="center"/>
        <w:textAlignment w:val="center"/>
        <w:rPr>
          <w:rFonts w:ascii="Times New Roman" w:hAnsi="Times New Roman" w:eastAsia="黑体" w:cs="Times New Roman"/>
          <w:color w:val="000000"/>
          <w:kern w:val="0"/>
          <w:sz w:val="36"/>
          <w:szCs w:val="36"/>
        </w:rPr>
      </w:pPr>
    </w:p>
    <w:p w14:paraId="44F6BFB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0CAAC01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08F73954">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61320BF5">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141A559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1E772369">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369CC7D9">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539AA9E9">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5248A942">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55758A49">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6B70D56F">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31C95831">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1F53EEF3">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569B2404">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tbl>
      <w:tblPr>
        <w:tblStyle w:val="9"/>
        <w:tblW w:w="11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396"/>
        <w:gridCol w:w="2227"/>
        <w:gridCol w:w="2131"/>
        <w:gridCol w:w="2250"/>
      </w:tblGrid>
      <w:tr w14:paraId="6E2F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1670" w:type="dxa"/>
            <w:gridSpan w:val="7"/>
            <w:tcBorders>
              <w:top w:val="nil"/>
              <w:left w:val="nil"/>
              <w:bottom w:val="nil"/>
              <w:right w:val="nil"/>
            </w:tcBorders>
            <w:shd w:val="clear" w:color="auto" w:fill="auto"/>
            <w:noWrap/>
            <w:vAlign w:val="center"/>
          </w:tcPr>
          <w:p w14:paraId="18A2CFC3">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109DD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76D0446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B296A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D01C82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C6EE3F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42506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5E6138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4F50B1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706DB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06A74A9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部门：溆浦县深子湖镇人民政府</w:t>
            </w:r>
          </w:p>
        </w:tc>
        <w:tc>
          <w:tcPr>
            <w:tcW w:w="0" w:type="auto"/>
            <w:tcBorders>
              <w:top w:val="nil"/>
              <w:left w:val="nil"/>
              <w:bottom w:val="single" w:color="000000" w:themeColor="text1" w:sz="4" w:space="0"/>
              <w:right w:val="nil"/>
            </w:tcBorders>
            <w:shd w:val="clear" w:color="auto" w:fill="auto"/>
            <w:noWrap/>
            <w:vAlign w:val="center"/>
          </w:tcPr>
          <w:p w14:paraId="4FACAFD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958823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51CEA4B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E5F9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EF4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D3B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2F12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A38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1C2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64AF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BC4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2721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0A535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4DF15E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500DBD">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3A94A9">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BA2DB2">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4DD803A">
            <w:pPr>
              <w:jc w:val="center"/>
              <w:rPr>
                <w:rFonts w:hint="eastAsia" w:ascii="宋体" w:hAnsi="宋体" w:eastAsia="宋体" w:cs="宋体"/>
                <w:i w:val="0"/>
                <w:iCs w:val="0"/>
                <w:color w:val="000000"/>
                <w:sz w:val="22"/>
                <w:szCs w:val="22"/>
                <w:u w:val="none"/>
              </w:rPr>
            </w:pPr>
          </w:p>
        </w:tc>
      </w:tr>
      <w:tr w14:paraId="2FE9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C9AB7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27EF61">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A36A65">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BFF8CB3">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1EB005">
            <w:pPr>
              <w:jc w:val="center"/>
              <w:rPr>
                <w:rFonts w:hint="eastAsia" w:ascii="宋体" w:hAnsi="宋体" w:eastAsia="宋体" w:cs="宋体"/>
                <w:i w:val="0"/>
                <w:iCs w:val="0"/>
                <w:color w:val="000000"/>
                <w:sz w:val="22"/>
                <w:szCs w:val="22"/>
                <w:u w:val="none"/>
              </w:rPr>
            </w:pPr>
          </w:p>
        </w:tc>
      </w:tr>
      <w:tr w14:paraId="59B1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391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365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0A1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D9D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AE1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6A1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DB0D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2,612.66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16961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1,382.32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793C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1,230.34</w:t>
            </w:r>
          </w:p>
        </w:tc>
      </w:tr>
      <w:tr w14:paraId="6F910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B3E9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2FD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186B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1DBD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532B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r>
      <w:tr w14:paraId="517B6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607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837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E4DE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2D0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8B33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r>
      <w:tr w14:paraId="4336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AF8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D21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5154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01D4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11C992">
            <w:pPr>
              <w:jc w:val="right"/>
              <w:rPr>
                <w:rFonts w:hint="eastAsia" w:ascii="宋体" w:hAnsi="宋体" w:eastAsia="宋体" w:cs="宋体"/>
                <w:i w:val="0"/>
                <w:iCs w:val="0"/>
                <w:color w:val="000000"/>
                <w:sz w:val="22"/>
                <w:szCs w:val="22"/>
                <w:u w:val="none"/>
              </w:rPr>
            </w:pPr>
          </w:p>
        </w:tc>
      </w:tr>
      <w:tr w14:paraId="4EF1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FA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C9D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618A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8CEF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5CEF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r>
      <w:tr w14:paraId="3C652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AA0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98A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355C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0504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DCC0EF">
            <w:pPr>
              <w:jc w:val="right"/>
              <w:rPr>
                <w:rFonts w:hint="eastAsia" w:ascii="宋体" w:hAnsi="宋体" w:eastAsia="宋体" w:cs="宋体"/>
                <w:i w:val="0"/>
                <w:iCs w:val="0"/>
                <w:color w:val="000000"/>
                <w:sz w:val="22"/>
                <w:szCs w:val="22"/>
                <w:u w:val="none"/>
              </w:rPr>
            </w:pPr>
          </w:p>
        </w:tc>
      </w:tr>
      <w:tr w14:paraId="35CE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F0E6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806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A37A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D24E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C4B3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3F65D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101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5BF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91D8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9B73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5AE4A3">
            <w:pPr>
              <w:jc w:val="right"/>
              <w:rPr>
                <w:rFonts w:hint="eastAsia" w:ascii="宋体" w:hAnsi="宋体" w:eastAsia="宋体" w:cs="宋体"/>
                <w:i w:val="0"/>
                <w:iCs w:val="0"/>
                <w:color w:val="000000"/>
                <w:sz w:val="22"/>
                <w:szCs w:val="22"/>
                <w:u w:val="none"/>
              </w:rPr>
            </w:pPr>
          </w:p>
        </w:tc>
      </w:tr>
      <w:tr w14:paraId="7A237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8CF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089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F332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A3F8D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F65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5775D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CE5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0B1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F18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C075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ECD91E">
            <w:pPr>
              <w:jc w:val="right"/>
              <w:rPr>
                <w:rFonts w:hint="eastAsia" w:ascii="宋体" w:hAnsi="宋体" w:eastAsia="宋体" w:cs="宋体"/>
                <w:i w:val="0"/>
                <w:iCs w:val="0"/>
                <w:color w:val="000000"/>
                <w:sz w:val="22"/>
                <w:szCs w:val="22"/>
                <w:u w:val="none"/>
              </w:rPr>
            </w:pPr>
          </w:p>
        </w:tc>
      </w:tr>
      <w:tr w14:paraId="0229F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7AC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8F9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D46F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C2C1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0F9058">
            <w:pPr>
              <w:jc w:val="right"/>
              <w:rPr>
                <w:rFonts w:hint="eastAsia" w:ascii="宋体" w:hAnsi="宋体" w:eastAsia="宋体" w:cs="宋体"/>
                <w:i w:val="0"/>
                <w:iCs w:val="0"/>
                <w:color w:val="000000"/>
                <w:sz w:val="22"/>
                <w:szCs w:val="22"/>
                <w:u w:val="none"/>
              </w:rPr>
            </w:pPr>
          </w:p>
        </w:tc>
      </w:tr>
      <w:tr w14:paraId="05EC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299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144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641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2146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192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r>
      <w:tr w14:paraId="1EB2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4D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A7C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4F9D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0675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3EBB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r>
      <w:tr w14:paraId="0227C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EF3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F35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7881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26D8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739C12">
            <w:pPr>
              <w:jc w:val="right"/>
              <w:rPr>
                <w:rFonts w:hint="eastAsia" w:ascii="宋体" w:hAnsi="宋体" w:eastAsia="宋体" w:cs="宋体"/>
                <w:i w:val="0"/>
                <w:iCs w:val="0"/>
                <w:color w:val="000000"/>
                <w:sz w:val="22"/>
                <w:szCs w:val="22"/>
                <w:u w:val="none"/>
              </w:rPr>
            </w:pPr>
          </w:p>
        </w:tc>
      </w:tr>
      <w:tr w14:paraId="2876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610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E92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E3FF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90E5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57E0B1">
            <w:pPr>
              <w:jc w:val="right"/>
              <w:rPr>
                <w:rFonts w:hint="eastAsia" w:ascii="宋体" w:hAnsi="宋体" w:eastAsia="宋体" w:cs="宋体"/>
                <w:i w:val="0"/>
                <w:iCs w:val="0"/>
                <w:color w:val="000000"/>
                <w:sz w:val="22"/>
                <w:szCs w:val="22"/>
                <w:u w:val="none"/>
              </w:rPr>
            </w:pPr>
          </w:p>
        </w:tc>
      </w:tr>
      <w:tr w14:paraId="24779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ABD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89DF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B45A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2A82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E5D427">
            <w:pPr>
              <w:jc w:val="right"/>
              <w:rPr>
                <w:rFonts w:hint="eastAsia" w:ascii="宋体" w:hAnsi="宋体" w:eastAsia="宋体" w:cs="宋体"/>
                <w:i w:val="0"/>
                <w:iCs w:val="0"/>
                <w:color w:val="000000"/>
                <w:sz w:val="22"/>
                <w:szCs w:val="22"/>
                <w:u w:val="none"/>
              </w:rPr>
            </w:pPr>
          </w:p>
        </w:tc>
      </w:tr>
      <w:tr w14:paraId="7E72C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3B0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6BB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3AFB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291B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01CD3">
            <w:pPr>
              <w:jc w:val="right"/>
              <w:rPr>
                <w:rFonts w:hint="eastAsia" w:ascii="宋体" w:hAnsi="宋体" w:eastAsia="宋体" w:cs="宋体"/>
                <w:i w:val="0"/>
                <w:iCs w:val="0"/>
                <w:color w:val="000000"/>
                <w:sz w:val="22"/>
                <w:szCs w:val="22"/>
                <w:u w:val="none"/>
              </w:rPr>
            </w:pPr>
          </w:p>
        </w:tc>
      </w:tr>
      <w:tr w14:paraId="396BD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F66F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C14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356A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6507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5BB7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47.52</w:t>
            </w:r>
          </w:p>
        </w:tc>
      </w:tr>
      <w:tr w14:paraId="4362A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72E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6B2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FE0C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F3DD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D996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47.52</w:t>
            </w:r>
          </w:p>
        </w:tc>
      </w:tr>
      <w:tr w14:paraId="7680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D44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576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C6F1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47E1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F4E911">
            <w:pPr>
              <w:jc w:val="right"/>
              <w:rPr>
                <w:rFonts w:hint="eastAsia" w:ascii="宋体" w:hAnsi="宋体" w:eastAsia="宋体" w:cs="宋体"/>
                <w:i w:val="0"/>
                <w:iCs w:val="0"/>
                <w:color w:val="000000"/>
                <w:sz w:val="22"/>
                <w:szCs w:val="22"/>
                <w:u w:val="none"/>
              </w:rPr>
            </w:pPr>
          </w:p>
        </w:tc>
      </w:tr>
      <w:tr w14:paraId="3833C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698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91E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75D0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F906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7C4D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47.52</w:t>
            </w:r>
          </w:p>
        </w:tc>
      </w:tr>
      <w:tr w14:paraId="2E98E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9D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84D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61EE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9C9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EFE7EF">
            <w:pPr>
              <w:jc w:val="right"/>
              <w:rPr>
                <w:rFonts w:hint="eastAsia" w:ascii="宋体" w:hAnsi="宋体" w:eastAsia="宋体" w:cs="宋体"/>
                <w:i w:val="0"/>
                <w:iCs w:val="0"/>
                <w:color w:val="000000"/>
                <w:sz w:val="22"/>
                <w:szCs w:val="22"/>
                <w:u w:val="none"/>
              </w:rPr>
            </w:pPr>
          </w:p>
        </w:tc>
      </w:tr>
      <w:tr w14:paraId="221E1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D227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3A2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2B1A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E825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C49349">
            <w:pPr>
              <w:jc w:val="right"/>
              <w:rPr>
                <w:rFonts w:hint="eastAsia" w:ascii="宋体" w:hAnsi="宋体" w:eastAsia="宋体" w:cs="宋体"/>
                <w:i w:val="0"/>
                <w:iCs w:val="0"/>
                <w:color w:val="000000"/>
                <w:sz w:val="22"/>
                <w:szCs w:val="22"/>
                <w:u w:val="none"/>
              </w:rPr>
            </w:pPr>
          </w:p>
        </w:tc>
      </w:tr>
      <w:tr w14:paraId="392A0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252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A28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400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A3C8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E66BDA">
            <w:pPr>
              <w:jc w:val="right"/>
              <w:rPr>
                <w:rFonts w:hint="eastAsia" w:ascii="宋体" w:hAnsi="宋体" w:eastAsia="宋体" w:cs="宋体"/>
                <w:i w:val="0"/>
                <w:iCs w:val="0"/>
                <w:color w:val="000000"/>
                <w:sz w:val="22"/>
                <w:szCs w:val="22"/>
                <w:u w:val="none"/>
              </w:rPr>
            </w:pPr>
          </w:p>
        </w:tc>
      </w:tr>
      <w:tr w14:paraId="21AA8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72C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5D2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A846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E535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B88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r>
      <w:tr w14:paraId="2C00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E1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8B4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4397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BE7A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B0C5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r>
      <w:tr w14:paraId="3C1D4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F7E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7C0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EF8E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6C2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91C5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r>
      <w:tr w14:paraId="17C1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588E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AA3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3C09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8007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0374C8">
            <w:pPr>
              <w:jc w:val="right"/>
              <w:rPr>
                <w:rFonts w:hint="eastAsia" w:ascii="宋体" w:hAnsi="宋体" w:eastAsia="宋体" w:cs="宋体"/>
                <w:i w:val="0"/>
                <w:iCs w:val="0"/>
                <w:color w:val="000000"/>
                <w:sz w:val="22"/>
                <w:szCs w:val="22"/>
                <w:u w:val="none"/>
              </w:rPr>
            </w:pPr>
          </w:p>
        </w:tc>
      </w:tr>
      <w:tr w14:paraId="1300B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5B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1BD6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其他体育支出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901B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7E70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23388A">
            <w:pPr>
              <w:jc w:val="right"/>
              <w:rPr>
                <w:rFonts w:hint="eastAsia" w:ascii="宋体" w:hAnsi="宋体" w:eastAsia="宋体" w:cs="宋体"/>
                <w:i w:val="0"/>
                <w:iCs w:val="0"/>
                <w:color w:val="000000"/>
                <w:sz w:val="22"/>
                <w:szCs w:val="22"/>
                <w:u w:val="none"/>
              </w:rPr>
            </w:pPr>
          </w:p>
        </w:tc>
      </w:tr>
      <w:tr w14:paraId="38F7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9D4C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847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5457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ECF8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46D5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14:paraId="51B6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E4E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BCE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054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61BD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574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14:paraId="1C5E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A5C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945B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2D7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249E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EDAC0A">
            <w:pPr>
              <w:jc w:val="right"/>
              <w:rPr>
                <w:rFonts w:hint="eastAsia" w:ascii="宋体" w:hAnsi="宋体" w:eastAsia="宋体" w:cs="宋体"/>
                <w:i w:val="0"/>
                <w:iCs w:val="0"/>
                <w:color w:val="000000"/>
                <w:sz w:val="22"/>
                <w:szCs w:val="22"/>
                <w:u w:val="none"/>
              </w:rPr>
            </w:pPr>
          </w:p>
        </w:tc>
      </w:tr>
      <w:tr w14:paraId="036DE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B1C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2D0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09D0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B56B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6BD96C">
            <w:pPr>
              <w:jc w:val="right"/>
              <w:rPr>
                <w:rFonts w:hint="eastAsia" w:ascii="宋体" w:hAnsi="宋体" w:eastAsia="宋体" w:cs="宋体"/>
                <w:i w:val="0"/>
                <w:iCs w:val="0"/>
                <w:color w:val="000000"/>
                <w:sz w:val="22"/>
                <w:szCs w:val="22"/>
                <w:u w:val="none"/>
              </w:rPr>
            </w:pPr>
          </w:p>
        </w:tc>
      </w:tr>
      <w:tr w14:paraId="1033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2C9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FAC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7AC0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993D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735452">
            <w:pPr>
              <w:jc w:val="right"/>
              <w:rPr>
                <w:rFonts w:hint="eastAsia" w:ascii="宋体" w:hAnsi="宋体" w:eastAsia="宋体" w:cs="宋体"/>
                <w:i w:val="0"/>
                <w:iCs w:val="0"/>
                <w:color w:val="000000"/>
                <w:sz w:val="22"/>
                <w:szCs w:val="22"/>
                <w:u w:val="none"/>
              </w:rPr>
            </w:pPr>
          </w:p>
        </w:tc>
      </w:tr>
      <w:tr w14:paraId="21BF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F07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6C8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2B74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CDC6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969D6A">
            <w:pPr>
              <w:jc w:val="right"/>
              <w:rPr>
                <w:rFonts w:hint="eastAsia" w:ascii="宋体" w:hAnsi="宋体" w:eastAsia="宋体" w:cs="宋体"/>
                <w:i w:val="0"/>
                <w:iCs w:val="0"/>
                <w:color w:val="000000"/>
                <w:sz w:val="22"/>
                <w:szCs w:val="22"/>
                <w:u w:val="none"/>
              </w:rPr>
            </w:pPr>
          </w:p>
        </w:tc>
      </w:tr>
      <w:tr w14:paraId="58AD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6AA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E43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849E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0054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54947C">
            <w:pPr>
              <w:jc w:val="right"/>
              <w:rPr>
                <w:rFonts w:hint="eastAsia" w:ascii="宋体" w:hAnsi="宋体" w:eastAsia="宋体" w:cs="宋体"/>
                <w:i w:val="0"/>
                <w:iCs w:val="0"/>
                <w:color w:val="000000"/>
                <w:sz w:val="22"/>
                <w:szCs w:val="22"/>
                <w:u w:val="none"/>
              </w:rPr>
            </w:pPr>
          </w:p>
        </w:tc>
      </w:tr>
      <w:tr w14:paraId="15F4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423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6B7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82D4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E675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6CF505">
            <w:pPr>
              <w:jc w:val="right"/>
              <w:rPr>
                <w:rFonts w:hint="eastAsia" w:ascii="宋体" w:hAnsi="宋体" w:eastAsia="宋体" w:cs="宋体"/>
                <w:i w:val="0"/>
                <w:iCs w:val="0"/>
                <w:color w:val="000000"/>
                <w:sz w:val="22"/>
                <w:szCs w:val="22"/>
                <w:u w:val="none"/>
              </w:rPr>
            </w:pPr>
          </w:p>
        </w:tc>
      </w:tr>
      <w:tr w14:paraId="1A913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CEB2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FE8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A905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91CC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71FC17">
            <w:pPr>
              <w:jc w:val="right"/>
              <w:rPr>
                <w:rFonts w:hint="eastAsia" w:ascii="宋体" w:hAnsi="宋体" w:eastAsia="宋体" w:cs="宋体"/>
                <w:i w:val="0"/>
                <w:iCs w:val="0"/>
                <w:color w:val="000000"/>
                <w:sz w:val="22"/>
                <w:szCs w:val="22"/>
                <w:u w:val="none"/>
              </w:rPr>
            </w:pPr>
          </w:p>
        </w:tc>
      </w:tr>
      <w:tr w14:paraId="405A7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FB0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8AC9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EB3E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FB96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5018B0">
            <w:pPr>
              <w:jc w:val="right"/>
              <w:rPr>
                <w:rFonts w:hint="eastAsia" w:ascii="宋体" w:hAnsi="宋体" w:eastAsia="宋体" w:cs="宋体"/>
                <w:i w:val="0"/>
                <w:iCs w:val="0"/>
                <w:color w:val="000000"/>
                <w:sz w:val="22"/>
                <w:szCs w:val="22"/>
                <w:u w:val="none"/>
              </w:rPr>
            </w:pPr>
          </w:p>
        </w:tc>
      </w:tr>
      <w:tr w14:paraId="673C7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EA4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3D4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E9CD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FD70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7ACBE5">
            <w:pPr>
              <w:jc w:val="right"/>
              <w:rPr>
                <w:rFonts w:hint="eastAsia" w:ascii="宋体" w:hAnsi="宋体" w:eastAsia="宋体" w:cs="宋体"/>
                <w:i w:val="0"/>
                <w:iCs w:val="0"/>
                <w:color w:val="000000"/>
                <w:sz w:val="22"/>
                <w:szCs w:val="22"/>
                <w:u w:val="none"/>
              </w:rPr>
            </w:pPr>
          </w:p>
        </w:tc>
      </w:tr>
      <w:tr w14:paraId="1D8BB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853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FC4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37C4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711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76C10D">
            <w:pPr>
              <w:jc w:val="right"/>
              <w:rPr>
                <w:rFonts w:hint="eastAsia" w:ascii="宋体" w:hAnsi="宋体" w:eastAsia="宋体" w:cs="宋体"/>
                <w:i w:val="0"/>
                <w:iCs w:val="0"/>
                <w:color w:val="000000"/>
                <w:sz w:val="22"/>
                <w:szCs w:val="22"/>
                <w:u w:val="none"/>
              </w:rPr>
            </w:pPr>
          </w:p>
        </w:tc>
      </w:tr>
      <w:tr w14:paraId="34F49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96B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18C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0099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AE5B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6B1395">
            <w:pPr>
              <w:jc w:val="right"/>
              <w:rPr>
                <w:rFonts w:hint="eastAsia" w:ascii="宋体" w:hAnsi="宋体" w:eastAsia="宋体" w:cs="宋体"/>
                <w:i w:val="0"/>
                <w:iCs w:val="0"/>
                <w:color w:val="000000"/>
                <w:sz w:val="22"/>
                <w:szCs w:val="22"/>
                <w:u w:val="none"/>
              </w:rPr>
            </w:pPr>
          </w:p>
        </w:tc>
      </w:tr>
      <w:tr w14:paraId="77C9D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A31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860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0E62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C80F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E642EA">
            <w:pPr>
              <w:jc w:val="right"/>
              <w:rPr>
                <w:rFonts w:hint="eastAsia" w:ascii="宋体" w:hAnsi="宋体" w:eastAsia="宋体" w:cs="宋体"/>
                <w:i w:val="0"/>
                <w:iCs w:val="0"/>
                <w:color w:val="000000"/>
                <w:sz w:val="22"/>
                <w:szCs w:val="22"/>
                <w:u w:val="none"/>
              </w:rPr>
            </w:pPr>
          </w:p>
        </w:tc>
      </w:tr>
      <w:tr w14:paraId="727A2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B77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15D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BF42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1201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E1A3C0">
            <w:pPr>
              <w:jc w:val="right"/>
              <w:rPr>
                <w:rFonts w:hint="eastAsia" w:ascii="宋体" w:hAnsi="宋体" w:eastAsia="宋体" w:cs="宋体"/>
                <w:i w:val="0"/>
                <w:iCs w:val="0"/>
                <w:color w:val="000000"/>
                <w:sz w:val="22"/>
                <w:szCs w:val="22"/>
                <w:u w:val="none"/>
              </w:rPr>
            </w:pPr>
          </w:p>
        </w:tc>
      </w:tr>
      <w:tr w14:paraId="4BE70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9ED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A9F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3C92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213B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9BAD8E">
            <w:pPr>
              <w:jc w:val="right"/>
              <w:rPr>
                <w:rFonts w:hint="eastAsia" w:ascii="宋体" w:hAnsi="宋体" w:eastAsia="宋体" w:cs="宋体"/>
                <w:i w:val="0"/>
                <w:iCs w:val="0"/>
                <w:color w:val="000000"/>
                <w:sz w:val="22"/>
                <w:szCs w:val="22"/>
                <w:u w:val="none"/>
              </w:rPr>
            </w:pPr>
          </w:p>
        </w:tc>
      </w:tr>
      <w:tr w14:paraId="2486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51B7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357C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C406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F0D5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3BAF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28.80</w:t>
            </w:r>
          </w:p>
        </w:tc>
      </w:tr>
      <w:tr w14:paraId="665A3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40C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BF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B73B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DAF6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6DF5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w:t>
            </w:r>
          </w:p>
        </w:tc>
      </w:tr>
      <w:tr w14:paraId="3602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683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FD2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497F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908C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4727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w:t>
            </w:r>
          </w:p>
        </w:tc>
      </w:tr>
      <w:tr w14:paraId="7981A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BF2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4DB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0877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E1CE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9439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7C1F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104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178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FE40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51BE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1548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3620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702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C05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F6C5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2147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CC4D79">
            <w:pPr>
              <w:jc w:val="right"/>
              <w:rPr>
                <w:rFonts w:hint="eastAsia" w:ascii="宋体" w:hAnsi="宋体" w:eastAsia="宋体" w:cs="宋体"/>
                <w:i w:val="0"/>
                <w:iCs w:val="0"/>
                <w:color w:val="000000"/>
                <w:sz w:val="22"/>
                <w:szCs w:val="22"/>
                <w:u w:val="none"/>
              </w:rPr>
            </w:pPr>
          </w:p>
        </w:tc>
      </w:tr>
      <w:tr w14:paraId="2FD4A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D5E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BE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EB70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93D1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5442A2">
            <w:pPr>
              <w:jc w:val="right"/>
              <w:rPr>
                <w:rFonts w:hint="eastAsia" w:ascii="宋体" w:hAnsi="宋体" w:eastAsia="宋体" w:cs="宋体"/>
                <w:i w:val="0"/>
                <w:iCs w:val="0"/>
                <w:color w:val="000000"/>
                <w:sz w:val="22"/>
                <w:szCs w:val="22"/>
                <w:u w:val="none"/>
              </w:rPr>
            </w:pPr>
          </w:p>
        </w:tc>
      </w:tr>
      <w:tr w14:paraId="2033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261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9FE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95B0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73E0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DA9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r>
      <w:tr w14:paraId="08CB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CE1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92E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D5D1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3FDC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DFFF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r>
      <w:tr w14:paraId="48C0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827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33D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B7CC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7B81C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10E7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r>
      <w:tr w14:paraId="750E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951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59D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A6FD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7138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BCBE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980.44</w:t>
            </w:r>
          </w:p>
        </w:tc>
      </w:tr>
      <w:tr w14:paraId="1D81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F42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DBE5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11CB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1637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E17D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101.04</w:t>
            </w:r>
          </w:p>
        </w:tc>
      </w:tr>
      <w:tr w14:paraId="428CE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BC3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728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28AC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741E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EBB9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38.19</w:t>
            </w:r>
          </w:p>
        </w:tc>
      </w:tr>
      <w:tr w14:paraId="17D6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A75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89F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D11A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C0851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E151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61.85</w:t>
            </w:r>
          </w:p>
        </w:tc>
      </w:tr>
      <w:tr w14:paraId="20F74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C51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245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892A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D43A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A628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5EB2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654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5A2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A5DE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60A5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D21F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w:t>
            </w:r>
          </w:p>
        </w:tc>
      </w:tr>
      <w:tr w14:paraId="502C0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6C4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F86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B682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8B63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8630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50D1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4BE8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008E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344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42726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80DA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w:t>
            </w:r>
          </w:p>
        </w:tc>
      </w:tr>
      <w:tr w14:paraId="2798A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9AE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B7D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3F61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4253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DF40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480.90</w:t>
            </w:r>
          </w:p>
        </w:tc>
      </w:tr>
      <w:tr w14:paraId="1587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95F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05D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736E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E2E0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B8A7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185.78</w:t>
            </w:r>
          </w:p>
        </w:tc>
      </w:tr>
      <w:tr w14:paraId="7E7C5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6F3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F9D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C99C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2380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089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r>
      <w:tr w14:paraId="705C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074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22B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EE57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A017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98F3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271.00</w:t>
            </w:r>
          </w:p>
        </w:tc>
      </w:tr>
      <w:tr w14:paraId="42188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49B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2A96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446C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169E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D7B0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368.25</w:t>
            </w:r>
          </w:p>
        </w:tc>
      </w:tr>
      <w:tr w14:paraId="745A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4E9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F3C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B839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AA93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1745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r>
      <w:tr w14:paraId="752F4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007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AC6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3248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591B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F667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336.25</w:t>
            </w:r>
          </w:p>
        </w:tc>
      </w:tr>
      <w:tr w14:paraId="6CD73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59D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0A3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B18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7677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FCEA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3C6E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07D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536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AEFF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2DE9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D01A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4A8FA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80A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586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FF46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8D51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ED18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72.60</w:t>
            </w:r>
          </w:p>
        </w:tc>
      </w:tr>
      <w:tr w14:paraId="0ABAE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74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475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E5E7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6F1E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FE96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72.60</w:t>
            </w:r>
          </w:p>
        </w:tc>
      </w:tr>
      <w:tr w14:paraId="0D70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DAA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145A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7333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44C2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6906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72.60</w:t>
            </w:r>
          </w:p>
        </w:tc>
      </w:tr>
      <w:tr w14:paraId="21C08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808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50F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40F5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FA04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8C6F36">
            <w:pPr>
              <w:jc w:val="right"/>
              <w:rPr>
                <w:rFonts w:hint="eastAsia" w:ascii="宋体" w:hAnsi="宋体" w:eastAsia="宋体" w:cs="宋体"/>
                <w:i w:val="0"/>
                <w:iCs w:val="0"/>
                <w:color w:val="000000"/>
                <w:sz w:val="22"/>
                <w:szCs w:val="22"/>
                <w:u w:val="none"/>
              </w:rPr>
            </w:pPr>
          </w:p>
        </w:tc>
      </w:tr>
      <w:tr w14:paraId="7656E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891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C55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A42D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757D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833F0F">
            <w:pPr>
              <w:jc w:val="right"/>
              <w:rPr>
                <w:rFonts w:hint="eastAsia" w:ascii="宋体" w:hAnsi="宋体" w:eastAsia="宋体" w:cs="宋体"/>
                <w:i w:val="0"/>
                <w:iCs w:val="0"/>
                <w:color w:val="000000"/>
                <w:sz w:val="22"/>
                <w:szCs w:val="22"/>
                <w:u w:val="none"/>
              </w:rPr>
            </w:pPr>
          </w:p>
        </w:tc>
      </w:tr>
      <w:tr w14:paraId="048A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F54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E97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1C0A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DB5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79F7CE">
            <w:pPr>
              <w:jc w:val="right"/>
              <w:rPr>
                <w:rFonts w:hint="eastAsia" w:ascii="宋体" w:hAnsi="宋体" w:eastAsia="宋体" w:cs="宋体"/>
                <w:i w:val="0"/>
                <w:iCs w:val="0"/>
                <w:color w:val="000000"/>
                <w:sz w:val="22"/>
                <w:szCs w:val="22"/>
                <w:u w:val="none"/>
              </w:rPr>
            </w:pPr>
          </w:p>
        </w:tc>
      </w:tr>
      <w:tr w14:paraId="16EF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51F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3B7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851C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92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B3A06C">
            <w:pPr>
              <w:jc w:val="right"/>
              <w:rPr>
                <w:rFonts w:hint="eastAsia" w:ascii="宋体" w:hAnsi="宋体" w:eastAsia="宋体" w:cs="宋体"/>
                <w:i w:val="0"/>
                <w:iCs w:val="0"/>
                <w:color w:val="000000"/>
                <w:sz w:val="22"/>
                <w:szCs w:val="22"/>
                <w:u w:val="none"/>
              </w:rPr>
            </w:pPr>
          </w:p>
        </w:tc>
      </w:tr>
      <w:tr w14:paraId="4E75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460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DB1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54B4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B709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4F28E6">
            <w:pPr>
              <w:jc w:val="right"/>
              <w:rPr>
                <w:rFonts w:hint="eastAsia" w:ascii="宋体" w:hAnsi="宋体" w:eastAsia="宋体" w:cs="宋体"/>
                <w:i w:val="0"/>
                <w:iCs w:val="0"/>
                <w:color w:val="000000"/>
                <w:sz w:val="22"/>
                <w:szCs w:val="22"/>
                <w:u w:val="none"/>
              </w:rPr>
            </w:pPr>
          </w:p>
        </w:tc>
      </w:tr>
      <w:tr w14:paraId="30C58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A86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E6A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A635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628B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85D6A9">
            <w:pPr>
              <w:jc w:val="right"/>
              <w:rPr>
                <w:rFonts w:hint="eastAsia" w:ascii="宋体" w:hAnsi="宋体" w:eastAsia="宋体" w:cs="宋体"/>
                <w:i w:val="0"/>
                <w:iCs w:val="0"/>
                <w:color w:val="000000"/>
                <w:sz w:val="22"/>
                <w:szCs w:val="22"/>
                <w:u w:val="none"/>
              </w:rPr>
            </w:pPr>
          </w:p>
        </w:tc>
      </w:tr>
      <w:tr w14:paraId="209A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43E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7111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820E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CC94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6A1C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w:t>
            </w:r>
          </w:p>
        </w:tc>
      </w:tr>
      <w:tr w14:paraId="51A9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D0D1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F3A6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B4B0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8679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9351F8">
            <w:pPr>
              <w:jc w:val="right"/>
              <w:rPr>
                <w:rFonts w:hint="eastAsia" w:ascii="宋体" w:hAnsi="宋体" w:eastAsia="宋体" w:cs="宋体"/>
                <w:i w:val="0"/>
                <w:iCs w:val="0"/>
                <w:color w:val="000000"/>
                <w:sz w:val="22"/>
                <w:szCs w:val="22"/>
                <w:u w:val="none"/>
              </w:rPr>
            </w:pPr>
          </w:p>
        </w:tc>
      </w:tr>
      <w:tr w14:paraId="4AB3B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6FD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40C3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0B5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FAE4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6A2C9E">
            <w:pPr>
              <w:jc w:val="right"/>
              <w:rPr>
                <w:rFonts w:hint="eastAsia" w:ascii="宋体" w:hAnsi="宋体" w:eastAsia="宋体" w:cs="宋体"/>
                <w:i w:val="0"/>
                <w:iCs w:val="0"/>
                <w:color w:val="000000"/>
                <w:sz w:val="22"/>
                <w:szCs w:val="22"/>
                <w:u w:val="none"/>
              </w:rPr>
            </w:pPr>
          </w:p>
        </w:tc>
      </w:tr>
      <w:tr w14:paraId="20E2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50F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3EE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2093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B6D6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E2E3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r>
      <w:tr w14:paraId="5F38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6BD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537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3AF1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E891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9E3C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r>
      <w:tr w14:paraId="28DED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15D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996F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867A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AF6F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F546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6EC4C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D850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4A4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6E48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0DD6D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12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3F512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CDB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091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69FA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CDB7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4852F6">
            <w:pPr>
              <w:jc w:val="right"/>
              <w:rPr>
                <w:rFonts w:hint="eastAsia" w:ascii="宋体" w:hAnsi="宋体" w:eastAsia="宋体" w:cs="宋体"/>
                <w:i w:val="0"/>
                <w:iCs w:val="0"/>
                <w:color w:val="000000"/>
                <w:sz w:val="22"/>
                <w:szCs w:val="22"/>
                <w:u w:val="none"/>
              </w:rPr>
            </w:pPr>
          </w:p>
        </w:tc>
      </w:tr>
      <w:tr w14:paraId="01C3A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F55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DCF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AD1E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D006F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DC9F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7A89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FAD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EEB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2AFC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E131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CF40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0609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7"/>
            <w:tcBorders>
              <w:top w:val="single" w:color="000000" w:themeColor="text1" w:sz="4" w:space="0"/>
              <w:left w:val="nil"/>
              <w:bottom w:val="nil"/>
              <w:right w:val="nil"/>
            </w:tcBorders>
            <w:shd w:val="clear" w:color="auto" w:fill="auto"/>
            <w:noWrap/>
            <w:vAlign w:val="center"/>
          </w:tcPr>
          <w:p w14:paraId="4DAFD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58C4E7E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721AD76A">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63DB8C51">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75B1BB3D">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3E58A5CE">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2B15D51D">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73148B80">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74013D5D">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5AE34DFE">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0E435CF0">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2FF15980">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4029955C">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6ED15089">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2D276DA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1A577B9D">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280BDB54">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tbl>
      <w:tblPr>
        <w:tblStyle w:val="9"/>
        <w:tblW w:w="14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16"/>
        <w:gridCol w:w="1184"/>
        <w:gridCol w:w="766"/>
        <w:gridCol w:w="2416"/>
        <w:gridCol w:w="924"/>
        <w:gridCol w:w="766"/>
        <w:gridCol w:w="2856"/>
        <w:gridCol w:w="1476"/>
      </w:tblGrid>
      <w:tr w14:paraId="5CED5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4670" w:type="dxa"/>
            <w:gridSpan w:val="9"/>
            <w:tcBorders>
              <w:top w:val="nil"/>
              <w:left w:val="nil"/>
              <w:bottom w:val="nil"/>
              <w:right w:val="nil"/>
            </w:tcBorders>
            <w:shd w:val="clear" w:color="auto" w:fill="auto"/>
            <w:noWrap/>
            <w:vAlign w:val="center"/>
          </w:tcPr>
          <w:p w14:paraId="6C82E2ED">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3800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59A0888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149DCB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B8C77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4CA4A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80BED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2DFB84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BF87C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FA5D6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6EB498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2AB4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2"/>
            <w:tcBorders>
              <w:top w:val="nil"/>
              <w:left w:val="nil"/>
              <w:bottom w:val="single" w:color="000000" w:themeColor="text1" w:sz="4" w:space="0"/>
              <w:right w:val="nil"/>
            </w:tcBorders>
            <w:shd w:val="clear" w:color="auto" w:fill="auto"/>
            <w:noWrap/>
            <w:vAlign w:val="bottom"/>
          </w:tcPr>
          <w:p w14:paraId="1E767B8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部门：溆浦县深子湖镇人民政府</w:t>
            </w:r>
          </w:p>
        </w:tc>
        <w:tc>
          <w:tcPr>
            <w:tcW w:w="0" w:type="auto"/>
            <w:tcBorders>
              <w:top w:val="nil"/>
              <w:left w:val="nil"/>
              <w:bottom w:val="single" w:color="000000" w:themeColor="text1" w:sz="4" w:space="0"/>
              <w:right w:val="nil"/>
            </w:tcBorders>
            <w:shd w:val="clear" w:color="auto" w:fill="auto"/>
            <w:noWrap/>
            <w:vAlign w:val="center"/>
          </w:tcPr>
          <w:p w14:paraId="5310655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4B4B1E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7C9FA7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FE3376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EC0FE0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2C42DC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268B3FD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0826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74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700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284E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B9BF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4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B172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0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AD8D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22C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3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C115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0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44B2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871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9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43D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0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B93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272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BBBA4E4">
            <w:pPr>
              <w:jc w:val="center"/>
              <w:rPr>
                <w:rFonts w:hint="eastAsia" w:ascii="宋体" w:hAnsi="宋体" w:eastAsia="宋体" w:cs="宋体"/>
                <w:i w:val="0"/>
                <w:iCs w:val="0"/>
                <w:color w:val="000000"/>
                <w:sz w:val="22"/>
                <w:szCs w:val="22"/>
                <w:u w:val="none"/>
              </w:rPr>
            </w:pPr>
          </w:p>
        </w:tc>
        <w:tc>
          <w:tcPr>
            <w:tcW w:w="34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05C6C1">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47FC3F8">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9E1C89">
            <w:pPr>
              <w:jc w:val="center"/>
              <w:rPr>
                <w:rFonts w:hint="eastAsia" w:ascii="宋体" w:hAnsi="宋体" w:eastAsia="宋体" w:cs="宋体"/>
                <w:i w:val="0"/>
                <w:iCs w:val="0"/>
                <w:color w:val="000000"/>
                <w:sz w:val="22"/>
                <w:szCs w:val="22"/>
                <w:u w:val="none"/>
              </w:rPr>
            </w:pPr>
          </w:p>
        </w:tc>
        <w:tc>
          <w:tcPr>
            <w:tcW w:w="23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9E598C9">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142EB8B">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05B52C">
            <w:pPr>
              <w:jc w:val="center"/>
              <w:rPr>
                <w:rFonts w:hint="eastAsia" w:ascii="宋体" w:hAnsi="宋体" w:eastAsia="宋体" w:cs="宋体"/>
                <w:i w:val="0"/>
                <w:iCs w:val="0"/>
                <w:color w:val="000000"/>
                <w:sz w:val="22"/>
                <w:szCs w:val="22"/>
                <w:u w:val="none"/>
              </w:rPr>
            </w:pPr>
          </w:p>
        </w:tc>
        <w:tc>
          <w:tcPr>
            <w:tcW w:w="279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B5002E0">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987984">
            <w:pPr>
              <w:jc w:val="center"/>
              <w:rPr>
                <w:rFonts w:hint="eastAsia" w:ascii="宋体" w:hAnsi="宋体" w:eastAsia="宋体" w:cs="宋体"/>
                <w:i w:val="0"/>
                <w:iCs w:val="0"/>
                <w:color w:val="000000"/>
                <w:sz w:val="22"/>
                <w:szCs w:val="22"/>
                <w:u w:val="none"/>
              </w:rPr>
            </w:pPr>
          </w:p>
        </w:tc>
      </w:tr>
      <w:tr w14:paraId="28A6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2C7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A65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167F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9A2C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3A6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0BB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BB2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0DF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BF4ADD">
            <w:pPr>
              <w:jc w:val="right"/>
              <w:rPr>
                <w:rFonts w:hint="eastAsia" w:ascii="宋体" w:hAnsi="宋体" w:eastAsia="宋体" w:cs="宋体"/>
                <w:i w:val="0"/>
                <w:iCs w:val="0"/>
                <w:color w:val="000000"/>
                <w:sz w:val="22"/>
                <w:szCs w:val="22"/>
                <w:u w:val="none"/>
              </w:rPr>
            </w:pPr>
          </w:p>
        </w:tc>
      </w:tr>
      <w:tr w14:paraId="766A5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F55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0F8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7CFB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D7E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C33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4A99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CDE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60FC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3826D1">
            <w:pPr>
              <w:jc w:val="right"/>
              <w:rPr>
                <w:rFonts w:hint="eastAsia" w:ascii="宋体" w:hAnsi="宋体" w:eastAsia="宋体" w:cs="宋体"/>
                <w:i w:val="0"/>
                <w:iCs w:val="0"/>
                <w:color w:val="000000"/>
                <w:sz w:val="22"/>
                <w:szCs w:val="22"/>
                <w:u w:val="none"/>
              </w:rPr>
            </w:pPr>
          </w:p>
        </w:tc>
      </w:tr>
      <w:tr w14:paraId="7FBE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81DD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242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0475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2E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98B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98AA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CC1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634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725C06">
            <w:pPr>
              <w:jc w:val="right"/>
              <w:rPr>
                <w:rFonts w:hint="eastAsia" w:ascii="宋体" w:hAnsi="宋体" w:eastAsia="宋体" w:cs="宋体"/>
                <w:i w:val="0"/>
                <w:iCs w:val="0"/>
                <w:color w:val="000000"/>
                <w:sz w:val="22"/>
                <w:szCs w:val="22"/>
                <w:u w:val="none"/>
              </w:rPr>
            </w:pPr>
          </w:p>
        </w:tc>
      </w:tr>
      <w:tr w14:paraId="26778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36D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000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5DC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9F58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C73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10E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D5E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784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2A8E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r>
      <w:tr w14:paraId="40ABC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8ED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A2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807A5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3E1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258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BDFE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D35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4FB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F53BCA">
            <w:pPr>
              <w:jc w:val="right"/>
              <w:rPr>
                <w:rFonts w:hint="eastAsia" w:ascii="宋体" w:hAnsi="宋体" w:eastAsia="宋体" w:cs="宋体"/>
                <w:i w:val="0"/>
                <w:iCs w:val="0"/>
                <w:color w:val="000000"/>
                <w:sz w:val="22"/>
                <w:szCs w:val="22"/>
                <w:u w:val="none"/>
              </w:rPr>
            </w:pPr>
          </w:p>
        </w:tc>
      </w:tr>
      <w:tr w14:paraId="3F258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38C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143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933A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615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86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6E8F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D849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AF5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DD8A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r>
      <w:tr w14:paraId="42229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F32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557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5DA7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349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9B0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1076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825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2BF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F8FC02">
            <w:pPr>
              <w:jc w:val="right"/>
              <w:rPr>
                <w:rFonts w:hint="eastAsia" w:ascii="宋体" w:hAnsi="宋体" w:eastAsia="宋体" w:cs="宋体"/>
                <w:i w:val="0"/>
                <w:iCs w:val="0"/>
                <w:color w:val="000000"/>
                <w:sz w:val="22"/>
                <w:szCs w:val="22"/>
                <w:u w:val="none"/>
              </w:rPr>
            </w:pPr>
          </w:p>
        </w:tc>
      </w:tr>
      <w:tr w14:paraId="558D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192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C894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A4AA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C8F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988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A093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87E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B18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8D1D7">
            <w:pPr>
              <w:jc w:val="right"/>
              <w:rPr>
                <w:rFonts w:hint="eastAsia" w:ascii="宋体" w:hAnsi="宋体" w:eastAsia="宋体" w:cs="宋体"/>
                <w:i w:val="0"/>
                <w:iCs w:val="0"/>
                <w:color w:val="000000"/>
                <w:sz w:val="22"/>
                <w:szCs w:val="22"/>
                <w:u w:val="none"/>
              </w:rPr>
            </w:pPr>
          </w:p>
        </w:tc>
      </w:tr>
      <w:tr w14:paraId="4BBFD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727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FD8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7A57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CB5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F6E9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08BB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878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F9B8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9F839C">
            <w:pPr>
              <w:jc w:val="right"/>
              <w:rPr>
                <w:rFonts w:hint="eastAsia" w:ascii="宋体" w:hAnsi="宋体" w:eastAsia="宋体" w:cs="宋体"/>
                <w:i w:val="0"/>
                <w:iCs w:val="0"/>
                <w:color w:val="000000"/>
                <w:sz w:val="22"/>
                <w:szCs w:val="22"/>
                <w:u w:val="none"/>
              </w:rPr>
            </w:pPr>
          </w:p>
        </w:tc>
      </w:tr>
      <w:tr w14:paraId="6F1E7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F3CE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678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BFA4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B1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0B8F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BAFE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6B0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9230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D94489">
            <w:pPr>
              <w:jc w:val="right"/>
              <w:rPr>
                <w:rFonts w:hint="eastAsia" w:ascii="宋体" w:hAnsi="宋体" w:eastAsia="宋体" w:cs="宋体"/>
                <w:i w:val="0"/>
                <w:iCs w:val="0"/>
                <w:color w:val="000000"/>
                <w:sz w:val="22"/>
                <w:szCs w:val="22"/>
                <w:u w:val="none"/>
              </w:rPr>
            </w:pPr>
          </w:p>
        </w:tc>
      </w:tr>
      <w:tr w14:paraId="2662E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535F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A4E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4227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7E9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089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4876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2B5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99CD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88AF7">
            <w:pPr>
              <w:jc w:val="right"/>
              <w:rPr>
                <w:rFonts w:hint="eastAsia" w:ascii="宋体" w:hAnsi="宋体" w:eastAsia="宋体" w:cs="宋体"/>
                <w:i w:val="0"/>
                <w:iCs w:val="0"/>
                <w:color w:val="000000"/>
                <w:sz w:val="22"/>
                <w:szCs w:val="22"/>
                <w:u w:val="none"/>
              </w:rPr>
            </w:pPr>
          </w:p>
        </w:tc>
      </w:tr>
      <w:tr w14:paraId="7B9C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DCF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149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FA60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2A2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7E1D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8D66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61CD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110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818EA0">
            <w:pPr>
              <w:jc w:val="right"/>
              <w:rPr>
                <w:rFonts w:hint="eastAsia" w:ascii="宋体" w:hAnsi="宋体" w:eastAsia="宋体" w:cs="宋体"/>
                <w:i w:val="0"/>
                <w:iCs w:val="0"/>
                <w:color w:val="000000"/>
                <w:sz w:val="22"/>
                <w:szCs w:val="22"/>
                <w:u w:val="none"/>
              </w:rPr>
            </w:pPr>
          </w:p>
        </w:tc>
      </w:tr>
      <w:tr w14:paraId="401A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D4E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962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7C38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E73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04F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D540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6F4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D9D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D81720">
            <w:pPr>
              <w:jc w:val="right"/>
              <w:rPr>
                <w:rFonts w:hint="eastAsia" w:ascii="宋体" w:hAnsi="宋体" w:eastAsia="宋体" w:cs="宋体"/>
                <w:i w:val="0"/>
                <w:iCs w:val="0"/>
                <w:color w:val="000000"/>
                <w:sz w:val="22"/>
                <w:szCs w:val="22"/>
                <w:u w:val="none"/>
              </w:rPr>
            </w:pPr>
          </w:p>
        </w:tc>
      </w:tr>
      <w:tr w14:paraId="35FD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48F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EBA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CE29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5EE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2B46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B733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964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722A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0FDCE1">
            <w:pPr>
              <w:jc w:val="right"/>
              <w:rPr>
                <w:rFonts w:hint="eastAsia" w:ascii="宋体" w:hAnsi="宋体" w:eastAsia="宋体" w:cs="宋体"/>
                <w:i w:val="0"/>
                <w:iCs w:val="0"/>
                <w:color w:val="000000"/>
                <w:sz w:val="22"/>
                <w:szCs w:val="22"/>
                <w:u w:val="none"/>
              </w:rPr>
            </w:pPr>
          </w:p>
        </w:tc>
      </w:tr>
      <w:tr w14:paraId="6229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666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519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9409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86F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BE4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3628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290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B5EB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9C8C5B">
            <w:pPr>
              <w:jc w:val="right"/>
              <w:rPr>
                <w:rFonts w:hint="eastAsia" w:ascii="宋体" w:hAnsi="宋体" w:eastAsia="宋体" w:cs="宋体"/>
                <w:i w:val="0"/>
                <w:iCs w:val="0"/>
                <w:color w:val="000000"/>
                <w:sz w:val="22"/>
                <w:szCs w:val="22"/>
                <w:u w:val="none"/>
              </w:rPr>
            </w:pPr>
          </w:p>
        </w:tc>
      </w:tr>
      <w:tr w14:paraId="15EB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627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ACF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FA1C1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0B4D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131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C203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CDC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1B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C7B1A4">
            <w:pPr>
              <w:jc w:val="right"/>
              <w:rPr>
                <w:rFonts w:hint="eastAsia" w:ascii="宋体" w:hAnsi="宋体" w:eastAsia="宋体" w:cs="宋体"/>
                <w:i w:val="0"/>
                <w:iCs w:val="0"/>
                <w:color w:val="000000"/>
                <w:sz w:val="22"/>
                <w:szCs w:val="22"/>
                <w:u w:val="none"/>
              </w:rPr>
            </w:pPr>
          </w:p>
        </w:tc>
      </w:tr>
      <w:tr w14:paraId="5B7B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DB2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8BC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AE8A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97F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BFE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B392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4E8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7A6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AFB8E">
            <w:pPr>
              <w:jc w:val="right"/>
              <w:rPr>
                <w:rFonts w:hint="eastAsia" w:ascii="宋体" w:hAnsi="宋体" w:eastAsia="宋体" w:cs="宋体"/>
                <w:i w:val="0"/>
                <w:iCs w:val="0"/>
                <w:color w:val="000000"/>
                <w:sz w:val="22"/>
                <w:szCs w:val="22"/>
                <w:u w:val="none"/>
              </w:rPr>
            </w:pPr>
          </w:p>
        </w:tc>
      </w:tr>
      <w:tr w14:paraId="77B0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8D5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AB7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243B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175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2C6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77FF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976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61D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E67F02">
            <w:pPr>
              <w:jc w:val="right"/>
              <w:rPr>
                <w:rFonts w:hint="eastAsia" w:ascii="宋体" w:hAnsi="宋体" w:eastAsia="宋体" w:cs="宋体"/>
                <w:i w:val="0"/>
                <w:iCs w:val="0"/>
                <w:color w:val="000000"/>
                <w:sz w:val="22"/>
                <w:szCs w:val="22"/>
                <w:u w:val="none"/>
              </w:rPr>
            </w:pPr>
          </w:p>
        </w:tc>
      </w:tr>
      <w:tr w14:paraId="558B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B79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3C43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957A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485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74FD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3387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57E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56F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D20581">
            <w:pPr>
              <w:jc w:val="right"/>
              <w:rPr>
                <w:rFonts w:hint="eastAsia" w:ascii="宋体" w:hAnsi="宋体" w:eastAsia="宋体" w:cs="宋体"/>
                <w:i w:val="0"/>
                <w:iCs w:val="0"/>
                <w:color w:val="000000"/>
                <w:sz w:val="22"/>
                <w:szCs w:val="22"/>
                <w:u w:val="none"/>
              </w:rPr>
            </w:pPr>
          </w:p>
        </w:tc>
      </w:tr>
      <w:tr w14:paraId="7322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B59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36E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E96A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193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D14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6C7D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56A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41D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661106">
            <w:pPr>
              <w:jc w:val="right"/>
              <w:rPr>
                <w:rFonts w:hint="eastAsia" w:ascii="宋体" w:hAnsi="宋体" w:eastAsia="宋体" w:cs="宋体"/>
                <w:i w:val="0"/>
                <w:iCs w:val="0"/>
                <w:color w:val="000000"/>
                <w:sz w:val="22"/>
                <w:szCs w:val="22"/>
                <w:u w:val="none"/>
              </w:rPr>
            </w:pPr>
          </w:p>
        </w:tc>
      </w:tr>
      <w:tr w14:paraId="113A4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2A8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967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96AA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E1A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AC7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91E4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CFD5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312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909976">
            <w:pPr>
              <w:jc w:val="right"/>
              <w:rPr>
                <w:rFonts w:hint="eastAsia" w:ascii="宋体" w:hAnsi="宋体" w:eastAsia="宋体" w:cs="宋体"/>
                <w:i w:val="0"/>
                <w:iCs w:val="0"/>
                <w:color w:val="000000"/>
                <w:sz w:val="22"/>
                <w:szCs w:val="22"/>
                <w:u w:val="none"/>
              </w:rPr>
            </w:pPr>
          </w:p>
        </w:tc>
      </w:tr>
      <w:tr w14:paraId="0D0C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FFD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D30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6D60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DAB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CCD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C2DE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C3F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DE6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BD9F48">
            <w:pPr>
              <w:jc w:val="right"/>
              <w:rPr>
                <w:rFonts w:hint="eastAsia" w:ascii="宋体" w:hAnsi="宋体" w:eastAsia="宋体" w:cs="宋体"/>
                <w:i w:val="0"/>
                <w:iCs w:val="0"/>
                <w:color w:val="000000"/>
                <w:sz w:val="22"/>
                <w:szCs w:val="22"/>
                <w:u w:val="none"/>
              </w:rPr>
            </w:pPr>
          </w:p>
        </w:tc>
      </w:tr>
      <w:tr w14:paraId="54A0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95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6DB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DF2B8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09E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0B0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5D7B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433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7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EDEF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5661CD">
            <w:pPr>
              <w:jc w:val="right"/>
              <w:rPr>
                <w:rFonts w:hint="eastAsia" w:ascii="宋体" w:hAnsi="宋体" w:eastAsia="宋体" w:cs="宋体"/>
                <w:i w:val="0"/>
                <w:iCs w:val="0"/>
                <w:color w:val="000000"/>
                <w:sz w:val="22"/>
                <w:szCs w:val="22"/>
                <w:u w:val="none"/>
              </w:rPr>
            </w:pPr>
          </w:p>
        </w:tc>
      </w:tr>
      <w:tr w14:paraId="11D1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A86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355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4313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CE2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59A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9EA7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B3F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288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C12FA7">
            <w:pPr>
              <w:jc w:val="right"/>
              <w:rPr>
                <w:rFonts w:hint="eastAsia" w:ascii="宋体" w:hAnsi="宋体" w:eastAsia="宋体" w:cs="宋体"/>
                <w:i w:val="0"/>
                <w:iCs w:val="0"/>
                <w:color w:val="000000"/>
                <w:sz w:val="22"/>
                <w:szCs w:val="22"/>
                <w:u w:val="none"/>
              </w:rPr>
            </w:pPr>
          </w:p>
        </w:tc>
      </w:tr>
      <w:tr w14:paraId="6D1A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890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220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A6D7B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E7A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676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CBEF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A86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9170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8C21A6">
            <w:pPr>
              <w:jc w:val="right"/>
              <w:rPr>
                <w:rFonts w:hint="eastAsia" w:ascii="宋体" w:hAnsi="宋体" w:eastAsia="宋体" w:cs="宋体"/>
                <w:i w:val="0"/>
                <w:iCs w:val="0"/>
                <w:color w:val="000000"/>
                <w:sz w:val="22"/>
                <w:szCs w:val="22"/>
                <w:u w:val="none"/>
              </w:rPr>
            </w:pPr>
          </w:p>
        </w:tc>
      </w:tr>
      <w:tr w14:paraId="59CE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86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381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E122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F25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127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FA47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46B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6FB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72160">
            <w:pPr>
              <w:jc w:val="right"/>
              <w:rPr>
                <w:rFonts w:hint="eastAsia" w:ascii="宋体" w:hAnsi="宋体" w:eastAsia="宋体" w:cs="宋体"/>
                <w:i w:val="0"/>
                <w:iCs w:val="0"/>
                <w:color w:val="000000"/>
                <w:sz w:val="22"/>
                <w:szCs w:val="22"/>
                <w:u w:val="none"/>
              </w:rPr>
            </w:pPr>
          </w:p>
        </w:tc>
      </w:tr>
      <w:tr w14:paraId="45A0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563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B8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6D4E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5FB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E57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F8B48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E6C34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543D4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CA82FB">
            <w:pPr>
              <w:jc w:val="right"/>
              <w:rPr>
                <w:rFonts w:hint="eastAsia" w:ascii="宋体" w:hAnsi="宋体" w:eastAsia="宋体" w:cs="宋体"/>
                <w:i w:val="0"/>
                <w:iCs w:val="0"/>
                <w:color w:val="000000"/>
                <w:sz w:val="22"/>
                <w:szCs w:val="22"/>
                <w:u w:val="none"/>
              </w:rPr>
            </w:pPr>
          </w:p>
        </w:tc>
      </w:tr>
      <w:tr w14:paraId="1FBD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B7097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0AF0E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42A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3C62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5D2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1157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469FD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51F20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872423">
            <w:pPr>
              <w:jc w:val="right"/>
              <w:rPr>
                <w:rFonts w:hint="eastAsia" w:ascii="宋体" w:hAnsi="宋体" w:eastAsia="宋体" w:cs="宋体"/>
                <w:i w:val="0"/>
                <w:iCs w:val="0"/>
                <w:color w:val="000000"/>
                <w:sz w:val="22"/>
                <w:szCs w:val="22"/>
                <w:u w:val="none"/>
              </w:rPr>
            </w:pPr>
          </w:p>
        </w:tc>
      </w:tr>
      <w:tr w14:paraId="5E2B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377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5BAD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1,144.59</w:t>
            </w:r>
          </w:p>
        </w:tc>
        <w:tc>
          <w:tcPr>
            <w:tcW w:w="0" w:type="auto"/>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3D5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61BE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237.73</w:t>
            </w:r>
          </w:p>
        </w:tc>
      </w:tr>
      <w:tr w14:paraId="5A4E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9"/>
            <w:tcBorders>
              <w:top w:val="single" w:color="000000" w:themeColor="text1" w:sz="4" w:space="0"/>
              <w:left w:val="nil"/>
              <w:bottom w:val="nil"/>
              <w:right w:val="nil"/>
            </w:tcBorders>
            <w:shd w:val="clear" w:color="auto" w:fill="auto"/>
            <w:noWrap/>
            <w:vAlign w:val="center"/>
          </w:tcPr>
          <w:p w14:paraId="5E771A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7F96200B">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rPr>
      </w:pPr>
    </w:p>
    <w:p w14:paraId="772FC49F">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sz w:val="24"/>
          <w:szCs w:val="24"/>
        </w:rPr>
      </w:pPr>
    </w:p>
    <w:p w14:paraId="77182F6B">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sz w:val="24"/>
          <w:szCs w:val="24"/>
        </w:rPr>
      </w:pPr>
    </w:p>
    <w:p w14:paraId="359663A6">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sz w:val="24"/>
          <w:szCs w:val="24"/>
        </w:rPr>
      </w:pPr>
    </w:p>
    <w:p w14:paraId="4BF014DC">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sz w:val="24"/>
          <w:szCs w:val="24"/>
        </w:rPr>
      </w:pPr>
    </w:p>
    <w:p w14:paraId="6A5D013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sz w:val="24"/>
          <w:szCs w:val="24"/>
        </w:rPr>
      </w:pPr>
    </w:p>
    <w:p w14:paraId="66EFE8BA">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sz w:val="24"/>
          <w:szCs w:val="24"/>
        </w:rPr>
      </w:pPr>
    </w:p>
    <w:p w14:paraId="3439DAE4">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sz w:val="24"/>
          <w:szCs w:val="24"/>
        </w:rPr>
      </w:pPr>
    </w:p>
    <w:p w14:paraId="007F759F">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sz w:val="24"/>
          <w:szCs w:val="24"/>
        </w:rPr>
      </w:pPr>
    </w:p>
    <w:p w14:paraId="12C029C4">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sz w:val="24"/>
          <w:szCs w:val="24"/>
        </w:rPr>
      </w:pPr>
    </w:p>
    <w:p w14:paraId="064349E2">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sz w:val="24"/>
          <w:szCs w:val="24"/>
        </w:rPr>
      </w:pPr>
    </w:p>
    <w:p w14:paraId="2C7CDB63">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sz w:val="24"/>
          <w:szCs w:val="24"/>
        </w:rPr>
      </w:pPr>
    </w:p>
    <w:p w14:paraId="6AC0B216">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sz w:val="24"/>
          <w:szCs w:val="24"/>
        </w:rPr>
      </w:pPr>
    </w:p>
    <w:p w14:paraId="5AD107CB">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sz w:val="24"/>
          <w:szCs w:val="24"/>
        </w:rPr>
      </w:pPr>
    </w:p>
    <w:p w14:paraId="0DAD0451">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sz w:val="24"/>
          <w:szCs w:val="24"/>
        </w:rPr>
      </w:pPr>
    </w:p>
    <w:p w14:paraId="542A485C">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sz w:val="24"/>
          <w:szCs w:val="24"/>
        </w:rPr>
      </w:pPr>
    </w:p>
    <w:p w14:paraId="12F62806">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sz w:val="24"/>
          <w:szCs w:val="24"/>
        </w:rPr>
      </w:pPr>
    </w:p>
    <w:p w14:paraId="123A1961">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sz w:val="24"/>
          <w:szCs w:val="24"/>
        </w:rPr>
      </w:pPr>
    </w:p>
    <w:p w14:paraId="55F4B501">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sz w:val="24"/>
          <w:szCs w:val="24"/>
        </w:rPr>
      </w:pPr>
    </w:p>
    <w:p w14:paraId="74DCF660">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sz w:val="24"/>
          <w:szCs w:val="24"/>
        </w:rPr>
      </w:pPr>
    </w:p>
    <w:p w14:paraId="42DA7FB6">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sz w:val="24"/>
          <w:szCs w:val="24"/>
        </w:rPr>
      </w:pPr>
    </w:p>
    <w:tbl>
      <w:tblPr>
        <w:tblStyle w:val="9"/>
        <w:tblW w:w="15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623"/>
        <w:gridCol w:w="1448"/>
        <w:gridCol w:w="1585"/>
        <w:gridCol w:w="1585"/>
        <w:gridCol w:w="1309"/>
        <w:gridCol w:w="1585"/>
        <w:gridCol w:w="2040"/>
      </w:tblGrid>
      <w:tr w14:paraId="41E47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000" w:type="dxa"/>
            <w:gridSpan w:val="10"/>
            <w:tcBorders>
              <w:top w:val="nil"/>
              <w:left w:val="nil"/>
              <w:bottom w:val="nil"/>
              <w:right w:val="nil"/>
            </w:tcBorders>
            <w:shd w:val="clear" w:color="auto" w:fill="auto"/>
            <w:noWrap/>
            <w:vAlign w:val="center"/>
          </w:tcPr>
          <w:p w14:paraId="5A43F290">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0BD60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661893B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577862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8D8F5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3E68A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D8BED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FD906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F4CB10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71410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1E0BF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61B95E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3D1C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3767AE5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部门：溆浦县深子湖镇人民政府</w:t>
            </w:r>
          </w:p>
        </w:tc>
        <w:tc>
          <w:tcPr>
            <w:tcW w:w="0" w:type="auto"/>
            <w:tcBorders>
              <w:top w:val="nil"/>
              <w:left w:val="nil"/>
              <w:bottom w:val="single" w:color="000000" w:themeColor="text1" w:sz="4" w:space="0"/>
              <w:right w:val="nil"/>
            </w:tcBorders>
            <w:shd w:val="clear" w:color="auto" w:fill="auto"/>
            <w:noWrap/>
            <w:vAlign w:val="center"/>
          </w:tcPr>
          <w:p w14:paraId="24D4EC1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28F417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E86536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B8CFA6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CBE9AE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EBF1FE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6EEB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DEC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84F3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6D9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5B3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7F0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586C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CD67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C15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6796CD2">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A50E7CD">
            <w:pPr>
              <w:jc w:val="center"/>
              <w:rPr>
                <w:rFonts w:hint="eastAsia" w:ascii="宋体" w:hAnsi="宋体" w:eastAsia="宋体" w:cs="宋体"/>
                <w:i w:val="0"/>
                <w:iCs w:val="0"/>
                <w:color w:val="000000"/>
                <w:sz w:val="22"/>
                <w:szCs w:val="22"/>
                <w:u w:val="none"/>
              </w:rPr>
            </w:pP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992D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7F3A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1DD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E91C319">
            <w:pPr>
              <w:jc w:val="center"/>
              <w:rPr>
                <w:rFonts w:hint="eastAsia" w:ascii="宋体" w:hAnsi="宋体" w:eastAsia="宋体" w:cs="宋体"/>
                <w:i w:val="0"/>
                <w:iCs w:val="0"/>
                <w:color w:val="000000"/>
                <w:sz w:val="22"/>
                <w:szCs w:val="22"/>
                <w:u w:val="none"/>
              </w:rPr>
            </w:pPr>
          </w:p>
        </w:tc>
      </w:tr>
      <w:tr w14:paraId="6B23F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C995E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D7757D">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EB3C3E">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E8ED33">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6CCBA1">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5252AE8">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AA15E8C">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6F6A14">
            <w:pPr>
              <w:jc w:val="center"/>
              <w:rPr>
                <w:rFonts w:hint="eastAsia" w:ascii="宋体" w:hAnsi="宋体" w:eastAsia="宋体" w:cs="宋体"/>
                <w:i w:val="0"/>
                <w:iCs w:val="0"/>
                <w:color w:val="000000"/>
                <w:sz w:val="22"/>
                <w:szCs w:val="22"/>
                <w:u w:val="none"/>
              </w:rPr>
            </w:pPr>
          </w:p>
        </w:tc>
      </w:tr>
      <w:tr w14:paraId="3D1E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887DAC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C03CE3">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32E884F">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8A1AD77">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9785C9">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3B1AE7">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E49DBB">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F90FB3">
            <w:pPr>
              <w:jc w:val="center"/>
              <w:rPr>
                <w:rFonts w:hint="eastAsia" w:ascii="宋体" w:hAnsi="宋体" w:eastAsia="宋体" w:cs="宋体"/>
                <w:i w:val="0"/>
                <w:iCs w:val="0"/>
                <w:color w:val="000000"/>
                <w:sz w:val="22"/>
                <w:szCs w:val="22"/>
                <w:u w:val="none"/>
              </w:rPr>
            </w:pPr>
          </w:p>
        </w:tc>
      </w:tr>
      <w:tr w14:paraId="384BC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C8D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AFE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44C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777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422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936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C58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6E4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3F2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82E9C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FB7B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191.86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AA386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191.86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CDC4FD">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9BEF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191.86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5E94FE">
            <w:pPr>
              <w:jc w:val="right"/>
              <w:rPr>
                <w:rFonts w:hint="eastAsia" w:ascii="宋体" w:hAnsi="宋体" w:eastAsia="宋体" w:cs="宋体"/>
                <w:b/>
                <w:bCs/>
                <w:i w:val="0"/>
                <w:iCs w:val="0"/>
                <w:color w:val="000000"/>
                <w:sz w:val="22"/>
                <w:szCs w:val="22"/>
                <w:u w:val="none"/>
              </w:rPr>
            </w:pPr>
          </w:p>
        </w:tc>
      </w:tr>
      <w:tr w14:paraId="25DA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A33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BD74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D227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24BE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B318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BCC5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2843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43887D">
            <w:pPr>
              <w:jc w:val="right"/>
              <w:rPr>
                <w:rFonts w:hint="eastAsia" w:ascii="宋体" w:hAnsi="宋体" w:eastAsia="宋体" w:cs="宋体"/>
                <w:i w:val="0"/>
                <w:iCs w:val="0"/>
                <w:color w:val="000000"/>
                <w:sz w:val="22"/>
                <w:szCs w:val="22"/>
                <w:u w:val="none"/>
              </w:rPr>
            </w:pPr>
          </w:p>
        </w:tc>
      </w:tr>
      <w:tr w14:paraId="60CA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292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A3D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EFB1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63F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CB01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F3C3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CD75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FEAD38">
            <w:pPr>
              <w:jc w:val="right"/>
              <w:rPr>
                <w:rFonts w:hint="eastAsia" w:ascii="宋体" w:hAnsi="宋体" w:eastAsia="宋体" w:cs="宋体"/>
                <w:i w:val="0"/>
                <w:iCs w:val="0"/>
                <w:color w:val="000000"/>
                <w:sz w:val="22"/>
                <w:szCs w:val="22"/>
                <w:u w:val="none"/>
              </w:rPr>
            </w:pPr>
          </w:p>
        </w:tc>
      </w:tr>
      <w:tr w14:paraId="48113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18C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952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6EF5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CCE8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2077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B0A1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1006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81AFD7">
            <w:pPr>
              <w:jc w:val="right"/>
              <w:rPr>
                <w:rFonts w:hint="eastAsia" w:ascii="宋体" w:hAnsi="宋体" w:eastAsia="宋体" w:cs="宋体"/>
                <w:i w:val="0"/>
                <w:iCs w:val="0"/>
                <w:color w:val="000000"/>
                <w:sz w:val="22"/>
                <w:szCs w:val="22"/>
                <w:u w:val="none"/>
              </w:rPr>
            </w:pPr>
          </w:p>
        </w:tc>
      </w:tr>
      <w:tr w14:paraId="4420B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424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8D2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41ED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5EF0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C6D8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8EBC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917B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CE1FBA">
            <w:pPr>
              <w:jc w:val="right"/>
              <w:rPr>
                <w:rFonts w:hint="eastAsia" w:ascii="宋体" w:hAnsi="宋体" w:eastAsia="宋体" w:cs="宋体"/>
                <w:i w:val="0"/>
                <w:iCs w:val="0"/>
                <w:color w:val="000000"/>
                <w:sz w:val="22"/>
                <w:szCs w:val="22"/>
                <w:u w:val="none"/>
              </w:rPr>
            </w:pPr>
          </w:p>
        </w:tc>
      </w:tr>
      <w:tr w14:paraId="396F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E66B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F1D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D85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D39D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C7F9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8DB2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1314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8BE77E">
            <w:pPr>
              <w:jc w:val="right"/>
              <w:rPr>
                <w:rFonts w:hint="eastAsia" w:ascii="宋体" w:hAnsi="宋体" w:eastAsia="宋体" w:cs="宋体"/>
                <w:i w:val="0"/>
                <w:iCs w:val="0"/>
                <w:color w:val="000000"/>
                <w:sz w:val="22"/>
                <w:szCs w:val="22"/>
                <w:u w:val="none"/>
              </w:rPr>
            </w:pPr>
          </w:p>
        </w:tc>
      </w:tr>
      <w:tr w14:paraId="1939C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F00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046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0F3D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0AEB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C0BA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CCC9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53F1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0CBA66">
            <w:pPr>
              <w:jc w:val="right"/>
              <w:rPr>
                <w:rFonts w:hint="eastAsia" w:ascii="宋体" w:hAnsi="宋体" w:eastAsia="宋体" w:cs="宋体"/>
                <w:i w:val="0"/>
                <w:iCs w:val="0"/>
                <w:color w:val="000000"/>
                <w:sz w:val="22"/>
                <w:szCs w:val="22"/>
                <w:u w:val="none"/>
              </w:rPr>
            </w:pPr>
          </w:p>
        </w:tc>
      </w:tr>
      <w:tr w14:paraId="252B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1DA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B58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600AC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03F2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305B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57857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1BFD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D7DB4F">
            <w:pPr>
              <w:jc w:val="right"/>
              <w:rPr>
                <w:rFonts w:hint="eastAsia" w:ascii="宋体" w:hAnsi="宋体" w:eastAsia="宋体" w:cs="宋体"/>
                <w:i w:val="0"/>
                <w:iCs w:val="0"/>
                <w:color w:val="000000"/>
                <w:sz w:val="22"/>
                <w:szCs w:val="22"/>
                <w:u w:val="none"/>
              </w:rPr>
            </w:pPr>
          </w:p>
        </w:tc>
      </w:tr>
      <w:tr w14:paraId="7C6DC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8C3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1F2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小型水库移民扶助基金安排的支出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93DD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8441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C17C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AE1E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FBC3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D0466">
            <w:pPr>
              <w:jc w:val="right"/>
              <w:rPr>
                <w:rFonts w:hint="eastAsia" w:ascii="宋体" w:hAnsi="宋体" w:eastAsia="宋体" w:cs="宋体"/>
                <w:i w:val="0"/>
                <w:iCs w:val="0"/>
                <w:color w:val="000000"/>
                <w:sz w:val="22"/>
                <w:szCs w:val="22"/>
                <w:u w:val="none"/>
              </w:rPr>
            </w:pPr>
          </w:p>
        </w:tc>
      </w:tr>
      <w:tr w14:paraId="3BE4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AE7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B2C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9BDE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DEAE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3980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7F0A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8FEF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3B3BAD">
            <w:pPr>
              <w:jc w:val="right"/>
              <w:rPr>
                <w:rFonts w:hint="eastAsia" w:ascii="宋体" w:hAnsi="宋体" w:eastAsia="宋体" w:cs="宋体"/>
                <w:i w:val="0"/>
                <w:iCs w:val="0"/>
                <w:color w:val="000000"/>
                <w:sz w:val="22"/>
                <w:szCs w:val="22"/>
                <w:u w:val="none"/>
              </w:rPr>
            </w:pPr>
          </w:p>
        </w:tc>
      </w:tr>
      <w:tr w14:paraId="75A80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DA0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964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61A8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5BB5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22D1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5530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97DA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3B6F7">
            <w:pPr>
              <w:jc w:val="right"/>
              <w:rPr>
                <w:rFonts w:hint="eastAsia" w:ascii="宋体" w:hAnsi="宋体" w:eastAsia="宋体" w:cs="宋体"/>
                <w:i w:val="0"/>
                <w:iCs w:val="0"/>
                <w:color w:val="000000"/>
                <w:sz w:val="22"/>
                <w:szCs w:val="22"/>
                <w:u w:val="none"/>
              </w:rPr>
            </w:pPr>
          </w:p>
        </w:tc>
      </w:tr>
      <w:tr w14:paraId="090DC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717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36E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A2B6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3D84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0B20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30E20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DBF0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DDA1C9">
            <w:pPr>
              <w:jc w:val="right"/>
              <w:rPr>
                <w:rFonts w:hint="eastAsia" w:ascii="宋体" w:hAnsi="宋体" w:eastAsia="宋体" w:cs="宋体"/>
                <w:i w:val="0"/>
                <w:iCs w:val="0"/>
                <w:color w:val="000000"/>
                <w:sz w:val="22"/>
                <w:szCs w:val="22"/>
                <w:u w:val="none"/>
              </w:rPr>
            </w:pPr>
          </w:p>
        </w:tc>
      </w:tr>
      <w:tr w14:paraId="26A27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DF8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E3C7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F38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0962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57F7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5EA7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3F2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BB5228">
            <w:pPr>
              <w:jc w:val="right"/>
              <w:rPr>
                <w:rFonts w:hint="eastAsia" w:ascii="宋体" w:hAnsi="宋体" w:eastAsia="宋体" w:cs="宋体"/>
                <w:i w:val="0"/>
                <w:iCs w:val="0"/>
                <w:color w:val="000000"/>
                <w:sz w:val="22"/>
                <w:szCs w:val="22"/>
                <w:u w:val="none"/>
              </w:rPr>
            </w:pPr>
          </w:p>
        </w:tc>
      </w:tr>
      <w:tr w14:paraId="06589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211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A54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92CD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9547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3A9E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272D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718D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E97007">
            <w:pPr>
              <w:jc w:val="right"/>
              <w:rPr>
                <w:rFonts w:hint="eastAsia" w:ascii="宋体" w:hAnsi="宋体" w:eastAsia="宋体" w:cs="宋体"/>
                <w:i w:val="0"/>
                <w:iCs w:val="0"/>
                <w:color w:val="000000"/>
                <w:sz w:val="22"/>
                <w:szCs w:val="22"/>
                <w:u w:val="none"/>
              </w:rPr>
            </w:pPr>
          </w:p>
        </w:tc>
      </w:tr>
      <w:tr w14:paraId="0439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13C9E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7ABFB9C3">
      <w:pPr>
        <w:widowControl/>
        <w:spacing w:line="400" w:lineRule="exact"/>
        <w:textAlignment w:val="center"/>
        <w:rPr>
          <w:rFonts w:ascii="Times New Roman" w:hAnsi="Times New Roman" w:eastAsia="黑体" w:cs="Times New Roman"/>
          <w:color w:val="000000"/>
          <w:kern w:val="0"/>
          <w:sz w:val="36"/>
          <w:szCs w:val="36"/>
        </w:rPr>
      </w:pPr>
    </w:p>
    <w:p w14:paraId="2A05AC80">
      <w:pPr>
        <w:widowControl/>
        <w:spacing w:line="400" w:lineRule="exact"/>
        <w:textAlignment w:val="center"/>
        <w:rPr>
          <w:rFonts w:ascii="Times New Roman" w:hAnsi="Times New Roman" w:eastAsia="黑体" w:cs="Times New Roman"/>
          <w:color w:val="000000"/>
          <w:kern w:val="0"/>
          <w:sz w:val="36"/>
          <w:szCs w:val="36"/>
        </w:rPr>
      </w:pPr>
    </w:p>
    <w:p w14:paraId="45A05824">
      <w:pPr>
        <w:widowControl/>
        <w:spacing w:line="400" w:lineRule="exact"/>
        <w:textAlignment w:val="center"/>
        <w:rPr>
          <w:rFonts w:ascii="Times New Roman" w:hAnsi="Times New Roman" w:eastAsia="黑体" w:cs="Times New Roman"/>
          <w:color w:val="000000"/>
          <w:kern w:val="0"/>
          <w:sz w:val="36"/>
          <w:szCs w:val="36"/>
        </w:rPr>
      </w:pPr>
    </w:p>
    <w:p w14:paraId="653C2B26">
      <w:pPr>
        <w:widowControl/>
        <w:spacing w:line="400" w:lineRule="exact"/>
        <w:textAlignment w:val="center"/>
        <w:rPr>
          <w:rFonts w:ascii="Times New Roman" w:hAnsi="Times New Roman" w:eastAsia="黑体" w:cs="Times New Roman"/>
          <w:color w:val="000000"/>
          <w:kern w:val="0"/>
          <w:sz w:val="36"/>
          <w:szCs w:val="36"/>
        </w:rPr>
      </w:pPr>
    </w:p>
    <w:tbl>
      <w:tblPr>
        <w:tblStyle w:val="9"/>
        <w:tblW w:w="9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0"/>
        <w:gridCol w:w="380"/>
        <w:gridCol w:w="380"/>
        <w:gridCol w:w="1876"/>
        <w:gridCol w:w="1786"/>
        <w:gridCol w:w="1939"/>
        <w:gridCol w:w="3506"/>
      </w:tblGrid>
      <w:tr w14:paraId="4700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960" w:type="dxa"/>
            <w:gridSpan w:val="7"/>
            <w:tcBorders>
              <w:top w:val="nil"/>
              <w:left w:val="nil"/>
              <w:bottom w:val="nil"/>
              <w:right w:val="nil"/>
            </w:tcBorders>
            <w:shd w:val="clear" w:color="auto" w:fill="auto"/>
            <w:noWrap/>
            <w:vAlign w:val="center"/>
          </w:tcPr>
          <w:p w14:paraId="66873624">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3F7A1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5F987E3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FD369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302F8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8CDDA2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4CC5B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0206E2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168070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0CD6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nil"/>
              <w:right w:val="nil"/>
            </w:tcBorders>
            <w:shd w:val="clear" w:color="auto" w:fill="auto"/>
            <w:noWrap/>
            <w:vAlign w:val="bottom"/>
          </w:tcPr>
          <w:p w14:paraId="488A6F8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部门：溆浦县深子湖镇人民政府</w:t>
            </w:r>
          </w:p>
        </w:tc>
        <w:tc>
          <w:tcPr>
            <w:tcW w:w="0" w:type="auto"/>
            <w:tcBorders>
              <w:top w:val="nil"/>
              <w:left w:val="nil"/>
              <w:bottom w:val="nil"/>
              <w:right w:val="nil"/>
            </w:tcBorders>
            <w:shd w:val="clear" w:color="auto" w:fill="auto"/>
            <w:noWrap/>
            <w:vAlign w:val="center"/>
          </w:tcPr>
          <w:p w14:paraId="06106EE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633F1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9AC05F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E82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502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848" w:type="dxa"/>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15ACC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2FF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76" w:type="dxa"/>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A41B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CE6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69"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E836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67"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26EB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912"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4B16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6D1E5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76"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5A98640">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438632">
            <w:pPr>
              <w:jc w:val="center"/>
              <w:rPr>
                <w:rFonts w:hint="eastAsia" w:ascii="宋体" w:hAnsi="宋体" w:eastAsia="宋体" w:cs="宋体"/>
                <w:i w:val="0"/>
                <w:iCs w:val="0"/>
                <w:color w:val="000000"/>
                <w:sz w:val="22"/>
                <w:szCs w:val="22"/>
                <w:u w:val="none"/>
              </w:rPr>
            </w:pPr>
          </w:p>
        </w:tc>
        <w:tc>
          <w:tcPr>
            <w:tcW w:w="186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44D36CE">
            <w:pPr>
              <w:jc w:val="center"/>
              <w:rPr>
                <w:rFonts w:hint="eastAsia" w:ascii="宋体" w:hAnsi="宋体" w:eastAsia="宋体" w:cs="宋体"/>
                <w:i w:val="0"/>
                <w:iCs w:val="0"/>
                <w:color w:val="000000"/>
                <w:sz w:val="22"/>
                <w:szCs w:val="22"/>
                <w:u w:val="none"/>
              </w:rPr>
            </w:pPr>
          </w:p>
        </w:tc>
        <w:tc>
          <w:tcPr>
            <w:tcW w:w="206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ABBB406">
            <w:pPr>
              <w:jc w:val="center"/>
              <w:rPr>
                <w:rFonts w:hint="eastAsia" w:ascii="宋体" w:hAnsi="宋体" w:eastAsia="宋体" w:cs="宋体"/>
                <w:i w:val="0"/>
                <w:iCs w:val="0"/>
                <w:color w:val="000000"/>
                <w:sz w:val="22"/>
                <w:szCs w:val="22"/>
                <w:u w:val="none"/>
              </w:rPr>
            </w:pPr>
          </w:p>
        </w:tc>
        <w:tc>
          <w:tcPr>
            <w:tcW w:w="2912"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632B935">
            <w:pPr>
              <w:jc w:val="center"/>
              <w:rPr>
                <w:rFonts w:hint="eastAsia" w:ascii="宋体" w:hAnsi="宋体" w:eastAsia="宋体" w:cs="宋体"/>
                <w:i w:val="0"/>
                <w:iCs w:val="0"/>
                <w:color w:val="000000"/>
                <w:sz w:val="22"/>
                <w:szCs w:val="22"/>
                <w:u w:val="none"/>
              </w:rPr>
            </w:pPr>
          </w:p>
        </w:tc>
      </w:tr>
      <w:tr w14:paraId="4807D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76"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68B2BE3">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18DB76">
            <w:pPr>
              <w:jc w:val="center"/>
              <w:rPr>
                <w:rFonts w:hint="eastAsia" w:ascii="宋体" w:hAnsi="宋体" w:eastAsia="宋体" w:cs="宋体"/>
                <w:i w:val="0"/>
                <w:iCs w:val="0"/>
                <w:color w:val="000000"/>
                <w:sz w:val="22"/>
                <w:szCs w:val="22"/>
                <w:u w:val="none"/>
              </w:rPr>
            </w:pPr>
          </w:p>
        </w:tc>
        <w:tc>
          <w:tcPr>
            <w:tcW w:w="186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D72490C">
            <w:pPr>
              <w:jc w:val="center"/>
              <w:rPr>
                <w:rFonts w:hint="eastAsia" w:ascii="宋体" w:hAnsi="宋体" w:eastAsia="宋体" w:cs="宋体"/>
                <w:i w:val="0"/>
                <w:iCs w:val="0"/>
                <w:color w:val="000000"/>
                <w:sz w:val="22"/>
                <w:szCs w:val="22"/>
                <w:u w:val="none"/>
              </w:rPr>
            </w:pPr>
          </w:p>
        </w:tc>
        <w:tc>
          <w:tcPr>
            <w:tcW w:w="206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5F76E43">
            <w:pPr>
              <w:jc w:val="center"/>
              <w:rPr>
                <w:rFonts w:hint="eastAsia" w:ascii="宋体" w:hAnsi="宋体" w:eastAsia="宋体" w:cs="宋体"/>
                <w:i w:val="0"/>
                <w:iCs w:val="0"/>
                <w:color w:val="000000"/>
                <w:sz w:val="22"/>
                <w:szCs w:val="22"/>
                <w:u w:val="none"/>
              </w:rPr>
            </w:pPr>
          </w:p>
        </w:tc>
        <w:tc>
          <w:tcPr>
            <w:tcW w:w="2912"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7EB6EA9">
            <w:pPr>
              <w:jc w:val="center"/>
              <w:rPr>
                <w:rFonts w:hint="eastAsia" w:ascii="宋体" w:hAnsi="宋体" w:eastAsia="宋体" w:cs="宋体"/>
                <w:i w:val="0"/>
                <w:iCs w:val="0"/>
                <w:color w:val="000000"/>
                <w:sz w:val="22"/>
                <w:szCs w:val="22"/>
                <w:u w:val="none"/>
              </w:rPr>
            </w:pPr>
          </w:p>
        </w:tc>
      </w:tr>
      <w:tr w14:paraId="67DC2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9E3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D34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026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86C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303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A43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848"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CCD29F">
            <w:pPr>
              <w:jc w:val="right"/>
              <w:rPr>
                <w:rFonts w:hint="eastAsia" w:ascii="宋体" w:hAnsi="宋体" w:eastAsia="宋体" w:cs="宋体"/>
                <w:b/>
                <w:bCs/>
                <w:i w:val="0"/>
                <w:iCs w:val="0"/>
                <w:color w:val="000000"/>
                <w:sz w:val="22"/>
                <w:szCs w:val="22"/>
                <w:u w:val="none"/>
              </w:rPr>
            </w:pPr>
            <w:r>
              <w:rPr>
                <w:rFonts w:ascii="Times New Roman" w:hAnsi="Times New Roman" w:eastAsia="楷体_GB2312" w:cs="Times New Roman"/>
                <w:b/>
                <w:bCs/>
                <w:kern w:val="0"/>
                <w:sz w:val="24"/>
                <w:szCs w:val="24"/>
              </w:rPr>
              <w:t>我单位没有使用国有资本经营预算安排的支出，故本表无数据。</w:t>
            </w:r>
          </w:p>
        </w:tc>
      </w:tr>
      <w:tr w14:paraId="2775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753B6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D10EA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7BEB7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CDB28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3927D6">
            <w:pPr>
              <w:jc w:val="right"/>
              <w:rPr>
                <w:rFonts w:hint="eastAsia" w:ascii="宋体" w:hAnsi="宋体" w:eastAsia="宋体" w:cs="宋体"/>
                <w:i w:val="0"/>
                <w:iCs w:val="0"/>
                <w:color w:val="000000"/>
                <w:sz w:val="22"/>
                <w:szCs w:val="22"/>
                <w:u w:val="none"/>
              </w:rPr>
            </w:pPr>
          </w:p>
        </w:tc>
      </w:tr>
      <w:tr w14:paraId="4238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7"/>
            <w:tcBorders>
              <w:top w:val="single" w:color="D4D4D4" w:sz="4" w:space="0"/>
              <w:left w:val="nil"/>
              <w:bottom w:val="nil"/>
              <w:right w:val="nil"/>
            </w:tcBorders>
            <w:shd w:val="clear" w:color="auto" w:fill="auto"/>
            <w:noWrap/>
            <w:vAlign w:val="center"/>
          </w:tcPr>
          <w:p w14:paraId="13A41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4BACF3D5">
      <w:pPr>
        <w:pStyle w:val="7"/>
        <w:spacing w:line="400" w:lineRule="exact"/>
        <w:rPr>
          <w:rFonts w:ascii="Times New Roman" w:hAnsi="Times New Roman" w:eastAsia="华文中宋" w:cs="Times New Roman"/>
          <w:color w:val="000000"/>
          <w:kern w:val="0"/>
          <w:sz w:val="32"/>
          <w:szCs w:val="32"/>
        </w:rPr>
      </w:pPr>
    </w:p>
    <w:p w14:paraId="73DB0C56">
      <w:pPr>
        <w:pStyle w:val="3"/>
        <w:rPr>
          <w:rFonts w:ascii="Times New Roman" w:hAnsi="Times New Roman" w:eastAsia="华文中宋" w:cs="Times New Roman"/>
          <w:color w:val="000000"/>
          <w:kern w:val="0"/>
          <w:sz w:val="32"/>
          <w:szCs w:val="32"/>
        </w:rPr>
      </w:pPr>
    </w:p>
    <w:p w14:paraId="1249958F">
      <w:pPr>
        <w:rPr>
          <w:rFonts w:ascii="Times New Roman" w:hAnsi="Times New Roman" w:eastAsia="华文中宋" w:cs="Times New Roman"/>
          <w:color w:val="000000"/>
          <w:kern w:val="0"/>
          <w:sz w:val="32"/>
          <w:szCs w:val="32"/>
        </w:rPr>
      </w:pPr>
    </w:p>
    <w:p w14:paraId="4FC6E48E">
      <w:pPr>
        <w:rPr>
          <w:rFonts w:ascii="Times New Roman" w:hAnsi="Times New Roman" w:eastAsia="华文中宋" w:cs="Times New Roman"/>
          <w:color w:val="000000"/>
          <w:kern w:val="0"/>
          <w:sz w:val="32"/>
          <w:szCs w:val="32"/>
        </w:rPr>
      </w:pPr>
    </w:p>
    <w:p w14:paraId="0C1F552B">
      <w:pPr>
        <w:rPr>
          <w:rFonts w:ascii="Times New Roman" w:hAnsi="Times New Roman" w:eastAsia="华文中宋" w:cs="Times New Roman"/>
          <w:color w:val="000000"/>
          <w:kern w:val="0"/>
          <w:sz w:val="32"/>
          <w:szCs w:val="32"/>
        </w:rPr>
      </w:pPr>
    </w:p>
    <w:p w14:paraId="7DFEB13D">
      <w:pPr>
        <w:rPr>
          <w:rFonts w:ascii="Times New Roman" w:hAnsi="Times New Roman" w:eastAsia="华文中宋" w:cs="Times New Roman"/>
          <w:color w:val="000000"/>
          <w:kern w:val="0"/>
          <w:sz w:val="32"/>
          <w:szCs w:val="32"/>
        </w:rPr>
      </w:pPr>
    </w:p>
    <w:p w14:paraId="6833B8F4">
      <w:pPr>
        <w:rPr>
          <w:rFonts w:ascii="Times New Roman" w:hAnsi="Times New Roman" w:eastAsia="华文中宋" w:cs="Times New Roman"/>
          <w:color w:val="000000"/>
          <w:kern w:val="0"/>
          <w:sz w:val="32"/>
          <w:szCs w:val="32"/>
        </w:rPr>
      </w:pPr>
    </w:p>
    <w:p w14:paraId="30CE7963">
      <w:pPr>
        <w:rPr>
          <w:rFonts w:ascii="Times New Roman" w:hAnsi="Times New Roman" w:eastAsia="华文中宋" w:cs="Times New Roman"/>
          <w:color w:val="000000"/>
          <w:kern w:val="0"/>
          <w:sz w:val="32"/>
          <w:szCs w:val="32"/>
        </w:rPr>
      </w:pPr>
    </w:p>
    <w:p w14:paraId="6626B079">
      <w:pPr>
        <w:rPr>
          <w:rFonts w:ascii="Times New Roman" w:hAnsi="Times New Roman" w:eastAsia="华文中宋" w:cs="Times New Roman"/>
          <w:color w:val="000000"/>
          <w:kern w:val="0"/>
          <w:sz w:val="32"/>
          <w:szCs w:val="32"/>
        </w:rPr>
      </w:pPr>
    </w:p>
    <w:tbl>
      <w:tblPr>
        <w:tblStyle w:val="9"/>
        <w:tblW w:w="15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8"/>
        <w:gridCol w:w="1508"/>
        <w:gridCol w:w="1260"/>
        <w:gridCol w:w="1241"/>
        <w:gridCol w:w="1260"/>
        <w:gridCol w:w="1260"/>
        <w:gridCol w:w="1260"/>
        <w:gridCol w:w="1260"/>
        <w:gridCol w:w="1410"/>
        <w:gridCol w:w="1223"/>
        <w:gridCol w:w="1410"/>
        <w:gridCol w:w="1616"/>
      </w:tblGrid>
      <w:tr w14:paraId="4F3C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5720" w:type="dxa"/>
            <w:gridSpan w:val="12"/>
            <w:tcBorders>
              <w:top w:val="nil"/>
              <w:left w:val="nil"/>
              <w:bottom w:val="nil"/>
              <w:right w:val="nil"/>
            </w:tcBorders>
            <w:shd w:val="clear" w:color="auto" w:fill="auto"/>
            <w:noWrap/>
            <w:vAlign w:val="center"/>
          </w:tcPr>
          <w:p w14:paraId="07CAA1D8">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47843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784E538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9CC2D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DF70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3EEB8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0A2E6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81DB6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67CB59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F36894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507BE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E80AB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1F271A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DBDAC6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1247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2"/>
            <w:tcBorders>
              <w:top w:val="nil"/>
              <w:left w:val="nil"/>
              <w:bottom w:val="single" w:color="000000" w:themeColor="text1" w:sz="4" w:space="0"/>
              <w:right w:val="nil"/>
            </w:tcBorders>
            <w:shd w:val="clear" w:color="auto" w:fill="auto"/>
            <w:noWrap/>
            <w:vAlign w:val="bottom"/>
          </w:tcPr>
          <w:p w14:paraId="3E3CD85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部门：溆浦县深子湖镇人民政府</w:t>
            </w:r>
          </w:p>
        </w:tc>
        <w:tc>
          <w:tcPr>
            <w:tcW w:w="0" w:type="auto"/>
            <w:tcBorders>
              <w:top w:val="nil"/>
              <w:left w:val="nil"/>
              <w:bottom w:val="single" w:color="000000" w:themeColor="text1" w:sz="4" w:space="0"/>
              <w:right w:val="nil"/>
            </w:tcBorders>
            <w:shd w:val="clear" w:color="auto" w:fill="auto"/>
            <w:noWrap/>
            <w:vAlign w:val="center"/>
          </w:tcPr>
          <w:p w14:paraId="436B186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69854C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36000C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5FB846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B8B595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C980FE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688BB9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63C1BF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A4501C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6081990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1624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56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7DC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816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123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5A6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26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20D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B62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8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1E8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6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495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26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EFF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2E3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423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B535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509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32BE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6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C74C54">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C37A4EE">
            <w:pPr>
              <w:jc w:val="center"/>
              <w:rPr>
                <w:rFonts w:hint="eastAsia" w:ascii="宋体" w:hAnsi="宋体" w:eastAsia="宋体" w:cs="宋体"/>
                <w:i w:val="0"/>
                <w:iCs w:val="0"/>
                <w:color w:val="000000"/>
                <w:sz w:val="22"/>
                <w:szCs w:val="22"/>
                <w:u w:val="none"/>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701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5C0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8CE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6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78220D">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D9A38E">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299978B">
            <w:pPr>
              <w:jc w:val="center"/>
              <w:rPr>
                <w:rFonts w:hint="eastAsia" w:ascii="宋体" w:hAnsi="宋体" w:eastAsia="宋体" w:cs="宋体"/>
                <w:i w:val="0"/>
                <w:iCs w:val="0"/>
                <w:color w:val="000000"/>
                <w:sz w:val="22"/>
                <w:szCs w:val="22"/>
                <w:u w:val="none"/>
              </w:rPr>
            </w:pP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161A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414F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267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6D90C52">
            <w:pPr>
              <w:jc w:val="center"/>
              <w:rPr>
                <w:rFonts w:hint="eastAsia" w:ascii="宋体" w:hAnsi="宋体" w:eastAsia="宋体" w:cs="宋体"/>
                <w:i w:val="0"/>
                <w:iCs w:val="0"/>
                <w:color w:val="000000"/>
                <w:sz w:val="22"/>
                <w:szCs w:val="22"/>
                <w:u w:val="none"/>
              </w:rPr>
            </w:pPr>
          </w:p>
        </w:tc>
      </w:tr>
      <w:tr w14:paraId="46EE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C58E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4308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5F61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B0BB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9FC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F0AD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9CBD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075C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51E6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976E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310A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55E0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737C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C067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6B8C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AAA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C27D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B5E0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304B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4B7F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4034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28B1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70A3E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FB47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73ED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r>
      <w:tr w14:paraId="25EC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5720" w:type="dxa"/>
            <w:gridSpan w:val="12"/>
            <w:tcBorders>
              <w:top w:val="single" w:color="000000" w:themeColor="text1" w:sz="4" w:space="0"/>
              <w:left w:val="nil"/>
              <w:bottom w:val="nil"/>
              <w:right w:val="nil"/>
            </w:tcBorders>
            <w:shd w:val="clear" w:color="auto" w:fill="auto"/>
            <w:vAlign w:val="center"/>
          </w:tcPr>
          <w:p w14:paraId="5DFE8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F904EA5">
      <w:pPr>
        <w:autoSpaceDE w:val="0"/>
        <w:autoSpaceDN w:val="0"/>
        <w:adjustRightInd w:val="0"/>
        <w:ind w:left="315" w:leftChars="150"/>
        <w:jc w:val="left"/>
        <w:rPr>
          <w:rFonts w:ascii="Times New Roman" w:hAnsi="Times New Roman" w:eastAsia="宋体" w:cs="Times New Roman"/>
          <w:kern w:val="0"/>
          <w:sz w:val="24"/>
          <w:szCs w:val="24"/>
        </w:rPr>
      </w:pPr>
    </w:p>
    <w:p w14:paraId="66CD8A67">
      <w:pPr>
        <w:autoSpaceDE w:val="0"/>
        <w:autoSpaceDN w:val="0"/>
        <w:adjustRightInd w:val="0"/>
        <w:ind w:left="315" w:leftChars="150"/>
        <w:jc w:val="left"/>
        <w:rPr>
          <w:rFonts w:ascii="Times New Roman" w:hAnsi="Times New Roman" w:eastAsia="宋体" w:cs="Times New Roman"/>
          <w:kern w:val="0"/>
          <w:sz w:val="24"/>
          <w:szCs w:val="24"/>
        </w:rPr>
      </w:pPr>
    </w:p>
    <w:p w14:paraId="7D6F696B">
      <w:pPr>
        <w:autoSpaceDE w:val="0"/>
        <w:autoSpaceDN w:val="0"/>
        <w:adjustRightInd w:val="0"/>
        <w:ind w:left="315" w:leftChars="150"/>
        <w:jc w:val="left"/>
        <w:rPr>
          <w:rFonts w:ascii="Times New Roman" w:hAnsi="Times New Roman" w:eastAsia="宋体" w:cs="Times New Roman"/>
          <w:kern w:val="0"/>
          <w:sz w:val="24"/>
          <w:szCs w:val="24"/>
        </w:rPr>
      </w:pPr>
    </w:p>
    <w:p w14:paraId="750968E4">
      <w:pPr>
        <w:autoSpaceDE w:val="0"/>
        <w:autoSpaceDN w:val="0"/>
        <w:adjustRightInd w:val="0"/>
        <w:ind w:left="315" w:leftChars="150"/>
        <w:jc w:val="left"/>
        <w:rPr>
          <w:rFonts w:ascii="Times New Roman" w:hAnsi="Times New Roman" w:eastAsia="宋体" w:cs="Times New Roman"/>
          <w:kern w:val="0"/>
          <w:sz w:val="24"/>
          <w:szCs w:val="24"/>
        </w:rPr>
      </w:pPr>
    </w:p>
    <w:p w14:paraId="1EC2F36B">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5B302BA3">
      <w:pPr>
        <w:pStyle w:val="14"/>
        <w:rPr>
          <w:rFonts w:ascii="Times New Roman" w:hAnsi="Times New Roman" w:cs="Times New Roman"/>
          <w:sz w:val="72"/>
          <w:szCs w:val="72"/>
        </w:rPr>
      </w:pPr>
    </w:p>
    <w:p w14:paraId="76BF1F70">
      <w:pPr>
        <w:pStyle w:val="14"/>
        <w:rPr>
          <w:rFonts w:ascii="Times New Roman" w:hAnsi="Times New Roman" w:cs="Times New Roman"/>
          <w:sz w:val="72"/>
          <w:szCs w:val="72"/>
        </w:rPr>
      </w:pPr>
    </w:p>
    <w:p w14:paraId="750011C2">
      <w:pPr>
        <w:pStyle w:val="14"/>
        <w:rPr>
          <w:rFonts w:ascii="Times New Roman" w:hAnsi="Times New Roman" w:cs="Times New Roman"/>
          <w:sz w:val="72"/>
          <w:szCs w:val="72"/>
        </w:rPr>
      </w:pPr>
    </w:p>
    <w:p w14:paraId="2E664108">
      <w:pPr>
        <w:pStyle w:val="14"/>
        <w:jc w:val="center"/>
        <w:rPr>
          <w:rFonts w:ascii="Times New Roman" w:hAnsi="Times New Roman" w:cs="Times New Roman"/>
          <w:sz w:val="72"/>
          <w:szCs w:val="72"/>
        </w:rPr>
      </w:pPr>
    </w:p>
    <w:p w14:paraId="54054FA2">
      <w:pPr>
        <w:pStyle w:val="14"/>
        <w:jc w:val="center"/>
        <w:rPr>
          <w:rFonts w:ascii="Times New Roman" w:hAnsi="Times New Roman" w:eastAsia="方正小标宋_GBK" w:cs="Times New Roman"/>
          <w:sz w:val="72"/>
          <w:szCs w:val="72"/>
        </w:rPr>
      </w:pPr>
    </w:p>
    <w:p w14:paraId="278A0187">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A175D43">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A3F7209">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6E92B8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D9894A3">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2804.52</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24.85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0.88</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rPr>
        <w:t>日常运转经费减少。</w:t>
      </w:r>
    </w:p>
    <w:p w14:paraId="66D0985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E9D9CF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2804.52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2804.52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D52284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FBBBF3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2804.52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1382.32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49.29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1422.2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50.71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ED6B85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D7813A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2804.52</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24.85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0.88</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rPr>
        <w:t>日常运转经费减少。</w:t>
      </w:r>
    </w:p>
    <w:p w14:paraId="1ED6025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FB2579E">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54AB532">
      <w:pPr>
        <w:pStyle w:val="14"/>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2612.66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93.16</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64.74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2.42</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rPr>
        <w:t>常运转经费减少。</w:t>
      </w:r>
    </w:p>
    <w:p w14:paraId="5B330F41">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4A8DC4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2612.66</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一般公共服务（类）支出</w:t>
      </w:r>
      <w:r>
        <w:rPr>
          <w:rFonts w:hint="eastAsia" w:ascii="Times New Roman" w:hAnsi="Times New Roman" w:eastAsia="仿宋_GB2312" w:cs="Times New Roman"/>
          <w:sz w:val="32"/>
          <w:szCs w:val="32"/>
          <w:lang w:val="en-US" w:eastAsia="zh-CN"/>
        </w:rPr>
        <w:t>1126.55</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43.12</w:t>
      </w:r>
      <w:r>
        <w:rPr>
          <w:rFonts w:hint="eastAsia" w:ascii="Times New Roman" w:hAnsi="Times New Roman" w:eastAsia="仿宋_GB2312" w:cs="Times New Roman"/>
          <w:sz w:val="32"/>
          <w:szCs w:val="32"/>
        </w:rPr>
        <w:t>%；公共安全支出</w:t>
      </w:r>
      <w:r>
        <w:rPr>
          <w:rFonts w:hint="eastAsia" w:ascii="Times New Roman" w:hAnsi="Times New Roman" w:eastAsia="仿宋_GB2312" w:cs="Times New Roman"/>
          <w:sz w:val="32"/>
          <w:szCs w:val="32"/>
          <w:lang w:val="en-US" w:eastAsia="zh-CN"/>
        </w:rPr>
        <w:t>69.52</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2.66</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教育支出2.00万元，</w:t>
      </w:r>
      <w:r>
        <w:rPr>
          <w:rFonts w:hint="eastAsia" w:ascii="Times New Roman" w:hAnsi="Times New Roman" w:eastAsia="仿宋_GB2312" w:cs="Times New Roman"/>
          <w:sz w:val="32"/>
          <w:szCs w:val="32"/>
        </w:rPr>
        <w:t>占比0.</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8%；文化旅游体育与传媒支出</w:t>
      </w:r>
      <w:r>
        <w:rPr>
          <w:rFonts w:hint="eastAsia" w:ascii="Times New Roman" w:hAnsi="Times New Roman" w:eastAsia="仿宋_GB2312" w:cs="Times New Roman"/>
          <w:sz w:val="32"/>
          <w:szCs w:val="32"/>
          <w:lang w:val="en-US" w:eastAsia="zh-CN"/>
        </w:rPr>
        <w:t>35</w:t>
      </w:r>
      <w:r>
        <w:rPr>
          <w:rFonts w:hint="eastAsia" w:ascii="Times New Roman" w:hAnsi="Times New Roman" w:eastAsia="仿宋_GB2312" w:cs="Times New Roman"/>
          <w:sz w:val="32"/>
          <w:szCs w:val="32"/>
        </w:rPr>
        <w:t>万元，占比</w:t>
      </w:r>
      <w:r>
        <w:rPr>
          <w:rFonts w:hint="eastAsia" w:ascii="Times New Roman" w:hAnsi="Times New Roman" w:eastAsia="仿宋_GB2312" w:cs="Times New Roman"/>
          <w:sz w:val="32"/>
          <w:szCs w:val="32"/>
          <w:lang w:val="en-US" w:eastAsia="zh-CN"/>
        </w:rPr>
        <w:t>1.34</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132.27</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5.06</w:t>
      </w:r>
      <w:r>
        <w:rPr>
          <w:rFonts w:hint="eastAsia" w:ascii="Times New Roman" w:hAnsi="Times New Roman" w:eastAsia="仿宋_GB2312" w:cs="Times New Roman"/>
          <w:sz w:val="32"/>
          <w:szCs w:val="32"/>
        </w:rPr>
        <w:t>%；卫生健康支出57.</w:t>
      </w:r>
      <w:r>
        <w:rPr>
          <w:rFonts w:hint="eastAsia" w:ascii="Times New Roman" w:hAnsi="Times New Roman" w:eastAsia="仿宋_GB2312" w:cs="Times New Roman"/>
          <w:sz w:val="32"/>
          <w:szCs w:val="32"/>
          <w:lang w:val="en-US" w:eastAsia="zh-CN"/>
        </w:rPr>
        <w:t>40</w:t>
      </w:r>
      <w:r>
        <w:rPr>
          <w:rFonts w:hint="eastAsia" w:ascii="Times New Roman" w:hAnsi="Times New Roman" w:eastAsia="仿宋_GB2312" w:cs="Times New Roman"/>
          <w:sz w:val="32"/>
          <w:szCs w:val="32"/>
        </w:rPr>
        <w:t>万元，占2.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%；节能环保支出</w:t>
      </w:r>
      <w:r>
        <w:rPr>
          <w:rFonts w:hint="eastAsia" w:ascii="Times New Roman" w:hAnsi="Times New Roman" w:eastAsia="仿宋_GB2312" w:cs="Times New Roman"/>
          <w:sz w:val="32"/>
          <w:szCs w:val="32"/>
          <w:lang w:val="en-US" w:eastAsia="zh-CN"/>
        </w:rPr>
        <w:t>32.68</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1.25</w:t>
      </w:r>
      <w:r>
        <w:rPr>
          <w:rFonts w:hint="eastAsia" w:ascii="Times New Roman" w:hAnsi="Times New Roman" w:eastAsia="仿宋_GB2312" w:cs="Times New Roman"/>
          <w:sz w:val="32"/>
          <w:szCs w:val="32"/>
        </w:rPr>
        <w:t>%；城乡社区支出</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.00万元，占</w:t>
      </w:r>
      <w:r>
        <w:rPr>
          <w:rFonts w:hint="eastAsia" w:ascii="Times New Roman" w:hAnsi="Times New Roman" w:eastAsia="仿宋_GB2312" w:cs="Times New Roman"/>
          <w:sz w:val="32"/>
          <w:szCs w:val="32"/>
          <w:lang w:val="en-US" w:eastAsia="zh-CN"/>
        </w:rPr>
        <w:t>0.69</w:t>
      </w:r>
      <w:r>
        <w:rPr>
          <w:rFonts w:hint="eastAsia" w:ascii="Times New Roman" w:hAnsi="Times New Roman" w:eastAsia="仿宋_GB2312" w:cs="Times New Roman"/>
          <w:sz w:val="32"/>
          <w:szCs w:val="32"/>
        </w:rPr>
        <w:t>%；农林水支出</w:t>
      </w:r>
      <w:r>
        <w:rPr>
          <w:rFonts w:hint="eastAsia" w:ascii="Times New Roman" w:hAnsi="Times New Roman" w:eastAsia="仿宋_GB2312" w:cs="Times New Roman"/>
          <w:sz w:val="32"/>
          <w:szCs w:val="32"/>
          <w:lang w:val="en-US" w:eastAsia="zh-CN"/>
        </w:rPr>
        <w:t>980.44</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37.53</w:t>
      </w:r>
      <w:r>
        <w:rPr>
          <w:rFonts w:hint="eastAsia" w:ascii="Times New Roman" w:hAnsi="Times New Roman" w:eastAsia="仿宋_GB2312" w:cs="Times New Roman"/>
          <w:sz w:val="32"/>
          <w:szCs w:val="32"/>
        </w:rPr>
        <w:t>%；交通运输支出</w:t>
      </w:r>
      <w:r>
        <w:rPr>
          <w:rFonts w:hint="eastAsia" w:ascii="Times New Roman" w:hAnsi="Times New Roman" w:eastAsia="仿宋_GB2312" w:cs="Times New Roman"/>
          <w:sz w:val="32"/>
          <w:szCs w:val="32"/>
          <w:lang w:val="en-US" w:eastAsia="zh-CN"/>
        </w:rPr>
        <w:t>72.60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2.78</w:t>
      </w:r>
      <w:r>
        <w:rPr>
          <w:rFonts w:hint="eastAsia" w:ascii="Times New Roman" w:hAnsi="Times New Roman" w:eastAsia="仿宋_GB2312" w:cs="Times New Roman"/>
          <w:sz w:val="32"/>
          <w:szCs w:val="32"/>
        </w:rPr>
        <w:t>%；自然资源海洋气象等支出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0.19</w:t>
      </w:r>
      <w:r>
        <w:rPr>
          <w:rFonts w:hint="eastAsia" w:ascii="Times New Roman" w:hAnsi="Times New Roman" w:eastAsia="仿宋_GB2312" w:cs="Times New Roman"/>
          <w:sz w:val="32"/>
          <w:szCs w:val="32"/>
        </w:rPr>
        <w:t>%；住房保障支出</w:t>
      </w:r>
      <w:r>
        <w:rPr>
          <w:rFonts w:hint="eastAsia" w:ascii="Times New Roman" w:hAnsi="Times New Roman" w:eastAsia="仿宋_GB2312" w:cs="Times New Roman"/>
          <w:sz w:val="32"/>
          <w:szCs w:val="32"/>
          <w:lang w:val="en-US" w:eastAsia="zh-CN"/>
        </w:rPr>
        <w:t>49.21</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1.88</w:t>
      </w:r>
      <w:r>
        <w:rPr>
          <w:rFonts w:hint="eastAsia" w:ascii="Times New Roman" w:hAnsi="Times New Roman" w:eastAsia="仿宋_GB2312" w:cs="Times New Roman"/>
          <w:sz w:val="32"/>
          <w:szCs w:val="32"/>
        </w:rPr>
        <w:t>%；灾害防治及应急管理支出</w:t>
      </w:r>
      <w:r>
        <w:rPr>
          <w:rFonts w:hint="eastAsia" w:ascii="Times New Roman" w:hAnsi="Times New Roman" w:eastAsia="仿宋_GB2312" w:cs="Times New Roman"/>
          <w:sz w:val="32"/>
          <w:szCs w:val="32"/>
          <w:lang w:val="en-US" w:eastAsia="zh-CN"/>
        </w:rPr>
        <w:t>31.99万元，占比</w:t>
      </w:r>
      <w:r>
        <w:rPr>
          <w:rFonts w:hint="eastAsia"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1.22</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1B38942">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6287AA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bookmarkStart w:id="0" w:name="OLE_LINK1"/>
      <w:r>
        <w:rPr>
          <w:rFonts w:hint="eastAsia" w:ascii="Times New Roman" w:hAnsi="Times New Roman" w:eastAsia="仿宋_GB2312" w:cs="Times New Roman"/>
          <w:sz w:val="32"/>
          <w:szCs w:val="32"/>
          <w:lang w:val="en-US" w:eastAsia="zh-CN"/>
        </w:rPr>
        <w:t>2612.66</w:t>
      </w:r>
      <w:bookmarkEnd w:id="0"/>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2612.66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3825ACA8">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1、一般公共服务（类）政府办公厅（室）及相关机构事务（款）行政运行（项）。</w:t>
      </w:r>
    </w:p>
    <w:p w14:paraId="29480BD2">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1046.98</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1046.98</w:t>
      </w:r>
      <w:r>
        <w:rPr>
          <w:rFonts w:hint="eastAsia" w:ascii="Times New Roman" w:hAnsi="Times New Roman" w:eastAsia="仿宋_GB2312" w:cs="Times New Roman"/>
          <w:sz w:val="32"/>
          <w:szCs w:val="32"/>
        </w:rPr>
        <w:t>万元，完成年初预算的100%。</w:t>
      </w:r>
    </w:p>
    <w:p w14:paraId="1A4127CB">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2、一般公共服务（类）政府办公厅（室）及相关机构事务（款）一般行政管理事务（项）。</w:t>
      </w:r>
    </w:p>
    <w:p w14:paraId="299148BE">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rPr>
        <w:t>万元，完成年初预算的100%。</w:t>
      </w:r>
    </w:p>
    <w:p w14:paraId="7B48BAED">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3、一般公共服务（类）政府办公厅（室）及相关机构事务（款）其他政府办公厅（室）及相关机构事务支出（项）。</w:t>
      </w:r>
    </w:p>
    <w:p w14:paraId="170AFF37">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2.41</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2.41</w:t>
      </w:r>
      <w:r>
        <w:rPr>
          <w:rFonts w:hint="eastAsia" w:ascii="Times New Roman" w:hAnsi="Times New Roman" w:eastAsia="仿宋_GB2312" w:cs="Times New Roman"/>
          <w:sz w:val="32"/>
          <w:szCs w:val="32"/>
        </w:rPr>
        <w:t>万元，完成年初预算的100%。</w:t>
      </w:r>
    </w:p>
    <w:p w14:paraId="63A20B4B">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4、一般公共服务（类）财政事务（款）行政运行（项）。</w:t>
      </w:r>
    </w:p>
    <w:p w14:paraId="7BFC982D">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25.66</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25.66</w:t>
      </w:r>
      <w:r>
        <w:rPr>
          <w:rFonts w:hint="eastAsia" w:ascii="Times New Roman" w:hAnsi="Times New Roman" w:eastAsia="仿宋_GB2312" w:cs="Times New Roman"/>
          <w:sz w:val="32"/>
          <w:szCs w:val="32"/>
        </w:rPr>
        <w:t>万元，完成年初预算的100%。</w:t>
      </w:r>
    </w:p>
    <w:p w14:paraId="69A26239">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5、一般公共服务（类）财政事务（款）一般行政管理事务（项）。</w:t>
      </w:r>
    </w:p>
    <w:p w14:paraId="7AF5301A">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万元，完成年初预算的100%。</w:t>
      </w:r>
    </w:p>
    <w:p w14:paraId="2BC19A05">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6、一般公共服务（类）党委办公厅（室）及相关机构事务（款）行政运行（项）。</w:t>
      </w:r>
    </w:p>
    <w:p w14:paraId="2845A7F9">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万元，完成年初预算的100%。</w:t>
      </w:r>
    </w:p>
    <w:p w14:paraId="212129F4">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7、一般公共服务（类）组织事务（款）其他组织事务支出（项）。</w:t>
      </w:r>
    </w:p>
    <w:p w14:paraId="384C49D6">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年初预算为2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万元，支出决算为2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万元，完成年初预算的100%</w:t>
      </w:r>
    </w:p>
    <w:p w14:paraId="4A97425B">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8、一般公共服务（类）宣传事务（款）宣传管理（项）。</w:t>
      </w:r>
    </w:p>
    <w:p w14:paraId="7436ADB9">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.5万元，支出决算为</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5万元，完成年初预算的100%。</w:t>
      </w:r>
    </w:p>
    <w:p w14:paraId="1FE62486">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9、一般公共服务（类）其他一般公共服务支出（款）其他一般公共服务支出（项）。</w:t>
      </w:r>
    </w:p>
    <w:p w14:paraId="12853B70">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年初预算为2万元，支出决算为2万元，完成年初预算的100%。</w:t>
      </w:r>
    </w:p>
    <w:p w14:paraId="33D9B6C9">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10、公共安全支出（类）公安（款）行政运行（项）。</w:t>
      </w:r>
    </w:p>
    <w:p w14:paraId="27CD381A">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万元，完成年初预算的100%。</w:t>
      </w:r>
    </w:p>
    <w:p w14:paraId="6F1D0FF6">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11、公共安全支出（类）公安（款）一般行政管理事务（项）。</w:t>
      </w:r>
    </w:p>
    <w:p w14:paraId="687AE98C">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47.52</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47.52</w:t>
      </w:r>
      <w:r>
        <w:rPr>
          <w:rFonts w:hint="eastAsia" w:ascii="Times New Roman" w:hAnsi="Times New Roman" w:eastAsia="仿宋_GB2312" w:cs="Times New Roman"/>
          <w:sz w:val="32"/>
          <w:szCs w:val="32"/>
        </w:rPr>
        <w:t>万元，完成年初预算的100%。</w:t>
      </w:r>
    </w:p>
    <w:p w14:paraId="77644385">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12、教育支出（类）普通教育（款）小学教育（项）。</w:t>
      </w:r>
    </w:p>
    <w:p w14:paraId="2E77160D">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万元，完成年初预算的100%。</w:t>
      </w:r>
    </w:p>
    <w:p w14:paraId="6ACE329A">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13、文化旅游体育与传媒支出（类）文化和旅游（款）其他文化和旅游支出（项）。</w:t>
      </w:r>
    </w:p>
    <w:p w14:paraId="4AE6615E">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万元，完成年初预算的100%。</w:t>
      </w:r>
    </w:p>
    <w:p w14:paraId="000A7C59">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14、文化旅游体育与传媒支出（类）体育（款）其他体育支出（项）。</w:t>
      </w:r>
    </w:p>
    <w:p w14:paraId="2597553A">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万元，完成年初预算的100%。</w:t>
      </w:r>
    </w:p>
    <w:p w14:paraId="3CE11270">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15、文化旅游体育与传媒支出（类）其他文化旅游体育与传媒支出（款）其他文化旅游体育与传媒支出（项）。</w:t>
      </w:r>
    </w:p>
    <w:p w14:paraId="34756616">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万元，完成年初预算数的100%。</w:t>
      </w:r>
    </w:p>
    <w:p w14:paraId="4E054AEC">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16、社会保障和就业支出（类）行政事业单位养老支出（款）机关事业单位基本养老保险缴费支出（项）。</w:t>
      </w:r>
    </w:p>
    <w:p w14:paraId="7A0A4345">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113.46</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113.46</w:t>
      </w:r>
      <w:r>
        <w:rPr>
          <w:rFonts w:hint="eastAsia" w:ascii="Times New Roman" w:hAnsi="Times New Roman" w:eastAsia="仿宋_GB2312" w:cs="Times New Roman"/>
          <w:sz w:val="32"/>
          <w:szCs w:val="32"/>
        </w:rPr>
        <w:t>万元，完成年初预算数的100%。</w:t>
      </w:r>
    </w:p>
    <w:p w14:paraId="3E84D466">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17、社会保障和就业支出（类）抚恤（款）死亡抚恤（项）</w:t>
      </w:r>
    </w:p>
    <w:p w14:paraId="34B570CD">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12.77</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12.77</w:t>
      </w:r>
      <w:r>
        <w:rPr>
          <w:rFonts w:hint="eastAsia" w:ascii="Times New Roman" w:hAnsi="Times New Roman" w:eastAsia="仿宋_GB2312" w:cs="Times New Roman"/>
          <w:sz w:val="32"/>
          <w:szCs w:val="32"/>
        </w:rPr>
        <w:t>万元，完成年初预算数的100%。</w:t>
      </w:r>
    </w:p>
    <w:p w14:paraId="49B38A5A">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18、社会保障和就业支出（类）退役军人管理事务（款）其他退役军人事务管理支出（项）</w:t>
      </w:r>
    </w:p>
    <w:p w14:paraId="47B5F198">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6.04</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6.04</w:t>
      </w:r>
      <w:r>
        <w:rPr>
          <w:rFonts w:hint="eastAsia" w:ascii="Times New Roman" w:hAnsi="Times New Roman" w:eastAsia="仿宋_GB2312" w:cs="Times New Roman"/>
          <w:sz w:val="32"/>
          <w:szCs w:val="32"/>
        </w:rPr>
        <w:t>万元，完成年初预算数的100%。</w:t>
      </w:r>
    </w:p>
    <w:p w14:paraId="7EDB29C2">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19、卫生健康支出（类）行政事业单位医疗（款）行政单位医疗（项）。</w:t>
      </w:r>
    </w:p>
    <w:p w14:paraId="7F2A9BA8">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50.29</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50.29</w:t>
      </w:r>
      <w:r>
        <w:rPr>
          <w:rFonts w:hint="eastAsia" w:ascii="Times New Roman" w:hAnsi="Times New Roman" w:eastAsia="仿宋_GB2312" w:cs="Times New Roman"/>
          <w:sz w:val="32"/>
          <w:szCs w:val="32"/>
        </w:rPr>
        <w:t>万元，完成年初预算数的100%。</w:t>
      </w:r>
    </w:p>
    <w:p w14:paraId="01AAC90A">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20、卫生健康支出（类）优抚对象医疗（款）行优抚对象医疗补助（项）。</w:t>
      </w:r>
    </w:p>
    <w:p w14:paraId="323466F8">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1.12</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1.12</w:t>
      </w:r>
      <w:r>
        <w:rPr>
          <w:rFonts w:hint="eastAsia" w:ascii="Times New Roman" w:hAnsi="Times New Roman" w:eastAsia="仿宋_GB2312" w:cs="Times New Roman"/>
          <w:sz w:val="32"/>
          <w:szCs w:val="32"/>
        </w:rPr>
        <w:t>万元，完成年初预算数的100%。</w:t>
      </w:r>
    </w:p>
    <w:p w14:paraId="21CDC65F">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21、卫生健康支出（类）其他卫生健康支出（款）其他卫生健康支出（项）。</w:t>
      </w:r>
    </w:p>
    <w:p w14:paraId="45664D6D">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万元，完成年初预算数的100%。</w:t>
      </w:r>
    </w:p>
    <w:p w14:paraId="3DE3C532">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22、节能环保支出（类）污染防治（款）水体（项）。</w:t>
      </w:r>
    </w:p>
    <w:p w14:paraId="6EBC1BB4">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19.8</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19.8</w:t>
      </w:r>
      <w:r>
        <w:rPr>
          <w:rFonts w:hint="eastAsia" w:ascii="Times New Roman" w:hAnsi="Times New Roman" w:eastAsia="仿宋_GB2312" w:cs="Times New Roman"/>
          <w:sz w:val="32"/>
          <w:szCs w:val="32"/>
        </w:rPr>
        <w:t>万元，完成年初预算数的100%。</w:t>
      </w:r>
    </w:p>
    <w:p w14:paraId="5EC8D059">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23、节能环保支出（类）自然生态保护（款）农村环境保护（项）。</w:t>
      </w:r>
    </w:p>
    <w:p w14:paraId="298F475D">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万元，完成年初预算数的100%。</w:t>
      </w:r>
    </w:p>
    <w:p w14:paraId="65C94725">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24、节能环保支出（类）森林保护修复（款）森林管护（项）。</w:t>
      </w:r>
    </w:p>
    <w:p w14:paraId="0B4DC9ED">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3.88</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3.88</w:t>
      </w:r>
      <w:r>
        <w:rPr>
          <w:rFonts w:hint="eastAsia" w:ascii="Times New Roman" w:hAnsi="Times New Roman" w:eastAsia="仿宋_GB2312" w:cs="Times New Roman"/>
          <w:sz w:val="32"/>
          <w:szCs w:val="32"/>
        </w:rPr>
        <w:t>万元，完成年初预算数的100%。</w:t>
      </w:r>
    </w:p>
    <w:p w14:paraId="5BDC96E0">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25、城乡社区支出（类）城乡社区公共设施（款）小城镇基础设施建设（项）。</w:t>
      </w:r>
    </w:p>
    <w:p w14:paraId="2B98DEFF">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万元，完成年初预算数的100%。</w:t>
      </w:r>
    </w:p>
    <w:p w14:paraId="61B24E80">
      <w:pPr>
        <w:pStyle w:val="14"/>
        <w:keepNext w:val="0"/>
        <w:keepLines w:val="0"/>
        <w:pageBreakBefore w:val="0"/>
        <w:widowControl w:val="0"/>
        <w:kinsoku/>
        <w:wordWrap/>
        <w:overflowPunct w:val="0"/>
        <w:topLinePunct w:val="0"/>
        <w:autoSpaceDE/>
        <w:autoSpaceDN/>
        <w:bidi w:val="0"/>
        <w:adjustRightInd w:val="0"/>
        <w:snapToGrid/>
        <w:spacing w:line="600" w:lineRule="exact"/>
        <w:ind w:left="638" w:leftChars="304" w:firstLine="0" w:firstLineChars="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26、农林水支出（类）农业农村（款）防灾救灾（项）。年初预算为</w:t>
      </w:r>
      <w:r>
        <w:rPr>
          <w:rFonts w:hint="eastAsia" w:ascii="Times New Roman" w:hAnsi="Times New Roman" w:eastAsia="仿宋_GB2312" w:cs="Times New Roman"/>
          <w:sz w:val="32"/>
          <w:szCs w:val="32"/>
          <w:lang w:val="en-US" w:eastAsia="zh-CN"/>
        </w:rPr>
        <w:t>38.19</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38.19</w:t>
      </w:r>
      <w:r>
        <w:rPr>
          <w:rFonts w:hint="eastAsia" w:ascii="Times New Roman" w:hAnsi="Times New Roman" w:eastAsia="仿宋_GB2312" w:cs="Times New Roman"/>
          <w:sz w:val="32"/>
          <w:szCs w:val="32"/>
        </w:rPr>
        <w:t>万元，完成年初预算数的100%。</w:t>
      </w:r>
    </w:p>
    <w:p w14:paraId="31D1B441">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27、农林水支出（类）农业农村（款）农村社会事业（项）。</w:t>
      </w:r>
    </w:p>
    <w:p w14:paraId="1945CF4D">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61.85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61.85</w:t>
      </w:r>
      <w:r>
        <w:rPr>
          <w:rFonts w:hint="eastAsia" w:ascii="Times New Roman" w:hAnsi="Times New Roman" w:eastAsia="仿宋_GB2312" w:cs="Times New Roman"/>
          <w:sz w:val="32"/>
          <w:szCs w:val="32"/>
        </w:rPr>
        <w:t>万元，完成年初预算数的100%。</w:t>
      </w:r>
    </w:p>
    <w:p w14:paraId="5C4CE2C5">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28、农林水支出（类）农业农村（款）其他农业农村支出（项）。</w:t>
      </w:r>
    </w:p>
    <w:p w14:paraId="3997F503">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万元，完成年初预算数的100%。</w:t>
      </w:r>
    </w:p>
    <w:p w14:paraId="5D5445A7">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29、农林水支出（类）水利（款）防汛（项）。</w:t>
      </w:r>
    </w:p>
    <w:p w14:paraId="09E9AAE4">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万元，完成年初预算数的100%。</w:t>
      </w:r>
    </w:p>
    <w:p w14:paraId="469B9086">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30、农林水支出（类）水利（款）大中型水库移民后期扶持专项支出（项）。</w:t>
      </w:r>
    </w:p>
    <w:p w14:paraId="5CB83A31">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20.25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20.25</w:t>
      </w:r>
      <w:r>
        <w:rPr>
          <w:rFonts w:hint="eastAsia" w:ascii="Times New Roman" w:hAnsi="Times New Roman" w:eastAsia="仿宋_GB2312" w:cs="Times New Roman"/>
          <w:sz w:val="32"/>
          <w:szCs w:val="32"/>
        </w:rPr>
        <w:t>万元，完成年初预算数的100%。</w:t>
      </w:r>
    </w:p>
    <w:p w14:paraId="61263BA6">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31、农林水支出（类）巩固脱贫攻坚成果衔接乡村振兴（款）农村基础设施建设（项）。</w:t>
      </w:r>
    </w:p>
    <w:p w14:paraId="4288F4B0">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185.78</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185.78</w:t>
      </w:r>
      <w:r>
        <w:rPr>
          <w:rFonts w:hint="eastAsia" w:ascii="Times New Roman" w:hAnsi="Times New Roman" w:eastAsia="仿宋_GB2312" w:cs="Times New Roman"/>
          <w:sz w:val="32"/>
          <w:szCs w:val="32"/>
        </w:rPr>
        <w:t>万元，完成年初预算数的100%。</w:t>
      </w:r>
    </w:p>
    <w:p w14:paraId="03DD02C6">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32、农林水支出（类）巩固脱贫攻坚成果衔接乡村振兴（款）生产发展（项）。</w:t>
      </w:r>
    </w:p>
    <w:p w14:paraId="42C0493F">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24.12</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24.12</w:t>
      </w:r>
      <w:r>
        <w:rPr>
          <w:rFonts w:hint="eastAsia" w:ascii="Times New Roman" w:hAnsi="Times New Roman" w:eastAsia="仿宋_GB2312" w:cs="Times New Roman"/>
          <w:sz w:val="32"/>
          <w:szCs w:val="32"/>
        </w:rPr>
        <w:t>万元，完成年初预算数的100%。</w:t>
      </w:r>
    </w:p>
    <w:p w14:paraId="480FA3A9">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33、农林水支出（类）巩固脱贫攻坚成果衔接乡村振兴（款）其他巩固脱贫攻坚成果衔接乡村振兴支出（项）。</w:t>
      </w:r>
    </w:p>
    <w:p w14:paraId="6D919196">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271</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271</w:t>
      </w:r>
      <w:r>
        <w:rPr>
          <w:rFonts w:hint="eastAsia" w:ascii="Times New Roman" w:hAnsi="Times New Roman" w:eastAsia="仿宋_GB2312" w:cs="Times New Roman"/>
          <w:sz w:val="32"/>
          <w:szCs w:val="32"/>
        </w:rPr>
        <w:t>万元，完成年初预算数的100%。</w:t>
      </w:r>
    </w:p>
    <w:p w14:paraId="54E9A5AE">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34、农林水支出（类）农村综合改革（款）对村级公益事业建设的补助（项）。</w:t>
      </w:r>
    </w:p>
    <w:p w14:paraId="351E53AE">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32</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w:t>
      </w:r>
      <w:r>
        <w:rPr>
          <w:rFonts w:hint="eastAsia" w:ascii="Times New Roman" w:hAnsi="Times New Roman" w:eastAsia="仿宋_GB2312" w:cs="Times New Roman"/>
          <w:sz w:val="32"/>
          <w:szCs w:val="32"/>
        </w:rPr>
        <w:t>万元，完成年初预算数的100%。</w:t>
      </w:r>
    </w:p>
    <w:p w14:paraId="57495450">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35、农林水支出（类）农村综合改革（款）对村民委员会和村党支部的补助（项）。</w:t>
      </w:r>
    </w:p>
    <w:p w14:paraId="7342FE1F">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336.25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336.25</w:t>
      </w:r>
      <w:r>
        <w:rPr>
          <w:rFonts w:hint="eastAsia" w:ascii="Times New Roman" w:hAnsi="Times New Roman" w:eastAsia="仿宋_GB2312" w:cs="Times New Roman"/>
          <w:sz w:val="32"/>
          <w:szCs w:val="32"/>
        </w:rPr>
        <w:t>万元，完成年初预算数的100%。</w:t>
      </w:r>
    </w:p>
    <w:p w14:paraId="629B98A5">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36、农林水支出（类）其他农林水支出（款）其他农林水支出（项）。</w:t>
      </w:r>
    </w:p>
    <w:p w14:paraId="3BDCEE3A">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万元，完成年初预算数的100%。</w:t>
      </w:r>
    </w:p>
    <w:p w14:paraId="53984F35">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37、交通运输支出（类）公路水路运输（款）公路建设（项）。</w:t>
      </w:r>
    </w:p>
    <w:p w14:paraId="6B512EF3">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72.6</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72.6</w:t>
      </w:r>
      <w:r>
        <w:rPr>
          <w:rFonts w:hint="eastAsia" w:ascii="Times New Roman" w:hAnsi="Times New Roman" w:eastAsia="仿宋_GB2312" w:cs="Times New Roman"/>
          <w:sz w:val="32"/>
          <w:szCs w:val="32"/>
        </w:rPr>
        <w:t>万元，完成年初预算数的100%。</w:t>
      </w:r>
    </w:p>
    <w:p w14:paraId="22B9A5AE">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38、自然资源海洋气象等支出（类）自然资源事务（款）自然资源利用与保护（项）。</w:t>
      </w:r>
    </w:p>
    <w:p w14:paraId="207DE0F5">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万元，完成年初预算数的100%。</w:t>
      </w:r>
    </w:p>
    <w:p w14:paraId="1E247C44">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39、住房保障支出（类）住房改革支出（款）住房公积金（项）。</w:t>
      </w:r>
    </w:p>
    <w:p w14:paraId="25A5C5C3">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49.21</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49.21</w:t>
      </w:r>
      <w:r>
        <w:rPr>
          <w:rFonts w:hint="eastAsia" w:ascii="Times New Roman" w:hAnsi="Times New Roman" w:eastAsia="仿宋_GB2312" w:cs="Times New Roman"/>
          <w:sz w:val="32"/>
          <w:szCs w:val="32"/>
        </w:rPr>
        <w:t>万元，完成年初预算数的100%。</w:t>
      </w:r>
    </w:p>
    <w:p w14:paraId="5EA58A82">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40、灾害防治及应急管理支出（类）应急管理事务（款）其他应急管理支出（项）。</w:t>
      </w:r>
    </w:p>
    <w:p w14:paraId="351A9E3E">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年初预算为1</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万元，支出决算为1</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万元，完成年初预算数的100%。</w:t>
      </w:r>
    </w:p>
    <w:p w14:paraId="3C7486D4">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41、灾害防治及应急管理支出（类）消防救援事务（款）一般行政管理事务（项）。</w:t>
      </w:r>
    </w:p>
    <w:p w14:paraId="236AF451">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1.99</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1.99</w:t>
      </w:r>
      <w:r>
        <w:rPr>
          <w:rFonts w:hint="eastAsia" w:ascii="Times New Roman" w:hAnsi="Times New Roman" w:eastAsia="仿宋_GB2312" w:cs="Times New Roman"/>
          <w:sz w:val="32"/>
          <w:szCs w:val="32"/>
        </w:rPr>
        <w:t>万元，完成年初预算数的100%。</w:t>
      </w:r>
    </w:p>
    <w:p w14:paraId="039EBEED">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42、灾害防治及应急管理支出（类）自然灾害防治（款）地质灾害防治（项）。</w:t>
      </w:r>
    </w:p>
    <w:p w14:paraId="280F1C2E">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万元，完成年初预算数的100%。</w:t>
      </w:r>
    </w:p>
    <w:p w14:paraId="6AEB8AAC">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43、灾害防治及应急管理支出（类）自然灾害防治（款）森林草原防灾减灾（项）。</w:t>
      </w:r>
    </w:p>
    <w:p w14:paraId="3FF3A7B0">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万元，完成年初预算数的100%。</w:t>
      </w:r>
    </w:p>
    <w:p w14:paraId="43807094">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44、灾害防治及应急管理支出（类）自然灾害救灾及恢复重建支出（款）自然灾害救灾补助（项）。</w:t>
      </w:r>
    </w:p>
    <w:p w14:paraId="7E7DC742">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万元，完成年初预算数的100%。</w:t>
      </w:r>
    </w:p>
    <w:p w14:paraId="5425A8C3">
      <w:pPr>
        <w:pStyle w:val="14"/>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9F4561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1382.32</w:t>
      </w:r>
      <w:r>
        <w:rPr>
          <w:rFonts w:ascii="Times New Roman" w:hAnsi="Times New Roman" w:eastAsia="仿宋_GB2312" w:cs="Times New Roman"/>
          <w:sz w:val="32"/>
          <w:szCs w:val="32"/>
        </w:rPr>
        <w:t>万元，其中：</w:t>
      </w:r>
    </w:p>
    <w:p w14:paraId="57FFCE69">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1144.59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82.80</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305.97</w:t>
      </w:r>
      <w:r>
        <w:rPr>
          <w:rFonts w:hint="eastAsia" w:ascii="Times New Roman" w:hAnsi="Times New Roman" w:eastAsia="仿宋_GB2312"/>
          <w:sz w:val="32"/>
          <w:szCs w:val="32"/>
        </w:rPr>
        <w:t>万元、津贴补贴</w:t>
      </w:r>
      <w:r>
        <w:rPr>
          <w:rFonts w:hint="eastAsia" w:ascii="Times New Roman" w:hAnsi="Times New Roman" w:eastAsia="仿宋_GB2312"/>
          <w:sz w:val="32"/>
          <w:szCs w:val="32"/>
          <w:lang w:val="en-US" w:eastAsia="zh-CN"/>
        </w:rPr>
        <w:t>109.11</w:t>
      </w:r>
      <w:r>
        <w:rPr>
          <w:rFonts w:hint="eastAsia" w:ascii="Times New Roman" w:hAnsi="Times New Roman" w:eastAsia="仿宋_GB2312"/>
          <w:sz w:val="32"/>
          <w:szCs w:val="32"/>
        </w:rPr>
        <w:t>万元、奖金</w:t>
      </w:r>
      <w:r>
        <w:rPr>
          <w:rFonts w:hint="eastAsia" w:ascii="Times New Roman" w:hAnsi="Times New Roman" w:eastAsia="仿宋_GB2312"/>
          <w:sz w:val="32"/>
          <w:szCs w:val="32"/>
          <w:lang w:val="en-US" w:eastAsia="zh-CN"/>
        </w:rPr>
        <w:t>344.38</w:t>
      </w:r>
      <w:r>
        <w:rPr>
          <w:rFonts w:hint="eastAsia" w:ascii="Times New Roman" w:hAnsi="Times New Roman" w:eastAsia="仿宋_GB2312"/>
          <w:sz w:val="32"/>
          <w:szCs w:val="32"/>
        </w:rPr>
        <w:t>万元、机关事业单位基本养老保险缴费</w:t>
      </w:r>
      <w:r>
        <w:rPr>
          <w:rFonts w:hint="eastAsia" w:ascii="Times New Roman" w:hAnsi="Times New Roman" w:eastAsia="仿宋_GB2312"/>
          <w:sz w:val="32"/>
          <w:szCs w:val="32"/>
          <w:lang w:val="en-US" w:eastAsia="zh-CN"/>
        </w:rPr>
        <w:t>107.61</w:t>
      </w:r>
      <w:r>
        <w:rPr>
          <w:rFonts w:hint="eastAsia" w:ascii="Times New Roman" w:hAnsi="Times New Roman" w:eastAsia="仿宋_GB2312"/>
          <w:sz w:val="32"/>
          <w:szCs w:val="32"/>
        </w:rPr>
        <w:t>万元、职工基本医疗保险缴费</w:t>
      </w:r>
      <w:r>
        <w:rPr>
          <w:rFonts w:hint="eastAsia" w:ascii="Times New Roman" w:hAnsi="Times New Roman" w:eastAsia="仿宋_GB2312"/>
          <w:sz w:val="32"/>
          <w:szCs w:val="32"/>
          <w:lang w:val="en-US" w:eastAsia="zh-CN"/>
        </w:rPr>
        <w:t>55.46</w:t>
      </w:r>
      <w:r>
        <w:rPr>
          <w:rFonts w:hint="eastAsia" w:ascii="Times New Roman" w:hAnsi="Times New Roman" w:eastAsia="仿宋_GB2312"/>
          <w:sz w:val="32"/>
          <w:szCs w:val="32"/>
        </w:rPr>
        <w:t>万元、住房公积金</w:t>
      </w:r>
      <w:r>
        <w:rPr>
          <w:rFonts w:hint="eastAsia" w:ascii="Times New Roman" w:hAnsi="Times New Roman" w:eastAsia="仿宋_GB2312"/>
          <w:sz w:val="32"/>
          <w:szCs w:val="32"/>
          <w:lang w:val="en-US" w:eastAsia="zh-CN"/>
        </w:rPr>
        <w:t>49.21</w:t>
      </w:r>
      <w:r>
        <w:rPr>
          <w:rFonts w:hint="eastAsia" w:ascii="Times New Roman" w:hAnsi="Times New Roman" w:eastAsia="仿宋_GB2312"/>
          <w:sz w:val="32"/>
          <w:szCs w:val="32"/>
        </w:rPr>
        <w:t>万元、其他社会保险缴费</w:t>
      </w:r>
      <w:r>
        <w:rPr>
          <w:rFonts w:hint="eastAsia" w:ascii="Times New Roman" w:hAnsi="Times New Roman" w:eastAsia="仿宋_GB2312"/>
          <w:sz w:val="32"/>
          <w:szCs w:val="32"/>
          <w:lang w:val="en-US" w:eastAsia="zh-CN"/>
        </w:rPr>
        <w:t>10.12</w:t>
      </w:r>
      <w:r>
        <w:rPr>
          <w:rFonts w:hint="eastAsia" w:ascii="Times New Roman" w:hAnsi="Times New Roman" w:eastAsia="仿宋_GB2312"/>
          <w:sz w:val="32"/>
          <w:szCs w:val="32"/>
        </w:rPr>
        <w:t>万元、对个人和家庭的补助</w:t>
      </w:r>
      <w:r>
        <w:rPr>
          <w:rFonts w:hint="eastAsia" w:ascii="Times New Roman" w:hAnsi="Times New Roman" w:eastAsia="仿宋_GB2312"/>
          <w:sz w:val="32"/>
          <w:szCs w:val="32"/>
          <w:lang w:val="en-US" w:eastAsia="zh-CN"/>
        </w:rPr>
        <w:t>101.21</w:t>
      </w:r>
      <w:r>
        <w:rPr>
          <w:rFonts w:hint="eastAsia" w:ascii="Times New Roman" w:hAnsi="Times New Roman" w:eastAsia="仿宋_GB2312"/>
          <w:sz w:val="32"/>
          <w:szCs w:val="32"/>
        </w:rPr>
        <w:t>万元。</w:t>
      </w:r>
    </w:p>
    <w:p w14:paraId="5353C84D">
      <w:pPr>
        <w:pStyle w:val="14"/>
        <w:spacing w:line="600" w:lineRule="exact"/>
        <w:ind w:firstLine="640" w:firstLineChars="200"/>
        <w:rPr>
          <w:rFonts w:hint="eastAsia" w:asciiTheme="minorEastAsia" w:hAnsiTheme="minorEastAsia" w:eastAsiaTheme="minorEastAsia"/>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237.73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17.2</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w:t>
      </w:r>
      <w:r>
        <w:rPr>
          <w:rFonts w:hint="eastAsia" w:asciiTheme="minorEastAsia" w:hAnsiTheme="minorEastAsia" w:eastAsiaTheme="minorEastAsia"/>
          <w:sz w:val="32"/>
          <w:szCs w:val="32"/>
        </w:rPr>
        <w:t>办公费</w:t>
      </w:r>
      <w:r>
        <w:rPr>
          <w:rFonts w:hint="eastAsia" w:asciiTheme="minorEastAsia" w:hAnsiTheme="minorEastAsia" w:eastAsiaTheme="minorEastAsia"/>
          <w:sz w:val="32"/>
          <w:szCs w:val="32"/>
          <w:lang w:val="en-US" w:eastAsia="zh-CN"/>
        </w:rPr>
        <w:t>7.3</w:t>
      </w:r>
      <w:r>
        <w:rPr>
          <w:rFonts w:hint="eastAsia" w:asciiTheme="minorEastAsia" w:hAnsiTheme="minorEastAsia" w:eastAsiaTheme="minorEastAsia"/>
          <w:sz w:val="32"/>
          <w:szCs w:val="32"/>
        </w:rPr>
        <w:t>万元、印刷费</w:t>
      </w:r>
      <w:r>
        <w:rPr>
          <w:rFonts w:hint="eastAsia" w:asciiTheme="minorEastAsia" w:hAnsiTheme="minorEastAsia" w:eastAsiaTheme="minorEastAsia"/>
          <w:sz w:val="32"/>
          <w:szCs w:val="32"/>
          <w:lang w:val="en-US" w:eastAsia="zh-CN"/>
        </w:rPr>
        <w:t>7.25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水费0.37万元、</w:t>
      </w:r>
      <w:r>
        <w:rPr>
          <w:rFonts w:hint="eastAsia" w:asciiTheme="minorEastAsia" w:hAnsiTheme="minorEastAsia" w:eastAsiaTheme="minorEastAsia"/>
          <w:sz w:val="32"/>
          <w:szCs w:val="32"/>
        </w:rPr>
        <w:t>电费11.</w:t>
      </w: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万元、邮电费</w:t>
      </w:r>
      <w:r>
        <w:rPr>
          <w:rFonts w:hint="eastAsia" w:asciiTheme="minorEastAsia" w:hAnsiTheme="minorEastAsia" w:eastAsiaTheme="minorEastAsia"/>
          <w:sz w:val="32"/>
          <w:szCs w:val="32"/>
          <w:lang w:val="en-US" w:eastAsia="zh-CN"/>
        </w:rPr>
        <w:t>1.55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取暖费0.9万元、</w:t>
      </w:r>
      <w:r>
        <w:rPr>
          <w:rFonts w:hint="eastAsia" w:asciiTheme="minorEastAsia" w:hAnsiTheme="minorEastAsia" w:eastAsiaTheme="minorEastAsia"/>
          <w:sz w:val="32"/>
          <w:szCs w:val="32"/>
        </w:rPr>
        <w:t>差旅费</w:t>
      </w:r>
      <w:r>
        <w:rPr>
          <w:rFonts w:hint="eastAsia" w:asciiTheme="minorEastAsia" w:hAnsiTheme="minorEastAsia" w:eastAsiaTheme="minorEastAsia"/>
          <w:sz w:val="32"/>
          <w:szCs w:val="32"/>
          <w:lang w:val="en-US" w:eastAsia="zh-CN"/>
        </w:rPr>
        <w:t>58.12</w:t>
      </w:r>
      <w:r>
        <w:rPr>
          <w:rFonts w:hint="eastAsia" w:asciiTheme="minorEastAsia" w:hAnsiTheme="minorEastAsia" w:eastAsiaTheme="minorEastAsia"/>
          <w:sz w:val="32"/>
          <w:szCs w:val="32"/>
        </w:rPr>
        <w:t>万元、 维修（护）费</w:t>
      </w:r>
      <w:r>
        <w:rPr>
          <w:rFonts w:hint="eastAsia" w:asciiTheme="minorEastAsia" w:hAnsiTheme="minorEastAsia" w:eastAsiaTheme="minorEastAsia"/>
          <w:sz w:val="32"/>
          <w:szCs w:val="32"/>
          <w:lang w:val="en-US" w:eastAsia="zh-CN"/>
        </w:rPr>
        <w:t>3.44万元、</w:t>
      </w:r>
      <w:r>
        <w:rPr>
          <w:rFonts w:hint="eastAsia" w:asciiTheme="minorEastAsia" w:hAnsiTheme="minorEastAsia" w:eastAsiaTheme="minorEastAsia"/>
          <w:sz w:val="32"/>
          <w:szCs w:val="32"/>
        </w:rPr>
        <w:t>租赁费</w:t>
      </w:r>
      <w:r>
        <w:rPr>
          <w:rFonts w:hint="eastAsia" w:asciiTheme="minorEastAsia" w:hAnsiTheme="minorEastAsia" w:eastAsiaTheme="minorEastAsia"/>
          <w:sz w:val="32"/>
          <w:szCs w:val="32"/>
          <w:lang w:val="en-US" w:eastAsia="zh-CN"/>
        </w:rPr>
        <w:t>0.15</w:t>
      </w:r>
      <w:r>
        <w:rPr>
          <w:rFonts w:hint="eastAsia" w:asciiTheme="minorEastAsia" w:hAnsiTheme="minorEastAsia" w:eastAsiaTheme="minorEastAsia"/>
          <w:sz w:val="32"/>
          <w:szCs w:val="32"/>
        </w:rPr>
        <w:t>万元、会议费</w:t>
      </w:r>
      <w:r>
        <w:rPr>
          <w:rFonts w:hint="eastAsia" w:asciiTheme="minorEastAsia" w:hAnsiTheme="minorEastAsia" w:eastAsiaTheme="minorEastAsia"/>
          <w:sz w:val="32"/>
          <w:szCs w:val="32"/>
          <w:lang w:val="en-US" w:eastAsia="zh-CN"/>
        </w:rPr>
        <w:t>6.69</w:t>
      </w:r>
      <w:r>
        <w:rPr>
          <w:rFonts w:hint="eastAsia" w:asciiTheme="minorEastAsia" w:hAnsiTheme="minorEastAsia" w:eastAsiaTheme="minorEastAsia"/>
          <w:sz w:val="32"/>
          <w:szCs w:val="32"/>
        </w:rPr>
        <w:t>万元、培训费0.</w:t>
      </w:r>
      <w:r>
        <w:rPr>
          <w:rFonts w:hint="eastAsia" w:asciiTheme="minorEastAsia" w:hAnsiTheme="minorEastAsia" w:eastAsiaTheme="minorEastAsia"/>
          <w:sz w:val="32"/>
          <w:szCs w:val="32"/>
          <w:lang w:val="en-US" w:eastAsia="zh-CN"/>
        </w:rPr>
        <w:t>43</w:t>
      </w:r>
      <w:r>
        <w:rPr>
          <w:rFonts w:hint="eastAsia" w:asciiTheme="minorEastAsia" w:hAnsiTheme="minorEastAsia" w:eastAsiaTheme="minorEastAsia"/>
          <w:sz w:val="32"/>
          <w:szCs w:val="32"/>
        </w:rPr>
        <w:t>万元、 公务接待费</w:t>
      </w:r>
      <w:r>
        <w:rPr>
          <w:rFonts w:hint="eastAsia" w:asciiTheme="minorEastAsia" w:hAnsiTheme="minorEastAsia" w:eastAsiaTheme="minorEastAsia"/>
          <w:sz w:val="32"/>
          <w:szCs w:val="32"/>
          <w:lang w:val="en-US" w:eastAsia="zh-CN"/>
        </w:rPr>
        <w:t>0.4万元、</w:t>
      </w:r>
      <w:r>
        <w:rPr>
          <w:rFonts w:hint="eastAsia" w:asciiTheme="minorEastAsia" w:hAnsiTheme="minorEastAsia" w:eastAsiaTheme="minorEastAsia"/>
          <w:sz w:val="32"/>
          <w:szCs w:val="32"/>
        </w:rPr>
        <w:t>劳务费</w:t>
      </w:r>
      <w:r>
        <w:rPr>
          <w:rFonts w:hint="eastAsia" w:asciiTheme="minorEastAsia" w:hAnsiTheme="minorEastAsia" w:eastAsiaTheme="minorEastAsia"/>
          <w:sz w:val="32"/>
          <w:szCs w:val="32"/>
          <w:lang w:val="en-US" w:eastAsia="zh-CN"/>
        </w:rPr>
        <w:t>34.36</w:t>
      </w:r>
      <w:r>
        <w:rPr>
          <w:rFonts w:hint="eastAsia" w:asciiTheme="minorEastAsia" w:hAnsiTheme="minorEastAsia" w:eastAsiaTheme="minorEastAsia"/>
          <w:sz w:val="32"/>
          <w:szCs w:val="32"/>
        </w:rPr>
        <w:t>万元、 工会经费</w:t>
      </w:r>
      <w:r>
        <w:rPr>
          <w:rFonts w:hint="eastAsia" w:asciiTheme="minorEastAsia" w:hAnsiTheme="minorEastAsia" w:eastAsiaTheme="minorEastAsia"/>
          <w:sz w:val="32"/>
          <w:szCs w:val="32"/>
          <w:lang w:val="en-US" w:eastAsia="zh-CN"/>
        </w:rPr>
        <w:t>5万元、</w:t>
      </w:r>
      <w:r>
        <w:rPr>
          <w:rFonts w:hint="eastAsia" w:asciiTheme="minorEastAsia" w:hAnsiTheme="minorEastAsia" w:eastAsiaTheme="minorEastAsia"/>
          <w:sz w:val="32"/>
          <w:szCs w:val="32"/>
        </w:rPr>
        <w:t>公务用车运行维护费</w:t>
      </w:r>
      <w:r>
        <w:rPr>
          <w:rFonts w:hint="eastAsia" w:asciiTheme="minorEastAsia" w:hAnsiTheme="minorEastAsia" w:eastAsiaTheme="minorEastAsia"/>
          <w:sz w:val="32"/>
          <w:szCs w:val="32"/>
          <w:lang w:val="en-US" w:eastAsia="zh-CN"/>
        </w:rPr>
        <w:t>10.8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其他交通费用</w:t>
      </w:r>
      <w:r>
        <w:rPr>
          <w:rFonts w:hint="eastAsia" w:asciiTheme="minorEastAsia" w:hAnsiTheme="minorEastAsia" w:eastAsiaTheme="minorEastAsia"/>
          <w:sz w:val="32"/>
          <w:szCs w:val="32"/>
          <w:lang w:val="en-US" w:eastAsia="zh-CN"/>
        </w:rPr>
        <w:t>27.77万元、</w:t>
      </w:r>
      <w:r>
        <w:rPr>
          <w:rFonts w:hint="eastAsia" w:asciiTheme="minorEastAsia" w:hAnsiTheme="minorEastAsia" w:eastAsiaTheme="minorEastAsia"/>
          <w:sz w:val="32"/>
          <w:szCs w:val="32"/>
        </w:rPr>
        <w:t>其他商品和服务支出</w:t>
      </w:r>
      <w:r>
        <w:rPr>
          <w:rFonts w:hint="eastAsia" w:asciiTheme="minorEastAsia" w:hAnsiTheme="minorEastAsia" w:eastAsiaTheme="minorEastAsia"/>
          <w:sz w:val="32"/>
          <w:szCs w:val="32"/>
          <w:lang w:val="en-US" w:eastAsia="zh-CN"/>
        </w:rPr>
        <w:t>55.05</w:t>
      </w:r>
      <w:r>
        <w:rPr>
          <w:rFonts w:hint="eastAsia" w:asciiTheme="minorEastAsia" w:hAnsiTheme="minorEastAsia" w:eastAsiaTheme="minorEastAsia"/>
          <w:sz w:val="32"/>
          <w:szCs w:val="32"/>
        </w:rPr>
        <w:t>万元</w:t>
      </w:r>
    </w:p>
    <w:p w14:paraId="6A604F61">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778AF7EB">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9DD286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15.5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72.26</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减少1.16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9.39</w:t>
      </w:r>
      <w:r>
        <w:rPr>
          <w:rFonts w:ascii="Times New Roman" w:hAnsi="Times New Roman" w:eastAsia="仿宋_GB2312" w:cs="Times New Roman"/>
          <w:sz w:val="32"/>
          <w:szCs w:val="32"/>
        </w:rPr>
        <w:t>%。</w:t>
      </w:r>
    </w:p>
    <w:p w14:paraId="5E9B4DF2">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18EB6107">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3CD2A14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77.14</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减少1.56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12.62</w:t>
      </w:r>
      <w:r>
        <w:rPr>
          <w:rFonts w:ascii="Times New Roman" w:hAnsi="Times New Roman" w:eastAsia="仿宋_GB2312" w:cs="Times New Roman"/>
          <w:sz w:val="32"/>
          <w:szCs w:val="32"/>
        </w:rPr>
        <w:t>%。其中：</w:t>
      </w:r>
    </w:p>
    <w:p w14:paraId="41BD12A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color w:val="000000" w:themeColor="text1"/>
          <w:sz w:val="32"/>
          <w:szCs w:val="32"/>
        </w:rPr>
        <w:t>。</w:t>
      </w:r>
    </w:p>
    <w:p w14:paraId="3E586F34">
      <w:pPr>
        <w:pStyle w:val="14"/>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10.8</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rPr>
        <w:t>公务用车维修和油费支出</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77.14</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减少1.56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12.62</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w:t>
      </w:r>
      <w:r>
        <w:rPr>
          <w:rFonts w:ascii="Times New Roman" w:hAnsi="Times New Roman" w:eastAsia="仿宋_GB2312" w:cs="Times New Roman"/>
          <w:sz w:val="32"/>
          <w:szCs w:val="32"/>
        </w:rPr>
        <w:t>于预算数的主要原因是</w:t>
      </w:r>
      <w:r>
        <w:rPr>
          <w:rFonts w:hint="eastAsia" w:ascii="Times New Roman" w:hAnsi="Times New Roman" w:eastAsia="仿宋_GB2312" w:cs="Times New Roman"/>
          <w:sz w:val="32"/>
          <w:szCs w:val="32"/>
          <w:lang w:val="en-US" w:eastAsia="zh-CN"/>
        </w:rPr>
        <w:t>本年度</w:t>
      </w:r>
      <w:r>
        <w:rPr>
          <w:rFonts w:hint="eastAsia" w:ascii="Times New Roman" w:hAnsi="Times New Roman" w:eastAsia="仿宋_GB2312" w:cs="Times New Roman"/>
          <w:sz w:val="32"/>
          <w:szCs w:val="32"/>
        </w:rPr>
        <w:t>维修和油费</w:t>
      </w:r>
      <w:r>
        <w:rPr>
          <w:rFonts w:hint="eastAsia" w:ascii="Times New Roman" w:hAnsi="Times New Roman" w:eastAsia="仿宋_GB2312" w:cs="Times New Roman"/>
          <w:sz w:val="32"/>
          <w:szCs w:val="32"/>
          <w:lang w:val="en-US" w:eastAsia="zh-CN"/>
        </w:rPr>
        <w:t>减少</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p>
    <w:p w14:paraId="57A0C3A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26.67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严格控制公务招待费</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74</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财政所本年度内各项专项检查</w:t>
      </w:r>
      <w:r>
        <w:rPr>
          <w:rFonts w:ascii="Times New Roman" w:hAnsi="Times New Roman" w:eastAsia="仿宋_GB2312" w:cs="Times New Roman"/>
          <w:sz w:val="32"/>
          <w:szCs w:val="32"/>
        </w:rPr>
        <w:t>发生的接待支出。</w:t>
      </w:r>
    </w:p>
    <w:p w14:paraId="5732A13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70A21DE">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191.86</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191.86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191.86</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6136C6C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1、城乡社区支出（类）国有土地使用权出让收入安排的支出（款）农村基础设施建设支出（项）。</w:t>
      </w:r>
    </w:p>
    <w:p w14:paraId="1E6E83CB">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万元，完成年初预算的100%。</w:t>
      </w:r>
    </w:p>
    <w:p w14:paraId="0AF35D7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2、农林水支出（类）大中型水库移民后期扶持基金支出（款）移民补助（项）。</w:t>
      </w:r>
    </w:p>
    <w:p w14:paraId="2719047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126.32</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126.32</w:t>
      </w:r>
      <w:r>
        <w:rPr>
          <w:rFonts w:hint="eastAsia" w:ascii="Times New Roman" w:hAnsi="Times New Roman" w:eastAsia="仿宋_GB2312" w:cs="Times New Roman"/>
          <w:sz w:val="32"/>
          <w:szCs w:val="32"/>
        </w:rPr>
        <w:t>万元，完成年初预算的100%。</w:t>
      </w:r>
    </w:p>
    <w:p w14:paraId="0EBF17E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3、农林水支出（类）大中型水库移民后期扶持基金支出（款）基础设施建设和经济发展（项）。</w:t>
      </w:r>
    </w:p>
    <w:p w14:paraId="2D4768B6">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27</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w:t>
      </w:r>
      <w:r>
        <w:rPr>
          <w:rFonts w:hint="eastAsia" w:ascii="Times New Roman" w:hAnsi="Times New Roman" w:eastAsia="仿宋_GB2312" w:cs="Times New Roman"/>
          <w:sz w:val="32"/>
          <w:szCs w:val="32"/>
        </w:rPr>
        <w:t>万元，完成年初预算的100%。</w:t>
      </w:r>
    </w:p>
    <w:p w14:paraId="5A65E2D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4、农林水支出（类）小型水库移民扶助基金安排的支出（款）基础设施建设和经济发展（项）。</w:t>
      </w:r>
    </w:p>
    <w:p w14:paraId="586AF2F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万元，完成年初预算的100%。</w:t>
      </w:r>
    </w:p>
    <w:p w14:paraId="0B723065">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其他支出（类）彩票公益金安排的支出（款）用于社会福利的彩票公益金支出（项）。</w:t>
      </w:r>
    </w:p>
    <w:p w14:paraId="5D56C25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25.54</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25.54</w:t>
      </w:r>
      <w:r>
        <w:rPr>
          <w:rFonts w:hint="eastAsia" w:ascii="Times New Roman" w:hAnsi="Times New Roman" w:eastAsia="仿宋_GB2312" w:cs="Times New Roman"/>
          <w:sz w:val="32"/>
          <w:szCs w:val="32"/>
        </w:rPr>
        <w:t>万元，完成年初预算的100%。</w:t>
      </w:r>
    </w:p>
    <w:p w14:paraId="6251E629">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其他支出（类）彩票公益金安排的支出（款）用于体育事业的彩票公益金支出（项）。</w:t>
      </w:r>
    </w:p>
    <w:p w14:paraId="4A2A2ABC">
      <w:pPr>
        <w:pStyle w:val="14"/>
        <w:numPr>
          <w:ilvl w:val="0"/>
          <w:numId w:val="0"/>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万元，完成年初预算的100%。</w:t>
      </w:r>
    </w:p>
    <w:p w14:paraId="5A945F1B">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59346FA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230.72</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74.32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47.52</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本年度单位人员增加，办公经费支出增加</w:t>
      </w:r>
      <w:r>
        <w:rPr>
          <w:rFonts w:ascii="Times New Roman" w:hAnsi="Times New Roman" w:eastAsia="仿宋_GB2312" w:cs="Times New Roman"/>
          <w:sz w:val="32"/>
          <w:szCs w:val="32"/>
        </w:rPr>
        <w:t>。</w:t>
      </w:r>
    </w:p>
    <w:p w14:paraId="4CC29A1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4C9DD4F">
      <w:pPr>
        <w:pStyle w:val="14"/>
        <w:spacing w:line="600" w:lineRule="exact"/>
        <w:ind w:firstLine="640" w:firstLineChars="200"/>
        <w:rPr>
          <w:rFonts w:hint="eastAsia" w:ascii="楷体" w:hAnsi="楷体" w:eastAsia="楷体" w:cs="楷体"/>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6.69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用于召开乡村振兴、防汛、综合治理等会议，人数7710人，内容为布置安排政府各项工作要求</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0.43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用于开展202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年中青年干部培训班培训，人数1人</w:t>
      </w:r>
      <w:r>
        <w:rPr>
          <w:rFonts w:ascii="Times New Roman" w:hAnsi="Times New Roman" w:eastAsia="仿宋_GB2312" w:cs="Times New Roman"/>
          <w:sz w:val="32"/>
          <w:szCs w:val="32"/>
        </w:rPr>
        <w:t>，</w:t>
      </w:r>
      <w:r>
        <w:rPr>
          <w:rFonts w:hint="eastAsia" w:ascii="Times New Roman" w:hAnsi="Times New Roman" w:eastAsia="仿宋_GB2312"/>
          <w:sz w:val="32"/>
          <w:szCs w:val="32"/>
        </w:rPr>
        <w:t>内容为参加202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年中青年干部培训班；没有举办节庆、晚会、论坛、赛事等活动，开支0万元。</w:t>
      </w:r>
    </w:p>
    <w:p w14:paraId="59355B5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5A72F86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8F623F6">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0C48D5AC">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03D055A">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辆，其他用车主要是</w:t>
      </w:r>
      <w:r>
        <w:rPr>
          <w:rFonts w:hint="eastAsia" w:asciiTheme="minorEastAsia" w:hAnsiTheme="minorEastAsia" w:eastAsiaTheme="minorEastAsia"/>
          <w:sz w:val="32"/>
          <w:szCs w:val="32"/>
        </w:rPr>
        <w:t>一般公务用车2辆</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69324F1">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68D402A">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23.01</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23.01</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2.06</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rPr>
        <w:t>非税收入拨工作经费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2024年遗属补助</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23.01</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758D2647">
      <w:pPr>
        <w:spacing w:line="58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2612.66</w:t>
      </w:r>
      <w:r>
        <w:rPr>
          <w:rFonts w:ascii="Times New Roman" w:hAnsi="Times New Roman" w:eastAsia="仿宋_GB2312" w:cs="Times New Roman"/>
          <w:sz w:val="32"/>
          <w:szCs w:val="32"/>
        </w:rPr>
        <w:t>万元，执行数</w:t>
      </w:r>
      <w:r>
        <w:rPr>
          <w:rFonts w:hint="eastAsia" w:ascii="仿宋_GB2312" w:hAnsi="仿宋" w:eastAsia="仿宋_GB2312" w:cs="Times New Roman"/>
          <w:spacing w:val="-2"/>
          <w:kern w:val="2"/>
          <w:sz w:val="32"/>
          <w:szCs w:val="32"/>
          <w:lang w:val="en-US" w:eastAsia="zh-CN" w:bidi="ar-SA"/>
        </w:rPr>
        <w:t>2612.66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90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较好</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预算配置控制较好。财政供养人员控制在预算编制以内，编制内在职人员控制率92.86%，未超过控制标准；“三公经费”比预算减少22.76%</w:t>
      </w:r>
      <w:r>
        <w:rPr>
          <w:rFonts w:hint="eastAsia" w:ascii="Times New Roman" w:hAnsi="Times New Roman" w:eastAsia="仿宋_GB2312" w:cs="Times New Roman"/>
          <w:sz w:val="32"/>
          <w:szCs w:val="32"/>
          <w:lang w:eastAsia="zh-CN"/>
        </w:rPr>
        <w:t>，</w:t>
      </w:r>
      <w:r>
        <w:rPr>
          <w:rFonts w:hint="eastAsia" w:ascii="仿宋" w:hAnsi="仿宋" w:eastAsia="仿宋"/>
          <w:spacing w:val="-2"/>
          <w:sz w:val="32"/>
          <w:szCs w:val="32"/>
        </w:rPr>
        <w:t>算执行与管理</w:t>
      </w:r>
      <w:r>
        <w:rPr>
          <w:rFonts w:hint="eastAsia" w:ascii="仿宋" w:hAnsi="仿宋" w:eastAsia="仿宋"/>
          <w:spacing w:val="-2"/>
          <w:sz w:val="32"/>
          <w:szCs w:val="32"/>
          <w:lang w:val="en-US" w:eastAsia="zh-CN"/>
        </w:rPr>
        <w:t>较</w:t>
      </w:r>
      <w:r>
        <w:rPr>
          <w:rFonts w:hint="eastAsia" w:ascii="仿宋" w:hAnsi="仿宋" w:eastAsia="仿宋"/>
          <w:spacing w:val="-2"/>
          <w:sz w:val="32"/>
          <w:szCs w:val="32"/>
        </w:rPr>
        <w:t>好。预算完成率</w:t>
      </w:r>
      <w:r>
        <w:rPr>
          <w:rFonts w:hint="eastAsia" w:ascii="仿宋" w:hAnsi="仿宋" w:eastAsia="仿宋"/>
          <w:spacing w:val="-2"/>
          <w:sz w:val="32"/>
          <w:szCs w:val="32"/>
          <w:lang w:val="en-US" w:eastAsia="zh-CN"/>
        </w:rPr>
        <w:t>100%</w:t>
      </w:r>
      <w:r>
        <w:rPr>
          <w:rFonts w:hint="eastAsia" w:ascii="仿宋" w:hAnsi="仿宋" w:eastAsia="仿宋"/>
          <w:spacing w:val="-2"/>
          <w:sz w:val="32"/>
          <w:szCs w:val="32"/>
        </w:rPr>
        <w:t>，“三公经费”控制率</w:t>
      </w:r>
      <w:r>
        <w:rPr>
          <w:rFonts w:hint="eastAsia" w:ascii="仿宋" w:hAnsi="仿宋" w:eastAsia="仿宋"/>
          <w:spacing w:val="-2"/>
          <w:sz w:val="32"/>
          <w:szCs w:val="32"/>
          <w:lang w:val="en-US" w:eastAsia="zh-CN"/>
        </w:rPr>
        <w:t>77.24</w:t>
      </w:r>
      <w:r>
        <w:rPr>
          <w:rFonts w:hint="eastAsia" w:ascii="仿宋" w:hAnsi="仿宋" w:eastAsia="仿宋"/>
          <w:spacing w:val="-2"/>
          <w:sz w:val="32"/>
          <w:szCs w:val="32"/>
        </w:rPr>
        <w:t>%，本年度无新建楼堂馆所，支出总额控制在</w:t>
      </w:r>
      <w:r>
        <w:rPr>
          <w:rFonts w:hint="eastAsia" w:ascii="仿宋" w:hAnsi="仿宋" w:eastAsia="仿宋"/>
          <w:spacing w:val="-2"/>
          <w:sz w:val="32"/>
          <w:szCs w:val="32"/>
          <w:lang w:eastAsia="zh-CN"/>
        </w:rPr>
        <w:t>预算</w:t>
      </w:r>
      <w:r>
        <w:rPr>
          <w:rFonts w:hint="eastAsia" w:ascii="仿宋" w:hAnsi="仿宋" w:eastAsia="仿宋"/>
          <w:spacing w:val="-2"/>
          <w:sz w:val="32"/>
          <w:szCs w:val="32"/>
        </w:rPr>
        <w:t>总额以内，</w:t>
      </w:r>
      <w:r>
        <w:rPr>
          <w:rFonts w:hint="eastAsia" w:ascii="仿宋" w:hAnsi="仿宋" w:eastAsia="仿宋"/>
          <w:spacing w:val="-2"/>
          <w:sz w:val="32"/>
          <w:szCs w:val="32"/>
          <w:lang w:eastAsia="zh-CN"/>
        </w:rPr>
        <w:t>只进行了</w:t>
      </w:r>
      <w:r>
        <w:rPr>
          <w:rFonts w:hint="eastAsia" w:ascii="仿宋" w:hAnsi="仿宋" w:eastAsia="仿宋"/>
          <w:spacing w:val="-2"/>
          <w:sz w:val="32"/>
          <w:szCs w:val="32"/>
        </w:rPr>
        <w:t>政策性工资</w:t>
      </w:r>
      <w:r>
        <w:rPr>
          <w:rFonts w:hint="eastAsia" w:ascii="仿宋" w:hAnsi="仿宋" w:eastAsia="仿宋"/>
          <w:spacing w:val="-2"/>
          <w:sz w:val="32"/>
          <w:szCs w:val="32"/>
          <w:lang w:eastAsia="zh-CN"/>
        </w:rPr>
        <w:t>福利性支出及乡村振兴有关项目的预算追加等</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2024年深子湖镇整体支出紧紧围绕县政府的重大决策和中心工作，与时俱进，开拓创新，各项工作高效运转，全面进步。结合实际，创造性地开展工作，确保了政府工作正常运转。2024年深子湖镇的整体支出发挥的社会效益明显，为政府决策提供了及时、准确、全面的服务，主动接受社会监督，人民满意度大幅提高</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三是2024年度全年预算收入2612.66万元，支出2612.66万元，预算完成率100%。对促进地方经济发展、促进社会进步、带动就业、提高人民生活水平发挥作用，且顺利完成各项工作任务，达到预期目标。</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部门整体绩效成本指标中经济成本指标偏离绩效目标</w:t>
      </w:r>
      <w:r>
        <w:rPr>
          <w:rFonts w:hint="eastAsia" w:ascii="Times New Roman" w:hAnsi="Times New Roman" w:eastAsia="仿宋_GB2312" w:cs="Times New Roman"/>
          <w:sz w:val="32"/>
          <w:szCs w:val="32"/>
          <w:lang w:eastAsia="zh-CN"/>
        </w:rPr>
        <w:t>，年初预算只是预算单位的基本支出，项目资金及上级专项补助资金没有列入预算</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基本支出成本控制及项目成本控制决算数与预期目标差距过大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财政政策的变化，绩效工资纳入县财政统发，年初没有进入预算；三是干部职工正常晋升增资。</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细化预算编制工作，认真做好预算的编制。进一步提高预算编制的科学性、严谨性和可控性</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加快完善相应制度建设和账务处理能力，提升部门工作效率</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（请</w:t>
      </w:r>
      <w:r>
        <w:rPr>
          <w:rFonts w:ascii="Times New Roman" w:hAnsi="Times New Roman" w:eastAsia="仿宋_GB2312" w:cs="Times New Roman"/>
          <w:sz w:val="32"/>
          <w:szCs w:val="32"/>
        </w:rPr>
        <w:t>对本部门整体支出的绩效目标完成情况，存在的问题及原因，下一步改进措施等进行简要说明</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rPr>
        <w:t>非税收入拨工作经费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好</w:t>
      </w:r>
      <w:r>
        <w:rPr>
          <w:rFonts w:ascii="Times New Roman" w:hAnsi="Times New Roman" w:eastAsia="仿宋_GB2312" w:cs="Times New Roman"/>
          <w:sz w:val="32"/>
          <w:szCs w:val="32"/>
        </w:rPr>
        <w:t>”。发现的主要问题及原因：一是</w:t>
      </w:r>
      <w:r>
        <w:rPr>
          <w:rFonts w:hint="eastAsia" w:ascii="仿宋_GB2312" w:hAnsi="宋体" w:eastAsia="仿宋_GB2312"/>
          <w:sz w:val="32"/>
          <w:szCs w:val="32"/>
          <w:lang w:val="en-US" w:eastAsia="zh-CN"/>
        </w:rPr>
        <w:t>专业知识欠缺，绩效评价的指标设定量化过细，在绩效自评过程中，部分人员缺乏专业知识，对各项指标分不清，说不明。</w:t>
      </w:r>
      <w:r>
        <w:rPr>
          <w:rFonts w:ascii="Times New Roman" w:hAnsi="Times New Roman" w:eastAsia="仿宋_GB2312" w:cs="Times New Roman"/>
          <w:sz w:val="32"/>
          <w:szCs w:val="32"/>
        </w:rPr>
        <w:t>下一步改进措施</w:t>
      </w:r>
      <w:r>
        <w:rPr>
          <w:rFonts w:hint="eastAsia" w:ascii="仿宋_GB2312" w:hAnsi="宋体" w:eastAsia="仿宋_GB2312"/>
          <w:sz w:val="32"/>
          <w:szCs w:val="32"/>
          <w:lang w:val="en-US" w:eastAsia="zh-CN"/>
        </w:rPr>
        <w:t>健全培训机制。就项目绩效评价工作开展针对性的培训，进一步夯实业务基础，提高财务人员能力素质</w:t>
      </w:r>
      <w:r>
        <w:rPr>
          <w:rFonts w:ascii="Times New Roman" w:hAnsi="Times New Roman" w:eastAsia="仿宋_GB2312" w:cs="Times New Roman"/>
          <w:sz w:val="32"/>
          <w:szCs w:val="32"/>
        </w:rPr>
        <w:t>。</w:t>
      </w:r>
    </w:p>
    <w:p w14:paraId="4C013EFC">
      <w:pPr>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遗属补助</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10.01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10.01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好</w:t>
      </w:r>
      <w:r>
        <w:rPr>
          <w:rFonts w:ascii="Times New Roman" w:hAnsi="Times New Roman" w:eastAsia="仿宋_GB2312" w:cs="Times New Roman"/>
          <w:sz w:val="32"/>
          <w:szCs w:val="32"/>
        </w:rPr>
        <w:t>”。发现的主要问题及原因：一是</w:t>
      </w:r>
      <w:r>
        <w:rPr>
          <w:rFonts w:hint="eastAsia" w:ascii="仿宋_GB2312" w:hAnsi="宋体" w:eastAsia="仿宋_GB2312"/>
          <w:sz w:val="32"/>
          <w:szCs w:val="32"/>
          <w:lang w:val="en-US" w:eastAsia="zh-CN"/>
        </w:rPr>
        <w:t>专业知识欠缺，绩效评价的指标设定量化过细，在绩效自评过程中，部分人员缺乏专业知识，对各项指标分不清，说不明。</w:t>
      </w:r>
      <w:r>
        <w:rPr>
          <w:rFonts w:ascii="Times New Roman" w:hAnsi="Times New Roman" w:eastAsia="仿宋_GB2312" w:cs="Times New Roman"/>
          <w:sz w:val="32"/>
          <w:szCs w:val="32"/>
        </w:rPr>
        <w:t>下一步改进措施</w:t>
      </w:r>
      <w:r>
        <w:rPr>
          <w:rFonts w:hint="eastAsia" w:ascii="仿宋_GB2312" w:hAnsi="宋体" w:eastAsia="仿宋_GB2312"/>
          <w:sz w:val="32"/>
          <w:szCs w:val="32"/>
          <w:lang w:val="en-US" w:eastAsia="zh-CN"/>
        </w:rPr>
        <w:t>健全培训机制。就项目绩效评价工作开展针对性的培训，进一步夯实业务基础，提高财务人员能力素质</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649614D7">
      <w:pPr>
        <w:pStyle w:val="14"/>
        <w:numPr>
          <w:ilvl w:val="0"/>
          <w:numId w:val="1"/>
        </w:numPr>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14:paraId="099C7738">
      <w:pPr>
        <w:pStyle w:val="14"/>
        <w:numPr>
          <w:numId w:val="0"/>
        </w:numPr>
        <w:ind w:firstLine="640" w:firstLineChars="200"/>
        <w:jc w:val="both"/>
        <w:rPr>
          <w:rFonts w:ascii="Times New Roman" w:hAnsi="Times New Roman" w:eastAsia="仿宋_GB2312" w:cs="Times New Roman"/>
          <w:color w:val="auto"/>
          <w:kern w:val="2"/>
          <w:sz w:val="32"/>
          <w:szCs w:val="32"/>
        </w:rPr>
      </w:pPr>
      <w:bookmarkStart w:id="1" w:name="_GoBack"/>
      <w:bookmarkEnd w:id="1"/>
      <w:r>
        <w:rPr>
          <w:rFonts w:ascii="Times New Roman" w:hAnsi="Times New Roman" w:eastAsia="仿宋_GB2312" w:cs="Times New Roman"/>
          <w:color w:val="auto"/>
          <w:kern w:val="2"/>
          <w:sz w:val="32"/>
          <w:szCs w:val="32"/>
        </w:rPr>
        <w:t>1.</w:t>
      </w:r>
      <w:r>
        <w:rPr>
          <w:rFonts w:hint="eastAsia" w:ascii="Times New Roman" w:hAnsi="Times New Roman" w:eastAsia="仿宋_GB2312" w:cs="Times New Roman"/>
          <w:color w:val="auto"/>
          <w:kern w:val="2"/>
          <w:sz w:val="32"/>
          <w:szCs w:val="32"/>
        </w:rPr>
        <w:t>部门预算方面：加强新《预算法》、《行政单位会计制度》等学习培训，在上级主管部门领导下做好</w:t>
      </w:r>
      <w:r>
        <w:rPr>
          <w:rFonts w:ascii="Times New Roman" w:hAnsi="Times New Roman" w:eastAsia="仿宋_GB2312" w:cs="Times New Roman"/>
          <w:color w:val="auto"/>
          <w:kern w:val="2"/>
          <w:sz w:val="32"/>
          <w:szCs w:val="32"/>
        </w:rPr>
        <w:t>2025</w:t>
      </w:r>
      <w:r>
        <w:rPr>
          <w:rFonts w:hint="eastAsia" w:ascii="Times New Roman" w:hAnsi="Times New Roman" w:eastAsia="仿宋_GB2312" w:cs="Times New Roman"/>
          <w:color w:val="auto"/>
          <w:kern w:val="2"/>
          <w:sz w:val="32"/>
          <w:szCs w:val="32"/>
        </w:rPr>
        <w:t>年度年初预算，依照下达预算指标严格执行预算支出。</w:t>
      </w:r>
    </w:p>
    <w:p w14:paraId="40587D2B">
      <w:pPr>
        <w:pStyle w:val="14"/>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2.</w:t>
      </w:r>
      <w:r>
        <w:rPr>
          <w:rFonts w:hint="eastAsia" w:ascii="Times New Roman" w:hAnsi="Times New Roman" w:eastAsia="仿宋_GB2312" w:cs="Times New Roman"/>
          <w:color w:val="auto"/>
          <w:kern w:val="2"/>
          <w:sz w:val="32"/>
          <w:szCs w:val="32"/>
        </w:rPr>
        <w:t>内部控制管理方面：完善内部控制管理制度并按制度严格执行，实行权责分配，做好内部审计，及时预估风险，针对风险采取控制措施，发现问题及时改进。</w:t>
      </w:r>
    </w:p>
    <w:p w14:paraId="445E4D53">
      <w:pPr>
        <w:pStyle w:val="14"/>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3.</w:t>
      </w:r>
      <w:r>
        <w:rPr>
          <w:rFonts w:hint="eastAsia" w:ascii="Times New Roman" w:hAnsi="Times New Roman" w:eastAsia="仿宋_GB2312" w:cs="Times New Roman"/>
          <w:color w:val="auto"/>
          <w:kern w:val="2"/>
          <w:sz w:val="32"/>
          <w:szCs w:val="32"/>
        </w:rPr>
        <w:t>资金管理方面：严格执行国库集中支付、政府采购等规定，确保资金支付安全规范，依托财政一体化系统和内部管理台账，确保各项资金专款专用，杜绝发生截留、挤占或挪用资金的情况。</w:t>
      </w:r>
    </w:p>
    <w:p w14:paraId="6922AB48">
      <w:pPr>
        <w:pStyle w:val="14"/>
        <w:overflowPunct w:val="0"/>
        <w:autoSpaceDE/>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仿宋_GB2312" w:cs="Times New Roman"/>
          <w:color w:val="auto"/>
          <w:kern w:val="2"/>
          <w:sz w:val="32"/>
          <w:szCs w:val="32"/>
        </w:rPr>
        <w:t>4.</w:t>
      </w:r>
      <w:r>
        <w:rPr>
          <w:rFonts w:hint="eastAsia" w:ascii="Times New Roman" w:hAnsi="Times New Roman" w:eastAsia="仿宋_GB2312" w:cs="Times New Roman"/>
          <w:color w:val="auto"/>
          <w:kern w:val="2"/>
          <w:sz w:val="32"/>
          <w:szCs w:val="32"/>
        </w:rPr>
        <w:t>资产管理方面：专人负责，资产购入、保管、使用、报废按照资产管理制度流程处理，杜绝资产浪费与流失的可能性，做好资产的年度清理与报表工作。</w:t>
      </w:r>
    </w:p>
    <w:p w14:paraId="09BDE8EC">
      <w:pPr>
        <w:pStyle w:val="14"/>
        <w:jc w:val="center"/>
        <w:rPr>
          <w:rFonts w:ascii="Times New Roman" w:hAnsi="Times New Roman" w:cs="Times New Roman"/>
          <w:sz w:val="72"/>
          <w:szCs w:val="72"/>
        </w:rPr>
      </w:pPr>
    </w:p>
    <w:p w14:paraId="58C9F698">
      <w:pPr>
        <w:pStyle w:val="14"/>
        <w:jc w:val="center"/>
        <w:rPr>
          <w:rFonts w:ascii="Times New Roman" w:hAnsi="Times New Roman" w:cs="Times New Roman"/>
          <w:sz w:val="72"/>
          <w:szCs w:val="72"/>
        </w:rPr>
      </w:pPr>
    </w:p>
    <w:p w14:paraId="371508A6">
      <w:pPr>
        <w:pStyle w:val="14"/>
        <w:jc w:val="center"/>
        <w:rPr>
          <w:rFonts w:ascii="Times New Roman" w:hAnsi="Times New Roman" w:cs="Times New Roman"/>
          <w:sz w:val="72"/>
          <w:szCs w:val="72"/>
        </w:rPr>
      </w:pPr>
    </w:p>
    <w:p w14:paraId="4A43FA55">
      <w:pPr>
        <w:pStyle w:val="14"/>
        <w:jc w:val="center"/>
        <w:rPr>
          <w:rFonts w:ascii="Times New Roman" w:hAnsi="Times New Roman" w:cs="Times New Roman"/>
          <w:sz w:val="72"/>
          <w:szCs w:val="72"/>
        </w:rPr>
      </w:pPr>
    </w:p>
    <w:p w14:paraId="0F5F4F3B">
      <w:pPr>
        <w:pStyle w:val="14"/>
        <w:jc w:val="both"/>
        <w:rPr>
          <w:rFonts w:ascii="Times New Roman" w:hAnsi="Times New Roman" w:cs="Times New Roman"/>
          <w:sz w:val="72"/>
          <w:szCs w:val="72"/>
        </w:rPr>
      </w:pPr>
    </w:p>
    <w:p w14:paraId="0B918685">
      <w:pPr>
        <w:pStyle w:val="14"/>
        <w:jc w:val="both"/>
        <w:rPr>
          <w:rFonts w:ascii="Times New Roman" w:hAnsi="Times New Roman" w:cs="Times New Roman"/>
          <w:sz w:val="72"/>
          <w:szCs w:val="72"/>
        </w:rPr>
      </w:pPr>
    </w:p>
    <w:p w14:paraId="083C4ABC">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5DB995A4">
      <w:pPr>
        <w:widowControl/>
        <w:jc w:val="left"/>
        <w:rPr>
          <w:rFonts w:ascii="Times New Roman" w:hAnsi="Times New Roman" w:cs="Times New Roman"/>
          <w:color w:val="000000"/>
          <w:kern w:val="0"/>
          <w:sz w:val="32"/>
          <w:szCs w:val="32"/>
        </w:rPr>
      </w:pPr>
    </w:p>
    <w:p w14:paraId="1215835C">
      <w:pPr>
        <w:pStyle w:val="14"/>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一、财政拨款收入：指县财政当年拨付的资金。</w:t>
      </w:r>
    </w:p>
    <w:p w14:paraId="4FBCC426">
      <w:pPr>
        <w:pStyle w:val="14"/>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二、基本支出：指部门为保障其机构正常运转、完成日常工作任务的年度基本支出，包括人员经费和公用经费两部分。</w:t>
      </w:r>
    </w:p>
    <w:p w14:paraId="295308F1">
      <w:pPr>
        <w:pStyle w:val="14"/>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10A1A6DD">
      <w:pPr>
        <w:pStyle w:val="14"/>
        <w:jc w:val="left"/>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四、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92E9287">
      <w:pPr>
        <w:pStyle w:val="14"/>
        <w:jc w:val="center"/>
        <w:rPr>
          <w:rFonts w:ascii="Times New Roman" w:hAnsi="Times New Roman" w:cs="Times New Roman"/>
          <w:sz w:val="72"/>
          <w:szCs w:val="72"/>
        </w:rPr>
      </w:pPr>
    </w:p>
    <w:p w14:paraId="32C5E40A">
      <w:pPr>
        <w:pStyle w:val="14"/>
        <w:jc w:val="center"/>
        <w:rPr>
          <w:rFonts w:ascii="Times New Roman" w:hAnsi="Times New Roman" w:cs="Times New Roman"/>
          <w:sz w:val="72"/>
          <w:szCs w:val="72"/>
        </w:rPr>
      </w:pPr>
    </w:p>
    <w:p w14:paraId="2BAB4A53">
      <w:pPr>
        <w:pStyle w:val="14"/>
        <w:jc w:val="both"/>
        <w:rPr>
          <w:rFonts w:ascii="Times New Roman" w:hAnsi="Times New Roman" w:cs="Times New Roman"/>
          <w:sz w:val="72"/>
          <w:szCs w:val="72"/>
        </w:rPr>
      </w:pPr>
    </w:p>
    <w:p w14:paraId="5CA32864">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w:t>
      </w:r>
    </w:p>
    <w:p w14:paraId="3DC1403A">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附件</w:t>
      </w:r>
    </w:p>
    <w:p w14:paraId="248A9BAE">
      <w:pPr>
        <w:rPr>
          <w:rFonts w:ascii="Times New Roman" w:hAnsi="Times New Roman" w:cs="Times New Roman"/>
          <w:sz w:val="72"/>
          <w:szCs w:val="72"/>
        </w:rPr>
      </w:pPr>
    </w:p>
    <w:p w14:paraId="0281F001">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0D2D4BED">
      <w:pPr>
        <w:pStyle w:val="14"/>
        <w:spacing w:line="600" w:lineRule="exact"/>
        <w:ind w:firstLine="640" w:firstLineChars="200"/>
        <w:rPr>
          <w:rFonts w:ascii="Times New Roman" w:hAnsi="Times New Roman" w:eastAsia="仿宋_GB2312" w:cs="Times New Roman"/>
          <w:sz w:val="32"/>
          <w:szCs w:val="32"/>
        </w:rPr>
      </w:pPr>
    </w:p>
    <w:p w14:paraId="24622E83">
      <w:pPr>
        <w:shd w:val="clear" w:color="auto" w:fill="FFFFFF"/>
        <w:spacing w:line="640" w:lineRule="exact"/>
        <w:jc w:val="center"/>
        <w:rPr>
          <w:rFonts w:hint="eastAsia" w:ascii="方正大标宋简体" w:eastAsia="方正大标宋简体"/>
          <w:sz w:val="44"/>
          <w:szCs w:val="44"/>
        </w:rPr>
      </w:pPr>
      <w:r>
        <w:rPr>
          <w:rFonts w:hint="eastAsia" w:ascii="方正大标宋简体" w:eastAsia="方正大标宋简体"/>
          <w:sz w:val="44"/>
          <w:szCs w:val="44"/>
        </w:rPr>
        <w:t>2024年度深子湖镇部门整体支出绩效</w:t>
      </w:r>
    </w:p>
    <w:p w14:paraId="1B712BDA">
      <w:pPr>
        <w:shd w:val="clear" w:color="auto" w:fill="FFFFFF"/>
        <w:spacing w:line="640" w:lineRule="exact"/>
        <w:jc w:val="center"/>
        <w:rPr>
          <w:rFonts w:hint="eastAsia" w:ascii="方正大标宋简体" w:eastAsia="方正大标宋简体"/>
          <w:sz w:val="44"/>
          <w:szCs w:val="44"/>
        </w:rPr>
      </w:pPr>
      <w:r>
        <w:rPr>
          <w:rFonts w:hint="eastAsia" w:ascii="方正大标宋简体" w:eastAsia="方正大标宋简体"/>
          <w:sz w:val="44"/>
          <w:szCs w:val="44"/>
        </w:rPr>
        <w:t>自评报告</w:t>
      </w:r>
    </w:p>
    <w:p w14:paraId="0A9AB287">
      <w:pPr>
        <w:shd w:val="clear" w:color="auto" w:fill="FFFFFF"/>
        <w:spacing w:line="640" w:lineRule="exact"/>
        <w:jc w:val="center"/>
        <w:rPr>
          <w:rFonts w:hint="eastAsia" w:ascii="方正大标宋简体" w:eastAsia="方正大标宋简体"/>
          <w:sz w:val="44"/>
          <w:szCs w:val="44"/>
        </w:rPr>
      </w:pPr>
    </w:p>
    <w:p w14:paraId="2A7619D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2642295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5D5C9787">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下设党政办公室、党建办公室、经济发展办公室、平安法治和应急管理办公室、生态办公室</w:t>
      </w:r>
      <w:r>
        <w:rPr>
          <w:rFonts w:hint="eastAsia" w:ascii="仿宋_GB2312" w:hAnsi="仿宋" w:eastAsia="仿宋_GB2312" w:cs="Times New Roman"/>
          <w:spacing w:val="-2"/>
          <w:sz w:val="32"/>
          <w:szCs w:val="32"/>
          <w:lang w:eastAsia="zh-CN"/>
        </w:rPr>
        <w:t>、退役军人服务站、农业综合服务中心、综合行政执法大队、社会事务综合服务中心</w:t>
      </w:r>
      <w:r>
        <w:rPr>
          <w:rFonts w:hint="eastAsia" w:ascii="仿宋_GB2312" w:hAnsi="仿宋" w:eastAsia="仿宋_GB2312" w:cs="Times New Roman"/>
          <w:spacing w:val="-2"/>
          <w:sz w:val="32"/>
          <w:szCs w:val="32"/>
        </w:rPr>
        <w:t>。</w:t>
      </w:r>
    </w:p>
    <w:p w14:paraId="75FDCD1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0FDE4CF5">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深子湖镇人民政府现有编制98人。其中：行政编制40人，事业编58人。</w:t>
      </w:r>
      <w:r>
        <w:rPr>
          <w:rFonts w:hint="eastAsia" w:ascii="仿宋_GB2312" w:hAnsi="仿宋" w:eastAsia="仿宋_GB2312" w:cs="Times New Roman"/>
          <w:spacing w:val="-2"/>
          <w:sz w:val="32"/>
          <w:szCs w:val="32"/>
          <w:lang w:eastAsia="zh-CN"/>
        </w:rPr>
        <w:t>2024年</w:t>
      </w:r>
      <w:r>
        <w:rPr>
          <w:rFonts w:hint="eastAsia" w:ascii="仿宋_GB2312" w:hAnsi="仿宋" w:eastAsia="仿宋_GB2312" w:cs="Times New Roman"/>
          <w:spacing w:val="-2"/>
          <w:sz w:val="32"/>
          <w:szCs w:val="32"/>
        </w:rPr>
        <w:t>末在职干部职工</w:t>
      </w:r>
      <w:r>
        <w:rPr>
          <w:rFonts w:hint="eastAsia" w:ascii="仿宋_GB2312" w:hAnsi="仿宋" w:eastAsia="仿宋_GB2312" w:cs="Times New Roman"/>
          <w:spacing w:val="-2"/>
          <w:sz w:val="32"/>
          <w:szCs w:val="32"/>
          <w:lang w:val="en-US" w:eastAsia="zh-CN"/>
        </w:rPr>
        <w:t>91</w:t>
      </w:r>
      <w:r>
        <w:rPr>
          <w:rFonts w:hint="eastAsia" w:ascii="仿宋_GB2312" w:hAnsi="仿宋" w:eastAsia="仿宋_GB2312" w:cs="Times New Roman"/>
          <w:spacing w:val="-2"/>
          <w:sz w:val="32"/>
          <w:szCs w:val="32"/>
        </w:rPr>
        <w:t>人，其中：政府行政人员</w:t>
      </w:r>
      <w:r>
        <w:rPr>
          <w:rFonts w:hint="eastAsia" w:ascii="仿宋_GB2312" w:hAnsi="仿宋" w:eastAsia="仿宋_GB2312" w:cs="Times New Roman"/>
          <w:spacing w:val="-2"/>
          <w:sz w:val="32"/>
          <w:szCs w:val="32"/>
          <w:lang w:val="en-US" w:eastAsia="zh-CN"/>
        </w:rPr>
        <w:t>35</w:t>
      </w:r>
      <w:r>
        <w:rPr>
          <w:rFonts w:hint="eastAsia" w:ascii="仿宋_GB2312" w:hAnsi="仿宋" w:eastAsia="仿宋_GB2312" w:cs="Times New Roman"/>
          <w:spacing w:val="-2"/>
          <w:sz w:val="32"/>
          <w:szCs w:val="32"/>
        </w:rPr>
        <w:t>人，事业人员</w:t>
      </w:r>
      <w:r>
        <w:rPr>
          <w:rFonts w:hint="eastAsia" w:ascii="仿宋_GB2312" w:hAnsi="仿宋" w:eastAsia="仿宋_GB2312" w:cs="Times New Roman"/>
          <w:spacing w:val="-2"/>
          <w:sz w:val="32"/>
          <w:szCs w:val="32"/>
          <w:lang w:val="en-US" w:eastAsia="zh-CN"/>
        </w:rPr>
        <w:t>56</w:t>
      </w:r>
      <w:r>
        <w:rPr>
          <w:rFonts w:hint="eastAsia" w:ascii="仿宋_GB2312" w:hAnsi="仿宋" w:eastAsia="仿宋_GB2312" w:cs="Times New Roman"/>
          <w:spacing w:val="-2"/>
          <w:sz w:val="32"/>
          <w:szCs w:val="32"/>
        </w:rPr>
        <w:t>人。</w:t>
      </w:r>
    </w:p>
    <w:p w14:paraId="0C72553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宋体" w:hAnsi="宋体" w:cs="宋体"/>
          <w:sz w:val="28"/>
          <w:szCs w:val="28"/>
        </w:rPr>
      </w:pPr>
      <w:r>
        <w:rPr>
          <w:rFonts w:hint="default" w:ascii="楷体_GB2312" w:hAnsi="楷体_GB2312" w:eastAsia="楷体_GB2312" w:cs="楷体_GB2312"/>
          <w:b/>
          <w:bCs/>
          <w:i w:val="0"/>
          <w:iCs w:val="0"/>
          <w:caps w:val="0"/>
          <w:color w:val="000000"/>
          <w:spacing w:val="0"/>
          <w:sz w:val="32"/>
          <w:szCs w:val="32"/>
          <w:shd w:val="clear" w:color="auto" w:fill="FFFFFF"/>
        </w:rPr>
        <w:t>（三）主要职能职责</w:t>
      </w:r>
    </w:p>
    <w:p w14:paraId="6D5B7266">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主要工作职责：(1)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50973DF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3CE2AB6E">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在今年收支预算内，确保完成以下整体目标：</w:t>
      </w:r>
    </w:p>
    <w:p w14:paraId="742CEBDE">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目标1：确保政府正常运转，人员经费及时足额发放；</w:t>
      </w:r>
    </w:p>
    <w:p w14:paraId="2C268816">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目标2：确保村（居）正常运转，巩固基层政权建设；                                                                                                                                                                                                                                                                                                                                                                                                                                      目标3: 完善基础设施，提升群众满意度；</w:t>
      </w:r>
    </w:p>
    <w:p w14:paraId="687A116C">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目标4：狠抓基层党建，筑牢战斗堡垒；</w:t>
      </w:r>
    </w:p>
    <w:p w14:paraId="55CA7CE8">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目标5：奋战乡村振兴，努力实现乡村振兴阶段目标；</w:t>
      </w:r>
    </w:p>
    <w:p w14:paraId="469A0326">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目标6：抓好综合治理，保障社会稳定；</w:t>
      </w:r>
    </w:p>
    <w:p w14:paraId="4C8B2680">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目标7：强化安全生产，确保人民安居乐业；</w:t>
      </w:r>
    </w:p>
    <w:p w14:paraId="36A621B1">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目标8：完成县委、县政府交办的其他工作。</w:t>
      </w:r>
    </w:p>
    <w:p w14:paraId="5EB8D71C">
      <w:pPr>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firstLine="640" w:firstLineChars="200"/>
        <w:jc w:val="both"/>
        <w:textAlignment w:val="auto"/>
        <w:rPr>
          <w:rFonts w:hint="eastAsia" w:ascii="宋体" w:hAnsi="宋体" w:cs="宋体"/>
          <w:sz w:val="28"/>
          <w:szCs w:val="28"/>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44247FB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1DB04D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eastAsia" w:ascii="仿宋_GB2312" w:hAnsi="仿宋" w:eastAsia="仿宋_GB2312" w:cs="Times New Roman"/>
          <w:color w:val="FF0000"/>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2024年一般公共预算财政拨款收入2612.66万元。本年一般公共预算财政拨款支出2612.66万元。按支出性质包括基本支出1382.32万元，其中人员经费1144.59万元，公用经费237.73万元；项目支出1230.34万元。按经济分类包括工资福利性支出1045.37万元，商品和服务支出342.24万元，对个人和家庭的补助448.58万元以及资本性支出776.47万元。本年度我单位</w:t>
      </w:r>
      <w:r>
        <w:rPr>
          <w:rFonts w:hint="eastAsia" w:ascii="仿宋_GB2312" w:hAnsi="仿宋" w:eastAsia="仿宋_GB2312" w:cs="Times New Roman"/>
          <w:color w:val="auto"/>
          <w:spacing w:val="-2"/>
          <w:kern w:val="2"/>
          <w:sz w:val="32"/>
          <w:szCs w:val="32"/>
          <w:lang w:val="en-US" w:eastAsia="zh-CN" w:bidi="ar-SA"/>
        </w:rPr>
        <w:t>坚持“量入为出、统筹兼顾”的预算管理原则，以业务目标为导向，确保收支平衡</w:t>
      </w:r>
      <w:r>
        <w:rPr>
          <w:rFonts w:hint="eastAsia" w:ascii="仿宋_GB2312" w:hAnsi="仿宋" w:eastAsia="仿宋_GB2312" w:cs="Times New Roman"/>
          <w:spacing w:val="-2"/>
          <w:kern w:val="2"/>
          <w:sz w:val="32"/>
          <w:szCs w:val="32"/>
          <w:lang w:val="en-US" w:eastAsia="zh-CN" w:bidi="ar-SA"/>
        </w:rPr>
        <w:t>。整体来看，本年度收支基本平衡。</w:t>
      </w:r>
    </w:p>
    <w:p w14:paraId="6BBE473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027F850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color="auto" w:fill="FFFFFF"/>
        </w:rPr>
        <w:t>1.基本支出情况</w:t>
      </w:r>
    </w:p>
    <w:p w14:paraId="2D16E726">
      <w:pPr>
        <w:shd w:val="clear" w:color="auto" w:fill="FFFFFF"/>
        <w:spacing w:line="640" w:lineRule="exact"/>
        <w:ind w:firstLine="632" w:firstLineChars="200"/>
        <w:rPr>
          <w:rFonts w:hint="eastAsia" w:ascii="仿宋_GB2312" w:hAnsi="仿宋" w:eastAsia="仿宋_GB2312" w:cs="Times New Roman"/>
          <w:color w:val="FF0000"/>
          <w:spacing w:val="-2"/>
          <w:sz w:val="32"/>
          <w:szCs w:val="32"/>
          <w:lang w:eastAsia="zh-CN"/>
        </w:rPr>
      </w:pPr>
      <w:r>
        <w:rPr>
          <w:rFonts w:hint="eastAsia" w:ascii="仿宋_GB2312" w:hAnsi="仿宋" w:eastAsia="仿宋_GB2312" w:cs="Times New Roman"/>
          <w:spacing w:val="-2"/>
          <w:sz w:val="32"/>
          <w:szCs w:val="32"/>
        </w:rPr>
        <w:t>基本支出</w:t>
      </w:r>
      <w:r>
        <w:rPr>
          <w:rFonts w:hint="eastAsia" w:ascii="仿宋_GB2312" w:hAnsi="仿宋" w:eastAsia="仿宋_GB2312" w:cs="Times New Roman"/>
          <w:spacing w:val="-2"/>
          <w:sz w:val="32"/>
          <w:szCs w:val="32"/>
          <w:lang w:val="en-US" w:eastAsia="zh-CN"/>
        </w:rPr>
        <w:t>1382.32</w:t>
      </w:r>
      <w:r>
        <w:rPr>
          <w:rFonts w:hint="eastAsia" w:ascii="仿宋_GB2312" w:hAnsi="仿宋" w:eastAsia="仿宋_GB2312" w:cs="Times New Roman"/>
          <w:spacing w:val="-2"/>
          <w:sz w:val="32"/>
          <w:szCs w:val="32"/>
        </w:rPr>
        <w:t>万元，包括人员经费</w:t>
      </w:r>
      <w:r>
        <w:rPr>
          <w:rFonts w:hint="eastAsia" w:ascii="仿宋_GB2312" w:hAnsi="仿宋" w:eastAsia="仿宋_GB2312" w:cs="Times New Roman"/>
          <w:spacing w:val="-2"/>
          <w:sz w:val="32"/>
          <w:szCs w:val="32"/>
          <w:lang w:val="en-US" w:eastAsia="zh-CN"/>
        </w:rPr>
        <w:t>1144.59</w:t>
      </w:r>
      <w:r>
        <w:rPr>
          <w:rFonts w:hint="eastAsia" w:ascii="仿宋_GB2312" w:hAnsi="仿宋" w:eastAsia="仿宋_GB2312" w:cs="Times New Roman"/>
          <w:spacing w:val="-2"/>
          <w:sz w:val="32"/>
          <w:szCs w:val="32"/>
        </w:rPr>
        <w:t>万元，公用经费</w:t>
      </w:r>
      <w:r>
        <w:rPr>
          <w:rFonts w:hint="eastAsia" w:ascii="仿宋_GB2312" w:hAnsi="仿宋" w:eastAsia="仿宋_GB2312" w:cs="Times New Roman"/>
          <w:spacing w:val="-2"/>
          <w:sz w:val="32"/>
          <w:szCs w:val="32"/>
          <w:lang w:val="en-US" w:eastAsia="zh-CN"/>
        </w:rPr>
        <w:t>237.73</w:t>
      </w:r>
      <w:r>
        <w:rPr>
          <w:rFonts w:hint="eastAsia" w:ascii="仿宋_GB2312" w:hAnsi="仿宋" w:eastAsia="仿宋_GB2312" w:cs="Times New Roman"/>
          <w:spacing w:val="-2"/>
          <w:sz w:val="32"/>
          <w:szCs w:val="32"/>
        </w:rPr>
        <w:t>万元。其中包括工资福利性支出</w:t>
      </w:r>
      <w:r>
        <w:rPr>
          <w:rFonts w:hint="eastAsia" w:ascii="仿宋_GB2312" w:hAnsi="仿宋" w:eastAsia="仿宋_GB2312" w:cs="Times New Roman"/>
          <w:spacing w:val="-2"/>
          <w:sz w:val="32"/>
          <w:szCs w:val="32"/>
          <w:lang w:val="en-US" w:eastAsia="zh-CN"/>
        </w:rPr>
        <w:t>1043.38</w:t>
      </w:r>
      <w:r>
        <w:rPr>
          <w:rFonts w:hint="eastAsia" w:ascii="仿宋_GB2312" w:hAnsi="仿宋" w:eastAsia="仿宋_GB2312" w:cs="Times New Roman"/>
          <w:spacing w:val="-2"/>
          <w:sz w:val="32"/>
          <w:szCs w:val="32"/>
        </w:rPr>
        <w:t>万元，商品和服务支出</w:t>
      </w:r>
      <w:r>
        <w:rPr>
          <w:rFonts w:hint="eastAsia" w:ascii="仿宋_GB2312" w:hAnsi="仿宋" w:eastAsia="仿宋_GB2312" w:cs="Times New Roman"/>
          <w:spacing w:val="-2"/>
          <w:sz w:val="32"/>
          <w:szCs w:val="32"/>
          <w:lang w:val="en-US" w:eastAsia="zh-CN"/>
        </w:rPr>
        <w:t>230.72</w:t>
      </w:r>
      <w:r>
        <w:rPr>
          <w:rFonts w:hint="eastAsia" w:ascii="仿宋_GB2312" w:hAnsi="仿宋" w:eastAsia="仿宋_GB2312" w:cs="Times New Roman"/>
          <w:spacing w:val="-2"/>
          <w:sz w:val="32"/>
          <w:szCs w:val="32"/>
        </w:rPr>
        <w:t>万元，对个人和家庭的补助</w:t>
      </w:r>
      <w:r>
        <w:rPr>
          <w:rFonts w:hint="eastAsia" w:ascii="仿宋_GB2312" w:hAnsi="仿宋" w:eastAsia="仿宋_GB2312" w:cs="Times New Roman"/>
          <w:spacing w:val="-2"/>
          <w:sz w:val="32"/>
          <w:szCs w:val="32"/>
          <w:lang w:val="en-US" w:eastAsia="zh-CN"/>
        </w:rPr>
        <w:t>101.21</w:t>
      </w:r>
      <w:r>
        <w:rPr>
          <w:rFonts w:hint="eastAsia" w:ascii="仿宋_GB2312" w:hAnsi="仿宋" w:eastAsia="仿宋_GB2312" w:cs="Times New Roman"/>
          <w:spacing w:val="-2"/>
          <w:sz w:val="32"/>
          <w:szCs w:val="32"/>
        </w:rPr>
        <w:t>万元。基本支出年初预算</w:t>
      </w:r>
      <w:r>
        <w:rPr>
          <w:rFonts w:hint="eastAsia" w:ascii="仿宋_GB2312" w:hAnsi="仿宋" w:eastAsia="仿宋_GB2312" w:cs="Times New Roman"/>
          <w:spacing w:val="-2"/>
          <w:sz w:val="32"/>
          <w:szCs w:val="32"/>
          <w:lang w:val="en-US" w:eastAsia="zh-CN"/>
        </w:rPr>
        <w:t>1092.46</w:t>
      </w:r>
      <w:r>
        <w:rPr>
          <w:rFonts w:hint="eastAsia" w:ascii="仿宋_GB2312" w:hAnsi="仿宋" w:eastAsia="仿宋_GB2312" w:cs="Times New Roman"/>
          <w:spacing w:val="-2"/>
          <w:sz w:val="32"/>
          <w:szCs w:val="32"/>
        </w:rPr>
        <w:t>万元，决算对比预算</w:t>
      </w:r>
      <w:r>
        <w:rPr>
          <w:rFonts w:hint="eastAsia" w:ascii="仿宋_GB2312" w:hAnsi="仿宋" w:eastAsia="仿宋_GB2312" w:cs="Times New Roman"/>
          <w:spacing w:val="-2"/>
          <w:sz w:val="32"/>
          <w:szCs w:val="32"/>
          <w:lang w:val="en-US" w:eastAsia="zh-CN"/>
        </w:rPr>
        <w:t>增加26.53</w:t>
      </w:r>
      <w:r>
        <w:rPr>
          <w:rFonts w:hint="eastAsia" w:ascii="仿宋_GB2312" w:hAnsi="仿宋" w:eastAsia="仿宋_GB2312" w:cs="Times New Roman"/>
          <w:spacing w:val="-2"/>
          <w:sz w:val="32"/>
          <w:szCs w:val="32"/>
        </w:rPr>
        <w:t>%，主要是我镇</w:t>
      </w:r>
      <w:r>
        <w:rPr>
          <w:rFonts w:hint="eastAsia" w:ascii="仿宋_GB2312" w:hAnsi="仿宋" w:eastAsia="仿宋_GB2312" w:cs="Times New Roman"/>
          <w:color w:val="auto"/>
          <w:spacing w:val="-2"/>
          <w:sz w:val="32"/>
          <w:szCs w:val="32"/>
          <w:lang w:val="en-US" w:eastAsia="zh-CN"/>
        </w:rPr>
        <w:t>主要原因是年初预算只是预算单位的基本支出，项目资金及上级专项补助资金没有列入预算以及财政政策的变化导致一些专项资金年初没有进入预算</w:t>
      </w:r>
    </w:p>
    <w:p w14:paraId="4A3511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color="auto" w:fill="FFFFFF"/>
        </w:rPr>
        <w:t>2.项目支出情况</w:t>
      </w:r>
    </w:p>
    <w:p w14:paraId="73BF5F35">
      <w:pPr>
        <w:shd w:val="clear" w:color="auto" w:fill="FFFFFF"/>
        <w:spacing w:line="640" w:lineRule="exact"/>
        <w:ind w:firstLine="632" w:firstLineChars="200"/>
        <w:rPr>
          <w:rFonts w:hint="eastAsia" w:ascii="仿宋_GB2312" w:hAnsi="仿宋" w:eastAsia="仿宋_GB2312" w:cs="Times New Roman"/>
          <w:spacing w:val="-2"/>
          <w:sz w:val="32"/>
          <w:szCs w:val="32"/>
          <w:lang w:val="en-US" w:eastAsia="zh-CN"/>
        </w:rPr>
      </w:pPr>
      <w:r>
        <w:rPr>
          <w:rFonts w:hint="eastAsia" w:ascii="仿宋_GB2312" w:hAnsi="仿宋" w:eastAsia="仿宋_GB2312" w:cs="Times New Roman"/>
          <w:spacing w:val="-2"/>
          <w:sz w:val="32"/>
          <w:szCs w:val="32"/>
          <w:lang w:eastAsia="zh-CN"/>
        </w:rPr>
        <w:t>2024年</w:t>
      </w:r>
      <w:r>
        <w:rPr>
          <w:rFonts w:hint="eastAsia" w:ascii="仿宋_GB2312" w:hAnsi="仿宋" w:eastAsia="仿宋_GB2312" w:cs="Times New Roman"/>
          <w:spacing w:val="-2"/>
          <w:sz w:val="32"/>
          <w:szCs w:val="32"/>
        </w:rPr>
        <w:t>项目资金支出</w:t>
      </w:r>
      <w:r>
        <w:rPr>
          <w:rFonts w:hint="eastAsia" w:ascii="仿宋_GB2312" w:hAnsi="仿宋" w:eastAsia="仿宋_GB2312" w:cs="Times New Roman"/>
          <w:spacing w:val="-2"/>
          <w:sz w:val="32"/>
          <w:szCs w:val="32"/>
          <w:lang w:val="en-US" w:eastAsia="zh-CN"/>
        </w:rPr>
        <w:t>1230.34</w:t>
      </w:r>
      <w:r>
        <w:rPr>
          <w:rFonts w:hint="eastAsia" w:ascii="仿宋_GB2312" w:hAnsi="仿宋" w:eastAsia="仿宋_GB2312" w:cs="Times New Roman"/>
          <w:spacing w:val="-2"/>
          <w:sz w:val="32"/>
          <w:szCs w:val="32"/>
        </w:rPr>
        <w:t>万元。其中基本建设类支出</w:t>
      </w:r>
      <w:r>
        <w:rPr>
          <w:rFonts w:hint="eastAsia" w:ascii="仿宋_GB2312" w:hAnsi="仿宋" w:eastAsia="仿宋_GB2312" w:cs="Times New Roman"/>
          <w:spacing w:val="-2"/>
          <w:sz w:val="32"/>
          <w:szCs w:val="32"/>
          <w:lang w:val="en-US" w:eastAsia="zh-CN"/>
        </w:rPr>
        <w:t>769.47</w:t>
      </w:r>
      <w:r>
        <w:rPr>
          <w:rFonts w:hint="eastAsia" w:ascii="仿宋_GB2312" w:hAnsi="仿宋" w:eastAsia="仿宋_GB2312" w:cs="Times New Roman"/>
          <w:spacing w:val="-2"/>
          <w:sz w:val="32"/>
          <w:szCs w:val="32"/>
        </w:rPr>
        <w:t>万元，非基本建设类项目支出</w:t>
      </w:r>
      <w:r>
        <w:rPr>
          <w:rFonts w:hint="eastAsia" w:ascii="仿宋_GB2312" w:hAnsi="仿宋" w:eastAsia="仿宋_GB2312" w:cs="Times New Roman"/>
          <w:spacing w:val="-2"/>
          <w:sz w:val="32"/>
          <w:szCs w:val="32"/>
          <w:lang w:val="en-US" w:eastAsia="zh-CN"/>
        </w:rPr>
        <w:t>460.87</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eastAsia="zh-CN"/>
        </w:rPr>
        <w:t>。</w:t>
      </w:r>
    </w:p>
    <w:p w14:paraId="62EE5098">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lang w:val="en-US" w:eastAsia="zh-CN"/>
        </w:rPr>
        <w:t>1</w:t>
      </w: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rPr>
        <w:t>专项资金实际使用情况分析</w:t>
      </w:r>
    </w:p>
    <w:p w14:paraId="6DEE39D9">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在日常开支中我镇坚决执行厉行节约原则，所有支出实行镇长审核、分管财贸领导审批后进行报账，有效控制了我镇其他非刚性支出，实现了收支基本平衡，严禁举债消费，举债搞项目建设，采取多种途径筹措资金消化债务，全年未发生新增债务情况。</w:t>
      </w:r>
    </w:p>
    <w:p w14:paraId="34CC2AD2">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lang w:val="en-US" w:eastAsia="zh-CN"/>
        </w:rPr>
        <w:t>2</w:t>
      </w: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rPr>
        <w:t>专项资金管理情况分析</w:t>
      </w:r>
    </w:p>
    <w:p w14:paraId="2BD54F48">
      <w:pPr>
        <w:shd w:val="clear" w:color="auto" w:fill="FFFFFF"/>
        <w:spacing w:line="640" w:lineRule="exact"/>
        <w:ind w:firstLine="632" w:firstLineChars="200"/>
        <w:rPr>
          <w:rFonts w:hint="eastAsia" w:ascii="宋体" w:hAnsi="宋体"/>
          <w:sz w:val="28"/>
          <w:szCs w:val="28"/>
        </w:rPr>
      </w:pPr>
      <w:r>
        <w:rPr>
          <w:rFonts w:hint="eastAsia" w:ascii="仿宋_GB2312" w:hAnsi="仿宋" w:eastAsia="仿宋_GB2312" w:cs="Times New Roman"/>
          <w:spacing w:val="-2"/>
          <w:sz w:val="32"/>
          <w:szCs w:val="32"/>
        </w:rPr>
        <w:t>在项目资金管理方面，我镇坚决落实《乡村振兴项目资金管理制度》，建立项目库，严把项目立项关、质量验收关、工程结算关、资金拨付关。在项目建设的每一个环节把住关卡，确保财政项目</w:t>
      </w:r>
      <w:r>
        <w:rPr>
          <w:rFonts w:hint="eastAsia" w:ascii="宋体" w:hAnsi="宋体"/>
          <w:sz w:val="28"/>
          <w:szCs w:val="28"/>
        </w:rPr>
        <w:t>资金落到实处，充分发挥绩效。</w:t>
      </w:r>
    </w:p>
    <w:p w14:paraId="56731DD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6730474F">
      <w:pPr>
        <w:ind w:firstLine="632" w:firstLineChars="200"/>
        <w:rPr>
          <w:rFonts w:hint="eastAsia" w:ascii="宋体" w:hAnsi="宋体"/>
          <w:sz w:val="28"/>
          <w:szCs w:val="28"/>
        </w:rPr>
      </w:pPr>
      <w:r>
        <w:rPr>
          <w:rFonts w:hint="eastAsia" w:ascii="仿宋_GB2312" w:hAnsi="仿宋" w:eastAsia="仿宋_GB2312" w:cs="Times New Roman"/>
          <w:spacing w:val="-2"/>
          <w:sz w:val="32"/>
          <w:szCs w:val="32"/>
          <w:lang w:val="en-US" w:eastAsia="zh-CN"/>
        </w:rPr>
        <w:t>2024</w:t>
      </w:r>
      <w:r>
        <w:rPr>
          <w:rFonts w:hint="eastAsia" w:ascii="仿宋_GB2312" w:hAnsi="仿宋" w:eastAsia="仿宋_GB2312" w:cs="Times New Roman"/>
          <w:spacing w:val="-2"/>
          <w:sz w:val="32"/>
          <w:szCs w:val="32"/>
        </w:rPr>
        <w:t>年初预算“三公”经费为14.5万元，其中：公务用车购置及运行维护费13万元，公务接待费1.5万元。年末决算“三公”经费支出</w:t>
      </w:r>
      <w:r>
        <w:rPr>
          <w:rFonts w:hint="eastAsia" w:ascii="仿宋_GB2312" w:hAnsi="仿宋" w:eastAsia="仿宋_GB2312" w:cs="Times New Roman"/>
          <w:spacing w:val="-2"/>
          <w:sz w:val="32"/>
          <w:szCs w:val="32"/>
          <w:lang w:val="en-US" w:eastAsia="zh-CN"/>
        </w:rPr>
        <w:t>11.2</w:t>
      </w:r>
      <w:r>
        <w:rPr>
          <w:rFonts w:hint="eastAsia" w:ascii="仿宋_GB2312" w:hAnsi="仿宋" w:eastAsia="仿宋_GB2312" w:cs="Times New Roman"/>
          <w:spacing w:val="-2"/>
          <w:sz w:val="32"/>
          <w:szCs w:val="32"/>
        </w:rPr>
        <w:t>万元，其中：公务用车运行维护费</w:t>
      </w:r>
      <w:r>
        <w:rPr>
          <w:rFonts w:hint="eastAsia" w:ascii="仿宋_GB2312" w:hAnsi="仿宋" w:eastAsia="仿宋_GB2312" w:cs="Times New Roman"/>
          <w:spacing w:val="-2"/>
          <w:sz w:val="32"/>
          <w:szCs w:val="32"/>
          <w:lang w:val="en-US" w:eastAsia="zh-CN"/>
        </w:rPr>
        <w:t>10.8</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eastAsia="zh-CN"/>
        </w:rPr>
        <w:t>，公务接待费</w:t>
      </w:r>
      <w:r>
        <w:rPr>
          <w:rFonts w:hint="eastAsia" w:ascii="仿宋_GB2312" w:hAnsi="仿宋" w:eastAsia="仿宋_GB2312" w:cs="Times New Roman"/>
          <w:spacing w:val="-2"/>
          <w:sz w:val="32"/>
          <w:szCs w:val="32"/>
          <w:lang w:val="en-US" w:eastAsia="zh-CN"/>
        </w:rPr>
        <w:t>0.4万元</w:t>
      </w:r>
      <w:r>
        <w:rPr>
          <w:rFonts w:hint="eastAsia" w:ascii="仿宋_GB2312" w:hAnsi="仿宋" w:eastAsia="仿宋_GB2312" w:cs="Times New Roman"/>
          <w:spacing w:val="-2"/>
          <w:sz w:val="32"/>
          <w:szCs w:val="32"/>
        </w:rPr>
        <w:t>。决算对比预算减少</w:t>
      </w:r>
      <w:r>
        <w:rPr>
          <w:rFonts w:hint="eastAsia" w:ascii="仿宋_GB2312" w:hAnsi="仿宋" w:eastAsia="仿宋_GB2312" w:cs="Times New Roman"/>
          <w:spacing w:val="-2"/>
          <w:sz w:val="32"/>
          <w:szCs w:val="32"/>
          <w:lang w:val="en-US" w:eastAsia="zh-CN"/>
        </w:rPr>
        <w:t>22.76</w:t>
      </w:r>
      <w:r>
        <w:rPr>
          <w:rFonts w:hint="eastAsia" w:ascii="仿宋_GB2312" w:hAnsi="仿宋" w:eastAsia="仿宋_GB2312" w:cs="Times New Roman"/>
          <w:spacing w:val="-2"/>
          <w:sz w:val="32"/>
          <w:szCs w:val="32"/>
        </w:rPr>
        <w:t>%，主要是我镇狠抓“三公”经费管理，量入为出，量财办事，突出重点，压缩公务接待费开支，把钱用在刀刃上。</w:t>
      </w:r>
    </w:p>
    <w:p w14:paraId="523B7D8B">
      <w:pPr>
        <w:numPr>
          <w:ilvl w:val="0"/>
          <w:numId w:val="2"/>
        </w:num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政府性基金预算支出情况</w:t>
      </w:r>
    </w:p>
    <w:p w14:paraId="473AC1CA">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lang w:eastAsia="zh-CN"/>
        </w:rPr>
        <w:t>2024年</w:t>
      </w:r>
      <w:r>
        <w:rPr>
          <w:rFonts w:hint="eastAsia" w:ascii="仿宋_GB2312" w:hAnsi="仿宋" w:eastAsia="仿宋_GB2312" w:cs="Times New Roman"/>
          <w:spacing w:val="-2"/>
          <w:sz w:val="32"/>
          <w:szCs w:val="32"/>
        </w:rPr>
        <w:t>政府性基金预算数为</w:t>
      </w:r>
      <w:r>
        <w:rPr>
          <w:rFonts w:hint="eastAsia" w:ascii="仿宋_GB2312" w:hAnsi="仿宋" w:eastAsia="仿宋_GB2312" w:cs="Times New Roman"/>
          <w:spacing w:val="-2"/>
          <w:sz w:val="32"/>
          <w:szCs w:val="32"/>
          <w:lang w:val="en-US" w:eastAsia="zh-CN"/>
        </w:rPr>
        <w:t>0</w:t>
      </w:r>
      <w:r>
        <w:rPr>
          <w:rFonts w:hint="eastAsia" w:ascii="仿宋_GB2312" w:hAnsi="仿宋" w:eastAsia="仿宋_GB2312" w:cs="Times New Roman"/>
          <w:spacing w:val="-2"/>
          <w:sz w:val="32"/>
          <w:szCs w:val="32"/>
        </w:rPr>
        <w:t>万元，支出</w:t>
      </w:r>
      <w:r>
        <w:rPr>
          <w:rFonts w:hint="eastAsia" w:ascii="仿宋_GB2312" w:hAnsi="仿宋" w:eastAsia="仿宋_GB2312" w:cs="Times New Roman"/>
          <w:spacing w:val="-2"/>
          <w:sz w:val="32"/>
          <w:szCs w:val="32"/>
          <w:lang w:val="en-US" w:eastAsia="zh-CN"/>
        </w:rPr>
        <w:t>191.86</w:t>
      </w:r>
      <w:r>
        <w:rPr>
          <w:rFonts w:hint="eastAsia" w:ascii="仿宋_GB2312" w:hAnsi="仿宋" w:eastAsia="仿宋_GB2312" w:cs="Times New Roman"/>
          <w:spacing w:val="-2"/>
          <w:sz w:val="32"/>
          <w:szCs w:val="32"/>
        </w:rPr>
        <w:t>万元，用于基础设施建设和经济发展方面，实施了</w:t>
      </w:r>
      <w:r>
        <w:rPr>
          <w:rFonts w:hint="eastAsia" w:ascii="仿宋_GB2312" w:hAnsi="仿宋" w:eastAsia="仿宋_GB2312" w:cs="Times New Roman"/>
          <w:spacing w:val="-2"/>
          <w:sz w:val="32"/>
          <w:szCs w:val="32"/>
          <w:lang w:val="en-US" w:eastAsia="zh-CN"/>
        </w:rPr>
        <w:t>深子湖村、柑子园村、马家溪村等村移民项目共计158.32万元、其他福彩公益金项目33.54万元</w:t>
      </w:r>
      <w:r>
        <w:rPr>
          <w:rFonts w:hint="eastAsia" w:ascii="仿宋_GB2312" w:hAnsi="仿宋" w:eastAsia="仿宋_GB2312" w:cs="Times New Roman"/>
          <w:spacing w:val="-2"/>
          <w:sz w:val="32"/>
          <w:szCs w:val="32"/>
        </w:rPr>
        <w:t>。</w:t>
      </w:r>
    </w:p>
    <w:p w14:paraId="6B13FBCC">
      <w:pPr>
        <w:numPr>
          <w:ilvl w:val="0"/>
          <w:numId w:val="2"/>
        </w:numPr>
        <w:shd w:val="clear" w:color="auto" w:fill="FFFFFF"/>
        <w:spacing w:line="640" w:lineRule="exact"/>
        <w:ind w:left="0" w:leftChars="0" w:firstLine="640" w:firstLineChars="0"/>
        <w:rPr>
          <w:rFonts w:hint="eastAsia" w:ascii="黑体" w:hAnsi="黑体" w:eastAsia="黑体"/>
          <w:spacing w:val="-2"/>
          <w:sz w:val="32"/>
          <w:szCs w:val="32"/>
        </w:rPr>
      </w:pPr>
      <w:r>
        <w:rPr>
          <w:rFonts w:hint="eastAsia" w:ascii="黑体" w:hAnsi="黑体" w:eastAsia="黑体"/>
          <w:spacing w:val="-2"/>
          <w:sz w:val="32"/>
          <w:szCs w:val="32"/>
        </w:rPr>
        <w:t>国有资本经营预算支出情况</w:t>
      </w:r>
    </w:p>
    <w:p w14:paraId="5CB2CE93">
      <w:pPr>
        <w:numPr>
          <w:ilvl w:val="0"/>
          <w:numId w:val="0"/>
        </w:numPr>
        <w:shd w:val="clear" w:color="auto" w:fill="FFFFFF"/>
        <w:spacing w:line="640" w:lineRule="exact"/>
        <w:ind w:left="640" w:leftChars="0"/>
        <w:rPr>
          <w:rFonts w:hint="eastAsia" w:ascii="黑体" w:hAnsi="黑体" w:eastAsia="黑体"/>
          <w:spacing w:val="-2"/>
          <w:sz w:val="32"/>
          <w:szCs w:val="32"/>
        </w:rPr>
      </w:pPr>
      <w:r>
        <w:rPr>
          <w:rFonts w:hint="eastAsia" w:ascii="黑体" w:hAnsi="黑体" w:eastAsia="黑体"/>
          <w:spacing w:val="-2"/>
          <w:sz w:val="32"/>
          <w:szCs w:val="32"/>
        </w:rPr>
        <w:t>无</w:t>
      </w:r>
    </w:p>
    <w:p w14:paraId="1B44CA30">
      <w:pPr>
        <w:numPr>
          <w:ilvl w:val="0"/>
          <w:numId w:val="2"/>
        </w:numPr>
        <w:shd w:val="clear" w:color="auto" w:fill="FFFFFF"/>
        <w:spacing w:line="640" w:lineRule="exact"/>
        <w:ind w:left="0" w:leftChars="0" w:firstLine="640" w:firstLineChars="0"/>
        <w:rPr>
          <w:rFonts w:hint="eastAsia" w:ascii="黑体" w:hAnsi="黑体" w:eastAsia="黑体"/>
          <w:spacing w:val="-2"/>
          <w:sz w:val="32"/>
          <w:szCs w:val="32"/>
        </w:rPr>
      </w:pPr>
      <w:r>
        <w:rPr>
          <w:rFonts w:hint="eastAsia" w:ascii="黑体" w:hAnsi="黑体" w:eastAsia="黑体"/>
          <w:spacing w:val="-2"/>
          <w:sz w:val="32"/>
          <w:szCs w:val="32"/>
        </w:rPr>
        <w:t>社会保险基金预算支出情况</w:t>
      </w:r>
    </w:p>
    <w:p w14:paraId="3A81B464">
      <w:pPr>
        <w:numPr>
          <w:ilvl w:val="0"/>
          <w:numId w:val="0"/>
        </w:numPr>
        <w:shd w:val="clear" w:color="auto" w:fill="FFFFFF"/>
        <w:spacing w:line="640" w:lineRule="exact"/>
        <w:ind w:left="640" w:leftChars="0"/>
        <w:rPr>
          <w:rFonts w:hint="eastAsia" w:ascii="黑体" w:hAnsi="黑体" w:eastAsia="黑体"/>
          <w:spacing w:val="-2"/>
          <w:sz w:val="32"/>
          <w:szCs w:val="32"/>
        </w:rPr>
      </w:pPr>
      <w:r>
        <w:rPr>
          <w:rFonts w:hint="eastAsia" w:ascii="黑体" w:hAnsi="黑体" w:eastAsia="黑体"/>
          <w:spacing w:val="-2"/>
          <w:sz w:val="32"/>
          <w:szCs w:val="32"/>
        </w:rPr>
        <w:t>无</w:t>
      </w:r>
    </w:p>
    <w:p w14:paraId="1AB77504">
      <w:pPr>
        <w:numPr>
          <w:ilvl w:val="0"/>
          <w:numId w:val="2"/>
        </w:numPr>
        <w:shd w:val="clear" w:color="auto" w:fill="FFFFFF"/>
        <w:spacing w:line="640" w:lineRule="exact"/>
        <w:ind w:left="0" w:leftChars="0" w:firstLine="640" w:firstLineChars="0"/>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部门整体支出绩效情况</w:t>
      </w:r>
    </w:p>
    <w:p w14:paraId="3732A26C">
      <w:pPr>
        <w:numPr>
          <w:ilvl w:val="0"/>
          <w:numId w:val="3"/>
        </w:numPr>
        <w:shd w:val="clear" w:color="auto" w:fill="FFFFFF"/>
        <w:spacing w:line="640" w:lineRule="exact"/>
        <w:ind w:left="640" w:leftChars="0"/>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综合评价结论</w:t>
      </w:r>
    </w:p>
    <w:p w14:paraId="3E83D3F9">
      <w:pPr>
        <w:shd w:val="clear" w:color="auto" w:fill="FFFFFF"/>
        <w:spacing w:line="640" w:lineRule="exact"/>
        <w:ind w:firstLine="632" w:firstLineChars="200"/>
        <w:rPr>
          <w:rFonts w:hint="default" w:ascii="仿宋_GB2312" w:hAnsi="仿宋" w:eastAsia="仿宋_GB2312" w:cs="Times New Roman"/>
          <w:color w:val="auto"/>
          <w:spacing w:val="-2"/>
          <w:sz w:val="32"/>
          <w:szCs w:val="32"/>
          <w:lang w:val="en-US" w:eastAsia="zh-CN"/>
        </w:rPr>
      </w:pPr>
      <w:r>
        <w:rPr>
          <w:rFonts w:hint="eastAsia" w:ascii="仿宋_GB2312" w:hAnsi="仿宋" w:eastAsia="仿宋_GB2312" w:cs="Times New Roman"/>
          <w:color w:val="auto"/>
          <w:spacing w:val="-2"/>
          <w:sz w:val="32"/>
          <w:szCs w:val="32"/>
          <w:lang w:val="en-US" w:eastAsia="zh-CN"/>
        </w:rPr>
        <w:t>2024年，我单位根据专项绩效评定指标对各项目量化评价，自评指标得分90分。主要扣分项在成本指标经济成本指标，其中基本支出成本控制指标0分，项目成本控制指标0分；主要原因一是年初预算只是预算单位的基本支出，项目资金及上级专项补助资金没有列入预算；二是财政政策的变化，绩效工资纳入县财政统发，年初没有进入预算；三是干部职工正常晋升增资。</w:t>
      </w:r>
    </w:p>
    <w:p w14:paraId="2A84916C">
      <w:pPr>
        <w:shd w:val="clear" w:color="auto" w:fill="FFFFFF"/>
        <w:spacing w:line="640" w:lineRule="exact"/>
        <w:ind w:firstLine="640" w:firstLineChars="200"/>
        <w:rPr>
          <w:rFonts w:hint="eastAsia" w:ascii="仿宋_GB2312" w:hAnsi="仿宋" w:eastAsia="楷体_GB2312" w:cs="Times New Roman"/>
          <w:color w:val="FF0000"/>
          <w:spacing w:val="-2"/>
          <w:sz w:val="32"/>
          <w:szCs w:val="32"/>
          <w:lang w:val="en-US" w:eastAsia="zh-CN"/>
        </w:rPr>
      </w:pPr>
      <w:r>
        <w:rPr>
          <w:rFonts w:hint="default" w:ascii="楷体_GB2312" w:hAnsi="楷体_GB2312" w:eastAsia="楷体_GB2312" w:cs="楷体_GB2312"/>
          <w:b/>
          <w:bCs/>
          <w:i w:val="0"/>
          <w:iCs w:val="0"/>
          <w:caps w:val="0"/>
          <w:color w:val="000000"/>
          <w:spacing w:val="0"/>
          <w:sz w:val="32"/>
          <w:szCs w:val="32"/>
          <w:shd w:val="clear" w:color="auto" w:fill="FFFFFF"/>
        </w:rPr>
        <w:t>（二）评价指标分析</w:t>
      </w:r>
    </w:p>
    <w:p w14:paraId="56714E47">
      <w:pPr>
        <w:shd w:val="clear" w:color="auto" w:fill="FFFFFF"/>
        <w:spacing w:line="640" w:lineRule="exact"/>
        <w:ind w:firstLine="632" w:firstLineChars="200"/>
        <w:rPr>
          <w:rFonts w:hint="eastAsia" w:ascii="仿宋_GB2312" w:hAnsi="仿宋" w:eastAsia="仿宋_GB2312" w:cs="Times New Roman"/>
          <w:spacing w:val="-2"/>
          <w:sz w:val="32"/>
          <w:szCs w:val="32"/>
          <w:lang w:val="en-US" w:eastAsia="zh-CN"/>
        </w:rPr>
      </w:pPr>
      <w:r>
        <w:rPr>
          <w:rFonts w:hint="eastAsia" w:ascii="仿宋_GB2312" w:hAnsi="仿宋" w:eastAsia="仿宋_GB2312" w:cs="Times New Roman"/>
          <w:spacing w:val="-2"/>
          <w:sz w:val="32"/>
          <w:szCs w:val="32"/>
          <w:lang w:eastAsia="zh-CN"/>
        </w:rPr>
        <w:t>2024年，在县委、县政府的坚强领导下，深子湖镇把贯彻落实习近平新时代中国特色社会主义思想作为贯穿全局的突出主线，全面贯彻落实党的二十大、二十届三中全会精神，深入学习贯彻习近平总书记考察湖南的重要讲话精神，坚定落实“南部硅都 千亿产业”战略不动摇，不断加快现代化新深子湖建设，全镇各项事业取得了新进展、新成效。</w:t>
      </w:r>
      <w:r>
        <w:rPr>
          <w:rFonts w:hint="eastAsia" w:ascii="仿宋_GB2312" w:hAnsi="仿宋" w:eastAsia="仿宋_GB2312" w:cs="Times New Roman"/>
          <w:spacing w:val="-2"/>
          <w:sz w:val="32"/>
          <w:szCs w:val="32"/>
          <w:lang w:val="en-US" w:eastAsia="zh-CN"/>
        </w:rPr>
        <w:t>我单位根据专项绩效评定指标对各项目量化评价，自评指标得分90分，将项目支出后的实际状况与项目申报的绩效目标进行对比分析。按项目实际支出和项目申报绩效目标进行对比分析自评得分100分，所有项目均与批复下达相符。部门整体支出绩效情况如下：</w:t>
      </w:r>
    </w:p>
    <w:p w14:paraId="5CBBAC6B">
      <w:pPr>
        <w:numPr>
          <w:ilvl w:val="0"/>
          <w:numId w:val="0"/>
        </w:numPr>
        <w:shd w:val="clear" w:color="auto" w:fill="FFFFFF"/>
        <w:spacing w:line="640" w:lineRule="exact"/>
        <w:ind w:firstLine="632" w:firstLineChars="200"/>
        <w:rPr>
          <w:rFonts w:hint="eastAsia" w:ascii="仿宋_GB2312" w:hAnsi="仿宋" w:eastAsia="仿宋_GB2312"/>
          <w:b/>
          <w:bCs/>
          <w:color w:val="auto"/>
          <w:spacing w:val="-2"/>
          <w:sz w:val="32"/>
          <w:szCs w:val="32"/>
          <w:lang w:eastAsia="zh-CN"/>
        </w:rPr>
      </w:pPr>
      <w:r>
        <w:rPr>
          <w:rFonts w:hint="eastAsia" w:ascii="仿宋_GB2312" w:hAnsi="仿宋" w:eastAsia="仿宋_GB2312"/>
          <w:b/>
          <w:bCs/>
          <w:color w:val="auto"/>
          <w:spacing w:val="-2"/>
          <w:sz w:val="32"/>
          <w:szCs w:val="32"/>
          <w:lang w:val="en-US" w:eastAsia="zh-CN"/>
        </w:rPr>
        <w:t>1.</w:t>
      </w:r>
      <w:r>
        <w:rPr>
          <w:rFonts w:hint="eastAsia" w:ascii="仿宋_GB2312" w:hAnsi="仿宋" w:eastAsia="仿宋_GB2312"/>
          <w:b/>
          <w:bCs/>
          <w:color w:val="auto"/>
          <w:spacing w:val="-2"/>
          <w:sz w:val="32"/>
          <w:szCs w:val="32"/>
          <w:lang w:eastAsia="zh-CN"/>
        </w:rPr>
        <w:t>经济性分析</w:t>
      </w:r>
    </w:p>
    <w:p w14:paraId="5C3BF00F">
      <w:pPr>
        <w:numPr>
          <w:ilvl w:val="0"/>
          <w:numId w:val="0"/>
        </w:numPr>
        <w:shd w:val="clear" w:color="auto" w:fill="FFFFFF"/>
        <w:spacing w:line="64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1</w:t>
      </w:r>
      <w:r>
        <w:rPr>
          <w:rFonts w:hint="eastAsia" w:ascii="仿宋" w:hAnsi="仿宋" w:eastAsia="仿宋"/>
          <w:spacing w:val="-2"/>
          <w:sz w:val="32"/>
          <w:szCs w:val="32"/>
          <w:lang w:eastAsia="zh-CN"/>
        </w:rPr>
        <w:t>）</w:t>
      </w:r>
      <w:r>
        <w:rPr>
          <w:rFonts w:hint="eastAsia" w:ascii="仿宋" w:hAnsi="仿宋" w:eastAsia="仿宋"/>
          <w:spacing w:val="-2"/>
          <w:sz w:val="32"/>
          <w:szCs w:val="32"/>
        </w:rPr>
        <w:t>预算配置控制较好。财政供养人员控制在预算编制以内，编制内在职人员控制率</w:t>
      </w:r>
      <w:r>
        <w:rPr>
          <w:rFonts w:hint="eastAsia" w:ascii="仿宋" w:hAnsi="仿宋" w:eastAsia="仿宋"/>
          <w:spacing w:val="-2"/>
          <w:sz w:val="32"/>
          <w:szCs w:val="32"/>
          <w:lang w:val="en-US" w:eastAsia="zh-CN"/>
        </w:rPr>
        <w:t>92.86</w:t>
      </w:r>
      <w:r>
        <w:rPr>
          <w:rFonts w:hint="eastAsia" w:ascii="仿宋" w:hAnsi="仿宋" w:eastAsia="仿宋"/>
          <w:spacing w:val="-2"/>
          <w:sz w:val="32"/>
          <w:szCs w:val="32"/>
        </w:rPr>
        <w:t>%，未超过控制标准；“三公经费”</w:t>
      </w:r>
      <w:r>
        <w:rPr>
          <w:rFonts w:hint="eastAsia" w:ascii="仿宋" w:hAnsi="仿宋" w:eastAsia="仿宋"/>
          <w:spacing w:val="-2"/>
          <w:sz w:val="32"/>
          <w:szCs w:val="32"/>
          <w:lang w:val="en-US" w:eastAsia="zh-CN"/>
        </w:rPr>
        <w:t>比预算减少22.76%</w:t>
      </w:r>
      <w:r>
        <w:rPr>
          <w:rFonts w:hint="eastAsia" w:ascii="仿宋" w:hAnsi="仿宋" w:eastAsia="仿宋"/>
          <w:spacing w:val="-2"/>
          <w:sz w:val="32"/>
          <w:szCs w:val="32"/>
        </w:rPr>
        <w:t>。</w:t>
      </w:r>
    </w:p>
    <w:p w14:paraId="44B75702">
      <w:pPr>
        <w:widowControl/>
        <w:spacing w:line="60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2</w:t>
      </w:r>
      <w:r>
        <w:rPr>
          <w:rFonts w:hint="eastAsia" w:ascii="仿宋" w:hAnsi="仿宋" w:eastAsia="仿宋"/>
          <w:spacing w:val="-2"/>
          <w:sz w:val="32"/>
          <w:szCs w:val="32"/>
          <w:lang w:eastAsia="zh-CN"/>
        </w:rPr>
        <w:t>）</w:t>
      </w:r>
      <w:r>
        <w:rPr>
          <w:rFonts w:hint="eastAsia" w:ascii="仿宋" w:hAnsi="仿宋" w:eastAsia="仿宋"/>
          <w:spacing w:val="-2"/>
          <w:sz w:val="32"/>
          <w:szCs w:val="32"/>
        </w:rPr>
        <w:t>预算执行与管理</w:t>
      </w:r>
      <w:r>
        <w:rPr>
          <w:rFonts w:hint="eastAsia" w:ascii="仿宋" w:hAnsi="仿宋" w:eastAsia="仿宋"/>
          <w:spacing w:val="-2"/>
          <w:sz w:val="32"/>
          <w:szCs w:val="32"/>
          <w:lang w:val="en-US" w:eastAsia="zh-CN"/>
        </w:rPr>
        <w:t>较</w:t>
      </w:r>
      <w:r>
        <w:rPr>
          <w:rFonts w:hint="eastAsia" w:ascii="仿宋" w:hAnsi="仿宋" w:eastAsia="仿宋"/>
          <w:spacing w:val="-2"/>
          <w:sz w:val="32"/>
          <w:szCs w:val="32"/>
        </w:rPr>
        <w:t>好。预算完成率</w:t>
      </w:r>
      <w:r>
        <w:rPr>
          <w:rFonts w:hint="eastAsia" w:ascii="仿宋" w:hAnsi="仿宋" w:eastAsia="仿宋"/>
          <w:spacing w:val="-2"/>
          <w:sz w:val="32"/>
          <w:szCs w:val="32"/>
          <w:lang w:val="en-US" w:eastAsia="zh-CN"/>
        </w:rPr>
        <w:t>100%</w:t>
      </w:r>
      <w:r>
        <w:rPr>
          <w:rFonts w:hint="eastAsia" w:ascii="仿宋" w:hAnsi="仿宋" w:eastAsia="仿宋"/>
          <w:spacing w:val="-2"/>
          <w:sz w:val="32"/>
          <w:szCs w:val="32"/>
        </w:rPr>
        <w:t>，“三公经费”控制率</w:t>
      </w:r>
      <w:r>
        <w:rPr>
          <w:rFonts w:hint="eastAsia" w:ascii="仿宋" w:hAnsi="仿宋" w:eastAsia="仿宋"/>
          <w:spacing w:val="-2"/>
          <w:sz w:val="32"/>
          <w:szCs w:val="32"/>
          <w:lang w:val="en-US" w:eastAsia="zh-CN"/>
        </w:rPr>
        <w:t>77.24</w:t>
      </w:r>
      <w:r>
        <w:rPr>
          <w:rFonts w:hint="eastAsia" w:ascii="仿宋" w:hAnsi="仿宋" w:eastAsia="仿宋"/>
          <w:spacing w:val="-2"/>
          <w:sz w:val="32"/>
          <w:szCs w:val="32"/>
        </w:rPr>
        <w:t>%，本年度无新建楼堂馆所，支出总额控制在</w:t>
      </w:r>
      <w:r>
        <w:rPr>
          <w:rFonts w:hint="eastAsia" w:ascii="仿宋" w:hAnsi="仿宋" w:eastAsia="仿宋"/>
          <w:spacing w:val="-2"/>
          <w:sz w:val="32"/>
          <w:szCs w:val="32"/>
          <w:lang w:eastAsia="zh-CN"/>
        </w:rPr>
        <w:t>预算</w:t>
      </w:r>
      <w:r>
        <w:rPr>
          <w:rFonts w:hint="eastAsia" w:ascii="仿宋" w:hAnsi="仿宋" w:eastAsia="仿宋"/>
          <w:spacing w:val="-2"/>
          <w:sz w:val="32"/>
          <w:szCs w:val="32"/>
        </w:rPr>
        <w:t>总额以内，</w:t>
      </w:r>
      <w:r>
        <w:rPr>
          <w:rFonts w:hint="eastAsia" w:ascii="仿宋" w:hAnsi="仿宋" w:eastAsia="仿宋"/>
          <w:spacing w:val="-2"/>
          <w:sz w:val="32"/>
          <w:szCs w:val="32"/>
          <w:lang w:eastAsia="zh-CN"/>
        </w:rPr>
        <w:t>只进行了</w:t>
      </w:r>
      <w:r>
        <w:rPr>
          <w:rFonts w:hint="eastAsia" w:ascii="仿宋" w:hAnsi="仿宋" w:eastAsia="仿宋"/>
          <w:spacing w:val="-2"/>
          <w:sz w:val="32"/>
          <w:szCs w:val="32"/>
        </w:rPr>
        <w:t>政策性工资</w:t>
      </w:r>
      <w:r>
        <w:rPr>
          <w:rFonts w:hint="eastAsia" w:ascii="仿宋" w:hAnsi="仿宋" w:eastAsia="仿宋"/>
          <w:spacing w:val="-2"/>
          <w:sz w:val="32"/>
          <w:szCs w:val="32"/>
          <w:lang w:eastAsia="zh-CN"/>
        </w:rPr>
        <w:t>福利性支出及乡村振兴有关项目的预算追加等</w:t>
      </w:r>
      <w:r>
        <w:rPr>
          <w:rFonts w:hint="eastAsia" w:ascii="仿宋" w:hAnsi="仿宋" w:eastAsia="仿宋"/>
          <w:spacing w:val="-2"/>
          <w:sz w:val="32"/>
          <w:szCs w:val="32"/>
        </w:rPr>
        <w:t>。</w:t>
      </w:r>
    </w:p>
    <w:p w14:paraId="693C90A4">
      <w:pPr>
        <w:shd w:val="clear" w:color="auto" w:fill="FFFFFF"/>
        <w:spacing w:line="640" w:lineRule="exact"/>
        <w:ind w:firstLine="640"/>
        <w:rPr>
          <w:rFonts w:hint="eastAsia" w:ascii="仿宋_GB2312" w:hAnsi="仿宋" w:eastAsia="仿宋_GB2312"/>
          <w:color w:val="auto"/>
          <w:spacing w:val="-2"/>
          <w:sz w:val="32"/>
          <w:szCs w:val="32"/>
          <w:lang w:eastAsia="zh-CN"/>
        </w:rPr>
      </w:pPr>
      <w:r>
        <w:rPr>
          <w:rFonts w:hint="eastAsia" w:ascii="仿宋_GB2312" w:hAnsi="仿宋" w:eastAsia="仿宋_GB2312"/>
          <w:b/>
          <w:bCs/>
          <w:color w:val="auto"/>
          <w:spacing w:val="-2"/>
          <w:sz w:val="32"/>
          <w:szCs w:val="32"/>
          <w:lang w:val="en-US" w:eastAsia="zh-CN"/>
        </w:rPr>
        <w:t>2.</w:t>
      </w:r>
      <w:r>
        <w:rPr>
          <w:rFonts w:hint="eastAsia" w:ascii="仿宋_GB2312" w:hAnsi="仿宋" w:eastAsia="仿宋_GB2312"/>
          <w:b/>
          <w:bCs/>
          <w:color w:val="auto"/>
          <w:spacing w:val="-2"/>
          <w:sz w:val="32"/>
          <w:szCs w:val="32"/>
          <w:lang w:eastAsia="zh-CN"/>
        </w:rPr>
        <w:t>效率性分析。</w:t>
      </w:r>
      <w:r>
        <w:rPr>
          <w:rFonts w:hint="eastAsia" w:ascii="仿宋_GB2312" w:hAnsi="宋体" w:eastAsia="仿宋_GB2312" w:cs="仿宋_GB2312"/>
          <w:i w:val="0"/>
          <w:iCs w:val="0"/>
          <w:caps w:val="0"/>
          <w:color w:val="000000"/>
          <w:spacing w:val="0"/>
          <w:sz w:val="32"/>
          <w:szCs w:val="32"/>
          <w:lang w:eastAsia="zh-CN"/>
        </w:rPr>
        <w:t>2024年</w:t>
      </w:r>
      <w:r>
        <w:rPr>
          <w:rFonts w:hint="eastAsia" w:ascii="仿宋_GB2312" w:hAnsi="宋体" w:eastAsia="仿宋_GB2312" w:cs="仿宋_GB2312"/>
          <w:i w:val="0"/>
          <w:iCs w:val="0"/>
          <w:caps w:val="0"/>
          <w:color w:val="000000"/>
          <w:spacing w:val="0"/>
          <w:sz w:val="32"/>
          <w:szCs w:val="32"/>
          <w:lang w:val="en-US" w:eastAsia="zh-CN"/>
        </w:rPr>
        <w:t>深子湖</w:t>
      </w:r>
      <w:r>
        <w:rPr>
          <w:rFonts w:hint="eastAsia" w:ascii="仿宋_GB2312" w:hAnsi="宋体" w:eastAsia="仿宋_GB2312" w:cs="仿宋_GB2312"/>
          <w:i w:val="0"/>
          <w:iCs w:val="0"/>
          <w:caps w:val="0"/>
          <w:color w:val="000000"/>
          <w:spacing w:val="0"/>
          <w:sz w:val="32"/>
          <w:szCs w:val="32"/>
        </w:rPr>
        <w:t>镇整体支出紧紧围绕</w:t>
      </w:r>
      <w:r>
        <w:rPr>
          <w:rFonts w:hint="eastAsia" w:ascii="仿宋_GB2312" w:hAnsi="宋体" w:eastAsia="仿宋_GB2312" w:cs="仿宋_GB2312"/>
          <w:i w:val="0"/>
          <w:iCs w:val="0"/>
          <w:caps w:val="0"/>
          <w:color w:val="000000"/>
          <w:spacing w:val="0"/>
          <w:sz w:val="32"/>
          <w:szCs w:val="32"/>
          <w:lang w:eastAsia="zh-CN"/>
        </w:rPr>
        <w:t>县</w:t>
      </w:r>
      <w:r>
        <w:rPr>
          <w:rFonts w:hint="eastAsia" w:ascii="仿宋_GB2312" w:hAnsi="宋体" w:eastAsia="仿宋_GB2312" w:cs="仿宋_GB2312"/>
          <w:i w:val="0"/>
          <w:iCs w:val="0"/>
          <w:caps w:val="0"/>
          <w:color w:val="000000"/>
          <w:spacing w:val="0"/>
          <w:sz w:val="32"/>
          <w:szCs w:val="32"/>
        </w:rPr>
        <w:t>政府的重大决策和中心工作，与时俱进，开拓创新，各项工作高效运转，全面进步。结合实际，创造性地开展工作，确保了政府工作正常运转。</w:t>
      </w:r>
      <w:r>
        <w:rPr>
          <w:rFonts w:hint="eastAsia" w:ascii="仿宋_GB2312" w:hAnsi="宋体" w:eastAsia="仿宋_GB2312" w:cs="仿宋_GB2312"/>
          <w:i w:val="0"/>
          <w:iCs w:val="0"/>
          <w:caps w:val="0"/>
          <w:color w:val="000000"/>
          <w:spacing w:val="0"/>
          <w:sz w:val="32"/>
          <w:szCs w:val="32"/>
          <w:lang w:eastAsia="zh-CN"/>
        </w:rPr>
        <w:t>2024年深子湖镇</w:t>
      </w:r>
      <w:r>
        <w:rPr>
          <w:rFonts w:hint="eastAsia" w:ascii="仿宋_GB2312" w:hAnsi="宋体" w:eastAsia="仿宋_GB2312" w:cs="仿宋_GB2312"/>
          <w:i w:val="0"/>
          <w:iCs w:val="0"/>
          <w:caps w:val="0"/>
          <w:color w:val="000000"/>
          <w:spacing w:val="0"/>
          <w:sz w:val="32"/>
          <w:szCs w:val="32"/>
        </w:rPr>
        <w:t>的整体支出发挥的社会效益明显，为政府决策提供了及时、准确、全面的服务，主动接受社会监督</w:t>
      </w:r>
      <w:r>
        <w:rPr>
          <w:rFonts w:hint="eastAsia" w:ascii="仿宋_GB2312" w:hAnsi="宋体" w:eastAsia="仿宋_GB2312" w:cs="仿宋_GB2312"/>
          <w:i w:val="0"/>
          <w:iCs w:val="0"/>
          <w:caps w:val="0"/>
          <w:color w:val="000000"/>
          <w:spacing w:val="0"/>
          <w:sz w:val="32"/>
          <w:szCs w:val="32"/>
          <w:lang w:eastAsia="zh-CN"/>
        </w:rPr>
        <w:t>，</w:t>
      </w:r>
      <w:r>
        <w:rPr>
          <w:rFonts w:hint="eastAsia" w:ascii="仿宋_GB2312" w:hAnsi="宋体" w:eastAsia="仿宋_GB2312" w:cs="仿宋_GB2312"/>
          <w:i w:val="0"/>
          <w:iCs w:val="0"/>
          <w:caps w:val="0"/>
          <w:color w:val="000000"/>
          <w:spacing w:val="0"/>
          <w:sz w:val="32"/>
          <w:szCs w:val="32"/>
        </w:rPr>
        <w:t>人民满意度大幅提高。</w:t>
      </w:r>
    </w:p>
    <w:p w14:paraId="4D9ADE4B">
      <w:pPr>
        <w:shd w:val="clear" w:color="auto" w:fill="FFFFFF"/>
        <w:spacing w:line="640" w:lineRule="exact"/>
        <w:ind w:firstLine="640"/>
        <w:rPr>
          <w:rFonts w:hint="eastAsia" w:ascii="仿宋_GB2312" w:hAnsi="仿宋" w:eastAsia="仿宋_GB2312" w:cs="Times New Roman"/>
          <w:color w:val="auto"/>
          <w:spacing w:val="-2"/>
          <w:sz w:val="32"/>
          <w:szCs w:val="32"/>
          <w:lang w:eastAsia="zh-CN"/>
        </w:rPr>
      </w:pPr>
      <w:r>
        <w:rPr>
          <w:rFonts w:hint="eastAsia" w:ascii="仿宋_GB2312" w:hAnsi="仿宋" w:eastAsia="仿宋_GB2312"/>
          <w:b/>
          <w:bCs/>
          <w:color w:val="auto"/>
          <w:spacing w:val="-2"/>
          <w:sz w:val="32"/>
          <w:szCs w:val="32"/>
          <w:lang w:val="en-US" w:eastAsia="zh-CN"/>
        </w:rPr>
        <w:t>3.</w:t>
      </w:r>
      <w:r>
        <w:rPr>
          <w:rFonts w:hint="eastAsia" w:ascii="仿宋_GB2312" w:hAnsi="仿宋" w:eastAsia="仿宋_GB2312"/>
          <w:b/>
          <w:bCs/>
          <w:color w:val="auto"/>
          <w:spacing w:val="-2"/>
          <w:sz w:val="32"/>
          <w:szCs w:val="32"/>
          <w:lang w:eastAsia="zh-CN"/>
        </w:rPr>
        <w:t>有效性分析。</w:t>
      </w:r>
      <w:r>
        <w:rPr>
          <w:rFonts w:hint="eastAsia" w:ascii="仿宋_GB2312" w:hAnsi="仿宋" w:eastAsia="仿宋_GB2312" w:cs="Times New Roman"/>
          <w:color w:val="auto"/>
          <w:spacing w:val="-2"/>
          <w:sz w:val="32"/>
          <w:szCs w:val="32"/>
          <w:lang w:eastAsia="zh-CN"/>
        </w:rPr>
        <w:t>2024年</w:t>
      </w:r>
      <w:r>
        <w:rPr>
          <w:rFonts w:hint="eastAsia" w:ascii="仿宋_GB2312" w:hAnsi="仿宋" w:eastAsia="仿宋_GB2312" w:cs="Times New Roman"/>
          <w:color w:val="auto"/>
          <w:spacing w:val="-2"/>
          <w:sz w:val="32"/>
          <w:szCs w:val="32"/>
          <w:lang w:val="en-US" w:eastAsia="zh-CN"/>
        </w:rPr>
        <w:t>度</w:t>
      </w:r>
      <w:r>
        <w:rPr>
          <w:rFonts w:hint="eastAsia" w:ascii="仿宋_GB2312" w:hAnsi="仿宋" w:eastAsia="仿宋_GB2312" w:cs="Times New Roman"/>
          <w:color w:val="auto"/>
          <w:spacing w:val="-2"/>
          <w:sz w:val="32"/>
          <w:szCs w:val="32"/>
          <w:lang w:eastAsia="zh-CN"/>
        </w:rPr>
        <w:t>全年预算收入</w:t>
      </w:r>
      <w:r>
        <w:rPr>
          <w:rFonts w:hint="eastAsia" w:ascii="仿宋_GB2312" w:hAnsi="仿宋" w:eastAsia="仿宋_GB2312" w:cs="Times New Roman"/>
          <w:spacing w:val="-2"/>
          <w:kern w:val="2"/>
          <w:sz w:val="32"/>
          <w:szCs w:val="32"/>
          <w:lang w:val="en-US" w:eastAsia="zh-CN" w:bidi="ar-SA"/>
        </w:rPr>
        <w:t>2612.66</w:t>
      </w:r>
      <w:r>
        <w:rPr>
          <w:rFonts w:hint="eastAsia" w:ascii="仿宋_GB2312" w:hAnsi="仿宋" w:eastAsia="仿宋_GB2312" w:cs="Times New Roman"/>
          <w:color w:val="auto"/>
          <w:spacing w:val="-2"/>
          <w:sz w:val="32"/>
          <w:szCs w:val="32"/>
          <w:lang w:val="en-US" w:eastAsia="zh-CN"/>
        </w:rPr>
        <w:t>万元，</w:t>
      </w:r>
      <w:r>
        <w:rPr>
          <w:rFonts w:hint="eastAsia" w:ascii="仿宋_GB2312" w:hAnsi="仿宋" w:eastAsia="仿宋_GB2312" w:cs="Times New Roman"/>
          <w:color w:val="auto"/>
          <w:spacing w:val="-2"/>
          <w:sz w:val="32"/>
          <w:szCs w:val="32"/>
          <w:lang w:eastAsia="zh-CN"/>
        </w:rPr>
        <w:t>支出</w:t>
      </w:r>
      <w:r>
        <w:rPr>
          <w:rFonts w:hint="eastAsia" w:ascii="仿宋_GB2312" w:hAnsi="仿宋" w:eastAsia="仿宋_GB2312" w:cs="Times New Roman"/>
          <w:spacing w:val="-2"/>
          <w:kern w:val="2"/>
          <w:sz w:val="32"/>
          <w:szCs w:val="32"/>
          <w:lang w:val="en-US" w:eastAsia="zh-CN" w:bidi="ar-SA"/>
        </w:rPr>
        <w:t>2612.66</w:t>
      </w:r>
      <w:r>
        <w:rPr>
          <w:rFonts w:hint="eastAsia" w:ascii="仿宋_GB2312" w:hAnsi="仿宋" w:eastAsia="仿宋_GB2312" w:cs="Times New Roman"/>
          <w:color w:val="auto"/>
          <w:spacing w:val="-2"/>
          <w:sz w:val="32"/>
          <w:szCs w:val="32"/>
          <w:lang w:eastAsia="zh-CN"/>
        </w:rPr>
        <w:t>万元，预算完成率</w:t>
      </w:r>
      <w:r>
        <w:rPr>
          <w:rFonts w:hint="eastAsia" w:ascii="仿宋_GB2312" w:hAnsi="仿宋" w:eastAsia="仿宋_GB2312" w:cs="Times New Roman"/>
          <w:color w:val="auto"/>
          <w:spacing w:val="-2"/>
          <w:sz w:val="32"/>
          <w:szCs w:val="32"/>
          <w:lang w:val="en-US" w:eastAsia="zh-CN"/>
        </w:rPr>
        <w:t>100%</w:t>
      </w:r>
      <w:r>
        <w:rPr>
          <w:rFonts w:hint="eastAsia" w:ascii="仿宋_GB2312" w:hAnsi="仿宋" w:eastAsia="仿宋_GB2312" w:cs="Times New Roman"/>
          <w:color w:val="auto"/>
          <w:spacing w:val="-2"/>
          <w:sz w:val="32"/>
          <w:szCs w:val="32"/>
          <w:lang w:eastAsia="zh-CN"/>
        </w:rPr>
        <w:t>。对促进地方经济发展、促进社会进步、带动就业、提高人民生活水平发挥作用，且顺利完成各项工作任务，达到预期目标。</w:t>
      </w:r>
    </w:p>
    <w:p w14:paraId="21D2D553">
      <w:pPr>
        <w:shd w:val="clear" w:color="auto" w:fill="FFFFFF"/>
        <w:spacing w:line="640" w:lineRule="exact"/>
        <w:ind w:firstLine="640"/>
        <w:rPr>
          <w:rFonts w:hint="eastAsia" w:ascii="仿宋_GB2312" w:hAnsi="仿宋" w:eastAsia="仿宋_GB2312"/>
          <w:b/>
          <w:bCs/>
          <w:color w:val="auto"/>
          <w:spacing w:val="-2"/>
          <w:sz w:val="32"/>
          <w:szCs w:val="32"/>
          <w:lang w:eastAsia="zh-CN"/>
        </w:rPr>
      </w:pPr>
      <w:r>
        <w:rPr>
          <w:rFonts w:hint="eastAsia" w:ascii="仿宋_GB2312" w:hAnsi="仿宋" w:eastAsia="仿宋_GB2312"/>
          <w:b/>
          <w:bCs/>
          <w:color w:val="auto"/>
          <w:spacing w:val="-2"/>
          <w:sz w:val="32"/>
          <w:szCs w:val="32"/>
          <w:lang w:val="en-US" w:eastAsia="zh-CN"/>
        </w:rPr>
        <w:t>4.</w:t>
      </w:r>
      <w:r>
        <w:rPr>
          <w:rFonts w:hint="eastAsia" w:ascii="仿宋_GB2312" w:hAnsi="仿宋" w:eastAsia="仿宋_GB2312"/>
          <w:b/>
          <w:bCs/>
          <w:color w:val="auto"/>
          <w:spacing w:val="-2"/>
          <w:sz w:val="32"/>
          <w:szCs w:val="32"/>
          <w:lang w:eastAsia="zh-CN"/>
        </w:rPr>
        <w:t>持续性分析</w:t>
      </w:r>
    </w:p>
    <w:p w14:paraId="44FCE442">
      <w:pPr>
        <w:widowControl/>
        <w:shd w:val="clear" w:color="auto" w:fill="FFFFFF"/>
        <w:spacing w:line="600" w:lineRule="atLeast"/>
        <w:ind w:firstLine="640"/>
        <w:rPr>
          <w:rFonts w:hint="eastAsia" w:ascii="仿宋" w:hAnsi="仿宋" w:eastAsia="仿宋"/>
          <w:spacing w:val="-2"/>
          <w:sz w:val="32"/>
          <w:szCs w:val="32"/>
        </w:rPr>
      </w:pP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1</w:t>
      </w:r>
      <w:r>
        <w:rPr>
          <w:rFonts w:hint="eastAsia" w:ascii="仿宋" w:hAnsi="仿宋" w:eastAsia="仿宋"/>
          <w:spacing w:val="-2"/>
          <w:sz w:val="32"/>
          <w:szCs w:val="32"/>
          <w:lang w:eastAsia="zh-CN"/>
        </w:rPr>
        <w:t>）</w:t>
      </w:r>
      <w:r>
        <w:rPr>
          <w:rFonts w:hint="eastAsia" w:ascii="仿宋" w:hAnsi="仿宋" w:eastAsia="仿宋"/>
          <w:sz w:val="32"/>
          <w:szCs w:val="32"/>
        </w:rPr>
        <w:t>加强干部队伍建设，不断改善</w:t>
      </w:r>
      <w:r>
        <w:rPr>
          <w:rFonts w:hint="eastAsia" w:ascii="仿宋" w:hAnsi="仿宋" w:eastAsia="仿宋"/>
          <w:sz w:val="32"/>
          <w:szCs w:val="32"/>
          <w:lang w:val="en-US" w:eastAsia="zh-CN"/>
        </w:rPr>
        <w:t>提升政府</w:t>
      </w:r>
      <w:r>
        <w:rPr>
          <w:rFonts w:hint="eastAsia" w:ascii="仿宋" w:hAnsi="仿宋" w:eastAsia="仿宋"/>
          <w:sz w:val="32"/>
          <w:szCs w:val="32"/>
        </w:rPr>
        <w:t>形象。</w:t>
      </w:r>
    </w:p>
    <w:p w14:paraId="699888C3">
      <w:pPr>
        <w:widowControl/>
        <w:shd w:val="clear" w:color="auto" w:fill="FFFFFF"/>
        <w:spacing w:line="600" w:lineRule="atLeast"/>
        <w:ind w:firstLine="640"/>
        <w:rPr>
          <w:rFonts w:hint="eastAsia" w:ascii="仿宋" w:hAnsi="仿宋" w:eastAsia="仿宋"/>
          <w:sz w:val="32"/>
          <w:szCs w:val="32"/>
        </w:rPr>
      </w:pP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2</w:t>
      </w:r>
      <w:r>
        <w:rPr>
          <w:rFonts w:hint="eastAsia" w:ascii="仿宋" w:hAnsi="仿宋" w:eastAsia="仿宋"/>
          <w:spacing w:val="-2"/>
          <w:sz w:val="32"/>
          <w:szCs w:val="32"/>
          <w:lang w:eastAsia="zh-CN"/>
        </w:rPr>
        <w:t>）</w:t>
      </w:r>
      <w:r>
        <w:rPr>
          <w:rFonts w:hint="eastAsia" w:ascii="仿宋" w:hAnsi="仿宋" w:eastAsia="仿宋"/>
          <w:sz w:val="32"/>
          <w:szCs w:val="32"/>
        </w:rPr>
        <w:t>加强基层党建，打造坚强战斗堡垒。</w:t>
      </w:r>
    </w:p>
    <w:p w14:paraId="296DA02B">
      <w:pPr>
        <w:shd w:val="clear" w:color="auto" w:fill="FFFFFF"/>
        <w:spacing w:line="640" w:lineRule="exact"/>
        <w:ind w:firstLine="640"/>
        <w:rPr>
          <w:rFonts w:hint="eastAsia" w:ascii="仿宋_GB2312" w:hAnsi="仿宋" w:eastAsia="仿宋_GB2312" w:cs="Times New Roman"/>
          <w:spacing w:val="-2"/>
          <w:sz w:val="32"/>
          <w:szCs w:val="32"/>
          <w:lang w:val="en-US" w:eastAsia="zh-CN"/>
        </w:rPr>
      </w:pP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3</w:t>
      </w:r>
      <w:r>
        <w:rPr>
          <w:rFonts w:hint="eastAsia" w:ascii="仿宋" w:hAnsi="仿宋" w:eastAsia="仿宋"/>
          <w:spacing w:val="-2"/>
          <w:sz w:val="32"/>
          <w:szCs w:val="32"/>
          <w:lang w:eastAsia="zh-CN"/>
        </w:rPr>
        <w:t>）</w:t>
      </w:r>
      <w:r>
        <w:rPr>
          <w:rFonts w:hint="eastAsia" w:ascii="仿宋" w:hAnsi="仿宋" w:eastAsia="仿宋"/>
          <w:sz w:val="32"/>
          <w:szCs w:val="32"/>
        </w:rPr>
        <w:t>加强党风廉政建设，全力打造廉洁</w:t>
      </w:r>
      <w:r>
        <w:rPr>
          <w:rFonts w:hint="eastAsia" w:ascii="仿宋" w:hAnsi="仿宋" w:eastAsia="仿宋"/>
          <w:sz w:val="32"/>
          <w:szCs w:val="32"/>
          <w:lang w:val="en-US" w:eastAsia="zh-CN"/>
        </w:rPr>
        <w:t>干部队伍</w:t>
      </w:r>
      <w:r>
        <w:rPr>
          <w:rFonts w:hint="eastAsia" w:ascii="仿宋" w:hAnsi="仿宋" w:eastAsia="仿宋"/>
          <w:sz w:val="32"/>
          <w:szCs w:val="32"/>
        </w:rPr>
        <w:t>。</w:t>
      </w:r>
    </w:p>
    <w:p w14:paraId="77C758CB">
      <w:pPr>
        <w:shd w:val="clear" w:color="auto" w:fill="FFFFFF"/>
        <w:spacing w:line="640" w:lineRule="exact"/>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lang w:eastAsia="zh-CN"/>
        </w:rPr>
        <w:t>将各项工作情况总结如下：</w:t>
      </w:r>
      <w:r>
        <w:rPr>
          <w:rFonts w:hint="eastAsia" w:ascii="仿宋_GB2312" w:hAnsi="仿宋" w:eastAsia="仿宋_GB2312" w:cs="Times New Roman"/>
          <w:spacing w:val="-2"/>
          <w:sz w:val="32"/>
          <w:szCs w:val="32"/>
        </w:rPr>
        <w:t>。</w:t>
      </w:r>
    </w:p>
    <w:p w14:paraId="0BF360A0">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（一）坚持党建引领抓作风，聚焦减负赋能建强队伍</w:t>
      </w:r>
    </w:p>
    <w:p w14:paraId="0696CD8A">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一是建强基层战斗堡垒。基层是执政之源、力量之源，为进一步强化基层执政力量，深化支部建设，今年来，优化调整村支书1人，其他村干部6人，选优建强村支两委干部。在党员队伍建设方面，严把党员“入口关”，严格执行党员发展计划，从农村致富能手、返乡大学生、镇属在职优秀年轻干部、非公企业优秀职工等群体里发展和培养党员。培训教育28名入党积极分子和15名发展对象，15名预备党员按期转正。</w:t>
      </w:r>
    </w:p>
    <w:p w14:paraId="20B42FE7">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二是落实减负赋能增效。高位推进，系统谋划一体推进，多次召开党政领导会议，部署落实基层减负赋能基层治理工作。明晰责任划分，规范标牌悬挂，采取“先调研，后实地摸底”的方式，集中清理制度牌386块，铜制室外四块标牌76块上交至县委组织部集中处理。推进精文减会，截止今年12月,发文数量相比去年下降12%；在办会上更加注重会议的实效性和必要性，每周工作例会统一由驻村干部传达会议精神，非必要情况不要求村支部书记到政府参加会议。落实赋能激励机制，考核招聘龙跃村党总支部书记张家跃为乡镇事业编人员。</w:t>
      </w:r>
    </w:p>
    <w:p w14:paraId="2FBD10B8">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三是抓实党风廉政建设。总书记强调，要以党纪学习教育为契机，持续</w:t>
      </w:r>
      <w:r>
        <w:rPr>
          <w:rFonts w:hint="eastAsia" w:ascii="仿宋_GB2312" w:hAnsi="仿宋" w:eastAsia="仿宋_GB2312" w:cs="Times New Roman"/>
          <w:spacing w:val="-2"/>
          <w:sz w:val="32"/>
          <w:szCs w:val="32"/>
          <w:lang w:val="en-US" w:eastAsia="zh-CN"/>
        </w:rPr>
        <w:t>深化整治形式主</w:t>
      </w:r>
      <w:r>
        <w:rPr>
          <w:rFonts w:hint="eastAsia" w:ascii="仿宋_GB2312" w:hAnsi="仿宋" w:eastAsia="仿宋_GB2312" w:cs="Times New Roman"/>
          <w:spacing w:val="-2"/>
          <w:sz w:val="32"/>
          <w:szCs w:val="32"/>
        </w:rPr>
        <w:t>义为基层减负，为基层干部干事创业营造良好氛围。今年是党纪集中教育年，我镇把开展党纪学习教育与党内组织生活贯通起来,逐章学习、逐条学习《中国共产党纪律处分条例》。开展党委理论中心组专题学习4次，以案促学警示教育学习会3次，参与党纪学习教育达280人次。扎实开展群众身边不正之风和腐败问题集中整治工作，全面摸排问题线索，对涉及我镇的党的十八大以来虽已了解但又重复举报的问题线索开展了“回头看”。截至目前，受理集中整治问题线索6件，立案5件，给予党纪政务处分5人，对干部队伍内的不正之风及时纠治，以儆效尤。</w:t>
      </w:r>
    </w:p>
    <w:p w14:paraId="189F661D">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（二）坚持全力以赴强产业，特色资源优势加速积累</w:t>
      </w:r>
    </w:p>
    <w:p w14:paraId="187D83AE">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一是助力硅砂矿权整合。深子湖硅砂资源得天独厚，我们坚决做强乡镇硅砂产业，以非干不可，非干成不可的决心，成立征拆工作专班，按期完成了贺家冲硅砂矿区1500亩征地任务，为后期辖区硅砂矿权整合打下坚实基础。为保障贺家冲段玻璃用石英砂岩矿项目土地补偿款征地款顺利发放，成立纠纷调解专班，持续做好对征拆补偿、征拆范围、地类划分标准等有疑问的群众解释工作，及时化解矛盾纠纷，加大宣传力度，详细讲解未来规划，营造干群齐心合力支持产业发展的和谐氛围。</w:t>
      </w:r>
    </w:p>
    <w:p w14:paraId="490BBC07">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二是巩固农业生产基本盘。贯彻落实“把饭碗端在自己手里,而且要装自己的粮食”的指示要求，在全镇推广种植了超级稻8000亩，在谭家湾片区及水隘片区认真规划创建了水稻千亩示范片1个、百亩示范片2个、大豆玉米复合种植百亩示范片1个。完成农事直通APP撂荒治理4个图斑号共12.9亩，完成非粮化1个图斑整治面积1.07亩。</w:t>
      </w:r>
    </w:p>
    <w:p w14:paraId="098B9CF6">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三是积极主动招商引资。为落实县委、县政府大抓招商号召，镇领导班子主动出击，先后接待了湖南靓睛睛科技有限公司总经理、佛山市致艺美园林绿化工程有限公司副总经理、湖南中霆绿色矿业有限公司副总经理，公司代表皆初步表示有投资意向，其中湖南靓睛睛科技有限公司已经签订协议，预计投入500万元种植沙参。在今年3月，单位主要领导携领导班子成员先后前往广州、浙江等地与中山市杰炜灯饰有限公司、佛山市竹马郎家具有限公司、华翰科技有限公司等优质企业洽谈投资，着力宣传我镇产业发展迅速，企业大有可为的光明前景。</w:t>
      </w:r>
    </w:p>
    <w:p w14:paraId="697572E9">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（三）坚持乡村振兴提质效，有效衔接成果持续巩固</w:t>
      </w:r>
    </w:p>
    <w:p w14:paraId="5276B087">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一是坚决守牢防返贫底线。扎实开展巩固拓展脱贫攻坚成果同乡村振兴有效衔接突出问题大排查大诊断大整改，逐村逐户排查，一项一项整改，全覆盖地毯式上门核查，共排查10134户居民。严格对照监测户纳入标准，坚持应纳尽纳原则，纳入监测户8户23人，并对监测户制定针对性帮扶措施，截至目前消除风险监测户7户22人，有效防范化解了返贫致贫风险。</w:t>
      </w:r>
    </w:p>
    <w:p w14:paraId="124041AE">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二是巩固脱贫攻坚成果。强化跟踪走访，落实“四个不摘”，持续开展走访帮扶，对风险未消除的监测户安排精干力量进行帮扶。对突然丧失收入途径及有上学子女的户头，提供公益就业岗位，及时发放雨露计划及交通补贴，目前累计提供77个公益岗位，发放春季雨露计划252人，35.7万元，秋季雨露计划243人，36.45万元，进行危房改造10户，申请交通补助2126人，资金80.38万元。</w:t>
      </w:r>
    </w:p>
    <w:p w14:paraId="2C1814FE">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三是乡风文明持续改善。发放签订农村操办酒席规范承诺书，镇村干部和农村党员带头执行党内法规制度、村规民约、居民公约关于操办婚丧喜庆事宜的要求，遵守移风易俗规定，带头不违规操办酒席、不参加违规操办的酒席，推动形成农村良好风气。</w:t>
      </w:r>
    </w:p>
    <w:p w14:paraId="43A81E5E">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（四）坚持用心用情惠民生，群众幸福指数明显攀升</w:t>
      </w:r>
    </w:p>
    <w:p w14:paraId="2A69CC9E">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一是宣传落实惠民政策。宣传落实医疗保险、养老保险“两险”收缴工作，全面完成9588人384万养老保险征缴任务及脱贫户、低保户、边缘户等特殊对象医疗保险全覆盖。完成上级部门分发的疑点数据排查追回多发养老保险金1166元；对历年漏缴人员进行核实，补缴历年养老保险83人，保证群众在到龄后能及时领取养老金，老有所养。</w:t>
      </w:r>
    </w:p>
    <w:p w14:paraId="0F4FF383">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二是教育事业蓬勃发展。积累以往活动开展经验，“村塾教育”模式逐渐完善，由村委会提供教室，解决了学习场地问题；各村爱心人士捐资捐物，解决了学习资料和课桌椅问题；邀请返乡大学生、志愿者和退休教师，给村里的孩子们辅导，解决了师资问题。今年，让家溪村第三期“村塾教育”顺利收官，共有17名志愿者参加，设置6个年级（四至九年级），报名学生138人。“村塾教育”极大地丰富了孩子们的假期生活，破解家长暑期看护难题，为群众办了实在事、暖心事。</w:t>
      </w:r>
    </w:p>
    <w:p w14:paraId="72C0A106">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三是文娱活动愈加丰富。积极开展群众文化工作，满足人民群众对美好生活的需求，建立健康文明、积极向上的文化氛围。今年来，开展文艺汇演、九九重阳节、篮球赛等文体活动7次。其中，屈子行吟·诗歌之源群众文艺汇演，将孙学辰书记带领全县人民修建深子湖水库的故事改编的《深子湖精神》，获得领导和观众一致好评。9月底组织举办了深子湖镇“益浩杯”（村BA）篮球赛，23支队伍308名队员参赛，线下累计观赛群众达3万人次，决赛线上直播间观赛人员单次达1.2万人次。深子湖镇在全县村BA总决赛斩获第五名。</w:t>
      </w:r>
    </w:p>
    <w:p w14:paraId="4F58C01C">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（五）坚持标本兼治固安全，基层治理挑战有效化解</w:t>
      </w:r>
    </w:p>
    <w:p w14:paraId="6F3DB11A">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一是抓实安全生产。坚定贯彻落实《安全生产法》，加强联合执法，落实交通安全监管，联合交警、运管等部门开展道路交通执法检查，落实“一盔一带”，劝导查处不戴头盔126起；查处酒后驾车违法人员24人；加强农村村组道路交通安全隐患摸排，消除安全隐患53处。全面开展冬季消防安全意识宣传，结合“敲门行动”下村入户，组织镇、村干部多频次、多角度宣传消防安全知识，共发放安全生产宣传资料5000余份。监测规范辖区内工贸企业、加油站柴油运输、使用过程，严管爆竹烟花专卖店，对全镇15家烟花爆竹专卖店深入开展针对烟花爆竹领域的“打非治违”工作，并责任到人，现场立即整改隐患问题30处。严厉打击安全生产违法行为，确保安全生产事故“零发生”。</w:t>
      </w:r>
    </w:p>
    <w:p w14:paraId="4567416F">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二是落实平安建设。始终把为人民群众创造安居乐业的社会环境作为目标，定期开展矛盾纠纷集中排查联合调处活动，及时主动排查、化解、调处全镇各村矛盾纠纷312件，上级转交办信访9件，办结9件，办结率100%。我镇现有在册吸毒人员320人，皆在精准管控、严格管理中，保持定期走访联系。近年来社戒社康人员无一人脱管失控，禁毒工作受到上级领导高度认可。</w:t>
      </w:r>
    </w:p>
    <w:p w14:paraId="3C74B1FB">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三是加强宣传防范。坚决守好意识形态主阵地，正向引导宣传，利用23个村（居）党员活动中心和宣传栏，宣传基层党建、社会主义核心价值观、二十届三中全会等内容，对各村建立的微信群安排监管员，实时监控信息，发现反动消极言论立即制止、管控、汇报。始终抓好统战工作，落实辖区内寺庙的规范化管理定期开展非法宗教组织线索的摸底，发现排查涉邪教人员7人，在上报县委政法委后，其中5人已经劝返，剩余2人已在重点关注中。后续将结合其他中心工作，针对涉邪人员开展持续深入摸排行动,全面贯彻落实新时代统战工作各项任务要求。</w:t>
      </w:r>
    </w:p>
    <w:p w14:paraId="15EF9481">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今年来，我镇对上级安排的各项任务都较好地完成了，也在一些工作上干出了特色，做出了亮点。一是硅砂发展提速增效。全力配合县委、县政府对接省直相关部门办理采矿手续，目前，贺家冲段玻璃用石英砂岩矿项目土地补偿款征地款即将全部发放，深子湖镇硅砂产业园区建设进度显著推进。二是禁毒工作卓有成效。我镇近年来社戒社康人员无一人脱管失控，今年在全县禁毒工作会议上作了经验交流发言，受到上级领导的高度认可。三是民生保障见实见效。医保征缴工作始终排名前列，连续两年在县里分享先进经验；人居环境优美和谐，在胡家坪、炉场坪两村试点垃圾分类处理，为全镇人居环境工作积累了宝贵经验。</w:t>
      </w:r>
    </w:p>
    <w:p w14:paraId="6A226E7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0462AA59">
      <w:pPr>
        <w:shd w:val="clear" w:color="auto" w:fill="FFFFFF"/>
        <w:spacing w:line="640" w:lineRule="exact"/>
        <w:ind w:firstLine="632" w:firstLineChars="200"/>
        <w:rPr>
          <w:rFonts w:hint="default" w:ascii="仿宋_GB2312" w:hAnsi="仿宋" w:eastAsia="仿宋_GB2312" w:cs="Times New Roman"/>
          <w:color w:val="auto"/>
          <w:spacing w:val="-2"/>
          <w:sz w:val="32"/>
          <w:szCs w:val="32"/>
          <w:lang w:val="en-US" w:eastAsia="zh-CN"/>
        </w:rPr>
      </w:pPr>
      <w:r>
        <w:rPr>
          <w:rFonts w:hint="eastAsia" w:ascii="仿宋_GB2312" w:hAnsi="仿宋" w:eastAsia="仿宋_GB2312" w:cs="Times New Roman"/>
          <w:color w:val="auto"/>
          <w:spacing w:val="-2"/>
          <w:sz w:val="32"/>
          <w:szCs w:val="32"/>
          <w:lang w:val="en-US" w:eastAsia="zh-CN"/>
        </w:rPr>
        <w:t>部门整体绩效成本指标中经济成本指标偏离</w:t>
      </w:r>
      <w:r>
        <w:rPr>
          <w:rFonts w:hint="eastAsia" w:ascii="仿宋_GB2312" w:eastAsia="仿宋_GB2312" w:cs="仿宋_GB2312"/>
          <w:i w:val="0"/>
          <w:iCs w:val="0"/>
          <w:caps w:val="0"/>
          <w:color w:val="000000"/>
          <w:spacing w:val="0"/>
          <w:sz w:val="32"/>
          <w:szCs w:val="32"/>
          <w:shd w:val="clear" w:color="auto" w:fill="FFFFFF"/>
        </w:rPr>
        <w:t>绩效目标</w:t>
      </w:r>
      <w:r>
        <w:rPr>
          <w:rFonts w:hint="eastAsia" w:ascii="仿宋_GB2312" w:hAnsi="仿宋" w:eastAsia="仿宋_GB2312" w:cs="Times New Roman"/>
          <w:color w:val="auto"/>
          <w:spacing w:val="-2"/>
          <w:sz w:val="32"/>
          <w:szCs w:val="32"/>
          <w:lang w:val="en-US" w:eastAsia="zh-CN"/>
        </w:rPr>
        <w:t>；基本支出成本控制及项目成本控制决算数与预期目标差距过大，主要原因一是年初预算只是预算单位的基本支出，项目资金及上级专项补助资金没有列入预算；二是财政政策的变化，绩效工资纳入县财政统发，年初没有进入预算；三是干部职工正常晋升增资。</w:t>
      </w:r>
    </w:p>
    <w:p w14:paraId="0FBEA8E2">
      <w:pPr>
        <w:shd w:val="clear" w:color="auto" w:fill="FFFFFF"/>
        <w:spacing w:line="640" w:lineRule="exact"/>
        <w:ind w:firstLine="632" w:firstLineChars="200"/>
        <w:rPr>
          <w:rFonts w:hint="eastAsia" w:ascii="仿宋_GB2312" w:hAnsi="仿宋" w:eastAsia="仿宋_GB2312" w:cs="Times New Roman"/>
          <w:color w:val="FF0000"/>
          <w:spacing w:val="-2"/>
          <w:sz w:val="32"/>
          <w:szCs w:val="32"/>
          <w:lang w:eastAsia="zh-CN"/>
        </w:rPr>
      </w:pPr>
      <w:r>
        <w:rPr>
          <w:rFonts w:hint="eastAsia" w:ascii="仿宋_GB2312" w:hAnsi="仿宋" w:eastAsia="仿宋_GB2312" w:cs="Times New Roman"/>
          <w:spacing w:val="-2"/>
          <w:sz w:val="32"/>
          <w:szCs w:val="32"/>
        </w:rPr>
        <w:t>在全面总结成绩的同时，我们也清醒地认识到，当前全镇经济社会发展还面临不少的困难和问题，离上级要求和群众期盼还有差距，主要表现在：一是文旅产业发展迟缓。目前我镇农产品、餐饮、民宿、乡村旅游推介不足，尚未形成知名的旅游路线，农产品及本土红色资源和文化元素品牌打造难度大。二是征拆工作存在隐患。贺家冲村征拆工作虽然进度持续推进，但有部分群众存在不理解的情况，在政府工作人员多次解释后仍旧在网上进行投诉，疑似有心之人在背后撺掇。</w:t>
      </w:r>
    </w:p>
    <w:p w14:paraId="2A02CA1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八、下一步改进措施</w:t>
      </w:r>
    </w:p>
    <w:p w14:paraId="0E7CD0A9">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1.细化预算编制工作，认真做好预算的编制。进一步提高预算编制的科学性、严谨性和可控性。</w:t>
      </w:r>
    </w:p>
    <w:p w14:paraId="6C7A0AB1">
      <w:pPr>
        <w:shd w:val="clear" w:color="auto" w:fill="FFFFFF"/>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2.加快完善相应制度建设和账务处理能力，提升部门工作效率。</w:t>
      </w:r>
    </w:p>
    <w:p w14:paraId="55FDF6E0">
      <w:pPr>
        <w:shd w:val="clear" w:color="auto" w:fill="FFFFFF"/>
        <w:spacing w:line="640" w:lineRule="exact"/>
        <w:ind w:firstLine="640"/>
        <w:rPr>
          <w:rFonts w:hint="eastAsia" w:ascii="宋体" w:hAnsi="宋体" w:cs="宋体"/>
          <w:color w:val="191919"/>
          <w:sz w:val="28"/>
          <w:szCs w:val="28"/>
        </w:rPr>
      </w:pPr>
    </w:p>
    <w:p w14:paraId="2C332AA0">
      <w:pPr>
        <w:pStyle w:val="14"/>
        <w:spacing w:line="600" w:lineRule="exact"/>
        <w:ind w:firstLine="640" w:firstLineChars="200"/>
        <w:rPr>
          <w:rFonts w:ascii="Times New Roman" w:hAnsi="Times New Roman" w:eastAsia="仿宋_GB2312" w:cs="Times New Roman"/>
          <w:sz w:val="32"/>
          <w:szCs w:val="32"/>
        </w:rPr>
      </w:pPr>
    </w:p>
    <w:p w14:paraId="55056943">
      <w:pPr>
        <w:pStyle w:val="14"/>
        <w:jc w:val="center"/>
        <w:rPr>
          <w:rFonts w:ascii="Times New Roman" w:hAnsi="Times New Roman" w:cs="Times New Roman"/>
          <w:sz w:val="72"/>
          <w:szCs w:val="72"/>
        </w:rPr>
      </w:pPr>
    </w:p>
    <w:p w14:paraId="32D5CBA8">
      <w:pPr>
        <w:pStyle w:val="14"/>
        <w:jc w:val="center"/>
        <w:rPr>
          <w:rFonts w:ascii="Times New Roman" w:hAnsi="Times New Roman" w:cs="Times New Roman"/>
          <w:sz w:val="72"/>
          <w:szCs w:val="72"/>
        </w:rPr>
      </w:pPr>
    </w:p>
    <w:p w14:paraId="05B2F69A">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E88D0E-FA5A-4FF2-AD4C-E6390C1C71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45BAA35-2DD8-405F-9EA0-E40046BFD0AD}"/>
  </w:font>
  <w:font w:name="方正小标宋_GBK">
    <w:altName w:val="微软雅黑"/>
    <w:panose1 w:val="03000509000000000000"/>
    <w:charset w:val="86"/>
    <w:family w:val="script"/>
    <w:pitch w:val="default"/>
    <w:sig w:usb0="00000000" w:usb1="00000000" w:usb2="00000000" w:usb3="00000000" w:csb0="00040000" w:csb1="00000000"/>
    <w:embedRegular r:id="rId3" w:fontKey="{44E39720-6977-47E7-B640-E142D692C92B}"/>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4" w:fontKey="{B5E5E035-BD2B-4FCB-9937-9EB95F67A8CF}"/>
  </w:font>
  <w:font w:name="仿宋">
    <w:panose1 w:val="02010609060101010101"/>
    <w:charset w:val="86"/>
    <w:family w:val="modern"/>
    <w:pitch w:val="default"/>
    <w:sig w:usb0="800002BF" w:usb1="38CF7CFA" w:usb2="00000016" w:usb3="00000000" w:csb0="00040001" w:csb1="00000000"/>
    <w:embedRegular r:id="rId5" w:fontKey="{F89E1C7B-84A9-4220-9560-B8C49A356839}"/>
  </w:font>
  <w:font w:name="楷体_GB2312">
    <w:altName w:val="楷体"/>
    <w:panose1 w:val="02010609030101010101"/>
    <w:charset w:val="86"/>
    <w:family w:val="modern"/>
    <w:pitch w:val="default"/>
    <w:sig w:usb0="00000000" w:usb1="00000000" w:usb2="00000000" w:usb3="00000000" w:csb0="00040000" w:csb1="00000000"/>
    <w:embedRegular r:id="rId6" w:fontKey="{C02F0935-1CBC-4A66-A2DB-FD1AC07F787C}"/>
  </w:font>
  <w:font w:name="楷体">
    <w:panose1 w:val="02010609060101010101"/>
    <w:charset w:val="86"/>
    <w:family w:val="modern"/>
    <w:pitch w:val="default"/>
    <w:sig w:usb0="800002BF" w:usb1="38CF7CFA" w:usb2="00000016" w:usb3="00000000" w:csb0="00040001" w:csb1="00000000"/>
    <w:embedRegular r:id="rId7" w:fontKey="{F97CC5CA-D43C-4C0D-A0B4-556C25942864}"/>
  </w:font>
  <w:font w:name="华文中宋">
    <w:panose1 w:val="02010600040101010101"/>
    <w:charset w:val="86"/>
    <w:family w:val="auto"/>
    <w:pitch w:val="default"/>
    <w:sig w:usb0="00000287" w:usb1="080F0000" w:usb2="00000000" w:usb3="00000000" w:csb0="0004009F" w:csb1="DFD70000"/>
    <w:embedRegular r:id="rId8" w:fontKey="{F4EE60F4-3618-43C0-9821-6FC36FE26544}"/>
  </w:font>
  <w:font w:name="方正大标宋简体">
    <w:altName w:val="微软雅黑"/>
    <w:panose1 w:val="03000509000000000000"/>
    <w:charset w:val="86"/>
    <w:family w:val="script"/>
    <w:pitch w:val="default"/>
    <w:sig w:usb0="00000000" w:usb1="00000000" w:usb2="00000000" w:usb3="00000000" w:csb0="00040000" w:csb1="00000000"/>
    <w:embedRegular r:id="rId9" w:fontKey="{87F67A7E-D71F-493E-BF1B-9A727F35A52C}"/>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37A3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2A007">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9212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8E05A4">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558E05A4">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CC63E2"/>
    <w:multiLevelType w:val="singleLevel"/>
    <w:tmpl w:val="E7CC63E2"/>
    <w:lvl w:ilvl="0" w:tentative="0">
      <w:start w:val="3"/>
      <w:numFmt w:val="chineseCounting"/>
      <w:suff w:val="nothing"/>
      <w:lvlText w:val="%1、"/>
      <w:lvlJc w:val="left"/>
      <w:rPr>
        <w:rFonts w:hint="eastAsia"/>
      </w:rPr>
    </w:lvl>
  </w:abstractNum>
  <w:abstractNum w:abstractNumId="1">
    <w:nsid w:val="1D0752CF"/>
    <w:multiLevelType w:val="singleLevel"/>
    <w:tmpl w:val="1D0752CF"/>
    <w:lvl w:ilvl="0" w:tentative="0">
      <w:start w:val="1"/>
      <w:numFmt w:val="chineseCounting"/>
      <w:suff w:val="nothing"/>
      <w:lvlText w:val="（%1）"/>
      <w:lvlJc w:val="left"/>
      <w:rPr>
        <w:rFonts w:hint="eastAsia"/>
      </w:rPr>
    </w:lvl>
  </w:abstractNum>
  <w:abstractNum w:abstractNumId="2">
    <w:nsid w:val="5533F45F"/>
    <w:multiLevelType w:val="singleLevel"/>
    <w:tmpl w:val="5533F45F"/>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NGQxMTNiMTEwNzg3MTc5ZTM0ODI4YWFiMmQ4OTg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B352D86"/>
    <w:rsid w:val="1D97DEFF"/>
    <w:rsid w:val="1DFF72E5"/>
    <w:rsid w:val="1EFC6F07"/>
    <w:rsid w:val="1F936E69"/>
    <w:rsid w:val="2FDF85B8"/>
    <w:rsid w:val="2FFFEE04"/>
    <w:rsid w:val="33C37A81"/>
    <w:rsid w:val="34DF85B0"/>
    <w:rsid w:val="3B8F36BC"/>
    <w:rsid w:val="465D4736"/>
    <w:rsid w:val="491FF225"/>
    <w:rsid w:val="4FFD214C"/>
    <w:rsid w:val="5777D4F5"/>
    <w:rsid w:val="59DD8326"/>
    <w:rsid w:val="5DEF592A"/>
    <w:rsid w:val="5FC6BB1E"/>
    <w:rsid w:val="5FF720F1"/>
    <w:rsid w:val="61E6628D"/>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next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page number"/>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2123</Words>
  <Characters>2294</Characters>
  <Lines>63</Lines>
  <Paragraphs>17</Paragraphs>
  <TotalTime>0</TotalTime>
  <ScaleCrop>false</ScaleCrop>
  <LinksUpToDate>false</LinksUpToDate>
  <CharactersWithSpaces>2303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左忆</cp:lastModifiedBy>
  <cp:lastPrinted>2024-08-08T18:20:00Z</cp:lastPrinted>
  <dcterms:modified xsi:type="dcterms:W3CDTF">2025-11-12T03:46:23Z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F72017CFF7734C719D645616D503822B_13</vt:lpwstr>
  </property>
  <property fmtid="{D5CDD505-2E9C-101B-9397-08002B2CF9AE}" pid="4" name="KSOTemplateDocerSaveRecord">
    <vt:lpwstr>eyJoZGlkIjoiOWZjYjMyMDZlOGJiYmI3OWVmNmJhM2I2NDRjYTczZGEiLCJ1c2VySWQiOiIyNzIxMzkxODUifQ==</vt:lpwstr>
  </property>
</Properties>
</file>