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25A87">
      <w:pPr>
        <w:pStyle w:val="12"/>
        <w:jc w:val="center"/>
        <w:rPr>
          <w:sz w:val="56"/>
          <w:szCs w:val="56"/>
        </w:rPr>
      </w:pPr>
    </w:p>
    <w:p w14:paraId="15643823">
      <w:pPr>
        <w:pStyle w:val="12"/>
        <w:jc w:val="center"/>
        <w:rPr>
          <w:sz w:val="56"/>
          <w:szCs w:val="56"/>
        </w:rPr>
      </w:pPr>
    </w:p>
    <w:p w14:paraId="37938FFE">
      <w:pPr>
        <w:pStyle w:val="12"/>
        <w:jc w:val="center"/>
        <w:rPr>
          <w:sz w:val="84"/>
          <w:szCs w:val="84"/>
        </w:rPr>
      </w:pPr>
    </w:p>
    <w:p w14:paraId="0519F527">
      <w:pPr>
        <w:pStyle w:val="12"/>
        <w:jc w:val="center"/>
        <w:rPr>
          <w:sz w:val="84"/>
          <w:szCs w:val="84"/>
        </w:rPr>
      </w:pPr>
    </w:p>
    <w:p w14:paraId="528F58C4">
      <w:pPr>
        <w:pStyle w:val="12"/>
        <w:jc w:val="center"/>
        <w:rPr>
          <w:sz w:val="72"/>
          <w:szCs w:val="72"/>
        </w:rPr>
      </w:pPr>
      <w:r>
        <w:rPr>
          <w:rFonts w:hint="eastAsia"/>
          <w:sz w:val="72"/>
          <w:szCs w:val="72"/>
        </w:rPr>
        <w:t>2020年度</w:t>
      </w:r>
    </w:p>
    <w:p w14:paraId="00558F6C">
      <w:pPr>
        <w:pStyle w:val="12"/>
        <w:jc w:val="center"/>
        <w:rPr>
          <w:sz w:val="72"/>
          <w:szCs w:val="72"/>
        </w:rPr>
      </w:pPr>
      <w:r>
        <w:rPr>
          <w:rFonts w:hint="eastAsia"/>
          <w:sz w:val="72"/>
          <w:szCs w:val="72"/>
        </w:rPr>
        <w:t>溆浦县深子湖镇人民政府</w:t>
      </w:r>
    </w:p>
    <w:p w14:paraId="77449DCF">
      <w:pPr>
        <w:pStyle w:val="12"/>
        <w:jc w:val="center"/>
        <w:rPr>
          <w:sz w:val="72"/>
          <w:szCs w:val="72"/>
        </w:rPr>
      </w:pPr>
      <w:r>
        <w:rPr>
          <w:rFonts w:hint="eastAsia"/>
          <w:sz w:val="72"/>
          <w:szCs w:val="72"/>
        </w:rPr>
        <w:t>部门决算</w:t>
      </w:r>
    </w:p>
    <w:p w14:paraId="4B43649D">
      <w:pPr>
        <w:pStyle w:val="12"/>
        <w:jc w:val="center"/>
        <w:rPr>
          <w:sz w:val="56"/>
          <w:szCs w:val="56"/>
        </w:rPr>
      </w:pPr>
    </w:p>
    <w:p w14:paraId="6ACEEF03">
      <w:pPr>
        <w:pStyle w:val="12"/>
        <w:jc w:val="center"/>
        <w:rPr>
          <w:sz w:val="56"/>
          <w:szCs w:val="56"/>
        </w:rPr>
      </w:pPr>
    </w:p>
    <w:p w14:paraId="36EB63EF">
      <w:pPr>
        <w:pStyle w:val="12"/>
        <w:jc w:val="center"/>
        <w:rPr>
          <w:sz w:val="56"/>
          <w:szCs w:val="56"/>
        </w:rPr>
      </w:pPr>
    </w:p>
    <w:p w14:paraId="2239C4DA">
      <w:pPr>
        <w:pStyle w:val="12"/>
        <w:jc w:val="center"/>
        <w:rPr>
          <w:sz w:val="56"/>
          <w:szCs w:val="56"/>
        </w:rPr>
      </w:pPr>
    </w:p>
    <w:p w14:paraId="71FA8744">
      <w:pPr>
        <w:pStyle w:val="12"/>
        <w:jc w:val="center"/>
        <w:rPr>
          <w:sz w:val="56"/>
          <w:szCs w:val="56"/>
        </w:rPr>
      </w:pPr>
    </w:p>
    <w:p w14:paraId="0A49FEE7">
      <w:pPr>
        <w:pStyle w:val="12"/>
        <w:rPr>
          <w:sz w:val="56"/>
          <w:szCs w:val="56"/>
        </w:rPr>
      </w:pPr>
    </w:p>
    <w:p w14:paraId="4AB8E5C4">
      <w:pPr>
        <w:pStyle w:val="12"/>
        <w:rPr>
          <w:sz w:val="56"/>
          <w:szCs w:val="56"/>
        </w:rPr>
      </w:pPr>
    </w:p>
    <w:p w14:paraId="3CC201CD">
      <w:pPr>
        <w:pStyle w:val="12"/>
        <w:spacing w:line="520" w:lineRule="exact"/>
        <w:ind w:firstLine="280" w:firstLineChars="50"/>
        <w:jc w:val="center"/>
        <w:rPr>
          <w:sz w:val="56"/>
          <w:szCs w:val="56"/>
        </w:rPr>
      </w:pPr>
      <w:r>
        <w:rPr>
          <w:rFonts w:hint="eastAsia"/>
          <w:sz w:val="56"/>
          <w:szCs w:val="56"/>
        </w:rPr>
        <w:t>目录</w:t>
      </w:r>
    </w:p>
    <w:p w14:paraId="7E72B992">
      <w:pPr>
        <w:pStyle w:val="12"/>
        <w:spacing w:line="520" w:lineRule="exact"/>
        <w:rPr>
          <w:rFonts w:ascii="仿宋_GB2312" w:hAnsi="仿宋_GB2312" w:cs="仿宋_GB2312"/>
          <w:b/>
          <w:sz w:val="28"/>
          <w:szCs w:val="28"/>
        </w:rPr>
      </w:pPr>
      <w:r>
        <w:rPr>
          <w:rFonts w:hint="eastAsia"/>
          <w:b/>
          <w:sz w:val="28"/>
          <w:szCs w:val="28"/>
        </w:rPr>
        <w:t>第一部分溆浦县深子湖镇人民政府单位概况</w:t>
      </w:r>
    </w:p>
    <w:p w14:paraId="22A5347C">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4744367A">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D6DB2C0">
      <w:pPr>
        <w:pStyle w:val="12"/>
        <w:spacing w:line="52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2020</w:t>
      </w:r>
      <w:r>
        <w:rPr>
          <w:rFonts w:hint="eastAsia" w:hAnsi="仿宋_GB2312"/>
          <w:b/>
          <w:sz w:val="28"/>
          <w:szCs w:val="28"/>
        </w:rPr>
        <w:t>年度部门决算表</w:t>
      </w:r>
    </w:p>
    <w:p w14:paraId="38FEAD35">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45A55272">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43F20F4D">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6A14663B">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0C34DF0C">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4F805E04">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62A68BF3">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2956F3DC">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6D58311C">
      <w:pPr>
        <w:pStyle w:val="12"/>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0955528B">
      <w:pPr>
        <w:pStyle w:val="12"/>
        <w:spacing w:line="52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2020</w:t>
      </w:r>
      <w:r>
        <w:rPr>
          <w:rFonts w:hint="eastAsia" w:hAnsi="仿宋_GB2312"/>
          <w:b/>
          <w:sz w:val="28"/>
          <w:szCs w:val="28"/>
        </w:rPr>
        <w:t>年度部门决算情况说明</w:t>
      </w:r>
    </w:p>
    <w:p w14:paraId="42EE449A">
      <w:pPr>
        <w:pStyle w:val="12"/>
        <w:spacing w:line="52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4F4AD675">
      <w:pPr>
        <w:spacing w:line="52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38662EAD">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3897EEAC">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71FF2A19">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09161C43">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03BC34B5">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25E2F8E4">
      <w:pPr>
        <w:autoSpaceDE w:val="0"/>
        <w:autoSpaceDN w:val="0"/>
        <w:adjustRightInd w:val="0"/>
        <w:spacing w:line="52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7A17B6E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0F23E0A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3724DD8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7A31ECBF">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34525901">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06C66EC1">
      <w:pPr>
        <w:autoSpaceDE w:val="0"/>
        <w:autoSpaceDN w:val="0"/>
        <w:adjustRightInd w:val="0"/>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第四部分名词解释</w:t>
      </w:r>
    </w:p>
    <w:p w14:paraId="3F28E54E">
      <w:pPr>
        <w:spacing w:line="520" w:lineRule="exact"/>
        <w:jc w:val="left"/>
        <w:rPr>
          <w:rFonts w:ascii="黑体" w:hAnsi="黑体" w:eastAsia="黑体" w:cs="仿宋_GB2312"/>
          <w:b/>
          <w:color w:val="000000"/>
          <w:kern w:val="0"/>
          <w:sz w:val="28"/>
          <w:szCs w:val="28"/>
        </w:rPr>
      </w:pPr>
      <w:r>
        <w:rPr>
          <w:rFonts w:ascii="黑体" w:hAnsi="黑体" w:eastAsia="黑体" w:cs="黑体"/>
          <w:b/>
          <w:color w:val="000000"/>
          <w:kern w:val="0"/>
          <w:sz w:val="28"/>
          <w:szCs w:val="28"/>
        </w:rPr>
        <w:t>第五部分附件</w:t>
      </w:r>
    </w:p>
    <w:p w14:paraId="412BB322">
      <w:pPr>
        <w:jc w:val="center"/>
        <w:rPr>
          <w:sz w:val="72"/>
          <w:szCs w:val="72"/>
        </w:rPr>
      </w:pPr>
    </w:p>
    <w:p w14:paraId="08FB0DE2">
      <w:pPr>
        <w:jc w:val="center"/>
        <w:rPr>
          <w:sz w:val="72"/>
          <w:szCs w:val="72"/>
        </w:rPr>
      </w:pPr>
    </w:p>
    <w:p w14:paraId="35A0BE8C">
      <w:pPr>
        <w:jc w:val="center"/>
        <w:rPr>
          <w:sz w:val="72"/>
          <w:szCs w:val="72"/>
        </w:rPr>
      </w:pPr>
    </w:p>
    <w:p w14:paraId="4D5A7AFD">
      <w:pPr>
        <w:jc w:val="center"/>
        <w:rPr>
          <w:sz w:val="72"/>
          <w:szCs w:val="72"/>
        </w:rPr>
      </w:pPr>
    </w:p>
    <w:p w14:paraId="6F3F876E">
      <w:pPr>
        <w:jc w:val="center"/>
        <w:rPr>
          <w:sz w:val="72"/>
          <w:szCs w:val="72"/>
        </w:rPr>
      </w:pPr>
    </w:p>
    <w:p w14:paraId="7FBF714A">
      <w:pPr>
        <w:jc w:val="center"/>
        <w:rPr>
          <w:sz w:val="72"/>
          <w:szCs w:val="72"/>
        </w:rPr>
      </w:pPr>
    </w:p>
    <w:p w14:paraId="3C5ABAB8">
      <w:pPr>
        <w:jc w:val="center"/>
        <w:rPr>
          <w:sz w:val="72"/>
          <w:szCs w:val="72"/>
        </w:rPr>
      </w:pPr>
    </w:p>
    <w:p w14:paraId="235F566C">
      <w:pPr>
        <w:jc w:val="center"/>
        <w:rPr>
          <w:sz w:val="72"/>
          <w:szCs w:val="72"/>
        </w:rPr>
      </w:pPr>
    </w:p>
    <w:p w14:paraId="378F61F1">
      <w:pPr>
        <w:jc w:val="center"/>
        <w:rPr>
          <w:sz w:val="72"/>
          <w:szCs w:val="72"/>
        </w:rPr>
      </w:pPr>
    </w:p>
    <w:p w14:paraId="3E1F8D07">
      <w:pPr>
        <w:jc w:val="center"/>
        <w:rPr>
          <w:sz w:val="72"/>
          <w:szCs w:val="72"/>
        </w:rPr>
      </w:pPr>
    </w:p>
    <w:p w14:paraId="3C034704">
      <w:pPr>
        <w:jc w:val="center"/>
        <w:rPr>
          <w:sz w:val="72"/>
          <w:szCs w:val="72"/>
        </w:rPr>
      </w:pPr>
    </w:p>
    <w:p w14:paraId="3752ACB9">
      <w:pPr>
        <w:jc w:val="center"/>
        <w:rPr>
          <w:sz w:val="72"/>
          <w:szCs w:val="72"/>
        </w:rPr>
      </w:pPr>
    </w:p>
    <w:p w14:paraId="6E529A04">
      <w:pPr>
        <w:jc w:val="center"/>
        <w:rPr>
          <w:sz w:val="72"/>
          <w:szCs w:val="72"/>
        </w:rPr>
      </w:pPr>
    </w:p>
    <w:p w14:paraId="437B7EB1">
      <w:pPr>
        <w:jc w:val="center"/>
        <w:rPr>
          <w:sz w:val="72"/>
          <w:szCs w:val="72"/>
        </w:rPr>
      </w:pPr>
    </w:p>
    <w:p w14:paraId="4A9249FB">
      <w:pPr>
        <w:jc w:val="center"/>
        <w:rPr>
          <w:sz w:val="72"/>
          <w:szCs w:val="72"/>
        </w:rPr>
      </w:pPr>
    </w:p>
    <w:p w14:paraId="721CF226">
      <w:pPr>
        <w:jc w:val="center"/>
        <w:rPr>
          <w:sz w:val="72"/>
          <w:szCs w:val="72"/>
        </w:rPr>
      </w:pPr>
    </w:p>
    <w:p w14:paraId="7DA8C948">
      <w:pPr>
        <w:rPr>
          <w:sz w:val="72"/>
          <w:szCs w:val="72"/>
        </w:rPr>
      </w:pPr>
    </w:p>
    <w:p w14:paraId="293993FE">
      <w:pPr>
        <w:pStyle w:val="12"/>
        <w:jc w:val="center"/>
        <w:rPr>
          <w:sz w:val="84"/>
          <w:szCs w:val="84"/>
        </w:rPr>
      </w:pPr>
      <w:r>
        <w:rPr>
          <w:rFonts w:hint="eastAsia"/>
          <w:sz w:val="84"/>
          <w:szCs w:val="84"/>
        </w:rPr>
        <w:t>第一部分</w:t>
      </w:r>
      <w:r>
        <w:rPr>
          <w:sz w:val="84"/>
          <w:szCs w:val="84"/>
        </w:rPr>
        <w:t xml:space="preserve"> </w:t>
      </w:r>
    </w:p>
    <w:p w14:paraId="6AAFC785">
      <w:pPr>
        <w:pStyle w:val="12"/>
        <w:jc w:val="center"/>
        <w:rPr>
          <w:sz w:val="84"/>
          <w:szCs w:val="84"/>
        </w:rPr>
      </w:pPr>
    </w:p>
    <w:p w14:paraId="71379390">
      <w:pPr>
        <w:pStyle w:val="12"/>
        <w:jc w:val="center"/>
        <w:rPr>
          <w:sz w:val="84"/>
          <w:szCs w:val="84"/>
        </w:rPr>
      </w:pPr>
      <w:r>
        <w:rPr>
          <w:rFonts w:hint="eastAsia"/>
          <w:sz w:val="84"/>
          <w:szCs w:val="84"/>
        </w:rPr>
        <w:t>溆浦县深子湖镇人民政府概况</w:t>
      </w:r>
    </w:p>
    <w:p w14:paraId="171EBF73">
      <w:pPr>
        <w:jc w:val="center"/>
        <w:rPr>
          <w:sz w:val="72"/>
          <w:szCs w:val="72"/>
        </w:rPr>
      </w:pPr>
    </w:p>
    <w:p w14:paraId="63EF6A28">
      <w:pPr>
        <w:jc w:val="center"/>
        <w:rPr>
          <w:sz w:val="72"/>
          <w:szCs w:val="72"/>
        </w:rPr>
      </w:pPr>
    </w:p>
    <w:p w14:paraId="4864F343">
      <w:pPr>
        <w:jc w:val="center"/>
        <w:rPr>
          <w:sz w:val="72"/>
          <w:szCs w:val="72"/>
        </w:rPr>
      </w:pPr>
    </w:p>
    <w:p w14:paraId="6155942E">
      <w:pPr>
        <w:jc w:val="center"/>
        <w:rPr>
          <w:sz w:val="72"/>
          <w:szCs w:val="72"/>
        </w:rPr>
      </w:pPr>
    </w:p>
    <w:p w14:paraId="07526149">
      <w:pPr>
        <w:jc w:val="center"/>
        <w:rPr>
          <w:sz w:val="72"/>
          <w:szCs w:val="72"/>
        </w:rPr>
      </w:pPr>
    </w:p>
    <w:p w14:paraId="375DCD90">
      <w:pPr>
        <w:pStyle w:val="13"/>
        <w:ind w:left="720" w:firstLine="0" w:firstLineChars="0"/>
        <w:jc w:val="left"/>
        <w:rPr>
          <w:rFonts w:ascii="黑体" w:hAnsi="黑体" w:eastAsia="黑体"/>
          <w:sz w:val="32"/>
          <w:szCs w:val="32"/>
        </w:rPr>
      </w:pPr>
    </w:p>
    <w:p w14:paraId="4FD59615">
      <w:pPr>
        <w:pStyle w:val="6"/>
        <w:numPr>
          <w:ilvl w:val="0"/>
          <w:numId w:val="1"/>
        </w:numPr>
        <w:shd w:val="clear" w:color="auto" w:fill="FFFFFF"/>
        <w:spacing w:before="255" w:beforeAutospacing="0" w:after="255" w:afterAutospacing="0" w:line="580" w:lineRule="exact"/>
        <w:rPr>
          <w:rFonts w:ascii="黑体" w:hAnsi="黑体" w:eastAsia="黑体"/>
          <w:b/>
          <w:sz w:val="32"/>
          <w:szCs w:val="32"/>
        </w:rPr>
      </w:pPr>
      <w:r>
        <w:rPr>
          <w:rFonts w:ascii="黑体" w:hAnsi="黑体" w:eastAsia="黑体"/>
          <w:b/>
          <w:sz w:val="32"/>
          <w:szCs w:val="32"/>
        </w:rPr>
        <w:t>部门职责</w:t>
      </w:r>
    </w:p>
    <w:p w14:paraId="680739CD">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（一）加强党</w:t>
      </w:r>
      <w:r>
        <w:rPr>
          <w:rFonts w:hint="eastAsia" w:cs="仿宋_GB2312" w:asciiTheme="minorEastAsia" w:hAnsiTheme="minorEastAsia"/>
          <w:sz w:val="32"/>
          <w:szCs w:val="32"/>
        </w:rPr>
        <w:t>建工作</w:t>
      </w:r>
      <w:r>
        <w:rPr>
          <w:rFonts w:hint="eastAsia" w:ascii="宋体" w:hAnsi="宋体" w:eastAsia="宋体" w:cs="仿宋_GB2312"/>
          <w:sz w:val="32"/>
          <w:szCs w:val="32"/>
        </w:rPr>
        <w:t>。落实基层党建工作责任制，全面加强党对各领域各方面工作的领导，着力夯实基层基础，强化党建引领基层治理，切实抓好辖区内党组织建设。落实党风廉政建设责任制，强化“两个责任”，坚持正风肃纪，推进全面从严治党。落实意识形态工作责任制，全面加强农村基层宣传思想文化工作，弘扬时代新风。</w:t>
      </w:r>
    </w:p>
    <w:p w14:paraId="349EC39D">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二）统筹区域发展。贯彻落实上级重大决策和建设规划，研究制订并组织实施本区域中长期发展规划和年度计划，全面实施乡村振兴战略，统筹推进经济社会全面发展。承担优化发展环境、采集企业信息、服务商贸企业、推进项目建设等工作。</w:t>
      </w:r>
    </w:p>
    <w:p w14:paraId="18D8D49B">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三）实施公共管理。负责辖区综合性管理工作，承担组织领导和综合协调辖区社会治理、生态环境保护、综合执法、市场监管、集镇管理、人口管理等工作。加强社会治理制度建设，领导基层自治工作，完善党委领导、政府负责、社会协同、公众参与、法治保障的社会治理体制，健全自治为基、法治为本、德治为先的基层治理体系。</w:t>
      </w:r>
    </w:p>
    <w:p w14:paraId="28BCFA6B">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四）维护公共安全。负责辖区内应急管理工作，构建公共安全防控体系，建立应对突发紧急事件的处理预案，在县直有关部门的指导下做好辖区内生产经营单位的安全生产、食品药品、道路交通安全监督检查工作，承担辖区内防汛抗旱、森林防火、疫病防控等工作。负责辖区社会治安综合治理工作，接待群众来信来访，建立多元纠纷解决机制，综合发挥人民调解、行政调解和司法调解的作用，及时化解辖区社会矛盾，确保社会稳定。</w:t>
      </w:r>
    </w:p>
    <w:p w14:paraId="01FB8F3B">
      <w:pPr>
        <w:spacing w:line="600" w:lineRule="exact"/>
        <w:ind w:firstLine="640" w:firstLineChars="200"/>
        <w:rPr>
          <w:rFonts w:ascii="宋体" w:hAnsi="宋体" w:eastAsia="宋体" w:cs="仿宋_GB2312"/>
          <w:sz w:val="32"/>
          <w:szCs w:val="32"/>
        </w:rPr>
      </w:pPr>
      <w:r>
        <w:rPr>
          <w:rFonts w:hint="eastAsia" w:ascii="宋体" w:hAnsi="宋体" w:eastAsia="宋体" w:cs="仿宋_GB2312"/>
          <w:sz w:val="32"/>
          <w:szCs w:val="32"/>
        </w:rPr>
        <w:t>（五）组织公共服务。组织实施与群众生活密切相关的各项公共服务，落实人力资源和社会保障、民政、教育、科技、文化、体育、卫生健康等领域和退役军人事务、妇女儿童、老年人、残疾人等方面的相关政策，不断提高公共服务质量。拓宽便民服务渠道，改进政务服务方式，推进审批服务便民化改革，建立健全群众办事一次办结机制，完善乡镇、村政务（便民）服务平台，提升政务服务和政务公开水平，增强人民群众在享受公共服务方面的获得感和幸福感。</w:t>
      </w:r>
    </w:p>
    <w:p w14:paraId="4CB1D6DB">
      <w:pPr>
        <w:spacing w:line="600" w:lineRule="exact"/>
        <w:ind w:firstLine="640" w:firstLineChars="200"/>
        <w:rPr>
          <w:rFonts w:ascii="宋体" w:hAnsi="宋体" w:eastAsia="宋体" w:cs="仿宋_GB2312"/>
          <w:sz w:val="32"/>
          <w:szCs w:val="32"/>
        </w:rPr>
      </w:pPr>
      <w:r>
        <w:rPr>
          <w:rFonts w:ascii="宋体" w:hAnsi="宋体" w:eastAsia="宋体" w:cs="仿宋_GB2312"/>
          <w:sz w:val="32"/>
          <w:szCs w:val="32"/>
        </w:rPr>
        <w:t>（六）依法依规承担</w:t>
      </w:r>
      <w:r>
        <w:rPr>
          <w:rFonts w:hint="eastAsia" w:ascii="宋体" w:hAnsi="宋体" w:eastAsia="宋体" w:cs="仿宋_GB2312"/>
          <w:sz w:val="32"/>
          <w:szCs w:val="32"/>
        </w:rPr>
        <w:t>县</w:t>
      </w:r>
      <w:r>
        <w:rPr>
          <w:rFonts w:ascii="宋体" w:hAnsi="宋体" w:eastAsia="宋体" w:cs="仿宋_GB2312"/>
          <w:sz w:val="32"/>
          <w:szCs w:val="32"/>
        </w:rPr>
        <w:t>直有关部门下放的经济社会管理权限和行政执法事项，落实</w:t>
      </w:r>
      <w:r>
        <w:rPr>
          <w:rFonts w:hint="eastAsia" w:ascii="宋体" w:hAnsi="宋体" w:eastAsia="宋体" w:cs="仿宋_GB2312"/>
          <w:sz w:val="32"/>
          <w:szCs w:val="32"/>
        </w:rPr>
        <w:t>乡镇</w:t>
      </w:r>
      <w:r>
        <w:rPr>
          <w:rFonts w:ascii="宋体" w:hAnsi="宋体" w:eastAsia="宋体" w:cs="仿宋_GB2312"/>
          <w:sz w:val="32"/>
          <w:szCs w:val="32"/>
        </w:rPr>
        <w:t>权力清单和责任清单。</w:t>
      </w:r>
    </w:p>
    <w:p w14:paraId="618EF5DD">
      <w:pPr>
        <w:pStyle w:val="6"/>
        <w:shd w:val="clear" w:color="auto" w:fill="FFFFFF"/>
        <w:spacing w:before="255" w:beforeAutospacing="0" w:after="255" w:afterAutospacing="0" w:line="580" w:lineRule="exact"/>
        <w:ind w:firstLine="640" w:firstLineChars="200"/>
        <w:rPr>
          <w:rFonts w:asciiTheme="minorEastAsia" w:hAnsiTheme="minorEastAsia" w:eastAsiaTheme="minorEastAsia"/>
          <w:b/>
          <w:sz w:val="32"/>
          <w:szCs w:val="32"/>
        </w:rPr>
      </w:pPr>
      <w:r>
        <w:rPr>
          <w:rFonts w:cs="仿宋_GB2312"/>
          <w:sz w:val="32"/>
          <w:szCs w:val="32"/>
        </w:rPr>
        <w:t>（七)完成</w:t>
      </w:r>
      <w:r>
        <w:rPr>
          <w:rFonts w:hint="eastAsia" w:cs="仿宋_GB2312"/>
          <w:sz w:val="32"/>
          <w:szCs w:val="32"/>
        </w:rPr>
        <w:t>县</w:t>
      </w:r>
      <w:r>
        <w:rPr>
          <w:rFonts w:cs="仿宋_GB2312"/>
          <w:sz w:val="32"/>
          <w:szCs w:val="32"/>
        </w:rPr>
        <w:t>委、</w:t>
      </w:r>
      <w:r>
        <w:rPr>
          <w:rFonts w:hint="eastAsia" w:cs="仿宋_GB2312"/>
          <w:sz w:val="32"/>
          <w:szCs w:val="32"/>
        </w:rPr>
        <w:t>县</w:t>
      </w:r>
      <w:r>
        <w:rPr>
          <w:rFonts w:cs="仿宋_GB2312"/>
          <w:sz w:val="32"/>
          <w:szCs w:val="32"/>
        </w:rPr>
        <w:t>人民政府交办的其他任务</w:t>
      </w:r>
    </w:p>
    <w:p w14:paraId="0CA4A429">
      <w:pPr>
        <w:widowControl/>
        <w:spacing w:line="600" w:lineRule="exact"/>
        <w:rPr>
          <w:rFonts w:ascii="黑体" w:hAnsi="黑体" w:eastAsia="黑体"/>
          <w:b/>
          <w:bCs/>
          <w:kern w:val="0"/>
          <w:sz w:val="32"/>
          <w:szCs w:val="32"/>
        </w:rPr>
      </w:pPr>
      <w:r>
        <w:rPr>
          <w:rFonts w:hint="eastAsia" w:ascii="黑体" w:hAnsi="黑体" w:eastAsia="黑体"/>
          <w:b/>
          <w:bCs/>
          <w:kern w:val="0"/>
          <w:sz w:val="32"/>
          <w:szCs w:val="32"/>
        </w:rPr>
        <w:t>二、机构设置及决算单位构成</w:t>
      </w:r>
    </w:p>
    <w:p w14:paraId="23C28EA7">
      <w:pPr>
        <w:spacing w:line="580" w:lineRule="exact"/>
        <w:ind w:firstLine="480" w:firstLineChars="150"/>
        <w:rPr>
          <w:rFonts w:asciiTheme="minorEastAsia" w:hAnsiTheme="minorEastAsia"/>
          <w:sz w:val="32"/>
          <w:szCs w:val="32"/>
        </w:rPr>
      </w:pPr>
      <w:r>
        <w:rPr>
          <w:rFonts w:hint="eastAsia" w:asciiTheme="minorEastAsia" w:hAnsiTheme="minorEastAsia"/>
          <w:bCs/>
          <w:kern w:val="0"/>
          <w:sz w:val="32"/>
          <w:szCs w:val="32"/>
        </w:rPr>
        <w:t>（一）内设机构设置。</w:t>
      </w:r>
      <w:r>
        <w:rPr>
          <w:rFonts w:hint="eastAsia" w:asciiTheme="minorEastAsia" w:hAnsiTheme="minorEastAsia"/>
          <w:sz w:val="32"/>
          <w:szCs w:val="32"/>
        </w:rPr>
        <w:t>深子湖镇人民政府内设六办三中心一大队机构，其中六办指：党政办公室，党建办公室，经济发展办公室，社会事务办公室，自然资源和生态环境办公室，社会治安和应急管理办公室；三中心指社会事务综合服务中心，农业综合服务中心，政务服务中心；一大队指综合行政执法大队。行政编制40，事业编制58，核定编制98人，实有人员90人，其中行政编制34人，机关工勤1人，管理九级9人，专业技术人员21人，工勤人员25人</w:t>
      </w:r>
    </w:p>
    <w:p w14:paraId="18E0CEE5">
      <w:pPr>
        <w:spacing w:line="580" w:lineRule="exact"/>
        <w:ind w:firstLine="480" w:firstLineChars="150"/>
        <w:rPr>
          <w:rFonts w:cs="宋体" w:asciiTheme="minorEastAsia" w:hAnsiTheme="minorEastAsia"/>
          <w:color w:val="000000"/>
          <w:sz w:val="32"/>
          <w:szCs w:val="32"/>
        </w:rPr>
      </w:pPr>
      <w:r>
        <w:rPr>
          <w:rFonts w:hint="eastAsia" w:asciiTheme="minorEastAsia" w:hAnsiTheme="minorEastAsia"/>
          <w:bCs/>
          <w:kern w:val="0"/>
          <w:sz w:val="32"/>
          <w:szCs w:val="32"/>
        </w:rPr>
        <w:t>（二）决算单位构成。</w:t>
      </w:r>
      <w:r>
        <w:rPr>
          <w:rFonts w:hint="eastAsia" w:asciiTheme="minorEastAsia" w:hAnsiTheme="minorEastAsia"/>
          <w:color w:val="000000"/>
          <w:sz w:val="32"/>
          <w:szCs w:val="32"/>
        </w:rPr>
        <w:t>本单位无汇总决算。</w:t>
      </w:r>
    </w:p>
    <w:p w14:paraId="3BBF7A53">
      <w:pPr>
        <w:widowControl/>
        <w:spacing w:line="580" w:lineRule="exact"/>
        <w:rPr>
          <w:rFonts w:ascii="宋体" w:hAnsi="宋体" w:cs="仿宋_GB2312"/>
          <w:b/>
          <w:bCs/>
          <w:kern w:val="0"/>
          <w:sz w:val="28"/>
          <w:szCs w:val="28"/>
        </w:rPr>
      </w:pPr>
    </w:p>
    <w:p w14:paraId="3E2A1158">
      <w:pPr>
        <w:widowControl/>
        <w:spacing w:line="600" w:lineRule="exact"/>
        <w:ind w:firstLine="560" w:firstLineChars="200"/>
        <w:rPr>
          <w:rFonts w:ascii="仿宋_GB2312" w:eastAsia="仿宋_GB2312" w:hAnsiTheme="minorEastAsia"/>
          <w:sz w:val="28"/>
          <w:szCs w:val="32"/>
        </w:rPr>
      </w:pPr>
    </w:p>
    <w:p w14:paraId="4E5CC90B">
      <w:pPr>
        <w:jc w:val="center"/>
        <w:rPr>
          <w:rFonts w:ascii="黑体" w:hAnsi="黑体" w:eastAsia="黑体"/>
          <w:sz w:val="28"/>
          <w:szCs w:val="28"/>
        </w:rPr>
      </w:pPr>
    </w:p>
    <w:p w14:paraId="55D9E27A">
      <w:pPr>
        <w:jc w:val="center"/>
        <w:rPr>
          <w:rFonts w:ascii="黑体" w:hAnsi="黑体" w:eastAsia="黑体"/>
          <w:sz w:val="28"/>
          <w:szCs w:val="28"/>
        </w:rPr>
      </w:pPr>
    </w:p>
    <w:p w14:paraId="3510BD9F">
      <w:pPr>
        <w:jc w:val="center"/>
        <w:rPr>
          <w:rFonts w:ascii="黑体" w:hAnsi="黑体" w:eastAsia="黑体"/>
          <w:sz w:val="28"/>
          <w:szCs w:val="28"/>
        </w:rPr>
      </w:pPr>
    </w:p>
    <w:p w14:paraId="671D99B3">
      <w:pPr>
        <w:jc w:val="center"/>
        <w:rPr>
          <w:rFonts w:ascii="黑体" w:hAnsi="黑体" w:eastAsia="黑体"/>
          <w:sz w:val="28"/>
          <w:szCs w:val="28"/>
        </w:rPr>
      </w:pPr>
    </w:p>
    <w:p w14:paraId="63BED23E">
      <w:pPr>
        <w:jc w:val="center"/>
        <w:rPr>
          <w:rFonts w:ascii="黑体" w:hAnsi="黑体" w:eastAsia="黑体"/>
          <w:sz w:val="28"/>
          <w:szCs w:val="28"/>
        </w:rPr>
      </w:pPr>
    </w:p>
    <w:p w14:paraId="2F4B4AF0">
      <w:pPr>
        <w:jc w:val="center"/>
        <w:rPr>
          <w:rFonts w:ascii="黑体" w:hAnsi="黑体" w:eastAsia="黑体"/>
          <w:sz w:val="28"/>
          <w:szCs w:val="28"/>
        </w:rPr>
      </w:pPr>
    </w:p>
    <w:p w14:paraId="4630DB47">
      <w:pPr>
        <w:jc w:val="center"/>
        <w:rPr>
          <w:rFonts w:ascii="黑体" w:hAnsi="黑体" w:eastAsia="黑体"/>
          <w:sz w:val="28"/>
          <w:szCs w:val="28"/>
        </w:rPr>
      </w:pPr>
    </w:p>
    <w:p w14:paraId="40D2F406">
      <w:pPr>
        <w:jc w:val="center"/>
        <w:rPr>
          <w:rFonts w:ascii="黑体" w:hAnsi="黑体" w:eastAsia="黑体"/>
          <w:sz w:val="28"/>
          <w:szCs w:val="28"/>
        </w:rPr>
      </w:pPr>
    </w:p>
    <w:p w14:paraId="3253969B">
      <w:pPr>
        <w:jc w:val="center"/>
        <w:rPr>
          <w:rFonts w:ascii="黑体" w:hAnsi="黑体" w:eastAsia="黑体"/>
          <w:sz w:val="28"/>
          <w:szCs w:val="28"/>
        </w:rPr>
      </w:pPr>
    </w:p>
    <w:p w14:paraId="7C8154BC">
      <w:pPr>
        <w:jc w:val="center"/>
        <w:rPr>
          <w:rFonts w:ascii="黑体" w:hAnsi="黑体" w:eastAsia="黑体"/>
          <w:sz w:val="28"/>
          <w:szCs w:val="28"/>
        </w:rPr>
      </w:pPr>
    </w:p>
    <w:p w14:paraId="2A85A73B">
      <w:pPr>
        <w:jc w:val="center"/>
        <w:rPr>
          <w:rFonts w:ascii="黑体" w:hAnsi="黑体" w:eastAsia="黑体"/>
          <w:sz w:val="28"/>
          <w:szCs w:val="28"/>
        </w:rPr>
      </w:pPr>
    </w:p>
    <w:p w14:paraId="5A1D1823">
      <w:pPr>
        <w:jc w:val="center"/>
        <w:rPr>
          <w:rFonts w:ascii="黑体" w:hAnsi="黑体" w:eastAsia="黑体"/>
          <w:sz w:val="28"/>
          <w:szCs w:val="28"/>
        </w:rPr>
      </w:pPr>
    </w:p>
    <w:p w14:paraId="5EB8EAC8">
      <w:pPr>
        <w:jc w:val="center"/>
        <w:rPr>
          <w:sz w:val="72"/>
          <w:szCs w:val="72"/>
        </w:rPr>
      </w:pPr>
    </w:p>
    <w:p w14:paraId="19603D5F">
      <w:pPr>
        <w:jc w:val="center"/>
        <w:rPr>
          <w:sz w:val="72"/>
          <w:szCs w:val="72"/>
        </w:rPr>
      </w:pPr>
    </w:p>
    <w:p w14:paraId="0BBE7327">
      <w:pPr>
        <w:jc w:val="center"/>
        <w:rPr>
          <w:sz w:val="72"/>
          <w:szCs w:val="72"/>
        </w:rPr>
      </w:pPr>
    </w:p>
    <w:p w14:paraId="03B44AC2">
      <w:pPr>
        <w:jc w:val="center"/>
        <w:rPr>
          <w:sz w:val="72"/>
          <w:szCs w:val="72"/>
        </w:rPr>
      </w:pPr>
    </w:p>
    <w:p w14:paraId="3E46383A">
      <w:pPr>
        <w:jc w:val="center"/>
        <w:rPr>
          <w:sz w:val="72"/>
          <w:szCs w:val="72"/>
        </w:rPr>
      </w:pPr>
    </w:p>
    <w:p w14:paraId="47E37D64">
      <w:pPr>
        <w:jc w:val="center"/>
        <w:rPr>
          <w:rFonts w:ascii="黑体" w:hAnsi="黑体" w:eastAsia="黑体"/>
          <w:b/>
          <w:sz w:val="84"/>
          <w:szCs w:val="84"/>
        </w:rPr>
      </w:pPr>
      <w:r>
        <w:rPr>
          <w:rFonts w:hint="eastAsia" w:ascii="黑体" w:hAnsi="黑体" w:eastAsia="黑体"/>
          <w:b/>
          <w:sz w:val="84"/>
          <w:szCs w:val="84"/>
        </w:rPr>
        <w:t>第二部分</w:t>
      </w:r>
    </w:p>
    <w:p w14:paraId="6595DB22">
      <w:pPr>
        <w:jc w:val="center"/>
        <w:rPr>
          <w:rFonts w:ascii="黑体" w:hAnsi="黑体" w:eastAsia="黑体"/>
          <w:b/>
          <w:sz w:val="84"/>
          <w:szCs w:val="84"/>
        </w:rPr>
      </w:pPr>
    </w:p>
    <w:p w14:paraId="5B40C293">
      <w:pPr>
        <w:jc w:val="center"/>
        <w:rPr>
          <w:rFonts w:ascii="黑体" w:hAnsi="黑体" w:eastAsia="黑体"/>
          <w:b/>
          <w:sz w:val="84"/>
          <w:szCs w:val="84"/>
        </w:rPr>
      </w:pPr>
      <w:r>
        <w:rPr>
          <w:rFonts w:hint="eastAsia" w:ascii="黑体" w:hAnsi="黑体" w:eastAsia="黑体"/>
          <w:b/>
          <w:sz w:val="84"/>
          <w:szCs w:val="84"/>
        </w:rPr>
        <w:t>部门决算表</w:t>
      </w:r>
    </w:p>
    <w:p w14:paraId="3834177D">
      <w:pPr>
        <w:jc w:val="center"/>
        <w:rPr>
          <w:sz w:val="72"/>
          <w:szCs w:val="72"/>
        </w:rPr>
      </w:pPr>
    </w:p>
    <w:p w14:paraId="71D50B33">
      <w:pPr>
        <w:jc w:val="center"/>
        <w:rPr>
          <w:sz w:val="72"/>
          <w:szCs w:val="72"/>
        </w:rPr>
      </w:pPr>
    </w:p>
    <w:p w14:paraId="22691DCD">
      <w:pPr>
        <w:jc w:val="center"/>
        <w:rPr>
          <w:sz w:val="72"/>
          <w:szCs w:val="72"/>
        </w:rPr>
      </w:pPr>
    </w:p>
    <w:p w14:paraId="6591F9B9">
      <w:pPr>
        <w:rPr>
          <w:sz w:val="72"/>
          <w:szCs w:val="72"/>
        </w:rPr>
      </w:pPr>
    </w:p>
    <w:p w14:paraId="39614AA3">
      <w:pPr>
        <w:jc w:val="left"/>
        <w:rPr>
          <w:rFonts w:asciiTheme="minorEastAsia" w:hAnsiTheme="minorEastAsia"/>
          <w:sz w:val="32"/>
          <w:szCs w:val="32"/>
        </w:rPr>
        <w:sectPr>
          <w:pgSz w:w="11906" w:h="16838"/>
          <w:pgMar w:top="1440" w:right="1800" w:bottom="1440" w:left="1800" w:header="851" w:footer="992" w:gutter="0"/>
          <w:cols w:space="425" w:num="1"/>
          <w:docGrid w:type="lines" w:linePitch="312" w:charSpace="0"/>
        </w:sectPr>
      </w:pPr>
    </w:p>
    <w:tbl>
      <w:tblPr>
        <w:tblStyle w:val="8"/>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6667DDB7">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77A97FD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75413A63">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6D70D0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7CB51A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6EE9C6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431C34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506A5A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7E8E72C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7AFAF737">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39248B2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w:t>
            </w:r>
            <w:r>
              <w:rPr>
                <w:rFonts w:hint="eastAsia" w:asciiTheme="minorEastAsia" w:hAnsiTheme="minorEastAsia"/>
                <w:sz w:val="21"/>
                <w:szCs w:val="21"/>
              </w:rPr>
              <w:t>深子湖镇人民政府</w:t>
            </w:r>
            <w:r>
              <w:rPr>
                <w:rFonts w:ascii="宋体" w:hAnsi="宋体" w:eastAsia="宋体" w:cs="宋体"/>
                <w:color w:val="000000"/>
                <w:kern w:val="0"/>
                <w:sz w:val="21"/>
                <w:szCs w:val="21"/>
              </w:rPr>
              <w:t xml:space="preserve"> </w:t>
            </w:r>
          </w:p>
        </w:tc>
        <w:tc>
          <w:tcPr>
            <w:tcW w:w="697" w:type="dxa"/>
            <w:gridSpan w:val="2"/>
            <w:tcBorders>
              <w:top w:val="nil"/>
              <w:left w:val="nil"/>
              <w:bottom w:val="nil"/>
              <w:right w:val="nil"/>
            </w:tcBorders>
            <w:shd w:val="clear" w:color="000000" w:fill="FFFFFF"/>
            <w:noWrap/>
            <w:vAlign w:val="center"/>
          </w:tcPr>
          <w:p w14:paraId="74E9B3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2E9819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4F6855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5AF5A8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02E8F4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19A2827">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652159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65E8422F">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48071C1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CAD390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1AD30AF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6CAA1D20">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13CC1E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46F490C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5E7F5931">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34F9B34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38E102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4721F25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0A03350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60394E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4DC1282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73DFD97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26FEB10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E672240">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3E8A6F8">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448E9A60">
            <w:pPr>
              <w:widowControl/>
              <w:jc w:val="right"/>
              <w:rPr>
                <w:rFonts w:ascii="宋体" w:hAnsi="宋体" w:eastAsia="宋体" w:cs="宋体"/>
                <w:kern w:val="0"/>
                <w:sz w:val="22"/>
              </w:rPr>
            </w:pPr>
            <w:r>
              <w:rPr>
                <w:rFonts w:hint="eastAsia" w:ascii="宋体" w:hAnsi="宋体" w:eastAsia="宋体" w:cs="宋体"/>
                <w:kern w:val="0"/>
                <w:sz w:val="22"/>
              </w:rPr>
              <w:t>3107.42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1024D67">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64D25D65">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467BFD77">
            <w:pPr>
              <w:widowControl/>
              <w:jc w:val="right"/>
              <w:rPr>
                <w:rFonts w:ascii="宋体" w:hAnsi="宋体" w:eastAsia="宋体" w:cs="宋体"/>
                <w:kern w:val="0"/>
                <w:sz w:val="22"/>
              </w:rPr>
            </w:pPr>
            <w:r>
              <w:rPr>
                <w:rFonts w:hint="eastAsia" w:ascii="宋体" w:hAnsi="宋体" w:eastAsia="宋体" w:cs="宋体"/>
                <w:kern w:val="0"/>
                <w:sz w:val="22"/>
              </w:rPr>
              <w:t>1010.61　</w:t>
            </w:r>
          </w:p>
        </w:tc>
      </w:tr>
      <w:tr w14:paraId="69E6814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EAFF17C">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6B2B49E">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4C0592DC">
            <w:pPr>
              <w:widowControl/>
              <w:jc w:val="right"/>
              <w:rPr>
                <w:rFonts w:ascii="宋体" w:hAnsi="宋体" w:eastAsia="宋体" w:cs="宋体"/>
                <w:kern w:val="0"/>
                <w:sz w:val="22"/>
              </w:rPr>
            </w:pPr>
            <w:r>
              <w:rPr>
                <w:rFonts w:hint="eastAsia" w:ascii="宋体" w:hAnsi="宋体" w:eastAsia="宋体" w:cs="宋体"/>
                <w:kern w:val="0"/>
                <w:sz w:val="22"/>
              </w:rPr>
              <w:t>76.00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7D5758E">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0451E909">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7B945BAD">
            <w:pPr>
              <w:widowControl/>
              <w:jc w:val="right"/>
              <w:rPr>
                <w:rFonts w:ascii="宋体" w:hAnsi="宋体" w:eastAsia="宋体" w:cs="宋体"/>
                <w:kern w:val="0"/>
                <w:sz w:val="22"/>
              </w:rPr>
            </w:pPr>
            <w:r>
              <w:rPr>
                <w:rFonts w:hint="eastAsia" w:ascii="宋体" w:hAnsi="宋体" w:eastAsia="宋体" w:cs="宋体"/>
                <w:kern w:val="0"/>
                <w:sz w:val="22"/>
              </w:rPr>
              <w:t>　</w:t>
            </w:r>
          </w:p>
        </w:tc>
      </w:tr>
      <w:tr w14:paraId="2F4B3E9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BE16CF8">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5C4417EB">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1F93A75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EE75883">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7096889A">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6D4BC36D">
            <w:pPr>
              <w:widowControl/>
              <w:jc w:val="right"/>
              <w:rPr>
                <w:rFonts w:ascii="宋体" w:hAnsi="宋体" w:eastAsia="宋体" w:cs="宋体"/>
                <w:kern w:val="0"/>
                <w:sz w:val="22"/>
              </w:rPr>
            </w:pPr>
            <w:r>
              <w:rPr>
                <w:rFonts w:hint="eastAsia" w:ascii="宋体" w:hAnsi="宋体" w:eastAsia="宋体" w:cs="宋体"/>
                <w:kern w:val="0"/>
                <w:sz w:val="22"/>
              </w:rPr>
              <w:t>　</w:t>
            </w:r>
          </w:p>
        </w:tc>
      </w:tr>
      <w:tr w14:paraId="1A3E02A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043367E">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515A2744">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1E1443D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2CF890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6B71A65F">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5B4646A3">
            <w:pPr>
              <w:widowControl/>
              <w:jc w:val="right"/>
              <w:rPr>
                <w:rFonts w:ascii="宋体" w:hAnsi="宋体" w:eastAsia="宋体" w:cs="宋体"/>
                <w:kern w:val="0"/>
                <w:sz w:val="22"/>
              </w:rPr>
            </w:pPr>
            <w:r>
              <w:rPr>
                <w:rFonts w:hint="eastAsia" w:ascii="宋体" w:hAnsi="宋体" w:eastAsia="宋体" w:cs="宋体"/>
                <w:kern w:val="0"/>
                <w:sz w:val="22"/>
              </w:rPr>
              <w:t>41.14　</w:t>
            </w:r>
          </w:p>
        </w:tc>
      </w:tr>
      <w:tr w14:paraId="5261A43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89CDDBD">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21043464">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311F8E3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F921EAD">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4709BEF3">
            <w:pPr>
              <w:widowControl/>
              <w:jc w:val="center"/>
              <w:rPr>
                <w:rFonts w:ascii="宋体" w:hAnsi="宋体" w:eastAsia="宋体" w:cs="宋体"/>
                <w:kern w:val="0"/>
                <w:sz w:val="22"/>
              </w:rPr>
            </w:pPr>
            <w:r>
              <w:rPr>
                <w:rFonts w:hint="eastAsia" w:ascii="宋体" w:hAnsi="宋体" w:eastAsia="宋体" w:cs="宋体"/>
                <w:kern w:val="0"/>
                <w:sz w:val="22"/>
              </w:rPr>
              <w:t>27</w:t>
            </w:r>
          </w:p>
        </w:tc>
        <w:tc>
          <w:tcPr>
            <w:tcW w:w="3633" w:type="dxa"/>
            <w:gridSpan w:val="3"/>
            <w:tcBorders>
              <w:top w:val="nil"/>
              <w:left w:val="nil"/>
              <w:bottom w:val="single" w:color="auto" w:sz="4" w:space="0"/>
              <w:right w:val="single" w:color="auto" w:sz="4" w:space="0"/>
            </w:tcBorders>
            <w:shd w:val="clear" w:color="auto" w:fill="auto"/>
            <w:noWrap/>
            <w:vAlign w:val="center"/>
          </w:tcPr>
          <w:p w14:paraId="68572D60">
            <w:pPr>
              <w:widowControl/>
              <w:jc w:val="right"/>
              <w:rPr>
                <w:rFonts w:ascii="宋体" w:hAnsi="宋体" w:eastAsia="宋体" w:cs="宋体"/>
                <w:kern w:val="0"/>
                <w:sz w:val="22"/>
              </w:rPr>
            </w:pPr>
            <w:r>
              <w:rPr>
                <w:rFonts w:hint="eastAsia" w:ascii="宋体" w:hAnsi="宋体" w:eastAsia="宋体" w:cs="宋体"/>
                <w:kern w:val="0"/>
                <w:sz w:val="22"/>
              </w:rPr>
              <w:t>　</w:t>
            </w:r>
          </w:p>
        </w:tc>
      </w:tr>
      <w:tr w14:paraId="56F4D53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6832E8C">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01734CC9">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6A7A5A4E">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9A594D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10C30DBC">
            <w:pPr>
              <w:widowControl/>
              <w:jc w:val="center"/>
              <w:rPr>
                <w:rFonts w:ascii="宋体" w:hAnsi="宋体" w:eastAsia="宋体" w:cs="宋体"/>
                <w:kern w:val="0"/>
                <w:sz w:val="22"/>
              </w:rPr>
            </w:pPr>
            <w:r>
              <w:rPr>
                <w:rFonts w:hint="eastAsia" w:ascii="宋体" w:hAnsi="宋体" w:eastAsia="宋体" w:cs="宋体"/>
                <w:kern w:val="0"/>
                <w:sz w:val="22"/>
              </w:rPr>
              <w:t>28</w:t>
            </w:r>
          </w:p>
        </w:tc>
        <w:tc>
          <w:tcPr>
            <w:tcW w:w="3633" w:type="dxa"/>
            <w:gridSpan w:val="3"/>
            <w:tcBorders>
              <w:top w:val="nil"/>
              <w:left w:val="nil"/>
              <w:bottom w:val="single" w:color="auto" w:sz="4" w:space="0"/>
              <w:right w:val="single" w:color="auto" w:sz="4" w:space="0"/>
            </w:tcBorders>
            <w:shd w:val="clear" w:color="auto" w:fill="auto"/>
            <w:noWrap/>
            <w:vAlign w:val="center"/>
          </w:tcPr>
          <w:p w14:paraId="337E1BEF">
            <w:pPr>
              <w:widowControl/>
              <w:jc w:val="right"/>
              <w:rPr>
                <w:rFonts w:ascii="宋体" w:hAnsi="宋体" w:eastAsia="宋体" w:cs="宋体"/>
                <w:kern w:val="0"/>
                <w:sz w:val="22"/>
              </w:rPr>
            </w:pPr>
            <w:r>
              <w:rPr>
                <w:rFonts w:hint="eastAsia" w:ascii="宋体" w:hAnsi="宋体" w:eastAsia="宋体" w:cs="宋体"/>
                <w:kern w:val="0"/>
                <w:sz w:val="22"/>
              </w:rPr>
              <w:t>　</w:t>
            </w:r>
          </w:p>
        </w:tc>
      </w:tr>
      <w:tr w14:paraId="785E6A2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BC1888A">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2DE11867">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124AAB82">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58A0A6A">
            <w:pPr>
              <w:widowControl/>
              <w:jc w:val="left"/>
              <w:rPr>
                <w:rFonts w:ascii="宋体" w:hAnsi="宋体" w:eastAsia="宋体" w:cs="宋体"/>
                <w:kern w:val="0"/>
                <w:sz w:val="24"/>
                <w:szCs w:val="24"/>
              </w:rPr>
            </w:pPr>
            <w:r>
              <w:rPr>
                <w:rFonts w:hint="eastAsia" w:ascii="宋体" w:hAnsi="宋体" w:eastAsia="宋体" w:cs="宋体"/>
                <w:kern w:val="0"/>
                <w:sz w:val="24"/>
                <w:szCs w:val="24"/>
              </w:rPr>
              <w:t>七、社会保障和就业支出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4FE4923C">
            <w:pPr>
              <w:widowControl/>
              <w:jc w:val="center"/>
              <w:rPr>
                <w:rFonts w:ascii="宋体" w:hAnsi="宋体" w:eastAsia="宋体" w:cs="宋体"/>
                <w:kern w:val="0"/>
                <w:sz w:val="22"/>
              </w:rPr>
            </w:pPr>
            <w:r>
              <w:rPr>
                <w:rFonts w:hint="eastAsia" w:ascii="宋体" w:hAnsi="宋体" w:eastAsia="宋体" w:cs="宋体"/>
                <w:kern w:val="0"/>
                <w:sz w:val="22"/>
              </w:rPr>
              <w:t>29</w:t>
            </w:r>
          </w:p>
        </w:tc>
        <w:tc>
          <w:tcPr>
            <w:tcW w:w="3633" w:type="dxa"/>
            <w:gridSpan w:val="3"/>
            <w:tcBorders>
              <w:top w:val="nil"/>
              <w:left w:val="nil"/>
              <w:bottom w:val="single" w:color="auto" w:sz="4" w:space="0"/>
              <w:right w:val="single" w:color="auto" w:sz="4" w:space="0"/>
            </w:tcBorders>
            <w:shd w:val="clear" w:color="auto" w:fill="auto"/>
            <w:noWrap/>
            <w:vAlign w:val="center"/>
          </w:tcPr>
          <w:p w14:paraId="628BF8CC">
            <w:pPr>
              <w:widowControl/>
              <w:jc w:val="right"/>
              <w:rPr>
                <w:rFonts w:ascii="宋体" w:hAnsi="宋体" w:eastAsia="宋体" w:cs="宋体"/>
                <w:kern w:val="0"/>
                <w:sz w:val="22"/>
              </w:rPr>
            </w:pPr>
            <w:r>
              <w:rPr>
                <w:rFonts w:hint="eastAsia" w:ascii="宋体" w:hAnsi="宋体" w:eastAsia="宋体" w:cs="宋体"/>
                <w:kern w:val="0"/>
                <w:sz w:val="22"/>
              </w:rPr>
              <w:t>93.03</w:t>
            </w:r>
          </w:p>
        </w:tc>
      </w:tr>
      <w:tr w14:paraId="1218853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B18906C">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4B605C40">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1D61FCBE">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6A92CE73">
            <w:pPr>
              <w:widowControl/>
              <w:jc w:val="left"/>
              <w:rPr>
                <w:rFonts w:ascii="宋体" w:hAnsi="宋体" w:eastAsia="宋体" w:cs="宋体"/>
                <w:kern w:val="0"/>
                <w:sz w:val="24"/>
                <w:szCs w:val="24"/>
              </w:rPr>
            </w:pPr>
            <w:r>
              <w:rPr>
                <w:rFonts w:hint="eastAsia" w:ascii="宋体" w:hAnsi="宋体" w:eastAsia="宋体" w:cs="宋体"/>
                <w:kern w:val="0"/>
                <w:sz w:val="24"/>
                <w:szCs w:val="24"/>
              </w:rPr>
              <w:t>八、卫生健康支出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5CD876A1">
            <w:pPr>
              <w:widowControl/>
              <w:jc w:val="center"/>
              <w:rPr>
                <w:rFonts w:ascii="宋体" w:hAnsi="宋体" w:eastAsia="宋体" w:cs="宋体"/>
                <w:kern w:val="0"/>
                <w:sz w:val="22"/>
              </w:rPr>
            </w:pPr>
            <w:r>
              <w:rPr>
                <w:rFonts w:hint="eastAsia" w:ascii="宋体" w:hAnsi="宋体" w:eastAsia="宋体" w:cs="宋体"/>
                <w:kern w:val="0"/>
                <w:sz w:val="22"/>
              </w:rPr>
              <w:t>30</w:t>
            </w:r>
          </w:p>
        </w:tc>
        <w:tc>
          <w:tcPr>
            <w:tcW w:w="3633" w:type="dxa"/>
            <w:gridSpan w:val="3"/>
            <w:tcBorders>
              <w:top w:val="nil"/>
              <w:left w:val="nil"/>
              <w:bottom w:val="single" w:color="auto" w:sz="4" w:space="0"/>
              <w:right w:val="single" w:color="auto" w:sz="4" w:space="0"/>
            </w:tcBorders>
            <w:shd w:val="clear" w:color="auto" w:fill="auto"/>
            <w:noWrap/>
            <w:vAlign w:val="center"/>
          </w:tcPr>
          <w:p w14:paraId="4EDF99B6">
            <w:pPr>
              <w:widowControl/>
              <w:jc w:val="right"/>
              <w:rPr>
                <w:rFonts w:ascii="宋体" w:hAnsi="宋体" w:eastAsia="宋体" w:cs="宋体"/>
                <w:kern w:val="0"/>
                <w:sz w:val="22"/>
              </w:rPr>
            </w:pPr>
            <w:r>
              <w:rPr>
                <w:rFonts w:hint="eastAsia" w:ascii="宋体" w:hAnsi="宋体" w:eastAsia="宋体" w:cs="宋体"/>
                <w:kern w:val="0"/>
                <w:sz w:val="22"/>
              </w:rPr>
              <w:t>189.42</w:t>
            </w:r>
          </w:p>
        </w:tc>
      </w:tr>
      <w:tr w14:paraId="50E8853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2341BF1">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6CCC2EC">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781C4676">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E796A11">
            <w:pPr>
              <w:widowControl/>
              <w:jc w:val="left"/>
              <w:rPr>
                <w:rFonts w:ascii="宋体" w:hAnsi="宋体" w:eastAsia="宋体" w:cs="宋体"/>
                <w:kern w:val="0"/>
                <w:sz w:val="24"/>
                <w:szCs w:val="24"/>
              </w:rPr>
            </w:pPr>
            <w:r>
              <w:rPr>
                <w:rFonts w:hint="eastAsia" w:ascii="宋体" w:hAnsi="宋体" w:eastAsia="宋体" w:cs="宋体"/>
                <w:kern w:val="0"/>
                <w:sz w:val="24"/>
                <w:szCs w:val="24"/>
              </w:rPr>
              <w:t>九、城乡社区支出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77BB3CA7">
            <w:pPr>
              <w:widowControl/>
              <w:jc w:val="center"/>
              <w:rPr>
                <w:rFonts w:ascii="宋体" w:hAnsi="宋体" w:eastAsia="宋体" w:cs="宋体"/>
                <w:kern w:val="0"/>
                <w:sz w:val="22"/>
              </w:rPr>
            </w:pPr>
            <w:r>
              <w:rPr>
                <w:rFonts w:hint="eastAsia" w:ascii="宋体" w:hAnsi="宋体" w:eastAsia="宋体" w:cs="宋体"/>
                <w:kern w:val="0"/>
                <w:sz w:val="22"/>
              </w:rPr>
              <w:t>31</w:t>
            </w:r>
          </w:p>
        </w:tc>
        <w:tc>
          <w:tcPr>
            <w:tcW w:w="3633" w:type="dxa"/>
            <w:gridSpan w:val="3"/>
            <w:tcBorders>
              <w:top w:val="nil"/>
              <w:left w:val="nil"/>
              <w:bottom w:val="single" w:color="auto" w:sz="4" w:space="0"/>
              <w:right w:val="single" w:color="auto" w:sz="4" w:space="0"/>
            </w:tcBorders>
            <w:shd w:val="clear" w:color="auto" w:fill="auto"/>
            <w:noWrap/>
            <w:vAlign w:val="center"/>
          </w:tcPr>
          <w:p w14:paraId="73EECA05">
            <w:pPr>
              <w:widowControl/>
              <w:jc w:val="right"/>
              <w:rPr>
                <w:rFonts w:ascii="宋体" w:hAnsi="宋体" w:eastAsia="宋体" w:cs="宋体"/>
                <w:kern w:val="0"/>
                <w:sz w:val="22"/>
              </w:rPr>
            </w:pPr>
            <w:r>
              <w:rPr>
                <w:rFonts w:hint="eastAsia" w:ascii="宋体" w:hAnsi="宋体" w:eastAsia="宋体" w:cs="宋体"/>
                <w:kern w:val="0"/>
                <w:sz w:val="22"/>
              </w:rPr>
              <w:t>65.57</w:t>
            </w:r>
          </w:p>
        </w:tc>
      </w:tr>
      <w:tr w14:paraId="0864ABC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AE75757">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41989D3A">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4C926890">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B2B5B7A">
            <w:pPr>
              <w:widowControl/>
              <w:jc w:val="left"/>
              <w:rPr>
                <w:rFonts w:ascii="宋体" w:hAnsi="宋体" w:eastAsia="宋体" w:cs="宋体"/>
                <w:kern w:val="0"/>
                <w:sz w:val="24"/>
                <w:szCs w:val="24"/>
              </w:rPr>
            </w:pPr>
            <w:r>
              <w:rPr>
                <w:rFonts w:hint="eastAsia" w:ascii="宋体" w:hAnsi="宋体" w:eastAsia="宋体" w:cs="宋体"/>
                <w:kern w:val="0"/>
                <w:sz w:val="24"/>
                <w:szCs w:val="24"/>
              </w:rPr>
              <w:t>十、农林水支出</w:t>
            </w:r>
          </w:p>
        </w:tc>
        <w:tc>
          <w:tcPr>
            <w:tcW w:w="845" w:type="dxa"/>
            <w:tcBorders>
              <w:top w:val="nil"/>
              <w:left w:val="nil"/>
              <w:bottom w:val="single" w:color="auto" w:sz="4" w:space="0"/>
              <w:right w:val="single" w:color="auto" w:sz="4" w:space="0"/>
            </w:tcBorders>
            <w:shd w:val="clear" w:color="000000" w:fill="FFFFFF"/>
            <w:noWrap/>
            <w:vAlign w:val="center"/>
          </w:tcPr>
          <w:p w14:paraId="24F7CF38">
            <w:pPr>
              <w:widowControl/>
              <w:jc w:val="center"/>
              <w:rPr>
                <w:rFonts w:ascii="宋体" w:hAnsi="宋体" w:eastAsia="宋体" w:cs="宋体"/>
                <w:kern w:val="0"/>
                <w:sz w:val="22"/>
              </w:rPr>
            </w:pPr>
            <w:r>
              <w:rPr>
                <w:rFonts w:hint="eastAsia" w:ascii="宋体" w:hAnsi="宋体" w:eastAsia="宋体" w:cs="宋体"/>
                <w:kern w:val="0"/>
                <w:sz w:val="22"/>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64A17296">
            <w:pPr>
              <w:widowControl/>
              <w:jc w:val="right"/>
              <w:rPr>
                <w:rFonts w:ascii="宋体" w:hAnsi="宋体" w:eastAsia="宋体" w:cs="宋体"/>
                <w:kern w:val="0"/>
                <w:sz w:val="22"/>
              </w:rPr>
            </w:pPr>
            <w:r>
              <w:rPr>
                <w:rFonts w:hint="eastAsia" w:ascii="宋体" w:hAnsi="宋体" w:eastAsia="宋体" w:cs="宋体"/>
                <w:kern w:val="0"/>
                <w:sz w:val="22"/>
              </w:rPr>
              <w:t>1584.90</w:t>
            </w:r>
          </w:p>
        </w:tc>
      </w:tr>
      <w:tr w14:paraId="2710D1B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577170C">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2362EAB4">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32F5DEF3">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939AD73">
            <w:pPr>
              <w:widowControl/>
              <w:jc w:val="left"/>
              <w:rPr>
                <w:rFonts w:ascii="宋体" w:hAnsi="宋体" w:eastAsia="宋体" w:cs="宋体"/>
                <w:kern w:val="0"/>
                <w:sz w:val="24"/>
                <w:szCs w:val="24"/>
              </w:rPr>
            </w:pPr>
            <w:r>
              <w:rPr>
                <w:rFonts w:hint="eastAsia" w:ascii="宋体" w:hAnsi="宋体" w:eastAsia="宋体" w:cs="宋体"/>
                <w:kern w:val="0"/>
                <w:sz w:val="24"/>
                <w:szCs w:val="24"/>
              </w:rPr>
              <w:t>十一、节能环保支出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2CAC3139">
            <w:pPr>
              <w:widowControl/>
              <w:jc w:val="center"/>
              <w:rPr>
                <w:rFonts w:ascii="宋体" w:hAnsi="宋体" w:eastAsia="宋体" w:cs="宋体"/>
                <w:kern w:val="0"/>
                <w:sz w:val="22"/>
              </w:rPr>
            </w:pPr>
            <w:r>
              <w:rPr>
                <w:rFonts w:hint="eastAsia" w:ascii="宋体" w:hAnsi="宋体" w:eastAsia="宋体" w:cs="宋体"/>
                <w:kern w:val="0"/>
                <w:sz w:val="22"/>
              </w:rPr>
              <w:t>33</w:t>
            </w:r>
          </w:p>
        </w:tc>
        <w:tc>
          <w:tcPr>
            <w:tcW w:w="3633" w:type="dxa"/>
            <w:gridSpan w:val="3"/>
            <w:tcBorders>
              <w:top w:val="nil"/>
              <w:left w:val="nil"/>
              <w:bottom w:val="single" w:color="auto" w:sz="4" w:space="0"/>
              <w:right w:val="single" w:color="auto" w:sz="4" w:space="0"/>
            </w:tcBorders>
            <w:shd w:val="clear" w:color="auto" w:fill="auto"/>
            <w:noWrap/>
            <w:vAlign w:val="center"/>
          </w:tcPr>
          <w:p w14:paraId="0D9EF5B0">
            <w:pPr>
              <w:widowControl/>
              <w:jc w:val="right"/>
              <w:rPr>
                <w:rFonts w:ascii="宋体" w:hAnsi="宋体" w:eastAsia="宋体" w:cs="宋体"/>
                <w:kern w:val="0"/>
                <w:sz w:val="22"/>
              </w:rPr>
            </w:pPr>
            <w:r>
              <w:rPr>
                <w:rFonts w:hint="eastAsia" w:ascii="宋体" w:hAnsi="宋体" w:eastAsia="宋体" w:cs="宋体"/>
                <w:kern w:val="0"/>
                <w:sz w:val="22"/>
              </w:rPr>
              <w:t>58.35</w:t>
            </w:r>
          </w:p>
        </w:tc>
      </w:tr>
      <w:tr w14:paraId="667CBD1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0CFB9B7">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57D460B9">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6212D79D">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1D83CE94">
            <w:pPr>
              <w:widowControl/>
              <w:jc w:val="left"/>
              <w:rPr>
                <w:rFonts w:ascii="宋体" w:hAnsi="宋体" w:eastAsia="宋体" w:cs="宋体"/>
                <w:kern w:val="0"/>
                <w:sz w:val="24"/>
                <w:szCs w:val="24"/>
              </w:rPr>
            </w:pPr>
            <w:r>
              <w:rPr>
                <w:rFonts w:hint="eastAsia" w:ascii="宋体" w:hAnsi="宋体" w:eastAsia="宋体" w:cs="宋体"/>
                <w:kern w:val="0"/>
                <w:sz w:val="24"/>
                <w:szCs w:val="24"/>
              </w:rPr>
              <w:t>十二、交通运输支出</w:t>
            </w:r>
          </w:p>
        </w:tc>
        <w:tc>
          <w:tcPr>
            <w:tcW w:w="845" w:type="dxa"/>
            <w:tcBorders>
              <w:top w:val="nil"/>
              <w:left w:val="nil"/>
              <w:bottom w:val="single" w:color="auto" w:sz="4" w:space="0"/>
              <w:right w:val="single" w:color="auto" w:sz="4" w:space="0"/>
            </w:tcBorders>
            <w:shd w:val="clear" w:color="000000" w:fill="FFFFFF"/>
            <w:noWrap/>
            <w:vAlign w:val="center"/>
          </w:tcPr>
          <w:p w14:paraId="0020537B">
            <w:pPr>
              <w:widowControl/>
              <w:jc w:val="center"/>
              <w:rPr>
                <w:rFonts w:ascii="宋体" w:hAnsi="宋体" w:eastAsia="宋体" w:cs="宋体"/>
                <w:kern w:val="0"/>
                <w:sz w:val="22"/>
              </w:rPr>
            </w:pPr>
            <w:r>
              <w:rPr>
                <w:rFonts w:hint="eastAsia" w:ascii="宋体" w:hAnsi="宋体" w:eastAsia="宋体" w:cs="宋体"/>
                <w:kern w:val="0"/>
                <w:sz w:val="22"/>
              </w:rPr>
              <w:t>34</w:t>
            </w:r>
          </w:p>
        </w:tc>
        <w:tc>
          <w:tcPr>
            <w:tcW w:w="3633" w:type="dxa"/>
            <w:gridSpan w:val="3"/>
            <w:tcBorders>
              <w:top w:val="nil"/>
              <w:left w:val="nil"/>
              <w:bottom w:val="single" w:color="auto" w:sz="4" w:space="0"/>
              <w:right w:val="single" w:color="auto" w:sz="4" w:space="0"/>
            </w:tcBorders>
            <w:shd w:val="clear" w:color="auto" w:fill="auto"/>
            <w:noWrap/>
            <w:vAlign w:val="center"/>
          </w:tcPr>
          <w:p w14:paraId="3F6AA59A">
            <w:pPr>
              <w:widowControl/>
              <w:jc w:val="right"/>
              <w:rPr>
                <w:rFonts w:ascii="宋体" w:hAnsi="宋体" w:eastAsia="宋体" w:cs="宋体"/>
                <w:kern w:val="0"/>
                <w:sz w:val="22"/>
              </w:rPr>
            </w:pPr>
            <w:r>
              <w:rPr>
                <w:rFonts w:hint="eastAsia" w:ascii="宋体" w:hAnsi="宋体" w:eastAsia="宋体" w:cs="宋体"/>
                <w:kern w:val="0"/>
                <w:sz w:val="22"/>
              </w:rPr>
              <w:t>2.00</w:t>
            </w:r>
          </w:p>
        </w:tc>
      </w:tr>
      <w:tr w14:paraId="5CF1032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58DB657">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14D6DDA0">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283827E4">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E467802">
            <w:pPr>
              <w:widowControl/>
              <w:jc w:val="left"/>
              <w:rPr>
                <w:rFonts w:ascii="宋体" w:hAnsi="宋体" w:eastAsia="宋体" w:cs="宋体"/>
                <w:kern w:val="0"/>
                <w:sz w:val="22"/>
              </w:rPr>
            </w:pPr>
            <w:r>
              <w:rPr>
                <w:rFonts w:hint="eastAsia" w:ascii="宋体" w:hAnsi="宋体" w:eastAsia="宋体" w:cs="宋体"/>
                <w:kern w:val="0"/>
                <w:sz w:val="22"/>
              </w:rPr>
              <w:t>十三、商业服务业等支出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539FA2C1">
            <w:pPr>
              <w:widowControl/>
              <w:jc w:val="center"/>
              <w:rPr>
                <w:rFonts w:ascii="宋体" w:hAnsi="宋体" w:eastAsia="宋体" w:cs="宋体"/>
                <w:kern w:val="0"/>
                <w:sz w:val="22"/>
              </w:rPr>
            </w:pPr>
            <w:r>
              <w:rPr>
                <w:rFonts w:hint="eastAsia" w:ascii="宋体" w:hAnsi="宋体" w:eastAsia="宋体" w:cs="宋体"/>
                <w:kern w:val="0"/>
                <w:sz w:val="22"/>
              </w:rPr>
              <w:t>35</w:t>
            </w:r>
          </w:p>
        </w:tc>
        <w:tc>
          <w:tcPr>
            <w:tcW w:w="3633" w:type="dxa"/>
            <w:gridSpan w:val="3"/>
            <w:tcBorders>
              <w:top w:val="nil"/>
              <w:left w:val="nil"/>
              <w:bottom w:val="single" w:color="auto" w:sz="4" w:space="0"/>
              <w:right w:val="single" w:color="auto" w:sz="4" w:space="0"/>
            </w:tcBorders>
            <w:shd w:val="clear" w:color="auto" w:fill="auto"/>
            <w:noWrap/>
            <w:vAlign w:val="center"/>
          </w:tcPr>
          <w:p w14:paraId="47B0DEE8">
            <w:pPr>
              <w:widowControl/>
              <w:jc w:val="right"/>
              <w:rPr>
                <w:rFonts w:ascii="宋体" w:hAnsi="宋体" w:eastAsia="宋体" w:cs="宋体"/>
                <w:kern w:val="0"/>
                <w:sz w:val="22"/>
              </w:rPr>
            </w:pPr>
            <w:r>
              <w:rPr>
                <w:rFonts w:hint="eastAsia" w:ascii="宋体" w:hAnsi="宋体" w:eastAsia="宋体" w:cs="宋体"/>
                <w:kern w:val="0"/>
                <w:sz w:val="22"/>
              </w:rPr>
              <w:t>8.50</w:t>
            </w:r>
          </w:p>
        </w:tc>
      </w:tr>
      <w:tr w14:paraId="1FE6649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46EE265">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5DE85C63">
            <w:pPr>
              <w:widowControl/>
              <w:jc w:val="center"/>
              <w:rPr>
                <w:rFonts w:ascii="宋体" w:hAnsi="宋体" w:eastAsia="宋体" w:cs="宋体"/>
                <w:kern w:val="0"/>
                <w:sz w:val="22"/>
              </w:rPr>
            </w:pPr>
            <w:r>
              <w:rPr>
                <w:rFonts w:hint="eastAsia" w:ascii="宋体" w:hAnsi="宋体" w:eastAsia="宋体" w:cs="宋体"/>
                <w:kern w:val="0"/>
                <w:sz w:val="22"/>
              </w:rPr>
              <w:t>14</w:t>
            </w:r>
          </w:p>
        </w:tc>
        <w:tc>
          <w:tcPr>
            <w:tcW w:w="1230" w:type="dxa"/>
            <w:gridSpan w:val="2"/>
            <w:tcBorders>
              <w:top w:val="nil"/>
              <w:left w:val="nil"/>
              <w:bottom w:val="single" w:color="auto" w:sz="4" w:space="0"/>
              <w:right w:val="single" w:color="auto" w:sz="4" w:space="0"/>
            </w:tcBorders>
            <w:shd w:val="clear" w:color="auto" w:fill="auto"/>
            <w:noWrap/>
            <w:vAlign w:val="center"/>
          </w:tcPr>
          <w:p w14:paraId="05390220">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503E119">
            <w:pPr>
              <w:widowControl/>
              <w:jc w:val="left"/>
              <w:rPr>
                <w:rFonts w:ascii="宋体" w:hAnsi="宋体" w:eastAsia="宋体" w:cs="宋体"/>
                <w:kern w:val="0"/>
                <w:sz w:val="22"/>
              </w:rPr>
            </w:pPr>
            <w:r>
              <w:rPr>
                <w:rFonts w:hint="eastAsia" w:ascii="宋体" w:hAnsi="宋体" w:eastAsia="宋体" w:cs="宋体"/>
                <w:kern w:val="0"/>
                <w:sz w:val="22"/>
              </w:rPr>
              <w:t>十四、住房保障支出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6DE8B058">
            <w:pPr>
              <w:widowControl/>
              <w:jc w:val="center"/>
              <w:rPr>
                <w:rFonts w:ascii="宋体" w:hAnsi="宋体" w:eastAsia="宋体" w:cs="宋体"/>
                <w:kern w:val="0"/>
                <w:sz w:val="22"/>
              </w:rPr>
            </w:pPr>
            <w:r>
              <w:rPr>
                <w:rFonts w:hint="eastAsia" w:ascii="宋体" w:hAnsi="宋体" w:eastAsia="宋体" w:cs="宋体"/>
                <w:kern w:val="0"/>
                <w:sz w:val="22"/>
              </w:rPr>
              <w:t>36</w:t>
            </w:r>
          </w:p>
        </w:tc>
        <w:tc>
          <w:tcPr>
            <w:tcW w:w="3633" w:type="dxa"/>
            <w:gridSpan w:val="3"/>
            <w:tcBorders>
              <w:top w:val="nil"/>
              <w:left w:val="nil"/>
              <w:bottom w:val="single" w:color="auto" w:sz="4" w:space="0"/>
              <w:right w:val="single" w:color="auto" w:sz="4" w:space="0"/>
            </w:tcBorders>
            <w:shd w:val="clear" w:color="auto" w:fill="auto"/>
            <w:noWrap/>
            <w:vAlign w:val="center"/>
          </w:tcPr>
          <w:p w14:paraId="6D638972">
            <w:pPr>
              <w:widowControl/>
              <w:jc w:val="right"/>
              <w:rPr>
                <w:rFonts w:ascii="宋体" w:hAnsi="宋体" w:eastAsia="宋体" w:cs="宋体"/>
                <w:kern w:val="0"/>
                <w:sz w:val="22"/>
              </w:rPr>
            </w:pPr>
            <w:r>
              <w:rPr>
                <w:rFonts w:hint="eastAsia" w:ascii="宋体" w:hAnsi="宋体" w:eastAsia="宋体" w:cs="宋体"/>
                <w:kern w:val="0"/>
                <w:sz w:val="22"/>
              </w:rPr>
              <w:t>20.23</w:t>
            </w:r>
          </w:p>
        </w:tc>
      </w:tr>
      <w:tr w14:paraId="5EA2C89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004AC13">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4D96565C">
            <w:pPr>
              <w:widowControl/>
              <w:jc w:val="right"/>
              <w:rPr>
                <w:rFonts w:ascii="宋体" w:hAnsi="宋体" w:eastAsia="宋体" w:cs="宋体"/>
                <w:kern w:val="0"/>
                <w:sz w:val="22"/>
              </w:rPr>
            </w:pPr>
            <w:r>
              <w:rPr>
                <w:rFonts w:hint="eastAsia" w:ascii="宋体" w:hAnsi="宋体" w:eastAsia="宋体" w:cs="宋体"/>
                <w:kern w:val="0"/>
                <w:sz w:val="22"/>
              </w:rPr>
              <w:t>15</w:t>
            </w:r>
          </w:p>
        </w:tc>
        <w:tc>
          <w:tcPr>
            <w:tcW w:w="1230" w:type="dxa"/>
            <w:gridSpan w:val="2"/>
            <w:tcBorders>
              <w:top w:val="nil"/>
              <w:left w:val="nil"/>
              <w:bottom w:val="single" w:color="auto" w:sz="4" w:space="0"/>
              <w:right w:val="single" w:color="auto" w:sz="4" w:space="0"/>
            </w:tcBorders>
            <w:shd w:val="clear" w:color="auto" w:fill="auto"/>
            <w:noWrap/>
            <w:vAlign w:val="center"/>
          </w:tcPr>
          <w:p w14:paraId="42CA841C">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6BBA47C">
            <w:pPr>
              <w:widowControl/>
              <w:jc w:val="left"/>
              <w:rPr>
                <w:rFonts w:ascii="宋体" w:hAnsi="宋体" w:eastAsia="宋体" w:cs="宋体"/>
                <w:kern w:val="0"/>
                <w:sz w:val="22"/>
              </w:rPr>
            </w:pPr>
            <w:r>
              <w:rPr>
                <w:rFonts w:hint="eastAsia" w:ascii="宋体" w:hAnsi="宋体" w:eastAsia="宋体" w:cs="宋体"/>
                <w:kern w:val="0"/>
                <w:sz w:val="22"/>
              </w:rPr>
              <w:t>十五、　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79E49EF3">
            <w:pPr>
              <w:widowControl/>
              <w:jc w:val="center"/>
              <w:rPr>
                <w:rFonts w:ascii="宋体" w:hAnsi="宋体" w:eastAsia="宋体" w:cs="宋体"/>
                <w:kern w:val="0"/>
                <w:sz w:val="22"/>
              </w:rPr>
            </w:pPr>
            <w:r>
              <w:rPr>
                <w:rFonts w:hint="eastAsia" w:ascii="宋体" w:hAnsi="宋体" w:eastAsia="宋体" w:cs="宋体"/>
                <w:kern w:val="0"/>
                <w:sz w:val="22"/>
              </w:rPr>
              <w:t>37</w:t>
            </w:r>
          </w:p>
        </w:tc>
        <w:tc>
          <w:tcPr>
            <w:tcW w:w="3633" w:type="dxa"/>
            <w:gridSpan w:val="3"/>
            <w:tcBorders>
              <w:top w:val="nil"/>
              <w:left w:val="nil"/>
              <w:bottom w:val="single" w:color="auto" w:sz="4" w:space="0"/>
              <w:right w:val="single" w:color="auto" w:sz="4" w:space="0"/>
            </w:tcBorders>
            <w:shd w:val="clear" w:color="auto" w:fill="auto"/>
            <w:noWrap/>
            <w:vAlign w:val="center"/>
          </w:tcPr>
          <w:p w14:paraId="66B7C62B">
            <w:pPr>
              <w:widowControl/>
              <w:jc w:val="right"/>
              <w:rPr>
                <w:rFonts w:ascii="宋体" w:hAnsi="宋体" w:eastAsia="宋体" w:cs="宋体"/>
                <w:bCs/>
                <w:kern w:val="0"/>
                <w:sz w:val="22"/>
              </w:rPr>
            </w:pPr>
            <w:r>
              <w:rPr>
                <w:rFonts w:hint="eastAsia" w:ascii="宋体" w:hAnsi="宋体" w:eastAsia="宋体" w:cs="宋体"/>
                <w:bCs/>
                <w:kern w:val="0"/>
                <w:sz w:val="22"/>
              </w:rPr>
              <w:t>57.67　</w:t>
            </w:r>
          </w:p>
        </w:tc>
      </w:tr>
      <w:tr w14:paraId="16C1699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4369130">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5028B23">
            <w:pPr>
              <w:widowControl/>
              <w:jc w:val="right"/>
              <w:rPr>
                <w:rFonts w:ascii="宋体" w:hAnsi="宋体" w:eastAsia="宋体" w:cs="宋体"/>
                <w:kern w:val="0"/>
                <w:sz w:val="22"/>
              </w:rPr>
            </w:pPr>
            <w:r>
              <w:rPr>
                <w:rFonts w:hint="eastAsia" w:ascii="宋体" w:hAnsi="宋体" w:eastAsia="宋体" w:cs="宋体"/>
                <w:kern w:val="0"/>
                <w:sz w:val="22"/>
              </w:rPr>
              <w:t>16</w:t>
            </w:r>
          </w:p>
        </w:tc>
        <w:tc>
          <w:tcPr>
            <w:tcW w:w="1230" w:type="dxa"/>
            <w:gridSpan w:val="2"/>
            <w:tcBorders>
              <w:top w:val="nil"/>
              <w:left w:val="nil"/>
              <w:bottom w:val="single" w:color="auto" w:sz="4" w:space="0"/>
              <w:right w:val="single" w:color="auto" w:sz="4" w:space="0"/>
            </w:tcBorders>
            <w:shd w:val="clear" w:color="auto" w:fill="auto"/>
            <w:noWrap/>
            <w:vAlign w:val="center"/>
          </w:tcPr>
          <w:p w14:paraId="56C7661C">
            <w:pPr>
              <w:widowControl/>
              <w:jc w:val="righ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1D4D093">
            <w:pPr>
              <w:widowControl/>
              <w:jc w:val="left"/>
              <w:rPr>
                <w:rFonts w:ascii="宋体" w:hAnsi="宋体" w:eastAsia="宋体" w:cs="宋体"/>
                <w:kern w:val="0"/>
                <w:sz w:val="22"/>
              </w:rPr>
            </w:pPr>
            <w:r>
              <w:rPr>
                <w:rFonts w:hint="eastAsia" w:ascii="宋体" w:hAnsi="宋体" w:eastAsia="宋体" w:cs="宋体"/>
                <w:kern w:val="0"/>
                <w:sz w:val="22"/>
              </w:rPr>
              <w:t>十六、其他支出</w:t>
            </w:r>
          </w:p>
        </w:tc>
        <w:tc>
          <w:tcPr>
            <w:tcW w:w="845" w:type="dxa"/>
            <w:tcBorders>
              <w:top w:val="nil"/>
              <w:left w:val="nil"/>
              <w:bottom w:val="single" w:color="auto" w:sz="4" w:space="0"/>
              <w:right w:val="single" w:color="auto" w:sz="4" w:space="0"/>
            </w:tcBorders>
            <w:shd w:val="clear" w:color="000000" w:fill="FFFFFF"/>
            <w:noWrap/>
            <w:vAlign w:val="center"/>
          </w:tcPr>
          <w:p w14:paraId="1DFDE8BE">
            <w:pPr>
              <w:widowControl/>
              <w:jc w:val="center"/>
              <w:rPr>
                <w:rFonts w:ascii="宋体" w:hAnsi="宋体" w:eastAsia="宋体" w:cs="宋体"/>
                <w:kern w:val="0"/>
                <w:sz w:val="22"/>
              </w:rPr>
            </w:pPr>
            <w:r>
              <w:rPr>
                <w:rFonts w:hint="eastAsia" w:ascii="宋体" w:hAnsi="宋体" w:eastAsia="宋体" w:cs="宋体"/>
                <w:kern w:val="0"/>
                <w:sz w:val="22"/>
              </w:rPr>
              <w:t>38</w:t>
            </w:r>
          </w:p>
        </w:tc>
        <w:tc>
          <w:tcPr>
            <w:tcW w:w="3633" w:type="dxa"/>
            <w:gridSpan w:val="3"/>
            <w:tcBorders>
              <w:top w:val="nil"/>
              <w:left w:val="nil"/>
              <w:bottom w:val="single" w:color="auto" w:sz="4" w:space="0"/>
              <w:right w:val="single" w:color="auto" w:sz="4" w:space="0"/>
            </w:tcBorders>
            <w:shd w:val="clear" w:color="auto" w:fill="auto"/>
            <w:noWrap/>
            <w:vAlign w:val="center"/>
          </w:tcPr>
          <w:p w14:paraId="7A45E95A">
            <w:pPr>
              <w:widowControl/>
              <w:jc w:val="right"/>
              <w:rPr>
                <w:rFonts w:ascii="宋体" w:hAnsi="宋体" w:eastAsia="宋体" w:cs="宋体"/>
                <w:bCs/>
                <w:kern w:val="0"/>
                <w:sz w:val="22"/>
              </w:rPr>
            </w:pPr>
            <w:r>
              <w:rPr>
                <w:rFonts w:hint="eastAsia" w:ascii="宋体" w:hAnsi="宋体" w:eastAsia="宋体" w:cs="宋体"/>
                <w:bCs/>
                <w:kern w:val="0"/>
                <w:sz w:val="22"/>
              </w:rPr>
              <w:t>52.00</w:t>
            </w:r>
          </w:p>
        </w:tc>
      </w:tr>
      <w:tr w14:paraId="47F18F7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7A8DA7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6FEB50EB">
            <w:pPr>
              <w:widowControl/>
              <w:jc w:val="center"/>
              <w:rPr>
                <w:rFonts w:ascii="宋体" w:hAnsi="宋体" w:eastAsia="宋体" w:cs="宋体"/>
                <w:kern w:val="0"/>
                <w:sz w:val="22"/>
              </w:rPr>
            </w:pPr>
            <w:r>
              <w:rPr>
                <w:rFonts w:hint="eastAsia" w:ascii="宋体" w:hAnsi="宋体" w:eastAsia="宋体" w:cs="宋体"/>
                <w:kern w:val="0"/>
                <w:sz w:val="22"/>
              </w:rPr>
              <w:t>19</w:t>
            </w:r>
          </w:p>
        </w:tc>
        <w:tc>
          <w:tcPr>
            <w:tcW w:w="1230" w:type="dxa"/>
            <w:gridSpan w:val="2"/>
            <w:tcBorders>
              <w:top w:val="nil"/>
              <w:left w:val="nil"/>
              <w:bottom w:val="single" w:color="auto" w:sz="4" w:space="0"/>
              <w:right w:val="single" w:color="auto" w:sz="4" w:space="0"/>
            </w:tcBorders>
            <w:shd w:val="clear" w:color="auto" w:fill="auto"/>
            <w:noWrap/>
            <w:vAlign w:val="center"/>
          </w:tcPr>
          <w:p w14:paraId="3806FFFE">
            <w:pPr>
              <w:widowControl/>
              <w:jc w:val="right"/>
              <w:rPr>
                <w:rFonts w:ascii="宋体" w:hAnsi="宋体" w:eastAsia="宋体" w:cs="宋体"/>
                <w:kern w:val="0"/>
                <w:sz w:val="22"/>
              </w:rPr>
            </w:pPr>
            <w:r>
              <w:rPr>
                <w:rFonts w:hint="eastAsia" w:ascii="宋体" w:hAnsi="宋体" w:eastAsia="宋体" w:cs="宋体"/>
                <w:kern w:val="0"/>
                <w:sz w:val="22"/>
              </w:rPr>
              <w:t>3183.42　</w:t>
            </w:r>
          </w:p>
        </w:tc>
        <w:tc>
          <w:tcPr>
            <w:tcW w:w="3798" w:type="dxa"/>
            <w:gridSpan w:val="3"/>
            <w:tcBorders>
              <w:top w:val="nil"/>
              <w:left w:val="nil"/>
              <w:bottom w:val="single" w:color="auto" w:sz="4" w:space="0"/>
              <w:right w:val="single" w:color="auto" w:sz="4" w:space="0"/>
            </w:tcBorders>
            <w:shd w:val="clear" w:color="auto" w:fill="auto"/>
            <w:noWrap/>
            <w:vAlign w:val="center"/>
          </w:tcPr>
          <w:p w14:paraId="720CC7F2">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17C6C15B">
            <w:pPr>
              <w:widowControl/>
              <w:jc w:val="center"/>
              <w:rPr>
                <w:rFonts w:ascii="宋体" w:hAnsi="宋体" w:eastAsia="宋体" w:cs="宋体"/>
                <w:kern w:val="0"/>
                <w:sz w:val="22"/>
              </w:rPr>
            </w:pPr>
            <w:r>
              <w:rPr>
                <w:rFonts w:hint="eastAsia" w:ascii="宋体" w:hAnsi="宋体" w:eastAsia="宋体" w:cs="宋体"/>
                <w:kern w:val="0"/>
                <w:sz w:val="22"/>
              </w:rPr>
              <w:t>41</w:t>
            </w:r>
          </w:p>
        </w:tc>
        <w:tc>
          <w:tcPr>
            <w:tcW w:w="3633" w:type="dxa"/>
            <w:gridSpan w:val="3"/>
            <w:tcBorders>
              <w:top w:val="nil"/>
              <w:left w:val="nil"/>
              <w:bottom w:val="single" w:color="auto" w:sz="4" w:space="0"/>
              <w:right w:val="single" w:color="auto" w:sz="4" w:space="0"/>
            </w:tcBorders>
            <w:shd w:val="clear" w:color="auto" w:fill="auto"/>
            <w:noWrap/>
            <w:vAlign w:val="center"/>
          </w:tcPr>
          <w:p w14:paraId="50E1199F">
            <w:pPr>
              <w:widowControl/>
              <w:jc w:val="right"/>
              <w:rPr>
                <w:rFonts w:ascii="宋体" w:hAnsi="宋体" w:eastAsia="宋体" w:cs="宋体"/>
                <w:kern w:val="0"/>
                <w:sz w:val="22"/>
              </w:rPr>
            </w:pPr>
            <w:r>
              <w:rPr>
                <w:rFonts w:hint="eastAsia" w:ascii="宋体" w:hAnsi="宋体" w:eastAsia="宋体" w:cs="宋体"/>
                <w:kern w:val="0"/>
                <w:sz w:val="22"/>
              </w:rPr>
              <w:t>　3183.42</w:t>
            </w:r>
          </w:p>
        </w:tc>
      </w:tr>
      <w:tr w14:paraId="253841F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94845A0">
            <w:pPr>
              <w:widowControl/>
              <w:jc w:val="left"/>
              <w:rPr>
                <w:rFonts w:ascii="宋体" w:hAnsi="宋体" w:eastAsia="宋体" w:cs="宋体"/>
                <w:kern w:val="0"/>
                <w:sz w:val="22"/>
              </w:rPr>
            </w:pPr>
            <w:r>
              <w:rPr>
                <w:rFonts w:hint="eastAsia" w:ascii="宋体" w:hAnsi="宋体" w:eastAsia="宋体" w:cs="宋体"/>
                <w:kern w:val="0"/>
                <w:sz w:val="22"/>
              </w:rPr>
              <w:t>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70922A1F">
            <w:pPr>
              <w:widowControl/>
              <w:jc w:val="left"/>
              <w:rPr>
                <w:rFonts w:ascii="宋体" w:hAnsi="宋体" w:eastAsia="宋体" w:cs="宋体"/>
                <w:kern w:val="0"/>
                <w:sz w:val="22"/>
              </w:rPr>
            </w:pPr>
            <w:r>
              <w:rPr>
                <w:rFonts w:hint="eastAsia" w:ascii="宋体" w:hAnsi="宋体" w:eastAsia="宋体" w:cs="宋体"/>
                <w:kern w:val="0"/>
                <w:sz w:val="22"/>
              </w:rPr>
              <w:t>20</w:t>
            </w:r>
          </w:p>
        </w:tc>
        <w:tc>
          <w:tcPr>
            <w:tcW w:w="1230" w:type="dxa"/>
            <w:gridSpan w:val="2"/>
            <w:tcBorders>
              <w:top w:val="nil"/>
              <w:left w:val="nil"/>
              <w:bottom w:val="single" w:color="auto" w:sz="4" w:space="0"/>
              <w:right w:val="single" w:color="auto" w:sz="4" w:space="0"/>
            </w:tcBorders>
            <w:shd w:val="clear" w:color="auto" w:fill="auto"/>
            <w:noWrap/>
            <w:vAlign w:val="center"/>
          </w:tcPr>
          <w:p w14:paraId="51E195CB">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2225E0D">
            <w:pPr>
              <w:widowControl/>
              <w:jc w:val="left"/>
              <w:rPr>
                <w:rFonts w:ascii="宋体" w:hAnsi="宋体" w:eastAsia="宋体" w:cs="宋体"/>
                <w:kern w:val="0"/>
                <w:sz w:val="22"/>
              </w:rPr>
            </w:pPr>
            <w:r>
              <w:rPr>
                <w:rFonts w:hint="eastAsia" w:ascii="宋体" w:hAnsi="宋体" w:eastAsia="宋体" w:cs="宋体"/>
                <w:kern w:val="0"/>
                <w:sz w:val="22"/>
              </w:rPr>
              <w:t>结余分配</w:t>
            </w:r>
          </w:p>
        </w:tc>
        <w:tc>
          <w:tcPr>
            <w:tcW w:w="845" w:type="dxa"/>
            <w:tcBorders>
              <w:top w:val="nil"/>
              <w:left w:val="nil"/>
              <w:bottom w:val="single" w:color="auto" w:sz="4" w:space="0"/>
              <w:right w:val="single" w:color="auto" w:sz="4" w:space="0"/>
            </w:tcBorders>
            <w:shd w:val="clear" w:color="000000" w:fill="FFFFFF"/>
            <w:noWrap/>
            <w:vAlign w:val="center"/>
          </w:tcPr>
          <w:p w14:paraId="12B942A9">
            <w:pPr>
              <w:widowControl/>
              <w:jc w:val="center"/>
              <w:rPr>
                <w:rFonts w:ascii="宋体" w:hAnsi="宋体" w:eastAsia="宋体" w:cs="宋体"/>
                <w:kern w:val="0"/>
                <w:sz w:val="22"/>
              </w:rPr>
            </w:pPr>
            <w:r>
              <w:rPr>
                <w:rFonts w:hint="eastAsia" w:ascii="宋体" w:hAnsi="宋体" w:eastAsia="宋体" w:cs="宋体"/>
                <w:kern w:val="0"/>
                <w:sz w:val="22"/>
              </w:rPr>
              <w:t>42</w:t>
            </w:r>
          </w:p>
        </w:tc>
        <w:tc>
          <w:tcPr>
            <w:tcW w:w="3633" w:type="dxa"/>
            <w:gridSpan w:val="3"/>
            <w:tcBorders>
              <w:top w:val="nil"/>
              <w:left w:val="nil"/>
              <w:bottom w:val="single" w:color="auto" w:sz="4" w:space="0"/>
              <w:right w:val="single" w:color="auto" w:sz="4" w:space="0"/>
            </w:tcBorders>
            <w:shd w:val="clear" w:color="auto" w:fill="auto"/>
            <w:noWrap/>
            <w:vAlign w:val="center"/>
          </w:tcPr>
          <w:p w14:paraId="6F091C39">
            <w:pPr>
              <w:widowControl/>
              <w:jc w:val="right"/>
              <w:rPr>
                <w:rFonts w:ascii="宋体" w:hAnsi="宋体" w:eastAsia="宋体" w:cs="宋体"/>
                <w:kern w:val="0"/>
                <w:sz w:val="22"/>
              </w:rPr>
            </w:pPr>
            <w:r>
              <w:rPr>
                <w:rFonts w:hint="eastAsia" w:ascii="宋体" w:hAnsi="宋体" w:eastAsia="宋体" w:cs="宋体"/>
                <w:kern w:val="0"/>
                <w:sz w:val="22"/>
              </w:rPr>
              <w:t>　</w:t>
            </w:r>
          </w:p>
        </w:tc>
      </w:tr>
      <w:tr w14:paraId="75B13EA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3D0CF78">
            <w:pPr>
              <w:widowControl/>
              <w:jc w:val="left"/>
              <w:rPr>
                <w:rFonts w:ascii="宋体" w:hAnsi="宋体" w:eastAsia="宋体" w:cs="宋体"/>
                <w:kern w:val="0"/>
                <w:sz w:val="22"/>
              </w:rPr>
            </w:pPr>
            <w:r>
              <w:rPr>
                <w:rFonts w:hint="eastAsia" w:ascii="宋体" w:hAnsi="宋体" w:eastAsia="宋体" w:cs="宋体"/>
                <w:kern w:val="0"/>
                <w:sz w:val="22"/>
              </w:rPr>
              <w:t>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3DCA472D">
            <w:pPr>
              <w:widowControl/>
              <w:jc w:val="left"/>
              <w:rPr>
                <w:rFonts w:ascii="宋体" w:hAnsi="宋体" w:eastAsia="宋体" w:cs="宋体"/>
                <w:kern w:val="0"/>
                <w:sz w:val="22"/>
              </w:rPr>
            </w:pPr>
            <w:r>
              <w:rPr>
                <w:rFonts w:hint="eastAsia" w:ascii="宋体" w:hAnsi="宋体" w:eastAsia="宋体" w:cs="宋体"/>
                <w:kern w:val="0"/>
                <w:sz w:val="22"/>
              </w:rPr>
              <w:t>21</w:t>
            </w:r>
          </w:p>
        </w:tc>
        <w:tc>
          <w:tcPr>
            <w:tcW w:w="1230" w:type="dxa"/>
            <w:gridSpan w:val="2"/>
            <w:tcBorders>
              <w:top w:val="nil"/>
              <w:left w:val="nil"/>
              <w:bottom w:val="single" w:color="auto" w:sz="4" w:space="0"/>
              <w:right w:val="single" w:color="auto" w:sz="4" w:space="0"/>
            </w:tcBorders>
            <w:shd w:val="clear" w:color="auto" w:fill="auto"/>
            <w:noWrap/>
            <w:vAlign w:val="center"/>
          </w:tcPr>
          <w:p w14:paraId="60AB3F1D">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9EAC2DC">
            <w:pPr>
              <w:widowControl/>
              <w:jc w:val="left"/>
              <w:rPr>
                <w:rFonts w:ascii="宋体" w:hAnsi="宋体" w:eastAsia="宋体" w:cs="宋体"/>
                <w:kern w:val="0"/>
                <w:sz w:val="22"/>
              </w:rPr>
            </w:pPr>
            <w:r>
              <w:rPr>
                <w:rFonts w:hint="eastAsia" w:ascii="宋体" w:hAnsi="宋体" w:eastAsia="宋体" w:cs="宋体"/>
                <w:kern w:val="0"/>
                <w:sz w:val="22"/>
              </w:rPr>
              <w:t>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5F18CD01">
            <w:pPr>
              <w:widowControl/>
              <w:jc w:val="center"/>
              <w:rPr>
                <w:rFonts w:ascii="宋体" w:hAnsi="宋体" w:eastAsia="宋体" w:cs="宋体"/>
                <w:kern w:val="0"/>
                <w:sz w:val="22"/>
              </w:rPr>
            </w:pPr>
            <w:r>
              <w:rPr>
                <w:rFonts w:hint="eastAsia" w:ascii="宋体" w:hAnsi="宋体" w:eastAsia="宋体" w:cs="宋体"/>
                <w:kern w:val="0"/>
                <w:sz w:val="22"/>
              </w:rPr>
              <w:t>43</w:t>
            </w:r>
          </w:p>
        </w:tc>
        <w:tc>
          <w:tcPr>
            <w:tcW w:w="3633" w:type="dxa"/>
            <w:gridSpan w:val="3"/>
            <w:tcBorders>
              <w:top w:val="nil"/>
              <w:left w:val="nil"/>
              <w:bottom w:val="single" w:color="auto" w:sz="4" w:space="0"/>
              <w:right w:val="single" w:color="auto" w:sz="4" w:space="0"/>
            </w:tcBorders>
            <w:shd w:val="clear" w:color="auto" w:fill="auto"/>
            <w:noWrap/>
            <w:vAlign w:val="center"/>
          </w:tcPr>
          <w:p w14:paraId="577A11DA">
            <w:pPr>
              <w:widowControl/>
              <w:jc w:val="right"/>
              <w:rPr>
                <w:rFonts w:ascii="宋体" w:hAnsi="宋体" w:eastAsia="宋体" w:cs="宋体"/>
                <w:kern w:val="0"/>
                <w:sz w:val="22"/>
              </w:rPr>
            </w:pPr>
            <w:r>
              <w:rPr>
                <w:rFonts w:hint="eastAsia" w:ascii="宋体" w:hAnsi="宋体" w:eastAsia="宋体" w:cs="宋体"/>
                <w:kern w:val="0"/>
                <w:sz w:val="22"/>
              </w:rPr>
              <w:t>　</w:t>
            </w:r>
          </w:p>
        </w:tc>
      </w:tr>
      <w:tr w14:paraId="5BC0A2D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13E2A5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0D036811">
            <w:pPr>
              <w:widowControl/>
              <w:jc w:val="center"/>
              <w:rPr>
                <w:rFonts w:ascii="宋体" w:hAnsi="宋体" w:eastAsia="宋体" w:cs="宋体"/>
                <w:kern w:val="0"/>
                <w:sz w:val="22"/>
              </w:rPr>
            </w:pPr>
            <w:r>
              <w:rPr>
                <w:rFonts w:hint="eastAsia" w:ascii="宋体" w:hAnsi="宋体" w:eastAsia="宋体" w:cs="宋体"/>
                <w:kern w:val="0"/>
                <w:sz w:val="22"/>
              </w:rPr>
              <w:t>22</w:t>
            </w:r>
          </w:p>
        </w:tc>
        <w:tc>
          <w:tcPr>
            <w:tcW w:w="1230" w:type="dxa"/>
            <w:gridSpan w:val="2"/>
            <w:tcBorders>
              <w:top w:val="nil"/>
              <w:left w:val="nil"/>
              <w:bottom w:val="single" w:color="auto" w:sz="4" w:space="0"/>
              <w:right w:val="single" w:color="auto" w:sz="4" w:space="0"/>
            </w:tcBorders>
            <w:shd w:val="clear" w:color="auto" w:fill="auto"/>
            <w:noWrap/>
            <w:vAlign w:val="center"/>
          </w:tcPr>
          <w:p w14:paraId="0DB29D19">
            <w:pPr>
              <w:widowControl/>
              <w:jc w:val="right"/>
              <w:rPr>
                <w:rFonts w:ascii="宋体" w:hAnsi="宋体" w:eastAsia="宋体" w:cs="宋体"/>
                <w:kern w:val="0"/>
                <w:sz w:val="22"/>
              </w:rPr>
            </w:pPr>
            <w:r>
              <w:rPr>
                <w:rFonts w:hint="eastAsia" w:ascii="宋体" w:hAnsi="宋体" w:eastAsia="宋体" w:cs="宋体"/>
                <w:kern w:val="0"/>
                <w:sz w:val="22"/>
              </w:rPr>
              <w:t>3183.42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48FB12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4E81525D">
            <w:pPr>
              <w:widowControl/>
              <w:jc w:val="center"/>
              <w:rPr>
                <w:rFonts w:ascii="宋体" w:hAnsi="宋体" w:eastAsia="宋体" w:cs="宋体"/>
                <w:kern w:val="0"/>
                <w:sz w:val="22"/>
              </w:rPr>
            </w:pPr>
            <w:r>
              <w:rPr>
                <w:rFonts w:hint="eastAsia" w:ascii="宋体" w:hAnsi="宋体" w:eastAsia="宋体" w:cs="宋体"/>
                <w:kern w:val="0"/>
                <w:sz w:val="22"/>
              </w:rPr>
              <w:t>44</w:t>
            </w:r>
          </w:p>
        </w:tc>
        <w:tc>
          <w:tcPr>
            <w:tcW w:w="3633" w:type="dxa"/>
            <w:gridSpan w:val="3"/>
            <w:tcBorders>
              <w:top w:val="nil"/>
              <w:left w:val="nil"/>
              <w:bottom w:val="single" w:color="auto" w:sz="4" w:space="0"/>
              <w:right w:val="single" w:color="auto" w:sz="4" w:space="0"/>
            </w:tcBorders>
            <w:shd w:val="clear" w:color="auto" w:fill="auto"/>
            <w:noWrap/>
            <w:vAlign w:val="center"/>
          </w:tcPr>
          <w:p w14:paraId="78522C77">
            <w:pPr>
              <w:widowControl/>
              <w:jc w:val="right"/>
              <w:rPr>
                <w:rFonts w:ascii="宋体" w:hAnsi="宋体" w:eastAsia="宋体" w:cs="宋体"/>
                <w:bCs/>
                <w:kern w:val="0"/>
                <w:sz w:val="22"/>
              </w:rPr>
            </w:pPr>
            <w:r>
              <w:rPr>
                <w:rFonts w:hint="eastAsia" w:ascii="宋体" w:hAnsi="宋体" w:eastAsia="宋体" w:cs="宋体"/>
                <w:bCs/>
                <w:kern w:val="0"/>
                <w:sz w:val="22"/>
              </w:rPr>
              <w:t>　3183.42</w:t>
            </w:r>
          </w:p>
        </w:tc>
      </w:tr>
      <w:tr w14:paraId="7C66396D">
        <w:tblPrEx>
          <w:tblCellMar>
            <w:top w:w="0" w:type="dxa"/>
            <w:left w:w="108" w:type="dxa"/>
            <w:bottom w:w="0" w:type="dxa"/>
            <w:right w:w="108" w:type="dxa"/>
          </w:tblCellMar>
        </w:tblPrEx>
        <w:trPr>
          <w:trHeight w:val="340" w:hRule="atLeast"/>
        </w:trPr>
        <w:tc>
          <w:tcPr>
            <w:tcW w:w="14081" w:type="dxa"/>
            <w:gridSpan w:val="11"/>
            <w:tcBorders>
              <w:top w:val="single" w:color="auto" w:sz="4" w:space="0"/>
              <w:left w:val="nil"/>
              <w:bottom w:val="nil"/>
            </w:tcBorders>
            <w:shd w:val="clear" w:color="auto" w:fill="auto"/>
            <w:noWrap/>
            <w:vAlign w:val="center"/>
          </w:tcPr>
          <w:p w14:paraId="4CF1D157">
            <w:pPr>
              <w:widowControl/>
              <w:jc w:val="left"/>
              <w:rPr>
                <w:rFonts w:ascii="宋体" w:hAnsi="宋体" w:eastAsia="宋体" w:cs="宋体"/>
                <w:kern w:val="0"/>
                <w:sz w:val="22"/>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7270F31E">
      <w:pPr>
        <w:widowControl/>
        <w:spacing w:line="480" w:lineRule="exact"/>
        <w:rPr>
          <w:rFonts w:ascii="Times New Roman" w:hAnsi="Times New Roman" w:eastAsia="方正小标宋_GBK" w:cs="Times New Roman"/>
          <w:color w:val="000000"/>
          <w:kern w:val="0"/>
          <w:sz w:val="36"/>
          <w:szCs w:val="36"/>
        </w:rPr>
      </w:pPr>
    </w:p>
    <w:p w14:paraId="7CE99684">
      <w:pPr>
        <w:widowControl/>
        <w:jc w:val="center"/>
        <w:rPr>
          <w:rFonts w:ascii="Times New Roman" w:hAnsi="Times New Roman" w:eastAsia="方正小标宋_GBK" w:cs="Times New Roman"/>
          <w:color w:val="000000"/>
          <w:kern w:val="0"/>
          <w:sz w:val="36"/>
          <w:szCs w:val="36"/>
        </w:rPr>
      </w:pPr>
      <w:r>
        <w:rPr>
          <w:rFonts w:hint="eastAsia" w:ascii="华文中宋" w:hAnsi="华文中宋" w:eastAsia="华文中宋"/>
          <w:color w:val="000000"/>
          <w:sz w:val="32"/>
          <w:szCs w:val="32"/>
        </w:rPr>
        <w:t>收入决算表</w:t>
      </w:r>
    </w:p>
    <w:tbl>
      <w:tblPr>
        <w:tblStyle w:val="8"/>
        <w:tblW w:w="15320" w:type="dxa"/>
        <w:tblInd w:w="93" w:type="dxa"/>
        <w:tblLayout w:type="autofit"/>
        <w:tblCellMar>
          <w:top w:w="0" w:type="dxa"/>
          <w:left w:w="108" w:type="dxa"/>
          <w:bottom w:w="0" w:type="dxa"/>
          <w:right w:w="108" w:type="dxa"/>
        </w:tblCellMar>
      </w:tblPr>
      <w:tblGrid>
        <w:gridCol w:w="340"/>
        <w:gridCol w:w="340"/>
        <w:gridCol w:w="340"/>
        <w:gridCol w:w="4430"/>
        <w:gridCol w:w="1800"/>
        <w:gridCol w:w="1720"/>
        <w:gridCol w:w="1340"/>
        <w:gridCol w:w="1240"/>
        <w:gridCol w:w="1340"/>
        <w:gridCol w:w="1200"/>
        <w:gridCol w:w="1230"/>
      </w:tblGrid>
      <w:tr w14:paraId="10769E01">
        <w:tblPrEx>
          <w:tblCellMar>
            <w:top w:w="0" w:type="dxa"/>
            <w:left w:w="108" w:type="dxa"/>
            <w:bottom w:w="0" w:type="dxa"/>
            <w:right w:w="108" w:type="dxa"/>
          </w:tblCellMar>
        </w:tblPrEx>
        <w:trPr>
          <w:trHeight w:val="255" w:hRule="atLeast"/>
        </w:trPr>
        <w:tc>
          <w:tcPr>
            <w:tcW w:w="340" w:type="dxa"/>
            <w:tcBorders>
              <w:top w:val="nil"/>
              <w:left w:val="nil"/>
              <w:bottom w:val="nil"/>
              <w:right w:val="nil"/>
            </w:tcBorders>
            <w:shd w:val="clear" w:color="auto" w:fill="auto"/>
            <w:noWrap/>
            <w:vAlign w:val="bottom"/>
          </w:tcPr>
          <w:p w14:paraId="189309C0">
            <w:pPr>
              <w:widowControl/>
              <w:jc w:val="left"/>
              <w:rPr>
                <w:rFonts w:ascii="Arial" w:hAnsi="Arial" w:eastAsia="宋体" w:cs="Arial"/>
                <w:color w:val="000000"/>
                <w:kern w:val="0"/>
                <w:sz w:val="20"/>
                <w:szCs w:val="20"/>
              </w:rPr>
            </w:pPr>
          </w:p>
        </w:tc>
        <w:tc>
          <w:tcPr>
            <w:tcW w:w="340" w:type="dxa"/>
            <w:tcBorders>
              <w:top w:val="nil"/>
              <w:left w:val="nil"/>
              <w:bottom w:val="nil"/>
              <w:right w:val="nil"/>
            </w:tcBorders>
            <w:shd w:val="clear" w:color="auto" w:fill="auto"/>
            <w:noWrap/>
            <w:vAlign w:val="bottom"/>
          </w:tcPr>
          <w:p w14:paraId="0FD896F6">
            <w:pPr>
              <w:widowControl/>
              <w:jc w:val="left"/>
              <w:rPr>
                <w:rFonts w:ascii="Arial" w:hAnsi="Arial" w:eastAsia="宋体" w:cs="Arial"/>
                <w:color w:val="000000"/>
                <w:kern w:val="0"/>
                <w:sz w:val="20"/>
                <w:szCs w:val="20"/>
              </w:rPr>
            </w:pPr>
          </w:p>
        </w:tc>
        <w:tc>
          <w:tcPr>
            <w:tcW w:w="340" w:type="dxa"/>
            <w:tcBorders>
              <w:top w:val="nil"/>
              <w:left w:val="nil"/>
              <w:bottom w:val="nil"/>
              <w:right w:val="nil"/>
            </w:tcBorders>
            <w:shd w:val="clear" w:color="auto" w:fill="auto"/>
            <w:noWrap/>
            <w:vAlign w:val="bottom"/>
          </w:tcPr>
          <w:p w14:paraId="4CC5B9B2">
            <w:pPr>
              <w:widowControl/>
              <w:jc w:val="left"/>
              <w:rPr>
                <w:rFonts w:ascii="Arial" w:hAnsi="Arial" w:eastAsia="宋体" w:cs="Arial"/>
                <w:color w:val="000000"/>
                <w:kern w:val="0"/>
                <w:sz w:val="20"/>
                <w:szCs w:val="20"/>
              </w:rPr>
            </w:pPr>
          </w:p>
        </w:tc>
        <w:tc>
          <w:tcPr>
            <w:tcW w:w="4430" w:type="dxa"/>
            <w:tcBorders>
              <w:top w:val="nil"/>
              <w:left w:val="nil"/>
              <w:bottom w:val="nil"/>
              <w:right w:val="nil"/>
            </w:tcBorders>
            <w:shd w:val="clear" w:color="auto" w:fill="auto"/>
            <w:noWrap/>
            <w:vAlign w:val="bottom"/>
          </w:tcPr>
          <w:p w14:paraId="5387C516">
            <w:pPr>
              <w:widowControl/>
              <w:jc w:val="left"/>
              <w:rPr>
                <w:rFonts w:ascii="Arial" w:hAnsi="Arial" w:eastAsia="宋体" w:cs="Arial"/>
                <w:color w:val="000000"/>
                <w:kern w:val="0"/>
                <w:sz w:val="20"/>
                <w:szCs w:val="20"/>
              </w:rPr>
            </w:pPr>
          </w:p>
        </w:tc>
        <w:tc>
          <w:tcPr>
            <w:tcW w:w="1800" w:type="dxa"/>
            <w:tcBorders>
              <w:top w:val="nil"/>
              <w:left w:val="nil"/>
              <w:bottom w:val="nil"/>
              <w:right w:val="nil"/>
            </w:tcBorders>
            <w:shd w:val="clear" w:color="auto" w:fill="auto"/>
            <w:noWrap/>
            <w:vAlign w:val="bottom"/>
          </w:tcPr>
          <w:p w14:paraId="59521AAE">
            <w:pPr>
              <w:widowControl/>
              <w:jc w:val="left"/>
              <w:rPr>
                <w:rFonts w:ascii="Arial" w:hAnsi="Arial" w:eastAsia="宋体" w:cs="Arial"/>
                <w:color w:val="000000"/>
                <w:kern w:val="0"/>
                <w:sz w:val="20"/>
                <w:szCs w:val="20"/>
              </w:rPr>
            </w:pPr>
          </w:p>
        </w:tc>
        <w:tc>
          <w:tcPr>
            <w:tcW w:w="1720" w:type="dxa"/>
            <w:tcBorders>
              <w:top w:val="nil"/>
              <w:left w:val="nil"/>
              <w:bottom w:val="nil"/>
              <w:right w:val="nil"/>
            </w:tcBorders>
            <w:shd w:val="clear" w:color="auto" w:fill="auto"/>
            <w:noWrap/>
            <w:vAlign w:val="bottom"/>
          </w:tcPr>
          <w:p w14:paraId="377E64B2">
            <w:pPr>
              <w:widowControl/>
              <w:jc w:val="left"/>
              <w:rPr>
                <w:rFonts w:ascii="Arial" w:hAnsi="Arial" w:eastAsia="宋体" w:cs="Arial"/>
                <w:color w:val="000000"/>
                <w:kern w:val="0"/>
                <w:sz w:val="20"/>
                <w:szCs w:val="20"/>
              </w:rPr>
            </w:pPr>
          </w:p>
        </w:tc>
        <w:tc>
          <w:tcPr>
            <w:tcW w:w="1340" w:type="dxa"/>
            <w:tcBorders>
              <w:top w:val="nil"/>
              <w:left w:val="nil"/>
              <w:bottom w:val="nil"/>
              <w:right w:val="nil"/>
            </w:tcBorders>
            <w:shd w:val="clear" w:color="auto" w:fill="auto"/>
            <w:noWrap/>
            <w:vAlign w:val="bottom"/>
          </w:tcPr>
          <w:p w14:paraId="1C8AF661">
            <w:pPr>
              <w:widowControl/>
              <w:jc w:val="left"/>
              <w:rPr>
                <w:rFonts w:ascii="Arial" w:hAnsi="Arial" w:eastAsia="宋体" w:cs="Arial"/>
                <w:color w:val="000000"/>
                <w:kern w:val="0"/>
                <w:sz w:val="20"/>
                <w:szCs w:val="20"/>
              </w:rPr>
            </w:pPr>
          </w:p>
        </w:tc>
        <w:tc>
          <w:tcPr>
            <w:tcW w:w="1240" w:type="dxa"/>
            <w:tcBorders>
              <w:top w:val="nil"/>
              <w:left w:val="nil"/>
              <w:bottom w:val="nil"/>
              <w:right w:val="nil"/>
            </w:tcBorders>
            <w:shd w:val="clear" w:color="auto" w:fill="auto"/>
            <w:noWrap/>
            <w:vAlign w:val="bottom"/>
          </w:tcPr>
          <w:p w14:paraId="44C81D79">
            <w:pPr>
              <w:widowControl/>
              <w:jc w:val="left"/>
              <w:rPr>
                <w:rFonts w:ascii="Arial" w:hAnsi="Arial" w:eastAsia="宋体" w:cs="Arial"/>
                <w:color w:val="000000"/>
                <w:kern w:val="0"/>
                <w:sz w:val="20"/>
                <w:szCs w:val="20"/>
              </w:rPr>
            </w:pPr>
          </w:p>
        </w:tc>
        <w:tc>
          <w:tcPr>
            <w:tcW w:w="1340" w:type="dxa"/>
            <w:tcBorders>
              <w:top w:val="nil"/>
              <w:left w:val="nil"/>
              <w:bottom w:val="nil"/>
              <w:right w:val="nil"/>
            </w:tcBorders>
            <w:shd w:val="clear" w:color="auto" w:fill="auto"/>
            <w:noWrap/>
            <w:vAlign w:val="bottom"/>
          </w:tcPr>
          <w:p w14:paraId="15F6BD4E">
            <w:pPr>
              <w:widowControl/>
              <w:jc w:val="left"/>
              <w:rPr>
                <w:rFonts w:ascii="Arial" w:hAnsi="Arial" w:eastAsia="宋体" w:cs="Arial"/>
                <w:color w:val="000000"/>
                <w:kern w:val="0"/>
                <w:sz w:val="20"/>
                <w:szCs w:val="20"/>
              </w:rPr>
            </w:pPr>
          </w:p>
        </w:tc>
        <w:tc>
          <w:tcPr>
            <w:tcW w:w="1200" w:type="dxa"/>
            <w:tcBorders>
              <w:top w:val="nil"/>
              <w:left w:val="nil"/>
              <w:bottom w:val="nil"/>
              <w:right w:val="nil"/>
            </w:tcBorders>
            <w:shd w:val="clear" w:color="auto" w:fill="auto"/>
            <w:noWrap/>
            <w:vAlign w:val="bottom"/>
          </w:tcPr>
          <w:p w14:paraId="0B2DE097">
            <w:pPr>
              <w:widowControl/>
              <w:jc w:val="left"/>
              <w:rPr>
                <w:rFonts w:ascii="Arial" w:hAnsi="Arial" w:eastAsia="宋体" w:cs="Arial"/>
                <w:color w:val="000000"/>
                <w:kern w:val="0"/>
                <w:sz w:val="20"/>
                <w:szCs w:val="20"/>
              </w:rPr>
            </w:pPr>
          </w:p>
        </w:tc>
        <w:tc>
          <w:tcPr>
            <w:tcW w:w="1230" w:type="dxa"/>
            <w:tcBorders>
              <w:top w:val="nil"/>
              <w:left w:val="nil"/>
              <w:bottom w:val="nil"/>
              <w:right w:val="nil"/>
            </w:tcBorders>
            <w:shd w:val="clear" w:color="auto" w:fill="auto"/>
            <w:noWrap/>
            <w:vAlign w:val="bottom"/>
          </w:tcPr>
          <w:p w14:paraId="11AE69F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2E99C015">
        <w:tblPrEx>
          <w:tblCellMar>
            <w:top w:w="0" w:type="dxa"/>
            <w:left w:w="108" w:type="dxa"/>
            <w:bottom w:w="0" w:type="dxa"/>
            <w:right w:w="108" w:type="dxa"/>
          </w:tblCellMar>
        </w:tblPrEx>
        <w:trPr>
          <w:trHeight w:val="255" w:hRule="atLeast"/>
        </w:trPr>
        <w:tc>
          <w:tcPr>
            <w:tcW w:w="5450" w:type="dxa"/>
            <w:gridSpan w:val="4"/>
            <w:tcBorders>
              <w:top w:val="nil"/>
              <w:left w:val="nil"/>
              <w:bottom w:val="single" w:color="000000" w:sz="4" w:space="0"/>
              <w:right w:val="nil"/>
            </w:tcBorders>
            <w:shd w:val="clear" w:color="auto" w:fill="auto"/>
            <w:noWrap/>
            <w:vAlign w:val="bottom"/>
          </w:tcPr>
          <w:p w14:paraId="7DAD6B50">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800" w:type="dxa"/>
            <w:tcBorders>
              <w:top w:val="nil"/>
              <w:left w:val="nil"/>
              <w:bottom w:val="single" w:color="000000" w:sz="4" w:space="0"/>
              <w:right w:val="nil"/>
            </w:tcBorders>
            <w:shd w:val="clear" w:color="auto" w:fill="auto"/>
            <w:noWrap/>
            <w:vAlign w:val="bottom"/>
          </w:tcPr>
          <w:p w14:paraId="5BF45783">
            <w:pPr>
              <w:widowControl/>
              <w:jc w:val="left"/>
              <w:rPr>
                <w:rFonts w:ascii="Arial" w:hAnsi="Arial" w:eastAsia="宋体" w:cs="Arial"/>
                <w:color w:val="000000"/>
                <w:kern w:val="0"/>
                <w:sz w:val="20"/>
                <w:szCs w:val="20"/>
              </w:rPr>
            </w:pPr>
          </w:p>
        </w:tc>
        <w:tc>
          <w:tcPr>
            <w:tcW w:w="1720" w:type="dxa"/>
            <w:tcBorders>
              <w:top w:val="nil"/>
              <w:left w:val="nil"/>
              <w:bottom w:val="single" w:color="000000" w:sz="4" w:space="0"/>
              <w:right w:val="nil"/>
            </w:tcBorders>
            <w:shd w:val="clear" w:color="auto" w:fill="auto"/>
            <w:noWrap/>
            <w:vAlign w:val="bottom"/>
          </w:tcPr>
          <w:p w14:paraId="6F083645">
            <w:pPr>
              <w:widowControl/>
              <w:jc w:val="left"/>
              <w:rPr>
                <w:rFonts w:ascii="Arial" w:hAnsi="Arial" w:eastAsia="宋体" w:cs="Arial"/>
                <w:color w:val="000000"/>
                <w:kern w:val="0"/>
                <w:sz w:val="20"/>
                <w:szCs w:val="20"/>
              </w:rPr>
            </w:pPr>
          </w:p>
        </w:tc>
        <w:tc>
          <w:tcPr>
            <w:tcW w:w="1340" w:type="dxa"/>
            <w:tcBorders>
              <w:top w:val="nil"/>
              <w:left w:val="nil"/>
              <w:bottom w:val="single" w:color="000000" w:sz="4" w:space="0"/>
              <w:right w:val="nil"/>
            </w:tcBorders>
            <w:shd w:val="clear" w:color="auto" w:fill="auto"/>
            <w:noWrap/>
            <w:vAlign w:val="bottom"/>
          </w:tcPr>
          <w:p w14:paraId="70986AAB">
            <w:pPr>
              <w:widowControl/>
              <w:jc w:val="left"/>
              <w:rPr>
                <w:rFonts w:ascii="Arial" w:hAnsi="Arial" w:eastAsia="宋体" w:cs="Arial"/>
                <w:color w:val="000000"/>
                <w:kern w:val="0"/>
                <w:sz w:val="20"/>
                <w:szCs w:val="20"/>
              </w:rPr>
            </w:pPr>
          </w:p>
        </w:tc>
        <w:tc>
          <w:tcPr>
            <w:tcW w:w="1240" w:type="dxa"/>
            <w:tcBorders>
              <w:top w:val="nil"/>
              <w:left w:val="nil"/>
              <w:bottom w:val="single" w:color="000000" w:sz="4" w:space="0"/>
              <w:right w:val="nil"/>
            </w:tcBorders>
            <w:shd w:val="clear" w:color="auto" w:fill="auto"/>
            <w:noWrap/>
            <w:vAlign w:val="bottom"/>
          </w:tcPr>
          <w:p w14:paraId="69D2D8AD">
            <w:pPr>
              <w:widowControl/>
              <w:jc w:val="left"/>
              <w:rPr>
                <w:rFonts w:ascii="Arial" w:hAnsi="Arial" w:eastAsia="宋体" w:cs="Arial"/>
                <w:color w:val="000000"/>
                <w:kern w:val="0"/>
                <w:sz w:val="20"/>
                <w:szCs w:val="20"/>
              </w:rPr>
            </w:pPr>
          </w:p>
        </w:tc>
        <w:tc>
          <w:tcPr>
            <w:tcW w:w="1340" w:type="dxa"/>
            <w:tcBorders>
              <w:top w:val="nil"/>
              <w:left w:val="nil"/>
              <w:bottom w:val="single" w:color="000000" w:sz="4" w:space="0"/>
              <w:right w:val="nil"/>
            </w:tcBorders>
            <w:shd w:val="clear" w:color="auto" w:fill="auto"/>
            <w:noWrap/>
            <w:vAlign w:val="bottom"/>
          </w:tcPr>
          <w:p w14:paraId="7BA253A2">
            <w:pPr>
              <w:widowControl/>
              <w:jc w:val="left"/>
              <w:rPr>
                <w:rFonts w:ascii="Arial" w:hAnsi="Arial" w:eastAsia="宋体" w:cs="Arial"/>
                <w:color w:val="000000"/>
                <w:kern w:val="0"/>
                <w:sz w:val="20"/>
                <w:szCs w:val="20"/>
              </w:rPr>
            </w:pPr>
          </w:p>
        </w:tc>
        <w:tc>
          <w:tcPr>
            <w:tcW w:w="1200" w:type="dxa"/>
            <w:tcBorders>
              <w:top w:val="nil"/>
              <w:left w:val="nil"/>
              <w:bottom w:val="single" w:color="000000" w:sz="4" w:space="0"/>
              <w:right w:val="nil"/>
            </w:tcBorders>
            <w:shd w:val="clear" w:color="auto" w:fill="auto"/>
            <w:noWrap/>
            <w:vAlign w:val="bottom"/>
          </w:tcPr>
          <w:p w14:paraId="352A20EB">
            <w:pPr>
              <w:widowControl/>
              <w:jc w:val="left"/>
              <w:rPr>
                <w:rFonts w:ascii="Arial" w:hAnsi="Arial" w:eastAsia="宋体" w:cs="Arial"/>
                <w:color w:val="000000"/>
                <w:kern w:val="0"/>
                <w:sz w:val="20"/>
                <w:szCs w:val="20"/>
              </w:rPr>
            </w:pPr>
          </w:p>
        </w:tc>
        <w:tc>
          <w:tcPr>
            <w:tcW w:w="1230" w:type="dxa"/>
            <w:tcBorders>
              <w:top w:val="nil"/>
              <w:left w:val="nil"/>
              <w:bottom w:val="single" w:color="000000" w:sz="4" w:space="0"/>
              <w:right w:val="nil"/>
            </w:tcBorders>
            <w:shd w:val="clear" w:color="auto" w:fill="auto"/>
            <w:noWrap/>
            <w:vAlign w:val="center"/>
          </w:tcPr>
          <w:p w14:paraId="3CC35F72">
            <w:pPr>
              <w:jc w:val="right"/>
              <w:rPr>
                <w:rFonts w:ascii="宋体" w:hAnsi="宋体" w:eastAsia="宋体" w:cs="宋体"/>
                <w:color w:val="000000"/>
                <w:sz w:val="20"/>
                <w:szCs w:val="20"/>
              </w:rPr>
            </w:pPr>
            <w:r>
              <w:rPr>
                <w:rFonts w:hint="eastAsia"/>
                <w:color w:val="000000"/>
                <w:sz w:val="20"/>
                <w:szCs w:val="20"/>
              </w:rPr>
              <w:t>单位：万元</w:t>
            </w:r>
          </w:p>
        </w:tc>
      </w:tr>
      <w:tr w14:paraId="388109D8">
        <w:tblPrEx>
          <w:tblCellMar>
            <w:top w:w="0" w:type="dxa"/>
            <w:left w:w="108" w:type="dxa"/>
            <w:bottom w:w="0" w:type="dxa"/>
            <w:right w:w="108" w:type="dxa"/>
          </w:tblCellMar>
        </w:tblPrEx>
        <w:trPr>
          <w:trHeight w:val="308" w:hRule="atLeast"/>
        </w:trPr>
        <w:tc>
          <w:tcPr>
            <w:tcW w:w="545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DC34">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2BB02650">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本年收入合计</w:t>
            </w:r>
          </w:p>
        </w:tc>
        <w:tc>
          <w:tcPr>
            <w:tcW w:w="1720" w:type="dxa"/>
            <w:vMerge w:val="restart"/>
            <w:tcBorders>
              <w:top w:val="single" w:color="000000" w:sz="4" w:space="0"/>
              <w:left w:val="nil"/>
              <w:bottom w:val="single" w:color="000000" w:sz="4" w:space="0"/>
              <w:right w:val="single" w:color="000000" w:sz="4" w:space="0"/>
            </w:tcBorders>
            <w:shd w:val="clear" w:color="auto" w:fill="auto"/>
            <w:vAlign w:val="center"/>
          </w:tcPr>
          <w:p w14:paraId="56DBB478">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财政拨款收入</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14B6269A">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上级补助收入</w:t>
            </w:r>
          </w:p>
        </w:tc>
        <w:tc>
          <w:tcPr>
            <w:tcW w:w="1240" w:type="dxa"/>
            <w:vMerge w:val="restart"/>
            <w:tcBorders>
              <w:top w:val="single" w:color="000000" w:sz="4" w:space="0"/>
              <w:left w:val="nil"/>
              <w:bottom w:val="single" w:color="000000" w:sz="4" w:space="0"/>
              <w:right w:val="single" w:color="000000" w:sz="4" w:space="0"/>
            </w:tcBorders>
            <w:shd w:val="clear" w:color="auto" w:fill="auto"/>
            <w:vAlign w:val="center"/>
          </w:tcPr>
          <w:p w14:paraId="095A64C7">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事业收入</w:t>
            </w:r>
          </w:p>
        </w:tc>
        <w:tc>
          <w:tcPr>
            <w:tcW w:w="1340" w:type="dxa"/>
            <w:vMerge w:val="restart"/>
            <w:tcBorders>
              <w:top w:val="single" w:color="000000" w:sz="4" w:space="0"/>
              <w:left w:val="nil"/>
              <w:bottom w:val="single" w:color="000000" w:sz="4" w:space="0"/>
              <w:right w:val="single" w:color="000000" w:sz="4" w:space="0"/>
            </w:tcBorders>
            <w:shd w:val="clear" w:color="auto" w:fill="auto"/>
            <w:vAlign w:val="center"/>
          </w:tcPr>
          <w:p w14:paraId="0A9ECCB0">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经营收入</w:t>
            </w:r>
          </w:p>
        </w:tc>
        <w:tc>
          <w:tcPr>
            <w:tcW w:w="1200" w:type="dxa"/>
            <w:vMerge w:val="restart"/>
            <w:tcBorders>
              <w:top w:val="single" w:color="000000" w:sz="4" w:space="0"/>
              <w:left w:val="nil"/>
              <w:bottom w:val="single" w:color="000000" w:sz="4" w:space="0"/>
              <w:right w:val="single" w:color="000000" w:sz="4" w:space="0"/>
            </w:tcBorders>
            <w:shd w:val="clear" w:color="auto" w:fill="auto"/>
            <w:vAlign w:val="center"/>
          </w:tcPr>
          <w:p w14:paraId="27044413">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附属单位上缴收入</w:t>
            </w:r>
          </w:p>
        </w:tc>
        <w:tc>
          <w:tcPr>
            <w:tcW w:w="1230" w:type="dxa"/>
            <w:vMerge w:val="restart"/>
            <w:tcBorders>
              <w:top w:val="single" w:color="000000" w:sz="4" w:space="0"/>
              <w:left w:val="nil"/>
              <w:bottom w:val="single" w:color="000000" w:sz="4" w:space="0"/>
              <w:right w:val="single" w:color="000000" w:sz="4" w:space="0"/>
            </w:tcBorders>
            <w:shd w:val="clear" w:color="auto" w:fill="auto"/>
            <w:vAlign w:val="center"/>
          </w:tcPr>
          <w:p w14:paraId="48B9B0D2">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其他收入</w:t>
            </w:r>
          </w:p>
        </w:tc>
      </w:tr>
      <w:tr w14:paraId="4301F3F9">
        <w:tblPrEx>
          <w:tblCellMar>
            <w:top w:w="0" w:type="dxa"/>
            <w:left w:w="108" w:type="dxa"/>
            <w:bottom w:w="0" w:type="dxa"/>
            <w:right w:w="108" w:type="dxa"/>
          </w:tblCellMar>
        </w:tblPrEx>
        <w:trPr>
          <w:trHeight w:val="312" w:hRule="atLeast"/>
        </w:trPr>
        <w:tc>
          <w:tcPr>
            <w:tcW w:w="102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28EC20FE">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功能分类科目编码</w:t>
            </w:r>
          </w:p>
        </w:tc>
        <w:tc>
          <w:tcPr>
            <w:tcW w:w="4430" w:type="dxa"/>
            <w:vMerge w:val="restart"/>
            <w:tcBorders>
              <w:top w:val="nil"/>
              <w:left w:val="nil"/>
              <w:bottom w:val="single" w:color="000000" w:sz="4" w:space="0"/>
              <w:right w:val="single" w:color="000000" w:sz="4" w:space="0"/>
            </w:tcBorders>
            <w:shd w:val="clear" w:color="auto" w:fill="auto"/>
            <w:noWrap/>
            <w:vAlign w:val="center"/>
          </w:tcPr>
          <w:p w14:paraId="6F008D13">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54B3345">
            <w:pPr>
              <w:widowControl/>
              <w:jc w:val="left"/>
              <w:rPr>
                <w:rFonts w:cs="Arial" w:asciiTheme="minorEastAsia" w:hAnsiTheme="minorEastAsia"/>
                <w:color w:val="000000"/>
                <w:kern w:val="0"/>
                <w:szCs w:val="21"/>
              </w:rPr>
            </w:pPr>
          </w:p>
        </w:tc>
        <w:tc>
          <w:tcPr>
            <w:tcW w:w="1720" w:type="dxa"/>
            <w:vMerge w:val="continue"/>
            <w:tcBorders>
              <w:top w:val="single" w:color="000000" w:sz="4" w:space="0"/>
              <w:left w:val="nil"/>
              <w:bottom w:val="single" w:color="000000" w:sz="4" w:space="0"/>
              <w:right w:val="single" w:color="000000" w:sz="4" w:space="0"/>
            </w:tcBorders>
            <w:shd w:val="clear" w:color="auto" w:fill="auto"/>
            <w:vAlign w:val="center"/>
          </w:tcPr>
          <w:p w14:paraId="11107049">
            <w:pPr>
              <w:widowControl/>
              <w:jc w:val="left"/>
              <w:rPr>
                <w:rFonts w:cs="Arial" w:asciiTheme="minorEastAsia" w:hAnsiTheme="minorEastAsia"/>
                <w:color w:val="000000"/>
                <w:kern w:val="0"/>
                <w:szCs w:val="21"/>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162BE846">
            <w:pPr>
              <w:widowControl/>
              <w:jc w:val="left"/>
              <w:rPr>
                <w:rFonts w:cs="Arial" w:asciiTheme="minorEastAsia" w:hAnsiTheme="minorEastAsia"/>
                <w:color w:val="000000"/>
                <w:kern w:val="0"/>
                <w:szCs w:val="21"/>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61BC30EF">
            <w:pPr>
              <w:widowControl/>
              <w:jc w:val="left"/>
              <w:rPr>
                <w:rFonts w:cs="Arial" w:asciiTheme="minorEastAsia" w:hAnsiTheme="minorEastAsia"/>
                <w:color w:val="000000"/>
                <w:kern w:val="0"/>
                <w:szCs w:val="21"/>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6103D54C">
            <w:pPr>
              <w:widowControl/>
              <w:jc w:val="left"/>
              <w:rPr>
                <w:rFonts w:cs="Arial" w:asciiTheme="minorEastAsia" w:hAnsiTheme="minorEastAsia"/>
                <w:color w:val="000000"/>
                <w:kern w:val="0"/>
                <w:szCs w:val="21"/>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14:paraId="510A5D9B">
            <w:pPr>
              <w:widowControl/>
              <w:jc w:val="left"/>
              <w:rPr>
                <w:rFonts w:cs="Arial" w:asciiTheme="minorEastAsia" w:hAnsiTheme="minorEastAsia"/>
                <w:color w:val="000000"/>
                <w:kern w:val="0"/>
                <w:szCs w:val="21"/>
              </w:rPr>
            </w:pPr>
          </w:p>
        </w:tc>
        <w:tc>
          <w:tcPr>
            <w:tcW w:w="1230" w:type="dxa"/>
            <w:vMerge w:val="continue"/>
            <w:tcBorders>
              <w:top w:val="single" w:color="000000" w:sz="4" w:space="0"/>
              <w:left w:val="nil"/>
              <w:bottom w:val="single" w:color="000000" w:sz="4" w:space="0"/>
              <w:right w:val="single" w:color="000000" w:sz="4" w:space="0"/>
            </w:tcBorders>
            <w:shd w:val="clear" w:color="auto" w:fill="auto"/>
            <w:vAlign w:val="center"/>
          </w:tcPr>
          <w:p w14:paraId="0DED6512">
            <w:pPr>
              <w:widowControl/>
              <w:jc w:val="left"/>
              <w:rPr>
                <w:rFonts w:cs="Arial" w:asciiTheme="minorEastAsia" w:hAnsiTheme="minorEastAsia"/>
                <w:color w:val="000000"/>
                <w:kern w:val="0"/>
                <w:szCs w:val="21"/>
              </w:rPr>
            </w:pPr>
          </w:p>
        </w:tc>
      </w:tr>
      <w:tr w14:paraId="315D1DBF">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vAlign w:val="center"/>
          </w:tcPr>
          <w:p w14:paraId="7B3002CF">
            <w:pPr>
              <w:widowControl/>
              <w:jc w:val="left"/>
              <w:rPr>
                <w:rFonts w:cs="Arial" w:asciiTheme="minorEastAsia" w:hAnsiTheme="minorEastAsia"/>
                <w:color w:val="000000"/>
                <w:kern w:val="0"/>
                <w:szCs w:val="21"/>
              </w:rPr>
            </w:pPr>
          </w:p>
        </w:tc>
        <w:tc>
          <w:tcPr>
            <w:tcW w:w="4430" w:type="dxa"/>
            <w:vMerge w:val="continue"/>
            <w:tcBorders>
              <w:top w:val="nil"/>
              <w:left w:val="nil"/>
              <w:bottom w:val="single" w:color="000000" w:sz="4" w:space="0"/>
              <w:right w:val="single" w:color="000000" w:sz="4" w:space="0"/>
            </w:tcBorders>
            <w:shd w:val="clear" w:color="auto" w:fill="auto"/>
            <w:vAlign w:val="center"/>
          </w:tcPr>
          <w:p w14:paraId="0DCEBA40">
            <w:pPr>
              <w:widowControl/>
              <w:jc w:val="left"/>
              <w:rPr>
                <w:rFonts w:cs="Arial" w:asciiTheme="minorEastAsia" w:hAnsiTheme="minorEastAsia"/>
                <w:color w:val="000000"/>
                <w:kern w:val="0"/>
                <w:szCs w:val="21"/>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0C2D2FC">
            <w:pPr>
              <w:widowControl/>
              <w:jc w:val="left"/>
              <w:rPr>
                <w:rFonts w:cs="Arial" w:asciiTheme="minorEastAsia" w:hAnsiTheme="minorEastAsia"/>
                <w:color w:val="000000"/>
                <w:kern w:val="0"/>
                <w:szCs w:val="21"/>
              </w:rPr>
            </w:pPr>
          </w:p>
        </w:tc>
        <w:tc>
          <w:tcPr>
            <w:tcW w:w="1720" w:type="dxa"/>
            <w:vMerge w:val="continue"/>
            <w:tcBorders>
              <w:top w:val="single" w:color="000000" w:sz="4" w:space="0"/>
              <w:left w:val="nil"/>
              <w:bottom w:val="single" w:color="000000" w:sz="4" w:space="0"/>
              <w:right w:val="single" w:color="000000" w:sz="4" w:space="0"/>
            </w:tcBorders>
            <w:shd w:val="clear" w:color="auto" w:fill="auto"/>
            <w:vAlign w:val="center"/>
          </w:tcPr>
          <w:p w14:paraId="556CBB20">
            <w:pPr>
              <w:widowControl/>
              <w:jc w:val="left"/>
              <w:rPr>
                <w:rFonts w:cs="Arial" w:asciiTheme="minorEastAsia" w:hAnsiTheme="minorEastAsia"/>
                <w:color w:val="000000"/>
                <w:kern w:val="0"/>
                <w:szCs w:val="21"/>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6F7B1967">
            <w:pPr>
              <w:widowControl/>
              <w:jc w:val="left"/>
              <w:rPr>
                <w:rFonts w:cs="Arial" w:asciiTheme="minorEastAsia" w:hAnsiTheme="minorEastAsia"/>
                <w:color w:val="000000"/>
                <w:kern w:val="0"/>
                <w:szCs w:val="21"/>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3DD1DD97">
            <w:pPr>
              <w:widowControl/>
              <w:jc w:val="left"/>
              <w:rPr>
                <w:rFonts w:cs="Arial" w:asciiTheme="minorEastAsia" w:hAnsiTheme="minorEastAsia"/>
                <w:color w:val="000000"/>
                <w:kern w:val="0"/>
                <w:szCs w:val="21"/>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4D42C2F4">
            <w:pPr>
              <w:widowControl/>
              <w:jc w:val="left"/>
              <w:rPr>
                <w:rFonts w:cs="Arial" w:asciiTheme="minorEastAsia" w:hAnsiTheme="minorEastAsia"/>
                <w:color w:val="000000"/>
                <w:kern w:val="0"/>
                <w:szCs w:val="21"/>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14:paraId="1FB6753C">
            <w:pPr>
              <w:widowControl/>
              <w:jc w:val="left"/>
              <w:rPr>
                <w:rFonts w:cs="Arial" w:asciiTheme="minorEastAsia" w:hAnsiTheme="minorEastAsia"/>
                <w:color w:val="000000"/>
                <w:kern w:val="0"/>
                <w:szCs w:val="21"/>
              </w:rPr>
            </w:pPr>
          </w:p>
        </w:tc>
        <w:tc>
          <w:tcPr>
            <w:tcW w:w="1230" w:type="dxa"/>
            <w:vMerge w:val="continue"/>
            <w:tcBorders>
              <w:top w:val="single" w:color="000000" w:sz="4" w:space="0"/>
              <w:left w:val="nil"/>
              <w:bottom w:val="single" w:color="000000" w:sz="4" w:space="0"/>
              <w:right w:val="single" w:color="000000" w:sz="4" w:space="0"/>
            </w:tcBorders>
            <w:shd w:val="clear" w:color="auto" w:fill="auto"/>
            <w:vAlign w:val="center"/>
          </w:tcPr>
          <w:p w14:paraId="0DFC403F">
            <w:pPr>
              <w:widowControl/>
              <w:jc w:val="left"/>
              <w:rPr>
                <w:rFonts w:cs="Arial" w:asciiTheme="minorEastAsia" w:hAnsiTheme="minorEastAsia"/>
                <w:color w:val="000000"/>
                <w:kern w:val="0"/>
                <w:szCs w:val="21"/>
              </w:rPr>
            </w:pPr>
          </w:p>
        </w:tc>
      </w:tr>
      <w:tr w14:paraId="351C269A">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vAlign w:val="center"/>
          </w:tcPr>
          <w:p w14:paraId="64C524B0">
            <w:pPr>
              <w:widowControl/>
              <w:jc w:val="left"/>
              <w:rPr>
                <w:rFonts w:cs="Arial" w:asciiTheme="minorEastAsia" w:hAnsiTheme="minorEastAsia"/>
                <w:color w:val="000000"/>
                <w:kern w:val="0"/>
                <w:szCs w:val="21"/>
              </w:rPr>
            </w:pPr>
          </w:p>
        </w:tc>
        <w:tc>
          <w:tcPr>
            <w:tcW w:w="4430" w:type="dxa"/>
            <w:vMerge w:val="continue"/>
            <w:tcBorders>
              <w:top w:val="nil"/>
              <w:left w:val="nil"/>
              <w:bottom w:val="single" w:color="000000" w:sz="4" w:space="0"/>
              <w:right w:val="single" w:color="000000" w:sz="4" w:space="0"/>
            </w:tcBorders>
            <w:shd w:val="clear" w:color="auto" w:fill="auto"/>
            <w:vAlign w:val="center"/>
          </w:tcPr>
          <w:p w14:paraId="4D8E4F4B">
            <w:pPr>
              <w:widowControl/>
              <w:jc w:val="left"/>
              <w:rPr>
                <w:rFonts w:cs="Arial" w:asciiTheme="minorEastAsia" w:hAnsiTheme="minorEastAsia"/>
                <w:color w:val="000000"/>
                <w:kern w:val="0"/>
                <w:szCs w:val="21"/>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C9BAA84">
            <w:pPr>
              <w:widowControl/>
              <w:jc w:val="left"/>
              <w:rPr>
                <w:rFonts w:cs="Arial" w:asciiTheme="minorEastAsia" w:hAnsiTheme="minorEastAsia"/>
                <w:color w:val="000000"/>
                <w:kern w:val="0"/>
                <w:szCs w:val="21"/>
              </w:rPr>
            </w:pPr>
          </w:p>
        </w:tc>
        <w:tc>
          <w:tcPr>
            <w:tcW w:w="1720" w:type="dxa"/>
            <w:vMerge w:val="continue"/>
            <w:tcBorders>
              <w:top w:val="single" w:color="000000" w:sz="4" w:space="0"/>
              <w:left w:val="nil"/>
              <w:bottom w:val="single" w:color="000000" w:sz="4" w:space="0"/>
              <w:right w:val="single" w:color="000000" w:sz="4" w:space="0"/>
            </w:tcBorders>
            <w:shd w:val="clear" w:color="auto" w:fill="auto"/>
            <w:vAlign w:val="center"/>
          </w:tcPr>
          <w:p w14:paraId="4CC5E6BF">
            <w:pPr>
              <w:widowControl/>
              <w:jc w:val="left"/>
              <w:rPr>
                <w:rFonts w:cs="Arial" w:asciiTheme="minorEastAsia" w:hAnsiTheme="minorEastAsia"/>
                <w:color w:val="000000"/>
                <w:kern w:val="0"/>
                <w:szCs w:val="21"/>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55215AA0">
            <w:pPr>
              <w:widowControl/>
              <w:jc w:val="left"/>
              <w:rPr>
                <w:rFonts w:cs="Arial" w:asciiTheme="minorEastAsia" w:hAnsiTheme="minorEastAsia"/>
                <w:color w:val="000000"/>
                <w:kern w:val="0"/>
                <w:szCs w:val="21"/>
              </w:rPr>
            </w:pPr>
          </w:p>
        </w:tc>
        <w:tc>
          <w:tcPr>
            <w:tcW w:w="1240" w:type="dxa"/>
            <w:vMerge w:val="continue"/>
            <w:tcBorders>
              <w:top w:val="single" w:color="000000" w:sz="4" w:space="0"/>
              <w:left w:val="nil"/>
              <w:bottom w:val="single" w:color="000000" w:sz="4" w:space="0"/>
              <w:right w:val="single" w:color="000000" w:sz="4" w:space="0"/>
            </w:tcBorders>
            <w:shd w:val="clear" w:color="auto" w:fill="auto"/>
            <w:vAlign w:val="center"/>
          </w:tcPr>
          <w:p w14:paraId="3DDF5B89">
            <w:pPr>
              <w:widowControl/>
              <w:jc w:val="left"/>
              <w:rPr>
                <w:rFonts w:cs="Arial" w:asciiTheme="minorEastAsia" w:hAnsiTheme="minorEastAsia"/>
                <w:color w:val="000000"/>
                <w:kern w:val="0"/>
                <w:szCs w:val="21"/>
              </w:rPr>
            </w:pPr>
          </w:p>
        </w:tc>
        <w:tc>
          <w:tcPr>
            <w:tcW w:w="1340" w:type="dxa"/>
            <w:vMerge w:val="continue"/>
            <w:tcBorders>
              <w:top w:val="single" w:color="000000" w:sz="4" w:space="0"/>
              <w:left w:val="nil"/>
              <w:bottom w:val="single" w:color="000000" w:sz="4" w:space="0"/>
              <w:right w:val="single" w:color="000000" w:sz="4" w:space="0"/>
            </w:tcBorders>
            <w:shd w:val="clear" w:color="auto" w:fill="auto"/>
            <w:vAlign w:val="center"/>
          </w:tcPr>
          <w:p w14:paraId="1A304629">
            <w:pPr>
              <w:widowControl/>
              <w:jc w:val="left"/>
              <w:rPr>
                <w:rFonts w:cs="Arial" w:asciiTheme="minorEastAsia" w:hAnsiTheme="minorEastAsia"/>
                <w:color w:val="000000"/>
                <w:kern w:val="0"/>
                <w:szCs w:val="21"/>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14:paraId="7C1E84C1">
            <w:pPr>
              <w:widowControl/>
              <w:jc w:val="left"/>
              <w:rPr>
                <w:rFonts w:cs="Arial" w:asciiTheme="minorEastAsia" w:hAnsiTheme="minorEastAsia"/>
                <w:color w:val="000000"/>
                <w:kern w:val="0"/>
                <w:szCs w:val="21"/>
              </w:rPr>
            </w:pPr>
          </w:p>
        </w:tc>
        <w:tc>
          <w:tcPr>
            <w:tcW w:w="1230" w:type="dxa"/>
            <w:vMerge w:val="continue"/>
            <w:tcBorders>
              <w:top w:val="single" w:color="000000" w:sz="4" w:space="0"/>
              <w:left w:val="nil"/>
              <w:bottom w:val="single" w:color="000000" w:sz="4" w:space="0"/>
              <w:right w:val="single" w:color="000000" w:sz="4" w:space="0"/>
            </w:tcBorders>
            <w:shd w:val="clear" w:color="auto" w:fill="auto"/>
            <w:vAlign w:val="center"/>
          </w:tcPr>
          <w:p w14:paraId="2A7BF9C9">
            <w:pPr>
              <w:widowControl/>
              <w:jc w:val="left"/>
              <w:rPr>
                <w:rFonts w:cs="Arial" w:asciiTheme="minorEastAsia" w:hAnsiTheme="minorEastAsia"/>
                <w:color w:val="000000"/>
                <w:kern w:val="0"/>
                <w:szCs w:val="21"/>
              </w:rPr>
            </w:pPr>
          </w:p>
        </w:tc>
      </w:tr>
      <w:tr w14:paraId="5D839A87">
        <w:tblPrEx>
          <w:tblCellMar>
            <w:top w:w="0" w:type="dxa"/>
            <w:left w:w="108" w:type="dxa"/>
            <w:bottom w:w="0" w:type="dxa"/>
            <w:right w:w="108" w:type="dxa"/>
          </w:tblCellMar>
        </w:tblPrEx>
        <w:trPr>
          <w:trHeight w:val="308" w:hRule="atLeast"/>
        </w:trPr>
        <w:tc>
          <w:tcPr>
            <w:tcW w:w="5450" w:type="dxa"/>
            <w:gridSpan w:val="4"/>
            <w:tcBorders>
              <w:top w:val="nil"/>
              <w:left w:val="single" w:color="000000" w:sz="4" w:space="0"/>
              <w:bottom w:val="single" w:color="000000" w:sz="4" w:space="0"/>
              <w:right w:val="single" w:color="000000" w:sz="4" w:space="0"/>
            </w:tcBorders>
            <w:shd w:val="clear" w:color="auto" w:fill="auto"/>
            <w:noWrap/>
            <w:vAlign w:val="center"/>
          </w:tcPr>
          <w:p w14:paraId="5274ACE9">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栏次</w:t>
            </w:r>
          </w:p>
        </w:tc>
        <w:tc>
          <w:tcPr>
            <w:tcW w:w="1800" w:type="dxa"/>
            <w:tcBorders>
              <w:top w:val="nil"/>
              <w:left w:val="nil"/>
              <w:bottom w:val="single" w:color="000000" w:sz="4" w:space="0"/>
              <w:right w:val="single" w:color="000000" w:sz="4" w:space="0"/>
            </w:tcBorders>
            <w:shd w:val="clear" w:color="auto" w:fill="auto"/>
            <w:vAlign w:val="center"/>
          </w:tcPr>
          <w:p w14:paraId="5A1C5D60">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1</w:t>
            </w:r>
          </w:p>
        </w:tc>
        <w:tc>
          <w:tcPr>
            <w:tcW w:w="1720" w:type="dxa"/>
            <w:tcBorders>
              <w:top w:val="nil"/>
              <w:left w:val="nil"/>
              <w:bottom w:val="single" w:color="000000" w:sz="4" w:space="0"/>
              <w:right w:val="single" w:color="000000" w:sz="4" w:space="0"/>
            </w:tcBorders>
            <w:shd w:val="clear" w:color="auto" w:fill="auto"/>
            <w:vAlign w:val="center"/>
          </w:tcPr>
          <w:p w14:paraId="7B16E8E5">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2</w:t>
            </w:r>
          </w:p>
        </w:tc>
        <w:tc>
          <w:tcPr>
            <w:tcW w:w="1340" w:type="dxa"/>
            <w:tcBorders>
              <w:top w:val="nil"/>
              <w:left w:val="nil"/>
              <w:bottom w:val="single" w:color="000000" w:sz="4" w:space="0"/>
              <w:right w:val="single" w:color="000000" w:sz="4" w:space="0"/>
            </w:tcBorders>
            <w:shd w:val="clear" w:color="auto" w:fill="auto"/>
            <w:vAlign w:val="center"/>
          </w:tcPr>
          <w:p w14:paraId="12326751">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3</w:t>
            </w:r>
          </w:p>
        </w:tc>
        <w:tc>
          <w:tcPr>
            <w:tcW w:w="1240" w:type="dxa"/>
            <w:tcBorders>
              <w:top w:val="nil"/>
              <w:left w:val="nil"/>
              <w:bottom w:val="single" w:color="000000" w:sz="4" w:space="0"/>
              <w:right w:val="single" w:color="000000" w:sz="4" w:space="0"/>
            </w:tcBorders>
            <w:shd w:val="clear" w:color="auto" w:fill="auto"/>
            <w:vAlign w:val="center"/>
          </w:tcPr>
          <w:p w14:paraId="3FB2D7DC">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4</w:t>
            </w:r>
          </w:p>
        </w:tc>
        <w:tc>
          <w:tcPr>
            <w:tcW w:w="1340" w:type="dxa"/>
            <w:tcBorders>
              <w:top w:val="nil"/>
              <w:left w:val="nil"/>
              <w:bottom w:val="single" w:color="000000" w:sz="4" w:space="0"/>
              <w:right w:val="single" w:color="000000" w:sz="4" w:space="0"/>
            </w:tcBorders>
            <w:shd w:val="clear" w:color="auto" w:fill="auto"/>
            <w:vAlign w:val="center"/>
          </w:tcPr>
          <w:p w14:paraId="7C6A856E">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5</w:t>
            </w:r>
          </w:p>
        </w:tc>
        <w:tc>
          <w:tcPr>
            <w:tcW w:w="1200" w:type="dxa"/>
            <w:tcBorders>
              <w:top w:val="nil"/>
              <w:left w:val="nil"/>
              <w:bottom w:val="single" w:color="000000" w:sz="4" w:space="0"/>
              <w:right w:val="single" w:color="000000" w:sz="4" w:space="0"/>
            </w:tcBorders>
            <w:shd w:val="clear" w:color="auto" w:fill="auto"/>
            <w:vAlign w:val="center"/>
          </w:tcPr>
          <w:p w14:paraId="45851BE7">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6</w:t>
            </w:r>
          </w:p>
        </w:tc>
        <w:tc>
          <w:tcPr>
            <w:tcW w:w="1230" w:type="dxa"/>
            <w:tcBorders>
              <w:top w:val="nil"/>
              <w:left w:val="nil"/>
              <w:bottom w:val="single" w:color="000000" w:sz="4" w:space="0"/>
              <w:right w:val="single" w:color="000000" w:sz="4" w:space="0"/>
            </w:tcBorders>
            <w:shd w:val="clear" w:color="auto" w:fill="auto"/>
            <w:vAlign w:val="center"/>
          </w:tcPr>
          <w:p w14:paraId="606161A2">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7</w:t>
            </w:r>
          </w:p>
        </w:tc>
      </w:tr>
      <w:tr w14:paraId="2815B28B">
        <w:tblPrEx>
          <w:tblCellMar>
            <w:top w:w="0" w:type="dxa"/>
            <w:left w:w="108" w:type="dxa"/>
            <w:bottom w:w="0" w:type="dxa"/>
            <w:right w:w="108" w:type="dxa"/>
          </w:tblCellMar>
        </w:tblPrEx>
        <w:trPr>
          <w:trHeight w:val="308" w:hRule="atLeast"/>
        </w:trPr>
        <w:tc>
          <w:tcPr>
            <w:tcW w:w="5450" w:type="dxa"/>
            <w:gridSpan w:val="4"/>
            <w:tcBorders>
              <w:top w:val="nil"/>
              <w:left w:val="single" w:color="000000" w:sz="4" w:space="0"/>
              <w:bottom w:val="single" w:color="000000" w:sz="4" w:space="0"/>
              <w:right w:val="single" w:color="000000" w:sz="4" w:space="0"/>
            </w:tcBorders>
            <w:shd w:val="clear" w:color="auto" w:fill="auto"/>
            <w:noWrap/>
            <w:vAlign w:val="center"/>
          </w:tcPr>
          <w:p w14:paraId="71405ED3">
            <w:pPr>
              <w:widowControl/>
              <w:jc w:val="center"/>
              <w:rPr>
                <w:rFonts w:cs="Arial" w:asciiTheme="minorEastAsia" w:hAnsiTheme="minorEastAsia"/>
                <w:color w:val="000000"/>
                <w:kern w:val="0"/>
                <w:szCs w:val="21"/>
              </w:rPr>
            </w:pPr>
            <w:r>
              <w:rPr>
                <w:rFonts w:hint="eastAsia" w:cs="Arial" w:asciiTheme="minorEastAsia" w:hAnsiTheme="minorEastAsia"/>
                <w:color w:val="000000"/>
                <w:kern w:val="0"/>
                <w:szCs w:val="21"/>
              </w:rPr>
              <w:t>合计</w:t>
            </w:r>
          </w:p>
        </w:tc>
        <w:tc>
          <w:tcPr>
            <w:tcW w:w="1800" w:type="dxa"/>
            <w:tcBorders>
              <w:top w:val="nil"/>
              <w:left w:val="nil"/>
              <w:bottom w:val="single" w:color="000000" w:sz="4" w:space="0"/>
              <w:right w:val="single" w:color="000000" w:sz="4" w:space="0"/>
            </w:tcBorders>
            <w:shd w:val="clear" w:color="auto" w:fill="auto"/>
            <w:noWrap/>
            <w:vAlign w:val="center"/>
          </w:tcPr>
          <w:p w14:paraId="46840414">
            <w:pPr>
              <w:jc w:val="right"/>
              <w:rPr>
                <w:rFonts w:ascii="宋体" w:hAnsi="宋体" w:eastAsia="宋体" w:cs="Arial"/>
                <w:b/>
                <w:bCs/>
                <w:color w:val="000000"/>
                <w:sz w:val="22"/>
              </w:rPr>
            </w:pPr>
            <w:r>
              <w:rPr>
                <w:rFonts w:hint="eastAsia" w:cs="Arial"/>
                <w:b/>
                <w:bCs/>
                <w:color w:val="000000"/>
                <w:sz w:val="22"/>
              </w:rPr>
              <w:t>3,183.42</w:t>
            </w:r>
          </w:p>
        </w:tc>
        <w:tc>
          <w:tcPr>
            <w:tcW w:w="1720" w:type="dxa"/>
            <w:tcBorders>
              <w:top w:val="nil"/>
              <w:left w:val="nil"/>
              <w:bottom w:val="single" w:color="000000" w:sz="4" w:space="0"/>
              <w:right w:val="single" w:color="000000" w:sz="4" w:space="0"/>
            </w:tcBorders>
            <w:shd w:val="clear" w:color="auto" w:fill="auto"/>
            <w:noWrap/>
            <w:vAlign w:val="center"/>
          </w:tcPr>
          <w:p w14:paraId="7348DA94">
            <w:pPr>
              <w:jc w:val="right"/>
              <w:rPr>
                <w:rFonts w:ascii="宋体" w:hAnsi="宋体" w:eastAsia="宋体" w:cs="Arial"/>
                <w:b/>
                <w:bCs/>
                <w:color w:val="000000"/>
                <w:sz w:val="22"/>
              </w:rPr>
            </w:pPr>
            <w:r>
              <w:rPr>
                <w:rFonts w:hint="eastAsia" w:cs="Arial"/>
                <w:b/>
                <w:bCs/>
                <w:color w:val="000000"/>
                <w:sz w:val="22"/>
              </w:rPr>
              <w:t>3,183.42</w:t>
            </w:r>
          </w:p>
        </w:tc>
        <w:tc>
          <w:tcPr>
            <w:tcW w:w="1340" w:type="dxa"/>
            <w:tcBorders>
              <w:top w:val="nil"/>
              <w:left w:val="nil"/>
              <w:bottom w:val="single" w:color="000000" w:sz="4" w:space="0"/>
              <w:right w:val="single" w:color="000000" w:sz="4" w:space="0"/>
            </w:tcBorders>
            <w:shd w:val="clear" w:color="auto" w:fill="auto"/>
            <w:noWrap/>
            <w:vAlign w:val="center"/>
          </w:tcPr>
          <w:p w14:paraId="228DBBAA">
            <w:pPr>
              <w:jc w:val="right"/>
              <w:rPr>
                <w:rFonts w:ascii="宋体" w:hAnsi="宋体" w:eastAsia="宋体" w:cs="Arial"/>
                <w:b/>
                <w:bCs/>
                <w:color w:val="000000"/>
                <w:sz w:val="22"/>
              </w:rPr>
            </w:pPr>
            <w:r>
              <w:rPr>
                <w:rFonts w:hint="eastAsia" w:cs="Arial"/>
                <w:b/>
                <w:bCs/>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A17FC7C">
            <w:pPr>
              <w:jc w:val="right"/>
              <w:rPr>
                <w:rFonts w:ascii="宋体" w:hAnsi="宋体" w:eastAsia="宋体" w:cs="Arial"/>
                <w:b/>
                <w:bCs/>
                <w:color w:val="000000"/>
                <w:sz w:val="22"/>
              </w:rPr>
            </w:pPr>
            <w:r>
              <w:rPr>
                <w:rFonts w:hint="eastAsia" w:cs="Arial"/>
                <w:b/>
                <w:bCs/>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1F8130B8">
            <w:pPr>
              <w:jc w:val="right"/>
              <w:rPr>
                <w:rFonts w:ascii="宋体" w:hAnsi="宋体" w:eastAsia="宋体" w:cs="Arial"/>
                <w:b/>
                <w:bCs/>
                <w:color w:val="000000"/>
                <w:sz w:val="22"/>
              </w:rPr>
            </w:pPr>
            <w:r>
              <w:rPr>
                <w:rFonts w:hint="eastAsia" w:cs="Arial"/>
                <w:b/>
                <w:bCs/>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D092E8B">
            <w:pPr>
              <w:jc w:val="right"/>
              <w:rPr>
                <w:rFonts w:ascii="宋体" w:hAnsi="宋体" w:eastAsia="宋体" w:cs="Arial"/>
                <w:b/>
                <w:bCs/>
                <w:color w:val="000000"/>
                <w:sz w:val="22"/>
              </w:rPr>
            </w:pPr>
            <w:r>
              <w:rPr>
                <w:rFonts w:hint="eastAsia" w:cs="Arial"/>
                <w:b/>
                <w:bCs/>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775CEF0">
            <w:pPr>
              <w:jc w:val="right"/>
              <w:rPr>
                <w:rFonts w:ascii="宋体" w:hAnsi="宋体" w:eastAsia="宋体" w:cs="Arial"/>
                <w:b/>
                <w:bCs/>
                <w:color w:val="000000"/>
                <w:sz w:val="22"/>
              </w:rPr>
            </w:pPr>
            <w:r>
              <w:rPr>
                <w:rFonts w:hint="eastAsia" w:cs="Arial"/>
                <w:b/>
                <w:bCs/>
                <w:color w:val="000000"/>
                <w:sz w:val="22"/>
              </w:rPr>
              <w:t>0.00</w:t>
            </w:r>
          </w:p>
        </w:tc>
      </w:tr>
      <w:tr w14:paraId="4C33623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F55EC68">
            <w:pPr>
              <w:rPr>
                <w:rFonts w:cs="Arial" w:asciiTheme="minorEastAsia" w:hAnsiTheme="minorEastAsia"/>
                <w:color w:val="000000"/>
                <w:szCs w:val="21"/>
              </w:rPr>
            </w:pPr>
            <w:r>
              <w:rPr>
                <w:rFonts w:hint="eastAsia" w:cs="Arial" w:asciiTheme="minorEastAsia" w:hAnsiTheme="minorEastAsia"/>
                <w:color w:val="000000"/>
                <w:szCs w:val="21"/>
              </w:rPr>
              <w:t>201</w:t>
            </w:r>
          </w:p>
        </w:tc>
        <w:tc>
          <w:tcPr>
            <w:tcW w:w="4430" w:type="dxa"/>
            <w:tcBorders>
              <w:top w:val="nil"/>
              <w:left w:val="nil"/>
              <w:bottom w:val="single" w:color="000000" w:sz="4" w:space="0"/>
              <w:right w:val="single" w:color="000000" w:sz="4" w:space="0"/>
            </w:tcBorders>
            <w:shd w:val="clear" w:color="auto" w:fill="auto"/>
            <w:noWrap/>
            <w:vAlign w:val="center"/>
          </w:tcPr>
          <w:p w14:paraId="2CC86CA1">
            <w:pPr>
              <w:rPr>
                <w:rFonts w:cs="Arial" w:asciiTheme="minorEastAsia" w:hAnsiTheme="minorEastAsia"/>
                <w:color w:val="000000"/>
                <w:szCs w:val="21"/>
              </w:rPr>
            </w:pPr>
            <w:r>
              <w:rPr>
                <w:rFonts w:hint="eastAsia" w:cs="Arial" w:asciiTheme="minorEastAsia" w:hAnsiTheme="minorEastAsia"/>
                <w:color w:val="000000"/>
                <w:szCs w:val="21"/>
              </w:rPr>
              <w:t>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5B628353">
            <w:pPr>
              <w:jc w:val="right"/>
              <w:rPr>
                <w:rFonts w:ascii="宋体" w:hAnsi="宋体" w:eastAsia="宋体" w:cs="Arial"/>
                <w:color w:val="000000"/>
                <w:sz w:val="22"/>
              </w:rPr>
            </w:pPr>
            <w:r>
              <w:rPr>
                <w:rFonts w:hint="eastAsia" w:cs="Arial"/>
                <w:color w:val="000000"/>
                <w:sz w:val="22"/>
              </w:rPr>
              <w:t>1,010.61</w:t>
            </w:r>
          </w:p>
        </w:tc>
        <w:tc>
          <w:tcPr>
            <w:tcW w:w="1720" w:type="dxa"/>
            <w:tcBorders>
              <w:top w:val="nil"/>
              <w:left w:val="nil"/>
              <w:bottom w:val="single" w:color="000000" w:sz="4" w:space="0"/>
              <w:right w:val="single" w:color="000000" w:sz="4" w:space="0"/>
            </w:tcBorders>
            <w:shd w:val="clear" w:color="auto" w:fill="auto"/>
            <w:noWrap/>
            <w:vAlign w:val="center"/>
          </w:tcPr>
          <w:p w14:paraId="7CB059EF">
            <w:pPr>
              <w:jc w:val="right"/>
              <w:rPr>
                <w:rFonts w:ascii="宋体" w:hAnsi="宋体" w:eastAsia="宋体" w:cs="Arial"/>
                <w:color w:val="000000"/>
                <w:sz w:val="22"/>
              </w:rPr>
            </w:pPr>
            <w:r>
              <w:rPr>
                <w:rFonts w:hint="eastAsia" w:cs="Arial"/>
                <w:color w:val="000000"/>
                <w:sz w:val="22"/>
              </w:rPr>
              <w:t>1,010.61</w:t>
            </w:r>
          </w:p>
        </w:tc>
        <w:tc>
          <w:tcPr>
            <w:tcW w:w="1340" w:type="dxa"/>
            <w:tcBorders>
              <w:top w:val="nil"/>
              <w:left w:val="nil"/>
              <w:bottom w:val="single" w:color="000000" w:sz="4" w:space="0"/>
              <w:right w:val="single" w:color="000000" w:sz="4" w:space="0"/>
            </w:tcBorders>
            <w:shd w:val="clear" w:color="auto" w:fill="auto"/>
            <w:noWrap/>
            <w:vAlign w:val="center"/>
          </w:tcPr>
          <w:p w14:paraId="19FE0C0D">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95AA72D">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287BA5D">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45475C4">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BD8B46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2C05E4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7C168BE">
            <w:pPr>
              <w:rPr>
                <w:rFonts w:cs="Arial" w:asciiTheme="minorEastAsia" w:hAnsiTheme="minorEastAsia"/>
                <w:color w:val="000000"/>
                <w:szCs w:val="21"/>
              </w:rPr>
            </w:pPr>
            <w:r>
              <w:rPr>
                <w:rFonts w:hint="eastAsia" w:cs="Arial" w:asciiTheme="minorEastAsia" w:hAnsiTheme="minorEastAsia"/>
                <w:color w:val="000000"/>
                <w:szCs w:val="21"/>
              </w:rPr>
              <w:t>20103</w:t>
            </w:r>
          </w:p>
        </w:tc>
        <w:tc>
          <w:tcPr>
            <w:tcW w:w="4430" w:type="dxa"/>
            <w:tcBorders>
              <w:top w:val="nil"/>
              <w:left w:val="nil"/>
              <w:bottom w:val="single" w:color="000000" w:sz="4" w:space="0"/>
              <w:right w:val="single" w:color="000000" w:sz="4" w:space="0"/>
            </w:tcBorders>
            <w:shd w:val="clear" w:color="auto" w:fill="auto"/>
            <w:noWrap/>
            <w:vAlign w:val="center"/>
          </w:tcPr>
          <w:p w14:paraId="23A51CE2">
            <w:pPr>
              <w:rPr>
                <w:rFonts w:cs="Arial" w:asciiTheme="minorEastAsia" w:hAnsiTheme="minorEastAsia"/>
                <w:color w:val="000000"/>
                <w:szCs w:val="21"/>
              </w:rPr>
            </w:pPr>
            <w:r>
              <w:rPr>
                <w:rFonts w:hint="eastAsia" w:cs="Arial" w:asciiTheme="minorEastAsia" w:hAnsiTheme="minorEastAsia"/>
                <w:color w:val="000000"/>
                <w:szCs w:val="21"/>
              </w:rPr>
              <w:t>政府办公厅（室）及相关机构事务</w:t>
            </w:r>
          </w:p>
        </w:tc>
        <w:tc>
          <w:tcPr>
            <w:tcW w:w="1800" w:type="dxa"/>
            <w:tcBorders>
              <w:top w:val="nil"/>
              <w:left w:val="nil"/>
              <w:bottom w:val="single" w:color="000000" w:sz="4" w:space="0"/>
              <w:right w:val="single" w:color="000000" w:sz="4" w:space="0"/>
            </w:tcBorders>
            <w:shd w:val="clear" w:color="auto" w:fill="auto"/>
            <w:noWrap/>
            <w:vAlign w:val="center"/>
          </w:tcPr>
          <w:p w14:paraId="5115D53D">
            <w:pPr>
              <w:jc w:val="right"/>
              <w:rPr>
                <w:rFonts w:ascii="宋体" w:hAnsi="宋体" w:eastAsia="宋体" w:cs="Arial"/>
                <w:color w:val="000000"/>
                <w:sz w:val="22"/>
              </w:rPr>
            </w:pPr>
            <w:r>
              <w:rPr>
                <w:rFonts w:hint="eastAsia" w:cs="Arial"/>
                <w:color w:val="000000"/>
                <w:sz w:val="22"/>
              </w:rPr>
              <w:t>955.20</w:t>
            </w:r>
          </w:p>
        </w:tc>
        <w:tc>
          <w:tcPr>
            <w:tcW w:w="1720" w:type="dxa"/>
            <w:tcBorders>
              <w:top w:val="nil"/>
              <w:left w:val="nil"/>
              <w:bottom w:val="single" w:color="000000" w:sz="4" w:space="0"/>
              <w:right w:val="single" w:color="000000" w:sz="4" w:space="0"/>
            </w:tcBorders>
            <w:shd w:val="clear" w:color="auto" w:fill="auto"/>
            <w:noWrap/>
            <w:vAlign w:val="center"/>
          </w:tcPr>
          <w:p w14:paraId="2EDCDC8B">
            <w:pPr>
              <w:jc w:val="right"/>
              <w:rPr>
                <w:rFonts w:ascii="宋体" w:hAnsi="宋体" w:eastAsia="宋体" w:cs="Arial"/>
                <w:color w:val="000000"/>
                <w:sz w:val="22"/>
              </w:rPr>
            </w:pPr>
            <w:r>
              <w:rPr>
                <w:rFonts w:hint="eastAsia" w:cs="Arial"/>
                <w:color w:val="000000"/>
                <w:sz w:val="22"/>
              </w:rPr>
              <w:t>955.20</w:t>
            </w:r>
          </w:p>
        </w:tc>
        <w:tc>
          <w:tcPr>
            <w:tcW w:w="1340" w:type="dxa"/>
            <w:tcBorders>
              <w:top w:val="nil"/>
              <w:left w:val="nil"/>
              <w:bottom w:val="single" w:color="000000" w:sz="4" w:space="0"/>
              <w:right w:val="single" w:color="000000" w:sz="4" w:space="0"/>
            </w:tcBorders>
            <w:shd w:val="clear" w:color="auto" w:fill="auto"/>
            <w:noWrap/>
            <w:vAlign w:val="center"/>
          </w:tcPr>
          <w:p w14:paraId="26AF74E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E517CD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F27D81B">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5AF1DD8">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09FCFEB">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C7C2DD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6C36BB3">
            <w:pPr>
              <w:rPr>
                <w:rFonts w:cs="Arial" w:asciiTheme="minorEastAsia" w:hAnsiTheme="minorEastAsia"/>
                <w:color w:val="000000"/>
                <w:szCs w:val="21"/>
              </w:rPr>
            </w:pPr>
            <w:r>
              <w:rPr>
                <w:rFonts w:hint="eastAsia" w:cs="Arial" w:asciiTheme="minorEastAsia" w:hAnsiTheme="minorEastAsia"/>
                <w:color w:val="000000"/>
                <w:szCs w:val="21"/>
              </w:rPr>
              <w:t>2010301</w:t>
            </w:r>
          </w:p>
        </w:tc>
        <w:tc>
          <w:tcPr>
            <w:tcW w:w="4430" w:type="dxa"/>
            <w:tcBorders>
              <w:top w:val="nil"/>
              <w:left w:val="nil"/>
              <w:bottom w:val="single" w:color="000000" w:sz="4" w:space="0"/>
              <w:right w:val="single" w:color="000000" w:sz="4" w:space="0"/>
            </w:tcBorders>
            <w:shd w:val="clear" w:color="auto" w:fill="auto"/>
            <w:noWrap/>
            <w:vAlign w:val="center"/>
          </w:tcPr>
          <w:p w14:paraId="2C757AE6">
            <w:pPr>
              <w:rPr>
                <w:rFonts w:cs="Arial" w:asciiTheme="minorEastAsia" w:hAnsiTheme="minorEastAsia"/>
                <w:color w:val="000000"/>
                <w:szCs w:val="21"/>
              </w:rPr>
            </w:pPr>
            <w:r>
              <w:rPr>
                <w:rFonts w:hint="eastAsia" w:cs="Arial" w:asciiTheme="minorEastAsia" w:hAnsiTheme="minorEastAsia"/>
                <w:color w:val="000000"/>
                <w:szCs w:val="21"/>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7BA8659A">
            <w:pPr>
              <w:jc w:val="right"/>
              <w:rPr>
                <w:rFonts w:ascii="宋体" w:hAnsi="宋体" w:eastAsia="宋体" w:cs="Arial"/>
                <w:color w:val="000000"/>
                <w:sz w:val="22"/>
              </w:rPr>
            </w:pPr>
            <w:r>
              <w:rPr>
                <w:rFonts w:hint="eastAsia" w:cs="Arial"/>
                <w:color w:val="000000"/>
                <w:sz w:val="22"/>
              </w:rPr>
              <w:t>592.95</w:t>
            </w:r>
          </w:p>
        </w:tc>
        <w:tc>
          <w:tcPr>
            <w:tcW w:w="1720" w:type="dxa"/>
            <w:tcBorders>
              <w:top w:val="nil"/>
              <w:left w:val="nil"/>
              <w:bottom w:val="single" w:color="000000" w:sz="4" w:space="0"/>
              <w:right w:val="single" w:color="000000" w:sz="4" w:space="0"/>
            </w:tcBorders>
            <w:shd w:val="clear" w:color="auto" w:fill="auto"/>
            <w:noWrap/>
            <w:vAlign w:val="center"/>
          </w:tcPr>
          <w:p w14:paraId="4FAC39B2">
            <w:pPr>
              <w:jc w:val="right"/>
              <w:rPr>
                <w:rFonts w:ascii="宋体" w:hAnsi="宋体" w:eastAsia="宋体" w:cs="Arial"/>
                <w:color w:val="000000"/>
                <w:sz w:val="22"/>
              </w:rPr>
            </w:pPr>
            <w:r>
              <w:rPr>
                <w:rFonts w:hint="eastAsia" w:cs="Arial"/>
                <w:color w:val="000000"/>
                <w:sz w:val="22"/>
              </w:rPr>
              <w:t>592.95</w:t>
            </w:r>
          </w:p>
        </w:tc>
        <w:tc>
          <w:tcPr>
            <w:tcW w:w="1340" w:type="dxa"/>
            <w:tcBorders>
              <w:top w:val="nil"/>
              <w:left w:val="nil"/>
              <w:bottom w:val="single" w:color="000000" w:sz="4" w:space="0"/>
              <w:right w:val="single" w:color="000000" w:sz="4" w:space="0"/>
            </w:tcBorders>
            <w:shd w:val="clear" w:color="auto" w:fill="auto"/>
            <w:noWrap/>
            <w:vAlign w:val="center"/>
          </w:tcPr>
          <w:p w14:paraId="171A6833">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E21152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E5C2482">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7602B88">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A50DE5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ACD821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6351B04">
            <w:pPr>
              <w:rPr>
                <w:rFonts w:cs="Arial" w:asciiTheme="minorEastAsia" w:hAnsiTheme="minorEastAsia"/>
                <w:color w:val="000000"/>
                <w:szCs w:val="21"/>
              </w:rPr>
            </w:pPr>
            <w:r>
              <w:rPr>
                <w:rFonts w:hint="eastAsia" w:cs="Arial" w:asciiTheme="minorEastAsia" w:hAnsiTheme="minorEastAsia"/>
                <w:color w:val="000000"/>
                <w:szCs w:val="21"/>
              </w:rPr>
              <w:t>2010302</w:t>
            </w:r>
          </w:p>
        </w:tc>
        <w:tc>
          <w:tcPr>
            <w:tcW w:w="4430" w:type="dxa"/>
            <w:tcBorders>
              <w:top w:val="nil"/>
              <w:left w:val="nil"/>
              <w:bottom w:val="single" w:color="000000" w:sz="4" w:space="0"/>
              <w:right w:val="single" w:color="000000" w:sz="4" w:space="0"/>
            </w:tcBorders>
            <w:shd w:val="clear" w:color="auto" w:fill="auto"/>
            <w:noWrap/>
            <w:vAlign w:val="center"/>
          </w:tcPr>
          <w:p w14:paraId="1B9B6B14">
            <w:pPr>
              <w:rPr>
                <w:rFonts w:cs="Arial" w:asciiTheme="minorEastAsia" w:hAnsiTheme="minorEastAsia"/>
                <w:color w:val="000000"/>
                <w:szCs w:val="21"/>
              </w:rPr>
            </w:pPr>
            <w:r>
              <w:rPr>
                <w:rFonts w:hint="eastAsia" w:cs="Arial" w:asciiTheme="minorEastAsia" w:hAnsiTheme="minorEastAsia"/>
                <w:color w:val="000000"/>
                <w:szCs w:val="21"/>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50C22786">
            <w:pPr>
              <w:jc w:val="right"/>
              <w:rPr>
                <w:rFonts w:ascii="宋体" w:hAnsi="宋体" w:eastAsia="宋体" w:cs="Arial"/>
                <w:color w:val="000000"/>
                <w:sz w:val="22"/>
              </w:rPr>
            </w:pPr>
            <w:r>
              <w:rPr>
                <w:rFonts w:hint="eastAsia" w:cs="Arial"/>
                <w:color w:val="000000"/>
                <w:sz w:val="22"/>
              </w:rPr>
              <w:t>13.31</w:t>
            </w:r>
          </w:p>
        </w:tc>
        <w:tc>
          <w:tcPr>
            <w:tcW w:w="1720" w:type="dxa"/>
            <w:tcBorders>
              <w:top w:val="nil"/>
              <w:left w:val="nil"/>
              <w:bottom w:val="single" w:color="000000" w:sz="4" w:space="0"/>
              <w:right w:val="single" w:color="000000" w:sz="4" w:space="0"/>
            </w:tcBorders>
            <w:shd w:val="clear" w:color="auto" w:fill="auto"/>
            <w:noWrap/>
            <w:vAlign w:val="center"/>
          </w:tcPr>
          <w:p w14:paraId="23017387">
            <w:pPr>
              <w:jc w:val="right"/>
              <w:rPr>
                <w:rFonts w:ascii="宋体" w:hAnsi="宋体" w:eastAsia="宋体" w:cs="Arial"/>
                <w:color w:val="000000"/>
                <w:sz w:val="22"/>
              </w:rPr>
            </w:pPr>
            <w:r>
              <w:rPr>
                <w:rFonts w:hint="eastAsia" w:cs="Arial"/>
                <w:color w:val="000000"/>
                <w:sz w:val="22"/>
              </w:rPr>
              <w:t>13.31</w:t>
            </w:r>
          </w:p>
        </w:tc>
        <w:tc>
          <w:tcPr>
            <w:tcW w:w="1340" w:type="dxa"/>
            <w:tcBorders>
              <w:top w:val="nil"/>
              <w:left w:val="nil"/>
              <w:bottom w:val="single" w:color="000000" w:sz="4" w:space="0"/>
              <w:right w:val="single" w:color="000000" w:sz="4" w:space="0"/>
            </w:tcBorders>
            <w:shd w:val="clear" w:color="auto" w:fill="auto"/>
            <w:noWrap/>
            <w:vAlign w:val="center"/>
          </w:tcPr>
          <w:p w14:paraId="32EDD3C8">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2422954">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7177934">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B750A9F">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C34B90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DB542C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989A49E">
            <w:pPr>
              <w:rPr>
                <w:rFonts w:cs="Arial" w:asciiTheme="minorEastAsia" w:hAnsiTheme="minorEastAsia"/>
                <w:color w:val="000000"/>
                <w:szCs w:val="21"/>
              </w:rPr>
            </w:pPr>
            <w:r>
              <w:rPr>
                <w:rFonts w:hint="eastAsia" w:cs="Arial" w:asciiTheme="minorEastAsia" w:hAnsiTheme="minorEastAsia"/>
                <w:color w:val="000000"/>
                <w:szCs w:val="21"/>
              </w:rPr>
              <w:t>2010399</w:t>
            </w:r>
          </w:p>
        </w:tc>
        <w:tc>
          <w:tcPr>
            <w:tcW w:w="4430" w:type="dxa"/>
            <w:tcBorders>
              <w:top w:val="nil"/>
              <w:left w:val="nil"/>
              <w:bottom w:val="single" w:color="000000" w:sz="4" w:space="0"/>
              <w:right w:val="single" w:color="000000" w:sz="4" w:space="0"/>
            </w:tcBorders>
            <w:shd w:val="clear" w:color="auto" w:fill="auto"/>
            <w:noWrap/>
            <w:vAlign w:val="center"/>
          </w:tcPr>
          <w:p w14:paraId="776AF289">
            <w:pPr>
              <w:rPr>
                <w:rFonts w:cs="Arial" w:asciiTheme="minorEastAsia" w:hAnsiTheme="minorEastAsia"/>
                <w:color w:val="000000"/>
                <w:szCs w:val="21"/>
              </w:rPr>
            </w:pPr>
            <w:r>
              <w:rPr>
                <w:rFonts w:hint="eastAsia" w:cs="Arial" w:asciiTheme="minorEastAsia" w:hAnsiTheme="minorEastAsia"/>
                <w:color w:val="000000"/>
                <w:szCs w:val="21"/>
              </w:rPr>
              <w:t xml:space="preserve">  其他政府办公厅（室）及相关机构事务支出</w:t>
            </w:r>
          </w:p>
        </w:tc>
        <w:tc>
          <w:tcPr>
            <w:tcW w:w="1800" w:type="dxa"/>
            <w:tcBorders>
              <w:top w:val="nil"/>
              <w:left w:val="nil"/>
              <w:bottom w:val="single" w:color="000000" w:sz="4" w:space="0"/>
              <w:right w:val="single" w:color="000000" w:sz="4" w:space="0"/>
            </w:tcBorders>
            <w:shd w:val="clear" w:color="auto" w:fill="auto"/>
            <w:noWrap/>
            <w:vAlign w:val="center"/>
          </w:tcPr>
          <w:p w14:paraId="2486CD83">
            <w:pPr>
              <w:jc w:val="right"/>
              <w:rPr>
                <w:rFonts w:ascii="宋体" w:hAnsi="宋体" w:eastAsia="宋体" w:cs="Arial"/>
                <w:color w:val="000000"/>
                <w:sz w:val="22"/>
              </w:rPr>
            </w:pPr>
            <w:r>
              <w:rPr>
                <w:rFonts w:hint="eastAsia" w:cs="Arial"/>
                <w:color w:val="000000"/>
                <w:sz w:val="22"/>
              </w:rPr>
              <w:t>348.94</w:t>
            </w:r>
          </w:p>
        </w:tc>
        <w:tc>
          <w:tcPr>
            <w:tcW w:w="1720" w:type="dxa"/>
            <w:tcBorders>
              <w:top w:val="nil"/>
              <w:left w:val="nil"/>
              <w:bottom w:val="single" w:color="000000" w:sz="4" w:space="0"/>
              <w:right w:val="single" w:color="000000" w:sz="4" w:space="0"/>
            </w:tcBorders>
            <w:shd w:val="clear" w:color="auto" w:fill="auto"/>
            <w:noWrap/>
            <w:vAlign w:val="center"/>
          </w:tcPr>
          <w:p w14:paraId="5B2D69DE">
            <w:pPr>
              <w:jc w:val="right"/>
              <w:rPr>
                <w:rFonts w:ascii="宋体" w:hAnsi="宋体" w:eastAsia="宋体" w:cs="Arial"/>
                <w:color w:val="000000"/>
                <w:sz w:val="22"/>
              </w:rPr>
            </w:pPr>
            <w:r>
              <w:rPr>
                <w:rFonts w:hint="eastAsia" w:cs="Arial"/>
                <w:color w:val="000000"/>
                <w:sz w:val="22"/>
              </w:rPr>
              <w:t>348.94</w:t>
            </w:r>
          </w:p>
        </w:tc>
        <w:tc>
          <w:tcPr>
            <w:tcW w:w="1340" w:type="dxa"/>
            <w:tcBorders>
              <w:top w:val="nil"/>
              <w:left w:val="nil"/>
              <w:bottom w:val="single" w:color="000000" w:sz="4" w:space="0"/>
              <w:right w:val="single" w:color="000000" w:sz="4" w:space="0"/>
            </w:tcBorders>
            <w:shd w:val="clear" w:color="auto" w:fill="auto"/>
            <w:noWrap/>
            <w:vAlign w:val="center"/>
          </w:tcPr>
          <w:p w14:paraId="104E38E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8B0F314">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7EB312A">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E8C4E7F">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4D2626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DEDDE5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8977796">
            <w:pPr>
              <w:rPr>
                <w:rFonts w:cs="Arial" w:asciiTheme="minorEastAsia" w:hAnsiTheme="minorEastAsia"/>
                <w:color w:val="000000"/>
                <w:szCs w:val="21"/>
              </w:rPr>
            </w:pPr>
            <w:r>
              <w:rPr>
                <w:rFonts w:hint="eastAsia" w:cs="Arial" w:asciiTheme="minorEastAsia" w:hAnsiTheme="minorEastAsia"/>
                <w:color w:val="000000"/>
                <w:szCs w:val="21"/>
              </w:rPr>
              <w:t>20105</w:t>
            </w:r>
          </w:p>
        </w:tc>
        <w:tc>
          <w:tcPr>
            <w:tcW w:w="4430" w:type="dxa"/>
            <w:tcBorders>
              <w:top w:val="nil"/>
              <w:left w:val="nil"/>
              <w:bottom w:val="single" w:color="000000" w:sz="4" w:space="0"/>
              <w:right w:val="single" w:color="000000" w:sz="4" w:space="0"/>
            </w:tcBorders>
            <w:shd w:val="clear" w:color="auto" w:fill="auto"/>
            <w:noWrap/>
            <w:vAlign w:val="center"/>
          </w:tcPr>
          <w:p w14:paraId="519F5F63">
            <w:pPr>
              <w:rPr>
                <w:rFonts w:cs="Arial" w:asciiTheme="minorEastAsia" w:hAnsiTheme="minorEastAsia"/>
                <w:color w:val="000000"/>
                <w:szCs w:val="21"/>
              </w:rPr>
            </w:pPr>
            <w:r>
              <w:rPr>
                <w:rFonts w:hint="eastAsia" w:cs="Arial" w:asciiTheme="minorEastAsia" w:hAnsiTheme="minorEastAsia"/>
                <w:color w:val="000000"/>
                <w:szCs w:val="21"/>
              </w:rPr>
              <w:t>统计信息事务</w:t>
            </w:r>
          </w:p>
        </w:tc>
        <w:tc>
          <w:tcPr>
            <w:tcW w:w="1800" w:type="dxa"/>
            <w:tcBorders>
              <w:top w:val="nil"/>
              <w:left w:val="nil"/>
              <w:bottom w:val="single" w:color="000000" w:sz="4" w:space="0"/>
              <w:right w:val="single" w:color="000000" w:sz="4" w:space="0"/>
            </w:tcBorders>
            <w:shd w:val="clear" w:color="auto" w:fill="auto"/>
            <w:noWrap/>
            <w:vAlign w:val="center"/>
          </w:tcPr>
          <w:p w14:paraId="4019997D">
            <w:pPr>
              <w:jc w:val="right"/>
              <w:rPr>
                <w:rFonts w:ascii="宋体" w:hAnsi="宋体" w:eastAsia="宋体" w:cs="Arial"/>
                <w:color w:val="000000"/>
                <w:sz w:val="22"/>
              </w:rPr>
            </w:pPr>
            <w:r>
              <w:rPr>
                <w:rFonts w:hint="eastAsia" w:cs="Arial"/>
                <w:color w:val="000000"/>
                <w:sz w:val="22"/>
              </w:rPr>
              <w:t>1.00</w:t>
            </w:r>
          </w:p>
        </w:tc>
        <w:tc>
          <w:tcPr>
            <w:tcW w:w="1720" w:type="dxa"/>
            <w:tcBorders>
              <w:top w:val="nil"/>
              <w:left w:val="nil"/>
              <w:bottom w:val="single" w:color="000000" w:sz="4" w:space="0"/>
              <w:right w:val="single" w:color="000000" w:sz="4" w:space="0"/>
            </w:tcBorders>
            <w:shd w:val="clear" w:color="auto" w:fill="auto"/>
            <w:noWrap/>
            <w:vAlign w:val="center"/>
          </w:tcPr>
          <w:p w14:paraId="6AED9171">
            <w:pPr>
              <w:jc w:val="right"/>
              <w:rPr>
                <w:rFonts w:ascii="宋体" w:hAnsi="宋体" w:eastAsia="宋体" w:cs="Arial"/>
                <w:color w:val="000000"/>
                <w:sz w:val="22"/>
              </w:rPr>
            </w:pPr>
            <w:r>
              <w:rPr>
                <w:rFonts w:hint="eastAsia" w:cs="Arial"/>
                <w:color w:val="000000"/>
                <w:sz w:val="22"/>
              </w:rPr>
              <w:t>1.00</w:t>
            </w:r>
          </w:p>
        </w:tc>
        <w:tc>
          <w:tcPr>
            <w:tcW w:w="1340" w:type="dxa"/>
            <w:tcBorders>
              <w:top w:val="nil"/>
              <w:left w:val="nil"/>
              <w:bottom w:val="single" w:color="000000" w:sz="4" w:space="0"/>
              <w:right w:val="single" w:color="000000" w:sz="4" w:space="0"/>
            </w:tcBorders>
            <w:shd w:val="clear" w:color="auto" w:fill="auto"/>
            <w:noWrap/>
            <w:vAlign w:val="center"/>
          </w:tcPr>
          <w:p w14:paraId="30B1A9B1">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EDB117B">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9FE399B">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B0F447F">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7C1CBDB">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280FFD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A512B3C">
            <w:pPr>
              <w:rPr>
                <w:rFonts w:cs="Arial" w:asciiTheme="minorEastAsia" w:hAnsiTheme="minorEastAsia"/>
                <w:color w:val="000000"/>
                <w:szCs w:val="21"/>
              </w:rPr>
            </w:pPr>
            <w:r>
              <w:rPr>
                <w:rFonts w:hint="eastAsia" w:cs="Arial" w:asciiTheme="minorEastAsia" w:hAnsiTheme="minorEastAsia"/>
                <w:color w:val="000000"/>
                <w:szCs w:val="21"/>
              </w:rPr>
              <w:t>2010507</w:t>
            </w:r>
          </w:p>
        </w:tc>
        <w:tc>
          <w:tcPr>
            <w:tcW w:w="4430" w:type="dxa"/>
            <w:tcBorders>
              <w:top w:val="nil"/>
              <w:left w:val="nil"/>
              <w:bottom w:val="single" w:color="000000" w:sz="4" w:space="0"/>
              <w:right w:val="single" w:color="000000" w:sz="4" w:space="0"/>
            </w:tcBorders>
            <w:shd w:val="clear" w:color="auto" w:fill="auto"/>
            <w:noWrap/>
            <w:vAlign w:val="center"/>
          </w:tcPr>
          <w:p w14:paraId="10F9C71E">
            <w:pPr>
              <w:rPr>
                <w:rFonts w:cs="Arial" w:asciiTheme="minorEastAsia" w:hAnsiTheme="minorEastAsia"/>
                <w:color w:val="000000"/>
                <w:szCs w:val="21"/>
              </w:rPr>
            </w:pPr>
            <w:r>
              <w:rPr>
                <w:rFonts w:hint="eastAsia" w:cs="Arial" w:asciiTheme="minorEastAsia" w:hAnsiTheme="minorEastAsia"/>
                <w:color w:val="000000"/>
                <w:szCs w:val="21"/>
              </w:rPr>
              <w:t xml:space="preserve">  专项普查活动</w:t>
            </w:r>
          </w:p>
        </w:tc>
        <w:tc>
          <w:tcPr>
            <w:tcW w:w="1800" w:type="dxa"/>
            <w:tcBorders>
              <w:top w:val="nil"/>
              <w:left w:val="nil"/>
              <w:bottom w:val="single" w:color="000000" w:sz="4" w:space="0"/>
              <w:right w:val="single" w:color="000000" w:sz="4" w:space="0"/>
            </w:tcBorders>
            <w:shd w:val="clear" w:color="auto" w:fill="auto"/>
            <w:noWrap/>
            <w:vAlign w:val="center"/>
          </w:tcPr>
          <w:p w14:paraId="15866F76">
            <w:pPr>
              <w:jc w:val="right"/>
              <w:rPr>
                <w:rFonts w:ascii="宋体" w:hAnsi="宋体" w:eastAsia="宋体" w:cs="Arial"/>
                <w:color w:val="000000"/>
                <w:sz w:val="22"/>
              </w:rPr>
            </w:pPr>
            <w:r>
              <w:rPr>
                <w:rFonts w:hint="eastAsia" w:cs="Arial"/>
                <w:color w:val="000000"/>
                <w:sz w:val="22"/>
              </w:rPr>
              <w:t>1.00</w:t>
            </w:r>
          </w:p>
        </w:tc>
        <w:tc>
          <w:tcPr>
            <w:tcW w:w="1720" w:type="dxa"/>
            <w:tcBorders>
              <w:top w:val="nil"/>
              <w:left w:val="nil"/>
              <w:bottom w:val="single" w:color="000000" w:sz="4" w:space="0"/>
              <w:right w:val="single" w:color="000000" w:sz="4" w:space="0"/>
            </w:tcBorders>
            <w:shd w:val="clear" w:color="auto" w:fill="auto"/>
            <w:noWrap/>
            <w:vAlign w:val="center"/>
          </w:tcPr>
          <w:p w14:paraId="19D9ED33">
            <w:pPr>
              <w:jc w:val="right"/>
              <w:rPr>
                <w:rFonts w:ascii="宋体" w:hAnsi="宋体" w:eastAsia="宋体" w:cs="Arial"/>
                <w:color w:val="000000"/>
                <w:sz w:val="22"/>
              </w:rPr>
            </w:pPr>
            <w:r>
              <w:rPr>
                <w:rFonts w:hint="eastAsia" w:cs="Arial"/>
                <w:color w:val="000000"/>
                <w:sz w:val="22"/>
              </w:rPr>
              <w:t>1.00</w:t>
            </w:r>
          </w:p>
        </w:tc>
        <w:tc>
          <w:tcPr>
            <w:tcW w:w="1340" w:type="dxa"/>
            <w:tcBorders>
              <w:top w:val="nil"/>
              <w:left w:val="nil"/>
              <w:bottom w:val="single" w:color="000000" w:sz="4" w:space="0"/>
              <w:right w:val="single" w:color="000000" w:sz="4" w:space="0"/>
            </w:tcBorders>
            <w:shd w:val="clear" w:color="auto" w:fill="auto"/>
            <w:noWrap/>
            <w:vAlign w:val="center"/>
          </w:tcPr>
          <w:p w14:paraId="58D3CAA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CA0D26C">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CA43691">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DF0BC6D">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CAF6A41">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AC425C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C30910F">
            <w:pPr>
              <w:rPr>
                <w:rFonts w:cs="Arial" w:asciiTheme="minorEastAsia" w:hAnsiTheme="minorEastAsia"/>
                <w:color w:val="000000"/>
                <w:szCs w:val="21"/>
              </w:rPr>
            </w:pPr>
            <w:r>
              <w:rPr>
                <w:rFonts w:hint="eastAsia" w:cs="Arial" w:asciiTheme="minorEastAsia" w:hAnsiTheme="minorEastAsia"/>
                <w:color w:val="000000"/>
                <w:szCs w:val="21"/>
              </w:rPr>
              <w:t>20106</w:t>
            </w:r>
          </w:p>
        </w:tc>
        <w:tc>
          <w:tcPr>
            <w:tcW w:w="4430" w:type="dxa"/>
            <w:tcBorders>
              <w:top w:val="nil"/>
              <w:left w:val="nil"/>
              <w:bottom w:val="single" w:color="000000" w:sz="4" w:space="0"/>
              <w:right w:val="single" w:color="000000" w:sz="4" w:space="0"/>
            </w:tcBorders>
            <w:shd w:val="clear" w:color="auto" w:fill="auto"/>
            <w:noWrap/>
            <w:vAlign w:val="center"/>
          </w:tcPr>
          <w:p w14:paraId="0D0CAD4B">
            <w:pPr>
              <w:rPr>
                <w:rFonts w:cs="Arial" w:asciiTheme="minorEastAsia" w:hAnsiTheme="minorEastAsia"/>
                <w:color w:val="000000"/>
                <w:szCs w:val="21"/>
              </w:rPr>
            </w:pPr>
            <w:r>
              <w:rPr>
                <w:rFonts w:hint="eastAsia" w:cs="Arial" w:asciiTheme="minorEastAsia" w:hAnsiTheme="minorEastAsia"/>
                <w:color w:val="000000"/>
                <w:szCs w:val="21"/>
              </w:rPr>
              <w:t>财政事务</w:t>
            </w:r>
          </w:p>
        </w:tc>
        <w:tc>
          <w:tcPr>
            <w:tcW w:w="1800" w:type="dxa"/>
            <w:tcBorders>
              <w:top w:val="nil"/>
              <w:left w:val="nil"/>
              <w:bottom w:val="single" w:color="000000" w:sz="4" w:space="0"/>
              <w:right w:val="single" w:color="000000" w:sz="4" w:space="0"/>
            </w:tcBorders>
            <w:shd w:val="clear" w:color="auto" w:fill="auto"/>
            <w:noWrap/>
            <w:vAlign w:val="center"/>
          </w:tcPr>
          <w:p w14:paraId="0AE79CF2">
            <w:pPr>
              <w:jc w:val="right"/>
              <w:rPr>
                <w:rFonts w:ascii="宋体" w:hAnsi="宋体" w:eastAsia="宋体" w:cs="Arial"/>
                <w:color w:val="000000"/>
                <w:sz w:val="22"/>
              </w:rPr>
            </w:pPr>
            <w:r>
              <w:rPr>
                <w:rFonts w:hint="eastAsia" w:cs="Arial"/>
                <w:color w:val="000000"/>
                <w:sz w:val="22"/>
              </w:rPr>
              <w:t>52.21</w:t>
            </w:r>
          </w:p>
        </w:tc>
        <w:tc>
          <w:tcPr>
            <w:tcW w:w="1720" w:type="dxa"/>
            <w:tcBorders>
              <w:top w:val="nil"/>
              <w:left w:val="nil"/>
              <w:bottom w:val="single" w:color="000000" w:sz="4" w:space="0"/>
              <w:right w:val="single" w:color="000000" w:sz="4" w:space="0"/>
            </w:tcBorders>
            <w:shd w:val="clear" w:color="auto" w:fill="auto"/>
            <w:noWrap/>
            <w:vAlign w:val="center"/>
          </w:tcPr>
          <w:p w14:paraId="6822198F">
            <w:pPr>
              <w:jc w:val="right"/>
              <w:rPr>
                <w:rFonts w:ascii="宋体" w:hAnsi="宋体" w:eastAsia="宋体" w:cs="Arial"/>
                <w:color w:val="000000"/>
                <w:sz w:val="22"/>
              </w:rPr>
            </w:pPr>
            <w:r>
              <w:rPr>
                <w:rFonts w:hint="eastAsia" w:cs="Arial"/>
                <w:color w:val="000000"/>
                <w:sz w:val="22"/>
              </w:rPr>
              <w:t>52.21</w:t>
            </w:r>
          </w:p>
        </w:tc>
        <w:tc>
          <w:tcPr>
            <w:tcW w:w="1340" w:type="dxa"/>
            <w:tcBorders>
              <w:top w:val="nil"/>
              <w:left w:val="nil"/>
              <w:bottom w:val="single" w:color="000000" w:sz="4" w:space="0"/>
              <w:right w:val="single" w:color="000000" w:sz="4" w:space="0"/>
            </w:tcBorders>
            <w:shd w:val="clear" w:color="auto" w:fill="auto"/>
            <w:noWrap/>
            <w:vAlign w:val="center"/>
          </w:tcPr>
          <w:p w14:paraId="783431D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EDB875E">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5DD8905">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552836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B7646B5">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096248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8313AB1">
            <w:pPr>
              <w:rPr>
                <w:rFonts w:cs="Arial" w:asciiTheme="minorEastAsia" w:hAnsiTheme="minorEastAsia"/>
                <w:color w:val="000000"/>
                <w:szCs w:val="21"/>
              </w:rPr>
            </w:pPr>
            <w:r>
              <w:rPr>
                <w:rFonts w:hint="eastAsia" w:cs="Arial" w:asciiTheme="minorEastAsia" w:hAnsiTheme="minorEastAsia"/>
                <w:color w:val="000000"/>
                <w:szCs w:val="21"/>
              </w:rPr>
              <w:t>2010601</w:t>
            </w:r>
          </w:p>
        </w:tc>
        <w:tc>
          <w:tcPr>
            <w:tcW w:w="4430" w:type="dxa"/>
            <w:tcBorders>
              <w:top w:val="nil"/>
              <w:left w:val="nil"/>
              <w:bottom w:val="single" w:color="000000" w:sz="4" w:space="0"/>
              <w:right w:val="single" w:color="000000" w:sz="4" w:space="0"/>
            </w:tcBorders>
            <w:shd w:val="clear" w:color="auto" w:fill="auto"/>
            <w:noWrap/>
            <w:vAlign w:val="center"/>
          </w:tcPr>
          <w:p w14:paraId="0F778906">
            <w:pPr>
              <w:rPr>
                <w:rFonts w:cs="Arial" w:asciiTheme="minorEastAsia" w:hAnsiTheme="minorEastAsia"/>
                <w:color w:val="000000"/>
                <w:szCs w:val="21"/>
              </w:rPr>
            </w:pPr>
            <w:r>
              <w:rPr>
                <w:rFonts w:hint="eastAsia" w:cs="Arial" w:asciiTheme="minorEastAsia" w:hAnsiTheme="minorEastAsia"/>
                <w:color w:val="000000"/>
                <w:szCs w:val="21"/>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2ED32377">
            <w:pPr>
              <w:jc w:val="right"/>
              <w:rPr>
                <w:rFonts w:ascii="宋体" w:hAnsi="宋体" w:eastAsia="宋体" w:cs="Arial"/>
                <w:color w:val="000000"/>
                <w:sz w:val="22"/>
              </w:rPr>
            </w:pPr>
            <w:r>
              <w:rPr>
                <w:rFonts w:hint="eastAsia" w:cs="Arial"/>
                <w:color w:val="000000"/>
                <w:sz w:val="22"/>
              </w:rPr>
              <w:t>51.26</w:t>
            </w:r>
          </w:p>
        </w:tc>
        <w:tc>
          <w:tcPr>
            <w:tcW w:w="1720" w:type="dxa"/>
            <w:tcBorders>
              <w:top w:val="nil"/>
              <w:left w:val="nil"/>
              <w:bottom w:val="single" w:color="000000" w:sz="4" w:space="0"/>
              <w:right w:val="single" w:color="000000" w:sz="4" w:space="0"/>
            </w:tcBorders>
            <w:shd w:val="clear" w:color="auto" w:fill="auto"/>
            <w:noWrap/>
            <w:vAlign w:val="center"/>
          </w:tcPr>
          <w:p w14:paraId="76FFB6F8">
            <w:pPr>
              <w:jc w:val="right"/>
              <w:rPr>
                <w:rFonts w:ascii="宋体" w:hAnsi="宋体" w:eastAsia="宋体" w:cs="Arial"/>
                <w:color w:val="000000"/>
                <w:sz w:val="22"/>
              </w:rPr>
            </w:pPr>
            <w:r>
              <w:rPr>
                <w:rFonts w:hint="eastAsia" w:cs="Arial"/>
                <w:color w:val="000000"/>
                <w:sz w:val="22"/>
              </w:rPr>
              <w:t>51.26</w:t>
            </w:r>
          </w:p>
        </w:tc>
        <w:tc>
          <w:tcPr>
            <w:tcW w:w="1340" w:type="dxa"/>
            <w:tcBorders>
              <w:top w:val="nil"/>
              <w:left w:val="nil"/>
              <w:bottom w:val="single" w:color="000000" w:sz="4" w:space="0"/>
              <w:right w:val="single" w:color="000000" w:sz="4" w:space="0"/>
            </w:tcBorders>
            <w:shd w:val="clear" w:color="auto" w:fill="auto"/>
            <w:noWrap/>
            <w:vAlign w:val="center"/>
          </w:tcPr>
          <w:p w14:paraId="091009B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E20D86C">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54F588B">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8075548">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2BD4BF8">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2A55C7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217B658">
            <w:pPr>
              <w:rPr>
                <w:rFonts w:cs="Arial" w:asciiTheme="minorEastAsia" w:hAnsiTheme="minorEastAsia"/>
                <w:color w:val="000000"/>
                <w:szCs w:val="21"/>
              </w:rPr>
            </w:pPr>
            <w:r>
              <w:rPr>
                <w:rFonts w:hint="eastAsia" w:cs="Arial" w:asciiTheme="minorEastAsia" w:hAnsiTheme="minorEastAsia"/>
                <w:color w:val="000000"/>
                <w:szCs w:val="21"/>
              </w:rPr>
              <w:t>2010602</w:t>
            </w:r>
          </w:p>
        </w:tc>
        <w:tc>
          <w:tcPr>
            <w:tcW w:w="4430" w:type="dxa"/>
            <w:tcBorders>
              <w:top w:val="nil"/>
              <w:left w:val="nil"/>
              <w:bottom w:val="single" w:color="000000" w:sz="4" w:space="0"/>
              <w:right w:val="single" w:color="000000" w:sz="4" w:space="0"/>
            </w:tcBorders>
            <w:shd w:val="clear" w:color="auto" w:fill="auto"/>
            <w:noWrap/>
            <w:vAlign w:val="center"/>
          </w:tcPr>
          <w:p w14:paraId="3FD31FCE">
            <w:pPr>
              <w:rPr>
                <w:rFonts w:cs="Arial" w:asciiTheme="minorEastAsia" w:hAnsiTheme="minorEastAsia"/>
                <w:color w:val="000000"/>
                <w:szCs w:val="21"/>
              </w:rPr>
            </w:pPr>
            <w:r>
              <w:rPr>
                <w:rFonts w:hint="eastAsia" w:cs="Arial" w:asciiTheme="minorEastAsia" w:hAnsiTheme="minorEastAsia"/>
                <w:color w:val="000000"/>
                <w:szCs w:val="21"/>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5812FD32">
            <w:pPr>
              <w:jc w:val="right"/>
              <w:rPr>
                <w:rFonts w:ascii="宋体" w:hAnsi="宋体" w:eastAsia="宋体" w:cs="Arial"/>
                <w:color w:val="000000"/>
                <w:sz w:val="22"/>
              </w:rPr>
            </w:pPr>
            <w:r>
              <w:rPr>
                <w:rFonts w:hint="eastAsia" w:cs="Arial"/>
                <w:color w:val="000000"/>
                <w:sz w:val="22"/>
              </w:rPr>
              <w:t>0.95</w:t>
            </w:r>
          </w:p>
        </w:tc>
        <w:tc>
          <w:tcPr>
            <w:tcW w:w="1720" w:type="dxa"/>
            <w:tcBorders>
              <w:top w:val="nil"/>
              <w:left w:val="nil"/>
              <w:bottom w:val="single" w:color="000000" w:sz="4" w:space="0"/>
              <w:right w:val="single" w:color="000000" w:sz="4" w:space="0"/>
            </w:tcBorders>
            <w:shd w:val="clear" w:color="auto" w:fill="auto"/>
            <w:noWrap/>
            <w:vAlign w:val="center"/>
          </w:tcPr>
          <w:p w14:paraId="08EA5E2C">
            <w:pPr>
              <w:jc w:val="right"/>
              <w:rPr>
                <w:rFonts w:ascii="宋体" w:hAnsi="宋体" w:eastAsia="宋体" w:cs="Arial"/>
                <w:color w:val="000000"/>
                <w:sz w:val="22"/>
              </w:rPr>
            </w:pPr>
            <w:r>
              <w:rPr>
                <w:rFonts w:hint="eastAsia" w:cs="Arial"/>
                <w:color w:val="000000"/>
                <w:sz w:val="22"/>
              </w:rPr>
              <w:t>0.95</w:t>
            </w:r>
          </w:p>
        </w:tc>
        <w:tc>
          <w:tcPr>
            <w:tcW w:w="1340" w:type="dxa"/>
            <w:tcBorders>
              <w:top w:val="nil"/>
              <w:left w:val="nil"/>
              <w:bottom w:val="single" w:color="000000" w:sz="4" w:space="0"/>
              <w:right w:val="single" w:color="000000" w:sz="4" w:space="0"/>
            </w:tcBorders>
            <w:shd w:val="clear" w:color="auto" w:fill="auto"/>
            <w:noWrap/>
            <w:vAlign w:val="center"/>
          </w:tcPr>
          <w:p w14:paraId="1D7866DB">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2FB848A">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7C7969F">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93D66B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649B745">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B1FAAB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419E931">
            <w:pPr>
              <w:rPr>
                <w:rFonts w:cs="Arial" w:asciiTheme="minorEastAsia" w:hAnsiTheme="minorEastAsia"/>
                <w:color w:val="000000"/>
                <w:szCs w:val="21"/>
              </w:rPr>
            </w:pPr>
            <w:r>
              <w:rPr>
                <w:rFonts w:hint="eastAsia" w:cs="Arial" w:asciiTheme="minorEastAsia" w:hAnsiTheme="minorEastAsia"/>
                <w:color w:val="000000"/>
                <w:szCs w:val="21"/>
              </w:rPr>
              <w:t>20129</w:t>
            </w:r>
          </w:p>
        </w:tc>
        <w:tc>
          <w:tcPr>
            <w:tcW w:w="4430" w:type="dxa"/>
            <w:tcBorders>
              <w:top w:val="nil"/>
              <w:left w:val="nil"/>
              <w:bottom w:val="single" w:color="000000" w:sz="4" w:space="0"/>
              <w:right w:val="single" w:color="000000" w:sz="4" w:space="0"/>
            </w:tcBorders>
            <w:shd w:val="clear" w:color="auto" w:fill="auto"/>
            <w:noWrap/>
            <w:vAlign w:val="center"/>
          </w:tcPr>
          <w:p w14:paraId="1E19438C">
            <w:pPr>
              <w:rPr>
                <w:rFonts w:cs="Arial" w:asciiTheme="minorEastAsia" w:hAnsiTheme="minorEastAsia"/>
                <w:color w:val="000000"/>
                <w:szCs w:val="21"/>
              </w:rPr>
            </w:pPr>
            <w:r>
              <w:rPr>
                <w:rFonts w:hint="eastAsia" w:cs="Arial" w:asciiTheme="minorEastAsia" w:hAnsiTheme="minorEastAsia"/>
                <w:color w:val="000000"/>
                <w:szCs w:val="21"/>
              </w:rPr>
              <w:t>群众团体事务</w:t>
            </w:r>
          </w:p>
        </w:tc>
        <w:tc>
          <w:tcPr>
            <w:tcW w:w="1800" w:type="dxa"/>
            <w:tcBorders>
              <w:top w:val="nil"/>
              <w:left w:val="nil"/>
              <w:bottom w:val="single" w:color="000000" w:sz="4" w:space="0"/>
              <w:right w:val="single" w:color="000000" w:sz="4" w:space="0"/>
            </w:tcBorders>
            <w:shd w:val="clear" w:color="auto" w:fill="auto"/>
            <w:noWrap/>
            <w:vAlign w:val="center"/>
          </w:tcPr>
          <w:p w14:paraId="11802DCB">
            <w:pPr>
              <w:jc w:val="right"/>
              <w:rPr>
                <w:rFonts w:ascii="宋体" w:hAnsi="宋体" w:eastAsia="宋体" w:cs="Arial"/>
                <w:color w:val="000000"/>
                <w:sz w:val="22"/>
              </w:rPr>
            </w:pPr>
            <w:r>
              <w:rPr>
                <w:rFonts w:hint="eastAsia" w:cs="Arial"/>
                <w:color w:val="000000"/>
                <w:sz w:val="22"/>
              </w:rPr>
              <w:t>0.20</w:t>
            </w:r>
          </w:p>
        </w:tc>
        <w:tc>
          <w:tcPr>
            <w:tcW w:w="1720" w:type="dxa"/>
            <w:tcBorders>
              <w:top w:val="nil"/>
              <w:left w:val="nil"/>
              <w:bottom w:val="single" w:color="000000" w:sz="4" w:space="0"/>
              <w:right w:val="single" w:color="000000" w:sz="4" w:space="0"/>
            </w:tcBorders>
            <w:shd w:val="clear" w:color="auto" w:fill="auto"/>
            <w:noWrap/>
            <w:vAlign w:val="center"/>
          </w:tcPr>
          <w:p w14:paraId="7CF93543">
            <w:pPr>
              <w:jc w:val="right"/>
              <w:rPr>
                <w:rFonts w:ascii="宋体" w:hAnsi="宋体" w:eastAsia="宋体" w:cs="Arial"/>
                <w:color w:val="000000"/>
                <w:sz w:val="22"/>
              </w:rPr>
            </w:pPr>
            <w:r>
              <w:rPr>
                <w:rFonts w:hint="eastAsia" w:cs="Arial"/>
                <w:color w:val="000000"/>
                <w:sz w:val="22"/>
              </w:rPr>
              <w:t>0.20</w:t>
            </w:r>
          </w:p>
        </w:tc>
        <w:tc>
          <w:tcPr>
            <w:tcW w:w="1340" w:type="dxa"/>
            <w:tcBorders>
              <w:top w:val="nil"/>
              <w:left w:val="nil"/>
              <w:bottom w:val="single" w:color="000000" w:sz="4" w:space="0"/>
              <w:right w:val="single" w:color="000000" w:sz="4" w:space="0"/>
            </w:tcBorders>
            <w:shd w:val="clear" w:color="auto" w:fill="auto"/>
            <w:noWrap/>
            <w:vAlign w:val="center"/>
          </w:tcPr>
          <w:p w14:paraId="2D30E595">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A77A742">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0772C6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A7D1FC5">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45B78E0">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F635EB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BCB6E0E">
            <w:pPr>
              <w:rPr>
                <w:rFonts w:cs="Arial" w:asciiTheme="minorEastAsia" w:hAnsiTheme="minorEastAsia"/>
                <w:color w:val="000000"/>
                <w:szCs w:val="21"/>
              </w:rPr>
            </w:pPr>
            <w:r>
              <w:rPr>
                <w:rFonts w:hint="eastAsia" w:cs="Arial" w:asciiTheme="minorEastAsia" w:hAnsiTheme="minorEastAsia"/>
                <w:color w:val="000000"/>
                <w:szCs w:val="21"/>
              </w:rPr>
              <w:t>2012999</w:t>
            </w:r>
          </w:p>
        </w:tc>
        <w:tc>
          <w:tcPr>
            <w:tcW w:w="4430" w:type="dxa"/>
            <w:tcBorders>
              <w:top w:val="nil"/>
              <w:left w:val="nil"/>
              <w:bottom w:val="single" w:color="000000" w:sz="4" w:space="0"/>
              <w:right w:val="single" w:color="000000" w:sz="4" w:space="0"/>
            </w:tcBorders>
            <w:shd w:val="clear" w:color="auto" w:fill="auto"/>
            <w:noWrap/>
            <w:vAlign w:val="center"/>
          </w:tcPr>
          <w:p w14:paraId="05F05354">
            <w:pPr>
              <w:rPr>
                <w:rFonts w:cs="Arial" w:asciiTheme="minorEastAsia" w:hAnsiTheme="minorEastAsia"/>
                <w:color w:val="000000"/>
                <w:szCs w:val="21"/>
              </w:rPr>
            </w:pPr>
            <w:r>
              <w:rPr>
                <w:rFonts w:hint="eastAsia" w:cs="Arial" w:asciiTheme="minorEastAsia" w:hAnsiTheme="minorEastAsia"/>
                <w:color w:val="000000"/>
                <w:szCs w:val="21"/>
              </w:rPr>
              <w:t xml:space="preserve">  其他群众团体事务支出</w:t>
            </w:r>
          </w:p>
        </w:tc>
        <w:tc>
          <w:tcPr>
            <w:tcW w:w="1800" w:type="dxa"/>
            <w:tcBorders>
              <w:top w:val="nil"/>
              <w:left w:val="nil"/>
              <w:bottom w:val="single" w:color="000000" w:sz="4" w:space="0"/>
              <w:right w:val="single" w:color="000000" w:sz="4" w:space="0"/>
            </w:tcBorders>
            <w:shd w:val="clear" w:color="auto" w:fill="auto"/>
            <w:noWrap/>
            <w:vAlign w:val="center"/>
          </w:tcPr>
          <w:p w14:paraId="64408032">
            <w:pPr>
              <w:jc w:val="right"/>
              <w:rPr>
                <w:rFonts w:ascii="宋体" w:hAnsi="宋体" w:eastAsia="宋体" w:cs="Arial"/>
                <w:color w:val="000000"/>
                <w:sz w:val="22"/>
              </w:rPr>
            </w:pPr>
            <w:r>
              <w:rPr>
                <w:rFonts w:hint="eastAsia" w:cs="Arial"/>
                <w:color w:val="000000"/>
                <w:sz w:val="22"/>
              </w:rPr>
              <w:t>0.20</w:t>
            </w:r>
          </w:p>
        </w:tc>
        <w:tc>
          <w:tcPr>
            <w:tcW w:w="1720" w:type="dxa"/>
            <w:tcBorders>
              <w:top w:val="nil"/>
              <w:left w:val="nil"/>
              <w:bottom w:val="single" w:color="000000" w:sz="4" w:space="0"/>
              <w:right w:val="single" w:color="000000" w:sz="4" w:space="0"/>
            </w:tcBorders>
            <w:shd w:val="clear" w:color="auto" w:fill="auto"/>
            <w:noWrap/>
            <w:vAlign w:val="center"/>
          </w:tcPr>
          <w:p w14:paraId="5480B24E">
            <w:pPr>
              <w:jc w:val="right"/>
              <w:rPr>
                <w:rFonts w:ascii="宋体" w:hAnsi="宋体" w:eastAsia="宋体" w:cs="Arial"/>
                <w:color w:val="000000"/>
                <w:sz w:val="22"/>
              </w:rPr>
            </w:pPr>
            <w:r>
              <w:rPr>
                <w:rFonts w:hint="eastAsia" w:cs="Arial"/>
                <w:color w:val="000000"/>
                <w:sz w:val="22"/>
              </w:rPr>
              <w:t>0.20</w:t>
            </w:r>
          </w:p>
        </w:tc>
        <w:tc>
          <w:tcPr>
            <w:tcW w:w="1340" w:type="dxa"/>
            <w:tcBorders>
              <w:top w:val="nil"/>
              <w:left w:val="nil"/>
              <w:bottom w:val="single" w:color="000000" w:sz="4" w:space="0"/>
              <w:right w:val="single" w:color="000000" w:sz="4" w:space="0"/>
            </w:tcBorders>
            <w:shd w:val="clear" w:color="auto" w:fill="auto"/>
            <w:noWrap/>
            <w:vAlign w:val="center"/>
          </w:tcPr>
          <w:p w14:paraId="50355007">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D5B8BDA">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5207A8E">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C5469B6">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5F9E412">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5CB3E8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BCFF70">
            <w:pPr>
              <w:rPr>
                <w:rFonts w:cs="Arial" w:asciiTheme="minorEastAsia" w:hAnsiTheme="minorEastAsia"/>
                <w:color w:val="000000"/>
                <w:szCs w:val="21"/>
              </w:rPr>
            </w:pPr>
            <w:r>
              <w:rPr>
                <w:rFonts w:hint="eastAsia" w:cs="Arial" w:asciiTheme="minorEastAsia" w:hAnsiTheme="minorEastAsia"/>
                <w:color w:val="000000"/>
                <w:szCs w:val="21"/>
              </w:rPr>
              <w:t>20199</w:t>
            </w:r>
          </w:p>
        </w:tc>
        <w:tc>
          <w:tcPr>
            <w:tcW w:w="4430" w:type="dxa"/>
            <w:tcBorders>
              <w:top w:val="nil"/>
              <w:left w:val="nil"/>
              <w:bottom w:val="single" w:color="000000" w:sz="4" w:space="0"/>
              <w:right w:val="single" w:color="000000" w:sz="4" w:space="0"/>
            </w:tcBorders>
            <w:shd w:val="clear" w:color="auto" w:fill="auto"/>
            <w:noWrap/>
            <w:vAlign w:val="center"/>
          </w:tcPr>
          <w:p w14:paraId="04DC47E5">
            <w:pPr>
              <w:rPr>
                <w:rFonts w:cs="Arial" w:asciiTheme="minorEastAsia" w:hAnsiTheme="minorEastAsia"/>
                <w:color w:val="000000"/>
                <w:szCs w:val="21"/>
              </w:rPr>
            </w:pPr>
            <w:r>
              <w:rPr>
                <w:rFonts w:hint="eastAsia" w:cs="Arial" w:asciiTheme="minorEastAsia" w:hAnsiTheme="minorEastAsia"/>
                <w:color w:val="000000"/>
                <w:szCs w:val="21"/>
              </w:rPr>
              <w:t>其他一般公共服务支出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1E7FEA93">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5CB4BD0A">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52725D6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2F5F12A">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5A668D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09C5D9B">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21A200B">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B5C971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1DD04A1">
            <w:pPr>
              <w:rPr>
                <w:rFonts w:cs="Arial" w:asciiTheme="minorEastAsia" w:hAnsiTheme="minorEastAsia"/>
                <w:color w:val="000000"/>
                <w:szCs w:val="21"/>
              </w:rPr>
            </w:pPr>
            <w:r>
              <w:rPr>
                <w:rFonts w:hint="eastAsia" w:cs="Arial" w:asciiTheme="minorEastAsia" w:hAnsiTheme="minorEastAsia"/>
                <w:color w:val="000000"/>
                <w:szCs w:val="21"/>
              </w:rPr>
              <w:t>2019999</w:t>
            </w:r>
          </w:p>
        </w:tc>
        <w:tc>
          <w:tcPr>
            <w:tcW w:w="4430" w:type="dxa"/>
            <w:tcBorders>
              <w:top w:val="nil"/>
              <w:left w:val="nil"/>
              <w:bottom w:val="single" w:color="000000" w:sz="4" w:space="0"/>
              <w:right w:val="single" w:color="000000" w:sz="4" w:space="0"/>
            </w:tcBorders>
            <w:shd w:val="clear" w:color="auto" w:fill="auto"/>
            <w:noWrap/>
            <w:vAlign w:val="center"/>
          </w:tcPr>
          <w:p w14:paraId="47805DBC">
            <w:pPr>
              <w:rPr>
                <w:rFonts w:cs="Arial" w:asciiTheme="minorEastAsia" w:hAnsiTheme="minorEastAsia"/>
                <w:color w:val="000000"/>
                <w:szCs w:val="21"/>
              </w:rPr>
            </w:pPr>
            <w:r>
              <w:rPr>
                <w:rFonts w:hint="eastAsia" w:cs="Arial" w:asciiTheme="minorEastAsia" w:hAnsiTheme="minorEastAsia"/>
                <w:color w:val="000000"/>
                <w:szCs w:val="21"/>
              </w:rPr>
              <w:t xml:space="preserve">  其他一般公共服务支出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116D31AC">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1495D061">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3F268209">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67E6E1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4F6020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B84F942">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46ACB0C">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CD7D69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CD2B793">
            <w:pPr>
              <w:rPr>
                <w:rFonts w:cs="Arial" w:asciiTheme="minorEastAsia" w:hAnsiTheme="minorEastAsia"/>
                <w:color w:val="000000"/>
                <w:szCs w:val="21"/>
              </w:rPr>
            </w:pPr>
            <w:r>
              <w:rPr>
                <w:rFonts w:hint="eastAsia" w:cs="Arial" w:asciiTheme="minorEastAsia" w:hAnsiTheme="minorEastAsia"/>
                <w:color w:val="000000"/>
                <w:szCs w:val="21"/>
              </w:rPr>
              <w:t>204</w:t>
            </w:r>
          </w:p>
        </w:tc>
        <w:tc>
          <w:tcPr>
            <w:tcW w:w="4430" w:type="dxa"/>
            <w:tcBorders>
              <w:top w:val="nil"/>
              <w:left w:val="nil"/>
              <w:bottom w:val="single" w:color="000000" w:sz="4" w:space="0"/>
              <w:right w:val="single" w:color="000000" w:sz="4" w:space="0"/>
            </w:tcBorders>
            <w:shd w:val="clear" w:color="auto" w:fill="auto"/>
            <w:noWrap/>
            <w:vAlign w:val="center"/>
          </w:tcPr>
          <w:p w14:paraId="663AA2C9">
            <w:pPr>
              <w:rPr>
                <w:rFonts w:cs="Arial" w:asciiTheme="minorEastAsia" w:hAnsiTheme="minorEastAsia"/>
                <w:color w:val="000000"/>
                <w:szCs w:val="21"/>
              </w:rPr>
            </w:pPr>
            <w:r>
              <w:rPr>
                <w:rFonts w:hint="eastAsia" w:cs="Arial" w:asciiTheme="minorEastAsia" w:hAnsiTheme="minorEastAsia"/>
                <w:color w:val="000000"/>
                <w:szCs w:val="21"/>
              </w:rPr>
              <w:t>公共安全支出</w:t>
            </w:r>
          </w:p>
        </w:tc>
        <w:tc>
          <w:tcPr>
            <w:tcW w:w="1800" w:type="dxa"/>
            <w:tcBorders>
              <w:top w:val="nil"/>
              <w:left w:val="nil"/>
              <w:bottom w:val="single" w:color="000000" w:sz="4" w:space="0"/>
              <w:right w:val="single" w:color="000000" w:sz="4" w:space="0"/>
            </w:tcBorders>
            <w:shd w:val="clear" w:color="auto" w:fill="auto"/>
            <w:noWrap/>
            <w:vAlign w:val="center"/>
          </w:tcPr>
          <w:p w14:paraId="21EC35DF">
            <w:pPr>
              <w:jc w:val="right"/>
              <w:rPr>
                <w:rFonts w:ascii="宋体" w:hAnsi="宋体" w:eastAsia="宋体" w:cs="Arial"/>
                <w:color w:val="000000"/>
                <w:sz w:val="22"/>
              </w:rPr>
            </w:pPr>
            <w:r>
              <w:rPr>
                <w:rFonts w:hint="eastAsia" w:cs="Arial"/>
                <w:color w:val="000000"/>
                <w:sz w:val="22"/>
              </w:rPr>
              <w:t>41.14</w:t>
            </w:r>
          </w:p>
        </w:tc>
        <w:tc>
          <w:tcPr>
            <w:tcW w:w="1720" w:type="dxa"/>
            <w:tcBorders>
              <w:top w:val="nil"/>
              <w:left w:val="nil"/>
              <w:bottom w:val="single" w:color="000000" w:sz="4" w:space="0"/>
              <w:right w:val="single" w:color="000000" w:sz="4" w:space="0"/>
            </w:tcBorders>
            <w:shd w:val="clear" w:color="auto" w:fill="auto"/>
            <w:noWrap/>
            <w:vAlign w:val="center"/>
          </w:tcPr>
          <w:p w14:paraId="1730CACC">
            <w:pPr>
              <w:jc w:val="right"/>
              <w:rPr>
                <w:rFonts w:ascii="宋体" w:hAnsi="宋体" w:eastAsia="宋体" w:cs="Arial"/>
                <w:color w:val="000000"/>
                <w:sz w:val="22"/>
              </w:rPr>
            </w:pPr>
            <w:r>
              <w:rPr>
                <w:rFonts w:hint="eastAsia" w:cs="Arial"/>
                <w:color w:val="000000"/>
                <w:sz w:val="22"/>
              </w:rPr>
              <w:t>41.14</w:t>
            </w:r>
          </w:p>
        </w:tc>
        <w:tc>
          <w:tcPr>
            <w:tcW w:w="1340" w:type="dxa"/>
            <w:tcBorders>
              <w:top w:val="nil"/>
              <w:left w:val="nil"/>
              <w:bottom w:val="single" w:color="000000" w:sz="4" w:space="0"/>
              <w:right w:val="single" w:color="000000" w:sz="4" w:space="0"/>
            </w:tcBorders>
            <w:shd w:val="clear" w:color="auto" w:fill="auto"/>
            <w:noWrap/>
            <w:vAlign w:val="center"/>
          </w:tcPr>
          <w:p w14:paraId="5C53175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AAF2768">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A3EDEC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C3B4B60">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D81322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EB38DB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D80B25F">
            <w:pPr>
              <w:rPr>
                <w:rFonts w:cs="Arial" w:asciiTheme="minorEastAsia" w:hAnsiTheme="minorEastAsia"/>
                <w:color w:val="000000"/>
                <w:szCs w:val="21"/>
              </w:rPr>
            </w:pPr>
            <w:r>
              <w:rPr>
                <w:rFonts w:hint="eastAsia" w:cs="Arial" w:asciiTheme="minorEastAsia" w:hAnsiTheme="minorEastAsia"/>
                <w:color w:val="000000"/>
                <w:szCs w:val="21"/>
              </w:rPr>
              <w:t>20402</w:t>
            </w:r>
          </w:p>
        </w:tc>
        <w:tc>
          <w:tcPr>
            <w:tcW w:w="4430" w:type="dxa"/>
            <w:tcBorders>
              <w:top w:val="nil"/>
              <w:left w:val="nil"/>
              <w:bottom w:val="single" w:color="000000" w:sz="4" w:space="0"/>
              <w:right w:val="single" w:color="000000" w:sz="4" w:space="0"/>
            </w:tcBorders>
            <w:shd w:val="clear" w:color="auto" w:fill="auto"/>
            <w:noWrap/>
            <w:vAlign w:val="center"/>
          </w:tcPr>
          <w:p w14:paraId="0DAD49BE">
            <w:pPr>
              <w:rPr>
                <w:rFonts w:cs="Arial" w:asciiTheme="minorEastAsia" w:hAnsiTheme="minorEastAsia"/>
                <w:color w:val="000000"/>
                <w:szCs w:val="21"/>
              </w:rPr>
            </w:pPr>
            <w:r>
              <w:rPr>
                <w:rFonts w:hint="eastAsia" w:cs="Arial" w:asciiTheme="minorEastAsia" w:hAnsiTheme="minorEastAsia"/>
                <w:color w:val="000000"/>
                <w:szCs w:val="21"/>
              </w:rPr>
              <w:t>公安</w:t>
            </w:r>
          </w:p>
        </w:tc>
        <w:tc>
          <w:tcPr>
            <w:tcW w:w="1800" w:type="dxa"/>
            <w:tcBorders>
              <w:top w:val="nil"/>
              <w:left w:val="nil"/>
              <w:bottom w:val="single" w:color="000000" w:sz="4" w:space="0"/>
              <w:right w:val="single" w:color="000000" w:sz="4" w:space="0"/>
            </w:tcBorders>
            <w:shd w:val="clear" w:color="auto" w:fill="auto"/>
            <w:noWrap/>
            <w:vAlign w:val="center"/>
          </w:tcPr>
          <w:p w14:paraId="6634BAF3">
            <w:pPr>
              <w:jc w:val="right"/>
              <w:rPr>
                <w:rFonts w:ascii="宋体" w:hAnsi="宋体" w:eastAsia="宋体" w:cs="Arial"/>
                <w:color w:val="000000"/>
                <w:sz w:val="22"/>
              </w:rPr>
            </w:pPr>
            <w:r>
              <w:rPr>
                <w:rFonts w:hint="eastAsia" w:cs="Arial"/>
                <w:color w:val="000000"/>
                <w:sz w:val="22"/>
              </w:rPr>
              <w:t>41.14</w:t>
            </w:r>
          </w:p>
        </w:tc>
        <w:tc>
          <w:tcPr>
            <w:tcW w:w="1720" w:type="dxa"/>
            <w:tcBorders>
              <w:top w:val="nil"/>
              <w:left w:val="nil"/>
              <w:bottom w:val="single" w:color="000000" w:sz="4" w:space="0"/>
              <w:right w:val="single" w:color="000000" w:sz="4" w:space="0"/>
            </w:tcBorders>
            <w:shd w:val="clear" w:color="auto" w:fill="auto"/>
            <w:noWrap/>
            <w:vAlign w:val="center"/>
          </w:tcPr>
          <w:p w14:paraId="1B36762B">
            <w:pPr>
              <w:jc w:val="right"/>
              <w:rPr>
                <w:rFonts w:ascii="宋体" w:hAnsi="宋体" w:eastAsia="宋体" w:cs="Arial"/>
                <w:color w:val="000000"/>
                <w:sz w:val="22"/>
              </w:rPr>
            </w:pPr>
            <w:r>
              <w:rPr>
                <w:rFonts w:hint="eastAsia" w:cs="Arial"/>
                <w:color w:val="000000"/>
                <w:sz w:val="22"/>
              </w:rPr>
              <w:t>41.14</w:t>
            </w:r>
          </w:p>
        </w:tc>
        <w:tc>
          <w:tcPr>
            <w:tcW w:w="1340" w:type="dxa"/>
            <w:tcBorders>
              <w:top w:val="nil"/>
              <w:left w:val="nil"/>
              <w:bottom w:val="single" w:color="000000" w:sz="4" w:space="0"/>
              <w:right w:val="single" w:color="000000" w:sz="4" w:space="0"/>
            </w:tcBorders>
            <w:shd w:val="clear" w:color="auto" w:fill="auto"/>
            <w:noWrap/>
            <w:vAlign w:val="center"/>
          </w:tcPr>
          <w:p w14:paraId="5A9F0A4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C0F40BD">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4649E61">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594AAF0">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1497C34">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4AD36F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806D32A">
            <w:pPr>
              <w:rPr>
                <w:rFonts w:cs="Arial" w:asciiTheme="minorEastAsia" w:hAnsiTheme="minorEastAsia"/>
                <w:color w:val="000000"/>
                <w:szCs w:val="21"/>
              </w:rPr>
            </w:pPr>
            <w:r>
              <w:rPr>
                <w:rFonts w:hint="eastAsia" w:cs="Arial" w:asciiTheme="minorEastAsia" w:hAnsiTheme="minorEastAsia"/>
                <w:color w:val="000000"/>
                <w:szCs w:val="21"/>
              </w:rPr>
              <w:t>2040202</w:t>
            </w:r>
          </w:p>
        </w:tc>
        <w:tc>
          <w:tcPr>
            <w:tcW w:w="4430" w:type="dxa"/>
            <w:tcBorders>
              <w:top w:val="nil"/>
              <w:left w:val="nil"/>
              <w:bottom w:val="single" w:color="000000" w:sz="4" w:space="0"/>
              <w:right w:val="single" w:color="000000" w:sz="4" w:space="0"/>
            </w:tcBorders>
            <w:shd w:val="clear" w:color="auto" w:fill="auto"/>
            <w:noWrap/>
            <w:vAlign w:val="center"/>
          </w:tcPr>
          <w:p w14:paraId="1416E6A6">
            <w:pPr>
              <w:rPr>
                <w:rFonts w:cs="Arial" w:asciiTheme="minorEastAsia" w:hAnsiTheme="minorEastAsia"/>
                <w:color w:val="000000"/>
                <w:szCs w:val="21"/>
              </w:rPr>
            </w:pPr>
            <w:r>
              <w:rPr>
                <w:rFonts w:hint="eastAsia" w:cs="Arial" w:asciiTheme="minorEastAsia" w:hAnsiTheme="minorEastAsia"/>
                <w:color w:val="000000"/>
                <w:szCs w:val="21"/>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02E80EC2">
            <w:pPr>
              <w:jc w:val="right"/>
              <w:rPr>
                <w:rFonts w:ascii="宋体" w:hAnsi="宋体" w:eastAsia="宋体" w:cs="Arial"/>
                <w:color w:val="000000"/>
                <w:sz w:val="22"/>
              </w:rPr>
            </w:pPr>
            <w:r>
              <w:rPr>
                <w:rFonts w:hint="eastAsia" w:cs="Arial"/>
                <w:color w:val="000000"/>
                <w:sz w:val="22"/>
              </w:rPr>
              <w:t>14.80</w:t>
            </w:r>
          </w:p>
        </w:tc>
        <w:tc>
          <w:tcPr>
            <w:tcW w:w="1720" w:type="dxa"/>
            <w:tcBorders>
              <w:top w:val="nil"/>
              <w:left w:val="nil"/>
              <w:bottom w:val="single" w:color="000000" w:sz="4" w:space="0"/>
              <w:right w:val="single" w:color="000000" w:sz="4" w:space="0"/>
            </w:tcBorders>
            <w:shd w:val="clear" w:color="auto" w:fill="auto"/>
            <w:noWrap/>
            <w:vAlign w:val="center"/>
          </w:tcPr>
          <w:p w14:paraId="61356A66">
            <w:pPr>
              <w:jc w:val="right"/>
              <w:rPr>
                <w:rFonts w:ascii="宋体" w:hAnsi="宋体" w:eastAsia="宋体" w:cs="Arial"/>
                <w:color w:val="000000"/>
                <w:sz w:val="22"/>
              </w:rPr>
            </w:pPr>
            <w:r>
              <w:rPr>
                <w:rFonts w:hint="eastAsia" w:cs="Arial"/>
                <w:color w:val="000000"/>
                <w:sz w:val="22"/>
              </w:rPr>
              <w:t>14.80</w:t>
            </w:r>
          </w:p>
        </w:tc>
        <w:tc>
          <w:tcPr>
            <w:tcW w:w="1340" w:type="dxa"/>
            <w:tcBorders>
              <w:top w:val="nil"/>
              <w:left w:val="nil"/>
              <w:bottom w:val="single" w:color="000000" w:sz="4" w:space="0"/>
              <w:right w:val="single" w:color="000000" w:sz="4" w:space="0"/>
            </w:tcBorders>
            <w:shd w:val="clear" w:color="auto" w:fill="auto"/>
            <w:noWrap/>
            <w:vAlign w:val="center"/>
          </w:tcPr>
          <w:p w14:paraId="7F54A606">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9AA2032">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A4D5A1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07A6598">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1F6F46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F29F9D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FDC85A3">
            <w:pPr>
              <w:rPr>
                <w:rFonts w:cs="Arial" w:asciiTheme="minorEastAsia" w:hAnsiTheme="minorEastAsia"/>
                <w:color w:val="000000"/>
                <w:szCs w:val="21"/>
              </w:rPr>
            </w:pPr>
            <w:r>
              <w:rPr>
                <w:rFonts w:hint="eastAsia" w:cs="Arial" w:asciiTheme="minorEastAsia" w:hAnsiTheme="minorEastAsia"/>
                <w:color w:val="000000"/>
                <w:szCs w:val="21"/>
              </w:rPr>
              <w:t>2040299</w:t>
            </w:r>
          </w:p>
        </w:tc>
        <w:tc>
          <w:tcPr>
            <w:tcW w:w="4430" w:type="dxa"/>
            <w:tcBorders>
              <w:top w:val="nil"/>
              <w:left w:val="nil"/>
              <w:bottom w:val="single" w:color="000000" w:sz="4" w:space="0"/>
              <w:right w:val="single" w:color="000000" w:sz="4" w:space="0"/>
            </w:tcBorders>
            <w:shd w:val="clear" w:color="auto" w:fill="auto"/>
            <w:noWrap/>
            <w:vAlign w:val="center"/>
          </w:tcPr>
          <w:p w14:paraId="665A65A3">
            <w:pPr>
              <w:rPr>
                <w:rFonts w:cs="Arial" w:asciiTheme="minorEastAsia" w:hAnsiTheme="minorEastAsia"/>
                <w:color w:val="000000"/>
                <w:szCs w:val="21"/>
              </w:rPr>
            </w:pPr>
            <w:r>
              <w:rPr>
                <w:rFonts w:hint="eastAsia" w:cs="Arial" w:asciiTheme="minorEastAsia" w:hAnsiTheme="minorEastAsia"/>
                <w:color w:val="000000"/>
                <w:szCs w:val="21"/>
              </w:rPr>
              <w:t xml:space="preserve">  其他公安支出</w:t>
            </w:r>
          </w:p>
        </w:tc>
        <w:tc>
          <w:tcPr>
            <w:tcW w:w="1800" w:type="dxa"/>
            <w:tcBorders>
              <w:top w:val="nil"/>
              <w:left w:val="nil"/>
              <w:bottom w:val="single" w:color="000000" w:sz="4" w:space="0"/>
              <w:right w:val="single" w:color="000000" w:sz="4" w:space="0"/>
            </w:tcBorders>
            <w:shd w:val="clear" w:color="auto" w:fill="auto"/>
            <w:noWrap/>
            <w:vAlign w:val="center"/>
          </w:tcPr>
          <w:p w14:paraId="286CF396">
            <w:pPr>
              <w:jc w:val="right"/>
              <w:rPr>
                <w:rFonts w:ascii="宋体" w:hAnsi="宋体" w:eastAsia="宋体" w:cs="Arial"/>
                <w:color w:val="000000"/>
                <w:sz w:val="22"/>
              </w:rPr>
            </w:pPr>
            <w:r>
              <w:rPr>
                <w:rFonts w:hint="eastAsia" w:cs="Arial"/>
                <w:color w:val="000000"/>
                <w:sz w:val="22"/>
              </w:rPr>
              <w:t>26.34</w:t>
            </w:r>
          </w:p>
        </w:tc>
        <w:tc>
          <w:tcPr>
            <w:tcW w:w="1720" w:type="dxa"/>
            <w:tcBorders>
              <w:top w:val="nil"/>
              <w:left w:val="nil"/>
              <w:bottom w:val="single" w:color="000000" w:sz="4" w:space="0"/>
              <w:right w:val="single" w:color="000000" w:sz="4" w:space="0"/>
            </w:tcBorders>
            <w:shd w:val="clear" w:color="auto" w:fill="auto"/>
            <w:noWrap/>
            <w:vAlign w:val="center"/>
          </w:tcPr>
          <w:p w14:paraId="38D9F3D3">
            <w:pPr>
              <w:jc w:val="right"/>
              <w:rPr>
                <w:rFonts w:ascii="宋体" w:hAnsi="宋体" w:eastAsia="宋体" w:cs="Arial"/>
                <w:color w:val="000000"/>
                <w:sz w:val="22"/>
              </w:rPr>
            </w:pPr>
            <w:r>
              <w:rPr>
                <w:rFonts w:hint="eastAsia" w:cs="Arial"/>
                <w:color w:val="000000"/>
                <w:sz w:val="22"/>
              </w:rPr>
              <w:t>26.34</w:t>
            </w:r>
          </w:p>
        </w:tc>
        <w:tc>
          <w:tcPr>
            <w:tcW w:w="1340" w:type="dxa"/>
            <w:tcBorders>
              <w:top w:val="nil"/>
              <w:left w:val="nil"/>
              <w:bottom w:val="single" w:color="000000" w:sz="4" w:space="0"/>
              <w:right w:val="single" w:color="000000" w:sz="4" w:space="0"/>
            </w:tcBorders>
            <w:shd w:val="clear" w:color="auto" w:fill="auto"/>
            <w:noWrap/>
            <w:vAlign w:val="center"/>
          </w:tcPr>
          <w:p w14:paraId="6BEE2E7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4C4AB2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E54C75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DB53574">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8EA5C5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44016B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86B69A6">
            <w:pPr>
              <w:rPr>
                <w:rFonts w:cs="Arial" w:asciiTheme="minorEastAsia" w:hAnsiTheme="minorEastAsia"/>
                <w:color w:val="000000"/>
                <w:szCs w:val="21"/>
              </w:rPr>
            </w:pPr>
            <w:r>
              <w:rPr>
                <w:rFonts w:hint="eastAsia" w:cs="Arial" w:asciiTheme="minorEastAsia" w:hAnsiTheme="minorEastAsia"/>
                <w:color w:val="000000"/>
                <w:szCs w:val="21"/>
              </w:rPr>
              <w:t>208</w:t>
            </w:r>
          </w:p>
        </w:tc>
        <w:tc>
          <w:tcPr>
            <w:tcW w:w="4430" w:type="dxa"/>
            <w:tcBorders>
              <w:top w:val="nil"/>
              <w:left w:val="nil"/>
              <w:bottom w:val="single" w:color="000000" w:sz="4" w:space="0"/>
              <w:right w:val="single" w:color="000000" w:sz="4" w:space="0"/>
            </w:tcBorders>
            <w:shd w:val="clear" w:color="auto" w:fill="auto"/>
            <w:noWrap/>
            <w:vAlign w:val="center"/>
          </w:tcPr>
          <w:p w14:paraId="552C03D0">
            <w:pPr>
              <w:rPr>
                <w:rFonts w:cs="Arial" w:asciiTheme="minorEastAsia" w:hAnsiTheme="minorEastAsia"/>
                <w:color w:val="000000"/>
                <w:szCs w:val="21"/>
              </w:rPr>
            </w:pPr>
            <w:r>
              <w:rPr>
                <w:rFonts w:hint="eastAsia" w:cs="Arial" w:asciiTheme="minorEastAsia" w:hAnsiTheme="minorEastAsia"/>
                <w:color w:val="000000"/>
                <w:szCs w:val="21"/>
              </w:rPr>
              <w:t>社会保障和就业支出</w:t>
            </w:r>
          </w:p>
        </w:tc>
        <w:tc>
          <w:tcPr>
            <w:tcW w:w="1800" w:type="dxa"/>
            <w:tcBorders>
              <w:top w:val="nil"/>
              <w:left w:val="nil"/>
              <w:bottom w:val="single" w:color="000000" w:sz="4" w:space="0"/>
              <w:right w:val="single" w:color="000000" w:sz="4" w:space="0"/>
            </w:tcBorders>
            <w:shd w:val="clear" w:color="auto" w:fill="auto"/>
            <w:noWrap/>
            <w:vAlign w:val="center"/>
          </w:tcPr>
          <w:p w14:paraId="4E50B361">
            <w:pPr>
              <w:jc w:val="right"/>
              <w:rPr>
                <w:rFonts w:ascii="宋体" w:hAnsi="宋体" w:eastAsia="宋体" w:cs="Arial"/>
                <w:color w:val="000000"/>
                <w:sz w:val="22"/>
              </w:rPr>
            </w:pPr>
            <w:r>
              <w:rPr>
                <w:rFonts w:hint="eastAsia" w:cs="Arial"/>
                <w:color w:val="000000"/>
                <w:sz w:val="22"/>
              </w:rPr>
              <w:t>93.03</w:t>
            </w:r>
          </w:p>
        </w:tc>
        <w:tc>
          <w:tcPr>
            <w:tcW w:w="1720" w:type="dxa"/>
            <w:tcBorders>
              <w:top w:val="nil"/>
              <w:left w:val="nil"/>
              <w:bottom w:val="single" w:color="000000" w:sz="4" w:space="0"/>
              <w:right w:val="single" w:color="000000" w:sz="4" w:space="0"/>
            </w:tcBorders>
            <w:shd w:val="clear" w:color="auto" w:fill="auto"/>
            <w:noWrap/>
            <w:vAlign w:val="center"/>
          </w:tcPr>
          <w:p w14:paraId="0E9B0E20">
            <w:pPr>
              <w:jc w:val="right"/>
              <w:rPr>
                <w:rFonts w:ascii="宋体" w:hAnsi="宋体" w:eastAsia="宋体" w:cs="Arial"/>
                <w:color w:val="000000"/>
                <w:sz w:val="22"/>
              </w:rPr>
            </w:pPr>
            <w:r>
              <w:rPr>
                <w:rFonts w:hint="eastAsia" w:cs="Arial"/>
                <w:color w:val="000000"/>
                <w:sz w:val="22"/>
              </w:rPr>
              <w:t>93.03</w:t>
            </w:r>
          </w:p>
        </w:tc>
        <w:tc>
          <w:tcPr>
            <w:tcW w:w="1340" w:type="dxa"/>
            <w:tcBorders>
              <w:top w:val="nil"/>
              <w:left w:val="nil"/>
              <w:bottom w:val="single" w:color="000000" w:sz="4" w:space="0"/>
              <w:right w:val="single" w:color="000000" w:sz="4" w:space="0"/>
            </w:tcBorders>
            <w:shd w:val="clear" w:color="auto" w:fill="auto"/>
            <w:noWrap/>
            <w:vAlign w:val="center"/>
          </w:tcPr>
          <w:p w14:paraId="7A368FE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054411E">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D80D7D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B73A0FA">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81B315A">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E40276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FC0459">
            <w:pPr>
              <w:rPr>
                <w:rFonts w:cs="Arial" w:asciiTheme="minorEastAsia" w:hAnsiTheme="minorEastAsia"/>
                <w:color w:val="000000"/>
                <w:szCs w:val="21"/>
              </w:rPr>
            </w:pPr>
            <w:r>
              <w:rPr>
                <w:rFonts w:hint="eastAsia" w:cs="Arial" w:asciiTheme="minorEastAsia" w:hAnsiTheme="minorEastAsia"/>
                <w:color w:val="000000"/>
                <w:szCs w:val="21"/>
              </w:rPr>
              <w:t>20808</w:t>
            </w:r>
          </w:p>
        </w:tc>
        <w:tc>
          <w:tcPr>
            <w:tcW w:w="4430" w:type="dxa"/>
            <w:tcBorders>
              <w:top w:val="nil"/>
              <w:left w:val="nil"/>
              <w:bottom w:val="single" w:color="000000" w:sz="4" w:space="0"/>
              <w:right w:val="single" w:color="000000" w:sz="4" w:space="0"/>
            </w:tcBorders>
            <w:shd w:val="clear" w:color="auto" w:fill="auto"/>
            <w:noWrap/>
            <w:vAlign w:val="center"/>
          </w:tcPr>
          <w:p w14:paraId="0072D301">
            <w:pPr>
              <w:rPr>
                <w:rFonts w:cs="Arial" w:asciiTheme="minorEastAsia" w:hAnsiTheme="minorEastAsia"/>
                <w:color w:val="000000"/>
                <w:szCs w:val="21"/>
              </w:rPr>
            </w:pPr>
            <w:r>
              <w:rPr>
                <w:rFonts w:hint="eastAsia" w:cs="Arial" w:asciiTheme="minorEastAsia" w:hAnsiTheme="minorEastAsia"/>
                <w:color w:val="000000"/>
                <w:szCs w:val="21"/>
              </w:rPr>
              <w:t>抚恤</w:t>
            </w:r>
          </w:p>
        </w:tc>
        <w:tc>
          <w:tcPr>
            <w:tcW w:w="1800" w:type="dxa"/>
            <w:tcBorders>
              <w:top w:val="nil"/>
              <w:left w:val="nil"/>
              <w:bottom w:val="single" w:color="000000" w:sz="4" w:space="0"/>
              <w:right w:val="single" w:color="000000" w:sz="4" w:space="0"/>
            </w:tcBorders>
            <w:shd w:val="clear" w:color="auto" w:fill="auto"/>
            <w:noWrap/>
            <w:vAlign w:val="center"/>
          </w:tcPr>
          <w:p w14:paraId="78CCE920">
            <w:pPr>
              <w:jc w:val="right"/>
              <w:rPr>
                <w:rFonts w:ascii="宋体" w:hAnsi="宋体" w:eastAsia="宋体" w:cs="Arial"/>
                <w:color w:val="000000"/>
                <w:sz w:val="22"/>
              </w:rPr>
            </w:pPr>
            <w:r>
              <w:rPr>
                <w:rFonts w:hint="eastAsia" w:cs="Arial"/>
                <w:color w:val="000000"/>
                <w:sz w:val="22"/>
              </w:rPr>
              <w:t>53.83</w:t>
            </w:r>
          </w:p>
        </w:tc>
        <w:tc>
          <w:tcPr>
            <w:tcW w:w="1720" w:type="dxa"/>
            <w:tcBorders>
              <w:top w:val="nil"/>
              <w:left w:val="nil"/>
              <w:bottom w:val="single" w:color="000000" w:sz="4" w:space="0"/>
              <w:right w:val="single" w:color="000000" w:sz="4" w:space="0"/>
            </w:tcBorders>
            <w:shd w:val="clear" w:color="auto" w:fill="auto"/>
            <w:noWrap/>
            <w:vAlign w:val="center"/>
          </w:tcPr>
          <w:p w14:paraId="5B596C37">
            <w:pPr>
              <w:jc w:val="right"/>
              <w:rPr>
                <w:rFonts w:ascii="宋体" w:hAnsi="宋体" w:eastAsia="宋体" w:cs="Arial"/>
                <w:color w:val="000000"/>
                <w:sz w:val="22"/>
              </w:rPr>
            </w:pPr>
            <w:r>
              <w:rPr>
                <w:rFonts w:hint="eastAsia" w:cs="Arial"/>
                <w:color w:val="000000"/>
                <w:sz w:val="22"/>
              </w:rPr>
              <w:t>53.83</w:t>
            </w:r>
          </w:p>
        </w:tc>
        <w:tc>
          <w:tcPr>
            <w:tcW w:w="1340" w:type="dxa"/>
            <w:tcBorders>
              <w:top w:val="nil"/>
              <w:left w:val="nil"/>
              <w:bottom w:val="single" w:color="000000" w:sz="4" w:space="0"/>
              <w:right w:val="single" w:color="000000" w:sz="4" w:space="0"/>
            </w:tcBorders>
            <w:shd w:val="clear" w:color="auto" w:fill="auto"/>
            <w:noWrap/>
            <w:vAlign w:val="center"/>
          </w:tcPr>
          <w:p w14:paraId="7FF89A8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71003E6">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041E4B8">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ED007A5">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982269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BED3E7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A621C6F">
            <w:pPr>
              <w:rPr>
                <w:rFonts w:cs="Arial" w:asciiTheme="minorEastAsia" w:hAnsiTheme="minorEastAsia"/>
                <w:color w:val="000000"/>
                <w:szCs w:val="21"/>
              </w:rPr>
            </w:pPr>
            <w:r>
              <w:rPr>
                <w:rFonts w:hint="eastAsia" w:cs="Arial" w:asciiTheme="minorEastAsia" w:hAnsiTheme="minorEastAsia"/>
                <w:color w:val="000000"/>
                <w:szCs w:val="21"/>
              </w:rPr>
              <w:t>2080801</w:t>
            </w:r>
          </w:p>
        </w:tc>
        <w:tc>
          <w:tcPr>
            <w:tcW w:w="4430" w:type="dxa"/>
            <w:tcBorders>
              <w:top w:val="nil"/>
              <w:left w:val="nil"/>
              <w:bottom w:val="single" w:color="000000" w:sz="4" w:space="0"/>
              <w:right w:val="single" w:color="000000" w:sz="4" w:space="0"/>
            </w:tcBorders>
            <w:shd w:val="clear" w:color="auto" w:fill="auto"/>
            <w:noWrap/>
            <w:vAlign w:val="center"/>
          </w:tcPr>
          <w:p w14:paraId="072F71A9">
            <w:pPr>
              <w:rPr>
                <w:rFonts w:cs="Arial" w:asciiTheme="minorEastAsia" w:hAnsiTheme="minorEastAsia"/>
                <w:color w:val="000000"/>
                <w:szCs w:val="21"/>
              </w:rPr>
            </w:pPr>
            <w:r>
              <w:rPr>
                <w:rFonts w:hint="eastAsia" w:cs="Arial" w:asciiTheme="minorEastAsia" w:hAnsiTheme="minorEastAsia"/>
                <w:color w:val="000000"/>
                <w:szCs w:val="21"/>
              </w:rPr>
              <w:t xml:space="preserve">  死亡抚恤</w:t>
            </w:r>
          </w:p>
        </w:tc>
        <w:tc>
          <w:tcPr>
            <w:tcW w:w="1800" w:type="dxa"/>
            <w:tcBorders>
              <w:top w:val="nil"/>
              <w:left w:val="nil"/>
              <w:bottom w:val="single" w:color="000000" w:sz="4" w:space="0"/>
              <w:right w:val="single" w:color="000000" w:sz="4" w:space="0"/>
            </w:tcBorders>
            <w:shd w:val="clear" w:color="auto" w:fill="auto"/>
            <w:noWrap/>
            <w:vAlign w:val="center"/>
          </w:tcPr>
          <w:p w14:paraId="47211E70">
            <w:pPr>
              <w:jc w:val="right"/>
              <w:rPr>
                <w:rFonts w:ascii="宋体" w:hAnsi="宋体" w:eastAsia="宋体" w:cs="Arial"/>
                <w:color w:val="000000"/>
                <w:sz w:val="22"/>
              </w:rPr>
            </w:pPr>
            <w:r>
              <w:rPr>
                <w:rFonts w:hint="eastAsia" w:cs="Arial"/>
                <w:color w:val="000000"/>
                <w:sz w:val="22"/>
              </w:rPr>
              <w:t>53.83</w:t>
            </w:r>
          </w:p>
        </w:tc>
        <w:tc>
          <w:tcPr>
            <w:tcW w:w="1720" w:type="dxa"/>
            <w:tcBorders>
              <w:top w:val="nil"/>
              <w:left w:val="nil"/>
              <w:bottom w:val="single" w:color="000000" w:sz="4" w:space="0"/>
              <w:right w:val="single" w:color="000000" w:sz="4" w:space="0"/>
            </w:tcBorders>
            <w:shd w:val="clear" w:color="auto" w:fill="auto"/>
            <w:noWrap/>
            <w:vAlign w:val="center"/>
          </w:tcPr>
          <w:p w14:paraId="604F8513">
            <w:pPr>
              <w:jc w:val="right"/>
              <w:rPr>
                <w:rFonts w:ascii="宋体" w:hAnsi="宋体" w:eastAsia="宋体" w:cs="Arial"/>
                <w:color w:val="000000"/>
                <w:sz w:val="22"/>
              </w:rPr>
            </w:pPr>
            <w:r>
              <w:rPr>
                <w:rFonts w:hint="eastAsia" w:cs="Arial"/>
                <w:color w:val="000000"/>
                <w:sz w:val="22"/>
              </w:rPr>
              <w:t>53.83</w:t>
            </w:r>
          </w:p>
        </w:tc>
        <w:tc>
          <w:tcPr>
            <w:tcW w:w="1340" w:type="dxa"/>
            <w:tcBorders>
              <w:top w:val="nil"/>
              <w:left w:val="nil"/>
              <w:bottom w:val="single" w:color="000000" w:sz="4" w:space="0"/>
              <w:right w:val="single" w:color="000000" w:sz="4" w:space="0"/>
            </w:tcBorders>
            <w:shd w:val="clear" w:color="auto" w:fill="auto"/>
            <w:noWrap/>
            <w:vAlign w:val="center"/>
          </w:tcPr>
          <w:p w14:paraId="54988A69">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069505B">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3BAA64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9B651B2">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A7B836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89C70F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C39AD8F">
            <w:pPr>
              <w:rPr>
                <w:rFonts w:cs="Arial" w:asciiTheme="minorEastAsia" w:hAnsiTheme="minorEastAsia"/>
                <w:color w:val="000000"/>
                <w:szCs w:val="21"/>
              </w:rPr>
            </w:pPr>
            <w:r>
              <w:rPr>
                <w:rFonts w:hint="eastAsia" w:cs="Arial" w:asciiTheme="minorEastAsia" w:hAnsiTheme="minorEastAsia"/>
                <w:color w:val="000000"/>
                <w:szCs w:val="21"/>
              </w:rPr>
              <w:t>20810</w:t>
            </w:r>
          </w:p>
        </w:tc>
        <w:tc>
          <w:tcPr>
            <w:tcW w:w="4430" w:type="dxa"/>
            <w:tcBorders>
              <w:top w:val="nil"/>
              <w:left w:val="nil"/>
              <w:bottom w:val="single" w:color="000000" w:sz="4" w:space="0"/>
              <w:right w:val="single" w:color="000000" w:sz="4" w:space="0"/>
            </w:tcBorders>
            <w:shd w:val="clear" w:color="auto" w:fill="auto"/>
            <w:noWrap/>
            <w:vAlign w:val="center"/>
          </w:tcPr>
          <w:p w14:paraId="2B611EED">
            <w:pPr>
              <w:rPr>
                <w:rFonts w:cs="Arial" w:asciiTheme="minorEastAsia" w:hAnsiTheme="minorEastAsia"/>
                <w:color w:val="000000"/>
                <w:szCs w:val="21"/>
              </w:rPr>
            </w:pPr>
            <w:r>
              <w:rPr>
                <w:rFonts w:hint="eastAsia" w:cs="Arial" w:asciiTheme="minorEastAsia" w:hAnsiTheme="minorEastAsia"/>
                <w:color w:val="000000"/>
                <w:szCs w:val="21"/>
              </w:rPr>
              <w:t>社会福利</w:t>
            </w:r>
          </w:p>
        </w:tc>
        <w:tc>
          <w:tcPr>
            <w:tcW w:w="1800" w:type="dxa"/>
            <w:tcBorders>
              <w:top w:val="nil"/>
              <w:left w:val="nil"/>
              <w:bottom w:val="single" w:color="000000" w:sz="4" w:space="0"/>
              <w:right w:val="single" w:color="000000" w:sz="4" w:space="0"/>
            </w:tcBorders>
            <w:shd w:val="clear" w:color="auto" w:fill="auto"/>
            <w:noWrap/>
            <w:vAlign w:val="center"/>
          </w:tcPr>
          <w:p w14:paraId="5A22DECB">
            <w:pPr>
              <w:jc w:val="right"/>
              <w:rPr>
                <w:rFonts w:ascii="宋体" w:hAnsi="宋体" w:eastAsia="宋体" w:cs="Arial"/>
                <w:color w:val="000000"/>
                <w:sz w:val="22"/>
              </w:rPr>
            </w:pPr>
            <w:r>
              <w:rPr>
                <w:rFonts w:hint="eastAsia" w:cs="Arial"/>
                <w:color w:val="000000"/>
                <w:sz w:val="22"/>
              </w:rPr>
              <w:t>10.10</w:t>
            </w:r>
          </w:p>
        </w:tc>
        <w:tc>
          <w:tcPr>
            <w:tcW w:w="1720" w:type="dxa"/>
            <w:tcBorders>
              <w:top w:val="nil"/>
              <w:left w:val="nil"/>
              <w:bottom w:val="single" w:color="000000" w:sz="4" w:space="0"/>
              <w:right w:val="single" w:color="000000" w:sz="4" w:space="0"/>
            </w:tcBorders>
            <w:shd w:val="clear" w:color="auto" w:fill="auto"/>
            <w:noWrap/>
            <w:vAlign w:val="center"/>
          </w:tcPr>
          <w:p w14:paraId="70125A6A">
            <w:pPr>
              <w:jc w:val="right"/>
              <w:rPr>
                <w:rFonts w:ascii="宋体" w:hAnsi="宋体" w:eastAsia="宋体" w:cs="Arial"/>
                <w:color w:val="000000"/>
                <w:sz w:val="22"/>
              </w:rPr>
            </w:pPr>
            <w:r>
              <w:rPr>
                <w:rFonts w:hint="eastAsia" w:cs="Arial"/>
                <w:color w:val="000000"/>
                <w:sz w:val="22"/>
              </w:rPr>
              <w:t>10.10</w:t>
            </w:r>
          </w:p>
        </w:tc>
        <w:tc>
          <w:tcPr>
            <w:tcW w:w="1340" w:type="dxa"/>
            <w:tcBorders>
              <w:top w:val="nil"/>
              <w:left w:val="nil"/>
              <w:bottom w:val="single" w:color="000000" w:sz="4" w:space="0"/>
              <w:right w:val="single" w:color="000000" w:sz="4" w:space="0"/>
            </w:tcBorders>
            <w:shd w:val="clear" w:color="auto" w:fill="auto"/>
            <w:noWrap/>
            <w:vAlign w:val="center"/>
          </w:tcPr>
          <w:p w14:paraId="4A51D60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41D4AB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9C28682">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3A7C5C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33C6024">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27C1CF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7D185DB">
            <w:pPr>
              <w:rPr>
                <w:rFonts w:cs="Arial" w:asciiTheme="minorEastAsia" w:hAnsiTheme="minorEastAsia"/>
                <w:color w:val="000000"/>
                <w:szCs w:val="21"/>
              </w:rPr>
            </w:pPr>
            <w:r>
              <w:rPr>
                <w:rFonts w:hint="eastAsia" w:cs="Arial" w:asciiTheme="minorEastAsia" w:hAnsiTheme="minorEastAsia"/>
                <w:color w:val="000000"/>
                <w:szCs w:val="21"/>
              </w:rPr>
              <w:t>2081001</w:t>
            </w:r>
          </w:p>
        </w:tc>
        <w:tc>
          <w:tcPr>
            <w:tcW w:w="4430" w:type="dxa"/>
            <w:tcBorders>
              <w:top w:val="nil"/>
              <w:left w:val="nil"/>
              <w:bottom w:val="single" w:color="000000" w:sz="4" w:space="0"/>
              <w:right w:val="single" w:color="000000" w:sz="4" w:space="0"/>
            </w:tcBorders>
            <w:shd w:val="clear" w:color="auto" w:fill="auto"/>
            <w:noWrap/>
            <w:vAlign w:val="center"/>
          </w:tcPr>
          <w:p w14:paraId="3D50BB82">
            <w:pPr>
              <w:rPr>
                <w:rFonts w:cs="Arial" w:asciiTheme="minorEastAsia" w:hAnsiTheme="minorEastAsia"/>
                <w:color w:val="000000"/>
                <w:szCs w:val="21"/>
              </w:rPr>
            </w:pPr>
            <w:r>
              <w:rPr>
                <w:rFonts w:hint="eastAsia" w:cs="Arial" w:asciiTheme="minorEastAsia" w:hAnsiTheme="minorEastAsia"/>
                <w:color w:val="000000"/>
                <w:szCs w:val="21"/>
              </w:rPr>
              <w:t xml:space="preserve">  儿童福利</w:t>
            </w:r>
          </w:p>
        </w:tc>
        <w:tc>
          <w:tcPr>
            <w:tcW w:w="1800" w:type="dxa"/>
            <w:tcBorders>
              <w:top w:val="nil"/>
              <w:left w:val="nil"/>
              <w:bottom w:val="single" w:color="000000" w:sz="4" w:space="0"/>
              <w:right w:val="single" w:color="000000" w:sz="4" w:space="0"/>
            </w:tcBorders>
            <w:shd w:val="clear" w:color="auto" w:fill="auto"/>
            <w:noWrap/>
            <w:vAlign w:val="center"/>
          </w:tcPr>
          <w:p w14:paraId="65307FCE">
            <w:pPr>
              <w:jc w:val="right"/>
              <w:rPr>
                <w:rFonts w:ascii="宋体" w:hAnsi="宋体" w:eastAsia="宋体" w:cs="Arial"/>
                <w:color w:val="000000"/>
                <w:sz w:val="22"/>
              </w:rPr>
            </w:pPr>
            <w:r>
              <w:rPr>
                <w:rFonts w:hint="eastAsia" w:cs="Arial"/>
                <w:color w:val="000000"/>
                <w:sz w:val="22"/>
              </w:rPr>
              <w:t>1.00</w:t>
            </w:r>
          </w:p>
        </w:tc>
        <w:tc>
          <w:tcPr>
            <w:tcW w:w="1720" w:type="dxa"/>
            <w:tcBorders>
              <w:top w:val="nil"/>
              <w:left w:val="nil"/>
              <w:bottom w:val="single" w:color="000000" w:sz="4" w:space="0"/>
              <w:right w:val="single" w:color="000000" w:sz="4" w:space="0"/>
            </w:tcBorders>
            <w:shd w:val="clear" w:color="auto" w:fill="auto"/>
            <w:noWrap/>
            <w:vAlign w:val="center"/>
          </w:tcPr>
          <w:p w14:paraId="29FC2117">
            <w:pPr>
              <w:jc w:val="right"/>
              <w:rPr>
                <w:rFonts w:ascii="宋体" w:hAnsi="宋体" w:eastAsia="宋体" w:cs="Arial"/>
                <w:color w:val="000000"/>
                <w:sz w:val="22"/>
              </w:rPr>
            </w:pPr>
            <w:r>
              <w:rPr>
                <w:rFonts w:hint="eastAsia" w:cs="Arial"/>
                <w:color w:val="000000"/>
                <w:sz w:val="22"/>
              </w:rPr>
              <w:t>1.00</w:t>
            </w:r>
          </w:p>
        </w:tc>
        <w:tc>
          <w:tcPr>
            <w:tcW w:w="1340" w:type="dxa"/>
            <w:tcBorders>
              <w:top w:val="nil"/>
              <w:left w:val="nil"/>
              <w:bottom w:val="single" w:color="000000" w:sz="4" w:space="0"/>
              <w:right w:val="single" w:color="000000" w:sz="4" w:space="0"/>
            </w:tcBorders>
            <w:shd w:val="clear" w:color="auto" w:fill="auto"/>
            <w:noWrap/>
            <w:vAlign w:val="center"/>
          </w:tcPr>
          <w:p w14:paraId="6FC2AC8D">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A317EA3">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96401C8">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F95E1A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7F879B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A6F4E1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A52B0CE">
            <w:pPr>
              <w:rPr>
                <w:rFonts w:cs="Arial" w:asciiTheme="minorEastAsia" w:hAnsiTheme="minorEastAsia"/>
                <w:color w:val="000000"/>
                <w:szCs w:val="21"/>
              </w:rPr>
            </w:pPr>
            <w:r>
              <w:rPr>
                <w:rFonts w:hint="eastAsia" w:cs="Arial" w:asciiTheme="minorEastAsia" w:hAnsiTheme="minorEastAsia"/>
                <w:color w:val="000000"/>
                <w:szCs w:val="21"/>
              </w:rPr>
              <w:t>2081002</w:t>
            </w:r>
          </w:p>
        </w:tc>
        <w:tc>
          <w:tcPr>
            <w:tcW w:w="4430" w:type="dxa"/>
            <w:tcBorders>
              <w:top w:val="nil"/>
              <w:left w:val="nil"/>
              <w:bottom w:val="single" w:color="000000" w:sz="4" w:space="0"/>
              <w:right w:val="single" w:color="000000" w:sz="4" w:space="0"/>
            </w:tcBorders>
            <w:shd w:val="clear" w:color="auto" w:fill="auto"/>
            <w:noWrap/>
            <w:vAlign w:val="center"/>
          </w:tcPr>
          <w:p w14:paraId="004CBC6A">
            <w:pPr>
              <w:rPr>
                <w:rFonts w:cs="Arial" w:asciiTheme="minorEastAsia" w:hAnsiTheme="minorEastAsia"/>
                <w:color w:val="000000"/>
                <w:szCs w:val="21"/>
              </w:rPr>
            </w:pPr>
            <w:r>
              <w:rPr>
                <w:rFonts w:hint="eastAsia" w:cs="Arial" w:asciiTheme="minorEastAsia" w:hAnsiTheme="minorEastAsia"/>
                <w:color w:val="000000"/>
                <w:szCs w:val="21"/>
              </w:rPr>
              <w:t xml:space="preserve">  老年福利</w:t>
            </w:r>
          </w:p>
        </w:tc>
        <w:tc>
          <w:tcPr>
            <w:tcW w:w="1800" w:type="dxa"/>
            <w:tcBorders>
              <w:top w:val="nil"/>
              <w:left w:val="nil"/>
              <w:bottom w:val="single" w:color="000000" w:sz="4" w:space="0"/>
              <w:right w:val="single" w:color="000000" w:sz="4" w:space="0"/>
            </w:tcBorders>
            <w:shd w:val="clear" w:color="auto" w:fill="auto"/>
            <w:noWrap/>
            <w:vAlign w:val="center"/>
          </w:tcPr>
          <w:p w14:paraId="7A4D6B9F">
            <w:pPr>
              <w:jc w:val="right"/>
              <w:rPr>
                <w:rFonts w:ascii="宋体" w:hAnsi="宋体" w:eastAsia="宋体" w:cs="Arial"/>
                <w:color w:val="000000"/>
                <w:sz w:val="22"/>
              </w:rPr>
            </w:pPr>
            <w:r>
              <w:rPr>
                <w:rFonts w:hint="eastAsia" w:cs="Arial"/>
                <w:color w:val="000000"/>
                <w:sz w:val="22"/>
              </w:rPr>
              <w:t>9.10</w:t>
            </w:r>
          </w:p>
        </w:tc>
        <w:tc>
          <w:tcPr>
            <w:tcW w:w="1720" w:type="dxa"/>
            <w:tcBorders>
              <w:top w:val="nil"/>
              <w:left w:val="nil"/>
              <w:bottom w:val="single" w:color="000000" w:sz="4" w:space="0"/>
              <w:right w:val="single" w:color="000000" w:sz="4" w:space="0"/>
            </w:tcBorders>
            <w:shd w:val="clear" w:color="auto" w:fill="auto"/>
            <w:noWrap/>
            <w:vAlign w:val="center"/>
          </w:tcPr>
          <w:p w14:paraId="6C00C65B">
            <w:pPr>
              <w:jc w:val="right"/>
              <w:rPr>
                <w:rFonts w:ascii="宋体" w:hAnsi="宋体" w:eastAsia="宋体" w:cs="Arial"/>
                <w:color w:val="000000"/>
                <w:sz w:val="22"/>
              </w:rPr>
            </w:pPr>
            <w:r>
              <w:rPr>
                <w:rFonts w:hint="eastAsia" w:cs="Arial"/>
                <w:color w:val="000000"/>
                <w:sz w:val="22"/>
              </w:rPr>
              <w:t>9.10</w:t>
            </w:r>
          </w:p>
        </w:tc>
        <w:tc>
          <w:tcPr>
            <w:tcW w:w="1340" w:type="dxa"/>
            <w:tcBorders>
              <w:top w:val="nil"/>
              <w:left w:val="nil"/>
              <w:bottom w:val="single" w:color="000000" w:sz="4" w:space="0"/>
              <w:right w:val="single" w:color="000000" w:sz="4" w:space="0"/>
            </w:tcBorders>
            <w:shd w:val="clear" w:color="auto" w:fill="auto"/>
            <w:noWrap/>
            <w:vAlign w:val="center"/>
          </w:tcPr>
          <w:p w14:paraId="2D3B8975">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1CC850C">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601956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E40149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B09818A">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0FF045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3B62684">
            <w:pPr>
              <w:rPr>
                <w:rFonts w:cs="Arial" w:asciiTheme="minorEastAsia" w:hAnsiTheme="minorEastAsia"/>
                <w:color w:val="000000"/>
                <w:szCs w:val="21"/>
              </w:rPr>
            </w:pPr>
            <w:r>
              <w:rPr>
                <w:rFonts w:hint="eastAsia" w:cs="Arial" w:asciiTheme="minorEastAsia" w:hAnsiTheme="minorEastAsia"/>
                <w:color w:val="000000"/>
                <w:szCs w:val="21"/>
              </w:rPr>
              <w:t>20821</w:t>
            </w:r>
          </w:p>
        </w:tc>
        <w:tc>
          <w:tcPr>
            <w:tcW w:w="4430" w:type="dxa"/>
            <w:tcBorders>
              <w:top w:val="nil"/>
              <w:left w:val="nil"/>
              <w:bottom w:val="single" w:color="000000" w:sz="4" w:space="0"/>
              <w:right w:val="single" w:color="000000" w:sz="4" w:space="0"/>
            </w:tcBorders>
            <w:shd w:val="clear" w:color="auto" w:fill="auto"/>
            <w:noWrap/>
            <w:vAlign w:val="center"/>
          </w:tcPr>
          <w:p w14:paraId="720B330D">
            <w:pPr>
              <w:rPr>
                <w:rFonts w:cs="Arial" w:asciiTheme="minorEastAsia" w:hAnsiTheme="minorEastAsia"/>
                <w:color w:val="000000"/>
                <w:szCs w:val="21"/>
              </w:rPr>
            </w:pPr>
            <w:r>
              <w:rPr>
                <w:rFonts w:hint="eastAsia" w:cs="Arial" w:asciiTheme="minorEastAsia" w:hAnsiTheme="minorEastAsia"/>
                <w:color w:val="000000"/>
                <w:szCs w:val="21"/>
              </w:rPr>
              <w:t>特困人员救助供养</w:t>
            </w:r>
          </w:p>
        </w:tc>
        <w:tc>
          <w:tcPr>
            <w:tcW w:w="1800" w:type="dxa"/>
            <w:tcBorders>
              <w:top w:val="nil"/>
              <w:left w:val="nil"/>
              <w:bottom w:val="single" w:color="000000" w:sz="4" w:space="0"/>
              <w:right w:val="single" w:color="000000" w:sz="4" w:space="0"/>
            </w:tcBorders>
            <w:shd w:val="clear" w:color="auto" w:fill="auto"/>
            <w:noWrap/>
            <w:vAlign w:val="center"/>
          </w:tcPr>
          <w:p w14:paraId="101153A9">
            <w:pPr>
              <w:jc w:val="right"/>
              <w:rPr>
                <w:rFonts w:ascii="宋体" w:hAnsi="宋体" w:eastAsia="宋体" w:cs="Arial"/>
                <w:color w:val="000000"/>
                <w:sz w:val="22"/>
              </w:rPr>
            </w:pPr>
            <w:r>
              <w:rPr>
                <w:rFonts w:hint="eastAsia" w:cs="Arial"/>
                <w:color w:val="000000"/>
                <w:sz w:val="22"/>
              </w:rPr>
              <w:t>6.80</w:t>
            </w:r>
          </w:p>
        </w:tc>
        <w:tc>
          <w:tcPr>
            <w:tcW w:w="1720" w:type="dxa"/>
            <w:tcBorders>
              <w:top w:val="nil"/>
              <w:left w:val="nil"/>
              <w:bottom w:val="single" w:color="000000" w:sz="4" w:space="0"/>
              <w:right w:val="single" w:color="000000" w:sz="4" w:space="0"/>
            </w:tcBorders>
            <w:shd w:val="clear" w:color="auto" w:fill="auto"/>
            <w:noWrap/>
            <w:vAlign w:val="center"/>
          </w:tcPr>
          <w:p w14:paraId="5961CF98">
            <w:pPr>
              <w:jc w:val="right"/>
              <w:rPr>
                <w:rFonts w:ascii="宋体" w:hAnsi="宋体" w:eastAsia="宋体" w:cs="Arial"/>
                <w:color w:val="000000"/>
                <w:sz w:val="22"/>
              </w:rPr>
            </w:pPr>
            <w:r>
              <w:rPr>
                <w:rFonts w:hint="eastAsia" w:cs="Arial"/>
                <w:color w:val="000000"/>
                <w:sz w:val="22"/>
              </w:rPr>
              <w:t>6.80</w:t>
            </w:r>
          </w:p>
        </w:tc>
        <w:tc>
          <w:tcPr>
            <w:tcW w:w="1340" w:type="dxa"/>
            <w:tcBorders>
              <w:top w:val="nil"/>
              <w:left w:val="nil"/>
              <w:bottom w:val="single" w:color="000000" w:sz="4" w:space="0"/>
              <w:right w:val="single" w:color="000000" w:sz="4" w:space="0"/>
            </w:tcBorders>
            <w:shd w:val="clear" w:color="auto" w:fill="auto"/>
            <w:noWrap/>
            <w:vAlign w:val="center"/>
          </w:tcPr>
          <w:p w14:paraId="7CDE9BF3">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9F261CA">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998D5B2">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F6FBB8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1AB7D8C">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23CB1F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3687B32">
            <w:pPr>
              <w:rPr>
                <w:rFonts w:cs="Arial" w:asciiTheme="minorEastAsia" w:hAnsiTheme="minorEastAsia"/>
                <w:color w:val="000000"/>
                <w:szCs w:val="21"/>
              </w:rPr>
            </w:pPr>
            <w:r>
              <w:rPr>
                <w:rFonts w:hint="eastAsia" w:cs="Arial" w:asciiTheme="minorEastAsia" w:hAnsiTheme="minorEastAsia"/>
                <w:color w:val="000000"/>
                <w:szCs w:val="21"/>
              </w:rPr>
              <w:t>2082102</w:t>
            </w:r>
          </w:p>
        </w:tc>
        <w:tc>
          <w:tcPr>
            <w:tcW w:w="4430" w:type="dxa"/>
            <w:tcBorders>
              <w:top w:val="nil"/>
              <w:left w:val="nil"/>
              <w:bottom w:val="single" w:color="000000" w:sz="4" w:space="0"/>
              <w:right w:val="single" w:color="000000" w:sz="4" w:space="0"/>
            </w:tcBorders>
            <w:shd w:val="clear" w:color="auto" w:fill="auto"/>
            <w:noWrap/>
            <w:vAlign w:val="center"/>
          </w:tcPr>
          <w:p w14:paraId="2B1848F2">
            <w:pPr>
              <w:rPr>
                <w:rFonts w:cs="Arial" w:asciiTheme="minorEastAsia" w:hAnsiTheme="minorEastAsia"/>
                <w:color w:val="000000"/>
                <w:szCs w:val="21"/>
              </w:rPr>
            </w:pPr>
            <w:r>
              <w:rPr>
                <w:rFonts w:hint="eastAsia" w:cs="Arial" w:asciiTheme="minorEastAsia" w:hAnsiTheme="minorEastAsia"/>
                <w:color w:val="000000"/>
                <w:szCs w:val="21"/>
              </w:rPr>
              <w:t xml:space="preserve">  农村特困人员救助供养支出</w:t>
            </w:r>
          </w:p>
        </w:tc>
        <w:tc>
          <w:tcPr>
            <w:tcW w:w="1800" w:type="dxa"/>
            <w:tcBorders>
              <w:top w:val="nil"/>
              <w:left w:val="nil"/>
              <w:bottom w:val="single" w:color="000000" w:sz="4" w:space="0"/>
              <w:right w:val="single" w:color="000000" w:sz="4" w:space="0"/>
            </w:tcBorders>
            <w:shd w:val="clear" w:color="auto" w:fill="auto"/>
            <w:noWrap/>
            <w:vAlign w:val="center"/>
          </w:tcPr>
          <w:p w14:paraId="0DDB3CED">
            <w:pPr>
              <w:jc w:val="right"/>
              <w:rPr>
                <w:rFonts w:ascii="宋体" w:hAnsi="宋体" w:eastAsia="宋体" w:cs="Arial"/>
                <w:color w:val="000000"/>
                <w:sz w:val="22"/>
              </w:rPr>
            </w:pPr>
            <w:r>
              <w:rPr>
                <w:rFonts w:hint="eastAsia" w:cs="Arial"/>
                <w:color w:val="000000"/>
                <w:sz w:val="22"/>
              </w:rPr>
              <w:t>6.80</w:t>
            </w:r>
          </w:p>
        </w:tc>
        <w:tc>
          <w:tcPr>
            <w:tcW w:w="1720" w:type="dxa"/>
            <w:tcBorders>
              <w:top w:val="nil"/>
              <w:left w:val="nil"/>
              <w:bottom w:val="single" w:color="000000" w:sz="4" w:space="0"/>
              <w:right w:val="single" w:color="000000" w:sz="4" w:space="0"/>
            </w:tcBorders>
            <w:shd w:val="clear" w:color="auto" w:fill="auto"/>
            <w:noWrap/>
            <w:vAlign w:val="center"/>
          </w:tcPr>
          <w:p w14:paraId="35FC2035">
            <w:pPr>
              <w:jc w:val="right"/>
              <w:rPr>
                <w:rFonts w:ascii="宋体" w:hAnsi="宋体" w:eastAsia="宋体" w:cs="Arial"/>
                <w:color w:val="000000"/>
                <w:sz w:val="22"/>
              </w:rPr>
            </w:pPr>
            <w:r>
              <w:rPr>
                <w:rFonts w:hint="eastAsia" w:cs="Arial"/>
                <w:color w:val="000000"/>
                <w:sz w:val="22"/>
              </w:rPr>
              <w:t>6.80</w:t>
            </w:r>
          </w:p>
        </w:tc>
        <w:tc>
          <w:tcPr>
            <w:tcW w:w="1340" w:type="dxa"/>
            <w:tcBorders>
              <w:top w:val="nil"/>
              <w:left w:val="nil"/>
              <w:bottom w:val="single" w:color="000000" w:sz="4" w:space="0"/>
              <w:right w:val="single" w:color="000000" w:sz="4" w:space="0"/>
            </w:tcBorders>
            <w:shd w:val="clear" w:color="auto" w:fill="auto"/>
            <w:noWrap/>
            <w:vAlign w:val="center"/>
          </w:tcPr>
          <w:p w14:paraId="4381004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229FF9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E3076DA">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0AACC1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69AE2F4">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354582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1E79635">
            <w:pPr>
              <w:rPr>
                <w:rFonts w:cs="Arial" w:asciiTheme="minorEastAsia" w:hAnsiTheme="minorEastAsia"/>
                <w:color w:val="000000"/>
                <w:szCs w:val="21"/>
              </w:rPr>
            </w:pPr>
            <w:r>
              <w:rPr>
                <w:rFonts w:hint="eastAsia" w:cs="Arial" w:asciiTheme="minorEastAsia" w:hAnsiTheme="minorEastAsia"/>
                <w:color w:val="000000"/>
                <w:szCs w:val="21"/>
              </w:rPr>
              <w:t>20823</w:t>
            </w:r>
          </w:p>
        </w:tc>
        <w:tc>
          <w:tcPr>
            <w:tcW w:w="4430" w:type="dxa"/>
            <w:tcBorders>
              <w:top w:val="nil"/>
              <w:left w:val="nil"/>
              <w:bottom w:val="single" w:color="000000" w:sz="4" w:space="0"/>
              <w:right w:val="single" w:color="000000" w:sz="4" w:space="0"/>
            </w:tcBorders>
            <w:shd w:val="clear" w:color="auto" w:fill="auto"/>
            <w:noWrap/>
            <w:vAlign w:val="center"/>
          </w:tcPr>
          <w:p w14:paraId="02C68474">
            <w:pPr>
              <w:rPr>
                <w:rFonts w:cs="Arial" w:asciiTheme="minorEastAsia" w:hAnsiTheme="minorEastAsia"/>
                <w:color w:val="000000"/>
                <w:szCs w:val="21"/>
              </w:rPr>
            </w:pPr>
            <w:r>
              <w:rPr>
                <w:rFonts w:hint="eastAsia" w:cs="Arial" w:asciiTheme="minorEastAsia" w:hAnsiTheme="minorEastAsia"/>
                <w:color w:val="000000"/>
                <w:szCs w:val="21"/>
              </w:rPr>
              <w:t>小型水库移民扶助基金安排的支出</w:t>
            </w:r>
          </w:p>
        </w:tc>
        <w:tc>
          <w:tcPr>
            <w:tcW w:w="1800" w:type="dxa"/>
            <w:tcBorders>
              <w:top w:val="nil"/>
              <w:left w:val="nil"/>
              <w:bottom w:val="single" w:color="000000" w:sz="4" w:space="0"/>
              <w:right w:val="single" w:color="000000" w:sz="4" w:space="0"/>
            </w:tcBorders>
            <w:shd w:val="clear" w:color="auto" w:fill="auto"/>
            <w:noWrap/>
            <w:vAlign w:val="center"/>
          </w:tcPr>
          <w:p w14:paraId="3B8BE83F">
            <w:pPr>
              <w:jc w:val="right"/>
              <w:rPr>
                <w:rFonts w:ascii="宋体" w:hAnsi="宋体" w:eastAsia="宋体" w:cs="Arial"/>
                <w:color w:val="000000"/>
                <w:sz w:val="22"/>
              </w:rPr>
            </w:pPr>
            <w:r>
              <w:rPr>
                <w:rFonts w:hint="eastAsia" w:cs="Arial"/>
                <w:color w:val="000000"/>
                <w:sz w:val="22"/>
              </w:rPr>
              <w:t>18.00</w:t>
            </w:r>
          </w:p>
        </w:tc>
        <w:tc>
          <w:tcPr>
            <w:tcW w:w="1720" w:type="dxa"/>
            <w:tcBorders>
              <w:top w:val="nil"/>
              <w:left w:val="nil"/>
              <w:bottom w:val="single" w:color="000000" w:sz="4" w:space="0"/>
              <w:right w:val="single" w:color="000000" w:sz="4" w:space="0"/>
            </w:tcBorders>
            <w:shd w:val="clear" w:color="auto" w:fill="auto"/>
            <w:noWrap/>
            <w:vAlign w:val="center"/>
          </w:tcPr>
          <w:p w14:paraId="30A3A801">
            <w:pPr>
              <w:jc w:val="right"/>
              <w:rPr>
                <w:rFonts w:ascii="宋体" w:hAnsi="宋体" w:eastAsia="宋体" w:cs="Arial"/>
                <w:color w:val="000000"/>
                <w:sz w:val="22"/>
              </w:rPr>
            </w:pPr>
            <w:r>
              <w:rPr>
                <w:rFonts w:hint="eastAsia" w:cs="Arial"/>
                <w:color w:val="000000"/>
                <w:sz w:val="22"/>
              </w:rPr>
              <w:t>18.00</w:t>
            </w:r>
          </w:p>
        </w:tc>
        <w:tc>
          <w:tcPr>
            <w:tcW w:w="1340" w:type="dxa"/>
            <w:tcBorders>
              <w:top w:val="nil"/>
              <w:left w:val="nil"/>
              <w:bottom w:val="single" w:color="000000" w:sz="4" w:space="0"/>
              <w:right w:val="single" w:color="000000" w:sz="4" w:space="0"/>
            </w:tcBorders>
            <w:shd w:val="clear" w:color="auto" w:fill="auto"/>
            <w:noWrap/>
            <w:vAlign w:val="center"/>
          </w:tcPr>
          <w:p w14:paraId="11C14518">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3CD2F8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5FA80F4">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4BEE6F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420A7A9">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1EF8CF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DDC8445">
            <w:pPr>
              <w:rPr>
                <w:rFonts w:cs="Arial" w:asciiTheme="minorEastAsia" w:hAnsiTheme="minorEastAsia"/>
                <w:color w:val="000000"/>
                <w:szCs w:val="21"/>
              </w:rPr>
            </w:pPr>
            <w:r>
              <w:rPr>
                <w:rFonts w:hint="eastAsia" w:cs="Arial" w:asciiTheme="minorEastAsia" w:hAnsiTheme="minorEastAsia"/>
                <w:color w:val="000000"/>
                <w:szCs w:val="21"/>
              </w:rPr>
              <w:t>2082302</w:t>
            </w:r>
          </w:p>
        </w:tc>
        <w:tc>
          <w:tcPr>
            <w:tcW w:w="4430" w:type="dxa"/>
            <w:tcBorders>
              <w:top w:val="nil"/>
              <w:left w:val="nil"/>
              <w:bottom w:val="single" w:color="000000" w:sz="4" w:space="0"/>
              <w:right w:val="single" w:color="000000" w:sz="4" w:space="0"/>
            </w:tcBorders>
            <w:shd w:val="clear" w:color="auto" w:fill="auto"/>
            <w:noWrap/>
            <w:vAlign w:val="center"/>
          </w:tcPr>
          <w:p w14:paraId="7E9010E4">
            <w:pPr>
              <w:rPr>
                <w:rFonts w:cs="Arial" w:asciiTheme="minorEastAsia" w:hAnsiTheme="minorEastAsia"/>
                <w:color w:val="000000"/>
                <w:szCs w:val="21"/>
              </w:rPr>
            </w:pPr>
            <w:r>
              <w:rPr>
                <w:rFonts w:hint="eastAsia" w:cs="Arial" w:asciiTheme="minorEastAsia" w:hAnsiTheme="minorEastAsia"/>
                <w:color w:val="000000"/>
                <w:szCs w:val="21"/>
              </w:rPr>
              <w:t xml:space="preserve">  基础设施建设和经济发展</w:t>
            </w:r>
          </w:p>
        </w:tc>
        <w:tc>
          <w:tcPr>
            <w:tcW w:w="1800" w:type="dxa"/>
            <w:tcBorders>
              <w:top w:val="nil"/>
              <w:left w:val="nil"/>
              <w:bottom w:val="single" w:color="000000" w:sz="4" w:space="0"/>
              <w:right w:val="single" w:color="000000" w:sz="4" w:space="0"/>
            </w:tcBorders>
            <w:shd w:val="clear" w:color="auto" w:fill="auto"/>
            <w:noWrap/>
            <w:vAlign w:val="center"/>
          </w:tcPr>
          <w:p w14:paraId="6D408783">
            <w:pPr>
              <w:jc w:val="right"/>
              <w:rPr>
                <w:rFonts w:ascii="宋体" w:hAnsi="宋体" w:eastAsia="宋体" w:cs="Arial"/>
                <w:color w:val="000000"/>
                <w:sz w:val="22"/>
              </w:rPr>
            </w:pPr>
            <w:r>
              <w:rPr>
                <w:rFonts w:hint="eastAsia" w:cs="Arial"/>
                <w:color w:val="000000"/>
                <w:sz w:val="22"/>
              </w:rPr>
              <w:t>18.00</w:t>
            </w:r>
          </w:p>
        </w:tc>
        <w:tc>
          <w:tcPr>
            <w:tcW w:w="1720" w:type="dxa"/>
            <w:tcBorders>
              <w:top w:val="nil"/>
              <w:left w:val="nil"/>
              <w:bottom w:val="single" w:color="000000" w:sz="4" w:space="0"/>
              <w:right w:val="single" w:color="000000" w:sz="4" w:space="0"/>
            </w:tcBorders>
            <w:shd w:val="clear" w:color="auto" w:fill="auto"/>
            <w:noWrap/>
            <w:vAlign w:val="center"/>
          </w:tcPr>
          <w:p w14:paraId="6CC5B5E5">
            <w:pPr>
              <w:jc w:val="right"/>
              <w:rPr>
                <w:rFonts w:ascii="宋体" w:hAnsi="宋体" w:eastAsia="宋体" w:cs="Arial"/>
                <w:color w:val="000000"/>
                <w:sz w:val="22"/>
              </w:rPr>
            </w:pPr>
            <w:r>
              <w:rPr>
                <w:rFonts w:hint="eastAsia" w:cs="Arial"/>
                <w:color w:val="000000"/>
                <w:sz w:val="22"/>
              </w:rPr>
              <w:t>18.00</w:t>
            </w:r>
          </w:p>
        </w:tc>
        <w:tc>
          <w:tcPr>
            <w:tcW w:w="1340" w:type="dxa"/>
            <w:tcBorders>
              <w:top w:val="nil"/>
              <w:left w:val="nil"/>
              <w:bottom w:val="single" w:color="000000" w:sz="4" w:space="0"/>
              <w:right w:val="single" w:color="000000" w:sz="4" w:space="0"/>
            </w:tcBorders>
            <w:shd w:val="clear" w:color="auto" w:fill="auto"/>
            <w:noWrap/>
            <w:vAlign w:val="center"/>
          </w:tcPr>
          <w:p w14:paraId="47E2ED81">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912F0C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10EC1F4D">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C71FB56">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7D654E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04C0CD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3658D6F">
            <w:pPr>
              <w:rPr>
                <w:rFonts w:cs="Arial" w:asciiTheme="minorEastAsia" w:hAnsiTheme="minorEastAsia"/>
                <w:color w:val="000000"/>
                <w:szCs w:val="21"/>
              </w:rPr>
            </w:pPr>
            <w:r>
              <w:rPr>
                <w:rFonts w:hint="eastAsia" w:cs="Arial" w:asciiTheme="minorEastAsia" w:hAnsiTheme="minorEastAsia"/>
                <w:color w:val="000000"/>
                <w:szCs w:val="21"/>
              </w:rPr>
              <w:t>20826</w:t>
            </w:r>
          </w:p>
        </w:tc>
        <w:tc>
          <w:tcPr>
            <w:tcW w:w="4430" w:type="dxa"/>
            <w:tcBorders>
              <w:top w:val="nil"/>
              <w:left w:val="nil"/>
              <w:bottom w:val="single" w:color="000000" w:sz="4" w:space="0"/>
              <w:right w:val="single" w:color="000000" w:sz="4" w:space="0"/>
            </w:tcBorders>
            <w:shd w:val="clear" w:color="auto" w:fill="auto"/>
            <w:noWrap/>
            <w:vAlign w:val="center"/>
          </w:tcPr>
          <w:p w14:paraId="64CCEDEB">
            <w:pPr>
              <w:rPr>
                <w:rFonts w:cs="Arial" w:asciiTheme="minorEastAsia" w:hAnsiTheme="minorEastAsia"/>
                <w:color w:val="000000"/>
                <w:szCs w:val="21"/>
              </w:rPr>
            </w:pPr>
            <w:r>
              <w:rPr>
                <w:rFonts w:hint="eastAsia" w:cs="Arial" w:asciiTheme="minorEastAsia" w:hAnsiTheme="minorEastAsia"/>
                <w:color w:val="000000"/>
                <w:szCs w:val="21"/>
              </w:rPr>
              <w:t>财政对基本养老保险基金的补助</w:t>
            </w:r>
          </w:p>
        </w:tc>
        <w:tc>
          <w:tcPr>
            <w:tcW w:w="1800" w:type="dxa"/>
            <w:tcBorders>
              <w:top w:val="nil"/>
              <w:left w:val="nil"/>
              <w:bottom w:val="single" w:color="000000" w:sz="4" w:space="0"/>
              <w:right w:val="single" w:color="000000" w:sz="4" w:space="0"/>
            </w:tcBorders>
            <w:shd w:val="clear" w:color="auto" w:fill="auto"/>
            <w:noWrap/>
            <w:vAlign w:val="center"/>
          </w:tcPr>
          <w:p w14:paraId="391E1B45">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7FE8108A">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1D08C6BC">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C0FD020">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1AE4047">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E65D66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5EC76C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2D4324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11AF2CD">
            <w:pPr>
              <w:rPr>
                <w:rFonts w:cs="Arial" w:asciiTheme="minorEastAsia" w:hAnsiTheme="minorEastAsia"/>
                <w:color w:val="000000"/>
                <w:szCs w:val="21"/>
              </w:rPr>
            </w:pPr>
            <w:r>
              <w:rPr>
                <w:rFonts w:hint="eastAsia" w:cs="Arial" w:asciiTheme="minorEastAsia" w:hAnsiTheme="minorEastAsia"/>
                <w:color w:val="000000"/>
                <w:szCs w:val="21"/>
              </w:rPr>
              <w:t>2082699</w:t>
            </w:r>
          </w:p>
        </w:tc>
        <w:tc>
          <w:tcPr>
            <w:tcW w:w="4430" w:type="dxa"/>
            <w:tcBorders>
              <w:top w:val="nil"/>
              <w:left w:val="nil"/>
              <w:bottom w:val="single" w:color="000000" w:sz="4" w:space="0"/>
              <w:right w:val="single" w:color="000000" w:sz="4" w:space="0"/>
            </w:tcBorders>
            <w:shd w:val="clear" w:color="auto" w:fill="auto"/>
            <w:noWrap/>
            <w:vAlign w:val="center"/>
          </w:tcPr>
          <w:p w14:paraId="079F9276">
            <w:pPr>
              <w:rPr>
                <w:rFonts w:cs="Arial" w:asciiTheme="minorEastAsia" w:hAnsiTheme="minorEastAsia"/>
                <w:color w:val="000000"/>
                <w:szCs w:val="21"/>
              </w:rPr>
            </w:pPr>
            <w:r>
              <w:rPr>
                <w:rFonts w:hint="eastAsia" w:cs="Arial" w:asciiTheme="minorEastAsia" w:hAnsiTheme="minorEastAsia"/>
                <w:color w:val="000000"/>
                <w:szCs w:val="21"/>
              </w:rPr>
              <w:t xml:space="preserve">  财政对其他基本养老保险基金的补助</w:t>
            </w:r>
          </w:p>
        </w:tc>
        <w:tc>
          <w:tcPr>
            <w:tcW w:w="1800" w:type="dxa"/>
            <w:tcBorders>
              <w:top w:val="nil"/>
              <w:left w:val="nil"/>
              <w:bottom w:val="single" w:color="000000" w:sz="4" w:space="0"/>
              <w:right w:val="single" w:color="000000" w:sz="4" w:space="0"/>
            </w:tcBorders>
            <w:shd w:val="clear" w:color="auto" w:fill="auto"/>
            <w:noWrap/>
            <w:vAlign w:val="center"/>
          </w:tcPr>
          <w:p w14:paraId="137AF948">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20859838">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67B94F6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5E0659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3CB4F31">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4A0911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AEE4DB0">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8E327C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11DCA2D">
            <w:pPr>
              <w:rPr>
                <w:rFonts w:cs="Arial" w:asciiTheme="minorEastAsia" w:hAnsiTheme="minorEastAsia"/>
                <w:color w:val="000000"/>
                <w:szCs w:val="21"/>
              </w:rPr>
            </w:pPr>
            <w:r>
              <w:rPr>
                <w:rFonts w:hint="eastAsia" w:cs="Arial" w:asciiTheme="minorEastAsia" w:hAnsiTheme="minorEastAsia"/>
                <w:color w:val="000000"/>
                <w:szCs w:val="21"/>
              </w:rPr>
              <w:t>20828</w:t>
            </w:r>
          </w:p>
        </w:tc>
        <w:tc>
          <w:tcPr>
            <w:tcW w:w="4430" w:type="dxa"/>
            <w:tcBorders>
              <w:top w:val="nil"/>
              <w:left w:val="nil"/>
              <w:bottom w:val="single" w:color="000000" w:sz="4" w:space="0"/>
              <w:right w:val="single" w:color="000000" w:sz="4" w:space="0"/>
            </w:tcBorders>
            <w:shd w:val="clear" w:color="auto" w:fill="auto"/>
            <w:noWrap/>
            <w:vAlign w:val="center"/>
          </w:tcPr>
          <w:p w14:paraId="061276D9">
            <w:pPr>
              <w:rPr>
                <w:rFonts w:cs="Arial" w:asciiTheme="minorEastAsia" w:hAnsiTheme="minorEastAsia"/>
                <w:color w:val="000000"/>
                <w:szCs w:val="21"/>
              </w:rPr>
            </w:pPr>
            <w:r>
              <w:rPr>
                <w:rFonts w:hint="eastAsia" w:cs="Arial" w:asciiTheme="minorEastAsia" w:hAnsiTheme="minorEastAsia"/>
                <w:color w:val="000000"/>
                <w:szCs w:val="21"/>
              </w:rPr>
              <w:t>退役军人管理事务</w:t>
            </w:r>
          </w:p>
        </w:tc>
        <w:tc>
          <w:tcPr>
            <w:tcW w:w="1800" w:type="dxa"/>
            <w:tcBorders>
              <w:top w:val="nil"/>
              <w:left w:val="nil"/>
              <w:bottom w:val="single" w:color="000000" w:sz="4" w:space="0"/>
              <w:right w:val="single" w:color="000000" w:sz="4" w:space="0"/>
            </w:tcBorders>
            <w:shd w:val="clear" w:color="auto" w:fill="auto"/>
            <w:noWrap/>
            <w:vAlign w:val="center"/>
          </w:tcPr>
          <w:p w14:paraId="14ABC79C">
            <w:pPr>
              <w:jc w:val="right"/>
              <w:rPr>
                <w:rFonts w:ascii="宋体" w:hAnsi="宋体" w:eastAsia="宋体" w:cs="Arial"/>
                <w:color w:val="000000"/>
                <w:sz w:val="22"/>
              </w:rPr>
            </w:pPr>
            <w:r>
              <w:rPr>
                <w:rFonts w:hint="eastAsia" w:cs="Arial"/>
                <w:color w:val="000000"/>
                <w:sz w:val="22"/>
              </w:rPr>
              <w:t>2.30</w:t>
            </w:r>
          </w:p>
        </w:tc>
        <w:tc>
          <w:tcPr>
            <w:tcW w:w="1720" w:type="dxa"/>
            <w:tcBorders>
              <w:top w:val="nil"/>
              <w:left w:val="nil"/>
              <w:bottom w:val="single" w:color="000000" w:sz="4" w:space="0"/>
              <w:right w:val="single" w:color="000000" w:sz="4" w:space="0"/>
            </w:tcBorders>
            <w:shd w:val="clear" w:color="auto" w:fill="auto"/>
            <w:noWrap/>
            <w:vAlign w:val="center"/>
          </w:tcPr>
          <w:p w14:paraId="32B3E988">
            <w:pPr>
              <w:jc w:val="right"/>
              <w:rPr>
                <w:rFonts w:ascii="宋体" w:hAnsi="宋体" w:eastAsia="宋体" w:cs="Arial"/>
                <w:color w:val="000000"/>
                <w:sz w:val="22"/>
              </w:rPr>
            </w:pPr>
            <w:r>
              <w:rPr>
                <w:rFonts w:hint="eastAsia" w:cs="Arial"/>
                <w:color w:val="000000"/>
                <w:sz w:val="22"/>
              </w:rPr>
              <w:t>2.30</w:t>
            </w:r>
          </w:p>
        </w:tc>
        <w:tc>
          <w:tcPr>
            <w:tcW w:w="1340" w:type="dxa"/>
            <w:tcBorders>
              <w:top w:val="nil"/>
              <w:left w:val="nil"/>
              <w:bottom w:val="single" w:color="000000" w:sz="4" w:space="0"/>
              <w:right w:val="single" w:color="000000" w:sz="4" w:space="0"/>
            </w:tcBorders>
            <w:shd w:val="clear" w:color="auto" w:fill="auto"/>
            <w:noWrap/>
            <w:vAlign w:val="center"/>
          </w:tcPr>
          <w:p w14:paraId="55BFDD1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E488E6E">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018CE2E">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25D678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CCDA3F7">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23429D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5963409">
            <w:pPr>
              <w:rPr>
                <w:rFonts w:cs="Arial" w:asciiTheme="minorEastAsia" w:hAnsiTheme="minorEastAsia"/>
                <w:color w:val="000000"/>
                <w:szCs w:val="21"/>
              </w:rPr>
            </w:pPr>
            <w:r>
              <w:rPr>
                <w:rFonts w:hint="eastAsia" w:cs="Arial" w:asciiTheme="minorEastAsia" w:hAnsiTheme="minorEastAsia"/>
                <w:color w:val="000000"/>
                <w:szCs w:val="21"/>
              </w:rPr>
              <w:t>2082899</w:t>
            </w:r>
          </w:p>
        </w:tc>
        <w:tc>
          <w:tcPr>
            <w:tcW w:w="4430" w:type="dxa"/>
            <w:tcBorders>
              <w:top w:val="nil"/>
              <w:left w:val="nil"/>
              <w:bottom w:val="single" w:color="000000" w:sz="4" w:space="0"/>
              <w:right w:val="single" w:color="000000" w:sz="4" w:space="0"/>
            </w:tcBorders>
            <w:shd w:val="clear" w:color="auto" w:fill="auto"/>
            <w:noWrap/>
            <w:vAlign w:val="center"/>
          </w:tcPr>
          <w:p w14:paraId="6F6F3ED7">
            <w:pPr>
              <w:rPr>
                <w:rFonts w:cs="Arial" w:asciiTheme="minorEastAsia" w:hAnsiTheme="minorEastAsia"/>
                <w:color w:val="000000"/>
                <w:szCs w:val="21"/>
              </w:rPr>
            </w:pPr>
            <w:r>
              <w:rPr>
                <w:rFonts w:hint="eastAsia" w:cs="Arial" w:asciiTheme="minorEastAsia" w:hAnsiTheme="minorEastAsia"/>
                <w:color w:val="000000"/>
                <w:szCs w:val="21"/>
              </w:rPr>
              <w:t xml:space="preserve">  其他退役军人事务管理支出</w:t>
            </w:r>
          </w:p>
        </w:tc>
        <w:tc>
          <w:tcPr>
            <w:tcW w:w="1800" w:type="dxa"/>
            <w:tcBorders>
              <w:top w:val="nil"/>
              <w:left w:val="nil"/>
              <w:bottom w:val="single" w:color="000000" w:sz="4" w:space="0"/>
              <w:right w:val="single" w:color="000000" w:sz="4" w:space="0"/>
            </w:tcBorders>
            <w:shd w:val="clear" w:color="auto" w:fill="auto"/>
            <w:noWrap/>
            <w:vAlign w:val="center"/>
          </w:tcPr>
          <w:p w14:paraId="6D3E7277">
            <w:pPr>
              <w:jc w:val="right"/>
              <w:rPr>
                <w:rFonts w:ascii="宋体" w:hAnsi="宋体" w:eastAsia="宋体" w:cs="Arial"/>
                <w:color w:val="000000"/>
                <w:sz w:val="22"/>
              </w:rPr>
            </w:pPr>
            <w:r>
              <w:rPr>
                <w:rFonts w:hint="eastAsia" w:cs="Arial"/>
                <w:color w:val="000000"/>
                <w:sz w:val="22"/>
              </w:rPr>
              <w:t>2.30</w:t>
            </w:r>
          </w:p>
        </w:tc>
        <w:tc>
          <w:tcPr>
            <w:tcW w:w="1720" w:type="dxa"/>
            <w:tcBorders>
              <w:top w:val="nil"/>
              <w:left w:val="nil"/>
              <w:bottom w:val="single" w:color="000000" w:sz="4" w:space="0"/>
              <w:right w:val="single" w:color="000000" w:sz="4" w:space="0"/>
            </w:tcBorders>
            <w:shd w:val="clear" w:color="auto" w:fill="auto"/>
            <w:noWrap/>
            <w:vAlign w:val="center"/>
          </w:tcPr>
          <w:p w14:paraId="1EFF5BCD">
            <w:pPr>
              <w:jc w:val="right"/>
              <w:rPr>
                <w:rFonts w:ascii="宋体" w:hAnsi="宋体" w:eastAsia="宋体" w:cs="Arial"/>
                <w:color w:val="000000"/>
                <w:sz w:val="22"/>
              </w:rPr>
            </w:pPr>
            <w:r>
              <w:rPr>
                <w:rFonts w:hint="eastAsia" w:cs="Arial"/>
                <w:color w:val="000000"/>
                <w:sz w:val="22"/>
              </w:rPr>
              <w:t>2.30</w:t>
            </w:r>
          </w:p>
        </w:tc>
        <w:tc>
          <w:tcPr>
            <w:tcW w:w="1340" w:type="dxa"/>
            <w:tcBorders>
              <w:top w:val="nil"/>
              <w:left w:val="nil"/>
              <w:bottom w:val="single" w:color="000000" w:sz="4" w:space="0"/>
              <w:right w:val="single" w:color="000000" w:sz="4" w:space="0"/>
            </w:tcBorders>
            <w:shd w:val="clear" w:color="auto" w:fill="auto"/>
            <w:noWrap/>
            <w:vAlign w:val="center"/>
          </w:tcPr>
          <w:p w14:paraId="7BD73694">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05AC1D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D139587">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70D982B">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991B96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D1A5B6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2A20732">
            <w:pPr>
              <w:rPr>
                <w:rFonts w:cs="Arial" w:asciiTheme="minorEastAsia" w:hAnsiTheme="minorEastAsia"/>
                <w:color w:val="000000"/>
                <w:szCs w:val="21"/>
              </w:rPr>
            </w:pPr>
            <w:r>
              <w:rPr>
                <w:rFonts w:hint="eastAsia" w:cs="Arial" w:asciiTheme="minorEastAsia" w:hAnsiTheme="minorEastAsia"/>
                <w:color w:val="000000"/>
                <w:szCs w:val="21"/>
              </w:rPr>
              <w:t>210</w:t>
            </w:r>
          </w:p>
        </w:tc>
        <w:tc>
          <w:tcPr>
            <w:tcW w:w="4430" w:type="dxa"/>
            <w:tcBorders>
              <w:top w:val="nil"/>
              <w:left w:val="nil"/>
              <w:bottom w:val="single" w:color="000000" w:sz="4" w:space="0"/>
              <w:right w:val="single" w:color="000000" w:sz="4" w:space="0"/>
            </w:tcBorders>
            <w:shd w:val="clear" w:color="auto" w:fill="auto"/>
            <w:noWrap/>
            <w:vAlign w:val="center"/>
          </w:tcPr>
          <w:p w14:paraId="6942DCF4">
            <w:pPr>
              <w:rPr>
                <w:rFonts w:cs="Arial" w:asciiTheme="minorEastAsia" w:hAnsiTheme="minorEastAsia"/>
                <w:color w:val="000000"/>
                <w:szCs w:val="21"/>
              </w:rPr>
            </w:pPr>
            <w:r>
              <w:rPr>
                <w:rFonts w:hint="eastAsia" w:cs="Arial" w:asciiTheme="minorEastAsia" w:hAnsiTheme="minorEastAsia"/>
                <w:color w:val="000000"/>
                <w:szCs w:val="21"/>
              </w:rPr>
              <w:t>卫生健康支出</w:t>
            </w:r>
          </w:p>
        </w:tc>
        <w:tc>
          <w:tcPr>
            <w:tcW w:w="1800" w:type="dxa"/>
            <w:tcBorders>
              <w:top w:val="nil"/>
              <w:left w:val="nil"/>
              <w:bottom w:val="single" w:color="000000" w:sz="4" w:space="0"/>
              <w:right w:val="single" w:color="000000" w:sz="4" w:space="0"/>
            </w:tcBorders>
            <w:shd w:val="clear" w:color="auto" w:fill="auto"/>
            <w:noWrap/>
            <w:vAlign w:val="center"/>
          </w:tcPr>
          <w:p w14:paraId="3C37D422">
            <w:pPr>
              <w:jc w:val="right"/>
              <w:rPr>
                <w:rFonts w:ascii="宋体" w:hAnsi="宋体" w:eastAsia="宋体" w:cs="Arial"/>
                <w:color w:val="000000"/>
                <w:sz w:val="22"/>
              </w:rPr>
            </w:pPr>
            <w:r>
              <w:rPr>
                <w:rFonts w:hint="eastAsia" w:cs="Arial"/>
                <w:color w:val="000000"/>
                <w:sz w:val="22"/>
              </w:rPr>
              <w:t>189.42</w:t>
            </w:r>
          </w:p>
        </w:tc>
        <w:tc>
          <w:tcPr>
            <w:tcW w:w="1720" w:type="dxa"/>
            <w:tcBorders>
              <w:top w:val="nil"/>
              <w:left w:val="nil"/>
              <w:bottom w:val="single" w:color="000000" w:sz="4" w:space="0"/>
              <w:right w:val="single" w:color="000000" w:sz="4" w:space="0"/>
            </w:tcBorders>
            <w:shd w:val="clear" w:color="auto" w:fill="auto"/>
            <w:noWrap/>
            <w:vAlign w:val="center"/>
          </w:tcPr>
          <w:p w14:paraId="0F20F0C6">
            <w:pPr>
              <w:jc w:val="right"/>
              <w:rPr>
                <w:rFonts w:ascii="宋体" w:hAnsi="宋体" w:eastAsia="宋体" w:cs="Arial"/>
                <w:color w:val="000000"/>
                <w:sz w:val="22"/>
              </w:rPr>
            </w:pPr>
            <w:r>
              <w:rPr>
                <w:rFonts w:hint="eastAsia" w:cs="Arial"/>
                <w:color w:val="000000"/>
                <w:sz w:val="22"/>
              </w:rPr>
              <w:t>189.42</w:t>
            </w:r>
          </w:p>
        </w:tc>
        <w:tc>
          <w:tcPr>
            <w:tcW w:w="1340" w:type="dxa"/>
            <w:tcBorders>
              <w:top w:val="nil"/>
              <w:left w:val="nil"/>
              <w:bottom w:val="single" w:color="000000" w:sz="4" w:space="0"/>
              <w:right w:val="single" w:color="000000" w:sz="4" w:space="0"/>
            </w:tcBorders>
            <w:shd w:val="clear" w:color="auto" w:fill="auto"/>
            <w:noWrap/>
            <w:vAlign w:val="center"/>
          </w:tcPr>
          <w:p w14:paraId="2887182D">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0E9357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45B0905">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61A21F3">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951474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149E17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B2DB26F">
            <w:pPr>
              <w:rPr>
                <w:rFonts w:cs="Arial" w:asciiTheme="minorEastAsia" w:hAnsiTheme="minorEastAsia"/>
                <w:color w:val="000000"/>
                <w:szCs w:val="21"/>
              </w:rPr>
            </w:pPr>
            <w:r>
              <w:rPr>
                <w:rFonts w:hint="eastAsia" w:cs="Arial" w:asciiTheme="minorEastAsia" w:hAnsiTheme="minorEastAsia"/>
                <w:color w:val="000000"/>
                <w:szCs w:val="21"/>
              </w:rPr>
              <w:t>21001</w:t>
            </w:r>
          </w:p>
        </w:tc>
        <w:tc>
          <w:tcPr>
            <w:tcW w:w="4430" w:type="dxa"/>
            <w:tcBorders>
              <w:top w:val="nil"/>
              <w:left w:val="nil"/>
              <w:bottom w:val="single" w:color="000000" w:sz="4" w:space="0"/>
              <w:right w:val="single" w:color="000000" w:sz="4" w:space="0"/>
            </w:tcBorders>
            <w:shd w:val="clear" w:color="auto" w:fill="auto"/>
            <w:noWrap/>
            <w:vAlign w:val="center"/>
          </w:tcPr>
          <w:p w14:paraId="3BCC7E1F">
            <w:pPr>
              <w:rPr>
                <w:rFonts w:cs="Arial" w:asciiTheme="minorEastAsia" w:hAnsiTheme="minorEastAsia"/>
                <w:color w:val="000000"/>
                <w:szCs w:val="21"/>
              </w:rPr>
            </w:pPr>
            <w:r>
              <w:rPr>
                <w:rFonts w:hint="eastAsia" w:cs="Arial" w:asciiTheme="minorEastAsia" w:hAnsiTheme="minorEastAsia"/>
                <w:color w:val="000000"/>
                <w:szCs w:val="21"/>
              </w:rPr>
              <w:t>卫生健康管理事务</w:t>
            </w:r>
          </w:p>
        </w:tc>
        <w:tc>
          <w:tcPr>
            <w:tcW w:w="1800" w:type="dxa"/>
            <w:tcBorders>
              <w:top w:val="nil"/>
              <w:left w:val="nil"/>
              <w:bottom w:val="single" w:color="000000" w:sz="4" w:space="0"/>
              <w:right w:val="single" w:color="000000" w:sz="4" w:space="0"/>
            </w:tcBorders>
            <w:shd w:val="clear" w:color="auto" w:fill="auto"/>
            <w:noWrap/>
            <w:vAlign w:val="center"/>
          </w:tcPr>
          <w:p w14:paraId="75E2DC13">
            <w:pPr>
              <w:jc w:val="right"/>
              <w:rPr>
                <w:rFonts w:ascii="宋体" w:hAnsi="宋体" w:eastAsia="宋体" w:cs="Arial"/>
                <w:color w:val="000000"/>
                <w:sz w:val="22"/>
              </w:rPr>
            </w:pPr>
            <w:r>
              <w:rPr>
                <w:rFonts w:hint="eastAsia" w:cs="Arial"/>
                <w:color w:val="000000"/>
                <w:sz w:val="22"/>
              </w:rPr>
              <w:t>23.36</w:t>
            </w:r>
          </w:p>
        </w:tc>
        <w:tc>
          <w:tcPr>
            <w:tcW w:w="1720" w:type="dxa"/>
            <w:tcBorders>
              <w:top w:val="nil"/>
              <w:left w:val="nil"/>
              <w:bottom w:val="single" w:color="000000" w:sz="4" w:space="0"/>
              <w:right w:val="single" w:color="000000" w:sz="4" w:space="0"/>
            </w:tcBorders>
            <w:shd w:val="clear" w:color="auto" w:fill="auto"/>
            <w:noWrap/>
            <w:vAlign w:val="center"/>
          </w:tcPr>
          <w:p w14:paraId="36056D16">
            <w:pPr>
              <w:jc w:val="right"/>
              <w:rPr>
                <w:rFonts w:ascii="宋体" w:hAnsi="宋体" w:eastAsia="宋体" w:cs="Arial"/>
                <w:color w:val="000000"/>
                <w:sz w:val="22"/>
              </w:rPr>
            </w:pPr>
            <w:r>
              <w:rPr>
                <w:rFonts w:hint="eastAsia" w:cs="Arial"/>
                <w:color w:val="000000"/>
                <w:sz w:val="22"/>
              </w:rPr>
              <w:t>23.36</w:t>
            </w:r>
          </w:p>
        </w:tc>
        <w:tc>
          <w:tcPr>
            <w:tcW w:w="1340" w:type="dxa"/>
            <w:tcBorders>
              <w:top w:val="nil"/>
              <w:left w:val="nil"/>
              <w:bottom w:val="single" w:color="000000" w:sz="4" w:space="0"/>
              <w:right w:val="single" w:color="000000" w:sz="4" w:space="0"/>
            </w:tcBorders>
            <w:shd w:val="clear" w:color="auto" w:fill="auto"/>
            <w:noWrap/>
            <w:vAlign w:val="center"/>
          </w:tcPr>
          <w:p w14:paraId="7714B2A5">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58CBD30">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90579A2">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E5ABEF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98B3A0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35E2A9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547AA68">
            <w:pPr>
              <w:rPr>
                <w:rFonts w:cs="Arial" w:asciiTheme="minorEastAsia" w:hAnsiTheme="minorEastAsia"/>
                <w:color w:val="000000"/>
                <w:szCs w:val="21"/>
              </w:rPr>
            </w:pPr>
            <w:r>
              <w:rPr>
                <w:rFonts w:hint="eastAsia" w:cs="Arial" w:asciiTheme="minorEastAsia" w:hAnsiTheme="minorEastAsia"/>
                <w:color w:val="000000"/>
                <w:szCs w:val="21"/>
              </w:rPr>
              <w:t>2100101</w:t>
            </w:r>
          </w:p>
        </w:tc>
        <w:tc>
          <w:tcPr>
            <w:tcW w:w="4430" w:type="dxa"/>
            <w:tcBorders>
              <w:top w:val="nil"/>
              <w:left w:val="nil"/>
              <w:bottom w:val="single" w:color="000000" w:sz="4" w:space="0"/>
              <w:right w:val="single" w:color="000000" w:sz="4" w:space="0"/>
            </w:tcBorders>
            <w:shd w:val="clear" w:color="auto" w:fill="auto"/>
            <w:noWrap/>
            <w:vAlign w:val="center"/>
          </w:tcPr>
          <w:p w14:paraId="233B975A">
            <w:pPr>
              <w:rPr>
                <w:rFonts w:cs="Arial" w:asciiTheme="minorEastAsia" w:hAnsiTheme="minorEastAsia"/>
                <w:color w:val="000000"/>
                <w:szCs w:val="21"/>
              </w:rPr>
            </w:pPr>
            <w:r>
              <w:rPr>
                <w:rFonts w:hint="eastAsia" w:cs="Arial" w:asciiTheme="minorEastAsia" w:hAnsiTheme="minorEastAsia"/>
                <w:color w:val="000000"/>
                <w:szCs w:val="21"/>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169DB6C4">
            <w:pPr>
              <w:jc w:val="right"/>
              <w:rPr>
                <w:rFonts w:ascii="宋体" w:hAnsi="宋体" w:eastAsia="宋体" w:cs="Arial"/>
                <w:color w:val="000000"/>
                <w:sz w:val="22"/>
              </w:rPr>
            </w:pPr>
            <w:r>
              <w:rPr>
                <w:rFonts w:hint="eastAsia" w:cs="Arial"/>
                <w:color w:val="000000"/>
                <w:sz w:val="22"/>
              </w:rPr>
              <w:t>21.65</w:t>
            </w:r>
          </w:p>
        </w:tc>
        <w:tc>
          <w:tcPr>
            <w:tcW w:w="1720" w:type="dxa"/>
            <w:tcBorders>
              <w:top w:val="nil"/>
              <w:left w:val="nil"/>
              <w:bottom w:val="single" w:color="000000" w:sz="4" w:space="0"/>
              <w:right w:val="single" w:color="000000" w:sz="4" w:space="0"/>
            </w:tcBorders>
            <w:shd w:val="clear" w:color="auto" w:fill="auto"/>
            <w:noWrap/>
            <w:vAlign w:val="center"/>
          </w:tcPr>
          <w:p w14:paraId="68711863">
            <w:pPr>
              <w:jc w:val="right"/>
              <w:rPr>
                <w:rFonts w:ascii="宋体" w:hAnsi="宋体" w:eastAsia="宋体" w:cs="Arial"/>
                <w:color w:val="000000"/>
                <w:sz w:val="22"/>
              </w:rPr>
            </w:pPr>
            <w:r>
              <w:rPr>
                <w:rFonts w:hint="eastAsia" w:cs="Arial"/>
                <w:color w:val="000000"/>
                <w:sz w:val="22"/>
              </w:rPr>
              <w:t>21.65</w:t>
            </w:r>
          </w:p>
        </w:tc>
        <w:tc>
          <w:tcPr>
            <w:tcW w:w="1340" w:type="dxa"/>
            <w:tcBorders>
              <w:top w:val="nil"/>
              <w:left w:val="nil"/>
              <w:bottom w:val="single" w:color="000000" w:sz="4" w:space="0"/>
              <w:right w:val="single" w:color="000000" w:sz="4" w:space="0"/>
            </w:tcBorders>
            <w:shd w:val="clear" w:color="auto" w:fill="auto"/>
            <w:noWrap/>
            <w:vAlign w:val="center"/>
          </w:tcPr>
          <w:p w14:paraId="0E0D3544">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5348466">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706C056">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ED22A0F">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791DAD3">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CCB769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4FC56CA">
            <w:pPr>
              <w:rPr>
                <w:rFonts w:cs="Arial" w:asciiTheme="minorEastAsia" w:hAnsiTheme="minorEastAsia"/>
                <w:color w:val="000000"/>
                <w:szCs w:val="21"/>
              </w:rPr>
            </w:pPr>
            <w:r>
              <w:rPr>
                <w:rFonts w:hint="eastAsia" w:cs="Arial" w:asciiTheme="minorEastAsia" w:hAnsiTheme="minorEastAsia"/>
                <w:color w:val="000000"/>
                <w:szCs w:val="21"/>
              </w:rPr>
              <w:t>2100199</w:t>
            </w:r>
          </w:p>
        </w:tc>
        <w:tc>
          <w:tcPr>
            <w:tcW w:w="4430" w:type="dxa"/>
            <w:tcBorders>
              <w:top w:val="nil"/>
              <w:left w:val="nil"/>
              <w:bottom w:val="single" w:color="000000" w:sz="4" w:space="0"/>
              <w:right w:val="single" w:color="000000" w:sz="4" w:space="0"/>
            </w:tcBorders>
            <w:shd w:val="clear" w:color="auto" w:fill="auto"/>
            <w:noWrap/>
            <w:vAlign w:val="center"/>
          </w:tcPr>
          <w:p w14:paraId="6458D9D7">
            <w:pPr>
              <w:rPr>
                <w:rFonts w:cs="Arial" w:asciiTheme="minorEastAsia" w:hAnsiTheme="minorEastAsia"/>
                <w:color w:val="000000"/>
                <w:szCs w:val="21"/>
              </w:rPr>
            </w:pPr>
            <w:r>
              <w:rPr>
                <w:rFonts w:hint="eastAsia" w:cs="Arial" w:asciiTheme="minorEastAsia" w:hAnsiTheme="minorEastAsia"/>
                <w:color w:val="000000"/>
                <w:szCs w:val="21"/>
              </w:rPr>
              <w:t xml:space="preserve">  其他卫生健康管理事务支出</w:t>
            </w:r>
          </w:p>
        </w:tc>
        <w:tc>
          <w:tcPr>
            <w:tcW w:w="1800" w:type="dxa"/>
            <w:tcBorders>
              <w:top w:val="nil"/>
              <w:left w:val="nil"/>
              <w:bottom w:val="single" w:color="000000" w:sz="4" w:space="0"/>
              <w:right w:val="single" w:color="000000" w:sz="4" w:space="0"/>
            </w:tcBorders>
            <w:shd w:val="clear" w:color="auto" w:fill="auto"/>
            <w:noWrap/>
            <w:vAlign w:val="center"/>
          </w:tcPr>
          <w:p w14:paraId="4DE6E85E">
            <w:pPr>
              <w:jc w:val="right"/>
              <w:rPr>
                <w:rFonts w:ascii="宋体" w:hAnsi="宋体" w:eastAsia="宋体" w:cs="Arial"/>
                <w:color w:val="000000"/>
                <w:sz w:val="22"/>
              </w:rPr>
            </w:pPr>
            <w:r>
              <w:rPr>
                <w:rFonts w:hint="eastAsia" w:cs="Arial"/>
                <w:color w:val="000000"/>
                <w:sz w:val="22"/>
              </w:rPr>
              <w:t>1.71</w:t>
            </w:r>
          </w:p>
        </w:tc>
        <w:tc>
          <w:tcPr>
            <w:tcW w:w="1720" w:type="dxa"/>
            <w:tcBorders>
              <w:top w:val="nil"/>
              <w:left w:val="nil"/>
              <w:bottom w:val="single" w:color="000000" w:sz="4" w:space="0"/>
              <w:right w:val="single" w:color="000000" w:sz="4" w:space="0"/>
            </w:tcBorders>
            <w:shd w:val="clear" w:color="auto" w:fill="auto"/>
            <w:noWrap/>
            <w:vAlign w:val="center"/>
          </w:tcPr>
          <w:p w14:paraId="0108BC12">
            <w:pPr>
              <w:jc w:val="right"/>
              <w:rPr>
                <w:rFonts w:ascii="宋体" w:hAnsi="宋体" w:eastAsia="宋体" w:cs="Arial"/>
                <w:color w:val="000000"/>
                <w:sz w:val="22"/>
              </w:rPr>
            </w:pPr>
            <w:r>
              <w:rPr>
                <w:rFonts w:hint="eastAsia" w:cs="Arial"/>
                <w:color w:val="000000"/>
                <w:sz w:val="22"/>
              </w:rPr>
              <w:t>1.71</w:t>
            </w:r>
          </w:p>
        </w:tc>
        <w:tc>
          <w:tcPr>
            <w:tcW w:w="1340" w:type="dxa"/>
            <w:tcBorders>
              <w:top w:val="nil"/>
              <w:left w:val="nil"/>
              <w:bottom w:val="single" w:color="000000" w:sz="4" w:space="0"/>
              <w:right w:val="single" w:color="000000" w:sz="4" w:space="0"/>
            </w:tcBorders>
            <w:shd w:val="clear" w:color="auto" w:fill="auto"/>
            <w:noWrap/>
            <w:vAlign w:val="center"/>
          </w:tcPr>
          <w:p w14:paraId="2350D41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989A695">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347290B">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807B9C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4E092F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15F85B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61E6417">
            <w:pPr>
              <w:rPr>
                <w:rFonts w:cs="Arial" w:asciiTheme="minorEastAsia" w:hAnsiTheme="minorEastAsia"/>
                <w:color w:val="000000"/>
                <w:szCs w:val="21"/>
              </w:rPr>
            </w:pPr>
            <w:r>
              <w:rPr>
                <w:rFonts w:hint="eastAsia" w:cs="Arial" w:asciiTheme="minorEastAsia" w:hAnsiTheme="minorEastAsia"/>
                <w:color w:val="000000"/>
                <w:szCs w:val="21"/>
              </w:rPr>
              <w:t>21004</w:t>
            </w:r>
          </w:p>
        </w:tc>
        <w:tc>
          <w:tcPr>
            <w:tcW w:w="4430" w:type="dxa"/>
            <w:tcBorders>
              <w:top w:val="nil"/>
              <w:left w:val="nil"/>
              <w:bottom w:val="single" w:color="000000" w:sz="4" w:space="0"/>
              <w:right w:val="single" w:color="000000" w:sz="4" w:space="0"/>
            </w:tcBorders>
            <w:shd w:val="clear" w:color="auto" w:fill="auto"/>
            <w:noWrap/>
            <w:vAlign w:val="center"/>
          </w:tcPr>
          <w:p w14:paraId="1139174A">
            <w:pPr>
              <w:rPr>
                <w:rFonts w:cs="Arial" w:asciiTheme="minorEastAsia" w:hAnsiTheme="minorEastAsia"/>
                <w:color w:val="000000"/>
                <w:szCs w:val="21"/>
              </w:rPr>
            </w:pPr>
            <w:r>
              <w:rPr>
                <w:rFonts w:hint="eastAsia" w:cs="Arial" w:asciiTheme="minorEastAsia" w:hAnsiTheme="minorEastAsia"/>
                <w:color w:val="000000"/>
                <w:szCs w:val="21"/>
              </w:rPr>
              <w:t>公共卫生</w:t>
            </w:r>
          </w:p>
        </w:tc>
        <w:tc>
          <w:tcPr>
            <w:tcW w:w="1800" w:type="dxa"/>
            <w:tcBorders>
              <w:top w:val="nil"/>
              <w:left w:val="nil"/>
              <w:bottom w:val="single" w:color="000000" w:sz="4" w:space="0"/>
              <w:right w:val="single" w:color="000000" w:sz="4" w:space="0"/>
            </w:tcBorders>
            <w:shd w:val="clear" w:color="auto" w:fill="auto"/>
            <w:noWrap/>
            <w:vAlign w:val="center"/>
          </w:tcPr>
          <w:p w14:paraId="7741634F">
            <w:pPr>
              <w:jc w:val="right"/>
              <w:rPr>
                <w:rFonts w:ascii="宋体" w:hAnsi="宋体" w:eastAsia="宋体" w:cs="Arial"/>
                <w:color w:val="000000"/>
                <w:sz w:val="22"/>
              </w:rPr>
            </w:pPr>
            <w:r>
              <w:rPr>
                <w:rFonts w:hint="eastAsia" w:cs="Arial"/>
                <w:color w:val="000000"/>
                <w:sz w:val="22"/>
              </w:rPr>
              <w:t>7.14</w:t>
            </w:r>
          </w:p>
        </w:tc>
        <w:tc>
          <w:tcPr>
            <w:tcW w:w="1720" w:type="dxa"/>
            <w:tcBorders>
              <w:top w:val="nil"/>
              <w:left w:val="nil"/>
              <w:bottom w:val="single" w:color="000000" w:sz="4" w:space="0"/>
              <w:right w:val="single" w:color="000000" w:sz="4" w:space="0"/>
            </w:tcBorders>
            <w:shd w:val="clear" w:color="auto" w:fill="auto"/>
            <w:noWrap/>
            <w:vAlign w:val="center"/>
          </w:tcPr>
          <w:p w14:paraId="2D97A013">
            <w:pPr>
              <w:jc w:val="right"/>
              <w:rPr>
                <w:rFonts w:ascii="宋体" w:hAnsi="宋体" w:eastAsia="宋体" w:cs="Arial"/>
                <w:color w:val="000000"/>
                <w:sz w:val="22"/>
              </w:rPr>
            </w:pPr>
            <w:r>
              <w:rPr>
                <w:rFonts w:hint="eastAsia" w:cs="Arial"/>
                <w:color w:val="000000"/>
                <w:sz w:val="22"/>
              </w:rPr>
              <w:t>7.14</w:t>
            </w:r>
          </w:p>
        </w:tc>
        <w:tc>
          <w:tcPr>
            <w:tcW w:w="1340" w:type="dxa"/>
            <w:tcBorders>
              <w:top w:val="nil"/>
              <w:left w:val="nil"/>
              <w:bottom w:val="single" w:color="000000" w:sz="4" w:space="0"/>
              <w:right w:val="single" w:color="000000" w:sz="4" w:space="0"/>
            </w:tcBorders>
            <w:shd w:val="clear" w:color="auto" w:fill="auto"/>
            <w:noWrap/>
            <w:vAlign w:val="center"/>
          </w:tcPr>
          <w:p w14:paraId="24612E0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858CD53">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937F758">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E55AC25">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05DF955">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0BE570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1538EC5">
            <w:pPr>
              <w:rPr>
                <w:rFonts w:cs="Arial" w:asciiTheme="minorEastAsia" w:hAnsiTheme="minorEastAsia"/>
                <w:color w:val="000000"/>
                <w:szCs w:val="21"/>
              </w:rPr>
            </w:pPr>
            <w:r>
              <w:rPr>
                <w:rFonts w:hint="eastAsia" w:cs="Arial" w:asciiTheme="minorEastAsia" w:hAnsiTheme="minorEastAsia"/>
                <w:color w:val="000000"/>
                <w:szCs w:val="21"/>
              </w:rPr>
              <w:t>2100404</w:t>
            </w:r>
          </w:p>
        </w:tc>
        <w:tc>
          <w:tcPr>
            <w:tcW w:w="4430" w:type="dxa"/>
            <w:tcBorders>
              <w:top w:val="nil"/>
              <w:left w:val="nil"/>
              <w:bottom w:val="single" w:color="000000" w:sz="4" w:space="0"/>
              <w:right w:val="single" w:color="000000" w:sz="4" w:space="0"/>
            </w:tcBorders>
            <w:shd w:val="clear" w:color="auto" w:fill="auto"/>
            <w:noWrap/>
            <w:vAlign w:val="center"/>
          </w:tcPr>
          <w:p w14:paraId="5493F3C6">
            <w:pPr>
              <w:rPr>
                <w:rFonts w:cs="Arial" w:asciiTheme="minorEastAsia" w:hAnsiTheme="minorEastAsia"/>
                <w:color w:val="000000"/>
                <w:szCs w:val="21"/>
              </w:rPr>
            </w:pPr>
            <w:r>
              <w:rPr>
                <w:rFonts w:hint="eastAsia" w:cs="Arial" w:asciiTheme="minorEastAsia" w:hAnsiTheme="minorEastAsia"/>
                <w:color w:val="000000"/>
                <w:szCs w:val="21"/>
              </w:rPr>
              <w:t xml:space="preserve">  精神卫生机构</w:t>
            </w:r>
          </w:p>
        </w:tc>
        <w:tc>
          <w:tcPr>
            <w:tcW w:w="1800" w:type="dxa"/>
            <w:tcBorders>
              <w:top w:val="nil"/>
              <w:left w:val="nil"/>
              <w:bottom w:val="single" w:color="000000" w:sz="4" w:space="0"/>
              <w:right w:val="single" w:color="000000" w:sz="4" w:space="0"/>
            </w:tcBorders>
            <w:shd w:val="clear" w:color="auto" w:fill="auto"/>
            <w:noWrap/>
            <w:vAlign w:val="center"/>
          </w:tcPr>
          <w:p w14:paraId="2582DBDE">
            <w:pPr>
              <w:jc w:val="right"/>
              <w:rPr>
                <w:rFonts w:ascii="宋体" w:hAnsi="宋体" w:eastAsia="宋体" w:cs="Arial"/>
                <w:color w:val="000000"/>
                <w:sz w:val="22"/>
              </w:rPr>
            </w:pPr>
            <w:r>
              <w:rPr>
                <w:rFonts w:hint="eastAsia" w:cs="Arial"/>
                <w:color w:val="000000"/>
                <w:sz w:val="22"/>
              </w:rPr>
              <w:t>0.38</w:t>
            </w:r>
          </w:p>
        </w:tc>
        <w:tc>
          <w:tcPr>
            <w:tcW w:w="1720" w:type="dxa"/>
            <w:tcBorders>
              <w:top w:val="nil"/>
              <w:left w:val="nil"/>
              <w:bottom w:val="single" w:color="000000" w:sz="4" w:space="0"/>
              <w:right w:val="single" w:color="000000" w:sz="4" w:space="0"/>
            </w:tcBorders>
            <w:shd w:val="clear" w:color="auto" w:fill="auto"/>
            <w:noWrap/>
            <w:vAlign w:val="center"/>
          </w:tcPr>
          <w:p w14:paraId="1A55FDC4">
            <w:pPr>
              <w:jc w:val="right"/>
              <w:rPr>
                <w:rFonts w:ascii="宋体" w:hAnsi="宋体" w:eastAsia="宋体" w:cs="Arial"/>
                <w:color w:val="000000"/>
                <w:sz w:val="22"/>
              </w:rPr>
            </w:pPr>
            <w:r>
              <w:rPr>
                <w:rFonts w:hint="eastAsia" w:cs="Arial"/>
                <w:color w:val="000000"/>
                <w:sz w:val="22"/>
              </w:rPr>
              <w:t>0.38</w:t>
            </w:r>
          </w:p>
        </w:tc>
        <w:tc>
          <w:tcPr>
            <w:tcW w:w="1340" w:type="dxa"/>
            <w:tcBorders>
              <w:top w:val="nil"/>
              <w:left w:val="nil"/>
              <w:bottom w:val="single" w:color="000000" w:sz="4" w:space="0"/>
              <w:right w:val="single" w:color="000000" w:sz="4" w:space="0"/>
            </w:tcBorders>
            <w:shd w:val="clear" w:color="auto" w:fill="auto"/>
            <w:noWrap/>
            <w:vAlign w:val="center"/>
          </w:tcPr>
          <w:p w14:paraId="33D7865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306044E">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388D436">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F575C6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24E87CA">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105146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4D2480D">
            <w:pPr>
              <w:rPr>
                <w:rFonts w:cs="Arial" w:asciiTheme="minorEastAsia" w:hAnsiTheme="minorEastAsia"/>
                <w:color w:val="000000"/>
                <w:szCs w:val="21"/>
              </w:rPr>
            </w:pPr>
            <w:r>
              <w:rPr>
                <w:rFonts w:hint="eastAsia" w:cs="Arial" w:asciiTheme="minorEastAsia" w:hAnsiTheme="minorEastAsia"/>
                <w:color w:val="000000"/>
                <w:szCs w:val="21"/>
              </w:rPr>
              <w:t>2100408</w:t>
            </w:r>
          </w:p>
        </w:tc>
        <w:tc>
          <w:tcPr>
            <w:tcW w:w="4430" w:type="dxa"/>
            <w:tcBorders>
              <w:top w:val="nil"/>
              <w:left w:val="nil"/>
              <w:bottom w:val="single" w:color="000000" w:sz="4" w:space="0"/>
              <w:right w:val="single" w:color="000000" w:sz="4" w:space="0"/>
            </w:tcBorders>
            <w:shd w:val="clear" w:color="auto" w:fill="auto"/>
            <w:noWrap/>
            <w:vAlign w:val="center"/>
          </w:tcPr>
          <w:p w14:paraId="2A9A0960">
            <w:pPr>
              <w:rPr>
                <w:rFonts w:cs="Arial" w:asciiTheme="minorEastAsia" w:hAnsiTheme="minorEastAsia"/>
                <w:color w:val="000000"/>
                <w:szCs w:val="21"/>
              </w:rPr>
            </w:pPr>
            <w:r>
              <w:rPr>
                <w:rFonts w:hint="eastAsia" w:cs="Arial" w:asciiTheme="minorEastAsia" w:hAnsiTheme="minorEastAsia"/>
                <w:color w:val="000000"/>
                <w:szCs w:val="21"/>
              </w:rPr>
              <w:t xml:space="preserve">  基本公共卫生服务</w:t>
            </w:r>
          </w:p>
        </w:tc>
        <w:tc>
          <w:tcPr>
            <w:tcW w:w="1800" w:type="dxa"/>
            <w:tcBorders>
              <w:top w:val="nil"/>
              <w:left w:val="nil"/>
              <w:bottom w:val="single" w:color="000000" w:sz="4" w:space="0"/>
              <w:right w:val="single" w:color="000000" w:sz="4" w:space="0"/>
            </w:tcBorders>
            <w:shd w:val="clear" w:color="auto" w:fill="auto"/>
            <w:noWrap/>
            <w:vAlign w:val="center"/>
          </w:tcPr>
          <w:p w14:paraId="55D56B9B">
            <w:pPr>
              <w:jc w:val="right"/>
              <w:rPr>
                <w:rFonts w:ascii="宋体" w:hAnsi="宋体" w:eastAsia="宋体" w:cs="Arial"/>
                <w:color w:val="000000"/>
                <w:sz w:val="22"/>
              </w:rPr>
            </w:pPr>
            <w:r>
              <w:rPr>
                <w:rFonts w:hint="eastAsia" w:cs="Arial"/>
                <w:color w:val="000000"/>
                <w:sz w:val="22"/>
              </w:rPr>
              <w:t>5.71</w:t>
            </w:r>
          </w:p>
        </w:tc>
        <w:tc>
          <w:tcPr>
            <w:tcW w:w="1720" w:type="dxa"/>
            <w:tcBorders>
              <w:top w:val="nil"/>
              <w:left w:val="nil"/>
              <w:bottom w:val="single" w:color="000000" w:sz="4" w:space="0"/>
              <w:right w:val="single" w:color="000000" w:sz="4" w:space="0"/>
            </w:tcBorders>
            <w:shd w:val="clear" w:color="auto" w:fill="auto"/>
            <w:noWrap/>
            <w:vAlign w:val="center"/>
          </w:tcPr>
          <w:p w14:paraId="3AA214A1">
            <w:pPr>
              <w:jc w:val="right"/>
              <w:rPr>
                <w:rFonts w:ascii="宋体" w:hAnsi="宋体" w:eastAsia="宋体" w:cs="Arial"/>
                <w:color w:val="000000"/>
                <w:sz w:val="22"/>
              </w:rPr>
            </w:pPr>
            <w:r>
              <w:rPr>
                <w:rFonts w:hint="eastAsia" w:cs="Arial"/>
                <w:color w:val="000000"/>
                <w:sz w:val="22"/>
              </w:rPr>
              <w:t>5.71</w:t>
            </w:r>
          </w:p>
        </w:tc>
        <w:tc>
          <w:tcPr>
            <w:tcW w:w="1340" w:type="dxa"/>
            <w:tcBorders>
              <w:top w:val="nil"/>
              <w:left w:val="nil"/>
              <w:bottom w:val="single" w:color="000000" w:sz="4" w:space="0"/>
              <w:right w:val="single" w:color="000000" w:sz="4" w:space="0"/>
            </w:tcBorders>
            <w:shd w:val="clear" w:color="auto" w:fill="auto"/>
            <w:noWrap/>
            <w:vAlign w:val="center"/>
          </w:tcPr>
          <w:p w14:paraId="6B5D1066">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24A7778">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6F5480F">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7A5244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6BEDF8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64AE21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7810CBE">
            <w:pPr>
              <w:rPr>
                <w:rFonts w:cs="Arial" w:asciiTheme="minorEastAsia" w:hAnsiTheme="minorEastAsia"/>
                <w:color w:val="000000"/>
                <w:szCs w:val="21"/>
              </w:rPr>
            </w:pPr>
            <w:r>
              <w:rPr>
                <w:rFonts w:hint="eastAsia" w:cs="Arial" w:asciiTheme="minorEastAsia" w:hAnsiTheme="minorEastAsia"/>
                <w:color w:val="000000"/>
                <w:szCs w:val="21"/>
              </w:rPr>
              <w:t>2100410</w:t>
            </w:r>
          </w:p>
        </w:tc>
        <w:tc>
          <w:tcPr>
            <w:tcW w:w="4430" w:type="dxa"/>
            <w:tcBorders>
              <w:top w:val="nil"/>
              <w:left w:val="nil"/>
              <w:bottom w:val="single" w:color="000000" w:sz="4" w:space="0"/>
              <w:right w:val="single" w:color="000000" w:sz="4" w:space="0"/>
            </w:tcBorders>
            <w:shd w:val="clear" w:color="auto" w:fill="auto"/>
            <w:noWrap/>
            <w:vAlign w:val="center"/>
          </w:tcPr>
          <w:p w14:paraId="6F74B1D7">
            <w:pPr>
              <w:rPr>
                <w:rFonts w:cs="Arial" w:asciiTheme="minorEastAsia" w:hAnsiTheme="minorEastAsia"/>
                <w:color w:val="000000"/>
                <w:szCs w:val="21"/>
              </w:rPr>
            </w:pPr>
            <w:r>
              <w:rPr>
                <w:rFonts w:hint="eastAsia" w:cs="Arial" w:asciiTheme="minorEastAsia" w:hAnsiTheme="minorEastAsia"/>
                <w:color w:val="000000"/>
                <w:szCs w:val="21"/>
              </w:rPr>
              <w:t xml:space="preserve">  突发公共卫生事件应急处理</w:t>
            </w:r>
          </w:p>
        </w:tc>
        <w:tc>
          <w:tcPr>
            <w:tcW w:w="1800" w:type="dxa"/>
            <w:tcBorders>
              <w:top w:val="nil"/>
              <w:left w:val="nil"/>
              <w:bottom w:val="single" w:color="000000" w:sz="4" w:space="0"/>
              <w:right w:val="single" w:color="000000" w:sz="4" w:space="0"/>
            </w:tcBorders>
            <w:shd w:val="clear" w:color="auto" w:fill="auto"/>
            <w:noWrap/>
            <w:vAlign w:val="center"/>
          </w:tcPr>
          <w:p w14:paraId="51CF2F5D">
            <w:pPr>
              <w:jc w:val="right"/>
              <w:rPr>
                <w:rFonts w:ascii="宋体" w:hAnsi="宋体" w:eastAsia="宋体" w:cs="Arial"/>
                <w:color w:val="000000"/>
                <w:sz w:val="22"/>
              </w:rPr>
            </w:pPr>
            <w:r>
              <w:rPr>
                <w:rFonts w:hint="eastAsia" w:cs="Arial"/>
                <w:color w:val="000000"/>
                <w:sz w:val="22"/>
              </w:rPr>
              <w:t>1.05</w:t>
            </w:r>
          </w:p>
        </w:tc>
        <w:tc>
          <w:tcPr>
            <w:tcW w:w="1720" w:type="dxa"/>
            <w:tcBorders>
              <w:top w:val="nil"/>
              <w:left w:val="nil"/>
              <w:bottom w:val="single" w:color="000000" w:sz="4" w:space="0"/>
              <w:right w:val="single" w:color="000000" w:sz="4" w:space="0"/>
            </w:tcBorders>
            <w:shd w:val="clear" w:color="auto" w:fill="auto"/>
            <w:noWrap/>
            <w:vAlign w:val="center"/>
          </w:tcPr>
          <w:p w14:paraId="5C75CC6D">
            <w:pPr>
              <w:jc w:val="right"/>
              <w:rPr>
                <w:rFonts w:ascii="宋体" w:hAnsi="宋体" w:eastAsia="宋体" w:cs="Arial"/>
                <w:color w:val="000000"/>
                <w:sz w:val="22"/>
              </w:rPr>
            </w:pPr>
            <w:r>
              <w:rPr>
                <w:rFonts w:hint="eastAsia" w:cs="Arial"/>
                <w:color w:val="000000"/>
                <w:sz w:val="22"/>
              </w:rPr>
              <w:t>1.05</w:t>
            </w:r>
          </w:p>
        </w:tc>
        <w:tc>
          <w:tcPr>
            <w:tcW w:w="1340" w:type="dxa"/>
            <w:tcBorders>
              <w:top w:val="nil"/>
              <w:left w:val="nil"/>
              <w:bottom w:val="single" w:color="000000" w:sz="4" w:space="0"/>
              <w:right w:val="single" w:color="000000" w:sz="4" w:space="0"/>
            </w:tcBorders>
            <w:shd w:val="clear" w:color="auto" w:fill="auto"/>
            <w:noWrap/>
            <w:vAlign w:val="center"/>
          </w:tcPr>
          <w:p w14:paraId="675EEA3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86BB15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3042BB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A7D6924">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B2EA3D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480E31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62ABE76">
            <w:pPr>
              <w:rPr>
                <w:rFonts w:cs="Arial" w:asciiTheme="minorEastAsia" w:hAnsiTheme="minorEastAsia"/>
                <w:color w:val="000000"/>
                <w:szCs w:val="21"/>
              </w:rPr>
            </w:pPr>
            <w:r>
              <w:rPr>
                <w:rFonts w:hint="eastAsia" w:cs="Arial" w:asciiTheme="minorEastAsia" w:hAnsiTheme="minorEastAsia"/>
                <w:color w:val="000000"/>
                <w:szCs w:val="21"/>
              </w:rPr>
              <w:t>21007</w:t>
            </w:r>
          </w:p>
        </w:tc>
        <w:tc>
          <w:tcPr>
            <w:tcW w:w="4430" w:type="dxa"/>
            <w:tcBorders>
              <w:top w:val="nil"/>
              <w:left w:val="nil"/>
              <w:bottom w:val="single" w:color="000000" w:sz="4" w:space="0"/>
              <w:right w:val="single" w:color="000000" w:sz="4" w:space="0"/>
            </w:tcBorders>
            <w:shd w:val="clear" w:color="auto" w:fill="auto"/>
            <w:noWrap/>
            <w:vAlign w:val="center"/>
          </w:tcPr>
          <w:p w14:paraId="2CBC01EE">
            <w:pPr>
              <w:rPr>
                <w:rFonts w:cs="Arial" w:asciiTheme="minorEastAsia" w:hAnsiTheme="minorEastAsia"/>
                <w:color w:val="000000"/>
                <w:szCs w:val="21"/>
              </w:rPr>
            </w:pPr>
            <w:r>
              <w:rPr>
                <w:rFonts w:hint="eastAsia" w:cs="Arial" w:asciiTheme="minorEastAsia" w:hAnsiTheme="minorEastAsia"/>
                <w:color w:val="000000"/>
                <w:szCs w:val="21"/>
              </w:rPr>
              <w:t>计划生育事务</w:t>
            </w:r>
          </w:p>
        </w:tc>
        <w:tc>
          <w:tcPr>
            <w:tcW w:w="1800" w:type="dxa"/>
            <w:tcBorders>
              <w:top w:val="nil"/>
              <w:left w:val="nil"/>
              <w:bottom w:val="single" w:color="000000" w:sz="4" w:space="0"/>
              <w:right w:val="single" w:color="000000" w:sz="4" w:space="0"/>
            </w:tcBorders>
            <w:shd w:val="clear" w:color="auto" w:fill="auto"/>
            <w:noWrap/>
            <w:vAlign w:val="center"/>
          </w:tcPr>
          <w:p w14:paraId="40A57C37">
            <w:pPr>
              <w:jc w:val="right"/>
              <w:rPr>
                <w:rFonts w:ascii="宋体" w:hAnsi="宋体" w:eastAsia="宋体" w:cs="Arial"/>
                <w:color w:val="000000"/>
                <w:sz w:val="22"/>
              </w:rPr>
            </w:pPr>
            <w:r>
              <w:rPr>
                <w:rFonts w:hint="eastAsia" w:cs="Arial"/>
                <w:color w:val="000000"/>
                <w:sz w:val="22"/>
              </w:rPr>
              <w:t>158.92</w:t>
            </w:r>
          </w:p>
        </w:tc>
        <w:tc>
          <w:tcPr>
            <w:tcW w:w="1720" w:type="dxa"/>
            <w:tcBorders>
              <w:top w:val="nil"/>
              <w:left w:val="nil"/>
              <w:bottom w:val="single" w:color="000000" w:sz="4" w:space="0"/>
              <w:right w:val="single" w:color="000000" w:sz="4" w:space="0"/>
            </w:tcBorders>
            <w:shd w:val="clear" w:color="auto" w:fill="auto"/>
            <w:noWrap/>
            <w:vAlign w:val="center"/>
          </w:tcPr>
          <w:p w14:paraId="3F14051B">
            <w:pPr>
              <w:jc w:val="right"/>
              <w:rPr>
                <w:rFonts w:ascii="宋体" w:hAnsi="宋体" w:eastAsia="宋体" w:cs="Arial"/>
                <w:color w:val="000000"/>
                <w:sz w:val="22"/>
              </w:rPr>
            </w:pPr>
            <w:r>
              <w:rPr>
                <w:rFonts w:hint="eastAsia" w:cs="Arial"/>
                <w:color w:val="000000"/>
                <w:sz w:val="22"/>
              </w:rPr>
              <w:t>158.92</w:t>
            </w:r>
          </w:p>
        </w:tc>
        <w:tc>
          <w:tcPr>
            <w:tcW w:w="1340" w:type="dxa"/>
            <w:tcBorders>
              <w:top w:val="nil"/>
              <w:left w:val="nil"/>
              <w:bottom w:val="single" w:color="000000" w:sz="4" w:space="0"/>
              <w:right w:val="single" w:color="000000" w:sz="4" w:space="0"/>
            </w:tcBorders>
            <w:shd w:val="clear" w:color="auto" w:fill="auto"/>
            <w:noWrap/>
            <w:vAlign w:val="center"/>
          </w:tcPr>
          <w:p w14:paraId="760A2AE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E5DD69A">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D0FD11D">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D27A600">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3227140">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511D24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06B2A69">
            <w:pPr>
              <w:rPr>
                <w:rFonts w:cs="Arial" w:asciiTheme="minorEastAsia" w:hAnsiTheme="minorEastAsia"/>
                <w:color w:val="000000"/>
                <w:szCs w:val="21"/>
              </w:rPr>
            </w:pPr>
            <w:r>
              <w:rPr>
                <w:rFonts w:hint="eastAsia" w:cs="Arial" w:asciiTheme="minorEastAsia" w:hAnsiTheme="minorEastAsia"/>
                <w:color w:val="000000"/>
                <w:szCs w:val="21"/>
              </w:rPr>
              <w:t>2100716</w:t>
            </w:r>
          </w:p>
        </w:tc>
        <w:tc>
          <w:tcPr>
            <w:tcW w:w="4430" w:type="dxa"/>
            <w:tcBorders>
              <w:top w:val="nil"/>
              <w:left w:val="nil"/>
              <w:bottom w:val="single" w:color="000000" w:sz="4" w:space="0"/>
              <w:right w:val="single" w:color="000000" w:sz="4" w:space="0"/>
            </w:tcBorders>
            <w:shd w:val="clear" w:color="auto" w:fill="auto"/>
            <w:noWrap/>
            <w:vAlign w:val="center"/>
          </w:tcPr>
          <w:p w14:paraId="713F4031">
            <w:pPr>
              <w:rPr>
                <w:rFonts w:cs="Arial" w:asciiTheme="minorEastAsia" w:hAnsiTheme="minorEastAsia"/>
                <w:color w:val="000000"/>
                <w:szCs w:val="21"/>
              </w:rPr>
            </w:pPr>
            <w:r>
              <w:rPr>
                <w:rFonts w:hint="eastAsia" w:cs="Arial" w:asciiTheme="minorEastAsia" w:hAnsiTheme="minorEastAsia"/>
                <w:color w:val="000000"/>
                <w:szCs w:val="21"/>
              </w:rPr>
              <w:t xml:space="preserve">  计划生育机构</w:t>
            </w:r>
          </w:p>
        </w:tc>
        <w:tc>
          <w:tcPr>
            <w:tcW w:w="1800" w:type="dxa"/>
            <w:tcBorders>
              <w:top w:val="nil"/>
              <w:left w:val="nil"/>
              <w:bottom w:val="single" w:color="000000" w:sz="4" w:space="0"/>
              <w:right w:val="single" w:color="000000" w:sz="4" w:space="0"/>
            </w:tcBorders>
            <w:shd w:val="clear" w:color="auto" w:fill="auto"/>
            <w:noWrap/>
            <w:vAlign w:val="center"/>
          </w:tcPr>
          <w:p w14:paraId="3ACDC82D">
            <w:pPr>
              <w:jc w:val="right"/>
              <w:rPr>
                <w:rFonts w:ascii="宋体" w:hAnsi="宋体" w:eastAsia="宋体" w:cs="Arial"/>
                <w:color w:val="000000"/>
                <w:sz w:val="22"/>
              </w:rPr>
            </w:pPr>
            <w:r>
              <w:rPr>
                <w:rFonts w:hint="eastAsia" w:cs="Arial"/>
                <w:color w:val="000000"/>
                <w:sz w:val="22"/>
              </w:rPr>
              <w:t>73.11</w:t>
            </w:r>
          </w:p>
        </w:tc>
        <w:tc>
          <w:tcPr>
            <w:tcW w:w="1720" w:type="dxa"/>
            <w:tcBorders>
              <w:top w:val="nil"/>
              <w:left w:val="nil"/>
              <w:bottom w:val="single" w:color="000000" w:sz="4" w:space="0"/>
              <w:right w:val="single" w:color="000000" w:sz="4" w:space="0"/>
            </w:tcBorders>
            <w:shd w:val="clear" w:color="auto" w:fill="auto"/>
            <w:noWrap/>
            <w:vAlign w:val="center"/>
          </w:tcPr>
          <w:p w14:paraId="1CE3A25D">
            <w:pPr>
              <w:jc w:val="right"/>
              <w:rPr>
                <w:rFonts w:ascii="宋体" w:hAnsi="宋体" w:eastAsia="宋体" w:cs="Arial"/>
                <w:color w:val="000000"/>
                <w:sz w:val="22"/>
              </w:rPr>
            </w:pPr>
            <w:r>
              <w:rPr>
                <w:rFonts w:hint="eastAsia" w:cs="Arial"/>
                <w:color w:val="000000"/>
                <w:sz w:val="22"/>
              </w:rPr>
              <w:t>73.11</w:t>
            </w:r>
          </w:p>
        </w:tc>
        <w:tc>
          <w:tcPr>
            <w:tcW w:w="1340" w:type="dxa"/>
            <w:tcBorders>
              <w:top w:val="nil"/>
              <w:left w:val="nil"/>
              <w:bottom w:val="single" w:color="000000" w:sz="4" w:space="0"/>
              <w:right w:val="single" w:color="000000" w:sz="4" w:space="0"/>
            </w:tcBorders>
            <w:shd w:val="clear" w:color="auto" w:fill="auto"/>
            <w:noWrap/>
            <w:vAlign w:val="center"/>
          </w:tcPr>
          <w:p w14:paraId="74B1F3E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CA2D94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703DBDD">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CABA748">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86DFC45">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F40C9C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E24F097">
            <w:pPr>
              <w:rPr>
                <w:rFonts w:cs="Arial" w:asciiTheme="minorEastAsia" w:hAnsiTheme="minorEastAsia"/>
                <w:color w:val="000000"/>
                <w:szCs w:val="21"/>
              </w:rPr>
            </w:pPr>
            <w:r>
              <w:rPr>
                <w:rFonts w:hint="eastAsia" w:cs="Arial" w:asciiTheme="minorEastAsia" w:hAnsiTheme="minorEastAsia"/>
                <w:color w:val="000000"/>
                <w:szCs w:val="21"/>
              </w:rPr>
              <w:t>2100717</w:t>
            </w:r>
          </w:p>
        </w:tc>
        <w:tc>
          <w:tcPr>
            <w:tcW w:w="4430" w:type="dxa"/>
            <w:tcBorders>
              <w:top w:val="nil"/>
              <w:left w:val="nil"/>
              <w:bottom w:val="single" w:color="000000" w:sz="4" w:space="0"/>
              <w:right w:val="single" w:color="000000" w:sz="4" w:space="0"/>
            </w:tcBorders>
            <w:shd w:val="clear" w:color="auto" w:fill="auto"/>
            <w:noWrap/>
            <w:vAlign w:val="center"/>
          </w:tcPr>
          <w:p w14:paraId="075C7C56">
            <w:pPr>
              <w:rPr>
                <w:rFonts w:cs="Arial" w:asciiTheme="minorEastAsia" w:hAnsiTheme="minorEastAsia"/>
                <w:color w:val="000000"/>
                <w:szCs w:val="21"/>
              </w:rPr>
            </w:pPr>
            <w:r>
              <w:rPr>
                <w:rFonts w:hint="eastAsia" w:cs="Arial" w:asciiTheme="minorEastAsia" w:hAnsiTheme="minorEastAsia"/>
                <w:color w:val="000000"/>
                <w:szCs w:val="21"/>
              </w:rPr>
              <w:t xml:space="preserve">  计划生育服务</w:t>
            </w:r>
          </w:p>
        </w:tc>
        <w:tc>
          <w:tcPr>
            <w:tcW w:w="1800" w:type="dxa"/>
            <w:tcBorders>
              <w:top w:val="nil"/>
              <w:left w:val="nil"/>
              <w:bottom w:val="single" w:color="000000" w:sz="4" w:space="0"/>
              <w:right w:val="single" w:color="000000" w:sz="4" w:space="0"/>
            </w:tcBorders>
            <w:shd w:val="clear" w:color="auto" w:fill="auto"/>
            <w:noWrap/>
            <w:vAlign w:val="center"/>
          </w:tcPr>
          <w:p w14:paraId="70598C57">
            <w:pPr>
              <w:jc w:val="right"/>
              <w:rPr>
                <w:rFonts w:ascii="宋体" w:hAnsi="宋体" w:eastAsia="宋体" w:cs="Arial"/>
                <w:color w:val="000000"/>
                <w:sz w:val="22"/>
              </w:rPr>
            </w:pPr>
            <w:r>
              <w:rPr>
                <w:rFonts w:hint="eastAsia" w:cs="Arial"/>
                <w:color w:val="000000"/>
                <w:sz w:val="22"/>
              </w:rPr>
              <w:t>28.93</w:t>
            </w:r>
          </w:p>
        </w:tc>
        <w:tc>
          <w:tcPr>
            <w:tcW w:w="1720" w:type="dxa"/>
            <w:tcBorders>
              <w:top w:val="nil"/>
              <w:left w:val="nil"/>
              <w:bottom w:val="single" w:color="000000" w:sz="4" w:space="0"/>
              <w:right w:val="single" w:color="000000" w:sz="4" w:space="0"/>
            </w:tcBorders>
            <w:shd w:val="clear" w:color="auto" w:fill="auto"/>
            <w:noWrap/>
            <w:vAlign w:val="center"/>
          </w:tcPr>
          <w:p w14:paraId="101881A1">
            <w:pPr>
              <w:jc w:val="right"/>
              <w:rPr>
                <w:rFonts w:ascii="宋体" w:hAnsi="宋体" w:eastAsia="宋体" w:cs="Arial"/>
                <w:color w:val="000000"/>
                <w:sz w:val="22"/>
              </w:rPr>
            </w:pPr>
            <w:r>
              <w:rPr>
                <w:rFonts w:hint="eastAsia" w:cs="Arial"/>
                <w:color w:val="000000"/>
                <w:sz w:val="22"/>
              </w:rPr>
              <w:t>28.93</w:t>
            </w:r>
          </w:p>
        </w:tc>
        <w:tc>
          <w:tcPr>
            <w:tcW w:w="1340" w:type="dxa"/>
            <w:tcBorders>
              <w:top w:val="nil"/>
              <w:left w:val="nil"/>
              <w:bottom w:val="single" w:color="000000" w:sz="4" w:space="0"/>
              <w:right w:val="single" w:color="000000" w:sz="4" w:space="0"/>
            </w:tcBorders>
            <w:shd w:val="clear" w:color="auto" w:fill="auto"/>
            <w:noWrap/>
            <w:vAlign w:val="center"/>
          </w:tcPr>
          <w:p w14:paraId="32D79EB4">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AB789D3">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857FB94">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6651616">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34F406B">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98F44AE">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39436FA">
            <w:pPr>
              <w:rPr>
                <w:rFonts w:cs="Arial" w:asciiTheme="minorEastAsia" w:hAnsiTheme="minorEastAsia"/>
                <w:color w:val="000000"/>
                <w:szCs w:val="21"/>
              </w:rPr>
            </w:pPr>
            <w:r>
              <w:rPr>
                <w:rFonts w:hint="eastAsia" w:cs="Arial" w:asciiTheme="minorEastAsia" w:hAnsiTheme="minorEastAsia"/>
                <w:color w:val="000000"/>
                <w:szCs w:val="21"/>
              </w:rPr>
              <w:t>2100799</w:t>
            </w:r>
          </w:p>
        </w:tc>
        <w:tc>
          <w:tcPr>
            <w:tcW w:w="4430" w:type="dxa"/>
            <w:tcBorders>
              <w:top w:val="nil"/>
              <w:left w:val="nil"/>
              <w:bottom w:val="single" w:color="000000" w:sz="4" w:space="0"/>
              <w:right w:val="single" w:color="000000" w:sz="4" w:space="0"/>
            </w:tcBorders>
            <w:shd w:val="clear" w:color="auto" w:fill="auto"/>
            <w:noWrap/>
            <w:vAlign w:val="center"/>
          </w:tcPr>
          <w:p w14:paraId="0B661AB4">
            <w:pPr>
              <w:rPr>
                <w:rFonts w:cs="Arial" w:asciiTheme="minorEastAsia" w:hAnsiTheme="minorEastAsia"/>
                <w:color w:val="000000"/>
                <w:szCs w:val="21"/>
              </w:rPr>
            </w:pPr>
            <w:r>
              <w:rPr>
                <w:rFonts w:hint="eastAsia" w:cs="Arial" w:asciiTheme="minorEastAsia" w:hAnsiTheme="minorEastAsia"/>
                <w:color w:val="000000"/>
                <w:szCs w:val="21"/>
              </w:rPr>
              <w:t xml:space="preserve">  其他计划生育事务支出</w:t>
            </w:r>
          </w:p>
        </w:tc>
        <w:tc>
          <w:tcPr>
            <w:tcW w:w="1800" w:type="dxa"/>
            <w:tcBorders>
              <w:top w:val="nil"/>
              <w:left w:val="nil"/>
              <w:bottom w:val="single" w:color="000000" w:sz="4" w:space="0"/>
              <w:right w:val="single" w:color="000000" w:sz="4" w:space="0"/>
            </w:tcBorders>
            <w:shd w:val="clear" w:color="auto" w:fill="auto"/>
            <w:noWrap/>
            <w:vAlign w:val="center"/>
          </w:tcPr>
          <w:p w14:paraId="6348D6C5">
            <w:pPr>
              <w:jc w:val="right"/>
              <w:rPr>
                <w:rFonts w:ascii="宋体" w:hAnsi="宋体" w:eastAsia="宋体" w:cs="Arial"/>
                <w:color w:val="000000"/>
                <w:sz w:val="22"/>
              </w:rPr>
            </w:pPr>
            <w:r>
              <w:rPr>
                <w:rFonts w:hint="eastAsia" w:cs="Arial"/>
                <w:color w:val="000000"/>
                <w:sz w:val="22"/>
              </w:rPr>
              <w:t>56.87</w:t>
            </w:r>
          </w:p>
        </w:tc>
        <w:tc>
          <w:tcPr>
            <w:tcW w:w="1720" w:type="dxa"/>
            <w:tcBorders>
              <w:top w:val="nil"/>
              <w:left w:val="nil"/>
              <w:bottom w:val="single" w:color="000000" w:sz="4" w:space="0"/>
              <w:right w:val="single" w:color="000000" w:sz="4" w:space="0"/>
            </w:tcBorders>
            <w:shd w:val="clear" w:color="auto" w:fill="auto"/>
            <w:noWrap/>
            <w:vAlign w:val="center"/>
          </w:tcPr>
          <w:p w14:paraId="5522EA0E">
            <w:pPr>
              <w:jc w:val="right"/>
              <w:rPr>
                <w:rFonts w:ascii="宋体" w:hAnsi="宋体" w:eastAsia="宋体" w:cs="Arial"/>
                <w:color w:val="000000"/>
                <w:sz w:val="22"/>
              </w:rPr>
            </w:pPr>
            <w:r>
              <w:rPr>
                <w:rFonts w:hint="eastAsia" w:cs="Arial"/>
                <w:color w:val="000000"/>
                <w:sz w:val="22"/>
              </w:rPr>
              <w:t>56.87</w:t>
            </w:r>
          </w:p>
        </w:tc>
        <w:tc>
          <w:tcPr>
            <w:tcW w:w="1340" w:type="dxa"/>
            <w:tcBorders>
              <w:top w:val="nil"/>
              <w:left w:val="nil"/>
              <w:bottom w:val="single" w:color="000000" w:sz="4" w:space="0"/>
              <w:right w:val="single" w:color="000000" w:sz="4" w:space="0"/>
            </w:tcBorders>
            <w:shd w:val="clear" w:color="auto" w:fill="auto"/>
            <w:noWrap/>
            <w:vAlign w:val="center"/>
          </w:tcPr>
          <w:p w14:paraId="434CFDF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77339A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FAC2012">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4DDEF4F">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43DDAE8">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0803C9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F6FCA90">
            <w:pPr>
              <w:rPr>
                <w:rFonts w:cs="Arial" w:asciiTheme="minorEastAsia" w:hAnsiTheme="minorEastAsia"/>
                <w:color w:val="000000"/>
                <w:szCs w:val="21"/>
              </w:rPr>
            </w:pPr>
            <w:r>
              <w:rPr>
                <w:rFonts w:hint="eastAsia" w:cs="Arial" w:asciiTheme="minorEastAsia" w:hAnsiTheme="minorEastAsia"/>
                <w:color w:val="000000"/>
                <w:szCs w:val="21"/>
              </w:rPr>
              <w:t>211</w:t>
            </w:r>
          </w:p>
        </w:tc>
        <w:tc>
          <w:tcPr>
            <w:tcW w:w="4430" w:type="dxa"/>
            <w:tcBorders>
              <w:top w:val="nil"/>
              <w:left w:val="nil"/>
              <w:bottom w:val="single" w:color="000000" w:sz="4" w:space="0"/>
              <w:right w:val="single" w:color="000000" w:sz="4" w:space="0"/>
            </w:tcBorders>
            <w:shd w:val="clear" w:color="auto" w:fill="auto"/>
            <w:noWrap/>
            <w:vAlign w:val="center"/>
          </w:tcPr>
          <w:p w14:paraId="494DDF88">
            <w:pPr>
              <w:rPr>
                <w:rFonts w:cs="Arial" w:asciiTheme="minorEastAsia" w:hAnsiTheme="minorEastAsia"/>
                <w:color w:val="000000"/>
                <w:szCs w:val="21"/>
              </w:rPr>
            </w:pPr>
            <w:r>
              <w:rPr>
                <w:rFonts w:hint="eastAsia" w:cs="Arial" w:asciiTheme="minorEastAsia" w:hAnsiTheme="minorEastAsia"/>
                <w:color w:val="000000"/>
                <w:szCs w:val="21"/>
              </w:rPr>
              <w:t>节能环保支出</w:t>
            </w:r>
          </w:p>
        </w:tc>
        <w:tc>
          <w:tcPr>
            <w:tcW w:w="1800" w:type="dxa"/>
            <w:tcBorders>
              <w:top w:val="nil"/>
              <w:left w:val="nil"/>
              <w:bottom w:val="single" w:color="000000" w:sz="4" w:space="0"/>
              <w:right w:val="single" w:color="000000" w:sz="4" w:space="0"/>
            </w:tcBorders>
            <w:shd w:val="clear" w:color="auto" w:fill="auto"/>
            <w:noWrap/>
            <w:vAlign w:val="center"/>
          </w:tcPr>
          <w:p w14:paraId="0D6C4757">
            <w:pPr>
              <w:jc w:val="right"/>
              <w:rPr>
                <w:rFonts w:ascii="宋体" w:hAnsi="宋体" w:eastAsia="宋体" w:cs="Arial"/>
                <w:color w:val="000000"/>
                <w:sz w:val="22"/>
              </w:rPr>
            </w:pPr>
            <w:r>
              <w:rPr>
                <w:rFonts w:hint="eastAsia" w:cs="Arial"/>
                <w:color w:val="000000"/>
                <w:sz w:val="22"/>
              </w:rPr>
              <w:t>58.35</w:t>
            </w:r>
          </w:p>
        </w:tc>
        <w:tc>
          <w:tcPr>
            <w:tcW w:w="1720" w:type="dxa"/>
            <w:tcBorders>
              <w:top w:val="nil"/>
              <w:left w:val="nil"/>
              <w:bottom w:val="single" w:color="000000" w:sz="4" w:space="0"/>
              <w:right w:val="single" w:color="000000" w:sz="4" w:space="0"/>
            </w:tcBorders>
            <w:shd w:val="clear" w:color="auto" w:fill="auto"/>
            <w:noWrap/>
            <w:vAlign w:val="center"/>
          </w:tcPr>
          <w:p w14:paraId="45492FA3">
            <w:pPr>
              <w:jc w:val="right"/>
              <w:rPr>
                <w:rFonts w:ascii="宋体" w:hAnsi="宋体" w:eastAsia="宋体" w:cs="Arial"/>
                <w:color w:val="000000"/>
                <w:sz w:val="22"/>
              </w:rPr>
            </w:pPr>
            <w:r>
              <w:rPr>
                <w:rFonts w:hint="eastAsia" w:cs="Arial"/>
                <w:color w:val="000000"/>
                <w:sz w:val="22"/>
              </w:rPr>
              <w:t>58.35</w:t>
            </w:r>
          </w:p>
        </w:tc>
        <w:tc>
          <w:tcPr>
            <w:tcW w:w="1340" w:type="dxa"/>
            <w:tcBorders>
              <w:top w:val="nil"/>
              <w:left w:val="nil"/>
              <w:bottom w:val="single" w:color="000000" w:sz="4" w:space="0"/>
              <w:right w:val="single" w:color="000000" w:sz="4" w:space="0"/>
            </w:tcBorders>
            <w:shd w:val="clear" w:color="auto" w:fill="auto"/>
            <w:noWrap/>
            <w:vAlign w:val="center"/>
          </w:tcPr>
          <w:p w14:paraId="2059DB35">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7E31820">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EB507A3">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D740AC3">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21935E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403A05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C7EF3D6">
            <w:pPr>
              <w:rPr>
                <w:rFonts w:cs="Arial" w:asciiTheme="minorEastAsia" w:hAnsiTheme="minorEastAsia"/>
                <w:color w:val="000000"/>
                <w:szCs w:val="21"/>
              </w:rPr>
            </w:pPr>
            <w:r>
              <w:rPr>
                <w:rFonts w:hint="eastAsia" w:cs="Arial" w:asciiTheme="minorEastAsia" w:hAnsiTheme="minorEastAsia"/>
                <w:color w:val="000000"/>
                <w:szCs w:val="21"/>
              </w:rPr>
              <w:t>21103</w:t>
            </w:r>
          </w:p>
        </w:tc>
        <w:tc>
          <w:tcPr>
            <w:tcW w:w="4430" w:type="dxa"/>
            <w:tcBorders>
              <w:top w:val="nil"/>
              <w:left w:val="nil"/>
              <w:bottom w:val="single" w:color="000000" w:sz="4" w:space="0"/>
              <w:right w:val="single" w:color="000000" w:sz="4" w:space="0"/>
            </w:tcBorders>
            <w:shd w:val="clear" w:color="auto" w:fill="auto"/>
            <w:noWrap/>
            <w:vAlign w:val="center"/>
          </w:tcPr>
          <w:p w14:paraId="73F526E0">
            <w:pPr>
              <w:rPr>
                <w:rFonts w:cs="Arial" w:asciiTheme="minorEastAsia" w:hAnsiTheme="minorEastAsia"/>
                <w:color w:val="000000"/>
                <w:szCs w:val="21"/>
              </w:rPr>
            </w:pPr>
            <w:r>
              <w:rPr>
                <w:rFonts w:hint="eastAsia" w:cs="Arial" w:asciiTheme="minorEastAsia" w:hAnsiTheme="minorEastAsia"/>
                <w:color w:val="000000"/>
                <w:szCs w:val="21"/>
              </w:rPr>
              <w:t>污染防治</w:t>
            </w:r>
          </w:p>
        </w:tc>
        <w:tc>
          <w:tcPr>
            <w:tcW w:w="1800" w:type="dxa"/>
            <w:tcBorders>
              <w:top w:val="nil"/>
              <w:left w:val="nil"/>
              <w:bottom w:val="single" w:color="000000" w:sz="4" w:space="0"/>
              <w:right w:val="single" w:color="000000" w:sz="4" w:space="0"/>
            </w:tcBorders>
            <w:shd w:val="clear" w:color="auto" w:fill="auto"/>
            <w:noWrap/>
            <w:vAlign w:val="center"/>
          </w:tcPr>
          <w:p w14:paraId="7ECE484C">
            <w:pPr>
              <w:jc w:val="right"/>
              <w:rPr>
                <w:rFonts w:ascii="宋体" w:hAnsi="宋体" w:eastAsia="宋体" w:cs="Arial"/>
                <w:color w:val="000000"/>
                <w:sz w:val="22"/>
              </w:rPr>
            </w:pPr>
            <w:r>
              <w:rPr>
                <w:rFonts w:hint="eastAsia" w:cs="Arial"/>
                <w:color w:val="000000"/>
                <w:sz w:val="22"/>
              </w:rPr>
              <w:t>3.00</w:t>
            </w:r>
          </w:p>
        </w:tc>
        <w:tc>
          <w:tcPr>
            <w:tcW w:w="1720" w:type="dxa"/>
            <w:tcBorders>
              <w:top w:val="nil"/>
              <w:left w:val="nil"/>
              <w:bottom w:val="single" w:color="000000" w:sz="4" w:space="0"/>
              <w:right w:val="single" w:color="000000" w:sz="4" w:space="0"/>
            </w:tcBorders>
            <w:shd w:val="clear" w:color="auto" w:fill="auto"/>
            <w:noWrap/>
            <w:vAlign w:val="center"/>
          </w:tcPr>
          <w:p w14:paraId="0717BCA4">
            <w:pPr>
              <w:jc w:val="right"/>
              <w:rPr>
                <w:rFonts w:ascii="宋体" w:hAnsi="宋体" w:eastAsia="宋体" w:cs="Arial"/>
                <w:color w:val="000000"/>
                <w:sz w:val="22"/>
              </w:rPr>
            </w:pPr>
            <w:r>
              <w:rPr>
                <w:rFonts w:hint="eastAsia" w:cs="Arial"/>
                <w:color w:val="000000"/>
                <w:sz w:val="22"/>
              </w:rPr>
              <w:t>3.00</w:t>
            </w:r>
          </w:p>
        </w:tc>
        <w:tc>
          <w:tcPr>
            <w:tcW w:w="1340" w:type="dxa"/>
            <w:tcBorders>
              <w:top w:val="nil"/>
              <w:left w:val="nil"/>
              <w:bottom w:val="single" w:color="000000" w:sz="4" w:space="0"/>
              <w:right w:val="single" w:color="000000" w:sz="4" w:space="0"/>
            </w:tcBorders>
            <w:shd w:val="clear" w:color="auto" w:fill="auto"/>
            <w:noWrap/>
            <w:vAlign w:val="center"/>
          </w:tcPr>
          <w:p w14:paraId="265F125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1310668">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B8FB163">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03A35B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38E904B">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972F69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04DA6D">
            <w:pPr>
              <w:rPr>
                <w:rFonts w:cs="Arial" w:asciiTheme="minorEastAsia" w:hAnsiTheme="minorEastAsia"/>
                <w:color w:val="000000"/>
                <w:szCs w:val="21"/>
              </w:rPr>
            </w:pPr>
            <w:r>
              <w:rPr>
                <w:rFonts w:hint="eastAsia" w:cs="Arial" w:asciiTheme="minorEastAsia" w:hAnsiTheme="minorEastAsia"/>
                <w:color w:val="000000"/>
                <w:szCs w:val="21"/>
              </w:rPr>
              <w:t>2110302</w:t>
            </w:r>
          </w:p>
        </w:tc>
        <w:tc>
          <w:tcPr>
            <w:tcW w:w="4430" w:type="dxa"/>
            <w:tcBorders>
              <w:top w:val="nil"/>
              <w:left w:val="nil"/>
              <w:bottom w:val="single" w:color="000000" w:sz="4" w:space="0"/>
              <w:right w:val="single" w:color="000000" w:sz="4" w:space="0"/>
            </w:tcBorders>
            <w:shd w:val="clear" w:color="auto" w:fill="auto"/>
            <w:noWrap/>
            <w:vAlign w:val="center"/>
          </w:tcPr>
          <w:p w14:paraId="10D5EC62">
            <w:pPr>
              <w:rPr>
                <w:rFonts w:cs="Arial" w:asciiTheme="minorEastAsia" w:hAnsiTheme="minorEastAsia"/>
                <w:color w:val="000000"/>
                <w:szCs w:val="21"/>
              </w:rPr>
            </w:pPr>
            <w:r>
              <w:rPr>
                <w:rFonts w:hint="eastAsia" w:cs="Arial" w:asciiTheme="minorEastAsia" w:hAnsiTheme="minorEastAsia"/>
                <w:color w:val="000000"/>
                <w:szCs w:val="21"/>
              </w:rPr>
              <w:t xml:space="preserve">  水体</w:t>
            </w:r>
          </w:p>
        </w:tc>
        <w:tc>
          <w:tcPr>
            <w:tcW w:w="1800" w:type="dxa"/>
            <w:tcBorders>
              <w:top w:val="nil"/>
              <w:left w:val="nil"/>
              <w:bottom w:val="single" w:color="000000" w:sz="4" w:space="0"/>
              <w:right w:val="single" w:color="000000" w:sz="4" w:space="0"/>
            </w:tcBorders>
            <w:shd w:val="clear" w:color="auto" w:fill="auto"/>
            <w:noWrap/>
            <w:vAlign w:val="center"/>
          </w:tcPr>
          <w:p w14:paraId="74724FED">
            <w:pPr>
              <w:jc w:val="right"/>
              <w:rPr>
                <w:rFonts w:ascii="宋体" w:hAnsi="宋体" w:eastAsia="宋体" w:cs="Arial"/>
                <w:color w:val="000000"/>
                <w:sz w:val="22"/>
              </w:rPr>
            </w:pPr>
            <w:r>
              <w:rPr>
                <w:rFonts w:hint="eastAsia" w:cs="Arial"/>
                <w:color w:val="000000"/>
                <w:sz w:val="22"/>
              </w:rPr>
              <w:t>3.00</w:t>
            </w:r>
          </w:p>
        </w:tc>
        <w:tc>
          <w:tcPr>
            <w:tcW w:w="1720" w:type="dxa"/>
            <w:tcBorders>
              <w:top w:val="nil"/>
              <w:left w:val="nil"/>
              <w:bottom w:val="single" w:color="000000" w:sz="4" w:space="0"/>
              <w:right w:val="single" w:color="000000" w:sz="4" w:space="0"/>
            </w:tcBorders>
            <w:shd w:val="clear" w:color="auto" w:fill="auto"/>
            <w:noWrap/>
            <w:vAlign w:val="center"/>
          </w:tcPr>
          <w:p w14:paraId="189B8243">
            <w:pPr>
              <w:jc w:val="right"/>
              <w:rPr>
                <w:rFonts w:ascii="宋体" w:hAnsi="宋体" w:eastAsia="宋体" w:cs="Arial"/>
                <w:color w:val="000000"/>
                <w:sz w:val="22"/>
              </w:rPr>
            </w:pPr>
            <w:r>
              <w:rPr>
                <w:rFonts w:hint="eastAsia" w:cs="Arial"/>
                <w:color w:val="000000"/>
                <w:sz w:val="22"/>
              </w:rPr>
              <w:t>3.00</w:t>
            </w:r>
          </w:p>
        </w:tc>
        <w:tc>
          <w:tcPr>
            <w:tcW w:w="1340" w:type="dxa"/>
            <w:tcBorders>
              <w:top w:val="nil"/>
              <w:left w:val="nil"/>
              <w:bottom w:val="single" w:color="000000" w:sz="4" w:space="0"/>
              <w:right w:val="single" w:color="000000" w:sz="4" w:space="0"/>
            </w:tcBorders>
            <w:shd w:val="clear" w:color="auto" w:fill="auto"/>
            <w:noWrap/>
            <w:vAlign w:val="center"/>
          </w:tcPr>
          <w:p w14:paraId="2BC43648">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1E0C4EE">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25BCD8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D9F000B">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2182ECA">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716475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B5A1773">
            <w:pPr>
              <w:rPr>
                <w:rFonts w:cs="Arial" w:asciiTheme="minorEastAsia" w:hAnsiTheme="minorEastAsia"/>
                <w:color w:val="000000"/>
                <w:szCs w:val="21"/>
              </w:rPr>
            </w:pPr>
            <w:r>
              <w:rPr>
                <w:rFonts w:hint="eastAsia" w:cs="Arial" w:asciiTheme="minorEastAsia" w:hAnsiTheme="minorEastAsia"/>
                <w:color w:val="000000"/>
                <w:szCs w:val="21"/>
              </w:rPr>
              <w:t>21104</w:t>
            </w:r>
          </w:p>
        </w:tc>
        <w:tc>
          <w:tcPr>
            <w:tcW w:w="4430" w:type="dxa"/>
            <w:tcBorders>
              <w:top w:val="nil"/>
              <w:left w:val="nil"/>
              <w:bottom w:val="single" w:color="000000" w:sz="4" w:space="0"/>
              <w:right w:val="single" w:color="000000" w:sz="4" w:space="0"/>
            </w:tcBorders>
            <w:shd w:val="clear" w:color="auto" w:fill="auto"/>
            <w:noWrap/>
            <w:vAlign w:val="center"/>
          </w:tcPr>
          <w:p w14:paraId="33C7335C">
            <w:pPr>
              <w:rPr>
                <w:rFonts w:cs="Arial" w:asciiTheme="minorEastAsia" w:hAnsiTheme="minorEastAsia"/>
                <w:color w:val="000000"/>
                <w:szCs w:val="21"/>
              </w:rPr>
            </w:pPr>
            <w:r>
              <w:rPr>
                <w:rFonts w:hint="eastAsia" w:cs="Arial" w:asciiTheme="minorEastAsia" w:hAnsiTheme="minorEastAsia"/>
                <w:color w:val="000000"/>
                <w:szCs w:val="21"/>
              </w:rPr>
              <w:t>自然生态保护</w:t>
            </w:r>
          </w:p>
        </w:tc>
        <w:tc>
          <w:tcPr>
            <w:tcW w:w="1800" w:type="dxa"/>
            <w:tcBorders>
              <w:top w:val="nil"/>
              <w:left w:val="nil"/>
              <w:bottom w:val="single" w:color="000000" w:sz="4" w:space="0"/>
              <w:right w:val="single" w:color="000000" w:sz="4" w:space="0"/>
            </w:tcBorders>
            <w:shd w:val="clear" w:color="auto" w:fill="auto"/>
            <w:noWrap/>
            <w:vAlign w:val="center"/>
          </w:tcPr>
          <w:p w14:paraId="6A4AC1D5">
            <w:pPr>
              <w:jc w:val="right"/>
              <w:rPr>
                <w:rFonts w:ascii="宋体" w:hAnsi="宋体" w:eastAsia="宋体" w:cs="Arial"/>
                <w:color w:val="000000"/>
                <w:sz w:val="22"/>
              </w:rPr>
            </w:pPr>
            <w:r>
              <w:rPr>
                <w:rFonts w:hint="eastAsia" w:cs="Arial"/>
                <w:color w:val="000000"/>
                <w:sz w:val="22"/>
              </w:rPr>
              <w:t>55.35</w:t>
            </w:r>
          </w:p>
        </w:tc>
        <w:tc>
          <w:tcPr>
            <w:tcW w:w="1720" w:type="dxa"/>
            <w:tcBorders>
              <w:top w:val="nil"/>
              <w:left w:val="nil"/>
              <w:bottom w:val="single" w:color="000000" w:sz="4" w:space="0"/>
              <w:right w:val="single" w:color="000000" w:sz="4" w:space="0"/>
            </w:tcBorders>
            <w:shd w:val="clear" w:color="auto" w:fill="auto"/>
            <w:noWrap/>
            <w:vAlign w:val="center"/>
          </w:tcPr>
          <w:p w14:paraId="5609FAC3">
            <w:pPr>
              <w:jc w:val="right"/>
              <w:rPr>
                <w:rFonts w:ascii="宋体" w:hAnsi="宋体" w:eastAsia="宋体" w:cs="Arial"/>
                <w:color w:val="000000"/>
                <w:sz w:val="22"/>
              </w:rPr>
            </w:pPr>
            <w:r>
              <w:rPr>
                <w:rFonts w:hint="eastAsia" w:cs="Arial"/>
                <w:color w:val="000000"/>
                <w:sz w:val="22"/>
              </w:rPr>
              <w:t>55.35</w:t>
            </w:r>
          </w:p>
        </w:tc>
        <w:tc>
          <w:tcPr>
            <w:tcW w:w="1340" w:type="dxa"/>
            <w:tcBorders>
              <w:top w:val="nil"/>
              <w:left w:val="nil"/>
              <w:bottom w:val="single" w:color="000000" w:sz="4" w:space="0"/>
              <w:right w:val="single" w:color="000000" w:sz="4" w:space="0"/>
            </w:tcBorders>
            <w:shd w:val="clear" w:color="auto" w:fill="auto"/>
            <w:noWrap/>
            <w:vAlign w:val="center"/>
          </w:tcPr>
          <w:p w14:paraId="7C06C70C">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86C6D28">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B98996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4BF90C3">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51D2809">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6DAF19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8C8976D">
            <w:pPr>
              <w:rPr>
                <w:rFonts w:cs="Arial" w:asciiTheme="minorEastAsia" w:hAnsiTheme="minorEastAsia"/>
                <w:color w:val="000000"/>
                <w:szCs w:val="21"/>
              </w:rPr>
            </w:pPr>
            <w:r>
              <w:rPr>
                <w:rFonts w:hint="eastAsia" w:cs="Arial" w:asciiTheme="minorEastAsia" w:hAnsiTheme="minorEastAsia"/>
                <w:color w:val="000000"/>
                <w:szCs w:val="21"/>
              </w:rPr>
              <w:t>2110402</w:t>
            </w:r>
          </w:p>
        </w:tc>
        <w:tc>
          <w:tcPr>
            <w:tcW w:w="4430" w:type="dxa"/>
            <w:tcBorders>
              <w:top w:val="nil"/>
              <w:left w:val="nil"/>
              <w:bottom w:val="single" w:color="000000" w:sz="4" w:space="0"/>
              <w:right w:val="single" w:color="000000" w:sz="4" w:space="0"/>
            </w:tcBorders>
            <w:shd w:val="clear" w:color="auto" w:fill="auto"/>
            <w:noWrap/>
            <w:vAlign w:val="center"/>
          </w:tcPr>
          <w:p w14:paraId="369D345E">
            <w:pPr>
              <w:rPr>
                <w:rFonts w:cs="Arial" w:asciiTheme="minorEastAsia" w:hAnsiTheme="minorEastAsia"/>
                <w:color w:val="000000"/>
                <w:szCs w:val="21"/>
              </w:rPr>
            </w:pPr>
            <w:r>
              <w:rPr>
                <w:rFonts w:hint="eastAsia" w:cs="Arial" w:asciiTheme="minorEastAsia" w:hAnsiTheme="minorEastAsia"/>
                <w:color w:val="000000"/>
                <w:szCs w:val="21"/>
              </w:rPr>
              <w:t xml:space="preserve">  农村环境保护</w:t>
            </w:r>
          </w:p>
        </w:tc>
        <w:tc>
          <w:tcPr>
            <w:tcW w:w="1800" w:type="dxa"/>
            <w:tcBorders>
              <w:top w:val="nil"/>
              <w:left w:val="nil"/>
              <w:bottom w:val="single" w:color="000000" w:sz="4" w:space="0"/>
              <w:right w:val="single" w:color="000000" w:sz="4" w:space="0"/>
            </w:tcBorders>
            <w:shd w:val="clear" w:color="auto" w:fill="auto"/>
            <w:noWrap/>
            <w:vAlign w:val="center"/>
          </w:tcPr>
          <w:p w14:paraId="7283D24B">
            <w:pPr>
              <w:jc w:val="right"/>
              <w:rPr>
                <w:rFonts w:ascii="宋体" w:hAnsi="宋体" w:eastAsia="宋体" w:cs="Arial"/>
                <w:color w:val="000000"/>
                <w:sz w:val="22"/>
              </w:rPr>
            </w:pPr>
            <w:r>
              <w:rPr>
                <w:rFonts w:hint="eastAsia" w:cs="Arial"/>
                <w:color w:val="000000"/>
                <w:sz w:val="22"/>
              </w:rPr>
              <w:t>55.35</w:t>
            </w:r>
          </w:p>
        </w:tc>
        <w:tc>
          <w:tcPr>
            <w:tcW w:w="1720" w:type="dxa"/>
            <w:tcBorders>
              <w:top w:val="nil"/>
              <w:left w:val="nil"/>
              <w:bottom w:val="single" w:color="000000" w:sz="4" w:space="0"/>
              <w:right w:val="single" w:color="000000" w:sz="4" w:space="0"/>
            </w:tcBorders>
            <w:shd w:val="clear" w:color="auto" w:fill="auto"/>
            <w:noWrap/>
            <w:vAlign w:val="center"/>
          </w:tcPr>
          <w:p w14:paraId="24BE74EC">
            <w:pPr>
              <w:jc w:val="right"/>
              <w:rPr>
                <w:rFonts w:ascii="宋体" w:hAnsi="宋体" w:eastAsia="宋体" w:cs="Arial"/>
                <w:color w:val="000000"/>
                <w:sz w:val="22"/>
              </w:rPr>
            </w:pPr>
            <w:r>
              <w:rPr>
                <w:rFonts w:hint="eastAsia" w:cs="Arial"/>
                <w:color w:val="000000"/>
                <w:sz w:val="22"/>
              </w:rPr>
              <w:t>55.35</w:t>
            </w:r>
          </w:p>
        </w:tc>
        <w:tc>
          <w:tcPr>
            <w:tcW w:w="1340" w:type="dxa"/>
            <w:tcBorders>
              <w:top w:val="nil"/>
              <w:left w:val="nil"/>
              <w:bottom w:val="single" w:color="000000" w:sz="4" w:space="0"/>
              <w:right w:val="single" w:color="000000" w:sz="4" w:space="0"/>
            </w:tcBorders>
            <w:shd w:val="clear" w:color="auto" w:fill="auto"/>
            <w:noWrap/>
            <w:vAlign w:val="center"/>
          </w:tcPr>
          <w:p w14:paraId="7B57C1C8">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AB01FE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2646C76">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C63755B">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DD07C4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E07FAF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81ED06A">
            <w:pPr>
              <w:rPr>
                <w:rFonts w:cs="Arial" w:asciiTheme="minorEastAsia" w:hAnsiTheme="minorEastAsia"/>
                <w:color w:val="000000"/>
                <w:szCs w:val="21"/>
              </w:rPr>
            </w:pPr>
            <w:r>
              <w:rPr>
                <w:rFonts w:hint="eastAsia" w:cs="Arial" w:asciiTheme="minorEastAsia" w:hAnsiTheme="minorEastAsia"/>
                <w:color w:val="000000"/>
                <w:szCs w:val="21"/>
              </w:rPr>
              <w:t>212</w:t>
            </w:r>
          </w:p>
        </w:tc>
        <w:tc>
          <w:tcPr>
            <w:tcW w:w="4430" w:type="dxa"/>
            <w:tcBorders>
              <w:top w:val="nil"/>
              <w:left w:val="nil"/>
              <w:bottom w:val="single" w:color="000000" w:sz="4" w:space="0"/>
              <w:right w:val="single" w:color="000000" w:sz="4" w:space="0"/>
            </w:tcBorders>
            <w:shd w:val="clear" w:color="auto" w:fill="auto"/>
            <w:noWrap/>
            <w:vAlign w:val="center"/>
          </w:tcPr>
          <w:p w14:paraId="5AE9C344">
            <w:pPr>
              <w:rPr>
                <w:rFonts w:cs="Arial" w:asciiTheme="minorEastAsia" w:hAnsiTheme="minorEastAsia"/>
                <w:color w:val="000000"/>
                <w:szCs w:val="21"/>
              </w:rPr>
            </w:pPr>
            <w:r>
              <w:rPr>
                <w:rFonts w:hint="eastAsia" w:cs="Arial" w:asciiTheme="minorEastAsia" w:hAnsiTheme="minorEastAsia"/>
                <w:color w:val="000000"/>
                <w:szCs w:val="21"/>
              </w:rPr>
              <w:t>城乡社区支出</w:t>
            </w:r>
          </w:p>
        </w:tc>
        <w:tc>
          <w:tcPr>
            <w:tcW w:w="1800" w:type="dxa"/>
            <w:tcBorders>
              <w:top w:val="nil"/>
              <w:left w:val="nil"/>
              <w:bottom w:val="single" w:color="000000" w:sz="4" w:space="0"/>
              <w:right w:val="single" w:color="000000" w:sz="4" w:space="0"/>
            </w:tcBorders>
            <w:shd w:val="clear" w:color="auto" w:fill="auto"/>
            <w:noWrap/>
            <w:vAlign w:val="center"/>
          </w:tcPr>
          <w:p w14:paraId="680ED195">
            <w:pPr>
              <w:jc w:val="right"/>
              <w:rPr>
                <w:rFonts w:ascii="宋体" w:hAnsi="宋体" w:eastAsia="宋体" w:cs="Arial"/>
                <w:color w:val="000000"/>
                <w:sz w:val="22"/>
              </w:rPr>
            </w:pPr>
            <w:r>
              <w:rPr>
                <w:rFonts w:hint="eastAsia" w:cs="Arial"/>
                <w:color w:val="000000"/>
                <w:sz w:val="22"/>
              </w:rPr>
              <w:t>65.57</w:t>
            </w:r>
          </w:p>
        </w:tc>
        <w:tc>
          <w:tcPr>
            <w:tcW w:w="1720" w:type="dxa"/>
            <w:tcBorders>
              <w:top w:val="nil"/>
              <w:left w:val="nil"/>
              <w:bottom w:val="single" w:color="000000" w:sz="4" w:space="0"/>
              <w:right w:val="single" w:color="000000" w:sz="4" w:space="0"/>
            </w:tcBorders>
            <w:shd w:val="clear" w:color="auto" w:fill="auto"/>
            <w:noWrap/>
            <w:vAlign w:val="center"/>
          </w:tcPr>
          <w:p w14:paraId="4801277A">
            <w:pPr>
              <w:jc w:val="right"/>
              <w:rPr>
                <w:rFonts w:ascii="宋体" w:hAnsi="宋体" w:eastAsia="宋体" w:cs="Arial"/>
                <w:color w:val="000000"/>
                <w:sz w:val="22"/>
              </w:rPr>
            </w:pPr>
            <w:r>
              <w:rPr>
                <w:rFonts w:hint="eastAsia" w:cs="Arial"/>
                <w:color w:val="000000"/>
                <w:sz w:val="22"/>
              </w:rPr>
              <w:t>65.57</w:t>
            </w:r>
          </w:p>
        </w:tc>
        <w:tc>
          <w:tcPr>
            <w:tcW w:w="1340" w:type="dxa"/>
            <w:tcBorders>
              <w:top w:val="nil"/>
              <w:left w:val="nil"/>
              <w:bottom w:val="single" w:color="000000" w:sz="4" w:space="0"/>
              <w:right w:val="single" w:color="000000" w:sz="4" w:space="0"/>
            </w:tcBorders>
            <w:shd w:val="clear" w:color="auto" w:fill="auto"/>
            <w:noWrap/>
            <w:vAlign w:val="center"/>
          </w:tcPr>
          <w:p w14:paraId="214FDE7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6AAF3C3">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051488A">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B01E504">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D0C5762">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77AF13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5250719">
            <w:pPr>
              <w:rPr>
                <w:rFonts w:cs="Arial" w:asciiTheme="minorEastAsia" w:hAnsiTheme="minorEastAsia"/>
                <w:color w:val="000000"/>
                <w:szCs w:val="21"/>
              </w:rPr>
            </w:pPr>
            <w:r>
              <w:rPr>
                <w:rFonts w:hint="eastAsia" w:cs="Arial" w:asciiTheme="minorEastAsia" w:hAnsiTheme="minorEastAsia"/>
                <w:color w:val="000000"/>
                <w:szCs w:val="21"/>
              </w:rPr>
              <w:t>21201</w:t>
            </w:r>
          </w:p>
        </w:tc>
        <w:tc>
          <w:tcPr>
            <w:tcW w:w="4430" w:type="dxa"/>
            <w:tcBorders>
              <w:top w:val="nil"/>
              <w:left w:val="nil"/>
              <w:bottom w:val="single" w:color="000000" w:sz="4" w:space="0"/>
              <w:right w:val="single" w:color="000000" w:sz="4" w:space="0"/>
            </w:tcBorders>
            <w:shd w:val="clear" w:color="auto" w:fill="auto"/>
            <w:noWrap/>
            <w:vAlign w:val="center"/>
          </w:tcPr>
          <w:p w14:paraId="29ED48C5">
            <w:pPr>
              <w:rPr>
                <w:rFonts w:cs="Arial" w:asciiTheme="minorEastAsia" w:hAnsiTheme="minorEastAsia"/>
                <w:color w:val="000000"/>
                <w:szCs w:val="21"/>
              </w:rPr>
            </w:pPr>
            <w:r>
              <w:rPr>
                <w:rFonts w:hint="eastAsia" w:cs="Arial" w:asciiTheme="minorEastAsia" w:hAnsiTheme="minorEastAsia"/>
                <w:color w:val="000000"/>
                <w:szCs w:val="21"/>
              </w:rPr>
              <w:t>城乡社区管理事务</w:t>
            </w:r>
          </w:p>
        </w:tc>
        <w:tc>
          <w:tcPr>
            <w:tcW w:w="1800" w:type="dxa"/>
            <w:tcBorders>
              <w:top w:val="nil"/>
              <w:left w:val="nil"/>
              <w:bottom w:val="single" w:color="000000" w:sz="4" w:space="0"/>
              <w:right w:val="single" w:color="000000" w:sz="4" w:space="0"/>
            </w:tcBorders>
            <w:shd w:val="clear" w:color="auto" w:fill="auto"/>
            <w:noWrap/>
            <w:vAlign w:val="center"/>
          </w:tcPr>
          <w:p w14:paraId="04E4C804">
            <w:pPr>
              <w:jc w:val="right"/>
              <w:rPr>
                <w:rFonts w:ascii="宋体" w:hAnsi="宋体" w:eastAsia="宋体" w:cs="Arial"/>
                <w:color w:val="000000"/>
                <w:sz w:val="22"/>
              </w:rPr>
            </w:pPr>
            <w:r>
              <w:rPr>
                <w:rFonts w:hint="eastAsia" w:cs="Arial"/>
                <w:color w:val="000000"/>
                <w:sz w:val="22"/>
              </w:rPr>
              <w:t>1.00</w:t>
            </w:r>
          </w:p>
        </w:tc>
        <w:tc>
          <w:tcPr>
            <w:tcW w:w="1720" w:type="dxa"/>
            <w:tcBorders>
              <w:top w:val="nil"/>
              <w:left w:val="nil"/>
              <w:bottom w:val="single" w:color="000000" w:sz="4" w:space="0"/>
              <w:right w:val="single" w:color="000000" w:sz="4" w:space="0"/>
            </w:tcBorders>
            <w:shd w:val="clear" w:color="auto" w:fill="auto"/>
            <w:noWrap/>
            <w:vAlign w:val="center"/>
          </w:tcPr>
          <w:p w14:paraId="401C0056">
            <w:pPr>
              <w:jc w:val="right"/>
              <w:rPr>
                <w:rFonts w:ascii="宋体" w:hAnsi="宋体" w:eastAsia="宋体" w:cs="Arial"/>
                <w:color w:val="000000"/>
                <w:sz w:val="22"/>
              </w:rPr>
            </w:pPr>
            <w:r>
              <w:rPr>
                <w:rFonts w:hint="eastAsia" w:cs="Arial"/>
                <w:color w:val="000000"/>
                <w:sz w:val="22"/>
              </w:rPr>
              <w:t>1.00</w:t>
            </w:r>
          </w:p>
        </w:tc>
        <w:tc>
          <w:tcPr>
            <w:tcW w:w="1340" w:type="dxa"/>
            <w:tcBorders>
              <w:top w:val="nil"/>
              <w:left w:val="nil"/>
              <w:bottom w:val="single" w:color="000000" w:sz="4" w:space="0"/>
              <w:right w:val="single" w:color="000000" w:sz="4" w:space="0"/>
            </w:tcBorders>
            <w:shd w:val="clear" w:color="auto" w:fill="auto"/>
            <w:noWrap/>
            <w:vAlign w:val="center"/>
          </w:tcPr>
          <w:p w14:paraId="18F9685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46C22A7">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C7A8331">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2E9BC70">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E6CD7D7">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7423DA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9B28A4B">
            <w:pPr>
              <w:rPr>
                <w:rFonts w:cs="Arial" w:asciiTheme="minorEastAsia" w:hAnsiTheme="minorEastAsia"/>
                <w:color w:val="000000"/>
                <w:szCs w:val="21"/>
              </w:rPr>
            </w:pPr>
            <w:r>
              <w:rPr>
                <w:rFonts w:hint="eastAsia" w:cs="Arial" w:asciiTheme="minorEastAsia" w:hAnsiTheme="minorEastAsia"/>
                <w:color w:val="000000"/>
                <w:szCs w:val="21"/>
              </w:rPr>
              <w:t>2120101</w:t>
            </w:r>
          </w:p>
        </w:tc>
        <w:tc>
          <w:tcPr>
            <w:tcW w:w="4430" w:type="dxa"/>
            <w:tcBorders>
              <w:top w:val="nil"/>
              <w:left w:val="nil"/>
              <w:bottom w:val="single" w:color="000000" w:sz="4" w:space="0"/>
              <w:right w:val="single" w:color="000000" w:sz="4" w:space="0"/>
            </w:tcBorders>
            <w:shd w:val="clear" w:color="auto" w:fill="auto"/>
            <w:noWrap/>
            <w:vAlign w:val="center"/>
          </w:tcPr>
          <w:p w14:paraId="4A81FBF6">
            <w:pPr>
              <w:rPr>
                <w:rFonts w:cs="Arial" w:asciiTheme="minorEastAsia" w:hAnsiTheme="minorEastAsia"/>
                <w:color w:val="000000"/>
                <w:szCs w:val="21"/>
              </w:rPr>
            </w:pPr>
            <w:r>
              <w:rPr>
                <w:rFonts w:hint="eastAsia" w:cs="Arial" w:asciiTheme="minorEastAsia" w:hAnsiTheme="minorEastAsia"/>
                <w:color w:val="000000"/>
                <w:szCs w:val="21"/>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3EE35273">
            <w:pPr>
              <w:jc w:val="right"/>
              <w:rPr>
                <w:rFonts w:ascii="宋体" w:hAnsi="宋体" w:eastAsia="宋体" w:cs="Arial"/>
                <w:color w:val="000000"/>
                <w:sz w:val="22"/>
              </w:rPr>
            </w:pPr>
            <w:r>
              <w:rPr>
                <w:rFonts w:hint="eastAsia" w:cs="Arial"/>
                <w:color w:val="000000"/>
                <w:sz w:val="22"/>
              </w:rPr>
              <w:t>1.00</w:t>
            </w:r>
          </w:p>
        </w:tc>
        <w:tc>
          <w:tcPr>
            <w:tcW w:w="1720" w:type="dxa"/>
            <w:tcBorders>
              <w:top w:val="nil"/>
              <w:left w:val="nil"/>
              <w:bottom w:val="single" w:color="000000" w:sz="4" w:space="0"/>
              <w:right w:val="single" w:color="000000" w:sz="4" w:space="0"/>
            </w:tcBorders>
            <w:shd w:val="clear" w:color="auto" w:fill="auto"/>
            <w:noWrap/>
            <w:vAlign w:val="center"/>
          </w:tcPr>
          <w:p w14:paraId="53C81808">
            <w:pPr>
              <w:jc w:val="right"/>
              <w:rPr>
                <w:rFonts w:ascii="宋体" w:hAnsi="宋体" w:eastAsia="宋体" w:cs="Arial"/>
                <w:color w:val="000000"/>
                <w:sz w:val="22"/>
              </w:rPr>
            </w:pPr>
            <w:r>
              <w:rPr>
                <w:rFonts w:hint="eastAsia" w:cs="Arial"/>
                <w:color w:val="000000"/>
                <w:sz w:val="22"/>
              </w:rPr>
              <w:t>1.00</w:t>
            </w:r>
          </w:p>
        </w:tc>
        <w:tc>
          <w:tcPr>
            <w:tcW w:w="1340" w:type="dxa"/>
            <w:tcBorders>
              <w:top w:val="nil"/>
              <w:left w:val="nil"/>
              <w:bottom w:val="single" w:color="000000" w:sz="4" w:space="0"/>
              <w:right w:val="single" w:color="000000" w:sz="4" w:space="0"/>
            </w:tcBorders>
            <w:shd w:val="clear" w:color="auto" w:fill="auto"/>
            <w:noWrap/>
            <w:vAlign w:val="center"/>
          </w:tcPr>
          <w:p w14:paraId="1DAA19D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D0D81D8">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8D12806">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86A6DB9">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2E5647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6DA6A8E">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AE11E8A">
            <w:pPr>
              <w:rPr>
                <w:rFonts w:cs="Arial" w:asciiTheme="minorEastAsia" w:hAnsiTheme="minorEastAsia"/>
                <w:color w:val="000000"/>
                <w:szCs w:val="21"/>
              </w:rPr>
            </w:pPr>
            <w:r>
              <w:rPr>
                <w:rFonts w:hint="eastAsia" w:cs="Arial" w:asciiTheme="minorEastAsia" w:hAnsiTheme="minorEastAsia"/>
                <w:color w:val="000000"/>
                <w:szCs w:val="21"/>
              </w:rPr>
              <w:t>21203</w:t>
            </w:r>
          </w:p>
        </w:tc>
        <w:tc>
          <w:tcPr>
            <w:tcW w:w="4430" w:type="dxa"/>
            <w:tcBorders>
              <w:top w:val="nil"/>
              <w:left w:val="nil"/>
              <w:bottom w:val="single" w:color="000000" w:sz="4" w:space="0"/>
              <w:right w:val="single" w:color="000000" w:sz="4" w:space="0"/>
            </w:tcBorders>
            <w:shd w:val="clear" w:color="auto" w:fill="auto"/>
            <w:noWrap/>
            <w:vAlign w:val="center"/>
          </w:tcPr>
          <w:p w14:paraId="441E2403">
            <w:pPr>
              <w:rPr>
                <w:rFonts w:cs="Arial" w:asciiTheme="minorEastAsia" w:hAnsiTheme="minorEastAsia"/>
                <w:color w:val="000000"/>
                <w:szCs w:val="21"/>
              </w:rPr>
            </w:pPr>
            <w:r>
              <w:rPr>
                <w:rFonts w:hint="eastAsia" w:cs="Arial" w:asciiTheme="minorEastAsia" w:hAnsiTheme="minorEastAsia"/>
                <w:color w:val="000000"/>
                <w:szCs w:val="21"/>
              </w:rPr>
              <w:t>城乡社区公共设施</w:t>
            </w:r>
          </w:p>
        </w:tc>
        <w:tc>
          <w:tcPr>
            <w:tcW w:w="1800" w:type="dxa"/>
            <w:tcBorders>
              <w:top w:val="nil"/>
              <w:left w:val="nil"/>
              <w:bottom w:val="single" w:color="000000" w:sz="4" w:space="0"/>
              <w:right w:val="single" w:color="000000" w:sz="4" w:space="0"/>
            </w:tcBorders>
            <w:shd w:val="clear" w:color="auto" w:fill="auto"/>
            <w:noWrap/>
            <w:vAlign w:val="center"/>
          </w:tcPr>
          <w:p w14:paraId="6EB3E398">
            <w:pPr>
              <w:jc w:val="right"/>
              <w:rPr>
                <w:rFonts w:ascii="宋体" w:hAnsi="宋体" w:eastAsia="宋体" w:cs="Arial"/>
                <w:color w:val="000000"/>
                <w:sz w:val="22"/>
              </w:rPr>
            </w:pPr>
            <w:r>
              <w:rPr>
                <w:rFonts w:hint="eastAsia" w:cs="Arial"/>
                <w:color w:val="000000"/>
                <w:sz w:val="22"/>
              </w:rPr>
              <w:t>27.61</w:t>
            </w:r>
          </w:p>
        </w:tc>
        <w:tc>
          <w:tcPr>
            <w:tcW w:w="1720" w:type="dxa"/>
            <w:tcBorders>
              <w:top w:val="nil"/>
              <w:left w:val="nil"/>
              <w:bottom w:val="single" w:color="000000" w:sz="4" w:space="0"/>
              <w:right w:val="single" w:color="000000" w:sz="4" w:space="0"/>
            </w:tcBorders>
            <w:shd w:val="clear" w:color="auto" w:fill="auto"/>
            <w:noWrap/>
            <w:vAlign w:val="center"/>
          </w:tcPr>
          <w:p w14:paraId="4C1B4E84">
            <w:pPr>
              <w:jc w:val="right"/>
              <w:rPr>
                <w:rFonts w:ascii="宋体" w:hAnsi="宋体" w:eastAsia="宋体" w:cs="Arial"/>
                <w:color w:val="000000"/>
                <w:sz w:val="22"/>
              </w:rPr>
            </w:pPr>
            <w:r>
              <w:rPr>
                <w:rFonts w:hint="eastAsia" w:cs="Arial"/>
                <w:color w:val="000000"/>
                <w:sz w:val="22"/>
              </w:rPr>
              <w:t>27.61</w:t>
            </w:r>
          </w:p>
        </w:tc>
        <w:tc>
          <w:tcPr>
            <w:tcW w:w="1340" w:type="dxa"/>
            <w:tcBorders>
              <w:top w:val="nil"/>
              <w:left w:val="nil"/>
              <w:bottom w:val="single" w:color="000000" w:sz="4" w:space="0"/>
              <w:right w:val="single" w:color="000000" w:sz="4" w:space="0"/>
            </w:tcBorders>
            <w:shd w:val="clear" w:color="auto" w:fill="auto"/>
            <w:noWrap/>
            <w:vAlign w:val="center"/>
          </w:tcPr>
          <w:p w14:paraId="062F98B5">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E01BA1D">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03F7BF5">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D8B88D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75EFFC0">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F2D14A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E06FCD6">
            <w:pPr>
              <w:rPr>
                <w:rFonts w:cs="Arial" w:asciiTheme="minorEastAsia" w:hAnsiTheme="minorEastAsia"/>
                <w:color w:val="000000"/>
                <w:szCs w:val="21"/>
              </w:rPr>
            </w:pPr>
            <w:r>
              <w:rPr>
                <w:rFonts w:hint="eastAsia" w:cs="Arial" w:asciiTheme="minorEastAsia" w:hAnsiTheme="minorEastAsia"/>
                <w:color w:val="000000"/>
                <w:szCs w:val="21"/>
              </w:rPr>
              <w:t>2120303</w:t>
            </w:r>
          </w:p>
        </w:tc>
        <w:tc>
          <w:tcPr>
            <w:tcW w:w="4430" w:type="dxa"/>
            <w:tcBorders>
              <w:top w:val="nil"/>
              <w:left w:val="nil"/>
              <w:bottom w:val="single" w:color="000000" w:sz="4" w:space="0"/>
              <w:right w:val="single" w:color="000000" w:sz="4" w:space="0"/>
            </w:tcBorders>
            <w:shd w:val="clear" w:color="auto" w:fill="auto"/>
            <w:noWrap/>
            <w:vAlign w:val="center"/>
          </w:tcPr>
          <w:p w14:paraId="7E4C5065">
            <w:pPr>
              <w:rPr>
                <w:rFonts w:cs="Arial" w:asciiTheme="minorEastAsia" w:hAnsiTheme="minorEastAsia"/>
                <w:color w:val="000000"/>
                <w:szCs w:val="21"/>
              </w:rPr>
            </w:pPr>
            <w:r>
              <w:rPr>
                <w:rFonts w:hint="eastAsia" w:cs="Arial" w:asciiTheme="minorEastAsia" w:hAnsiTheme="minorEastAsia"/>
                <w:color w:val="000000"/>
                <w:szCs w:val="21"/>
              </w:rPr>
              <w:t xml:space="preserve">  小城镇基础设施建设</w:t>
            </w:r>
          </w:p>
        </w:tc>
        <w:tc>
          <w:tcPr>
            <w:tcW w:w="1800" w:type="dxa"/>
            <w:tcBorders>
              <w:top w:val="nil"/>
              <w:left w:val="nil"/>
              <w:bottom w:val="single" w:color="000000" w:sz="4" w:space="0"/>
              <w:right w:val="single" w:color="000000" w:sz="4" w:space="0"/>
            </w:tcBorders>
            <w:shd w:val="clear" w:color="auto" w:fill="auto"/>
            <w:noWrap/>
            <w:vAlign w:val="center"/>
          </w:tcPr>
          <w:p w14:paraId="704FC875">
            <w:pPr>
              <w:jc w:val="right"/>
              <w:rPr>
                <w:rFonts w:ascii="宋体" w:hAnsi="宋体" w:eastAsia="宋体" w:cs="Arial"/>
                <w:color w:val="000000"/>
                <w:sz w:val="22"/>
              </w:rPr>
            </w:pPr>
            <w:r>
              <w:rPr>
                <w:rFonts w:hint="eastAsia" w:cs="Arial"/>
                <w:color w:val="000000"/>
                <w:sz w:val="22"/>
              </w:rPr>
              <w:t>27.61</w:t>
            </w:r>
          </w:p>
        </w:tc>
        <w:tc>
          <w:tcPr>
            <w:tcW w:w="1720" w:type="dxa"/>
            <w:tcBorders>
              <w:top w:val="nil"/>
              <w:left w:val="nil"/>
              <w:bottom w:val="single" w:color="000000" w:sz="4" w:space="0"/>
              <w:right w:val="single" w:color="000000" w:sz="4" w:space="0"/>
            </w:tcBorders>
            <w:shd w:val="clear" w:color="auto" w:fill="auto"/>
            <w:noWrap/>
            <w:vAlign w:val="center"/>
          </w:tcPr>
          <w:p w14:paraId="3B09DBE9">
            <w:pPr>
              <w:jc w:val="right"/>
              <w:rPr>
                <w:rFonts w:ascii="宋体" w:hAnsi="宋体" w:eastAsia="宋体" w:cs="Arial"/>
                <w:color w:val="000000"/>
                <w:sz w:val="22"/>
              </w:rPr>
            </w:pPr>
            <w:r>
              <w:rPr>
                <w:rFonts w:hint="eastAsia" w:cs="Arial"/>
                <w:color w:val="000000"/>
                <w:sz w:val="22"/>
              </w:rPr>
              <w:t>27.61</w:t>
            </w:r>
          </w:p>
        </w:tc>
        <w:tc>
          <w:tcPr>
            <w:tcW w:w="1340" w:type="dxa"/>
            <w:tcBorders>
              <w:top w:val="nil"/>
              <w:left w:val="nil"/>
              <w:bottom w:val="single" w:color="000000" w:sz="4" w:space="0"/>
              <w:right w:val="single" w:color="000000" w:sz="4" w:space="0"/>
            </w:tcBorders>
            <w:shd w:val="clear" w:color="auto" w:fill="auto"/>
            <w:noWrap/>
            <w:vAlign w:val="center"/>
          </w:tcPr>
          <w:p w14:paraId="04E44A2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A208827">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F27258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B776C30">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FDAB91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4D2F11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251C11E">
            <w:pPr>
              <w:rPr>
                <w:rFonts w:cs="Arial" w:asciiTheme="minorEastAsia" w:hAnsiTheme="minorEastAsia"/>
                <w:color w:val="000000"/>
                <w:szCs w:val="21"/>
              </w:rPr>
            </w:pPr>
            <w:r>
              <w:rPr>
                <w:rFonts w:hint="eastAsia" w:cs="Arial" w:asciiTheme="minorEastAsia" w:hAnsiTheme="minorEastAsia"/>
                <w:color w:val="000000"/>
                <w:szCs w:val="21"/>
              </w:rPr>
              <w:t>21205</w:t>
            </w:r>
          </w:p>
        </w:tc>
        <w:tc>
          <w:tcPr>
            <w:tcW w:w="4430" w:type="dxa"/>
            <w:tcBorders>
              <w:top w:val="nil"/>
              <w:left w:val="nil"/>
              <w:bottom w:val="single" w:color="000000" w:sz="4" w:space="0"/>
              <w:right w:val="single" w:color="000000" w:sz="4" w:space="0"/>
            </w:tcBorders>
            <w:shd w:val="clear" w:color="auto" w:fill="auto"/>
            <w:noWrap/>
            <w:vAlign w:val="center"/>
          </w:tcPr>
          <w:p w14:paraId="4F83B143">
            <w:pPr>
              <w:rPr>
                <w:rFonts w:cs="Arial" w:asciiTheme="minorEastAsia" w:hAnsiTheme="minorEastAsia"/>
                <w:color w:val="000000"/>
                <w:szCs w:val="21"/>
              </w:rPr>
            </w:pPr>
            <w:r>
              <w:rPr>
                <w:rFonts w:hint="eastAsia" w:cs="Arial" w:asciiTheme="minorEastAsia" w:hAnsiTheme="minorEastAsia"/>
                <w:color w:val="000000"/>
                <w:szCs w:val="21"/>
              </w:rPr>
              <w:t>城乡社区环境卫生</w:t>
            </w:r>
          </w:p>
        </w:tc>
        <w:tc>
          <w:tcPr>
            <w:tcW w:w="1800" w:type="dxa"/>
            <w:tcBorders>
              <w:top w:val="nil"/>
              <w:left w:val="nil"/>
              <w:bottom w:val="single" w:color="000000" w:sz="4" w:space="0"/>
              <w:right w:val="single" w:color="000000" w:sz="4" w:space="0"/>
            </w:tcBorders>
            <w:shd w:val="clear" w:color="auto" w:fill="auto"/>
            <w:noWrap/>
            <w:vAlign w:val="center"/>
          </w:tcPr>
          <w:p w14:paraId="43948DB1">
            <w:pPr>
              <w:jc w:val="right"/>
              <w:rPr>
                <w:rFonts w:ascii="宋体" w:hAnsi="宋体" w:eastAsia="宋体" w:cs="Arial"/>
                <w:color w:val="000000"/>
                <w:sz w:val="22"/>
              </w:rPr>
            </w:pPr>
            <w:r>
              <w:rPr>
                <w:rFonts w:hint="eastAsia" w:cs="Arial"/>
                <w:color w:val="000000"/>
                <w:sz w:val="22"/>
              </w:rPr>
              <w:t>30.96</w:t>
            </w:r>
          </w:p>
        </w:tc>
        <w:tc>
          <w:tcPr>
            <w:tcW w:w="1720" w:type="dxa"/>
            <w:tcBorders>
              <w:top w:val="nil"/>
              <w:left w:val="nil"/>
              <w:bottom w:val="single" w:color="000000" w:sz="4" w:space="0"/>
              <w:right w:val="single" w:color="000000" w:sz="4" w:space="0"/>
            </w:tcBorders>
            <w:shd w:val="clear" w:color="auto" w:fill="auto"/>
            <w:noWrap/>
            <w:vAlign w:val="center"/>
          </w:tcPr>
          <w:p w14:paraId="5A031194">
            <w:pPr>
              <w:jc w:val="right"/>
              <w:rPr>
                <w:rFonts w:ascii="宋体" w:hAnsi="宋体" w:eastAsia="宋体" w:cs="Arial"/>
                <w:color w:val="000000"/>
                <w:sz w:val="22"/>
              </w:rPr>
            </w:pPr>
            <w:r>
              <w:rPr>
                <w:rFonts w:hint="eastAsia" w:cs="Arial"/>
                <w:color w:val="000000"/>
                <w:sz w:val="22"/>
              </w:rPr>
              <w:t>30.96</w:t>
            </w:r>
          </w:p>
        </w:tc>
        <w:tc>
          <w:tcPr>
            <w:tcW w:w="1340" w:type="dxa"/>
            <w:tcBorders>
              <w:top w:val="nil"/>
              <w:left w:val="nil"/>
              <w:bottom w:val="single" w:color="000000" w:sz="4" w:space="0"/>
              <w:right w:val="single" w:color="000000" w:sz="4" w:space="0"/>
            </w:tcBorders>
            <w:shd w:val="clear" w:color="auto" w:fill="auto"/>
            <w:noWrap/>
            <w:vAlign w:val="center"/>
          </w:tcPr>
          <w:p w14:paraId="69BA71F4">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5B017F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979094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3DC753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BBD9AB8">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5ADB34E">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EA812E3">
            <w:pPr>
              <w:rPr>
                <w:rFonts w:cs="Arial" w:asciiTheme="minorEastAsia" w:hAnsiTheme="minorEastAsia"/>
                <w:color w:val="000000"/>
                <w:szCs w:val="21"/>
              </w:rPr>
            </w:pPr>
            <w:r>
              <w:rPr>
                <w:rFonts w:hint="eastAsia" w:cs="Arial" w:asciiTheme="minorEastAsia" w:hAnsiTheme="minorEastAsia"/>
                <w:color w:val="000000"/>
                <w:szCs w:val="21"/>
              </w:rPr>
              <w:t>2120501</w:t>
            </w:r>
          </w:p>
        </w:tc>
        <w:tc>
          <w:tcPr>
            <w:tcW w:w="4430" w:type="dxa"/>
            <w:tcBorders>
              <w:top w:val="nil"/>
              <w:left w:val="nil"/>
              <w:bottom w:val="single" w:color="000000" w:sz="4" w:space="0"/>
              <w:right w:val="single" w:color="000000" w:sz="4" w:space="0"/>
            </w:tcBorders>
            <w:shd w:val="clear" w:color="auto" w:fill="auto"/>
            <w:noWrap/>
            <w:vAlign w:val="center"/>
          </w:tcPr>
          <w:p w14:paraId="33C07A33">
            <w:pPr>
              <w:rPr>
                <w:rFonts w:cs="Arial" w:asciiTheme="minorEastAsia" w:hAnsiTheme="minorEastAsia"/>
                <w:color w:val="000000"/>
                <w:szCs w:val="21"/>
              </w:rPr>
            </w:pPr>
            <w:r>
              <w:rPr>
                <w:rFonts w:hint="eastAsia" w:cs="Arial" w:asciiTheme="minorEastAsia" w:hAnsiTheme="minorEastAsia"/>
                <w:color w:val="000000"/>
                <w:szCs w:val="21"/>
              </w:rPr>
              <w:t xml:space="preserve">  城乡社区环境卫生</w:t>
            </w:r>
          </w:p>
        </w:tc>
        <w:tc>
          <w:tcPr>
            <w:tcW w:w="1800" w:type="dxa"/>
            <w:tcBorders>
              <w:top w:val="nil"/>
              <w:left w:val="nil"/>
              <w:bottom w:val="single" w:color="000000" w:sz="4" w:space="0"/>
              <w:right w:val="single" w:color="000000" w:sz="4" w:space="0"/>
            </w:tcBorders>
            <w:shd w:val="clear" w:color="auto" w:fill="auto"/>
            <w:noWrap/>
            <w:vAlign w:val="center"/>
          </w:tcPr>
          <w:p w14:paraId="19F5BB37">
            <w:pPr>
              <w:jc w:val="right"/>
              <w:rPr>
                <w:rFonts w:ascii="宋体" w:hAnsi="宋体" w:eastAsia="宋体" w:cs="Arial"/>
                <w:color w:val="000000"/>
                <w:sz w:val="22"/>
              </w:rPr>
            </w:pPr>
            <w:r>
              <w:rPr>
                <w:rFonts w:hint="eastAsia" w:cs="Arial"/>
                <w:color w:val="000000"/>
                <w:sz w:val="22"/>
              </w:rPr>
              <w:t>30.96</w:t>
            </w:r>
          </w:p>
        </w:tc>
        <w:tc>
          <w:tcPr>
            <w:tcW w:w="1720" w:type="dxa"/>
            <w:tcBorders>
              <w:top w:val="nil"/>
              <w:left w:val="nil"/>
              <w:bottom w:val="single" w:color="000000" w:sz="4" w:space="0"/>
              <w:right w:val="single" w:color="000000" w:sz="4" w:space="0"/>
            </w:tcBorders>
            <w:shd w:val="clear" w:color="auto" w:fill="auto"/>
            <w:noWrap/>
            <w:vAlign w:val="center"/>
          </w:tcPr>
          <w:p w14:paraId="3A3BE502">
            <w:pPr>
              <w:jc w:val="right"/>
              <w:rPr>
                <w:rFonts w:ascii="宋体" w:hAnsi="宋体" w:eastAsia="宋体" w:cs="Arial"/>
                <w:color w:val="000000"/>
                <w:sz w:val="22"/>
              </w:rPr>
            </w:pPr>
            <w:r>
              <w:rPr>
                <w:rFonts w:hint="eastAsia" w:cs="Arial"/>
                <w:color w:val="000000"/>
                <w:sz w:val="22"/>
              </w:rPr>
              <w:t>30.96</w:t>
            </w:r>
          </w:p>
        </w:tc>
        <w:tc>
          <w:tcPr>
            <w:tcW w:w="1340" w:type="dxa"/>
            <w:tcBorders>
              <w:top w:val="nil"/>
              <w:left w:val="nil"/>
              <w:bottom w:val="single" w:color="000000" w:sz="4" w:space="0"/>
              <w:right w:val="single" w:color="000000" w:sz="4" w:space="0"/>
            </w:tcBorders>
            <w:shd w:val="clear" w:color="auto" w:fill="auto"/>
            <w:noWrap/>
            <w:vAlign w:val="center"/>
          </w:tcPr>
          <w:p w14:paraId="1AE07FFD">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7C06D9D">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9AE0551">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A7100D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EEC71C1">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27C58B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E7F0B86">
            <w:pPr>
              <w:rPr>
                <w:rFonts w:cs="Arial" w:asciiTheme="minorEastAsia" w:hAnsiTheme="minorEastAsia"/>
                <w:color w:val="000000"/>
                <w:szCs w:val="21"/>
              </w:rPr>
            </w:pPr>
            <w:r>
              <w:rPr>
                <w:rFonts w:hint="eastAsia" w:cs="Arial" w:asciiTheme="minorEastAsia" w:hAnsiTheme="minorEastAsia"/>
                <w:color w:val="000000"/>
                <w:szCs w:val="21"/>
              </w:rPr>
              <w:t>21208</w:t>
            </w:r>
          </w:p>
        </w:tc>
        <w:tc>
          <w:tcPr>
            <w:tcW w:w="4430" w:type="dxa"/>
            <w:tcBorders>
              <w:top w:val="nil"/>
              <w:left w:val="nil"/>
              <w:bottom w:val="single" w:color="000000" w:sz="4" w:space="0"/>
              <w:right w:val="single" w:color="000000" w:sz="4" w:space="0"/>
            </w:tcBorders>
            <w:shd w:val="clear" w:color="auto" w:fill="auto"/>
            <w:noWrap/>
            <w:vAlign w:val="center"/>
          </w:tcPr>
          <w:p w14:paraId="29AE3440">
            <w:pPr>
              <w:rPr>
                <w:rFonts w:cs="Arial" w:asciiTheme="minorEastAsia" w:hAnsiTheme="minorEastAsia"/>
                <w:color w:val="000000"/>
                <w:szCs w:val="21"/>
              </w:rPr>
            </w:pPr>
            <w:r>
              <w:rPr>
                <w:rFonts w:hint="eastAsia" w:cs="Arial" w:asciiTheme="minorEastAsia" w:hAnsiTheme="minorEastAsia"/>
                <w:color w:val="000000"/>
                <w:szCs w:val="21"/>
              </w:rPr>
              <w:t>国有土地使用权出让收入安排的支出</w:t>
            </w:r>
          </w:p>
        </w:tc>
        <w:tc>
          <w:tcPr>
            <w:tcW w:w="1800" w:type="dxa"/>
            <w:tcBorders>
              <w:top w:val="nil"/>
              <w:left w:val="nil"/>
              <w:bottom w:val="single" w:color="000000" w:sz="4" w:space="0"/>
              <w:right w:val="single" w:color="000000" w:sz="4" w:space="0"/>
            </w:tcBorders>
            <w:shd w:val="clear" w:color="auto" w:fill="auto"/>
            <w:noWrap/>
            <w:vAlign w:val="center"/>
          </w:tcPr>
          <w:p w14:paraId="73A11E62">
            <w:pPr>
              <w:jc w:val="right"/>
              <w:rPr>
                <w:rFonts w:ascii="宋体" w:hAnsi="宋体" w:eastAsia="宋体" w:cs="Arial"/>
                <w:color w:val="000000"/>
                <w:sz w:val="22"/>
              </w:rPr>
            </w:pPr>
            <w:r>
              <w:rPr>
                <w:rFonts w:hint="eastAsia" w:cs="Arial"/>
                <w:color w:val="000000"/>
                <w:sz w:val="22"/>
              </w:rPr>
              <w:t>6.00</w:t>
            </w:r>
          </w:p>
        </w:tc>
        <w:tc>
          <w:tcPr>
            <w:tcW w:w="1720" w:type="dxa"/>
            <w:tcBorders>
              <w:top w:val="nil"/>
              <w:left w:val="nil"/>
              <w:bottom w:val="single" w:color="000000" w:sz="4" w:space="0"/>
              <w:right w:val="single" w:color="000000" w:sz="4" w:space="0"/>
            </w:tcBorders>
            <w:shd w:val="clear" w:color="auto" w:fill="auto"/>
            <w:noWrap/>
            <w:vAlign w:val="center"/>
          </w:tcPr>
          <w:p w14:paraId="55A06F3C">
            <w:pPr>
              <w:jc w:val="right"/>
              <w:rPr>
                <w:rFonts w:ascii="宋体" w:hAnsi="宋体" w:eastAsia="宋体" w:cs="Arial"/>
                <w:color w:val="000000"/>
                <w:sz w:val="22"/>
              </w:rPr>
            </w:pPr>
            <w:r>
              <w:rPr>
                <w:rFonts w:hint="eastAsia" w:cs="Arial"/>
                <w:color w:val="000000"/>
                <w:sz w:val="22"/>
              </w:rPr>
              <w:t>6.00</w:t>
            </w:r>
          </w:p>
        </w:tc>
        <w:tc>
          <w:tcPr>
            <w:tcW w:w="1340" w:type="dxa"/>
            <w:tcBorders>
              <w:top w:val="nil"/>
              <w:left w:val="nil"/>
              <w:bottom w:val="single" w:color="000000" w:sz="4" w:space="0"/>
              <w:right w:val="single" w:color="000000" w:sz="4" w:space="0"/>
            </w:tcBorders>
            <w:shd w:val="clear" w:color="auto" w:fill="auto"/>
            <w:noWrap/>
            <w:vAlign w:val="center"/>
          </w:tcPr>
          <w:p w14:paraId="757FE485">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685BA8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125FAE51">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3828F7F">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5A40ED9">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083D51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072CA29">
            <w:pPr>
              <w:rPr>
                <w:rFonts w:cs="Arial" w:asciiTheme="minorEastAsia" w:hAnsiTheme="minorEastAsia"/>
                <w:color w:val="000000"/>
                <w:szCs w:val="21"/>
              </w:rPr>
            </w:pPr>
            <w:r>
              <w:rPr>
                <w:rFonts w:hint="eastAsia" w:cs="Arial" w:asciiTheme="minorEastAsia" w:hAnsiTheme="minorEastAsia"/>
                <w:color w:val="000000"/>
                <w:szCs w:val="21"/>
              </w:rPr>
              <w:t>2120804</w:t>
            </w:r>
          </w:p>
        </w:tc>
        <w:tc>
          <w:tcPr>
            <w:tcW w:w="4430" w:type="dxa"/>
            <w:tcBorders>
              <w:top w:val="nil"/>
              <w:left w:val="nil"/>
              <w:bottom w:val="single" w:color="000000" w:sz="4" w:space="0"/>
              <w:right w:val="single" w:color="000000" w:sz="4" w:space="0"/>
            </w:tcBorders>
            <w:shd w:val="clear" w:color="auto" w:fill="auto"/>
            <w:noWrap/>
            <w:vAlign w:val="center"/>
          </w:tcPr>
          <w:p w14:paraId="038F52DC">
            <w:pPr>
              <w:rPr>
                <w:rFonts w:cs="Arial" w:asciiTheme="minorEastAsia" w:hAnsiTheme="minorEastAsia"/>
                <w:color w:val="000000"/>
                <w:szCs w:val="21"/>
              </w:rPr>
            </w:pPr>
            <w:r>
              <w:rPr>
                <w:rFonts w:hint="eastAsia" w:cs="Arial" w:asciiTheme="minorEastAsia" w:hAnsiTheme="minorEastAsia"/>
                <w:color w:val="000000"/>
                <w:szCs w:val="21"/>
              </w:rPr>
              <w:t xml:space="preserve">  农村基础设施建设支出</w:t>
            </w:r>
          </w:p>
        </w:tc>
        <w:tc>
          <w:tcPr>
            <w:tcW w:w="1800" w:type="dxa"/>
            <w:tcBorders>
              <w:top w:val="nil"/>
              <w:left w:val="nil"/>
              <w:bottom w:val="single" w:color="000000" w:sz="4" w:space="0"/>
              <w:right w:val="single" w:color="000000" w:sz="4" w:space="0"/>
            </w:tcBorders>
            <w:shd w:val="clear" w:color="auto" w:fill="auto"/>
            <w:noWrap/>
            <w:vAlign w:val="center"/>
          </w:tcPr>
          <w:p w14:paraId="48704013">
            <w:pPr>
              <w:jc w:val="right"/>
              <w:rPr>
                <w:rFonts w:ascii="宋体" w:hAnsi="宋体" w:eastAsia="宋体" w:cs="Arial"/>
                <w:color w:val="000000"/>
                <w:sz w:val="22"/>
              </w:rPr>
            </w:pPr>
            <w:r>
              <w:rPr>
                <w:rFonts w:hint="eastAsia" w:cs="Arial"/>
                <w:color w:val="000000"/>
                <w:sz w:val="22"/>
              </w:rPr>
              <w:t>6.00</w:t>
            </w:r>
          </w:p>
        </w:tc>
        <w:tc>
          <w:tcPr>
            <w:tcW w:w="1720" w:type="dxa"/>
            <w:tcBorders>
              <w:top w:val="nil"/>
              <w:left w:val="nil"/>
              <w:bottom w:val="single" w:color="000000" w:sz="4" w:space="0"/>
              <w:right w:val="single" w:color="000000" w:sz="4" w:space="0"/>
            </w:tcBorders>
            <w:shd w:val="clear" w:color="auto" w:fill="auto"/>
            <w:noWrap/>
            <w:vAlign w:val="center"/>
          </w:tcPr>
          <w:p w14:paraId="2E02C7BF">
            <w:pPr>
              <w:jc w:val="right"/>
              <w:rPr>
                <w:rFonts w:ascii="宋体" w:hAnsi="宋体" w:eastAsia="宋体" w:cs="Arial"/>
                <w:color w:val="000000"/>
                <w:sz w:val="22"/>
              </w:rPr>
            </w:pPr>
            <w:r>
              <w:rPr>
                <w:rFonts w:hint="eastAsia" w:cs="Arial"/>
                <w:color w:val="000000"/>
                <w:sz w:val="22"/>
              </w:rPr>
              <w:t>6.00</w:t>
            </w:r>
          </w:p>
        </w:tc>
        <w:tc>
          <w:tcPr>
            <w:tcW w:w="1340" w:type="dxa"/>
            <w:tcBorders>
              <w:top w:val="nil"/>
              <w:left w:val="nil"/>
              <w:bottom w:val="single" w:color="000000" w:sz="4" w:space="0"/>
              <w:right w:val="single" w:color="000000" w:sz="4" w:space="0"/>
            </w:tcBorders>
            <w:shd w:val="clear" w:color="auto" w:fill="auto"/>
            <w:noWrap/>
            <w:vAlign w:val="center"/>
          </w:tcPr>
          <w:p w14:paraId="61836936">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A60D93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A51F64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299C0FA">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68BFC69">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02FCF5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8B3BBBB">
            <w:pPr>
              <w:rPr>
                <w:rFonts w:cs="Arial" w:asciiTheme="minorEastAsia" w:hAnsiTheme="minorEastAsia"/>
                <w:color w:val="000000"/>
                <w:szCs w:val="21"/>
              </w:rPr>
            </w:pPr>
            <w:r>
              <w:rPr>
                <w:rFonts w:hint="eastAsia" w:cs="Arial" w:asciiTheme="minorEastAsia" w:hAnsiTheme="minorEastAsia"/>
                <w:color w:val="000000"/>
                <w:szCs w:val="21"/>
              </w:rPr>
              <w:t>213</w:t>
            </w:r>
          </w:p>
        </w:tc>
        <w:tc>
          <w:tcPr>
            <w:tcW w:w="4430" w:type="dxa"/>
            <w:tcBorders>
              <w:top w:val="nil"/>
              <w:left w:val="nil"/>
              <w:bottom w:val="single" w:color="000000" w:sz="4" w:space="0"/>
              <w:right w:val="single" w:color="000000" w:sz="4" w:space="0"/>
            </w:tcBorders>
            <w:shd w:val="clear" w:color="auto" w:fill="auto"/>
            <w:noWrap/>
            <w:vAlign w:val="center"/>
          </w:tcPr>
          <w:p w14:paraId="3865849D">
            <w:pPr>
              <w:rPr>
                <w:rFonts w:cs="Arial" w:asciiTheme="minorEastAsia" w:hAnsiTheme="minorEastAsia"/>
                <w:color w:val="000000"/>
                <w:szCs w:val="21"/>
              </w:rPr>
            </w:pPr>
            <w:r>
              <w:rPr>
                <w:rFonts w:hint="eastAsia" w:cs="Arial" w:asciiTheme="minorEastAsia" w:hAnsiTheme="minorEastAsia"/>
                <w:color w:val="000000"/>
                <w:szCs w:val="21"/>
              </w:rPr>
              <w:t>农林水支出</w:t>
            </w:r>
          </w:p>
        </w:tc>
        <w:tc>
          <w:tcPr>
            <w:tcW w:w="1800" w:type="dxa"/>
            <w:tcBorders>
              <w:top w:val="nil"/>
              <w:left w:val="nil"/>
              <w:bottom w:val="single" w:color="000000" w:sz="4" w:space="0"/>
              <w:right w:val="single" w:color="000000" w:sz="4" w:space="0"/>
            </w:tcBorders>
            <w:shd w:val="clear" w:color="auto" w:fill="auto"/>
            <w:noWrap/>
            <w:vAlign w:val="center"/>
          </w:tcPr>
          <w:p w14:paraId="70D1639A">
            <w:pPr>
              <w:jc w:val="right"/>
              <w:rPr>
                <w:rFonts w:ascii="宋体" w:hAnsi="宋体" w:eastAsia="宋体" w:cs="Arial"/>
                <w:color w:val="000000"/>
                <w:sz w:val="22"/>
              </w:rPr>
            </w:pPr>
            <w:r>
              <w:rPr>
                <w:rFonts w:hint="eastAsia" w:cs="Arial"/>
                <w:color w:val="000000"/>
                <w:sz w:val="22"/>
              </w:rPr>
              <w:t>1,584.90</w:t>
            </w:r>
          </w:p>
        </w:tc>
        <w:tc>
          <w:tcPr>
            <w:tcW w:w="1720" w:type="dxa"/>
            <w:tcBorders>
              <w:top w:val="nil"/>
              <w:left w:val="nil"/>
              <w:bottom w:val="single" w:color="000000" w:sz="4" w:space="0"/>
              <w:right w:val="single" w:color="000000" w:sz="4" w:space="0"/>
            </w:tcBorders>
            <w:shd w:val="clear" w:color="auto" w:fill="auto"/>
            <w:noWrap/>
            <w:vAlign w:val="center"/>
          </w:tcPr>
          <w:p w14:paraId="57B8E64C">
            <w:pPr>
              <w:jc w:val="right"/>
              <w:rPr>
                <w:rFonts w:ascii="宋体" w:hAnsi="宋体" w:eastAsia="宋体" w:cs="Arial"/>
                <w:color w:val="000000"/>
                <w:sz w:val="22"/>
              </w:rPr>
            </w:pPr>
            <w:r>
              <w:rPr>
                <w:rFonts w:hint="eastAsia" w:cs="Arial"/>
                <w:color w:val="000000"/>
                <w:sz w:val="22"/>
              </w:rPr>
              <w:t>1,584.90</w:t>
            </w:r>
          </w:p>
        </w:tc>
        <w:tc>
          <w:tcPr>
            <w:tcW w:w="1340" w:type="dxa"/>
            <w:tcBorders>
              <w:top w:val="nil"/>
              <w:left w:val="nil"/>
              <w:bottom w:val="single" w:color="000000" w:sz="4" w:space="0"/>
              <w:right w:val="single" w:color="000000" w:sz="4" w:space="0"/>
            </w:tcBorders>
            <w:shd w:val="clear" w:color="auto" w:fill="auto"/>
            <w:noWrap/>
            <w:vAlign w:val="center"/>
          </w:tcPr>
          <w:p w14:paraId="677ABFE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F27DBF4">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1BECE701">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3BB4212">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AD50D37">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040CBF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6F34556">
            <w:pPr>
              <w:rPr>
                <w:rFonts w:cs="Arial" w:asciiTheme="minorEastAsia" w:hAnsiTheme="minorEastAsia"/>
                <w:color w:val="000000"/>
                <w:szCs w:val="21"/>
              </w:rPr>
            </w:pPr>
            <w:r>
              <w:rPr>
                <w:rFonts w:hint="eastAsia" w:cs="Arial" w:asciiTheme="minorEastAsia" w:hAnsiTheme="minorEastAsia"/>
                <w:color w:val="000000"/>
                <w:szCs w:val="21"/>
              </w:rPr>
              <w:t>21301</w:t>
            </w:r>
          </w:p>
        </w:tc>
        <w:tc>
          <w:tcPr>
            <w:tcW w:w="4430" w:type="dxa"/>
            <w:tcBorders>
              <w:top w:val="nil"/>
              <w:left w:val="nil"/>
              <w:bottom w:val="single" w:color="000000" w:sz="4" w:space="0"/>
              <w:right w:val="single" w:color="000000" w:sz="4" w:space="0"/>
            </w:tcBorders>
            <w:shd w:val="clear" w:color="auto" w:fill="auto"/>
            <w:noWrap/>
            <w:vAlign w:val="center"/>
          </w:tcPr>
          <w:p w14:paraId="0E6C120D">
            <w:pPr>
              <w:rPr>
                <w:rFonts w:cs="Arial" w:asciiTheme="minorEastAsia" w:hAnsiTheme="minorEastAsia"/>
                <w:color w:val="000000"/>
                <w:szCs w:val="21"/>
              </w:rPr>
            </w:pPr>
            <w:r>
              <w:rPr>
                <w:rFonts w:hint="eastAsia" w:cs="Arial" w:asciiTheme="minorEastAsia" w:hAnsiTheme="minorEastAsia"/>
                <w:color w:val="000000"/>
                <w:szCs w:val="21"/>
              </w:rPr>
              <w:t>农业农村</w:t>
            </w:r>
          </w:p>
        </w:tc>
        <w:tc>
          <w:tcPr>
            <w:tcW w:w="1800" w:type="dxa"/>
            <w:tcBorders>
              <w:top w:val="nil"/>
              <w:left w:val="nil"/>
              <w:bottom w:val="single" w:color="000000" w:sz="4" w:space="0"/>
              <w:right w:val="single" w:color="000000" w:sz="4" w:space="0"/>
            </w:tcBorders>
            <w:shd w:val="clear" w:color="auto" w:fill="auto"/>
            <w:noWrap/>
            <w:vAlign w:val="center"/>
          </w:tcPr>
          <w:p w14:paraId="27B3C186">
            <w:pPr>
              <w:jc w:val="right"/>
              <w:rPr>
                <w:rFonts w:ascii="宋体" w:hAnsi="宋体" w:eastAsia="宋体" w:cs="Arial"/>
                <w:color w:val="000000"/>
                <w:sz w:val="22"/>
              </w:rPr>
            </w:pPr>
            <w:r>
              <w:rPr>
                <w:rFonts w:hint="eastAsia" w:cs="Arial"/>
                <w:color w:val="000000"/>
                <w:sz w:val="22"/>
              </w:rPr>
              <w:t>44.00</w:t>
            </w:r>
          </w:p>
        </w:tc>
        <w:tc>
          <w:tcPr>
            <w:tcW w:w="1720" w:type="dxa"/>
            <w:tcBorders>
              <w:top w:val="nil"/>
              <w:left w:val="nil"/>
              <w:bottom w:val="single" w:color="000000" w:sz="4" w:space="0"/>
              <w:right w:val="single" w:color="000000" w:sz="4" w:space="0"/>
            </w:tcBorders>
            <w:shd w:val="clear" w:color="auto" w:fill="auto"/>
            <w:noWrap/>
            <w:vAlign w:val="center"/>
          </w:tcPr>
          <w:p w14:paraId="5DE3B015">
            <w:pPr>
              <w:jc w:val="right"/>
              <w:rPr>
                <w:rFonts w:ascii="宋体" w:hAnsi="宋体" w:eastAsia="宋体" w:cs="Arial"/>
                <w:color w:val="000000"/>
                <w:sz w:val="22"/>
              </w:rPr>
            </w:pPr>
            <w:r>
              <w:rPr>
                <w:rFonts w:hint="eastAsia" w:cs="Arial"/>
                <w:color w:val="000000"/>
                <w:sz w:val="22"/>
              </w:rPr>
              <w:t>44.00</w:t>
            </w:r>
          </w:p>
        </w:tc>
        <w:tc>
          <w:tcPr>
            <w:tcW w:w="1340" w:type="dxa"/>
            <w:tcBorders>
              <w:top w:val="nil"/>
              <w:left w:val="nil"/>
              <w:bottom w:val="single" w:color="000000" w:sz="4" w:space="0"/>
              <w:right w:val="single" w:color="000000" w:sz="4" w:space="0"/>
            </w:tcBorders>
            <w:shd w:val="clear" w:color="auto" w:fill="auto"/>
            <w:noWrap/>
            <w:vAlign w:val="center"/>
          </w:tcPr>
          <w:p w14:paraId="7A9067D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05D3DE0">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49FFDA3">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8E5E9A5">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D3A7E17">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07B8E5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BAA886">
            <w:pPr>
              <w:rPr>
                <w:rFonts w:cs="Arial" w:asciiTheme="minorEastAsia" w:hAnsiTheme="minorEastAsia"/>
                <w:color w:val="000000"/>
                <w:szCs w:val="21"/>
              </w:rPr>
            </w:pPr>
            <w:r>
              <w:rPr>
                <w:rFonts w:hint="eastAsia" w:cs="Arial" w:asciiTheme="minorEastAsia" w:hAnsiTheme="minorEastAsia"/>
                <w:color w:val="000000"/>
                <w:szCs w:val="21"/>
              </w:rPr>
              <w:t>2130108</w:t>
            </w:r>
          </w:p>
        </w:tc>
        <w:tc>
          <w:tcPr>
            <w:tcW w:w="4430" w:type="dxa"/>
            <w:tcBorders>
              <w:top w:val="nil"/>
              <w:left w:val="nil"/>
              <w:bottom w:val="single" w:color="000000" w:sz="4" w:space="0"/>
              <w:right w:val="single" w:color="000000" w:sz="4" w:space="0"/>
            </w:tcBorders>
            <w:shd w:val="clear" w:color="auto" w:fill="auto"/>
            <w:noWrap/>
            <w:vAlign w:val="center"/>
          </w:tcPr>
          <w:p w14:paraId="1E51EC59">
            <w:pPr>
              <w:rPr>
                <w:rFonts w:cs="Arial" w:asciiTheme="minorEastAsia" w:hAnsiTheme="minorEastAsia"/>
                <w:color w:val="000000"/>
                <w:szCs w:val="21"/>
              </w:rPr>
            </w:pPr>
            <w:r>
              <w:rPr>
                <w:rFonts w:hint="eastAsia" w:cs="Arial" w:asciiTheme="minorEastAsia" w:hAnsiTheme="minorEastAsia"/>
                <w:color w:val="000000"/>
                <w:szCs w:val="21"/>
              </w:rPr>
              <w:t xml:space="preserve">  病虫害控制</w:t>
            </w:r>
          </w:p>
        </w:tc>
        <w:tc>
          <w:tcPr>
            <w:tcW w:w="1800" w:type="dxa"/>
            <w:tcBorders>
              <w:top w:val="nil"/>
              <w:left w:val="nil"/>
              <w:bottom w:val="single" w:color="000000" w:sz="4" w:space="0"/>
              <w:right w:val="single" w:color="000000" w:sz="4" w:space="0"/>
            </w:tcBorders>
            <w:shd w:val="clear" w:color="auto" w:fill="auto"/>
            <w:noWrap/>
            <w:vAlign w:val="center"/>
          </w:tcPr>
          <w:p w14:paraId="3825F17E">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4490D824">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31C029E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3F7076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E3BB6C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B3D3F6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13C9FF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759BF8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8260E3F">
            <w:pPr>
              <w:rPr>
                <w:rFonts w:cs="Arial" w:asciiTheme="minorEastAsia" w:hAnsiTheme="minorEastAsia"/>
                <w:color w:val="000000"/>
                <w:szCs w:val="21"/>
              </w:rPr>
            </w:pPr>
            <w:r>
              <w:rPr>
                <w:rFonts w:hint="eastAsia" w:cs="Arial" w:asciiTheme="minorEastAsia" w:hAnsiTheme="minorEastAsia"/>
                <w:color w:val="000000"/>
                <w:szCs w:val="21"/>
              </w:rPr>
              <w:t>2130142</w:t>
            </w:r>
          </w:p>
        </w:tc>
        <w:tc>
          <w:tcPr>
            <w:tcW w:w="4430" w:type="dxa"/>
            <w:tcBorders>
              <w:top w:val="nil"/>
              <w:left w:val="nil"/>
              <w:bottom w:val="single" w:color="000000" w:sz="4" w:space="0"/>
              <w:right w:val="single" w:color="000000" w:sz="4" w:space="0"/>
            </w:tcBorders>
            <w:shd w:val="clear" w:color="auto" w:fill="auto"/>
            <w:noWrap/>
            <w:vAlign w:val="center"/>
          </w:tcPr>
          <w:p w14:paraId="10360404">
            <w:pPr>
              <w:rPr>
                <w:rFonts w:cs="Arial" w:asciiTheme="minorEastAsia" w:hAnsiTheme="minorEastAsia"/>
                <w:color w:val="000000"/>
                <w:szCs w:val="21"/>
              </w:rPr>
            </w:pPr>
            <w:r>
              <w:rPr>
                <w:rFonts w:hint="eastAsia" w:cs="Arial" w:asciiTheme="minorEastAsia" w:hAnsiTheme="minorEastAsia"/>
                <w:color w:val="000000"/>
                <w:szCs w:val="21"/>
              </w:rPr>
              <w:t xml:space="preserve">  农村道路建设</w:t>
            </w:r>
          </w:p>
        </w:tc>
        <w:tc>
          <w:tcPr>
            <w:tcW w:w="1800" w:type="dxa"/>
            <w:tcBorders>
              <w:top w:val="nil"/>
              <w:left w:val="nil"/>
              <w:bottom w:val="single" w:color="000000" w:sz="4" w:space="0"/>
              <w:right w:val="single" w:color="000000" w:sz="4" w:space="0"/>
            </w:tcBorders>
            <w:shd w:val="clear" w:color="auto" w:fill="auto"/>
            <w:noWrap/>
            <w:vAlign w:val="center"/>
          </w:tcPr>
          <w:p w14:paraId="580355A6">
            <w:pPr>
              <w:jc w:val="right"/>
              <w:rPr>
                <w:rFonts w:ascii="宋体" w:hAnsi="宋体" w:eastAsia="宋体" w:cs="Arial"/>
                <w:color w:val="000000"/>
                <w:sz w:val="22"/>
              </w:rPr>
            </w:pPr>
            <w:r>
              <w:rPr>
                <w:rFonts w:hint="eastAsia" w:cs="Arial"/>
                <w:color w:val="000000"/>
                <w:sz w:val="22"/>
              </w:rPr>
              <w:t>3.00</w:t>
            </w:r>
          </w:p>
        </w:tc>
        <w:tc>
          <w:tcPr>
            <w:tcW w:w="1720" w:type="dxa"/>
            <w:tcBorders>
              <w:top w:val="nil"/>
              <w:left w:val="nil"/>
              <w:bottom w:val="single" w:color="000000" w:sz="4" w:space="0"/>
              <w:right w:val="single" w:color="000000" w:sz="4" w:space="0"/>
            </w:tcBorders>
            <w:shd w:val="clear" w:color="auto" w:fill="auto"/>
            <w:noWrap/>
            <w:vAlign w:val="center"/>
          </w:tcPr>
          <w:p w14:paraId="10491789">
            <w:pPr>
              <w:jc w:val="right"/>
              <w:rPr>
                <w:rFonts w:ascii="宋体" w:hAnsi="宋体" w:eastAsia="宋体" w:cs="Arial"/>
                <w:color w:val="000000"/>
                <w:sz w:val="22"/>
              </w:rPr>
            </w:pPr>
            <w:r>
              <w:rPr>
                <w:rFonts w:hint="eastAsia" w:cs="Arial"/>
                <w:color w:val="000000"/>
                <w:sz w:val="22"/>
              </w:rPr>
              <w:t>3.00</w:t>
            </w:r>
          </w:p>
        </w:tc>
        <w:tc>
          <w:tcPr>
            <w:tcW w:w="1340" w:type="dxa"/>
            <w:tcBorders>
              <w:top w:val="nil"/>
              <w:left w:val="nil"/>
              <w:bottom w:val="single" w:color="000000" w:sz="4" w:space="0"/>
              <w:right w:val="single" w:color="000000" w:sz="4" w:space="0"/>
            </w:tcBorders>
            <w:shd w:val="clear" w:color="auto" w:fill="auto"/>
            <w:noWrap/>
            <w:vAlign w:val="center"/>
          </w:tcPr>
          <w:p w14:paraId="56D6F7A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87DB896">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5E85E5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DE2F045">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1C6BA4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807561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5D56CBE">
            <w:pPr>
              <w:rPr>
                <w:rFonts w:cs="Arial" w:asciiTheme="minorEastAsia" w:hAnsiTheme="minorEastAsia"/>
                <w:color w:val="000000"/>
                <w:szCs w:val="21"/>
              </w:rPr>
            </w:pPr>
            <w:r>
              <w:rPr>
                <w:rFonts w:hint="eastAsia" w:cs="Arial" w:asciiTheme="minorEastAsia" w:hAnsiTheme="minorEastAsia"/>
                <w:color w:val="000000"/>
                <w:szCs w:val="21"/>
              </w:rPr>
              <w:t>2130199</w:t>
            </w:r>
          </w:p>
        </w:tc>
        <w:tc>
          <w:tcPr>
            <w:tcW w:w="4430" w:type="dxa"/>
            <w:tcBorders>
              <w:top w:val="nil"/>
              <w:left w:val="nil"/>
              <w:bottom w:val="single" w:color="000000" w:sz="4" w:space="0"/>
              <w:right w:val="single" w:color="000000" w:sz="4" w:space="0"/>
            </w:tcBorders>
            <w:shd w:val="clear" w:color="auto" w:fill="auto"/>
            <w:noWrap/>
            <w:vAlign w:val="center"/>
          </w:tcPr>
          <w:p w14:paraId="2AE20255">
            <w:pPr>
              <w:rPr>
                <w:rFonts w:cs="Arial" w:asciiTheme="minorEastAsia" w:hAnsiTheme="minorEastAsia"/>
                <w:color w:val="000000"/>
                <w:szCs w:val="21"/>
              </w:rPr>
            </w:pPr>
            <w:r>
              <w:rPr>
                <w:rFonts w:hint="eastAsia" w:cs="Arial" w:asciiTheme="minorEastAsia" w:hAnsiTheme="minorEastAsia"/>
                <w:color w:val="000000"/>
                <w:szCs w:val="21"/>
              </w:rPr>
              <w:t xml:space="preserve">  其他农业农村支出</w:t>
            </w:r>
          </w:p>
        </w:tc>
        <w:tc>
          <w:tcPr>
            <w:tcW w:w="1800" w:type="dxa"/>
            <w:tcBorders>
              <w:top w:val="nil"/>
              <w:left w:val="nil"/>
              <w:bottom w:val="single" w:color="000000" w:sz="4" w:space="0"/>
              <w:right w:val="single" w:color="000000" w:sz="4" w:space="0"/>
            </w:tcBorders>
            <w:shd w:val="clear" w:color="auto" w:fill="auto"/>
            <w:noWrap/>
            <w:vAlign w:val="center"/>
          </w:tcPr>
          <w:p w14:paraId="050CD5A6">
            <w:pPr>
              <w:jc w:val="right"/>
              <w:rPr>
                <w:rFonts w:ascii="宋体" w:hAnsi="宋体" w:eastAsia="宋体" w:cs="Arial"/>
                <w:color w:val="000000"/>
                <w:sz w:val="22"/>
              </w:rPr>
            </w:pPr>
            <w:r>
              <w:rPr>
                <w:rFonts w:hint="eastAsia" w:cs="Arial"/>
                <w:color w:val="000000"/>
                <w:sz w:val="22"/>
              </w:rPr>
              <w:t>39.00</w:t>
            </w:r>
          </w:p>
        </w:tc>
        <w:tc>
          <w:tcPr>
            <w:tcW w:w="1720" w:type="dxa"/>
            <w:tcBorders>
              <w:top w:val="nil"/>
              <w:left w:val="nil"/>
              <w:bottom w:val="single" w:color="000000" w:sz="4" w:space="0"/>
              <w:right w:val="single" w:color="000000" w:sz="4" w:space="0"/>
            </w:tcBorders>
            <w:shd w:val="clear" w:color="auto" w:fill="auto"/>
            <w:noWrap/>
            <w:vAlign w:val="center"/>
          </w:tcPr>
          <w:p w14:paraId="546F595C">
            <w:pPr>
              <w:jc w:val="right"/>
              <w:rPr>
                <w:rFonts w:ascii="宋体" w:hAnsi="宋体" w:eastAsia="宋体" w:cs="Arial"/>
                <w:color w:val="000000"/>
                <w:sz w:val="22"/>
              </w:rPr>
            </w:pPr>
            <w:r>
              <w:rPr>
                <w:rFonts w:hint="eastAsia" w:cs="Arial"/>
                <w:color w:val="000000"/>
                <w:sz w:val="22"/>
              </w:rPr>
              <w:t>39.00</w:t>
            </w:r>
          </w:p>
        </w:tc>
        <w:tc>
          <w:tcPr>
            <w:tcW w:w="1340" w:type="dxa"/>
            <w:tcBorders>
              <w:top w:val="nil"/>
              <w:left w:val="nil"/>
              <w:bottom w:val="single" w:color="000000" w:sz="4" w:space="0"/>
              <w:right w:val="single" w:color="000000" w:sz="4" w:space="0"/>
            </w:tcBorders>
            <w:shd w:val="clear" w:color="auto" w:fill="auto"/>
            <w:noWrap/>
            <w:vAlign w:val="center"/>
          </w:tcPr>
          <w:p w14:paraId="1A050B4B">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39C4E8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2FC958F">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594701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C10311C">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9A9015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E6776E3">
            <w:pPr>
              <w:rPr>
                <w:rFonts w:cs="Arial" w:asciiTheme="minorEastAsia" w:hAnsiTheme="minorEastAsia"/>
                <w:color w:val="000000"/>
                <w:szCs w:val="21"/>
              </w:rPr>
            </w:pPr>
            <w:r>
              <w:rPr>
                <w:rFonts w:hint="eastAsia" w:cs="Arial" w:asciiTheme="minorEastAsia" w:hAnsiTheme="minorEastAsia"/>
                <w:color w:val="000000"/>
                <w:szCs w:val="21"/>
              </w:rPr>
              <w:t>21302</w:t>
            </w:r>
          </w:p>
        </w:tc>
        <w:tc>
          <w:tcPr>
            <w:tcW w:w="4430" w:type="dxa"/>
            <w:tcBorders>
              <w:top w:val="nil"/>
              <w:left w:val="nil"/>
              <w:bottom w:val="single" w:color="000000" w:sz="4" w:space="0"/>
              <w:right w:val="single" w:color="000000" w:sz="4" w:space="0"/>
            </w:tcBorders>
            <w:shd w:val="clear" w:color="auto" w:fill="auto"/>
            <w:noWrap/>
            <w:vAlign w:val="center"/>
          </w:tcPr>
          <w:p w14:paraId="3C76DD74">
            <w:pPr>
              <w:rPr>
                <w:rFonts w:cs="Arial" w:asciiTheme="minorEastAsia" w:hAnsiTheme="minorEastAsia"/>
                <w:color w:val="000000"/>
                <w:szCs w:val="21"/>
              </w:rPr>
            </w:pPr>
            <w:r>
              <w:rPr>
                <w:rFonts w:hint="eastAsia" w:cs="Arial" w:asciiTheme="minorEastAsia" w:hAnsiTheme="minorEastAsia"/>
                <w:color w:val="000000"/>
                <w:szCs w:val="21"/>
              </w:rPr>
              <w:t>林业和草原</w:t>
            </w:r>
          </w:p>
        </w:tc>
        <w:tc>
          <w:tcPr>
            <w:tcW w:w="1800" w:type="dxa"/>
            <w:tcBorders>
              <w:top w:val="nil"/>
              <w:left w:val="nil"/>
              <w:bottom w:val="single" w:color="000000" w:sz="4" w:space="0"/>
              <w:right w:val="single" w:color="000000" w:sz="4" w:space="0"/>
            </w:tcBorders>
            <w:shd w:val="clear" w:color="auto" w:fill="auto"/>
            <w:noWrap/>
            <w:vAlign w:val="center"/>
          </w:tcPr>
          <w:p w14:paraId="25D3BC51">
            <w:pPr>
              <w:jc w:val="right"/>
              <w:rPr>
                <w:rFonts w:ascii="宋体" w:hAnsi="宋体" w:eastAsia="宋体" w:cs="Arial"/>
                <w:color w:val="000000"/>
                <w:sz w:val="22"/>
              </w:rPr>
            </w:pPr>
            <w:r>
              <w:rPr>
                <w:rFonts w:hint="eastAsia" w:cs="Arial"/>
                <w:color w:val="000000"/>
                <w:sz w:val="22"/>
              </w:rPr>
              <w:t>9.79</w:t>
            </w:r>
          </w:p>
        </w:tc>
        <w:tc>
          <w:tcPr>
            <w:tcW w:w="1720" w:type="dxa"/>
            <w:tcBorders>
              <w:top w:val="nil"/>
              <w:left w:val="nil"/>
              <w:bottom w:val="single" w:color="000000" w:sz="4" w:space="0"/>
              <w:right w:val="single" w:color="000000" w:sz="4" w:space="0"/>
            </w:tcBorders>
            <w:shd w:val="clear" w:color="auto" w:fill="auto"/>
            <w:noWrap/>
            <w:vAlign w:val="center"/>
          </w:tcPr>
          <w:p w14:paraId="1D85AD0F">
            <w:pPr>
              <w:jc w:val="right"/>
              <w:rPr>
                <w:rFonts w:ascii="宋体" w:hAnsi="宋体" w:eastAsia="宋体" w:cs="Arial"/>
                <w:color w:val="000000"/>
                <w:sz w:val="22"/>
              </w:rPr>
            </w:pPr>
            <w:r>
              <w:rPr>
                <w:rFonts w:hint="eastAsia" w:cs="Arial"/>
                <w:color w:val="000000"/>
                <w:sz w:val="22"/>
              </w:rPr>
              <w:t>9.79</w:t>
            </w:r>
          </w:p>
        </w:tc>
        <w:tc>
          <w:tcPr>
            <w:tcW w:w="1340" w:type="dxa"/>
            <w:tcBorders>
              <w:top w:val="nil"/>
              <w:left w:val="nil"/>
              <w:bottom w:val="single" w:color="000000" w:sz="4" w:space="0"/>
              <w:right w:val="single" w:color="000000" w:sz="4" w:space="0"/>
            </w:tcBorders>
            <w:shd w:val="clear" w:color="auto" w:fill="auto"/>
            <w:noWrap/>
            <w:vAlign w:val="center"/>
          </w:tcPr>
          <w:p w14:paraId="3D81953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E731D5B">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F3001F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A219D63">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EB7124A">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564D24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E7ECA34">
            <w:pPr>
              <w:rPr>
                <w:rFonts w:cs="Arial" w:asciiTheme="minorEastAsia" w:hAnsiTheme="minorEastAsia"/>
                <w:color w:val="000000"/>
                <w:szCs w:val="21"/>
              </w:rPr>
            </w:pPr>
            <w:r>
              <w:rPr>
                <w:rFonts w:hint="eastAsia" w:cs="Arial" w:asciiTheme="minorEastAsia" w:hAnsiTheme="minorEastAsia"/>
                <w:color w:val="000000"/>
                <w:szCs w:val="21"/>
              </w:rPr>
              <w:t>2130207</w:t>
            </w:r>
          </w:p>
        </w:tc>
        <w:tc>
          <w:tcPr>
            <w:tcW w:w="4430" w:type="dxa"/>
            <w:tcBorders>
              <w:top w:val="nil"/>
              <w:left w:val="nil"/>
              <w:bottom w:val="single" w:color="000000" w:sz="4" w:space="0"/>
              <w:right w:val="single" w:color="000000" w:sz="4" w:space="0"/>
            </w:tcBorders>
            <w:shd w:val="clear" w:color="auto" w:fill="auto"/>
            <w:noWrap/>
            <w:vAlign w:val="center"/>
          </w:tcPr>
          <w:p w14:paraId="12A7B9F6">
            <w:pPr>
              <w:rPr>
                <w:rFonts w:cs="Arial" w:asciiTheme="minorEastAsia" w:hAnsiTheme="minorEastAsia"/>
                <w:color w:val="000000"/>
                <w:szCs w:val="21"/>
              </w:rPr>
            </w:pPr>
            <w:r>
              <w:rPr>
                <w:rFonts w:hint="eastAsia" w:cs="Arial" w:asciiTheme="minorEastAsia" w:hAnsiTheme="minorEastAsia"/>
                <w:color w:val="000000"/>
                <w:szCs w:val="21"/>
              </w:rPr>
              <w:t xml:space="preserve">  森林资源管理</w:t>
            </w:r>
          </w:p>
        </w:tc>
        <w:tc>
          <w:tcPr>
            <w:tcW w:w="1800" w:type="dxa"/>
            <w:tcBorders>
              <w:top w:val="nil"/>
              <w:left w:val="nil"/>
              <w:bottom w:val="single" w:color="000000" w:sz="4" w:space="0"/>
              <w:right w:val="single" w:color="000000" w:sz="4" w:space="0"/>
            </w:tcBorders>
            <w:shd w:val="clear" w:color="auto" w:fill="auto"/>
            <w:noWrap/>
            <w:vAlign w:val="center"/>
          </w:tcPr>
          <w:p w14:paraId="26E4CAB0">
            <w:pPr>
              <w:jc w:val="right"/>
              <w:rPr>
                <w:rFonts w:ascii="宋体" w:hAnsi="宋体" w:eastAsia="宋体" w:cs="Arial"/>
                <w:color w:val="000000"/>
                <w:sz w:val="22"/>
              </w:rPr>
            </w:pPr>
            <w:r>
              <w:rPr>
                <w:rFonts w:hint="eastAsia" w:cs="Arial"/>
                <w:color w:val="000000"/>
                <w:sz w:val="22"/>
              </w:rPr>
              <w:t>3.30</w:t>
            </w:r>
          </w:p>
        </w:tc>
        <w:tc>
          <w:tcPr>
            <w:tcW w:w="1720" w:type="dxa"/>
            <w:tcBorders>
              <w:top w:val="nil"/>
              <w:left w:val="nil"/>
              <w:bottom w:val="single" w:color="000000" w:sz="4" w:space="0"/>
              <w:right w:val="single" w:color="000000" w:sz="4" w:space="0"/>
            </w:tcBorders>
            <w:shd w:val="clear" w:color="auto" w:fill="auto"/>
            <w:noWrap/>
            <w:vAlign w:val="center"/>
          </w:tcPr>
          <w:p w14:paraId="20BD0277">
            <w:pPr>
              <w:jc w:val="right"/>
              <w:rPr>
                <w:rFonts w:ascii="宋体" w:hAnsi="宋体" w:eastAsia="宋体" w:cs="Arial"/>
                <w:color w:val="000000"/>
                <w:sz w:val="22"/>
              </w:rPr>
            </w:pPr>
            <w:r>
              <w:rPr>
                <w:rFonts w:hint="eastAsia" w:cs="Arial"/>
                <w:color w:val="000000"/>
                <w:sz w:val="22"/>
              </w:rPr>
              <w:t>3.30</w:t>
            </w:r>
          </w:p>
        </w:tc>
        <w:tc>
          <w:tcPr>
            <w:tcW w:w="1340" w:type="dxa"/>
            <w:tcBorders>
              <w:top w:val="nil"/>
              <w:left w:val="nil"/>
              <w:bottom w:val="single" w:color="000000" w:sz="4" w:space="0"/>
              <w:right w:val="single" w:color="000000" w:sz="4" w:space="0"/>
            </w:tcBorders>
            <w:shd w:val="clear" w:color="auto" w:fill="auto"/>
            <w:noWrap/>
            <w:vAlign w:val="center"/>
          </w:tcPr>
          <w:p w14:paraId="383A4217">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65DA174">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D04BAAE">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A37CB7D">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9DDEA2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77FF26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0468AC2">
            <w:pPr>
              <w:rPr>
                <w:rFonts w:cs="Arial" w:asciiTheme="minorEastAsia" w:hAnsiTheme="minorEastAsia"/>
                <w:color w:val="000000"/>
                <w:szCs w:val="21"/>
              </w:rPr>
            </w:pPr>
            <w:r>
              <w:rPr>
                <w:rFonts w:hint="eastAsia" w:cs="Arial" w:asciiTheme="minorEastAsia" w:hAnsiTheme="minorEastAsia"/>
                <w:color w:val="000000"/>
                <w:szCs w:val="21"/>
              </w:rPr>
              <w:t>2130209</w:t>
            </w:r>
          </w:p>
        </w:tc>
        <w:tc>
          <w:tcPr>
            <w:tcW w:w="4430" w:type="dxa"/>
            <w:tcBorders>
              <w:top w:val="nil"/>
              <w:left w:val="nil"/>
              <w:bottom w:val="single" w:color="000000" w:sz="4" w:space="0"/>
              <w:right w:val="single" w:color="000000" w:sz="4" w:space="0"/>
            </w:tcBorders>
            <w:shd w:val="clear" w:color="auto" w:fill="auto"/>
            <w:noWrap/>
            <w:vAlign w:val="center"/>
          </w:tcPr>
          <w:p w14:paraId="1F5A0D89">
            <w:pPr>
              <w:rPr>
                <w:rFonts w:cs="Arial" w:asciiTheme="minorEastAsia" w:hAnsiTheme="minorEastAsia"/>
                <w:color w:val="000000"/>
                <w:szCs w:val="21"/>
              </w:rPr>
            </w:pPr>
            <w:r>
              <w:rPr>
                <w:rFonts w:hint="eastAsia" w:cs="Arial" w:asciiTheme="minorEastAsia" w:hAnsiTheme="minorEastAsia"/>
                <w:color w:val="000000"/>
                <w:szCs w:val="21"/>
              </w:rPr>
              <w:t xml:space="preserve">  森林生态效益补偿</w:t>
            </w:r>
          </w:p>
        </w:tc>
        <w:tc>
          <w:tcPr>
            <w:tcW w:w="1800" w:type="dxa"/>
            <w:tcBorders>
              <w:top w:val="nil"/>
              <w:left w:val="nil"/>
              <w:bottom w:val="single" w:color="000000" w:sz="4" w:space="0"/>
              <w:right w:val="single" w:color="000000" w:sz="4" w:space="0"/>
            </w:tcBorders>
            <w:shd w:val="clear" w:color="auto" w:fill="auto"/>
            <w:noWrap/>
            <w:vAlign w:val="center"/>
          </w:tcPr>
          <w:p w14:paraId="6A34C1EF">
            <w:pPr>
              <w:jc w:val="right"/>
              <w:rPr>
                <w:rFonts w:ascii="宋体" w:hAnsi="宋体" w:eastAsia="宋体" w:cs="Arial"/>
                <w:color w:val="000000"/>
                <w:sz w:val="22"/>
              </w:rPr>
            </w:pPr>
            <w:r>
              <w:rPr>
                <w:rFonts w:hint="eastAsia" w:cs="Arial"/>
                <w:color w:val="000000"/>
                <w:sz w:val="22"/>
              </w:rPr>
              <w:t>6.48</w:t>
            </w:r>
          </w:p>
        </w:tc>
        <w:tc>
          <w:tcPr>
            <w:tcW w:w="1720" w:type="dxa"/>
            <w:tcBorders>
              <w:top w:val="nil"/>
              <w:left w:val="nil"/>
              <w:bottom w:val="single" w:color="000000" w:sz="4" w:space="0"/>
              <w:right w:val="single" w:color="000000" w:sz="4" w:space="0"/>
            </w:tcBorders>
            <w:shd w:val="clear" w:color="auto" w:fill="auto"/>
            <w:noWrap/>
            <w:vAlign w:val="center"/>
          </w:tcPr>
          <w:p w14:paraId="1E432C35">
            <w:pPr>
              <w:jc w:val="right"/>
              <w:rPr>
                <w:rFonts w:ascii="宋体" w:hAnsi="宋体" w:eastAsia="宋体" w:cs="Arial"/>
                <w:color w:val="000000"/>
                <w:sz w:val="22"/>
              </w:rPr>
            </w:pPr>
            <w:r>
              <w:rPr>
                <w:rFonts w:hint="eastAsia" w:cs="Arial"/>
                <w:color w:val="000000"/>
                <w:sz w:val="22"/>
              </w:rPr>
              <w:t>6.48</w:t>
            </w:r>
          </w:p>
        </w:tc>
        <w:tc>
          <w:tcPr>
            <w:tcW w:w="1340" w:type="dxa"/>
            <w:tcBorders>
              <w:top w:val="nil"/>
              <w:left w:val="nil"/>
              <w:bottom w:val="single" w:color="000000" w:sz="4" w:space="0"/>
              <w:right w:val="single" w:color="000000" w:sz="4" w:space="0"/>
            </w:tcBorders>
            <w:shd w:val="clear" w:color="auto" w:fill="auto"/>
            <w:noWrap/>
            <w:vAlign w:val="center"/>
          </w:tcPr>
          <w:p w14:paraId="6FC3E168">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19EBA35">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54A7D1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130F4E4">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0D0302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9454E0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B8BB61A">
            <w:pPr>
              <w:rPr>
                <w:rFonts w:cs="Arial" w:asciiTheme="minorEastAsia" w:hAnsiTheme="minorEastAsia"/>
                <w:color w:val="000000"/>
                <w:szCs w:val="21"/>
              </w:rPr>
            </w:pPr>
            <w:r>
              <w:rPr>
                <w:rFonts w:hint="eastAsia" w:cs="Arial" w:asciiTheme="minorEastAsia" w:hAnsiTheme="minorEastAsia"/>
                <w:color w:val="000000"/>
                <w:szCs w:val="21"/>
              </w:rPr>
              <w:t>21303</w:t>
            </w:r>
          </w:p>
        </w:tc>
        <w:tc>
          <w:tcPr>
            <w:tcW w:w="4430" w:type="dxa"/>
            <w:tcBorders>
              <w:top w:val="nil"/>
              <w:left w:val="nil"/>
              <w:bottom w:val="single" w:color="000000" w:sz="4" w:space="0"/>
              <w:right w:val="single" w:color="000000" w:sz="4" w:space="0"/>
            </w:tcBorders>
            <w:shd w:val="clear" w:color="auto" w:fill="auto"/>
            <w:noWrap/>
            <w:vAlign w:val="center"/>
          </w:tcPr>
          <w:p w14:paraId="2BC9952E">
            <w:pPr>
              <w:rPr>
                <w:rFonts w:cs="Arial" w:asciiTheme="minorEastAsia" w:hAnsiTheme="minorEastAsia"/>
                <w:color w:val="000000"/>
                <w:szCs w:val="21"/>
              </w:rPr>
            </w:pPr>
            <w:r>
              <w:rPr>
                <w:rFonts w:hint="eastAsia" w:cs="Arial" w:asciiTheme="minorEastAsia" w:hAnsiTheme="minorEastAsia"/>
                <w:color w:val="000000"/>
                <w:szCs w:val="21"/>
              </w:rPr>
              <w:t>水利</w:t>
            </w:r>
          </w:p>
        </w:tc>
        <w:tc>
          <w:tcPr>
            <w:tcW w:w="1800" w:type="dxa"/>
            <w:tcBorders>
              <w:top w:val="nil"/>
              <w:left w:val="nil"/>
              <w:bottom w:val="single" w:color="000000" w:sz="4" w:space="0"/>
              <w:right w:val="single" w:color="000000" w:sz="4" w:space="0"/>
            </w:tcBorders>
            <w:shd w:val="clear" w:color="auto" w:fill="auto"/>
            <w:noWrap/>
            <w:vAlign w:val="center"/>
          </w:tcPr>
          <w:p w14:paraId="55CFAA03">
            <w:pPr>
              <w:jc w:val="right"/>
              <w:rPr>
                <w:rFonts w:ascii="宋体" w:hAnsi="宋体" w:eastAsia="宋体" w:cs="Arial"/>
                <w:color w:val="000000"/>
                <w:sz w:val="22"/>
              </w:rPr>
            </w:pPr>
            <w:r>
              <w:rPr>
                <w:rFonts w:hint="eastAsia" w:cs="Arial"/>
                <w:color w:val="000000"/>
                <w:sz w:val="22"/>
              </w:rPr>
              <w:t>24.00</w:t>
            </w:r>
          </w:p>
        </w:tc>
        <w:tc>
          <w:tcPr>
            <w:tcW w:w="1720" w:type="dxa"/>
            <w:tcBorders>
              <w:top w:val="nil"/>
              <w:left w:val="nil"/>
              <w:bottom w:val="single" w:color="000000" w:sz="4" w:space="0"/>
              <w:right w:val="single" w:color="000000" w:sz="4" w:space="0"/>
            </w:tcBorders>
            <w:shd w:val="clear" w:color="auto" w:fill="auto"/>
            <w:noWrap/>
            <w:vAlign w:val="center"/>
          </w:tcPr>
          <w:p w14:paraId="3B49B259">
            <w:pPr>
              <w:jc w:val="right"/>
              <w:rPr>
                <w:rFonts w:ascii="宋体" w:hAnsi="宋体" w:eastAsia="宋体" w:cs="Arial"/>
                <w:color w:val="000000"/>
                <w:sz w:val="22"/>
              </w:rPr>
            </w:pPr>
            <w:r>
              <w:rPr>
                <w:rFonts w:hint="eastAsia" w:cs="Arial"/>
                <w:color w:val="000000"/>
                <w:sz w:val="22"/>
              </w:rPr>
              <w:t>24.00</w:t>
            </w:r>
          </w:p>
        </w:tc>
        <w:tc>
          <w:tcPr>
            <w:tcW w:w="1340" w:type="dxa"/>
            <w:tcBorders>
              <w:top w:val="nil"/>
              <w:left w:val="nil"/>
              <w:bottom w:val="single" w:color="000000" w:sz="4" w:space="0"/>
              <w:right w:val="single" w:color="000000" w:sz="4" w:space="0"/>
            </w:tcBorders>
            <w:shd w:val="clear" w:color="auto" w:fill="auto"/>
            <w:noWrap/>
            <w:vAlign w:val="center"/>
          </w:tcPr>
          <w:p w14:paraId="447688F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570229B">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B1E2A15">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1E361B2">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E8E91C5">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50B0DB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F560D8">
            <w:pPr>
              <w:rPr>
                <w:rFonts w:cs="Arial" w:asciiTheme="minorEastAsia" w:hAnsiTheme="minorEastAsia"/>
                <w:color w:val="000000"/>
                <w:szCs w:val="21"/>
              </w:rPr>
            </w:pPr>
            <w:r>
              <w:rPr>
                <w:rFonts w:hint="eastAsia" w:cs="Arial" w:asciiTheme="minorEastAsia" w:hAnsiTheme="minorEastAsia"/>
                <w:color w:val="000000"/>
                <w:szCs w:val="21"/>
              </w:rPr>
              <w:t>2130304</w:t>
            </w:r>
          </w:p>
        </w:tc>
        <w:tc>
          <w:tcPr>
            <w:tcW w:w="4430" w:type="dxa"/>
            <w:tcBorders>
              <w:top w:val="nil"/>
              <w:left w:val="nil"/>
              <w:bottom w:val="single" w:color="000000" w:sz="4" w:space="0"/>
              <w:right w:val="single" w:color="000000" w:sz="4" w:space="0"/>
            </w:tcBorders>
            <w:shd w:val="clear" w:color="auto" w:fill="auto"/>
            <w:noWrap/>
            <w:vAlign w:val="center"/>
          </w:tcPr>
          <w:p w14:paraId="7299B997">
            <w:pPr>
              <w:rPr>
                <w:rFonts w:cs="Arial" w:asciiTheme="minorEastAsia" w:hAnsiTheme="minorEastAsia"/>
                <w:color w:val="000000"/>
                <w:szCs w:val="21"/>
              </w:rPr>
            </w:pPr>
            <w:r>
              <w:rPr>
                <w:rFonts w:hint="eastAsia" w:cs="Arial" w:asciiTheme="minorEastAsia" w:hAnsiTheme="minorEastAsia"/>
                <w:color w:val="000000"/>
                <w:szCs w:val="21"/>
              </w:rPr>
              <w:t xml:space="preserve">  水利行业业务管理</w:t>
            </w:r>
          </w:p>
        </w:tc>
        <w:tc>
          <w:tcPr>
            <w:tcW w:w="1800" w:type="dxa"/>
            <w:tcBorders>
              <w:top w:val="nil"/>
              <w:left w:val="nil"/>
              <w:bottom w:val="single" w:color="000000" w:sz="4" w:space="0"/>
              <w:right w:val="single" w:color="000000" w:sz="4" w:space="0"/>
            </w:tcBorders>
            <w:shd w:val="clear" w:color="auto" w:fill="auto"/>
            <w:noWrap/>
            <w:vAlign w:val="center"/>
          </w:tcPr>
          <w:p w14:paraId="5C17D965">
            <w:pPr>
              <w:jc w:val="right"/>
              <w:rPr>
                <w:rFonts w:ascii="宋体" w:hAnsi="宋体" w:eastAsia="宋体" w:cs="Arial"/>
                <w:color w:val="000000"/>
                <w:sz w:val="22"/>
              </w:rPr>
            </w:pPr>
            <w:r>
              <w:rPr>
                <w:rFonts w:hint="eastAsia" w:cs="Arial"/>
                <w:color w:val="000000"/>
                <w:sz w:val="22"/>
              </w:rPr>
              <w:t>10.00</w:t>
            </w:r>
          </w:p>
        </w:tc>
        <w:tc>
          <w:tcPr>
            <w:tcW w:w="1720" w:type="dxa"/>
            <w:tcBorders>
              <w:top w:val="nil"/>
              <w:left w:val="nil"/>
              <w:bottom w:val="single" w:color="000000" w:sz="4" w:space="0"/>
              <w:right w:val="single" w:color="000000" w:sz="4" w:space="0"/>
            </w:tcBorders>
            <w:shd w:val="clear" w:color="auto" w:fill="auto"/>
            <w:noWrap/>
            <w:vAlign w:val="center"/>
          </w:tcPr>
          <w:p w14:paraId="6697E44B">
            <w:pPr>
              <w:jc w:val="right"/>
              <w:rPr>
                <w:rFonts w:ascii="宋体" w:hAnsi="宋体" w:eastAsia="宋体" w:cs="Arial"/>
                <w:color w:val="000000"/>
                <w:sz w:val="22"/>
              </w:rPr>
            </w:pPr>
            <w:r>
              <w:rPr>
                <w:rFonts w:hint="eastAsia" w:cs="Arial"/>
                <w:color w:val="000000"/>
                <w:sz w:val="22"/>
              </w:rPr>
              <w:t>10.00</w:t>
            </w:r>
          </w:p>
        </w:tc>
        <w:tc>
          <w:tcPr>
            <w:tcW w:w="1340" w:type="dxa"/>
            <w:tcBorders>
              <w:top w:val="nil"/>
              <w:left w:val="nil"/>
              <w:bottom w:val="single" w:color="000000" w:sz="4" w:space="0"/>
              <w:right w:val="single" w:color="000000" w:sz="4" w:space="0"/>
            </w:tcBorders>
            <w:shd w:val="clear" w:color="auto" w:fill="auto"/>
            <w:noWrap/>
            <w:vAlign w:val="center"/>
          </w:tcPr>
          <w:p w14:paraId="470EE80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8B77063">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C6748C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82E3154">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1A367C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2D5B8CF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E3E4428">
            <w:pPr>
              <w:rPr>
                <w:rFonts w:cs="Arial" w:asciiTheme="minorEastAsia" w:hAnsiTheme="minorEastAsia"/>
                <w:color w:val="000000"/>
                <w:szCs w:val="21"/>
              </w:rPr>
            </w:pPr>
            <w:r>
              <w:rPr>
                <w:rFonts w:hint="eastAsia" w:cs="Arial" w:asciiTheme="minorEastAsia" w:hAnsiTheme="minorEastAsia"/>
                <w:color w:val="000000"/>
                <w:szCs w:val="21"/>
              </w:rPr>
              <w:t>2130306</w:t>
            </w:r>
          </w:p>
        </w:tc>
        <w:tc>
          <w:tcPr>
            <w:tcW w:w="4430" w:type="dxa"/>
            <w:tcBorders>
              <w:top w:val="nil"/>
              <w:left w:val="nil"/>
              <w:bottom w:val="single" w:color="000000" w:sz="4" w:space="0"/>
              <w:right w:val="single" w:color="000000" w:sz="4" w:space="0"/>
            </w:tcBorders>
            <w:shd w:val="clear" w:color="auto" w:fill="auto"/>
            <w:noWrap/>
            <w:vAlign w:val="center"/>
          </w:tcPr>
          <w:p w14:paraId="4DB12247">
            <w:pPr>
              <w:rPr>
                <w:rFonts w:cs="Arial" w:asciiTheme="minorEastAsia" w:hAnsiTheme="minorEastAsia"/>
                <w:color w:val="000000"/>
                <w:szCs w:val="21"/>
              </w:rPr>
            </w:pPr>
            <w:r>
              <w:rPr>
                <w:rFonts w:hint="eastAsia" w:cs="Arial" w:asciiTheme="minorEastAsia" w:hAnsiTheme="minorEastAsia"/>
                <w:color w:val="000000"/>
                <w:szCs w:val="21"/>
              </w:rPr>
              <w:t xml:space="preserve">  水利工程运行与维护</w:t>
            </w:r>
          </w:p>
        </w:tc>
        <w:tc>
          <w:tcPr>
            <w:tcW w:w="1800" w:type="dxa"/>
            <w:tcBorders>
              <w:top w:val="nil"/>
              <w:left w:val="nil"/>
              <w:bottom w:val="single" w:color="000000" w:sz="4" w:space="0"/>
              <w:right w:val="single" w:color="000000" w:sz="4" w:space="0"/>
            </w:tcBorders>
            <w:shd w:val="clear" w:color="auto" w:fill="auto"/>
            <w:noWrap/>
            <w:vAlign w:val="center"/>
          </w:tcPr>
          <w:p w14:paraId="56591A0C">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33965A12">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1C3CFE96">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9EC4B5B">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F0BC34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9C6A33D">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90C101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D2F3E1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A5A2FC3">
            <w:pPr>
              <w:rPr>
                <w:rFonts w:cs="Arial" w:asciiTheme="minorEastAsia" w:hAnsiTheme="minorEastAsia"/>
                <w:color w:val="000000"/>
                <w:szCs w:val="21"/>
              </w:rPr>
            </w:pPr>
            <w:r>
              <w:rPr>
                <w:rFonts w:hint="eastAsia" w:cs="Arial" w:asciiTheme="minorEastAsia" w:hAnsiTheme="minorEastAsia"/>
                <w:color w:val="000000"/>
                <w:szCs w:val="21"/>
              </w:rPr>
              <w:t>2130314</w:t>
            </w:r>
          </w:p>
        </w:tc>
        <w:tc>
          <w:tcPr>
            <w:tcW w:w="4430" w:type="dxa"/>
            <w:tcBorders>
              <w:top w:val="nil"/>
              <w:left w:val="nil"/>
              <w:bottom w:val="single" w:color="000000" w:sz="4" w:space="0"/>
              <w:right w:val="single" w:color="000000" w:sz="4" w:space="0"/>
            </w:tcBorders>
            <w:shd w:val="clear" w:color="auto" w:fill="auto"/>
            <w:noWrap/>
            <w:vAlign w:val="center"/>
          </w:tcPr>
          <w:p w14:paraId="51A021F4">
            <w:pPr>
              <w:rPr>
                <w:rFonts w:cs="Arial" w:asciiTheme="minorEastAsia" w:hAnsiTheme="minorEastAsia"/>
                <w:color w:val="000000"/>
                <w:szCs w:val="21"/>
              </w:rPr>
            </w:pPr>
            <w:r>
              <w:rPr>
                <w:rFonts w:hint="eastAsia" w:cs="Arial" w:asciiTheme="minorEastAsia" w:hAnsiTheme="minorEastAsia"/>
                <w:color w:val="000000"/>
                <w:szCs w:val="21"/>
              </w:rPr>
              <w:t xml:space="preserve">  防汛</w:t>
            </w:r>
          </w:p>
        </w:tc>
        <w:tc>
          <w:tcPr>
            <w:tcW w:w="1800" w:type="dxa"/>
            <w:tcBorders>
              <w:top w:val="nil"/>
              <w:left w:val="nil"/>
              <w:bottom w:val="single" w:color="000000" w:sz="4" w:space="0"/>
              <w:right w:val="single" w:color="000000" w:sz="4" w:space="0"/>
            </w:tcBorders>
            <w:shd w:val="clear" w:color="auto" w:fill="auto"/>
            <w:noWrap/>
            <w:vAlign w:val="center"/>
          </w:tcPr>
          <w:p w14:paraId="77271585">
            <w:pPr>
              <w:jc w:val="right"/>
              <w:rPr>
                <w:rFonts w:ascii="宋体" w:hAnsi="宋体" w:eastAsia="宋体" w:cs="Arial"/>
                <w:color w:val="000000"/>
                <w:sz w:val="22"/>
              </w:rPr>
            </w:pPr>
            <w:r>
              <w:rPr>
                <w:rFonts w:hint="eastAsia" w:cs="Arial"/>
                <w:color w:val="000000"/>
                <w:sz w:val="22"/>
              </w:rPr>
              <w:t>4.00</w:t>
            </w:r>
          </w:p>
        </w:tc>
        <w:tc>
          <w:tcPr>
            <w:tcW w:w="1720" w:type="dxa"/>
            <w:tcBorders>
              <w:top w:val="nil"/>
              <w:left w:val="nil"/>
              <w:bottom w:val="single" w:color="000000" w:sz="4" w:space="0"/>
              <w:right w:val="single" w:color="000000" w:sz="4" w:space="0"/>
            </w:tcBorders>
            <w:shd w:val="clear" w:color="auto" w:fill="auto"/>
            <w:noWrap/>
            <w:vAlign w:val="center"/>
          </w:tcPr>
          <w:p w14:paraId="22EBAECC">
            <w:pPr>
              <w:jc w:val="right"/>
              <w:rPr>
                <w:rFonts w:ascii="宋体" w:hAnsi="宋体" w:eastAsia="宋体" w:cs="Arial"/>
                <w:color w:val="000000"/>
                <w:sz w:val="22"/>
              </w:rPr>
            </w:pPr>
            <w:r>
              <w:rPr>
                <w:rFonts w:hint="eastAsia" w:cs="Arial"/>
                <w:color w:val="000000"/>
                <w:sz w:val="22"/>
              </w:rPr>
              <w:t>4.00</w:t>
            </w:r>
          </w:p>
        </w:tc>
        <w:tc>
          <w:tcPr>
            <w:tcW w:w="1340" w:type="dxa"/>
            <w:tcBorders>
              <w:top w:val="nil"/>
              <w:left w:val="nil"/>
              <w:bottom w:val="single" w:color="000000" w:sz="4" w:space="0"/>
              <w:right w:val="single" w:color="000000" w:sz="4" w:space="0"/>
            </w:tcBorders>
            <w:shd w:val="clear" w:color="auto" w:fill="auto"/>
            <w:noWrap/>
            <w:vAlign w:val="center"/>
          </w:tcPr>
          <w:p w14:paraId="2C1B84A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7505EF4">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074E44A">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36C8539">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2803D2C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EE01DA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0641CFC">
            <w:pPr>
              <w:rPr>
                <w:rFonts w:cs="Arial" w:asciiTheme="minorEastAsia" w:hAnsiTheme="minorEastAsia"/>
                <w:color w:val="000000"/>
                <w:szCs w:val="21"/>
              </w:rPr>
            </w:pPr>
            <w:r>
              <w:rPr>
                <w:rFonts w:hint="eastAsia" w:cs="Arial" w:asciiTheme="minorEastAsia" w:hAnsiTheme="minorEastAsia"/>
                <w:color w:val="000000"/>
                <w:szCs w:val="21"/>
              </w:rPr>
              <w:t>2130316</w:t>
            </w:r>
          </w:p>
        </w:tc>
        <w:tc>
          <w:tcPr>
            <w:tcW w:w="4430" w:type="dxa"/>
            <w:tcBorders>
              <w:top w:val="nil"/>
              <w:left w:val="nil"/>
              <w:bottom w:val="single" w:color="000000" w:sz="4" w:space="0"/>
              <w:right w:val="single" w:color="000000" w:sz="4" w:space="0"/>
            </w:tcBorders>
            <w:shd w:val="clear" w:color="auto" w:fill="auto"/>
            <w:noWrap/>
            <w:vAlign w:val="center"/>
          </w:tcPr>
          <w:p w14:paraId="15BC6A35">
            <w:pPr>
              <w:rPr>
                <w:rFonts w:cs="Arial" w:asciiTheme="minorEastAsia" w:hAnsiTheme="minorEastAsia"/>
                <w:color w:val="000000"/>
                <w:szCs w:val="21"/>
              </w:rPr>
            </w:pPr>
            <w:r>
              <w:rPr>
                <w:rFonts w:hint="eastAsia" w:cs="Arial" w:asciiTheme="minorEastAsia" w:hAnsiTheme="minorEastAsia"/>
                <w:color w:val="000000"/>
                <w:szCs w:val="21"/>
              </w:rPr>
              <w:t xml:space="preserve">  农村水利</w:t>
            </w:r>
          </w:p>
        </w:tc>
        <w:tc>
          <w:tcPr>
            <w:tcW w:w="1800" w:type="dxa"/>
            <w:tcBorders>
              <w:top w:val="nil"/>
              <w:left w:val="nil"/>
              <w:bottom w:val="single" w:color="000000" w:sz="4" w:space="0"/>
              <w:right w:val="single" w:color="000000" w:sz="4" w:space="0"/>
            </w:tcBorders>
            <w:shd w:val="clear" w:color="auto" w:fill="auto"/>
            <w:noWrap/>
            <w:vAlign w:val="center"/>
          </w:tcPr>
          <w:p w14:paraId="3C7B9AEB">
            <w:pPr>
              <w:jc w:val="right"/>
              <w:rPr>
                <w:rFonts w:ascii="宋体" w:hAnsi="宋体" w:eastAsia="宋体" w:cs="Arial"/>
                <w:color w:val="000000"/>
                <w:sz w:val="22"/>
              </w:rPr>
            </w:pPr>
            <w:r>
              <w:rPr>
                <w:rFonts w:hint="eastAsia" w:cs="Arial"/>
                <w:color w:val="000000"/>
                <w:sz w:val="22"/>
              </w:rPr>
              <w:t>7.00</w:t>
            </w:r>
          </w:p>
        </w:tc>
        <w:tc>
          <w:tcPr>
            <w:tcW w:w="1720" w:type="dxa"/>
            <w:tcBorders>
              <w:top w:val="nil"/>
              <w:left w:val="nil"/>
              <w:bottom w:val="single" w:color="000000" w:sz="4" w:space="0"/>
              <w:right w:val="single" w:color="000000" w:sz="4" w:space="0"/>
            </w:tcBorders>
            <w:shd w:val="clear" w:color="auto" w:fill="auto"/>
            <w:noWrap/>
            <w:vAlign w:val="center"/>
          </w:tcPr>
          <w:p w14:paraId="56E86968">
            <w:pPr>
              <w:jc w:val="right"/>
              <w:rPr>
                <w:rFonts w:ascii="宋体" w:hAnsi="宋体" w:eastAsia="宋体" w:cs="Arial"/>
                <w:color w:val="000000"/>
                <w:sz w:val="22"/>
              </w:rPr>
            </w:pPr>
            <w:r>
              <w:rPr>
                <w:rFonts w:hint="eastAsia" w:cs="Arial"/>
                <w:color w:val="000000"/>
                <w:sz w:val="22"/>
              </w:rPr>
              <w:t>7.00</w:t>
            </w:r>
          </w:p>
        </w:tc>
        <w:tc>
          <w:tcPr>
            <w:tcW w:w="1340" w:type="dxa"/>
            <w:tcBorders>
              <w:top w:val="nil"/>
              <w:left w:val="nil"/>
              <w:bottom w:val="single" w:color="000000" w:sz="4" w:space="0"/>
              <w:right w:val="single" w:color="000000" w:sz="4" w:space="0"/>
            </w:tcBorders>
            <w:shd w:val="clear" w:color="auto" w:fill="auto"/>
            <w:noWrap/>
            <w:vAlign w:val="center"/>
          </w:tcPr>
          <w:p w14:paraId="4AAFBE1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E948530">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B5B0998">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B45E000">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2CD9FB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84437B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4093E5C">
            <w:pPr>
              <w:rPr>
                <w:rFonts w:cs="Arial" w:asciiTheme="minorEastAsia" w:hAnsiTheme="minorEastAsia"/>
                <w:color w:val="000000"/>
                <w:szCs w:val="21"/>
              </w:rPr>
            </w:pPr>
            <w:r>
              <w:rPr>
                <w:rFonts w:hint="eastAsia" w:cs="Arial" w:asciiTheme="minorEastAsia" w:hAnsiTheme="minorEastAsia"/>
                <w:color w:val="000000"/>
                <w:szCs w:val="21"/>
              </w:rPr>
              <w:t>2130335</w:t>
            </w:r>
          </w:p>
        </w:tc>
        <w:tc>
          <w:tcPr>
            <w:tcW w:w="4430" w:type="dxa"/>
            <w:tcBorders>
              <w:top w:val="nil"/>
              <w:left w:val="nil"/>
              <w:bottom w:val="single" w:color="000000" w:sz="4" w:space="0"/>
              <w:right w:val="single" w:color="000000" w:sz="4" w:space="0"/>
            </w:tcBorders>
            <w:shd w:val="clear" w:color="auto" w:fill="auto"/>
            <w:noWrap/>
            <w:vAlign w:val="center"/>
          </w:tcPr>
          <w:p w14:paraId="3FE42B54">
            <w:pPr>
              <w:rPr>
                <w:rFonts w:cs="Arial" w:asciiTheme="minorEastAsia" w:hAnsiTheme="minorEastAsia"/>
                <w:color w:val="000000"/>
                <w:szCs w:val="21"/>
              </w:rPr>
            </w:pPr>
            <w:r>
              <w:rPr>
                <w:rFonts w:hint="eastAsia" w:cs="Arial" w:asciiTheme="minorEastAsia" w:hAnsiTheme="minorEastAsia"/>
                <w:color w:val="000000"/>
                <w:szCs w:val="21"/>
              </w:rPr>
              <w:t xml:space="preserve">  农村人畜饮水</w:t>
            </w:r>
          </w:p>
        </w:tc>
        <w:tc>
          <w:tcPr>
            <w:tcW w:w="1800" w:type="dxa"/>
            <w:tcBorders>
              <w:top w:val="nil"/>
              <w:left w:val="nil"/>
              <w:bottom w:val="single" w:color="000000" w:sz="4" w:space="0"/>
              <w:right w:val="single" w:color="000000" w:sz="4" w:space="0"/>
            </w:tcBorders>
            <w:shd w:val="clear" w:color="auto" w:fill="auto"/>
            <w:noWrap/>
            <w:vAlign w:val="center"/>
          </w:tcPr>
          <w:p w14:paraId="7781C45A">
            <w:pPr>
              <w:jc w:val="right"/>
              <w:rPr>
                <w:rFonts w:ascii="宋体" w:hAnsi="宋体" w:eastAsia="宋体" w:cs="Arial"/>
                <w:color w:val="000000"/>
                <w:sz w:val="22"/>
              </w:rPr>
            </w:pPr>
            <w:r>
              <w:rPr>
                <w:rFonts w:hint="eastAsia" w:cs="Arial"/>
                <w:color w:val="000000"/>
                <w:sz w:val="22"/>
              </w:rPr>
              <w:t>1.00</w:t>
            </w:r>
          </w:p>
        </w:tc>
        <w:tc>
          <w:tcPr>
            <w:tcW w:w="1720" w:type="dxa"/>
            <w:tcBorders>
              <w:top w:val="nil"/>
              <w:left w:val="nil"/>
              <w:bottom w:val="single" w:color="000000" w:sz="4" w:space="0"/>
              <w:right w:val="single" w:color="000000" w:sz="4" w:space="0"/>
            </w:tcBorders>
            <w:shd w:val="clear" w:color="auto" w:fill="auto"/>
            <w:noWrap/>
            <w:vAlign w:val="center"/>
          </w:tcPr>
          <w:p w14:paraId="3B170DA4">
            <w:pPr>
              <w:jc w:val="right"/>
              <w:rPr>
                <w:rFonts w:ascii="宋体" w:hAnsi="宋体" w:eastAsia="宋体" w:cs="Arial"/>
                <w:color w:val="000000"/>
                <w:sz w:val="22"/>
              </w:rPr>
            </w:pPr>
            <w:r>
              <w:rPr>
                <w:rFonts w:hint="eastAsia" w:cs="Arial"/>
                <w:color w:val="000000"/>
                <w:sz w:val="22"/>
              </w:rPr>
              <w:t>1.00</w:t>
            </w:r>
          </w:p>
        </w:tc>
        <w:tc>
          <w:tcPr>
            <w:tcW w:w="1340" w:type="dxa"/>
            <w:tcBorders>
              <w:top w:val="nil"/>
              <w:left w:val="nil"/>
              <w:bottom w:val="single" w:color="000000" w:sz="4" w:space="0"/>
              <w:right w:val="single" w:color="000000" w:sz="4" w:space="0"/>
            </w:tcBorders>
            <w:shd w:val="clear" w:color="auto" w:fill="auto"/>
            <w:noWrap/>
            <w:vAlign w:val="center"/>
          </w:tcPr>
          <w:p w14:paraId="6920F3ED">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D7787F8">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1233D476">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DE3DC6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56E8819">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B3369E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686FEB1">
            <w:pPr>
              <w:rPr>
                <w:rFonts w:cs="Arial" w:asciiTheme="minorEastAsia" w:hAnsiTheme="minorEastAsia"/>
                <w:color w:val="000000"/>
                <w:szCs w:val="21"/>
              </w:rPr>
            </w:pPr>
            <w:r>
              <w:rPr>
                <w:rFonts w:hint="eastAsia" w:cs="Arial" w:asciiTheme="minorEastAsia" w:hAnsiTheme="minorEastAsia"/>
                <w:color w:val="000000"/>
                <w:szCs w:val="21"/>
              </w:rPr>
              <w:t>21305</w:t>
            </w:r>
          </w:p>
        </w:tc>
        <w:tc>
          <w:tcPr>
            <w:tcW w:w="4430" w:type="dxa"/>
            <w:tcBorders>
              <w:top w:val="nil"/>
              <w:left w:val="nil"/>
              <w:bottom w:val="single" w:color="000000" w:sz="4" w:space="0"/>
              <w:right w:val="single" w:color="000000" w:sz="4" w:space="0"/>
            </w:tcBorders>
            <w:shd w:val="clear" w:color="auto" w:fill="auto"/>
            <w:noWrap/>
            <w:vAlign w:val="center"/>
          </w:tcPr>
          <w:p w14:paraId="3407F3FE">
            <w:pPr>
              <w:rPr>
                <w:rFonts w:cs="Arial" w:asciiTheme="minorEastAsia" w:hAnsiTheme="minorEastAsia"/>
                <w:color w:val="000000"/>
                <w:szCs w:val="21"/>
              </w:rPr>
            </w:pPr>
            <w:r>
              <w:rPr>
                <w:rFonts w:hint="eastAsia" w:cs="Arial" w:asciiTheme="minorEastAsia" w:hAnsiTheme="minorEastAsia"/>
                <w:color w:val="000000"/>
                <w:szCs w:val="21"/>
              </w:rPr>
              <w:t>扶贫</w:t>
            </w:r>
          </w:p>
        </w:tc>
        <w:tc>
          <w:tcPr>
            <w:tcW w:w="1800" w:type="dxa"/>
            <w:tcBorders>
              <w:top w:val="nil"/>
              <w:left w:val="nil"/>
              <w:bottom w:val="single" w:color="000000" w:sz="4" w:space="0"/>
              <w:right w:val="single" w:color="000000" w:sz="4" w:space="0"/>
            </w:tcBorders>
            <w:shd w:val="clear" w:color="auto" w:fill="auto"/>
            <w:noWrap/>
            <w:vAlign w:val="center"/>
          </w:tcPr>
          <w:p w14:paraId="5AD7793A">
            <w:pPr>
              <w:jc w:val="right"/>
              <w:rPr>
                <w:rFonts w:ascii="宋体" w:hAnsi="宋体" w:eastAsia="宋体" w:cs="Arial"/>
                <w:color w:val="000000"/>
                <w:sz w:val="22"/>
              </w:rPr>
            </w:pPr>
            <w:r>
              <w:rPr>
                <w:rFonts w:hint="eastAsia" w:cs="Arial"/>
                <w:color w:val="000000"/>
                <w:sz w:val="22"/>
              </w:rPr>
              <w:t>1,021.46</w:t>
            </w:r>
          </w:p>
        </w:tc>
        <w:tc>
          <w:tcPr>
            <w:tcW w:w="1720" w:type="dxa"/>
            <w:tcBorders>
              <w:top w:val="nil"/>
              <w:left w:val="nil"/>
              <w:bottom w:val="single" w:color="000000" w:sz="4" w:space="0"/>
              <w:right w:val="single" w:color="000000" w:sz="4" w:space="0"/>
            </w:tcBorders>
            <w:shd w:val="clear" w:color="auto" w:fill="auto"/>
            <w:noWrap/>
            <w:vAlign w:val="center"/>
          </w:tcPr>
          <w:p w14:paraId="3207BFAF">
            <w:pPr>
              <w:jc w:val="right"/>
              <w:rPr>
                <w:rFonts w:ascii="宋体" w:hAnsi="宋体" w:eastAsia="宋体" w:cs="Arial"/>
                <w:color w:val="000000"/>
                <w:sz w:val="22"/>
              </w:rPr>
            </w:pPr>
            <w:r>
              <w:rPr>
                <w:rFonts w:hint="eastAsia" w:cs="Arial"/>
                <w:color w:val="000000"/>
                <w:sz w:val="22"/>
              </w:rPr>
              <w:t>1,021.46</w:t>
            </w:r>
          </w:p>
        </w:tc>
        <w:tc>
          <w:tcPr>
            <w:tcW w:w="1340" w:type="dxa"/>
            <w:tcBorders>
              <w:top w:val="nil"/>
              <w:left w:val="nil"/>
              <w:bottom w:val="single" w:color="000000" w:sz="4" w:space="0"/>
              <w:right w:val="single" w:color="000000" w:sz="4" w:space="0"/>
            </w:tcBorders>
            <w:shd w:val="clear" w:color="auto" w:fill="auto"/>
            <w:noWrap/>
            <w:vAlign w:val="center"/>
          </w:tcPr>
          <w:p w14:paraId="4465728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B7333CC">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DEDC9B3">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EB23D99">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463CD2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1A7DC5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16CFBCD">
            <w:pPr>
              <w:rPr>
                <w:rFonts w:cs="Arial" w:asciiTheme="minorEastAsia" w:hAnsiTheme="minorEastAsia"/>
                <w:color w:val="000000"/>
                <w:szCs w:val="21"/>
              </w:rPr>
            </w:pPr>
            <w:r>
              <w:rPr>
                <w:rFonts w:hint="eastAsia" w:cs="Arial" w:asciiTheme="minorEastAsia" w:hAnsiTheme="minorEastAsia"/>
                <w:color w:val="000000"/>
                <w:szCs w:val="21"/>
              </w:rPr>
              <w:t>2130504</w:t>
            </w:r>
          </w:p>
        </w:tc>
        <w:tc>
          <w:tcPr>
            <w:tcW w:w="4430" w:type="dxa"/>
            <w:tcBorders>
              <w:top w:val="nil"/>
              <w:left w:val="nil"/>
              <w:bottom w:val="single" w:color="000000" w:sz="4" w:space="0"/>
              <w:right w:val="single" w:color="000000" w:sz="4" w:space="0"/>
            </w:tcBorders>
            <w:shd w:val="clear" w:color="auto" w:fill="auto"/>
            <w:noWrap/>
            <w:vAlign w:val="center"/>
          </w:tcPr>
          <w:p w14:paraId="2E63F4C2">
            <w:pPr>
              <w:rPr>
                <w:rFonts w:cs="Arial" w:asciiTheme="minorEastAsia" w:hAnsiTheme="minorEastAsia"/>
                <w:color w:val="000000"/>
                <w:szCs w:val="21"/>
              </w:rPr>
            </w:pPr>
            <w:r>
              <w:rPr>
                <w:rFonts w:hint="eastAsia" w:cs="Arial" w:asciiTheme="minorEastAsia" w:hAnsiTheme="minorEastAsia"/>
                <w:color w:val="000000"/>
                <w:szCs w:val="21"/>
              </w:rPr>
              <w:t xml:space="preserve">  农村基础设施建设</w:t>
            </w:r>
          </w:p>
        </w:tc>
        <w:tc>
          <w:tcPr>
            <w:tcW w:w="1800" w:type="dxa"/>
            <w:tcBorders>
              <w:top w:val="nil"/>
              <w:left w:val="nil"/>
              <w:bottom w:val="single" w:color="000000" w:sz="4" w:space="0"/>
              <w:right w:val="single" w:color="000000" w:sz="4" w:space="0"/>
            </w:tcBorders>
            <w:shd w:val="clear" w:color="auto" w:fill="auto"/>
            <w:noWrap/>
            <w:vAlign w:val="center"/>
          </w:tcPr>
          <w:p w14:paraId="6FF182DE">
            <w:pPr>
              <w:jc w:val="right"/>
              <w:rPr>
                <w:rFonts w:ascii="宋体" w:hAnsi="宋体" w:eastAsia="宋体" w:cs="Arial"/>
                <w:color w:val="000000"/>
                <w:sz w:val="22"/>
              </w:rPr>
            </w:pPr>
            <w:r>
              <w:rPr>
                <w:rFonts w:hint="eastAsia" w:cs="Arial"/>
                <w:color w:val="000000"/>
                <w:sz w:val="22"/>
              </w:rPr>
              <w:t>457.93</w:t>
            </w:r>
          </w:p>
        </w:tc>
        <w:tc>
          <w:tcPr>
            <w:tcW w:w="1720" w:type="dxa"/>
            <w:tcBorders>
              <w:top w:val="nil"/>
              <w:left w:val="nil"/>
              <w:bottom w:val="single" w:color="000000" w:sz="4" w:space="0"/>
              <w:right w:val="single" w:color="000000" w:sz="4" w:space="0"/>
            </w:tcBorders>
            <w:shd w:val="clear" w:color="auto" w:fill="auto"/>
            <w:noWrap/>
            <w:vAlign w:val="center"/>
          </w:tcPr>
          <w:p w14:paraId="6E10AA0F">
            <w:pPr>
              <w:jc w:val="right"/>
              <w:rPr>
                <w:rFonts w:ascii="宋体" w:hAnsi="宋体" w:eastAsia="宋体" w:cs="Arial"/>
                <w:color w:val="000000"/>
                <w:sz w:val="22"/>
              </w:rPr>
            </w:pPr>
            <w:r>
              <w:rPr>
                <w:rFonts w:hint="eastAsia" w:cs="Arial"/>
                <w:color w:val="000000"/>
                <w:sz w:val="22"/>
              </w:rPr>
              <w:t>457.93</w:t>
            </w:r>
          </w:p>
        </w:tc>
        <w:tc>
          <w:tcPr>
            <w:tcW w:w="1340" w:type="dxa"/>
            <w:tcBorders>
              <w:top w:val="nil"/>
              <w:left w:val="nil"/>
              <w:bottom w:val="single" w:color="000000" w:sz="4" w:space="0"/>
              <w:right w:val="single" w:color="000000" w:sz="4" w:space="0"/>
            </w:tcBorders>
            <w:shd w:val="clear" w:color="auto" w:fill="auto"/>
            <w:noWrap/>
            <w:vAlign w:val="center"/>
          </w:tcPr>
          <w:p w14:paraId="25482716">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0DE5B8B">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56167D1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7828CA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733F83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980CDB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8F9EA97">
            <w:pPr>
              <w:rPr>
                <w:rFonts w:cs="Arial" w:asciiTheme="minorEastAsia" w:hAnsiTheme="minorEastAsia"/>
                <w:color w:val="000000"/>
                <w:szCs w:val="21"/>
              </w:rPr>
            </w:pPr>
            <w:r>
              <w:rPr>
                <w:rFonts w:hint="eastAsia" w:cs="Arial" w:asciiTheme="minorEastAsia" w:hAnsiTheme="minorEastAsia"/>
                <w:color w:val="000000"/>
                <w:szCs w:val="21"/>
              </w:rPr>
              <w:t>2130505</w:t>
            </w:r>
          </w:p>
        </w:tc>
        <w:tc>
          <w:tcPr>
            <w:tcW w:w="4430" w:type="dxa"/>
            <w:tcBorders>
              <w:top w:val="nil"/>
              <w:left w:val="nil"/>
              <w:bottom w:val="single" w:color="000000" w:sz="4" w:space="0"/>
              <w:right w:val="single" w:color="000000" w:sz="4" w:space="0"/>
            </w:tcBorders>
            <w:shd w:val="clear" w:color="auto" w:fill="auto"/>
            <w:noWrap/>
            <w:vAlign w:val="center"/>
          </w:tcPr>
          <w:p w14:paraId="7BF79A67">
            <w:pPr>
              <w:rPr>
                <w:rFonts w:cs="Arial" w:asciiTheme="minorEastAsia" w:hAnsiTheme="minorEastAsia"/>
                <w:color w:val="000000"/>
                <w:szCs w:val="21"/>
              </w:rPr>
            </w:pPr>
            <w:r>
              <w:rPr>
                <w:rFonts w:hint="eastAsia" w:cs="Arial" w:asciiTheme="minorEastAsia" w:hAnsiTheme="minorEastAsia"/>
                <w:color w:val="000000"/>
                <w:szCs w:val="21"/>
              </w:rPr>
              <w:t xml:space="preserve">  生产发展</w:t>
            </w:r>
          </w:p>
        </w:tc>
        <w:tc>
          <w:tcPr>
            <w:tcW w:w="1800" w:type="dxa"/>
            <w:tcBorders>
              <w:top w:val="nil"/>
              <w:left w:val="nil"/>
              <w:bottom w:val="single" w:color="000000" w:sz="4" w:space="0"/>
              <w:right w:val="single" w:color="000000" w:sz="4" w:space="0"/>
            </w:tcBorders>
            <w:shd w:val="clear" w:color="auto" w:fill="auto"/>
            <w:noWrap/>
            <w:vAlign w:val="center"/>
          </w:tcPr>
          <w:p w14:paraId="7B7BF044">
            <w:pPr>
              <w:jc w:val="right"/>
              <w:rPr>
                <w:rFonts w:ascii="宋体" w:hAnsi="宋体" w:eastAsia="宋体" w:cs="Arial"/>
                <w:color w:val="000000"/>
                <w:sz w:val="22"/>
              </w:rPr>
            </w:pPr>
            <w:r>
              <w:rPr>
                <w:rFonts w:hint="eastAsia" w:cs="Arial"/>
                <w:color w:val="000000"/>
                <w:sz w:val="22"/>
              </w:rPr>
              <w:t>550.94</w:t>
            </w:r>
          </w:p>
        </w:tc>
        <w:tc>
          <w:tcPr>
            <w:tcW w:w="1720" w:type="dxa"/>
            <w:tcBorders>
              <w:top w:val="nil"/>
              <w:left w:val="nil"/>
              <w:bottom w:val="single" w:color="000000" w:sz="4" w:space="0"/>
              <w:right w:val="single" w:color="000000" w:sz="4" w:space="0"/>
            </w:tcBorders>
            <w:shd w:val="clear" w:color="auto" w:fill="auto"/>
            <w:noWrap/>
            <w:vAlign w:val="center"/>
          </w:tcPr>
          <w:p w14:paraId="19E1EE0D">
            <w:pPr>
              <w:jc w:val="right"/>
              <w:rPr>
                <w:rFonts w:ascii="宋体" w:hAnsi="宋体" w:eastAsia="宋体" w:cs="Arial"/>
                <w:color w:val="000000"/>
                <w:sz w:val="22"/>
              </w:rPr>
            </w:pPr>
            <w:r>
              <w:rPr>
                <w:rFonts w:hint="eastAsia" w:cs="Arial"/>
                <w:color w:val="000000"/>
                <w:sz w:val="22"/>
              </w:rPr>
              <w:t>550.94</w:t>
            </w:r>
          </w:p>
        </w:tc>
        <w:tc>
          <w:tcPr>
            <w:tcW w:w="1340" w:type="dxa"/>
            <w:tcBorders>
              <w:top w:val="nil"/>
              <w:left w:val="nil"/>
              <w:bottom w:val="single" w:color="000000" w:sz="4" w:space="0"/>
              <w:right w:val="single" w:color="000000" w:sz="4" w:space="0"/>
            </w:tcBorders>
            <w:shd w:val="clear" w:color="auto" w:fill="auto"/>
            <w:noWrap/>
            <w:vAlign w:val="center"/>
          </w:tcPr>
          <w:p w14:paraId="47BD3B6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889EC7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6E532A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264159B">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47BDAA7">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928B99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88D6E09">
            <w:pPr>
              <w:rPr>
                <w:rFonts w:cs="Arial" w:asciiTheme="minorEastAsia" w:hAnsiTheme="minorEastAsia"/>
                <w:color w:val="000000"/>
                <w:szCs w:val="21"/>
              </w:rPr>
            </w:pPr>
            <w:r>
              <w:rPr>
                <w:rFonts w:hint="eastAsia" w:cs="Arial" w:asciiTheme="minorEastAsia" w:hAnsiTheme="minorEastAsia"/>
                <w:color w:val="000000"/>
                <w:szCs w:val="21"/>
              </w:rPr>
              <w:t>2130599</w:t>
            </w:r>
          </w:p>
        </w:tc>
        <w:tc>
          <w:tcPr>
            <w:tcW w:w="4430" w:type="dxa"/>
            <w:tcBorders>
              <w:top w:val="nil"/>
              <w:left w:val="nil"/>
              <w:bottom w:val="single" w:color="000000" w:sz="4" w:space="0"/>
              <w:right w:val="single" w:color="000000" w:sz="4" w:space="0"/>
            </w:tcBorders>
            <w:shd w:val="clear" w:color="auto" w:fill="auto"/>
            <w:noWrap/>
            <w:vAlign w:val="center"/>
          </w:tcPr>
          <w:p w14:paraId="6EA678B3">
            <w:pPr>
              <w:rPr>
                <w:rFonts w:cs="Arial" w:asciiTheme="minorEastAsia" w:hAnsiTheme="minorEastAsia"/>
                <w:color w:val="000000"/>
                <w:szCs w:val="21"/>
              </w:rPr>
            </w:pPr>
            <w:r>
              <w:rPr>
                <w:rFonts w:hint="eastAsia" w:cs="Arial" w:asciiTheme="minorEastAsia" w:hAnsiTheme="minorEastAsia"/>
                <w:color w:val="000000"/>
                <w:szCs w:val="21"/>
              </w:rPr>
              <w:t xml:space="preserve">  其他扶贫支出</w:t>
            </w:r>
          </w:p>
        </w:tc>
        <w:tc>
          <w:tcPr>
            <w:tcW w:w="1800" w:type="dxa"/>
            <w:tcBorders>
              <w:top w:val="nil"/>
              <w:left w:val="nil"/>
              <w:bottom w:val="single" w:color="000000" w:sz="4" w:space="0"/>
              <w:right w:val="single" w:color="000000" w:sz="4" w:space="0"/>
            </w:tcBorders>
            <w:shd w:val="clear" w:color="auto" w:fill="auto"/>
            <w:noWrap/>
            <w:vAlign w:val="center"/>
          </w:tcPr>
          <w:p w14:paraId="0924F49F">
            <w:pPr>
              <w:jc w:val="right"/>
              <w:rPr>
                <w:rFonts w:ascii="宋体" w:hAnsi="宋体" w:eastAsia="宋体" w:cs="Arial"/>
                <w:color w:val="000000"/>
                <w:sz w:val="22"/>
              </w:rPr>
            </w:pPr>
            <w:r>
              <w:rPr>
                <w:rFonts w:hint="eastAsia" w:cs="Arial"/>
                <w:color w:val="000000"/>
                <w:sz w:val="22"/>
              </w:rPr>
              <w:t>12.60</w:t>
            </w:r>
          </w:p>
        </w:tc>
        <w:tc>
          <w:tcPr>
            <w:tcW w:w="1720" w:type="dxa"/>
            <w:tcBorders>
              <w:top w:val="nil"/>
              <w:left w:val="nil"/>
              <w:bottom w:val="single" w:color="000000" w:sz="4" w:space="0"/>
              <w:right w:val="single" w:color="000000" w:sz="4" w:space="0"/>
            </w:tcBorders>
            <w:shd w:val="clear" w:color="auto" w:fill="auto"/>
            <w:noWrap/>
            <w:vAlign w:val="center"/>
          </w:tcPr>
          <w:p w14:paraId="68D942A7">
            <w:pPr>
              <w:jc w:val="right"/>
              <w:rPr>
                <w:rFonts w:ascii="宋体" w:hAnsi="宋体" w:eastAsia="宋体" w:cs="Arial"/>
                <w:color w:val="000000"/>
                <w:sz w:val="22"/>
              </w:rPr>
            </w:pPr>
            <w:r>
              <w:rPr>
                <w:rFonts w:hint="eastAsia" w:cs="Arial"/>
                <w:color w:val="000000"/>
                <w:sz w:val="22"/>
              </w:rPr>
              <w:t>12.60</w:t>
            </w:r>
          </w:p>
        </w:tc>
        <w:tc>
          <w:tcPr>
            <w:tcW w:w="1340" w:type="dxa"/>
            <w:tcBorders>
              <w:top w:val="nil"/>
              <w:left w:val="nil"/>
              <w:bottom w:val="single" w:color="000000" w:sz="4" w:space="0"/>
              <w:right w:val="single" w:color="000000" w:sz="4" w:space="0"/>
            </w:tcBorders>
            <w:shd w:val="clear" w:color="auto" w:fill="auto"/>
            <w:noWrap/>
            <w:vAlign w:val="center"/>
          </w:tcPr>
          <w:p w14:paraId="5C8BDF83">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D18CB57">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B4D6189">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DD8BE4D">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B13A343">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EFBC37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6B7B9DA">
            <w:pPr>
              <w:rPr>
                <w:rFonts w:cs="Arial" w:asciiTheme="minorEastAsia" w:hAnsiTheme="minorEastAsia"/>
                <w:color w:val="000000"/>
                <w:szCs w:val="21"/>
              </w:rPr>
            </w:pPr>
            <w:r>
              <w:rPr>
                <w:rFonts w:hint="eastAsia" w:cs="Arial" w:asciiTheme="minorEastAsia" w:hAnsiTheme="minorEastAsia"/>
                <w:color w:val="000000"/>
                <w:szCs w:val="21"/>
              </w:rPr>
              <w:t>21307</w:t>
            </w:r>
          </w:p>
        </w:tc>
        <w:tc>
          <w:tcPr>
            <w:tcW w:w="4430" w:type="dxa"/>
            <w:tcBorders>
              <w:top w:val="nil"/>
              <w:left w:val="nil"/>
              <w:bottom w:val="single" w:color="000000" w:sz="4" w:space="0"/>
              <w:right w:val="single" w:color="000000" w:sz="4" w:space="0"/>
            </w:tcBorders>
            <w:shd w:val="clear" w:color="auto" w:fill="auto"/>
            <w:noWrap/>
            <w:vAlign w:val="center"/>
          </w:tcPr>
          <w:p w14:paraId="7877EFFB">
            <w:pPr>
              <w:rPr>
                <w:rFonts w:cs="Arial" w:asciiTheme="minorEastAsia" w:hAnsiTheme="minorEastAsia"/>
                <w:color w:val="000000"/>
                <w:szCs w:val="21"/>
              </w:rPr>
            </w:pPr>
            <w:r>
              <w:rPr>
                <w:rFonts w:hint="eastAsia" w:cs="Arial" w:asciiTheme="minorEastAsia" w:hAnsiTheme="minorEastAsia"/>
                <w:color w:val="000000"/>
                <w:szCs w:val="21"/>
              </w:rPr>
              <w:t>农村综合改革</w:t>
            </w:r>
          </w:p>
        </w:tc>
        <w:tc>
          <w:tcPr>
            <w:tcW w:w="1800" w:type="dxa"/>
            <w:tcBorders>
              <w:top w:val="nil"/>
              <w:left w:val="nil"/>
              <w:bottom w:val="single" w:color="000000" w:sz="4" w:space="0"/>
              <w:right w:val="single" w:color="000000" w:sz="4" w:space="0"/>
            </w:tcBorders>
            <w:shd w:val="clear" w:color="auto" w:fill="auto"/>
            <w:noWrap/>
            <w:vAlign w:val="center"/>
          </w:tcPr>
          <w:p w14:paraId="0B175ABC">
            <w:pPr>
              <w:jc w:val="right"/>
              <w:rPr>
                <w:rFonts w:ascii="宋体" w:hAnsi="宋体" w:eastAsia="宋体" w:cs="Arial"/>
                <w:color w:val="000000"/>
                <w:sz w:val="22"/>
              </w:rPr>
            </w:pPr>
            <w:r>
              <w:rPr>
                <w:rFonts w:hint="eastAsia" w:cs="Arial"/>
                <w:color w:val="000000"/>
                <w:sz w:val="22"/>
              </w:rPr>
              <w:t>485.65</w:t>
            </w:r>
          </w:p>
        </w:tc>
        <w:tc>
          <w:tcPr>
            <w:tcW w:w="1720" w:type="dxa"/>
            <w:tcBorders>
              <w:top w:val="nil"/>
              <w:left w:val="nil"/>
              <w:bottom w:val="single" w:color="000000" w:sz="4" w:space="0"/>
              <w:right w:val="single" w:color="000000" w:sz="4" w:space="0"/>
            </w:tcBorders>
            <w:shd w:val="clear" w:color="auto" w:fill="auto"/>
            <w:noWrap/>
            <w:vAlign w:val="center"/>
          </w:tcPr>
          <w:p w14:paraId="71D6F90D">
            <w:pPr>
              <w:jc w:val="right"/>
              <w:rPr>
                <w:rFonts w:ascii="宋体" w:hAnsi="宋体" w:eastAsia="宋体" w:cs="Arial"/>
                <w:color w:val="000000"/>
                <w:sz w:val="22"/>
              </w:rPr>
            </w:pPr>
            <w:r>
              <w:rPr>
                <w:rFonts w:hint="eastAsia" w:cs="Arial"/>
                <w:color w:val="000000"/>
                <w:sz w:val="22"/>
              </w:rPr>
              <w:t>485.65</w:t>
            </w:r>
          </w:p>
        </w:tc>
        <w:tc>
          <w:tcPr>
            <w:tcW w:w="1340" w:type="dxa"/>
            <w:tcBorders>
              <w:top w:val="nil"/>
              <w:left w:val="nil"/>
              <w:bottom w:val="single" w:color="000000" w:sz="4" w:space="0"/>
              <w:right w:val="single" w:color="000000" w:sz="4" w:space="0"/>
            </w:tcBorders>
            <w:shd w:val="clear" w:color="auto" w:fill="auto"/>
            <w:noWrap/>
            <w:vAlign w:val="center"/>
          </w:tcPr>
          <w:p w14:paraId="00FBE689">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0F99315">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1DD79907">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5A37EE5">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43A1048">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014244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466C752">
            <w:pPr>
              <w:rPr>
                <w:rFonts w:cs="Arial" w:asciiTheme="minorEastAsia" w:hAnsiTheme="minorEastAsia"/>
                <w:color w:val="000000"/>
                <w:szCs w:val="21"/>
              </w:rPr>
            </w:pPr>
            <w:r>
              <w:rPr>
                <w:rFonts w:hint="eastAsia" w:cs="Arial" w:asciiTheme="minorEastAsia" w:hAnsiTheme="minorEastAsia"/>
                <w:color w:val="000000"/>
                <w:szCs w:val="21"/>
              </w:rPr>
              <w:t>2130705</w:t>
            </w:r>
          </w:p>
        </w:tc>
        <w:tc>
          <w:tcPr>
            <w:tcW w:w="4430" w:type="dxa"/>
            <w:tcBorders>
              <w:top w:val="nil"/>
              <w:left w:val="nil"/>
              <w:bottom w:val="single" w:color="000000" w:sz="4" w:space="0"/>
              <w:right w:val="single" w:color="000000" w:sz="4" w:space="0"/>
            </w:tcBorders>
            <w:shd w:val="clear" w:color="auto" w:fill="auto"/>
            <w:noWrap/>
            <w:vAlign w:val="center"/>
          </w:tcPr>
          <w:p w14:paraId="06552EE2">
            <w:pPr>
              <w:rPr>
                <w:rFonts w:cs="Arial" w:asciiTheme="minorEastAsia" w:hAnsiTheme="minorEastAsia"/>
                <w:color w:val="000000"/>
                <w:szCs w:val="21"/>
              </w:rPr>
            </w:pPr>
            <w:r>
              <w:rPr>
                <w:rFonts w:hint="eastAsia" w:cs="Arial" w:asciiTheme="minorEastAsia" w:hAnsiTheme="minorEastAsia"/>
                <w:color w:val="000000"/>
                <w:szCs w:val="21"/>
              </w:rPr>
              <w:t xml:space="preserve">  对村民委员会和村党支部的补助</w:t>
            </w:r>
          </w:p>
        </w:tc>
        <w:tc>
          <w:tcPr>
            <w:tcW w:w="1800" w:type="dxa"/>
            <w:tcBorders>
              <w:top w:val="nil"/>
              <w:left w:val="nil"/>
              <w:bottom w:val="single" w:color="000000" w:sz="4" w:space="0"/>
              <w:right w:val="single" w:color="000000" w:sz="4" w:space="0"/>
            </w:tcBorders>
            <w:shd w:val="clear" w:color="auto" w:fill="auto"/>
            <w:noWrap/>
            <w:vAlign w:val="center"/>
          </w:tcPr>
          <w:p w14:paraId="64DAE842">
            <w:pPr>
              <w:jc w:val="right"/>
              <w:rPr>
                <w:rFonts w:ascii="宋体" w:hAnsi="宋体" w:eastAsia="宋体" w:cs="Arial"/>
                <w:color w:val="000000"/>
                <w:sz w:val="22"/>
              </w:rPr>
            </w:pPr>
            <w:r>
              <w:rPr>
                <w:rFonts w:hint="eastAsia" w:cs="Arial"/>
                <w:color w:val="000000"/>
                <w:sz w:val="22"/>
              </w:rPr>
              <w:t>457.65</w:t>
            </w:r>
          </w:p>
        </w:tc>
        <w:tc>
          <w:tcPr>
            <w:tcW w:w="1720" w:type="dxa"/>
            <w:tcBorders>
              <w:top w:val="nil"/>
              <w:left w:val="nil"/>
              <w:bottom w:val="single" w:color="000000" w:sz="4" w:space="0"/>
              <w:right w:val="single" w:color="000000" w:sz="4" w:space="0"/>
            </w:tcBorders>
            <w:shd w:val="clear" w:color="auto" w:fill="auto"/>
            <w:noWrap/>
            <w:vAlign w:val="center"/>
          </w:tcPr>
          <w:p w14:paraId="22A5CB0A">
            <w:pPr>
              <w:jc w:val="right"/>
              <w:rPr>
                <w:rFonts w:ascii="宋体" w:hAnsi="宋体" w:eastAsia="宋体" w:cs="Arial"/>
                <w:color w:val="000000"/>
                <w:sz w:val="22"/>
              </w:rPr>
            </w:pPr>
            <w:r>
              <w:rPr>
                <w:rFonts w:hint="eastAsia" w:cs="Arial"/>
                <w:color w:val="000000"/>
                <w:sz w:val="22"/>
              </w:rPr>
              <w:t>457.65</w:t>
            </w:r>
          </w:p>
        </w:tc>
        <w:tc>
          <w:tcPr>
            <w:tcW w:w="1340" w:type="dxa"/>
            <w:tcBorders>
              <w:top w:val="nil"/>
              <w:left w:val="nil"/>
              <w:bottom w:val="single" w:color="000000" w:sz="4" w:space="0"/>
              <w:right w:val="single" w:color="000000" w:sz="4" w:space="0"/>
            </w:tcBorders>
            <w:shd w:val="clear" w:color="auto" w:fill="auto"/>
            <w:noWrap/>
            <w:vAlign w:val="center"/>
          </w:tcPr>
          <w:p w14:paraId="7E43296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FA94C13">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14DEAA6">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F442FA0">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947D8E7">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80BFAD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B88C6B">
            <w:pPr>
              <w:rPr>
                <w:rFonts w:cs="Arial" w:asciiTheme="minorEastAsia" w:hAnsiTheme="minorEastAsia"/>
                <w:color w:val="000000"/>
                <w:szCs w:val="21"/>
              </w:rPr>
            </w:pPr>
            <w:r>
              <w:rPr>
                <w:rFonts w:hint="eastAsia" w:cs="Arial" w:asciiTheme="minorEastAsia" w:hAnsiTheme="minorEastAsia"/>
                <w:color w:val="000000"/>
                <w:szCs w:val="21"/>
              </w:rPr>
              <w:t>2130707</w:t>
            </w:r>
          </w:p>
        </w:tc>
        <w:tc>
          <w:tcPr>
            <w:tcW w:w="4430" w:type="dxa"/>
            <w:tcBorders>
              <w:top w:val="nil"/>
              <w:left w:val="nil"/>
              <w:bottom w:val="single" w:color="000000" w:sz="4" w:space="0"/>
              <w:right w:val="single" w:color="000000" w:sz="4" w:space="0"/>
            </w:tcBorders>
            <w:shd w:val="clear" w:color="auto" w:fill="auto"/>
            <w:noWrap/>
            <w:vAlign w:val="center"/>
          </w:tcPr>
          <w:p w14:paraId="24A5E323">
            <w:pPr>
              <w:rPr>
                <w:rFonts w:cs="Arial" w:asciiTheme="minorEastAsia" w:hAnsiTheme="minorEastAsia"/>
                <w:color w:val="000000"/>
                <w:szCs w:val="21"/>
              </w:rPr>
            </w:pPr>
            <w:r>
              <w:rPr>
                <w:rFonts w:hint="eastAsia" w:cs="Arial" w:asciiTheme="minorEastAsia" w:hAnsiTheme="minorEastAsia"/>
                <w:color w:val="000000"/>
                <w:szCs w:val="21"/>
              </w:rPr>
              <w:t xml:space="preserve">  农村综合改革示范试点补助</w:t>
            </w:r>
          </w:p>
        </w:tc>
        <w:tc>
          <w:tcPr>
            <w:tcW w:w="1800" w:type="dxa"/>
            <w:tcBorders>
              <w:top w:val="nil"/>
              <w:left w:val="nil"/>
              <w:bottom w:val="single" w:color="000000" w:sz="4" w:space="0"/>
              <w:right w:val="single" w:color="000000" w:sz="4" w:space="0"/>
            </w:tcBorders>
            <w:shd w:val="clear" w:color="auto" w:fill="auto"/>
            <w:noWrap/>
            <w:vAlign w:val="center"/>
          </w:tcPr>
          <w:p w14:paraId="7E4D4EA9">
            <w:pPr>
              <w:jc w:val="right"/>
              <w:rPr>
                <w:rFonts w:ascii="宋体" w:hAnsi="宋体" w:eastAsia="宋体" w:cs="Arial"/>
                <w:color w:val="000000"/>
                <w:sz w:val="22"/>
              </w:rPr>
            </w:pPr>
            <w:r>
              <w:rPr>
                <w:rFonts w:hint="eastAsia" w:cs="Arial"/>
                <w:color w:val="000000"/>
                <w:sz w:val="22"/>
              </w:rPr>
              <w:t>18.00</w:t>
            </w:r>
          </w:p>
        </w:tc>
        <w:tc>
          <w:tcPr>
            <w:tcW w:w="1720" w:type="dxa"/>
            <w:tcBorders>
              <w:top w:val="nil"/>
              <w:left w:val="nil"/>
              <w:bottom w:val="single" w:color="000000" w:sz="4" w:space="0"/>
              <w:right w:val="single" w:color="000000" w:sz="4" w:space="0"/>
            </w:tcBorders>
            <w:shd w:val="clear" w:color="auto" w:fill="auto"/>
            <w:noWrap/>
            <w:vAlign w:val="center"/>
          </w:tcPr>
          <w:p w14:paraId="018F95BE">
            <w:pPr>
              <w:jc w:val="right"/>
              <w:rPr>
                <w:rFonts w:ascii="宋体" w:hAnsi="宋体" w:eastAsia="宋体" w:cs="Arial"/>
                <w:color w:val="000000"/>
                <w:sz w:val="22"/>
              </w:rPr>
            </w:pPr>
            <w:r>
              <w:rPr>
                <w:rFonts w:hint="eastAsia" w:cs="Arial"/>
                <w:color w:val="000000"/>
                <w:sz w:val="22"/>
              </w:rPr>
              <w:t>18.00</w:t>
            </w:r>
          </w:p>
        </w:tc>
        <w:tc>
          <w:tcPr>
            <w:tcW w:w="1340" w:type="dxa"/>
            <w:tcBorders>
              <w:top w:val="nil"/>
              <w:left w:val="nil"/>
              <w:bottom w:val="single" w:color="000000" w:sz="4" w:space="0"/>
              <w:right w:val="single" w:color="000000" w:sz="4" w:space="0"/>
            </w:tcBorders>
            <w:shd w:val="clear" w:color="auto" w:fill="auto"/>
            <w:noWrap/>
            <w:vAlign w:val="center"/>
          </w:tcPr>
          <w:p w14:paraId="014763C5">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A93820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0991153">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8E9A2A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1439E3D2">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F7973B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E49CDC8">
            <w:pPr>
              <w:rPr>
                <w:rFonts w:cs="Arial" w:asciiTheme="minorEastAsia" w:hAnsiTheme="minorEastAsia"/>
                <w:color w:val="000000"/>
                <w:szCs w:val="21"/>
              </w:rPr>
            </w:pPr>
            <w:r>
              <w:rPr>
                <w:rFonts w:hint="eastAsia" w:cs="Arial" w:asciiTheme="minorEastAsia" w:hAnsiTheme="minorEastAsia"/>
                <w:color w:val="000000"/>
                <w:szCs w:val="21"/>
              </w:rPr>
              <w:t>2130799</w:t>
            </w:r>
          </w:p>
        </w:tc>
        <w:tc>
          <w:tcPr>
            <w:tcW w:w="4430" w:type="dxa"/>
            <w:tcBorders>
              <w:top w:val="nil"/>
              <w:left w:val="nil"/>
              <w:bottom w:val="single" w:color="000000" w:sz="4" w:space="0"/>
              <w:right w:val="single" w:color="000000" w:sz="4" w:space="0"/>
            </w:tcBorders>
            <w:shd w:val="clear" w:color="auto" w:fill="auto"/>
            <w:noWrap/>
            <w:vAlign w:val="center"/>
          </w:tcPr>
          <w:p w14:paraId="77C2C7FD">
            <w:pPr>
              <w:rPr>
                <w:rFonts w:cs="Arial" w:asciiTheme="minorEastAsia" w:hAnsiTheme="minorEastAsia"/>
                <w:color w:val="000000"/>
                <w:szCs w:val="21"/>
              </w:rPr>
            </w:pPr>
            <w:r>
              <w:rPr>
                <w:rFonts w:hint="eastAsia" w:cs="Arial" w:asciiTheme="minorEastAsia" w:hAnsiTheme="minorEastAsia"/>
                <w:color w:val="000000"/>
                <w:szCs w:val="21"/>
              </w:rPr>
              <w:t xml:space="preserve">  其他农村综合改革支出</w:t>
            </w:r>
          </w:p>
        </w:tc>
        <w:tc>
          <w:tcPr>
            <w:tcW w:w="1800" w:type="dxa"/>
            <w:tcBorders>
              <w:top w:val="nil"/>
              <w:left w:val="nil"/>
              <w:bottom w:val="single" w:color="000000" w:sz="4" w:space="0"/>
              <w:right w:val="single" w:color="000000" w:sz="4" w:space="0"/>
            </w:tcBorders>
            <w:shd w:val="clear" w:color="auto" w:fill="auto"/>
            <w:noWrap/>
            <w:vAlign w:val="center"/>
          </w:tcPr>
          <w:p w14:paraId="50A1422B">
            <w:pPr>
              <w:jc w:val="right"/>
              <w:rPr>
                <w:rFonts w:ascii="宋体" w:hAnsi="宋体" w:eastAsia="宋体" w:cs="Arial"/>
                <w:color w:val="000000"/>
                <w:sz w:val="22"/>
              </w:rPr>
            </w:pPr>
            <w:r>
              <w:rPr>
                <w:rFonts w:hint="eastAsia" w:cs="Arial"/>
                <w:color w:val="000000"/>
                <w:sz w:val="22"/>
              </w:rPr>
              <w:t>10.00</w:t>
            </w:r>
          </w:p>
        </w:tc>
        <w:tc>
          <w:tcPr>
            <w:tcW w:w="1720" w:type="dxa"/>
            <w:tcBorders>
              <w:top w:val="nil"/>
              <w:left w:val="nil"/>
              <w:bottom w:val="single" w:color="000000" w:sz="4" w:space="0"/>
              <w:right w:val="single" w:color="000000" w:sz="4" w:space="0"/>
            </w:tcBorders>
            <w:shd w:val="clear" w:color="auto" w:fill="auto"/>
            <w:noWrap/>
            <w:vAlign w:val="center"/>
          </w:tcPr>
          <w:p w14:paraId="5EE0BBD4">
            <w:pPr>
              <w:jc w:val="right"/>
              <w:rPr>
                <w:rFonts w:ascii="宋体" w:hAnsi="宋体" w:eastAsia="宋体" w:cs="Arial"/>
                <w:color w:val="000000"/>
                <w:sz w:val="22"/>
              </w:rPr>
            </w:pPr>
            <w:r>
              <w:rPr>
                <w:rFonts w:hint="eastAsia" w:cs="Arial"/>
                <w:color w:val="000000"/>
                <w:sz w:val="22"/>
              </w:rPr>
              <w:t>10.00</w:t>
            </w:r>
          </w:p>
        </w:tc>
        <w:tc>
          <w:tcPr>
            <w:tcW w:w="1340" w:type="dxa"/>
            <w:tcBorders>
              <w:top w:val="nil"/>
              <w:left w:val="nil"/>
              <w:bottom w:val="single" w:color="000000" w:sz="4" w:space="0"/>
              <w:right w:val="single" w:color="000000" w:sz="4" w:space="0"/>
            </w:tcBorders>
            <w:shd w:val="clear" w:color="auto" w:fill="auto"/>
            <w:noWrap/>
            <w:vAlign w:val="center"/>
          </w:tcPr>
          <w:p w14:paraId="2142354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8F9D58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7C43495">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4B16D112">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64B3525">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CA077F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C497FAA">
            <w:pPr>
              <w:rPr>
                <w:rFonts w:cs="Arial" w:asciiTheme="minorEastAsia" w:hAnsiTheme="minorEastAsia"/>
                <w:color w:val="000000"/>
                <w:szCs w:val="21"/>
              </w:rPr>
            </w:pPr>
            <w:r>
              <w:rPr>
                <w:rFonts w:hint="eastAsia" w:cs="Arial" w:asciiTheme="minorEastAsia" w:hAnsiTheme="minorEastAsia"/>
                <w:color w:val="000000"/>
                <w:szCs w:val="21"/>
              </w:rPr>
              <w:t>214</w:t>
            </w:r>
          </w:p>
        </w:tc>
        <w:tc>
          <w:tcPr>
            <w:tcW w:w="4430" w:type="dxa"/>
            <w:tcBorders>
              <w:top w:val="nil"/>
              <w:left w:val="nil"/>
              <w:bottom w:val="single" w:color="000000" w:sz="4" w:space="0"/>
              <w:right w:val="single" w:color="000000" w:sz="4" w:space="0"/>
            </w:tcBorders>
            <w:shd w:val="clear" w:color="auto" w:fill="auto"/>
            <w:noWrap/>
            <w:vAlign w:val="center"/>
          </w:tcPr>
          <w:p w14:paraId="3FB33B67">
            <w:pPr>
              <w:rPr>
                <w:rFonts w:cs="Arial" w:asciiTheme="minorEastAsia" w:hAnsiTheme="minorEastAsia"/>
                <w:color w:val="000000"/>
                <w:szCs w:val="21"/>
              </w:rPr>
            </w:pPr>
            <w:r>
              <w:rPr>
                <w:rFonts w:hint="eastAsia" w:cs="Arial" w:asciiTheme="minorEastAsia" w:hAnsiTheme="minorEastAsia"/>
                <w:color w:val="000000"/>
                <w:szCs w:val="21"/>
              </w:rPr>
              <w:t>交通运输支出</w:t>
            </w:r>
          </w:p>
        </w:tc>
        <w:tc>
          <w:tcPr>
            <w:tcW w:w="1800" w:type="dxa"/>
            <w:tcBorders>
              <w:top w:val="nil"/>
              <w:left w:val="nil"/>
              <w:bottom w:val="single" w:color="000000" w:sz="4" w:space="0"/>
              <w:right w:val="single" w:color="000000" w:sz="4" w:space="0"/>
            </w:tcBorders>
            <w:shd w:val="clear" w:color="auto" w:fill="auto"/>
            <w:noWrap/>
            <w:vAlign w:val="center"/>
          </w:tcPr>
          <w:p w14:paraId="1D5FB0BC">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50A197B9">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5140CDB6">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BCB3D82">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7DBAC4BC">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28C0285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0E80D2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2C1C82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6C97671">
            <w:pPr>
              <w:rPr>
                <w:rFonts w:cs="Arial" w:asciiTheme="minorEastAsia" w:hAnsiTheme="minorEastAsia"/>
                <w:color w:val="000000"/>
                <w:szCs w:val="21"/>
              </w:rPr>
            </w:pPr>
            <w:r>
              <w:rPr>
                <w:rFonts w:hint="eastAsia" w:cs="Arial" w:asciiTheme="minorEastAsia" w:hAnsiTheme="minorEastAsia"/>
                <w:color w:val="000000"/>
                <w:szCs w:val="21"/>
              </w:rPr>
              <w:t>21499</w:t>
            </w:r>
          </w:p>
        </w:tc>
        <w:tc>
          <w:tcPr>
            <w:tcW w:w="4430" w:type="dxa"/>
            <w:tcBorders>
              <w:top w:val="nil"/>
              <w:left w:val="nil"/>
              <w:bottom w:val="single" w:color="000000" w:sz="4" w:space="0"/>
              <w:right w:val="single" w:color="000000" w:sz="4" w:space="0"/>
            </w:tcBorders>
            <w:shd w:val="clear" w:color="auto" w:fill="auto"/>
            <w:noWrap/>
            <w:vAlign w:val="center"/>
          </w:tcPr>
          <w:p w14:paraId="19D218BF">
            <w:pPr>
              <w:rPr>
                <w:rFonts w:cs="Arial" w:asciiTheme="minorEastAsia" w:hAnsiTheme="minorEastAsia"/>
                <w:color w:val="000000"/>
                <w:szCs w:val="21"/>
              </w:rPr>
            </w:pPr>
            <w:r>
              <w:rPr>
                <w:rFonts w:hint="eastAsia" w:cs="Arial" w:asciiTheme="minorEastAsia" w:hAnsiTheme="minorEastAsia"/>
                <w:color w:val="000000"/>
                <w:szCs w:val="21"/>
              </w:rPr>
              <w:t>其他交通运输支出</w:t>
            </w:r>
          </w:p>
        </w:tc>
        <w:tc>
          <w:tcPr>
            <w:tcW w:w="1800" w:type="dxa"/>
            <w:tcBorders>
              <w:top w:val="nil"/>
              <w:left w:val="nil"/>
              <w:bottom w:val="single" w:color="000000" w:sz="4" w:space="0"/>
              <w:right w:val="single" w:color="000000" w:sz="4" w:space="0"/>
            </w:tcBorders>
            <w:shd w:val="clear" w:color="auto" w:fill="auto"/>
            <w:noWrap/>
            <w:vAlign w:val="center"/>
          </w:tcPr>
          <w:p w14:paraId="55538A21">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6A2A8F1B">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1A3189C1">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8410FFC">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83DADC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84D344A">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0CB5023">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85C699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21456EE">
            <w:pPr>
              <w:rPr>
                <w:rFonts w:cs="Arial" w:asciiTheme="minorEastAsia" w:hAnsiTheme="minorEastAsia"/>
                <w:color w:val="000000"/>
                <w:szCs w:val="21"/>
              </w:rPr>
            </w:pPr>
            <w:r>
              <w:rPr>
                <w:rFonts w:hint="eastAsia" w:cs="Arial" w:asciiTheme="minorEastAsia" w:hAnsiTheme="minorEastAsia"/>
                <w:color w:val="000000"/>
                <w:szCs w:val="21"/>
              </w:rPr>
              <w:t>2149999</w:t>
            </w:r>
          </w:p>
        </w:tc>
        <w:tc>
          <w:tcPr>
            <w:tcW w:w="4430" w:type="dxa"/>
            <w:tcBorders>
              <w:top w:val="nil"/>
              <w:left w:val="nil"/>
              <w:bottom w:val="single" w:color="000000" w:sz="4" w:space="0"/>
              <w:right w:val="single" w:color="000000" w:sz="4" w:space="0"/>
            </w:tcBorders>
            <w:shd w:val="clear" w:color="auto" w:fill="auto"/>
            <w:noWrap/>
            <w:vAlign w:val="center"/>
          </w:tcPr>
          <w:p w14:paraId="473F2C42">
            <w:pPr>
              <w:rPr>
                <w:rFonts w:cs="Arial" w:asciiTheme="minorEastAsia" w:hAnsiTheme="minorEastAsia"/>
                <w:color w:val="000000"/>
                <w:szCs w:val="21"/>
              </w:rPr>
            </w:pPr>
            <w:r>
              <w:rPr>
                <w:rFonts w:hint="eastAsia" w:cs="Arial" w:asciiTheme="minorEastAsia" w:hAnsiTheme="minorEastAsia"/>
                <w:color w:val="000000"/>
                <w:szCs w:val="21"/>
              </w:rPr>
              <w:t xml:space="preserve">  其他交通运输支出</w:t>
            </w:r>
          </w:p>
        </w:tc>
        <w:tc>
          <w:tcPr>
            <w:tcW w:w="1800" w:type="dxa"/>
            <w:tcBorders>
              <w:top w:val="nil"/>
              <w:left w:val="nil"/>
              <w:bottom w:val="single" w:color="000000" w:sz="4" w:space="0"/>
              <w:right w:val="single" w:color="000000" w:sz="4" w:space="0"/>
            </w:tcBorders>
            <w:shd w:val="clear" w:color="auto" w:fill="auto"/>
            <w:noWrap/>
            <w:vAlign w:val="center"/>
          </w:tcPr>
          <w:p w14:paraId="3B05076F">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27756D7A">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3B24AE32">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14C0AB44">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74F8FB4">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D984E0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2740C9C">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5B3350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7C19656">
            <w:pPr>
              <w:rPr>
                <w:rFonts w:cs="Arial" w:asciiTheme="minorEastAsia" w:hAnsiTheme="minorEastAsia"/>
                <w:color w:val="000000"/>
                <w:szCs w:val="21"/>
              </w:rPr>
            </w:pPr>
            <w:r>
              <w:rPr>
                <w:rFonts w:hint="eastAsia" w:cs="Arial" w:asciiTheme="minorEastAsia" w:hAnsiTheme="minorEastAsia"/>
                <w:color w:val="000000"/>
                <w:szCs w:val="21"/>
              </w:rPr>
              <w:t>216</w:t>
            </w:r>
          </w:p>
        </w:tc>
        <w:tc>
          <w:tcPr>
            <w:tcW w:w="4430" w:type="dxa"/>
            <w:tcBorders>
              <w:top w:val="nil"/>
              <w:left w:val="nil"/>
              <w:bottom w:val="single" w:color="000000" w:sz="4" w:space="0"/>
              <w:right w:val="single" w:color="000000" w:sz="4" w:space="0"/>
            </w:tcBorders>
            <w:shd w:val="clear" w:color="auto" w:fill="auto"/>
            <w:noWrap/>
            <w:vAlign w:val="center"/>
          </w:tcPr>
          <w:p w14:paraId="348BAC22">
            <w:pPr>
              <w:rPr>
                <w:rFonts w:cs="Arial" w:asciiTheme="minorEastAsia" w:hAnsiTheme="minorEastAsia"/>
                <w:color w:val="000000"/>
                <w:szCs w:val="21"/>
              </w:rPr>
            </w:pPr>
            <w:r>
              <w:rPr>
                <w:rFonts w:hint="eastAsia" w:cs="Arial" w:asciiTheme="minorEastAsia" w:hAnsiTheme="minorEastAsia"/>
                <w:color w:val="000000"/>
                <w:szCs w:val="21"/>
              </w:rPr>
              <w:t>商业服务业等支出</w:t>
            </w:r>
          </w:p>
        </w:tc>
        <w:tc>
          <w:tcPr>
            <w:tcW w:w="1800" w:type="dxa"/>
            <w:tcBorders>
              <w:top w:val="nil"/>
              <w:left w:val="nil"/>
              <w:bottom w:val="single" w:color="000000" w:sz="4" w:space="0"/>
              <w:right w:val="single" w:color="000000" w:sz="4" w:space="0"/>
            </w:tcBorders>
            <w:shd w:val="clear" w:color="auto" w:fill="auto"/>
            <w:noWrap/>
            <w:vAlign w:val="center"/>
          </w:tcPr>
          <w:p w14:paraId="683F74F7">
            <w:pPr>
              <w:jc w:val="right"/>
              <w:rPr>
                <w:rFonts w:ascii="宋体" w:hAnsi="宋体" w:eastAsia="宋体" w:cs="Arial"/>
                <w:color w:val="000000"/>
                <w:sz w:val="22"/>
              </w:rPr>
            </w:pPr>
            <w:r>
              <w:rPr>
                <w:rFonts w:hint="eastAsia" w:cs="Arial"/>
                <w:color w:val="000000"/>
                <w:sz w:val="22"/>
              </w:rPr>
              <w:t>8.50</w:t>
            </w:r>
          </w:p>
        </w:tc>
        <w:tc>
          <w:tcPr>
            <w:tcW w:w="1720" w:type="dxa"/>
            <w:tcBorders>
              <w:top w:val="nil"/>
              <w:left w:val="nil"/>
              <w:bottom w:val="single" w:color="000000" w:sz="4" w:space="0"/>
              <w:right w:val="single" w:color="000000" w:sz="4" w:space="0"/>
            </w:tcBorders>
            <w:shd w:val="clear" w:color="auto" w:fill="auto"/>
            <w:noWrap/>
            <w:vAlign w:val="center"/>
          </w:tcPr>
          <w:p w14:paraId="6A530C27">
            <w:pPr>
              <w:jc w:val="right"/>
              <w:rPr>
                <w:rFonts w:ascii="宋体" w:hAnsi="宋体" w:eastAsia="宋体" w:cs="Arial"/>
                <w:color w:val="000000"/>
                <w:sz w:val="22"/>
              </w:rPr>
            </w:pPr>
            <w:r>
              <w:rPr>
                <w:rFonts w:hint="eastAsia" w:cs="Arial"/>
                <w:color w:val="000000"/>
                <w:sz w:val="22"/>
              </w:rPr>
              <w:t>8.50</w:t>
            </w:r>
          </w:p>
        </w:tc>
        <w:tc>
          <w:tcPr>
            <w:tcW w:w="1340" w:type="dxa"/>
            <w:tcBorders>
              <w:top w:val="nil"/>
              <w:left w:val="nil"/>
              <w:bottom w:val="single" w:color="000000" w:sz="4" w:space="0"/>
              <w:right w:val="single" w:color="000000" w:sz="4" w:space="0"/>
            </w:tcBorders>
            <w:shd w:val="clear" w:color="auto" w:fill="auto"/>
            <w:noWrap/>
            <w:vAlign w:val="center"/>
          </w:tcPr>
          <w:p w14:paraId="11A23DA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085BEDE">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993EA98">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C99062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7CD03DE">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2FEABA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418CD53">
            <w:pPr>
              <w:rPr>
                <w:rFonts w:cs="Arial" w:asciiTheme="minorEastAsia" w:hAnsiTheme="minorEastAsia"/>
                <w:color w:val="000000"/>
                <w:szCs w:val="21"/>
              </w:rPr>
            </w:pPr>
            <w:r>
              <w:rPr>
                <w:rFonts w:hint="eastAsia" w:cs="Arial" w:asciiTheme="minorEastAsia" w:hAnsiTheme="minorEastAsia"/>
                <w:color w:val="000000"/>
                <w:szCs w:val="21"/>
              </w:rPr>
              <w:t>21602</w:t>
            </w:r>
          </w:p>
        </w:tc>
        <w:tc>
          <w:tcPr>
            <w:tcW w:w="4430" w:type="dxa"/>
            <w:tcBorders>
              <w:top w:val="nil"/>
              <w:left w:val="nil"/>
              <w:bottom w:val="single" w:color="000000" w:sz="4" w:space="0"/>
              <w:right w:val="single" w:color="000000" w:sz="4" w:space="0"/>
            </w:tcBorders>
            <w:shd w:val="clear" w:color="auto" w:fill="auto"/>
            <w:noWrap/>
            <w:vAlign w:val="center"/>
          </w:tcPr>
          <w:p w14:paraId="69AC2C31">
            <w:pPr>
              <w:rPr>
                <w:rFonts w:cs="Arial" w:asciiTheme="minorEastAsia" w:hAnsiTheme="minorEastAsia"/>
                <w:color w:val="000000"/>
                <w:szCs w:val="21"/>
              </w:rPr>
            </w:pPr>
            <w:r>
              <w:rPr>
                <w:rFonts w:hint="eastAsia" w:cs="Arial" w:asciiTheme="minorEastAsia" w:hAnsiTheme="minorEastAsia"/>
                <w:color w:val="000000"/>
                <w:szCs w:val="21"/>
              </w:rPr>
              <w:t>商业流通事务</w:t>
            </w:r>
          </w:p>
        </w:tc>
        <w:tc>
          <w:tcPr>
            <w:tcW w:w="1800" w:type="dxa"/>
            <w:tcBorders>
              <w:top w:val="nil"/>
              <w:left w:val="nil"/>
              <w:bottom w:val="single" w:color="000000" w:sz="4" w:space="0"/>
              <w:right w:val="single" w:color="000000" w:sz="4" w:space="0"/>
            </w:tcBorders>
            <w:shd w:val="clear" w:color="auto" w:fill="auto"/>
            <w:noWrap/>
            <w:vAlign w:val="center"/>
          </w:tcPr>
          <w:p w14:paraId="2845E305">
            <w:pPr>
              <w:jc w:val="right"/>
              <w:rPr>
                <w:rFonts w:ascii="宋体" w:hAnsi="宋体" w:eastAsia="宋体" w:cs="Arial"/>
                <w:color w:val="000000"/>
                <w:sz w:val="22"/>
              </w:rPr>
            </w:pPr>
            <w:r>
              <w:rPr>
                <w:rFonts w:hint="eastAsia" w:cs="Arial"/>
                <w:color w:val="000000"/>
                <w:sz w:val="22"/>
              </w:rPr>
              <w:t>8.50</w:t>
            </w:r>
          </w:p>
        </w:tc>
        <w:tc>
          <w:tcPr>
            <w:tcW w:w="1720" w:type="dxa"/>
            <w:tcBorders>
              <w:top w:val="nil"/>
              <w:left w:val="nil"/>
              <w:bottom w:val="single" w:color="000000" w:sz="4" w:space="0"/>
              <w:right w:val="single" w:color="000000" w:sz="4" w:space="0"/>
            </w:tcBorders>
            <w:shd w:val="clear" w:color="auto" w:fill="auto"/>
            <w:noWrap/>
            <w:vAlign w:val="center"/>
          </w:tcPr>
          <w:p w14:paraId="457438F6">
            <w:pPr>
              <w:jc w:val="right"/>
              <w:rPr>
                <w:rFonts w:ascii="宋体" w:hAnsi="宋体" w:eastAsia="宋体" w:cs="Arial"/>
                <w:color w:val="000000"/>
                <w:sz w:val="22"/>
              </w:rPr>
            </w:pPr>
            <w:r>
              <w:rPr>
                <w:rFonts w:hint="eastAsia" w:cs="Arial"/>
                <w:color w:val="000000"/>
                <w:sz w:val="22"/>
              </w:rPr>
              <w:t>8.50</w:t>
            </w:r>
          </w:p>
        </w:tc>
        <w:tc>
          <w:tcPr>
            <w:tcW w:w="1340" w:type="dxa"/>
            <w:tcBorders>
              <w:top w:val="nil"/>
              <w:left w:val="nil"/>
              <w:bottom w:val="single" w:color="000000" w:sz="4" w:space="0"/>
              <w:right w:val="single" w:color="000000" w:sz="4" w:space="0"/>
            </w:tcBorders>
            <w:shd w:val="clear" w:color="auto" w:fill="auto"/>
            <w:noWrap/>
            <w:vAlign w:val="center"/>
          </w:tcPr>
          <w:p w14:paraId="62D057D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7155DCD">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6E84A70">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975AF9A">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9B2E71B">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700D5CA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31B3BC">
            <w:pPr>
              <w:rPr>
                <w:rFonts w:cs="Arial" w:asciiTheme="minorEastAsia" w:hAnsiTheme="minorEastAsia"/>
                <w:color w:val="000000"/>
                <w:szCs w:val="21"/>
              </w:rPr>
            </w:pPr>
            <w:r>
              <w:rPr>
                <w:rFonts w:hint="eastAsia" w:cs="Arial" w:asciiTheme="minorEastAsia" w:hAnsiTheme="minorEastAsia"/>
                <w:color w:val="000000"/>
                <w:szCs w:val="21"/>
              </w:rPr>
              <w:t>2160201</w:t>
            </w:r>
          </w:p>
        </w:tc>
        <w:tc>
          <w:tcPr>
            <w:tcW w:w="4430" w:type="dxa"/>
            <w:tcBorders>
              <w:top w:val="nil"/>
              <w:left w:val="nil"/>
              <w:bottom w:val="single" w:color="000000" w:sz="4" w:space="0"/>
              <w:right w:val="single" w:color="000000" w:sz="4" w:space="0"/>
            </w:tcBorders>
            <w:shd w:val="clear" w:color="auto" w:fill="auto"/>
            <w:noWrap/>
            <w:vAlign w:val="center"/>
          </w:tcPr>
          <w:p w14:paraId="11775A9F">
            <w:pPr>
              <w:rPr>
                <w:rFonts w:cs="Arial" w:asciiTheme="minorEastAsia" w:hAnsiTheme="minorEastAsia"/>
                <w:color w:val="000000"/>
                <w:szCs w:val="21"/>
              </w:rPr>
            </w:pPr>
            <w:r>
              <w:rPr>
                <w:rFonts w:hint="eastAsia" w:cs="Arial" w:asciiTheme="minorEastAsia" w:hAnsiTheme="minorEastAsia"/>
                <w:color w:val="000000"/>
                <w:szCs w:val="21"/>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7A051BA0">
            <w:pPr>
              <w:jc w:val="right"/>
              <w:rPr>
                <w:rFonts w:ascii="宋体" w:hAnsi="宋体" w:eastAsia="宋体" w:cs="Arial"/>
                <w:color w:val="000000"/>
                <w:sz w:val="22"/>
              </w:rPr>
            </w:pPr>
            <w:r>
              <w:rPr>
                <w:rFonts w:hint="eastAsia" w:cs="Arial"/>
                <w:color w:val="000000"/>
                <w:sz w:val="22"/>
              </w:rPr>
              <w:t>8.50</w:t>
            </w:r>
          </w:p>
        </w:tc>
        <w:tc>
          <w:tcPr>
            <w:tcW w:w="1720" w:type="dxa"/>
            <w:tcBorders>
              <w:top w:val="nil"/>
              <w:left w:val="nil"/>
              <w:bottom w:val="single" w:color="000000" w:sz="4" w:space="0"/>
              <w:right w:val="single" w:color="000000" w:sz="4" w:space="0"/>
            </w:tcBorders>
            <w:shd w:val="clear" w:color="auto" w:fill="auto"/>
            <w:noWrap/>
            <w:vAlign w:val="center"/>
          </w:tcPr>
          <w:p w14:paraId="54FC6CDE">
            <w:pPr>
              <w:jc w:val="right"/>
              <w:rPr>
                <w:rFonts w:ascii="宋体" w:hAnsi="宋体" w:eastAsia="宋体" w:cs="Arial"/>
                <w:color w:val="000000"/>
                <w:sz w:val="22"/>
              </w:rPr>
            </w:pPr>
            <w:r>
              <w:rPr>
                <w:rFonts w:hint="eastAsia" w:cs="Arial"/>
                <w:color w:val="000000"/>
                <w:sz w:val="22"/>
              </w:rPr>
              <w:t>8.50</w:t>
            </w:r>
          </w:p>
        </w:tc>
        <w:tc>
          <w:tcPr>
            <w:tcW w:w="1340" w:type="dxa"/>
            <w:tcBorders>
              <w:top w:val="nil"/>
              <w:left w:val="nil"/>
              <w:bottom w:val="single" w:color="000000" w:sz="4" w:space="0"/>
              <w:right w:val="single" w:color="000000" w:sz="4" w:space="0"/>
            </w:tcBorders>
            <w:shd w:val="clear" w:color="auto" w:fill="auto"/>
            <w:noWrap/>
            <w:vAlign w:val="center"/>
          </w:tcPr>
          <w:p w14:paraId="682983D4">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2C7B32E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D99FAAE">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4C321D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E30C206">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43938E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8AB8565">
            <w:pPr>
              <w:rPr>
                <w:rFonts w:cs="Arial" w:asciiTheme="minorEastAsia" w:hAnsiTheme="minorEastAsia"/>
                <w:color w:val="000000"/>
                <w:szCs w:val="21"/>
              </w:rPr>
            </w:pPr>
            <w:r>
              <w:rPr>
                <w:rFonts w:hint="eastAsia" w:cs="Arial" w:asciiTheme="minorEastAsia" w:hAnsiTheme="minorEastAsia"/>
                <w:color w:val="000000"/>
                <w:szCs w:val="21"/>
              </w:rPr>
              <w:t>221</w:t>
            </w:r>
          </w:p>
        </w:tc>
        <w:tc>
          <w:tcPr>
            <w:tcW w:w="4430" w:type="dxa"/>
            <w:tcBorders>
              <w:top w:val="nil"/>
              <w:left w:val="nil"/>
              <w:bottom w:val="single" w:color="000000" w:sz="4" w:space="0"/>
              <w:right w:val="single" w:color="000000" w:sz="4" w:space="0"/>
            </w:tcBorders>
            <w:shd w:val="clear" w:color="auto" w:fill="auto"/>
            <w:noWrap/>
            <w:vAlign w:val="center"/>
          </w:tcPr>
          <w:p w14:paraId="53E60F59">
            <w:pPr>
              <w:rPr>
                <w:rFonts w:cs="Arial" w:asciiTheme="minorEastAsia" w:hAnsiTheme="minorEastAsia"/>
                <w:color w:val="000000"/>
                <w:szCs w:val="21"/>
              </w:rPr>
            </w:pPr>
            <w:r>
              <w:rPr>
                <w:rFonts w:hint="eastAsia" w:cs="Arial" w:asciiTheme="minorEastAsia" w:hAnsiTheme="minorEastAsia"/>
                <w:color w:val="000000"/>
                <w:szCs w:val="21"/>
              </w:rPr>
              <w:t>住房保障支出</w:t>
            </w:r>
          </w:p>
        </w:tc>
        <w:tc>
          <w:tcPr>
            <w:tcW w:w="1800" w:type="dxa"/>
            <w:tcBorders>
              <w:top w:val="nil"/>
              <w:left w:val="nil"/>
              <w:bottom w:val="single" w:color="000000" w:sz="4" w:space="0"/>
              <w:right w:val="single" w:color="000000" w:sz="4" w:space="0"/>
            </w:tcBorders>
            <w:shd w:val="clear" w:color="auto" w:fill="auto"/>
            <w:noWrap/>
            <w:vAlign w:val="center"/>
          </w:tcPr>
          <w:p w14:paraId="2F6C84E1">
            <w:pPr>
              <w:jc w:val="right"/>
              <w:rPr>
                <w:rFonts w:ascii="宋体" w:hAnsi="宋体" w:eastAsia="宋体" w:cs="Arial"/>
                <w:color w:val="000000"/>
                <w:sz w:val="22"/>
              </w:rPr>
            </w:pPr>
            <w:r>
              <w:rPr>
                <w:rFonts w:hint="eastAsia" w:cs="Arial"/>
                <w:color w:val="000000"/>
                <w:sz w:val="22"/>
              </w:rPr>
              <w:t>20.23</w:t>
            </w:r>
          </w:p>
        </w:tc>
        <w:tc>
          <w:tcPr>
            <w:tcW w:w="1720" w:type="dxa"/>
            <w:tcBorders>
              <w:top w:val="nil"/>
              <w:left w:val="nil"/>
              <w:bottom w:val="single" w:color="000000" w:sz="4" w:space="0"/>
              <w:right w:val="single" w:color="000000" w:sz="4" w:space="0"/>
            </w:tcBorders>
            <w:shd w:val="clear" w:color="auto" w:fill="auto"/>
            <w:noWrap/>
            <w:vAlign w:val="center"/>
          </w:tcPr>
          <w:p w14:paraId="4EC2FFCD">
            <w:pPr>
              <w:jc w:val="right"/>
              <w:rPr>
                <w:rFonts w:ascii="宋体" w:hAnsi="宋体" w:eastAsia="宋体" w:cs="Arial"/>
                <w:color w:val="000000"/>
                <w:sz w:val="22"/>
              </w:rPr>
            </w:pPr>
            <w:r>
              <w:rPr>
                <w:rFonts w:hint="eastAsia" w:cs="Arial"/>
                <w:color w:val="000000"/>
                <w:sz w:val="22"/>
              </w:rPr>
              <w:t>20.23</w:t>
            </w:r>
          </w:p>
        </w:tc>
        <w:tc>
          <w:tcPr>
            <w:tcW w:w="1340" w:type="dxa"/>
            <w:tcBorders>
              <w:top w:val="nil"/>
              <w:left w:val="nil"/>
              <w:bottom w:val="single" w:color="000000" w:sz="4" w:space="0"/>
              <w:right w:val="single" w:color="000000" w:sz="4" w:space="0"/>
            </w:tcBorders>
            <w:shd w:val="clear" w:color="auto" w:fill="auto"/>
            <w:noWrap/>
            <w:vAlign w:val="center"/>
          </w:tcPr>
          <w:p w14:paraId="342A5C6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AC077B6">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7EF8B07">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87A58BC">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04C8480">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10B871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1F4FE16">
            <w:pPr>
              <w:rPr>
                <w:rFonts w:cs="Arial" w:asciiTheme="minorEastAsia" w:hAnsiTheme="minorEastAsia"/>
                <w:color w:val="000000"/>
                <w:szCs w:val="21"/>
              </w:rPr>
            </w:pPr>
            <w:r>
              <w:rPr>
                <w:rFonts w:hint="eastAsia" w:cs="Arial" w:asciiTheme="minorEastAsia" w:hAnsiTheme="minorEastAsia"/>
                <w:color w:val="000000"/>
                <w:szCs w:val="21"/>
              </w:rPr>
              <w:t>22102</w:t>
            </w:r>
          </w:p>
        </w:tc>
        <w:tc>
          <w:tcPr>
            <w:tcW w:w="4430" w:type="dxa"/>
            <w:tcBorders>
              <w:top w:val="nil"/>
              <w:left w:val="nil"/>
              <w:bottom w:val="single" w:color="000000" w:sz="4" w:space="0"/>
              <w:right w:val="single" w:color="000000" w:sz="4" w:space="0"/>
            </w:tcBorders>
            <w:shd w:val="clear" w:color="auto" w:fill="auto"/>
            <w:noWrap/>
            <w:vAlign w:val="center"/>
          </w:tcPr>
          <w:p w14:paraId="19A143ED">
            <w:pPr>
              <w:rPr>
                <w:rFonts w:cs="Arial" w:asciiTheme="minorEastAsia" w:hAnsiTheme="minorEastAsia"/>
                <w:color w:val="000000"/>
                <w:szCs w:val="21"/>
              </w:rPr>
            </w:pPr>
            <w:r>
              <w:rPr>
                <w:rFonts w:hint="eastAsia" w:cs="Arial" w:asciiTheme="minorEastAsia" w:hAnsiTheme="minorEastAsia"/>
                <w:color w:val="000000"/>
                <w:szCs w:val="21"/>
              </w:rPr>
              <w:t>住房改革支出</w:t>
            </w:r>
          </w:p>
        </w:tc>
        <w:tc>
          <w:tcPr>
            <w:tcW w:w="1800" w:type="dxa"/>
            <w:tcBorders>
              <w:top w:val="nil"/>
              <w:left w:val="nil"/>
              <w:bottom w:val="single" w:color="000000" w:sz="4" w:space="0"/>
              <w:right w:val="single" w:color="000000" w:sz="4" w:space="0"/>
            </w:tcBorders>
            <w:shd w:val="clear" w:color="auto" w:fill="auto"/>
            <w:noWrap/>
            <w:vAlign w:val="center"/>
          </w:tcPr>
          <w:p w14:paraId="3695EF5C">
            <w:pPr>
              <w:jc w:val="right"/>
              <w:rPr>
                <w:rFonts w:ascii="宋体" w:hAnsi="宋体" w:eastAsia="宋体" w:cs="Arial"/>
                <w:color w:val="000000"/>
                <w:sz w:val="22"/>
              </w:rPr>
            </w:pPr>
            <w:r>
              <w:rPr>
                <w:rFonts w:hint="eastAsia" w:cs="Arial"/>
                <w:color w:val="000000"/>
                <w:sz w:val="22"/>
              </w:rPr>
              <w:t>20.23</w:t>
            </w:r>
          </w:p>
        </w:tc>
        <w:tc>
          <w:tcPr>
            <w:tcW w:w="1720" w:type="dxa"/>
            <w:tcBorders>
              <w:top w:val="nil"/>
              <w:left w:val="nil"/>
              <w:bottom w:val="single" w:color="000000" w:sz="4" w:space="0"/>
              <w:right w:val="single" w:color="000000" w:sz="4" w:space="0"/>
            </w:tcBorders>
            <w:shd w:val="clear" w:color="auto" w:fill="auto"/>
            <w:noWrap/>
            <w:vAlign w:val="center"/>
          </w:tcPr>
          <w:p w14:paraId="69299C06">
            <w:pPr>
              <w:jc w:val="right"/>
              <w:rPr>
                <w:rFonts w:ascii="宋体" w:hAnsi="宋体" w:eastAsia="宋体" w:cs="Arial"/>
                <w:color w:val="000000"/>
                <w:sz w:val="22"/>
              </w:rPr>
            </w:pPr>
            <w:r>
              <w:rPr>
                <w:rFonts w:hint="eastAsia" w:cs="Arial"/>
                <w:color w:val="000000"/>
                <w:sz w:val="22"/>
              </w:rPr>
              <w:t>20.23</w:t>
            </w:r>
          </w:p>
        </w:tc>
        <w:tc>
          <w:tcPr>
            <w:tcW w:w="1340" w:type="dxa"/>
            <w:tcBorders>
              <w:top w:val="nil"/>
              <w:left w:val="nil"/>
              <w:bottom w:val="single" w:color="000000" w:sz="4" w:space="0"/>
              <w:right w:val="single" w:color="000000" w:sz="4" w:space="0"/>
            </w:tcBorders>
            <w:shd w:val="clear" w:color="auto" w:fill="auto"/>
            <w:noWrap/>
            <w:vAlign w:val="center"/>
          </w:tcPr>
          <w:p w14:paraId="0CCDAF9D">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5DBD63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76DD5B4">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560CC14">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875AB29">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356E5A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D6BDC24">
            <w:pPr>
              <w:rPr>
                <w:rFonts w:cs="Arial" w:asciiTheme="minorEastAsia" w:hAnsiTheme="minorEastAsia"/>
                <w:color w:val="000000"/>
                <w:szCs w:val="21"/>
              </w:rPr>
            </w:pPr>
            <w:r>
              <w:rPr>
                <w:rFonts w:hint="eastAsia" w:cs="Arial" w:asciiTheme="minorEastAsia" w:hAnsiTheme="minorEastAsia"/>
                <w:color w:val="000000"/>
                <w:szCs w:val="21"/>
              </w:rPr>
              <w:t>2210201</w:t>
            </w:r>
          </w:p>
        </w:tc>
        <w:tc>
          <w:tcPr>
            <w:tcW w:w="4430" w:type="dxa"/>
            <w:tcBorders>
              <w:top w:val="nil"/>
              <w:left w:val="nil"/>
              <w:bottom w:val="single" w:color="000000" w:sz="4" w:space="0"/>
              <w:right w:val="single" w:color="000000" w:sz="4" w:space="0"/>
            </w:tcBorders>
            <w:shd w:val="clear" w:color="auto" w:fill="auto"/>
            <w:noWrap/>
            <w:vAlign w:val="center"/>
          </w:tcPr>
          <w:p w14:paraId="19218931">
            <w:pPr>
              <w:rPr>
                <w:rFonts w:cs="Arial" w:asciiTheme="minorEastAsia" w:hAnsiTheme="minorEastAsia"/>
                <w:color w:val="000000"/>
                <w:szCs w:val="21"/>
              </w:rPr>
            </w:pPr>
            <w:r>
              <w:rPr>
                <w:rFonts w:hint="eastAsia" w:cs="Arial" w:asciiTheme="minorEastAsia" w:hAnsiTheme="minorEastAsia"/>
                <w:color w:val="000000"/>
                <w:szCs w:val="21"/>
              </w:rPr>
              <w:t xml:space="preserve">  住房公积金</w:t>
            </w:r>
          </w:p>
        </w:tc>
        <w:tc>
          <w:tcPr>
            <w:tcW w:w="1800" w:type="dxa"/>
            <w:tcBorders>
              <w:top w:val="nil"/>
              <w:left w:val="nil"/>
              <w:bottom w:val="single" w:color="000000" w:sz="4" w:space="0"/>
              <w:right w:val="single" w:color="000000" w:sz="4" w:space="0"/>
            </w:tcBorders>
            <w:shd w:val="clear" w:color="auto" w:fill="auto"/>
            <w:noWrap/>
            <w:vAlign w:val="center"/>
          </w:tcPr>
          <w:p w14:paraId="05BC06E4">
            <w:pPr>
              <w:jc w:val="right"/>
              <w:rPr>
                <w:rFonts w:ascii="宋体" w:hAnsi="宋体" w:eastAsia="宋体" w:cs="Arial"/>
                <w:color w:val="000000"/>
                <w:sz w:val="22"/>
              </w:rPr>
            </w:pPr>
            <w:r>
              <w:rPr>
                <w:rFonts w:hint="eastAsia" w:cs="Arial"/>
                <w:color w:val="000000"/>
                <w:sz w:val="22"/>
              </w:rPr>
              <w:t>20.23</w:t>
            </w:r>
          </w:p>
        </w:tc>
        <w:tc>
          <w:tcPr>
            <w:tcW w:w="1720" w:type="dxa"/>
            <w:tcBorders>
              <w:top w:val="nil"/>
              <w:left w:val="nil"/>
              <w:bottom w:val="single" w:color="000000" w:sz="4" w:space="0"/>
              <w:right w:val="single" w:color="000000" w:sz="4" w:space="0"/>
            </w:tcBorders>
            <w:shd w:val="clear" w:color="auto" w:fill="auto"/>
            <w:noWrap/>
            <w:vAlign w:val="center"/>
          </w:tcPr>
          <w:p w14:paraId="21D1D3B9">
            <w:pPr>
              <w:jc w:val="right"/>
              <w:rPr>
                <w:rFonts w:ascii="宋体" w:hAnsi="宋体" w:eastAsia="宋体" w:cs="Arial"/>
                <w:color w:val="000000"/>
                <w:sz w:val="22"/>
              </w:rPr>
            </w:pPr>
            <w:r>
              <w:rPr>
                <w:rFonts w:hint="eastAsia" w:cs="Arial"/>
                <w:color w:val="000000"/>
                <w:sz w:val="22"/>
              </w:rPr>
              <w:t>20.23</w:t>
            </w:r>
          </w:p>
        </w:tc>
        <w:tc>
          <w:tcPr>
            <w:tcW w:w="1340" w:type="dxa"/>
            <w:tcBorders>
              <w:top w:val="nil"/>
              <w:left w:val="nil"/>
              <w:bottom w:val="single" w:color="000000" w:sz="4" w:space="0"/>
              <w:right w:val="single" w:color="000000" w:sz="4" w:space="0"/>
            </w:tcBorders>
            <w:shd w:val="clear" w:color="auto" w:fill="auto"/>
            <w:noWrap/>
            <w:vAlign w:val="center"/>
          </w:tcPr>
          <w:p w14:paraId="568E201F">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0C8E7BB">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980CD2A">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3FCC92C9">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704C4F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058407D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4FF9900">
            <w:pPr>
              <w:rPr>
                <w:rFonts w:cs="Arial" w:asciiTheme="minorEastAsia" w:hAnsiTheme="minorEastAsia"/>
                <w:color w:val="000000"/>
                <w:szCs w:val="21"/>
              </w:rPr>
            </w:pPr>
            <w:r>
              <w:rPr>
                <w:rFonts w:hint="eastAsia" w:cs="Arial" w:asciiTheme="minorEastAsia" w:hAnsiTheme="minorEastAsia"/>
                <w:color w:val="000000"/>
                <w:szCs w:val="21"/>
              </w:rPr>
              <w:t>224</w:t>
            </w:r>
          </w:p>
        </w:tc>
        <w:tc>
          <w:tcPr>
            <w:tcW w:w="4430" w:type="dxa"/>
            <w:tcBorders>
              <w:top w:val="nil"/>
              <w:left w:val="nil"/>
              <w:bottom w:val="single" w:color="000000" w:sz="4" w:space="0"/>
              <w:right w:val="single" w:color="000000" w:sz="4" w:space="0"/>
            </w:tcBorders>
            <w:shd w:val="clear" w:color="auto" w:fill="auto"/>
            <w:noWrap/>
            <w:vAlign w:val="center"/>
          </w:tcPr>
          <w:p w14:paraId="5F07D427">
            <w:pPr>
              <w:rPr>
                <w:rFonts w:cs="Arial" w:asciiTheme="minorEastAsia" w:hAnsiTheme="minorEastAsia"/>
                <w:color w:val="000000"/>
                <w:szCs w:val="21"/>
              </w:rPr>
            </w:pPr>
            <w:r>
              <w:rPr>
                <w:rFonts w:hint="eastAsia" w:cs="Arial" w:asciiTheme="minorEastAsia" w:hAnsiTheme="minorEastAsia"/>
                <w:color w:val="000000"/>
                <w:szCs w:val="21"/>
              </w:rPr>
              <w:t>灾害防治及应急管理支出</w:t>
            </w:r>
          </w:p>
        </w:tc>
        <w:tc>
          <w:tcPr>
            <w:tcW w:w="1800" w:type="dxa"/>
            <w:tcBorders>
              <w:top w:val="nil"/>
              <w:left w:val="nil"/>
              <w:bottom w:val="single" w:color="000000" w:sz="4" w:space="0"/>
              <w:right w:val="single" w:color="000000" w:sz="4" w:space="0"/>
            </w:tcBorders>
            <w:shd w:val="clear" w:color="auto" w:fill="auto"/>
            <w:noWrap/>
            <w:vAlign w:val="center"/>
          </w:tcPr>
          <w:p w14:paraId="43AE0770">
            <w:pPr>
              <w:jc w:val="right"/>
              <w:rPr>
                <w:rFonts w:ascii="宋体" w:hAnsi="宋体" w:eastAsia="宋体" w:cs="Arial"/>
                <w:color w:val="000000"/>
                <w:sz w:val="22"/>
              </w:rPr>
            </w:pPr>
            <w:r>
              <w:rPr>
                <w:rFonts w:hint="eastAsia" w:cs="Arial"/>
                <w:color w:val="000000"/>
                <w:sz w:val="22"/>
              </w:rPr>
              <w:t>57.67</w:t>
            </w:r>
          </w:p>
        </w:tc>
        <w:tc>
          <w:tcPr>
            <w:tcW w:w="1720" w:type="dxa"/>
            <w:tcBorders>
              <w:top w:val="nil"/>
              <w:left w:val="nil"/>
              <w:bottom w:val="single" w:color="000000" w:sz="4" w:space="0"/>
              <w:right w:val="single" w:color="000000" w:sz="4" w:space="0"/>
            </w:tcBorders>
            <w:shd w:val="clear" w:color="auto" w:fill="auto"/>
            <w:noWrap/>
            <w:vAlign w:val="center"/>
          </w:tcPr>
          <w:p w14:paraId="34F6799C">
            <w:pPr>
              <w:jc w:val="right"/>
              <w:rPr>
                <w:rFonts w:ascii="宋体" w:hAnsi="宋体" w:eastAsia="宋体" w:cs="Arial"/>
                <w:color w:val="000000"/>
                <w:sz w:val="22"/>
              </w:rPr>
            </w:pPr>
            <w:r>
              <w:rPr>
                <w:rFonts w:hint="eastAsia" w:cs="Arial"/>
                <w:color w:val="000000"/>
                <w:sz w:val="22"/>
              </w:rPr>
              <w:t>57.67</w:t>
            </w:r>
          </w:p>
        </w:tc>
        <w:tc>
          <w:tcPr>
            <w:tcW w:w="1340" w:type="dxa"/>
            <w:tcBorders>
              <w:top w:val="nil"/>
              <w:left w:val="nil"/>
              <w:bottom w:val="single" w:color="000000" w:sz="4" w:space="0"/>
              <w:right w:val="single" w:color="000000" w:sz="4" w:space="0"/>
            </w:tcBorders>
            <w:shd w:val="clear" w:color="auto" w:fill="auto"/>
            <w:noWrap/>
            <w:vAlign w:val="center"/>
          </w:tcPr>
          <w:p w14:paraId="1961B460">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6CC89570">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22263FF">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A01BF0E">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925A510">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BC7C5A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9481C6E">
            <w:pPr>
              <w:rPr>
                <w:rFonts w:cs="Arial" w:asciiTheme="minorEastAsia" w:hAnsiTheme="minorEastAsia"/>
                <w:color w:val="000000"/>
                <w:szCs w:val="21"/>
              </w:rPr>
            </w:pPr>
            <w:r>
              <w:rPr>
                <w:rFonts w:hint="eastAsia" w:cs="Arial" w:asciiTheme="minorEastAsia" w:hAnsiTheme="minorEastAsia"/>
                <w:color w:val="000000"/>
                <w:szCs w:val="21"/>
              </w:rPr>
              <w:t>22407</w:t>
            </w:r>
          </w:p>
        </w:tc>
        <w:tc>
          <w:tcPr>
            <w:tcW w:w="4430" w:type="dxa"/>
            <w:tcBorders>
              <w:top w:val="nil"/>
              <w:left w:val="nil"/>
              <w:bottom w:val="single" w:color="000000" w:sz="4" w:space="0"/>
              <w:right w:val="single" w:color="000000" w:sz="4" w:space="0"/>
            </w:tcBorders>
            <w:shd w:val="clear" w:color="auto" w:fill="auto"/>
            <w:noWrap/>
            <w:vAlign w:val="center"/>
          </w:tcPr>
          <w:p w14:paraId="41E1D444">
            <w:pPr>
              <w:rPr>
                <w:rFonts w:cs="Arial" w:asciiTheme="minorEastAsia" w:hAnsiTheme="minorEastAsia"/>
                <w:color w:val="000000"/>
                <w:szCs w:val="21"/>
              </w:rPr>
            </w:pPr>
            <w:r>
              <w:rPr>
                <w:rFonts w:hint="eastAsia" w:cs="Arial" w:asciiTheme="minorEastAsia" w:hAnsiTheme="minorEastAsia"/>
                <w:color w:val="000000"/>
                <w:szCs w:val="21"/>
              </w:rPr>
              <w:t>自然灾害救灾及恢复重建支出</w:t>
            </w:r>
          </w:p>
        </w:tc>
        <w:tc>
          <w:tcPr>
            <w:tcW w:w="1800" w:type="dxa"/>
            <w:tcBorders>
              <w:top w:val="nil"/>
              <w:left w:val="nil"/>
              <w:bottom w:val="single" w:color="000000" w:sz="4" w:space="0"/>
              <w:right w:val="single" w:color="000000" w:sz="4" w:space="0"/>
            </w:tcBorders>
            <w:shd w:val="clear" w:color="auto" w:fill="auto"/>
            <w:noWrap/>
            <w:vAlign w:val="center"/>
          </w:tcPr>
          <w:p w14:paraId="69D6EE10">
            <w:pPr>
              <w:jc w:val="right"/>
              <w:rPr>
                <w:rFonts w:ascii="宋体" w:hAnsi="宋体" w:eastAsia="宋体" w:cs="Arial"/>
                <w:color w:val="000000"/>
                <w:sz w:val="22"/>
              </w:rPr>
            </w:pPr>
            <w:r>
              <w:rPr>
                <w:rFonts w:hint="eastAsia" w:cs="Arial"/>
                <w:color w:val="000000"/>
                <w:sz w:val="22"/>
              </w:rPr>
              <w:t>57.67</w:t>
            </w:r>
          </w:p>
        </w:tc>
        <w:tc>
          <w:tcPr>
            <w:tcW w:w="1720" w:type="dxa"/>
            <w:tcBorders>
              <w:top w:val="nil"/>
              <w:left w:val="nil"/>
              <w:bottom w:val="single" w:color="000000" w:sz="4" w:space="0"/>
              <w:right w:val="single" w:color="000000" w:sz="4" w:space="0"/>
            </w:tcBorders>
            <w:shd w:val="clear" w:color="auto" w:fill="auto"/>
            <w:noWrap/>
            <w:vAlign w:val="center"/>
          </w:tcPr>
          <w:p w14:paraId="40EB3509">
            <w:pPr>
              <w:jc w:val="right"/>
              <w:rPr>
                <w:rFonts w:ascii="宋体" w:hAnsi="宋体" w:eastAsia="宋体" w:cs="Arial"/>
                <w:color w:val="000000"/>
                <w:sz w:val="22"/>
              </w:rPr>
            </w:pPr>
            <w:r>
              <w:rPr>
                <w:rFonts w:hint="eastAsia" w:cs="Arial"/>
                <w:color w:val="000000"/>
                <w:sz w:val="22"/>
              </w:rPr>
              <w:t>57.67</w:t>
            </w:r>
          </w:p>
        </w:tc>
        <w:tc>
          <w:tcPr>
            <w:tcW w:w="1340" w:type="dxa"/>
            <w:tcBorders>
              <w:top w:val="nil"/>
              <w:left w:val="nil"/>
              <w:bottom w:val="single" w:color="000000" w:sz="4" w:space="0"/>
              <w:right w:val="single" w:color="000000" w:sz="4" w:space="0"/>
            </w:tcBorders>
            <w:shd w:val="clear" w:color="auto" w:fill="auto"/>
            <w:noWrap/>
            <w:vAlign w:val="center"/>
          </w:tcPr>
          <w:p w14:paraId="03547D6D">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54DFDED4">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1F6BCB3A">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598F147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4A653532">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22D95D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8D09DFA">
            <w:pPr>
              <w:rPr>
                <w:rFonts w:cs="Arial" w:asciiTheme="minorEastAsia" w:hAnsiTheme="minorEastAsia"/>
                <w:color w:val="000000"/>
                <w:szCs w:val="21"/>
              </w:rPr>
            </w:pPr>
            <w:r>
              <w:rPr>
                <w:rFonts w:hint="eastAsia" w:cs="Arial" w:asciiTheme="minorEastAsia" w:hAnsiTheme="minorEastAsia"/>
                <w:color w:val="000000"/>
                <w:szCs w:val="21"/>
              </w:rPr>
              <w:t>2240702</w:t>
            </w:r>
          </w:p>
        </w:tc>
        <w:tc>
          <w:tcPr>
            <w:tcW w:w="4430" w:type="dxa"/>
            <w:tcBorders>
              <w:top w:val="nil"/>
              <w:left w:val="nil"/>
              <w:bottom w:val="single" w:color="000000" w:sz="4" w:space="0"/>
              <w:right w:val="single" w:color="000000" w:sz="4" w:space="0"/>
            </w:tcBorders>
            <w:shd w:val="clear" w:color="auto" w:fill="auto"/>
            <w:noWrap/>
            <w:vAlign w:val="center"/>
          </w:tcPr>
          <w:p w14:paraId="37484B30">
            <w:pPr>
              <w:rPr>
                <w:rFonts w:cs="Arial" w:asciiTheme="minorEastAsia" w:hAnsiTheme="minorEastAsia"/>
                <w:color w:val="000000"/>
                <w:szCs w:val="21"/>
              </w:rPr>
            </w:pPr>
            <w:r>
              <w:rPr>
                <w:rFonts w:hint="eastAsia" w:cs="Arial" w:asciiTheme="minorEastAsia" w:hAnsiTheme="minorEastAsia"/>
                <w:color w:val="000000"/>
                <w:szCs w:val="21"/>
              </w:rPr>
              <w:t xml:space="preserve">  地方自然灾害生活补助</w:t>
            </w:r>
          </w:p>
        </w:tc>
        <w:tc>
          <w:tcPr>
            <w:tcW w:w="1800" w:type="dxa"/>
            <w:tcBorders>
              <w:top w:val="nil"/>
              <w:left w:val="nil"/>
              <w:bottom w:val="single" w:color="000000" w:sz="4" w:space="0"/>
              <w:right w:val="single" w:color="000000" w:sz="4" w:space="0"/>
            </w:tcBorders>
            <w:shd w:val="clear" w:color="auto" w:fill="auto"/>
            <w:noWrap/>
            <w:vAlign w:val="center"/>
          </w:tcPr>
          <w:p w14:paraId="7CCFDEFB">
            <w:pPr>
              <w:jc w:val="right"/>
              <w:rPr>
                <w:rFonts w:ascii="宋体" w:hAnsi="宋体" w:eastAsia="宋体" w:cs="Arial"/>
                <w:color w:val="000000"/>
                <w:sz w:val="22"/>
              </w:rPr>
            </w:pPr>
            <w:r>
              <w:rPr>
                <w:rFonts w:hint="eastAsia" w:cs="Arial"/>
                <w:color w:val="000000"/>
                <w:sz w:val="22"/>
              </w:rPr>
              <w:t>40.67</w:t>
            </w:r>
          </w:p>
        </w:tc>
        <w:tc>
          <w:tcPr>
            <w:tcW w:w="1720" w:type="dxa"/>
            <w:tcBorders>
              <w:top w:val="nil"/>
              <w:left w:val="nil"/>
              <w:bottom w:val="single" w:color="000000" w:sz="4" w:space="0"/>
              <w:right w:val="single" w:color="000000" w:sz="4" w:space="0"/>
            </w:tcBorders>
            <w:shd w:val="clear" w:color="auto" w:fill="auto"/>
            <w:noWrap/>
            <w:vAlign w:val="center"/>
          </w:tcPr>
          <w:p w14:paraId="14824C15">
            <w:pPr>
              <w:jc w:val="right"/>
              <w:rPr>
                <w:rFonts w:ascii="宋体" w:hAnsi="宋体" w:eastAsia="宋体" w:cs="Arial"/>
                <w:color w:val="000000"/>
                <w:sz w:val="22"/>
              </w:rPr>
            </w:pPr>
            <w:r>
              <w:rPr>
                <w:rFonts w:hint="eastAsia" w:cs="Arial"/>
                <w:color w:val="000000"/>
                <w:sz w:val="22"/>
              </w:rPr>
              <w:t>40.67</w:t>
            </w:r>
          </w:p>
        </w:tc>
        <w:tc>
          <w:tcPr>
            <w:tcW w:w="1340" w:type="dxa"/>
            <w:tcBorders>
              <w:top w:val="nil"/>
              <w:left w:val="nil"/>
              <w:bottom w:val="single" w:color="000000" w:sz="4" w:space="0"/>
              <w:right w:val="single" w:color="000000" w:sz="4" w:space="0"/>
            </w:tcBorders>
            <w:shd w:val="clear" w:color="auto" w:fill="auto"/>
            <w:noWrap/>
            <w:vAlign w:val="center"/>
          </w:tcPr>
          <w:p w14:paraId="1EE3295B">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01144D9">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0297FCD3">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1D87FB2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2964EC0">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5414A1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B0AEE9C">
            <w:pPr>
              <w:rPr>
                <w:rFonts w:cs="Arial" w:asciiTheme="minorEastAsia" w:hAnsiTheme="minorEastAsia"/>
                <w:color w:val="000000"/>
                <w:szCs w:val="21"/>
              </w:rPr>
            </w:pPr>
            <w:r>
              <w:rPr>
                <w:rFonts w:hint="eastAsia" w:cs="Arial" w:asciiTheme="minorEastAsia" w:hAnsiTheme="minorEastAsia"/>
                <w:color w:val="000000"/>
                <w:szCs w:val="21"/>
              </w:rPr>
              <w:t>2240704</w:t>
            </w:r>
          </w:p>
        </w:tc>
        <w:tc>
          <w:tcPr>
            <w:tcW w:w="4430" w:type="dxa"/>
            <w:tcBorders>
              <w:top w:val="nil"/>
              <w:left w:val="nil"/>
              <w:bottom w:val="single" w:color="000000" w:sz="4" w:space="0"/>
              <w:right w:val="single" w:color="000000" w:sz="4" w:space="0"/>
            </w:tcBorders>
            <w:shd w:val="clear" w:color="auto" w:fill="auto"/>
            <w:noWrap/>
            <w:vAlign w:val="center"/>
          </w:tcPr>
          <w:p w14:paraId="2D8AE47F">
            <w:pPr>
              <w:rPr>
                <w:rFonts w:cs="Arial" w:asciiTheme="minorEastAsia" w:hAnsiTheme="minorEastAsia"/>
                <w:color w:val="000000"/>
                <w:szCs w:val="21"/>
              </w:rPr>
            </w:pPr>
            <w:r>
              <w:rPr>
                <w:rFonts w:hint="eastAsia" w:cs="Arial" w:asciiTheme="minorEastAsia" w:hAnsiTheme="minorEastAsia"/>
                <w:color w:val="000000"/>
                <w:szCs w:val="21"/>
              </w:rPr>
              <w:t xml:space="preserve">  自然灾害灾后重建补助</w:t>
            </w:r>
          </w:p>
        </w:tc>
        <w:tc>
          <w:tcPr>
            <w:tcW w:w="1800" w:type="dxa"/>
            <w:tcBorders>
              <w:top w:val="nil"/>
              <w:left w:val="nil"/>
              <w:bottom w:val="single" w:color="000000" w:sz="4" w:space="0"/>
              <w:right w:val="single" w:color="000000" w:sz="4" w:space="0"/>
            </w:tcBorders>
            <w:shd w:val="clear" w:color="auto" w:fill="auto"/>
            <w:noWrap/>
            <w:vAlign w:val="center"/>
          </w:tcPr>
          <w:p w14:paraId="472FD670">
            <w:pPr>
              <w:jc w:val="right"/>
              <w:rPr>
                <w:rFonts w:ascii="宋体" w:hAnsi="宋体" w:eastAsia="宋体" w:cs="Arial"/>
                <w:color w:val="000000"/>
                <w:sz w:val="22"/>
              </w:rPr>
            </w:pPr>
            <w:r>
              <w:rPr>
                <w:rFonts w:hint="eastAsia" w:cs="Arial"/>
                <w:color w:val="000000"/>
                <w:sz w:val="22"/>
              </w:rPr>
              <w:t>2.00</w:t>
            </w:r>
          </w:p>
        </w:tc>
        <w:tc>
          <w:tcPr>
            <w:tcW w:w="1720" w:type="dxa"/>
            <w:tcBorders>
              <w:top w:val="nil"/>
              <w:left w:val="nil"/>
              <w:bottom w:val="single" w:color="000000" w:sz="4" w:space="0"/>
              <w:right w:val="single" w:color="000000" w:sz="4" w:space="0"/>
            </w:tcBorders>
            <w:shd w:val="clear" w:color="auto" w:fill="auto"/>
            <w:noWrap/>
            <w:vAlign w:val="center"/>
          </w:tcPr>
          <w:p w14:paraId="30A2A2F1">
            <w:pPr>
              <w:jc w:val="right"/>
              <w:rPr>
                <w:rFonts w:ascii="宋体" w:hAnsi="宋体" w:eastAsia="宋体" w:cs="Arial"/>
                <w:color w:val="000000"/>
                <w:sz w:val="22"/>
              </w:rPr>
            </w:pPr>
            <w:r>
              <w:rPr>
                <w:rFonts w:hint="eastAsia" w:cs="Arial"/>
                <w:color w:val="000000"/>
                <w:sz w:val="22"/>
              </w:rPr>
              <w:t>2.00</w:t>
            </w:r>
          </w:p>
        </w:tc>
        <w:tc>
          <w:tcPr>
            <w:tcW w:w="1340" w:type="dxa"/>
            <w:tcBorders>
              <w:top w:val="nil"/>
              <w:left w:val="nil"/>
              <w:bottom w:val="single" w:color="000000" w:sz="4" w:space="0"/>
              <w:right w:val="single" w:color="000000" w:sz="4" w:space="0"/>
            </w:tcBorders>
            <w:shd w:val="clear" w:color="auto" w:fill="auto"/>
            <w:noWrap/>
            <w:vAlign w:val="center"/>
          </w:tcPr>
          <w:p w14:paraId="129D8704">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D440796">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38E942DF">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E0B6941">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00885FDF">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3014E91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5544536">
            <w:pPr>
              <w:rPr>
                <w:rFonts w:cs="Arial" w:asciiTheme="minorEastAsia" w:hAnsiTheme="minorEastAsia"/>
                <w:color w:val="000000"/>
                <w:szCs w:val="21"/>
              </w:rPr>
            </w:pPr>
            <w:r>
              <w:rPr>
                <w:rFonts w:hint="eastAsia" w:cs="Arial" w:asciiTheme="minorEastAsia" w:hAnsiTheme="minorEastAsia"/>
                <w:color w:val="000000"/>
                <w:szCs w:val="21"/>
              </w:rPr>
              <w:t>2240799</w:t>
            </w:r>
          </w:p>
        </w:tc>
        <w:tc>
          <w:tcPr>
            <w:tcW w:w="4430" w:type="dxa"/>
            <w:tcBorders>
              <w:top w:val="nil"/>
              <w:left w:val="nil"/>
              <w:bottom w:val="single" w:color="000000" w:sz="4" w:space="0"/>
              <w:right w:val="single" w:color="000000" w:sz="4" w:space="0"/>
            </w:tcBorders>
            <w:shd w:val="clear" w:color="auto" w:fill="auto"/>
            <w:noWrap/>
            <w:vAlign w:val="center"/>
          </w:tcPr>
          <w:p w14:paraId="4BF20C87">
            <w:pPr>
              <w:rPr>
                <w:rFonts w:cs="Arial" w:asciiTheme="minorEastAsia" w:hAnsiTheme="minorEastAsia"/>
                <w:color w:val="000000"/>
                <w:szCs w:val="21"/>
              </w:rPr>
            </w:pPr>
            <w:r>
              <w:rPr>
                <w:rFonts w:hint="eastAsia" w:cs="Arial" w:asciiTheme="minorEastAsia" w:hAnsiTheme="minorEastAsia"/>
                <w:color w:val="000000"/>
                <w:szCs w:val="21"/>
              </w:rPr>
              <w:t xml:space="preserve">  其他自然灾害救灾及恢复重建支出</w:t>
            </w:r>
          </w:p>
        </w:tc>
        <w:tc>
          <w:tcPr>
            <w:tcW w:w="1800" w:type="dxa"/>
            <w:tcBorders>
              <w:top w:val="nil"/>
              <w:left w:val="nil"/>
              <w:bottom w:val="single" w:color="000000" w:sz="4" w:space="0"/>
              <w:right w:val="single" w:color="000000" w:sz="4" w:space="0"/>
            </w:tcBorders>
            <w:shd w:val="clear" w:color="auto" w:fill="auto"/>
            <w:noWrap/>
            <w:vAlign w:val="center"/>
          </w:tcPr>
          <w:p w14:paraId="1C905AD3">
            <w:pPr>
              <w:jc w:val="right"/>
              <w:rPr>
                <w:rFonts w:ascii="宋体" w:hAnsi="宋体" w:eastAsia="宋体" w:cs="Arial"/>
                <w:color w:val="000000"/>
                <w:sz w:val="22"/>
              </w:rPr>
            </w:pPr>
            <w:r>
              <w:rPr>
                <w:rFonts w:hint="eastAsia" w:cs="Arial"/>
                <w:color w:val="000000"/>
                <w:sz w:val="22"/>
              </w:rPr>
              <w:t>15.00</w:t>
            </w:r>
          </w:p>
        </w:tc>
        <w:tc>
          <w:tcPr>
            <w:tcW w:w="1720" w:type="dxa"/>
            <w:tcBorders>
              <w:top w:val="nil"/>
              <w:left w:val="nil"/>
              <w:bottom w:val="single" w:color="000000" w:sz="4" w:space="0"/>
              <w:right w:val="single" w:color="000000" w:sz="4" w:space="0"/>
            </w:tcBorders>
            <w:shd w:val="clear" w:color="auto" w:fill="auto"/>
            <w:noWrap/>
            <w:vAlign w:val="center"/>
          </w:tcPr>
          <w:p w14:paraId="21DDD0EA">
            <w:pPr>
              <w:jc w:val="right"/>
              <w:rPr>
                <w:rFonts w:ascii="宋体" w:hAnsi="宋体" w:eastAsia="宋体" w:cs="Arial"/>
                <w:color w:val="000000"/>
                <w:sz w:val="22"/>
              </w:rPr>
            </w:pPr>
            <w:r>
              <w:rPr>
                <w:rFonts w:hint="eastAsia" w:cs="Arial"/>
                <w:color w:val="000000"/>
                <w:sz w:val="22"/>
              </w:rPr>
              <w:t>15.00</w:t>
            </w:r>
          </w:p>
        </w:tc>
        <w:tc>
          <w:tcPr>
            <w:tcW w:w="1340" w:type="dxa"/>
            <w:tcBorders>
              <w:top w:val="nil"/>
              <w:left w:val="nil"/>
              <w:bottom w:val="single" w:color="000000" w:sz="4" w:space="0"/>
              <w:right w:val="single" w:color="000000" w:sz="4" w:space="0"/>
            </w:tcBorders>
            <w:shd w:val="clear" w:color="auto" w:fill="auto"/>
            <w:noWrap/>
            <w:vAlign w:val="center"/>
          </w:tcPr>
          <w:p w14:paraId="6ADECC2A">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45FE92E1">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67F3C4E">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EC9126F">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63FA3179">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ACF2AA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4B76699">
            <w:pPr>
              <w:rPr>
                <w:rFonts w:cs="Arial" w:asciiTheme="minorEastAsia" w:hAnsiTheme="minorEastAsia"/>
                <w:color w:val="000000"/>
                <w:szCs w:val="21"/>
              </w:rPr>
            </w:pPr>
            <w:r>
              <w:rPr>
                <w:rFonts w:hint="eastAsia" w:cs="Arial" w:asciiTheme="minorEastAsia" w:hAnsiTheme="minorEastAsia"/>
                <w:color w:val="000000"/>
                <w:szCs w:val="21"/>
              </w:rPr>
              <w:t>229</w:t>
            </w:r>
          </w:p>
        </w:tc>
        <w:tc>
          <w:tcPr>
            <w:tcW w:w="4430" w:type="dxa"/>
            <w:tcBorders>
              <w:top w:val="nil"/>
              <w:left w:val="nil"/>
              <w:bottom w:val="single" w:color="000000" w:sz="4" w:space="0"/>
              <w:right w:val="single" w:color="000000" w:sz="4" w:space="0"/>
            </w:tcBorders>
            <w:shd w:val="clear" w:color="auto" w:fill="auto"/>
            <w:noWrap/>
            <w:vAlign w:val="center"/>
          </w:tcPr>
          <w:p w14:paraId="5DC8E3E3">
            <w:pPr>
              <w:rPr>
                <w:rFonts w:cs="Arial" w:asciiTheme="minorEastAsia" w:hAnsiTheme="minorEastAsia"/>
                <w:color w:val="000000"/>
                <w:szCs w:val="21"/>
              </w:rPr>
            </w:pPr>
            <w:r>
              <w:rPr>
                <w:rFonts w:hint="eastAsia" w:cs="Arial" w:asciiTheme="minorEastAsia" w:hAnsiTheme="minorEastAsia"/>
                <w:color w:val="000000"/>
                <w:szCs w:val="21"/>
              </w:rPr>
              <w:t>其他支出</w:t>
            </w:r>
          </w:p>
        </w:tc>
        <w:tc>
          <w:tcPr>
            <w:tcW w:w="1800" w:type="dxa"/>
            <w:tcBorders>
              <w:top w:val="nil"/>
              <w:left w:val="nil"/>
              <w:bottom w:val="single" w:color="000000" w:sz="4" w:space="0"/>
              <w:right w:val="single" w:color="000000" w:sz="4" w:space="0"/>
            </w:tcBorders>
            <w:shd w:val="clear" w:color="auto" w:fill="auto"/>
            <w:noWrap/>
            <w:vAlign w:val="center"/>
          </w:tcPr>
          <w:p w14:paraId="600CF0D6">
            <w:pPr>
              <w:jc w:val="right"/>
              <w:rPr>
                <w:rFonts w:ascii="宋体" w:hAnsi="宋体" w:eastAsia="宋体" w:cs="Arial"/>
                <w:color w:val="000000"/>
                <w:sz w:val="22"/>
              </w:rPr>
            </w:pPr>
            <w:r>
              <w:rPr>
                <w:rFonts w:hint="eastAsia" w:cs="Arial"/>
                <w:color w:val="000000"/>
                <w:sz w:val="22"/>
              </w:rPr>
              <w:t>52.00</w:t>
            </w:r>
          </w:p>
        </w:tc>
        <w:tc>
          <w:tcPr>
            <w:tcW w:w="1720" w:type="dxa"/>
            <w:tcBorders>
              <w:top w:val="nil"/>
              <w:left w:val="nil"/>
              <w:bottom w:val="single" w:color="000000" w:sz="4" w:space="0"/>
              <w:right w:val="single" w:color="000000" w:sz="4" w:space="0"/>
            </w:tcBorders>
            <w:shd w:val="clear" w:color="auto" w:fill="auto"/>
            <w:noWrap/>
            <w:vAlign w:val="center"/>
          </w:tcPr>
          <w:p w14:paraId="44C4A7F5">
            <w:pPr>
              <w:jc w:val="right"/>
              <w:rPr>
                <w:rFonts w:ascii="宋体" w:hAnsi="宋体" w:eastAsia="宋体" w:cs="Arial"/>
                <w:color w:val="000000"/>
                <w:sz w:val="22"/>
              </w:rPr>
            </w:pPr>
            <w:r>
              <w:rPr>
                <w:rFonts w:hint="eastAsia" w:cs="Arial"/>
                <w:color w:val="000000"/>
                <w:sz w:val="22"/>
              </w:rPr>
              <w:t>52.00</w:t>
            </w:r>
          </w:p>
        </w:tc>
        <w:tc>
          <w:tcPr>
            <w:tcW w:w="1340" w:type="dxa"/>
            <w:tcBorders>
              <w:top w:val="nil"/>
              <w:left w:val="nil"/>
              <w:bottom w:val="single" w:color="000000" w:sz="4" w:space="0"/>
              <w:right w:val="single" w:color="000000" w:sz="4" w:space="0"/>
            </w:tcBorders>
            <w:shd w:val="clear" w:color="auto" w:fill="auto"/>
            <w:noWrap/>
            <w:vAlign w:val="center"/>
          </w:tcPr>
          <w:p w14:paraId="50A1ECBB">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CA107DE">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1E9B734">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0BED1546">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ED910E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6476F46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B93D5D7">
            <w:pPr>
              <w:rPr>
                <w:rFonts w:cs="Arial" w:asciiTheme="minorEastAsia" w:hAnsiTheme="minorEastAsia"/>
                <w:color w:val="000000"/>
                <w:szCs w:val="21"/>
              </w:rPr>
            </w:pPr>
            <w:r>
              <w:rPr>
                <w:rFonts w:hint="eastAsia" w:cs="Arial" w:asciiTheme="minorEastAsia" w:hAnsiTheme="minorEastAsia"/>
                <w:color w:val="000000"/>
                <w:szCs w:val="21"/>
              </w:rPr>
              <w:t>22960</w:t>
            </w:r>
          </w:p>
        </w:tc>
        <w:tc>
          <w:tcPr>
            <w:tcW w:w="4430" w:type="dxa"/>
            <w:tcBorders>
              <w:top w:val="nil"/>
              <w:left w:val="nil"/>
              <w:bottom w:val="single" w:color="000000" w:sz="4" w:space="0"/>
              <w:right w:val="single" w:color="000000" w:sz="4" w:space="0"/>
            </w:tcBorders>
            <w:shd w:val="clear" w:color="auto" w:fill="auto"/>
            <w:noWrap/>
            <w:vAlign w:val="center"/>
          </w:tcPr>
          <w:p w14:paraId="5D52B13F">
            <w:pPr>
              <w:rPr>
                <w:rFonts w:cs="Arial" w:asciiTheme="minorEastAsia" w:hAnsiTheme="minorEastAsia"/>
                <w:color w:val="000000"/>
                <w:szCs w:val="21"/>
              </w:rPr>
            </w:pPr>
            <w:r>
              <w:rPr>
                <w:rFonts w:hint="eastAsia" w:cs="Arial" w:asciiTheme="minorEastAsia" w:hAnsiTheme="minorEastAsia"/>
                <w:color w:val="000000"/>
                <w:szCs w:val="21"/>
              </w:rPr>
              <w:t>彩票公益金安排的支出</w:t>
            </w:r>
          </w:p>
        </w:tc>
        <w:tc>
          <w:tcPr>
            <w:tcW w:w="1800" w:type="dxa"/>
            <w:tcBorders>
              <w:top w:val="nil"/>
              <w:left w:val="nil"/>
              <w:bottom w:val="single" w:color="000000" w:sz="4" w:space="0"/>
              <w:right w:val="single" w:color="000000" w:sz="4" w:space="0"/>
            </w:tcBorders>
            <w:shd w:val="clear" w:color="auto" w:fill="auto"/>
            <w:noWrap/>
            <w:vAlign w:val="center"/>
          </w:tcPr>
          <w:p w14:paraId="45CC55FB">
            <w:pPr>
              <w:jc w:val="right"/>
              <w:rPr>
                <w:rFonts w:ascii="宋体" w:hAnsi="宋体" w:eastAsia="宋体" w:cs="Arial"/>
                <w:color w:val="000000"/>
                <w:sz w:val="22"/>
              </w:rPr>
            </w:pPr>
            <w:r>
              <w:rPr>
                <w:rFonts w:hint="eastAsia" w:cs="Arial"/>
                <w:color w:val="000000"/>
                <w:sz w:val="22"/>
              </w:rPr>
              <w:t>52.00</w:t>
            </w:r>
          </w:p>
        </w:tc>
        <w:tc>
          <w:tcPr>
            <w:tcW w:w="1720" w:type="dxa"/>
            <w:tcBorders>
              <w:top w:val="nil"/>
              <w:left w:val="nil"/>
              <w:bottom w:val="single" w:color="000000" w:sz="4" w:space="0"/>
              <w:right w:val="single" w:color="000000" w:sz="4" w:space="0"/>
            </w:tcBorders>
            <w:shd w:val="clear" w:color="auto" w:fill="auto"/>
            <w:noWrap/>
            <w:vAlign w:val="center"/>
          </w:tcPr>
          <w:p w14:paraId="4E3EFB76">
            <w:pPr>
              <w:jc w:val="right"/>
              <w:rPr>
                <w:rFonts w:ascii="宋体" w:hAnsi="宋体" w:eastAsia="宋体" w:cs="Arial"/>
                <w:color w:val="000000"/>
                <w:sz w:val="22"/>
              </w:rPr>
            </w:pPr>
            <w:r>
              <w:rPr>
                <w:rFonts w:hint="eastAsia" w:cs="Arial"/>
                <w:color w:val="000000"/>
                <w:sz w:val="22"/>
              </w:rPr>
              <w:t>52.00</w:t>
            </w:r>
          </w:p>
        </w:tc>
        <w:tc>
          <w:tcPr>
            <w:tcW w:w="1340" w:type="dxa"/>
            <w:tcBorders>
              <w:top w:val="nil"/>
              <w:left w:val="nil"/>
              <w:bottom w:val="single" w:color="000000" w:sz="4" w:space="0"/>
              <w:right w:val="single" w:color="000000" w:sz="4" w:space="0"/>
            </w:tcBorders>
            <w:shd w:val="clear" w:color="auto" w:fill="auto"/>
            <w:noWrap/>
            <w:vAlign w:val="center"/>
          </w:tcPr>
          <w:p w14:paraId="5D3D281C">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76C72F2F">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648807FA">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7C2A3C03">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33C637E4">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1271946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BA31355">
            <w:pPr>
              <w:rPr>
                <w:rFonts w:cs="Arial" w:asciiTheme="minorEastAsia" w:hAnsiTheme="minorEastAsia"/>
                <w:color w:val="000000"/>
                <w:szCs w:val="21"/>
              </w:rPr>
            </w:pPr>
            <w:r>
              <w:rPr>
                <w:rFonts w:hint="eastAsia" w:cs="Arial" w:asciiTheme="minorEastAsia" w:hAnsiTheme="minorEastAsia"/>
                <w:color w:val="000000"/>
                <w:szCs w:val="21"/>
              </w:rPr>
              <w:t>2296002</w:t>
            </w:r>
          </w:p>
        </w:tc>
        <w:tc>
          <w:tcPr>
            <w:tcW w:w="4430" w:type="dxa"/>
            <w:tcBorders>
              <w:top w:val="nil"/>
              <w:left w:val="nil"/>
              <w:bottom w:val="single" w:color="000000" w:sz="4" w:space="0"/>
              <w:right w:val="single" w:color="000000" w:sz="4" w:space="0"/>
            </w:tcBorders>
            <w:shd w:val="clear" w:color="auto" w:fill="auto"/>
            <w:noWrap/>
            <w:vAlign w:val="center"/>
          </w:tcPr>
          <w:p w14:paraId="3F781AFF">
            <w:pPr>
              <w:rPr>
                <w:rFonts w:cs="Arial" w:asciiTheme="minorEastAsia" w:hAnsiTheme="minorEastAsia"/>
                <w:color w:val="000000"/>
                <w:szCs w:val="21"/>
              </w:rPr>
            </w:pPr>
            <w:r>
              <w:rPr>
                <w:rFonts w:hint="eastAsia" w:cs="Arial" w:asciiTheme="minorEastAsia" w:hAnsiTheme="minorEastAsia"/>
                <w:color w:val="000000"/>
                <w:szCs w:val="21"/>
              </w:rPr>
              <w:t xml:space="preserve">  用于社会福利的彩票公益金支出</w:t>
            </w:r>
          </w:p>
        </w:tc>
        <w:tc>
          <w:tcPr>
            <w:tcW w:w="1800" w:type="dxa"/>
            <w:tcBorders>
              <w:top w:val="nil"/>
              <w:left w:val="nil"/>
              <w:bottom w:val="single" w:color="000000" w:sz="4" w:space="0"/>
              <w:right w:val="single" w:color="000000" w:sz="4" w:space="0"/>
            </w:tcBorders>
            <w:shd w:val="clear" w:color="auto" w:fill="auto"/>
            <w:noWrap/>
            <w:vAlign w:val="center"/>
          </w:tcPr>
          <w:p w14:paraId="32868A7F">
            <w:pPr>
              <w:jc w:val="right"/>
              <w:rPr>
                <w:rFonts w:ascii="宋体" w:hAnsi="宋体" w:eastAsia="宋体" w:cs="Arial"/>
                <w:color w:val="000000"/>
                <w:sz w:val="22"/>
              </w:rPr>
            </w:pPr>
            <w:r>
              <w:rPr>
                <w:rFonts w:hint="eastAsia" w:cs="Arial"/>
                <w:color w:val="000000"/>
                <w:sz w:val="22"/>
              </w:rPr>
              <w:t>47.00</w:t>
            </w:r>
          </w:p>
        </w:tc>
        <w:tc>
          <w:tcPr>
            <w:tcW w:w="1720" w:type="dxa"/>
            <w:tcBorders>
              <w:top w:val="nil"/>
              <w:left w:val="nil"/>
              <w:bottom w:val="single" w:color="000000" w:sz="4" w:space="0"/>
              <w:right w:val="single" w:color="000000" w:sz="4" w:space="0"/>
            </w:tcBorders>
            <w:shd w:val="clear" w:color="auto" w:fill="auto"/>
            <w:noWrap/>
            <w:vAlign w:val="center"/>
          </w:tcPr>
          <w:p w14:paraId="0056799E">
            <w:pPr>
              <w:jc w:val="right"/>
              <w:rPr>
                <w:rFonts w:ascii="宋体" w:hAnsi="宋体" w:eastAsia="宋体" w:cs="Arial"/>
                <w:color w:val="000000"/>
                <w:sz w:val="22"/>
              </w:rPr>
            </w:pPr>
            <w:r>
              <w:rPr>
                <w:rFonts w:hint="eastAsia" w:cs="Arial"/>
                <w:color w:val="000000"/>
                <w:sz w:val="22"/>
              </w:rPr>
              <w:t>47.00</w:t>
            </w:r>
          </w:p>
        </w:tc>
        <w:tc>
          <w:tcPr>
            <w:tcW w:w="1340" w:type="dxa"/>
            <w:tcBorders>
              <w:top w:val="nil"/>
              <w:left w:val="nil"/>
              <w:bottom w:val="single" w:color="000000" w:sz="4" w:space="0"/>
              <w:right w:val="single" w:color="000000" w:sz="4" w:space="0"/>
            </w:tcBorders>
            <w:shd w:val="clear" w:color="auto" w:fill="auto"/>
            <w:noWrap/>
            <w:vAlign w:val="center"/>
          </w:tcPr>
          <w:p w14:paraId="701D64BE">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00F2150C">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40EFC376">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0380D47">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5390647B">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4EC0625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6E7EC86">
            <w:pPr>
              <w:rPr>
                <w:rFonts w:cs="Arial" w:asciiTheme="minorEastAsia" w:hAnsiTheme="minorEastAsia"/>
                <w:color w:val="000000"/>
                <w:szCs w:val="21"/>
              </w:rPr>
            </w:pPr>
            <w:r>
              <w:rPr>
                <w:rFonts w:hint="eastAsia" w:cs="Arial" w:asciiTheme="minorEastAsia" w:hAnsiTheme="minorEastAsia"/>
                <w:color w:val="000000"/>
                <w:szCs w:val="21"/>
              </w:rPr>
              <w:t>2296003</w:t>
            </w:r>
          </w:p>
        </w:tc>
        <w:tc>
          <w:tcPr>
            <w:tcW w:w="4430" w:type="dxa"/>
            <w:tcBorders>
              <w:top w:val="nil"/>
              <w:left w:val="nil"/>
              <w:bottom w:val="single" w:color="000000" w:sz="4" w:space="0"/>
              <w:right w:val="single" w:color="000000" w:sz="4" w:space="0"/>
            </w:tcBorders>
            <w:shd w:val="clear" w:color="auto" w:fill="auto"/>
            <w:noWrap/>
            <w:vAlign w:val="center"/>
          </w:tcPr>
          <w:p w14:paraId="1DC05121">
            <w:pPr>
              <w:rPr>
                <w:rFonts w:cs="Arial" w:asciiTheme="minorEastAsia" w:hAnsiTheme="minorEastAsia"/>
                <w:color w:val="000000"/>
                <w:szCs w:val="21"/>
              </w:rPr>
            </w:pPr>
            <w:r>
              <w:rPr>
                <w:rFonts w:hint="eastAsia" w:cs="Arial" w:asciiTheme="minorEastAsia" w:hAnsiTheme="minorEastAsia"/>
                <w:color w:val="000000"/>
                <w:szCs w:val="21"/>
              </w:rPr>
              <w:t xml:space="preserve">  用于体育事业的彩票公益金支出</w:t>
            </w:r>
          </w:p>
        </w:tc>
        <w:tc>
          <w:tcPr>
            <w:tcW w:w="1800" w:type="dxa"/>
            <w:tcBorders>
              <w:top w:val="nil"/>
              <w:left w:val="nil"/>
              <w:bottom w:val="single" w:color="000000" w:sz="4" w:space="0"/>
              <w:right w:val="single" w:color="000000" w:sz="4" w:space="0"/>
            </w:tcBorders>
            <w:shd w:val="clear" w:color="auto" w:fill="auto"/>
            <w:noWrap/>
            <w:vAlign w:val="center"/>
          </w:tcPr>
          <w:p w14:paraId="311BBD91">
            <w:pPr>
              <w:jc w:val="right"/>
              <w:rPr>
                <w:rFonts w:ascii="宋体" w:hAnsi="宋体" w:eastAsia="宋体" w:cs="Arial"/>
                <w:color w:val="000000"/>
                <w:sz w:val="22"/>
              </w:rPr>
            </w:pPr>
            <w:r>
              <w:rPr>
                <w:rFonts w:hint="eastAsia" w:cs="Arial"/>
                <w:color w:val="000000"/>
                <w:sz w:val="22"/>
              </w:rPr>
              <w:t>5.00</w:t>
            </w:r>
          </w:p>
        </w:tc>
        <w:tc>
          <w:tcPr>
            <w:tcW w:w="1720" w:type="dxa"/>
            <w:tcBorders>
              <w:top w:val="nil"/>
              <w:left w:val="nil"/>
              <w:bottom w:val="single" w:color="000000" w:sz="4" w:space="0"/>
              <w:right w:val="single" w:color="000000" w:sz="4" w:space="0"/>
            </w:tcBorders>
            <w:shd w:val="clear" w:color="auto" w:fill="auto"/>
            <w:noWrap/>
            <w:vAlign w:val="center"/>
          </w:tcPr>
          <w:p w14:paraId="241F53CE">
            <w:pPr>
              <w:jc w:val="right"/>
              <w:rPr>
                <w:rFonts w:ascii="宋体" w:hAnsi="宋体" w:eastAsia="宋体" w:cs="Arial"/>
                <w:color w:val="000000"/>
                <w:sz w:val="22"/>
              </w:rPr>
            </w:pPr>
            <w:r>
              <w:rPr>
                <w:rFonts w:hint="eastAsia" w:cs="Arial"/>
                <w:color w:val="000000"/>
                <w:sz w:val="22"/>
              </w:rPr>
              <w:t>5.00</w:t>
            </w:r>
          </w:p>
        </w:tc>
        <w:tc>
          <w:tcPr>
            <w:tcW w:w="1340" w:type="dxa"/>
            <w:tcBorders>
              <w:top w:val="nil"/>
              <w:left w:val="nil"/>
              <w:bottom w:val="single" w:color="000000" w:sz="4" w:space="0"/>
              <w:right w:val="single" w:color="000000" w:sz="4" w:space="0"/>
            </w:tcBorders>
            <w:shd w:val="clear" w:color="auto" w:fill="auto"/>
            <w:noWrap/>
            <w:vAlign w:val="center"/>
          </w:tcPr>
          <w:p w14:paraId="6BB35696">
            <w:pPr>
              <w:jc w:val="right"/>
              <w:rPr>
                <w:rFonts w:ascii="宋体" w:hAnsi="宋体" w:eastAsia="宋体" w:cs="Arial"/>
                <w:color w:val="000000"/>
                <w:sz w:val="22"/>
              </w:rPr>
            </w:pPr>
            <w:r>
              <w:rPr>
                <w:rFonts w:hint="eastAsia" w:cs="Arial"/>
                <w:color w:val="000000"/>
                <w:sz w:val="22"/>
              </w:rPr>
              <w:t>0.00</w:t>
            </w:r>
          </w:p>
        </w:tc>
        <w:tc>
          <w:tcPr>
            <w:tcW w:w="1240" w:type="dxa"/>
            <w:tcBorders>
              <w:top w:val="nil"/>
              <w:left w:val="nil"/>
              <w:bottom w:val="single" w:color="000000" w:sz="4" w:space="0"/>
              <w:right w:val="single" w:color="000000" w:sz="4" w:space="0"/>
            </w:tcBorders>
            <w:shd w:val="clear" w:color="auto" w:fill="auto"/>
            <w:noWrap/>
            <w:vAlign w:val="center"/>
          </w:tcPr>
          <w:p w14:paraId="332061B0">
            <w:pPr>
              <w:jc w:val="right"/>
              <w:rPr>
                <w:rFonts w:ascii="宋体" w:hAnsi="宋体" w:eastAsia="宋体" w:cs="Arial"/>
                <w:color w:val="000000"/>
                <w:sz w:val="22"/>
              </w:rPr>
            </w:pPr>
            <w:r>
              <w:rPr>
                <w:rFonts w:hint="eastAsia" w:cs="Arial"/>
                <w:color w:val="000000"/>
                <w:sz w:val="22"/>
              </w:rPr>
              <w:t>0.00</w:t>
            </w:r>
          </w:p>
        </w:tc>
        <w:tc>
          <w:tcPr>
            <w:tcW w:w="1340" w:type="dxa"/>
            <w:tcBorders>
              <w:top w:val="nil"/>
              <w:left w:val="nil"/>
              <w:bottom w:val="single" w:color="000000" w:sz="4" w:space="0"/>
              <w:right w:val="single" w:color="000000" w:sz="4" w:space="0"/>
            </w:tcBorders>
            <w:shd w:val="clear" w:color="auto" w:fill="auto"/>
            <w:noWrap/>
            <w:vAlign w:val="center"/>
          </w:tcPr>
          <w:p w14:paraId="2416B63B">
            <w:pPr>
              <w:jc w:val="right"/>
              <w:rPr>
                <w:rFonts w:ascii="宋体" w:hAnsi="宋体" w:eastAsia="宋体" w:cs="Arial"/>
                <w:color w:val="000000"/>
                <w:sz w:val="22"/>
              </w:rPr>
            </w:pPr>
            <w:r>
              <w:rPr>
                <w:rFonts w:hint="eastAsia" w:cs="Arial"/>
                <w:color w:val="000000"/>
                <w:sz w:val="22"/>
              </w:rPr>
              <w:t>0.00</w:t>
            </w:r>
          </w:p>
        </w:tc>
        <w:tc>
          <w:tcPr>
            <w:tcW w:w="1200" w:type="dxa"/>
            <w:tcBorders>
              <w:top w:val="nil"/>
              <w:left w:val="nil"/>
              <w:bottom w:val="single" w:color="000000" w:sz="4" w:space="0"/>
              <w:right w:val="single" w:color="000000" w:sz="4" w:space="0"/>
            </w:tcBorders>
            <w:shd w:val="clear" w:color="auto" w:fill="auto"/>
            <w:noWrap/>
            <w:vAlign w:val="center"/>
          </w:tcPr>
          <w:p w14:paraId="6FB8F543">
            <w:pPr>
              <w:jc w:val="right"/>
              <w:rPr>
                <w:rFonts w:ascii="宋体" w:hAnsi="宋体" w:eastAsia="宋体" w:cs="Arial"/>
                <w:color w:val="000000"/>
                <w:sz w:val="22"/>
              </w:rPr>
            </w:pPr>
            <w:r>
              <w:rPr>
                <w:rFonts w:hint="eastAsia" w:cs="Arial"/>
                <w:color w:val="000000"/>
                <w:sz w:val="22"/>
              </w:rPr>
              <w:t>0.00</w:t>
            </w:r>
          </w:p>
        </w:tc>
        <w:tc>
          <w:tcPr>
            <w:tcW w:w="1230" w:type="dxa"/>
            <w:tcBorders>
              <w:top w:val="nil"/>
              <w:left w:val="nil"/>
              <w:bottom w:val="single" w:color="000000" w:sz="4" w:space="0"/>
              <w:right w:val="single" w:color="000000" w:sz="4" w:space="0"/>
            </w:tcBorders>
            <w:shd w:val="clear" w:color="auto" w:fill="auto"/>
            <w:noWrap/>
            <w:vAlign w:val="center"/>
          </w:tcPr>
          <w:p w14:paraId="758BB89D">
            <w:pPr>
              <w:widowControl/>
              <w:jc w:val="right"/>
              <w:rPr>
                <w:rFonts w:cs="Arial" w:asciiTheme="minorEastAsia" w:hAnsiTheme="minorEastAsia"/>
                <w:color w:val="000000"/>
                <w:kern w:val="0"/>
                <w:szCs w:val="21"/>
              </w:rPr>
            </w:pPr>
            <w:r>
              <w:rPr>
                <w:rFonts w:hint="eastAsia" w:cs="Arial" w:asciiTheme="minorEastAsia" w:hAnsiTheme="minorEastAsia"/>
                <w:color w:val="000000"/>
                <w:kern w:val="0"/>
                <w:szCs w:val="21"/>
              </w:rPr>
              <w:t xml:space="preserve">0.00 </w:t>
            </w:r>
          </w:p>
        </w:tc>
      </w:tr>
      <w:tr w14:paraId="5C3AEEB5">
        <w:tblPrEx>
          <w:tblCellMar>
            <w:top w:w="0" w:type="dxa"/>
            <w:left w:w="108" w:type="dxa"/>
            <w:bottom w:w="0" w:type="dxa"/>
            <w:right w:w="108" w:type="dxa"/>
          </w:tblCellMar>
        </w:tblPrEx>
        <w:trPr>
          <w:trHeight w:val="308" w:hRule="atLeast"/>
        </w:trPr>
        <w:tc>
          <w:tcPr>
            <w:tcW w:w="15320" w:type="dxa"/>
            <w:gridSpan w:val="11"/>
            <w:tcBorders>
              <w:top w:val="nil"/>
              <w:left w:val="nil"/>
              <w:bottom w:val="nil"/>
              <w:right w:val="nil"/>
            </w:tcBorders>
            <w:shd w:val="clear" w:color="auto" w:fill="auto"/>
            <w:noWrap/>
            <w:vAlign w:val="center"/>
          </w:tcPr>
          <w:p w14:paraId="0C21502B">
            <w:pPr>
              <w:widowControl/>
              <w:jc w:val="left"/>
              <w:rPr>
                <w:rFonts w:cs="Arial" w:asciiTheme="minorEastAsia" w:hAnsiTheme="minorEastAsia"/>
                <w:color w:val="000000"/>
                <w:kern w:val="0"/>
                <w:szCs w:val="21"/>
              </w:rPr>
            </w:pPr>
            <w:r>
              <w:rPr>
                <w:rFonts w:hint="eastAsia" w:cs="Arial" w:asciiTheme="minorEastAsia" w:hAnsiTheme="minorEastAsia"/>
                <w:color w:val="000000"/>
                <w:kern w:val="0"/>
                <w:szCs w:val="21"/>
              </w:rPr>
              <w:t>注：本表反映部门本年度取得的各项收入情况。</w:t>
            </w:r>
          </w:p>
        </w:tc>
      </w:tr>
    </w:tbl>
    <w:p w14:paraId="27E5AEFA">
      <w:pPr>
        <w:widowControl/>
        <w:rPr>
          <w:rFonts w:ascii="Times New Roman" w:hAnsi="Times New Roman" w:eastAsia="方正小标宋_GBK" w:cs="Times New Roman"/>
          <w:color w:val="000000"/>
          <w:kern w:val="0"/>
          <w:sz w:val="36"/>
          <w:szCs w:val="36"/>
        </w:rPr>
      </w:pPr>
    </w:p>
    <w:p w14:paraId="2D0D523F">
      <w:pPr>
        <w:widowControl/>
        <w:rPr>
          <w:rFonts w:ascii="Times New Roman" w:hAnsi="Times New Roman" w:eastAsia="方正小标宋_GBK" w:cs="Times New Roman"/>
          <w:color w:val="000000"/>
          <w:kern w:val="0"/>
          <w:sz w:val="36"/>
          <w:szCs w:val="36"/>
        </w:rPr>
      </w:pPr>
    </w:p>
    <w:p w14:paraId="4F916ECD">
      <w:pPr>
        <w:widowControl/>
        <w:rPr>
          <w:rFonts w:ascii="Times New Roman" w:hAnsi="Times New Roman" w:eastAsia="方正小标宋_GBK" w:cs="Times New Roman"/>
          <w:color w:val="000000"/>
          <w:kern w:val="0"/>
          <w:sz w:val="36"/>
          <w:szCs w:val="36"/>
        </w:rPr>
      </w:pPr>
    </w:p>
    <w:p w14:paraId="609EF19B">
      <w:pPr>
        <w:widowControl/>
        <w:rPr>
          <w:rFonts w:ascii="Times New Roman" w:hAnsi="Times New Roman" w:eastAsia="方正小标宋_GBK" w:cs="Times New Roman"/>
          <w:color w:val="000000"/>
          <w:kern w:val="0"/>
          <w:sz w:val="36"/>
          <w:szCs w:val="36"/>
        </w:rPr>
      </w:pPr>
    </w:p>
    <w:p w14:paraId="1FAA0DC7">
      <w:pPr>
        <w:widowControl/>
        <w:rPr>
          <w:rFonts w:ascii="Times New Roman" w:hAnsi="Times New Roman" w:eastAsia="方正小标宋_GBK" w:cs="Times New Roman"/>
          <w:color w:val="000000"/>
          <w:kern w:val="0"/>
          <w:sz w:val="36"/>
          <w:szCs w:val="36"/>
        </w:rPr>
      </w:pPr>
    </w:p>
    <w:p w14:paraId="5B190D67">
      <w:pPr>
        <w:widowControl/>
        <w:rPr>
          <w:rFonts w:ascii="Times New Roman" w:hAnsi="Times New Roman" w:eastAsia="方正小标宋_GBK" w:cs="Times New Roman"/>
          <w:color w:val="000000"/>
          <w:kern w:val="0"/>
          <w:sz w:val="36"/>
          <w:szCs w:val="36"/>
        </w:rPr>
      </w:pPr>
    </w:p>
    <w:p w14:paraId="5D99AF48">
      <w:pPr>
        <w:widowControl/>
        <w:rPr>
          <w:rFonts w:ascii="Times New Roman" w:hAnsi="Times New Roman" w:eastAsia="方正小标宋_GBK" w:cs="Times New Roman"/>
          <w:color w:val="000000"/>
          <w:kern w:val="0"/>
          <w:sz w:val="36"/>
          <w:szCs w:val="36"/>
        </w:rPr>
      </w:pPr>
    </w:p>
    <w:p w14:paraId="71C07492">
      <w:pPr>
        <w:widowControl/>
        <w:rPr>
          <w:rFonts w:ascii="Times New Roman" w:hAnsi="Times New Roman" w:eastAsia="方正小标宋_GBK" w:cs="Times New Roman"/>
          <w:color w:val="000000"/>
          <w:kern w:val="0"/>
          <w:sz w:val="36"/>
          <w:szCs w:val="36"/>
        </w:rPr>
      </w:pPr>
    </w:p>
    <w:p w14:paraId="2356B091">
      <w:pPr>
        <w:widowControl/>
        <w:rPr>
          <w:rFonts w:ascii="Times New Roman" w:hAnsi="Times New Roman" w:eastAsia="方正小标宋_GBK" w:cs="Times New Roman"/>
          <w:color w:val="000000"/>
          <w:kern w:val="0"/>
          <w:sz w:val="36"/>
          <w:szCs w:val="36"/>
        </w:rPr>
      </w:pPr>
    </w:p>
    <w:p w14:paraId="42AC830E">
      <w:pPr>
        <w:widowControl/>
        <w:rPr>
          <w:rFonts w:ascii="Times New Roman" w:hAnsi="Times New Roman" w:eastAsia="方正小标宋_GBK" w:cs="Times New Roman"/>
          <w:color w:val="000000"/>
          <w:kern w:val="0"/>
          <w:sz w:val="36"/>
          <w:szCs w:val="36"/>
        </w:rPr>
      </w:pPr>
    </w:p>
    <w:p w14:paraId="1F938B01">
      <w:pPr>
        <w:widowControl/>
        <w:jc w:val="center"/>
        <w:rPr>
          <w:rFonts w:ascii="Times New Roman" w:hAnsi="Times New Roman" w:eastAsia="方正小标宋_GBK" w:cs="Times New Roman"/>
          <w:color w:val="000000"/>
          <w:kern w:val="0"/>
          <w:sz w:val="36"/>
          <w:szCs w:val="36"/>
        </w:rPr>
      </w:pPr>
    </w:p>
    <w:p w14:paraId="783C1FB0">
      <w:pPr>
        <w:widowControl/>
        <w:jc w:val="center"/>
        <w:rPr>
          <w:rFonts w:ascii="Times New Roman" w:hAnsi="Times New Roman" w:eastAsia="方正小标宋_GBK" w:cs="Times New Roman"/>
          <w:color w:val="000000"/>
          <w:kern w:val="0"/>
          <w:sz w:val="36"/>
          <w:szCs w:val="36"/>
        </w:rPr>
      </w:pPr>
    </w:p>
    <w:p w14:paraId="42BBDB04">
      <w:pPr>
        <w:widowControl/>
        <w:jc w:val="center"/>
        <w:rPr>
          <w:rFonts w:ascii="华文中宋" w:hAnsi="华文中宋" w:eastAsia="华文中宋" w:cs="Times New Roman"/>
          <w:color w:val="000000"/>
          <w:kern w:val="0"/>
          <w:sz w:val="32"/>
          <w:szCs w:val="32"/>
        </w:rPr>
      </w:pPr>
      <w:r>
        <w:rPr>
          <w:rFonts w:hint="eastAsia" w:ascii="华文中宋" w:hAnsi="华文中宋" w:eastAsia="华文中宋" w:cs="Times New Roman"/>
          <w:color w:val="000000"/>
          <w:kern w:val="0"/>
          <w:sz w:val="32"/>
          <w:szCs w:val="32"/>
        </w:rPr>
        <w:t>支出决算表</w:t>
      </w:r>
    </w:p>
    <w:tbl>
      <w:tblPr>
        <w:tblStyle w:val="8"/>
        <w:tblW w:w="15183" w:type="dxa"/>
        <w:tblInd w:w="93" w:type="dxa"/>
        <w:tblLayout w:type="autofit"/>
        <w:tblCellMar>
          <w:top w:w="0" w:type="dxa"/>
          <w:left w:w="108" w:type="dxa"/>
          <w:bottom w:w="0" w:type="dxa"/>
          <w:right w:w="108" w:type="dxa"/>
        </w:tblCellMar>
      </w:tblPr>
      <w:tblGrid>
        <w:gridCol w:w="340"/>
        <w:gridCol w:w="340"/>
        <w:gridCol w:w="340"/>
        <w:gridCol w:w="4665"/>
        <w:gridCol w:w="1560"/>
        <w:gridCol w:w="1275"/>
        <w:gridCol w:w="1560"/>
        <w:gridCol w:w="1417"/>
        <w:gridCol w:w="1559"/>
        <w:gridCol w:w="2127"/>
      </w:tblGrid>
      <w:tr w14:paraId="73C530A4">
        <w:tblPrEx>
          <w:tblCellMar>
            <w:top w:w="0" w:type="dxa"/>
            <w:left w:w="108" w:type="dxa"/>
            <w:bottom w:w="0" w:type="dxa"/>
            <w:right w:w="108" w:type="dxa"/>
          </w:tblCellMar>
        </w:tblPrEx>
        <w:trPr>
          <w:trHeight w:val="255" w:hRule="atLeast"/>
        </w:trPr>
        <w:tc>
          <w:tcPr>
            <w:tcW w:w="340" w:type="dxa"/>
            <w:tcBorders>
              <w:top w:val="nil"/>
              <w:left w:val="nil"/>
              <w:bottom w:val="nil"/>
              <w:right w:val="nil"/>
            </w:tcBorders>
            <w:shd w:val="clear" w:color="auto" w:fill="auto"/>
            <w:noWrap/>
            <w:vAlign w:val="bottom"/>
          </w:tcPr>
          <w:p w14:paraId="4C6A3E6C">
            <w:pPr>
              <w:widowControl/>
              <w:jc w:val="left"/>
              <w:rPr>
                <w:rFonts w:ascii="Arial" w:hAnsi="Arial" w:eastAsia="宋体" w:cs="Arial"/>
                <w:color w:val="000000"/>
                <w:kern w:val="0"/>
                <w:sz w:val="20"/>
                <w:szCs w:val="20"/>
              </w:rPr>
            </w:pPr>
          </w:p>
        </w:tc>
        <w:tc>
          <w:tcPr>
            <w:tcW w:w="340" w:type="dxa"/>
            <w:tcBorders>
              <w:top w:val="nil"/>
              <w:left w:val="nil"/>
              <w:bottom w:val="nil"/>
              <w:right w:val="nil"/>
            </w:tcBorders>
            <w:shd w:val="clear" w:color="auto" w:fill="auto"/>
            <w:noWrap/>
            <w:vAlign w:val="bottom"/>
          </w:tcPr>
          <w:p w14:paraId="452417F5">
            <w:pPr>
              <w:widowControl/>
              <w:jc w:val="left"/>
              <w:rPr>
                <w:rFonts w:ascii="Arial" w:hAnsi="Arial" w:eastAsia="宋体" w:cs="Arial"/>
                <w:color w:val="000000"/>
                <w:kern w:val="0"/>
                <w:sz w:val="20"/>
                <w:szCs w:val="20"/>
              </w:rPr>
            </w:pPr>
          </w:p>
        </w:tc>
        <w:tc>
          <w:tcPr>
            <w:tcW w:w="340" w:type="dxa"/>
            <w:tcBorders>
              <w:top w:val="nil"/>
              <w:left w:val="nil"/>
              <w:bottom w:val="nil"/>
              <w:right w:val="nil"/>
            </w:tcBorders>
            <w:shd w:val="clear" w:color="auto" w:fill="auto"/>
            <w:noWrap/>
            <w:vAlign w:val="bottom"/>
          </w:tcPr>
          <w:p w14:paraId="49B2D526">
            <w:pPr>
              <w:widowControl/>
              <w:jc w:val="left"/>
              <w:rPr>
                <w:rFonts w:ascii="Arial" w:hAnsi="Arial" w:eastAsia="宋体" w:cs="Arial"/>
                <w:color w:val="000000"/>
                <w:kern w:val="0"/>
                <w:sz w:val="20"/>
                <w:szCs w:val="20"/>
              </w:rPr>
            </w:pPr>
          </w:p>
        </w:tc>
        <w:tc>
          <w:tcPr>
            <w:tcW w:w="4665" w:type="dxa"/>
            <w:tcBorders>
              <w:top w:val="nil"/>
              <w:left w:val="nil"/>
              <w:bottom w:val="nil"/>
              <w:right w:val="nil"/>
            </w:tcBorders>
            <w:shd w:val="clear" w:color="auto" w:fill="auto"/>
            <w:noWrap/>
            <w:vAlign w:val="bottom"/>
          </w:tcPr>
          <w:p w14:paraId="7E42EBFD">
            <w:pPr>
              <w:widowControl/>
              <w:jc w:val="left"/>
              <w:rPr>
                <w:rFonts w:ascii="Arial" w:hAnsi="Arial" w:eastAsia="宋体" w:cs="Arial"/>
                <w:color w:val="000000"/>
                <w:kern w:val="0"/>
                <w:sz w:val="20"/>
                <w:szCs w:val="20"/>
              </w:rPr>
            </w:pPr>
          </w:p>
        </w:tc>
        <w:tc>
          <w:tcPr>
            <w:tcW w:w="1560" w:type="dxa"/>
            <w:tcBorders>
              <w:top w:val="nil"/>
              <w:left w:val="nil"/>
              <w:bottom w:val="nil"/>
              <w:right w:val="nil"/>
            </w:tcBorders>
            <w:shd w:val="clear" w:color="auto" w:fill="auto"/>
            <w:noWrap/>
            <w:vAlign w:val="bottom"/>
          </w:tcPr>
          <w:p w14:paraId="1B14F6B7">
            <w:pPr>
              <w:widowControl/>
              <w:jc w:val="left"/>
              <w:rPr>
                <w:rFonts w:ascii="Arial" w:hAnsi="Arial" w:eastAsia="宋体" w:cs="Arial"/>
                <w:color w:val="000000"/>
                <w:kern w:val="0"/>
                <w:sz w:val="20"/>
                <w:szCs w:val="20"/>
              </w:rPr>
            </w:pPr>
          </w:p>
        </w:tc>
        <w:tc>
          <w:tcPr>
            <w:tcW w:w="1275" w:type="dxa"/>
            <w:tcBorders>
              <w:top w:val="nil"/>
              <w:left w:val="nil"/>
              <w:bottom w:val="nil"/>
              <w:right w:val="nil"/>
            </w:tcBorders>
            <w:shd w:val="clear" w:color="auto" w:fill="auto"/>
            <w:noWrap/>
            <w:vAlign w:val="bottom"/>
          </w:tcPr>
          <w:p w14:paraId="1CA3B651">
            <w:pPr>
              <w:widowControl/>
              <w:jc w:val="left"/>
              <w:rPr>
                <w:rFonts w:ascii="Arial" w:hAnsi="Arial" w:eastAsia="宋体" w:cs="Arial"/>
                <w:color w:val="000000"/>
                <w:kern w:val="0"/>
                <w:sz w:val="20"/>
                <w:szCs w:val="20"/>
              </w:rPr>
            </w:pPr>
          </w:p>
        </w:tc>
        <w:tc>
          <w:tcPr>
            <w:tcW w:w="1560" w:type="dxa"/>
            <w:tcBorders>
              <w:top w:val="nil"/>
              <w:left w:val="nil"/>
              <w:bottom w:val="nil"/>
              <w:right w:val="nil"/>
            </w:tcBorders>
            <w:shd w:val="clear" w:color="auto" w:fill="auto"/>
            <w:noWrap/>
            <w:vAlign w:val="bottom"/>
          </w:tcPr>
          <w:p w14:paraId="7E48B016">
            <w:pPr>
              <w:widowControl/>
              <w:jc w:val="left"/>
              <w:rPr>
                <w:rFonts w:ascii="Arial" w:hAnsi="Arial" w:eastAsia="宋体" w:cs="Arial"/>
                <w:color w:val="000000"/>
                <w:kern w:val="0"/>
                <w:sz w:val="20"/>
                <w:szCs w:val="20"/>
              </w:rPr>
            </w:pPr>
          </w:p>
        </w:tc>
        <w:tc>
          <w:tcPr>
            <w:tcW w:w="1417" w:type="dxa"/>
            <w:tcBorders>
              <w:top w:val="nil"/>
              <w:left w:val="nil"/>
              <w:bottom w:val="nil"/>
              <w:right w:val="nil"/>
            </w:tcBorders>
            <w:shd w:val="clear" w:color="auto" w:fill="auto"/>
            <w:noWrap/>
            <w:vAlign w:val="bottom"/>
          </w:tcPr>
          <w:p w14:paraId="429E80B0">
            <w:pPr>
              <w:widowControl/>
              <w:jc w:val="left"/>
              <w:rPr>
                <w:rFonts w:ascii="Arial" w:hAnsi="Arial" w:eastAsia="宋体" w:cs="Arial"/>
                <w:color w:val="000000"/>
                <w:kern w:val="0"/>
                <w:sz w:val="20"/>
                <w:szCs w:val="20"/>
              </w:rPr>
            </w:pPr>
          </w:p>
        </w:tc>
        <w:tc>
          <w:tcPr>
            <w:tcW w:w="1559" w:type="dxa"/>
            <w:tcBorders>
              <w:top w:val="nil"/>
              <w:left w:val="nil"/>
              <w:bottom w:val="nil"/>
              <w:right w:val="nil"/>
            </w:tcBorders>
            <w:shd w:val="clear" w:color="auto" w:fill="auto"/>
            <w:noWrap/>
            <w:vAlign w:val="bottom"/>
          </w:tcPr>
          <w:p w14:paraId="0DF5284B">
            <w:pPr>
              <w:widowControl/>
              <w:jc w:val="left"/>
              <w:rPr>
                <w:rFonts w:ascii="Arial" w:hAnsi="Arial" w:eastAsia="宋体" w:cs="Arial"/>
                <w:color w:val="000000"/>
                <w:kern w:val="0"/>
                <w:sz w:val="20"/>
                <w:szCs w:val="20"/>
              </w:rPr>
            </w:pPr>
          </w:p>
        </w:tc>
        <w:tc>
          <w:tcPr>
            <w:tcW w:w="2127" w:type="dxa"/>
            <w:tcBorders>
              <w:top w:val="nil"/>
              <w:left w:val="nil"/>
              <w:bottom w:val="nil"/>
              <w:right w:val="nil"/>
            </w:tcBorders>
            <w:shd w:val="clear" w:color="auto" w:fill="auto"/>
            <w:noWrap/>
            <w:vAlign w:val="bottom"/>
          </w:tcPr>
          <w:p w14:paraId="3449D01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公开03表</w:t>
            </w:r>
          </w:p>
        </w:tc>
      </w:tr>
      <w:tr w14:paraId="46396358">
        <w:tblPrEx>
          <w:tblCellMar>
            <w:top w:w="0" w:type="dxa"/>
            <w:left w:w="108" w:type="dxa"/>
            <w:bottom w:w="0" w:type="dxa"/>
            <w:right w:w="108" w:type="dxa"/>
          </w:tblCellMar>
        </w:tblPrEx>
        <w:trPr>
          <w:trHeight w:val="255" w:hRule="atLeast"/>
        </w:trPr>
        <w:tc>
          <w:tcPr>
            <w:tcW w:w="5685" w:type="dxa"/>
            <w:gridSpan w:val="4"/>
            <w:tcBorders>
              <w:top w:val="nil"/>
              <w:left w:val="nil"/>
              <w:bottom w:val="single" w:color="000000" w:sz="4" w:space="0"/>
              <w:right w:val="nil"/>
            </w:tcBorders>
            <w:shd w:val="clear" w:color="auto" w:fill="auto"/>
            <w:noWrap/>
            <w:vAlign w:val="bottom"/>
          </w:tcPr>
          <w:p w14:paraId="4CA787E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1560" w:type="dxa"/>
            <w:tcBorders>
              <w:top w:val="nil"/>
              <w:left w:val="nil"/>
              <w:bottom w:val="single" w:color="000000" w:sz="4" w:space="0"/>
              <w:right w:val="nil"/>
            </w:tcBorders>
            <w:shd w:val="clear" w:color="auto" w:fill="auto"/>
            <w:noWrap/>
            <w:vAlign w:val="bottom"/>
          </w:tcPr>
          <w:p w14:paraId="63D58847">
            <w:pPr>
              <w:widowControl/>
              <w:jc w:val="left"/>
              <w:rPr>
                <w:rFonts w:ascii="Arial" w:hAnsi="Arial" w:eastAsia="宋体" w:cs="Arial"/>
                <w:color w:val="000000"/>
                <w:kern w:val="0"/>
                <w:sz w:val="20"/>
                <w:szCs w:val="20"/>
              </w:rPr>
            </w:pPr>
          </w:p>
        </w:tc>
        <w:tc>
          <w:tcPr>
            <w:tcW w:w="1275" w:type="dxa"/>
            <w:tcBorders>
              <w:top w:val="nil"/>
              <w:left w:val="nil"/>
              <w:bottom w:val="single" w:color="000000" w:sz="4" w:space="0"/>
              <w:right w:val="nil"/>
            </w:tcBorders>
            <w:shd w:val="clear" w:color="auto" w:fill="auto"/>
            <w:noWrap/>
            <w:vAlign w:val="bottom"/>
          </w:tcPr>
          <w:p w14:paraId="411E74DD">
            <w:pPr>
              <w:widowControl/>
              <w:jc w:val="left"/>
              <w:rPr>
                <w:rFonts w:ascii="Arial" w:hAnsi="Arial" w:eastAsia="宋体" w:cs="Arial"/>
                <w:color w:val="000000"/>
                <w:kern w:val="0"/>
                <w:sz w:val="20"/>
                <w:szCs w:val="20"/>
              </w:rPr>
            </w:pPr>
          </w:p>
        </w:tc>
        <w:tc>
          <w:tcPr>
            <w:tcW w:w="1560" w:type="dxa"/>
            <w:tcBorders>
              <w:top w:val="nil"/>
              <w:left w:val="nil"/>
              <w:bottom w:val="single" w:color="000000" w:sz="4" w:space="0"/>
              <w:right w:val="nil"/>
            </w:tcBorders>
            <w:shd w:val="clear" w:color="auto" w:fill="auto"/>
            <w:noWrap/>
            <w:vAlign w:val="bottom"/>
          </w:tcPr>
          <w:p w14:paraId="1FA4D3ED">
            <w:pPr>
              <w:widowControl/>
              <w:jc w:val="left"/>
              <w:rPr>
                <w:rFonts w:ascii="Arial" w:hAnsi="Arial" w:eastAsia="宋体" w:cs="Arial"/>
                <w:color w:val="000000"/>
                <w:kern w:val="0"/>
                <w:sz w:val="20"/>
                <w:szCs w:val="20"/>
              </w:rPr>
            </w:pPr>
          </w:p>
        </w:tc>
        <w:tc>
          <w:tcPr>
            <w:tcW w:w="1417" w:type="dxa"/>
            <w:tcBorders>
              <w:top w:val="nil"/>
              <w:left w:val="nil"/>
              <w:bottom w:val="single" w:color="000000" w:sz="4" w:space="0"/>
              <w:right w:val="nil"/>
            </w:tcBorders>
            <w:shd w:val="clear" w:color="auto" w:fill="auto"/>
            <w:noWrap/>
            <w:vAlign w:val="bottom"/>
          </w:tcPr>
          <w:p w14:paraId="481B5831">
            <w:pPr>
              <w:widowControl/>
              <w:jc w:val="left"/>
              <w:rPr>
                <w:rFonts w:ascii="Arial" w:hAnsi="Arial" w:eastAsia="宋体" w:cs="Arial"/>
                <w:color w:val="000000"/>
                <w:kern w:val="0"/>
                <w:sz w:val="20"/>
                <w:szCs w:val="20"/>
              </w:rPr>
            </w:pPr>
          </w:p>
        </w:tc>
        <w:tc>
          <w:tcPr>
            <w:tcW w:w="1559" w:type="dxa"/>
            <w:tcBorders>
              <w:top w:val="nil"/>
              <w:left w:val="nil"/>
              <w:bottom w:val="single" w:color="000000" w:sz="4" w:space="0"/>
              <w:right w:val="nil"/>
            </w:tcBorders>
            <w:shd w:val="clear" w:color="auto" w:fill="auto"/>
            <w:noWrap/>
            <w:vAlign w:val="bottom"/>
          </w:tcPr>
          <w:p w14:paraId="40B14215">
            <w:pPr>
              <w:widowControl/>
              <w:jc w:val="left"/>
              <w:rPr>
                <w:rFonts w:ascii="Arial" w:hAnsi="Arial" w:eastAsia="宋体" w:cs="Arial"/>
                <w:color w:val="000000"/>
                <w:kern w:val="0"/>
                <w:sz w:val="20"/>
                <w:szCs w:val="20"/>
              </w:rPr>
            </w:pPr>
          </w:p>
        </w:tc>
        <w:tc>
          <w:tcPr>
            <w:tcW w:w="2127" w:type="dxa"/>
            <w:tcBorders>
              <w:top w:val="nil"/>
              <w:left w:val="nil"/>
              <w:bottom w:val="single" w:color="000000" w:sz="4" w:space="0"/>
              <w:right w:val="nil"/>
            </w:tcBorders>
            <w:shd w:val="clear" w:color="auto" w:fill="auto"/>
            <w:noWrap/>
            <w:vAlign w:val="bottom"/>
          </w:tcPr>
          <w:p w14:paraId="48AD45D0">
            <w:pPr>
              <w:widowControl/>
              <w:jc w:val="right"/>
              <w:rPr>
                <w:rFonts w:ascii="宋体" w:hAnsi="宋体" w:eastAsia="宋体" w:cs="Arial"/>
                <w:color w:val="000000"/>
                <w:kern w:val="0"/>
                <w:sz w:val="20"/>
                <w:szCs w:val="20"/>
              </w:rPr>
            </w:pPr>
            <w:r>
              <w:rPr>
                <w:rFonts w:hint="eastAsia" w:ascii="宋体" w:hAnsi="宋体" w:eastAsia="宋体" w:cs="宋体"/>
                <w:color w:val="000000"/>
                <w:kern w:val="0"/>
                <w:sz w:val="20"/>
                <w:szCs w:val="20"/>
              </w:rPr>
              <w:t>单位：万元</w:t>
            </w:r>
          </w:p>
        </w:tc>
      </w:tr>
      <w:tr w14:paraId="593333CA">
        <w:tblPrEx>
          <w:tblCellMar>
            <w:top w:w="0" w:type="dxa"/>
            <w:left w:w="108" w:type="dxa"/>
            <w:bottom w:w="0" w:type="dxa"/>
            <w:right w:w="108" w:type="dxa"/>
          </w:tblCellMar>
        </w:tblPrEx>
        <w:trPr>
          <w:trHeight w:val="308" w:hRule="atLeast"/>
        </w:trPr>
        <w:tc>
          <w:tcPr>
            <w:tcW w:w="568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21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560" w:type="dxa"/>
            <w:vMerge w:val="restart"/>
            <w:tcBorders>
              <w:top w:val="single" w:color="000000" w:sz="4" w:space="0"/>
              <w:left w:val="nil"/>
              <w:bottom w:val="single" w:color="000000" w:sz="4" w:space="0"/>
              <w:right w:val="single" w:color="000000" w:sz="4" w:space="0"/>
            </w:tcBorders>
            <w:shd w:val="clear" w:color="auto" w:fill="auto"/>
            <w:vAlign w:val="center"/>
          </w:tcPr>
          <w:p w14:paraId="032A92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275" w:type="dxa"/>
            <w:vMerge w:val="restart"/>
            <w:tcBorders>
              <w:top w:val="single" w:color="000000" w:sz="4" w:space="0"/>
              <w:left w:val="nil"/>
              <w:bottom w:val="single" w:color="000000" w:sz="4" w:space="0"/>
              <w:right w:val="single" w:color="000000" w:sz="4" w:space="0"/>
            </w:tcBorders>
            <w:shd w:val="clear" w:color="auto" w:fill="auto"/>
            <w:vAlign w:val="center"/>
          </w:tcPr>
          <w:p w14:paraId="1535A0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560" w:type="dxa"/>
            <w:vMerge w:val="restart"/>
            <w:tcBorders>
              <w:top w:val="single" w:color="000000" w:sz="4" w:space="0"/>
              <w:left w:val="nil"/>
              <w:bottom w:val="single" w:color="000000" w:sz="4" w:space="0"/>
              <w:right w:val="single" w:color="000000" w:sz="4" w:space="0"/>
            </w:tcBorders>
            <w:shd w:val="clear" w:color="auto" w:fill="auto"/>
            <w:vAlign w:val="center"/>
          </w:tcPr>
          <w:p w14:paraId="1BFE578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417" w:type="dxa"/>
            <w:vMerge w:val="restart"/>
            <w:tcBorders>
              <w:top w:val="single" w:color="000000" w:sz="4" w:space="0"/>
              <w:left w:val="nil"/>
              <w:bottom w:val="single" w:color="000000" w:sz="4" w:space="0"/>
              <w:right w:val="single" w:color="000000" w:sz="4" w:space="0"/>
            </w:tcBorders>
            <w:shd w:val="clear" w:color="auto" w:fill="auto"/>
            <w:vAlign w:val="center"/>
          </w:tcPr>
          <w:p w14:paraId="326AD5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1559" w:type="dxa"/>
            <w:vMerge w:val="restart"/>
            <w:tcBorders>
              <w:top w:val="single" w:color="000000" w:sz="4" w:space="0"/>
              <w:left w:val="nil"/>
              <w:bottom w:val="single" w:color="000000" w:sz="4" w:space="0"/>
              <w:right w:val="single" w:color="000000" w:sz="4" w:space="0"/>
            </w:tcBorders>
            <w:shd w:val="clear" w:color="auto" w:fill="auto"/>
            <w:vAlign w:val="center"/>
          </w:tcPr>
          <w:p w14:paraId="02729A9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2127" w:type="dxa"/>
            <w:vMerge w:val="restart"/>
            <w:tcBorders>
              <w:top w:val="single" w:color="000000" w:sz="4" w:space="0"/>
              <w:left w:val="nil"/>
              <w:bottom w:val="single" w:color="000000" w:sz="4" w:space="0"/>
              <w:right w:val="single" w:color="000000" w:sz="4" w:space="0"/>
            </w:tcBorders>
            <w:shd w:val="clear" w:color="auto" w:fill="auto"/>
            <w:vAlign w:val="center"/>
          </w:tcPr>
          <w:p w14:paraId="1A988D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0D96A8D7">
        <w:tblPrEx>
          <w:tblCellMar>
            <w:top w:w="0" w:type="dxa"/>
            <w:left w:w="108" w:type="dxa"/>
            <w:bottom w:w="0" w:type="dxa"/>
            <w:right w:w="108" w:type="dxa"/>
          </w:tblCellMar>
        </w:tblPrEx>
        <w:trPr>
          <w:trHeight w:val="312"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2FAD9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4665" w:type="dxa"/>
            <w:vMerge w:val="restart"/>
            <w:tcBorders>
              <w:top w:val="nil"/>
              <w:left w:val="nil"/>
              <w:bottom w:val="single" w:color="000000" w:sz="4" w:space="0"/>
              <w:right w:val="single" w:color="000000" w:sz="4" w:space="0"/>
            </w:tcBorders>
            <w:shd w:val="clear" w:color="auto" w:fill="auto"/>
            <w:noWrap/>
            <w:vAlign w:val="center"/>
          </w:tcPr>
          <w:p w14:paraId="27A9977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46A54BD0">
            <w:pPr>
              <w:widowControl/>
              <w:jc w:val="left"/>
              <w:rPr>
                <w:rFonts w:ascii="宋体" w:hAnsi="宋体" w:eastAsia="宋体" w:cs="Arial"/>
                <w:color w:val="000000"/>
                <w:kern w:val="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797F6825">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35959EAD">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shd w:val="clear" w:color="auto" w:fill="auto"/>
            <w:vAlign w:val="center"/>
          </w:tcPr>
          <w:p w14:paraId="2BA827F1">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shd w:val="clear" w:color="auto" w:fill="auto"/>
            <w:vAlign w:val="center"/>
          </w:tcPr>
          <w:p w14:paraId="06623393">
            <w:pPr>
              <w:widowControl/>
              <w:jc w:val="left"/>
              <w:rPr>
                <w:rFonts w:ascii="宋体" w:hAnsi="宋体" w:eastAsia="宋体" w:cs="Arial"/>
                <w:color w:val="000000"/>
                <w:kern w:val="0"/>
                <w:sz w:val="22"/>
              </w:rPr>
            </w:pPr>
          </w:p>
        </w:tc>
        <w:tc>
          <w:tcPr>
            <w:tcW w:w="2127" w:type="dxa"/>
            <w:vMerge w:val="continue"/>
            <w:tcBorders>
              <w:top w:val="single" w:color="000000" w:sz="4" w:space="0"/>
              <w:left w:val="nil"/>
              <w:bottom w:val="single" w:color="000000" w:sz="4" w:space="0"/>
              <w:right w:val="single" w:color="000000" w:sz="4" w:space="0"/>
            </w:tcBorders>
            <w:shd w:val="clear" w:color="auto" w:fill="auto"/>
            <w:vAlign w:val="center"/>
          </w:tcPr>
          <w:p w14:paraId="4F828081">
            <w:pPr>
              <w:widowControl/>
              <w:jc w:val="left"/>
              <w:rPr>
                <w:rFonts w:ascii="宋体" w:hAnsi="宋体" w:eastAsia="宋体" w:cs="Arial"/>
                <w:color w:val="000000"/>
                <w:kern w:val="0"/>
                <w:sz w:val="22"/>
              </w:rPr>
            </w:pPr>
          </w:p>
        </w:tc>
      </w:tr>
      <w:tr w14:paraId="259E6A78">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2FA14AC">
            <w:pPr>
              <w:widowControl/>
              <w:jc w:val="left"/>
              <w:rPr>
                <w:rFonts w:ascii="宋体" w:hAnsi="宋体" w:eastAsia="宋体" w:cs="Arial"/>
                <w:color w:val="000000"/>
                <w:kern w:val="0"/>
                <w:sz w:val="22"/>
              </w:rPr>
            </w:pPr>
          </w:p>
        </w:tc>
        <w:tc>
          <w:tcPr>
            <w:tcW w:w="4665" w:type="dxa"/>
            <w:vMerge w:val="continue"/>
            <w:tcBorders>
              <w:top w:val="nil"/>
              <w:left w:val="nil"/>
              <w:bottom w:val="single" w:color="000000" w:sz="4" w:space="0"/>
              <w:right w:val="single" w:color="000000" w:sz="4" w:space="0"/>
            </w:tcBorders>
            <w:shd w:val="clear" w:color="auto" w:fill="auto"/>
            <w:vAlign w:val="center"/>
          </w:tcPr>
          <w:p w14:paraId="3DB341FB">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7D06E566">
            <w:pPr>
              <w:widowControl/>
              <w:jc w:val="left"/>
              <w:rPr>
                <w:rFonts w:ascii="宋体" w:hAnsi="宋体" w:eastAsia="宋体" w:cs="Arial"/>
                <w:color w:val="000000"/>
                <w:kern w:val="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53090A7E">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30E9DAF3">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shd w:val="clear" w:color="auto" w:fill="auto"/>
            <w:vAlign w:val="center"/>
          </w:tcPr>
          <w:p w14:paraId="49FC11C7">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shd w:val="clear" w:color="auto" w:fill="auto"/>
            <w:vAlign w:val="center"/>
          </w:tcPr>
          <w:p w14:paraId="34AB2420">
            <w:pPr>
              <w:widowControl/>
              <w:jc w:val="left"/>
              <w:rPr>
                <w:rFonts w:ascii="宋体" w:hAnsi="宋体" w:eastAsia="宋体" w:cs="Arial"/>
                <w:color w:val="000000"/>
                <w:kern w:val="0"/>
                <w:sz w:val="22"/>
              </w:rPr>
            </w:pPr>
          </w:p>
        </w:tc>
        <w:tc>
          <w:tcPr>
            <w:tcW w:w="2127" w:type="dxa"/>
            <w:vMerge w:val="continue"/>
            <w:tcBorders>
              <w:top w:val="single" w:color="000000" w:sz="4" w:space="0"/>
              <w:left w:val="nil"/>
              <w:bottom w:val="single" w:color="000000" w:sz="4" w:space="0"/>
              <w:right w:val="single" w:color="000000" w:sz="4" w:space="0"/>
            </w:tcBorders>
            <w:shd w:val="clear" w:color="auto" w:fill="auto"/>
            <w:vAlign w:val="center"/>
          </w:tcPr>
          <w:p w14:paraId="78BAF2FE">
            <w:pPr>
              <w:widowControl/>
              <w:jc w:val="left"/>
              <w:rPr>
                <w:rFonts w:ascii="宋体" w:hAnsi="宋体" w:eastAsia="宋体" w:cs="Arial"/>
                <w:color w:val="000000"/>
                <w:kern w:val="0"/>
                <w:sz w:val="22"/>
              </w:rPr>
            </w:pPr>
          </w:p>
        </w:tc>
      </w:tr>
      <w:tr w14:paraId="5B94AB9A">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D099BC8">
            <w:pPr>
              <w:widowControl/>
              <w:jc w:val="left"/>
              <w:rPr>
                <w:rFonts w:ascii="宋体" w:hAnsi="宋体" w:eastAsia="宋体" w:cs="Arial"/>
                <w:color w:val="000000"/>
                <w:kern w:val="0"/>
                <w:sz w:val="22"/>
              </w:rPr>
            </w:pPr>
          </w:p>
        </w:tc>
        <w:tc>
          <w:tcPr>
            <w:tcW w:w="4665" w:type="dxa"/>
            <w:vMerge w:val="continue"/>
            <w:tcBorders>
              <w:top w:val="nil"/>
              <w:left w:val="nil"/>
              <w:bottom w:val="single" w:color="000000" w:sz="4" w:space="0"/>
              <w:right w:val="single" w:color="000000" w:sz="4" w:space="0"/>
            </w:tcBorders>
            <w:shd w:val="clear" w:color="auto" w:fill="auto"/>
            <w:vAlign w:val="center"/>
          </w:tcPr>
          <w:p w14:paraId="4CD5A99E">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79F4C617">
            <w:pPr>
              <w:widowControl/>
              <w:jc w:val="left"/>
              <w:rPr>
                <w:rFonts w:ascii="宋体" w:hAnsi="宋体" w:eastAsia="宋体" w:cs="Arial"/>
                <w:color w:val="000000"/>
                <w:kern w:val="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67011AA3">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54681EE2">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shd w:val="clear" w:color="auto" w:fill="auto"/>
            <w:vAlign w:val="center"/>
          </w:tcPr>
          <w:p w14:paraId="440FB4B4">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shd w:val="clear" w:color="auto" w:fill="auto"/>
            <w:vAlign w:val="center"/>
          </w:tcPr>
          <w:p w14:paraId="63B91EA2">
            <w:pPr>
              <w:widowControl/>
              <w:jc w:val="left"/>
              <w:rPr>
                <w:rFonts w:ascii="宋体" w:hAnsi="宋体" w:eastAsia="宋体" w:cs="Arial"/>
                <w:color w:val="000000"/>
                <w:kern w:val="0"/>
                <w:sz w:val="22"/>
              </w:rPr>
            </w:pPr>
          </w:p>
        </w:tc>
        <w:tc>
          <w:tcPr>
            <w:tcW w:w="2127" w:type="dxa"/>
            <w:vMerge w:val="continue"/>
            <w:tcBorders>
              <w:top w:val="single" w:color="000000" w:sz="4" w:space="0"/>
              <w:left w:val="nil"/>
              <w:bottom w:val="single" w:color="000000" w:sz="4" w:space="0"/>
              <w:right w:val="single" w:color="000000" w:sz="4" w:space="0"/>
            </w:tcBorders>
            <w:shd w:val="clear" w:color="auto" w:fill="auto"/>
            <w:vAlign w:val="center"/>
          </w:tcPr>
          <w:p w14:paraId="5CEE89D4">
            <w:pPr>
              <w:widowControl/>
              <w:jc w:val="left"/>
              <w:rPr>
                <w:rFonts w:ascii="宋体" w:hAnsi="宋体" w:eastAsia="宋体" w:cs="Arial"/>
                <w:color w:val="000000"/>
                <w:kern w:val="0"/>
                <w:sz w:val="22"/>
              </w:rPr>
            </w:pPr>
          </w:p>
        </w:tc>
      </w:tr>
      <w:tr w14:paraId="5DFDB04F">
        <w:tblPrEx>
          <w:tblCellMar>
            <w:top w:w="0" w:type="dxa"/>
            <w:left w:w="108" w:type="dxa"/>
            <w:bottom w:w="0" w:type="dxa"/>
            <w:right w:w="108" w:type="dxa"/>
          </w:tblCellMar>
        </w:tblPrEx>
        <w:trPr>
          <w:trHeight w:val="308" w:hRule="atLeast"/>
        </w:trPr>
        <w:tc>
          <w:tcPr>
            <w:tcW w:w="5685" w:type="dxa"/>
            <w:gridSpan w:val="4"/>
            <w:tcBorders>
              <w:top w:val="nil"/>
              <w:left w:val="single" w:color="000000" w:sz="4" w:space="0"/>
              <w:bottom w:val="single" w:color="000000" w:sz="4" w:space="0"/>
              <w:right w:val="single" w:color="000000" w:sz="4" w:space="0"/>
            </w:tcBorders>
            <w:shd w:val="clear" w:color="auto" w:fill="auto"/>
            <w:noWrap/>
            <w:vAlign w:val="center"/>
          </w:tcPr>
          <w:p w14:paraId="2AEEBF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560" w:type="dxa"/>
            <w:tcBorders>
              <w:top w:val="nil"/>
              <w:left w:val="nil"/>
              <w:bottom w:val="single" w:color="000000" w:sz="4" w:space="0"/>
              <w:right w:val="single" w:color="000000" w:sz="4" w:space="0"/>
            </w:tcBorders>
            <w:shd w:val="clear" w:color="auto" w:fill="auto"/>
            <w:vAlign w:val="center"/>
          </w:tcPr>
          <w:p w14:paraId="3433B4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275" w:type="dxa"/>
            <w:tcBorders>
              <w:top w:val="nil"/>
              <w:left w:val="nil"/>
              <w:bottom w:val="single" w:color="000000" w:sz="4" w:space="0"/>
              <w:right w:val="single" w:color="000000" w:sz="4" w:space="0"/>
            </w:tcBorders>
            <w:shd w:val="clear" w:color="auto" w:fill="auto"/>
            <w:vAlign w:val="center"/>
          </w:tcPr>
          <w:p w14:paraId="4F2343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560" w:type="dxa"/>
            <w:tcBorders>
              <w:top w:val="nil"/>
              <w:left w:val="nil"/>
              <w:bottom w:val="single" w:color="000000" w:sz="4" w:space="0"/>
              <w:right w:val="single" w:color="000000" w:sz="4" w:space="0"/>
            </w:tcBorders>
            <w:shd w:val="clear" w:color="auto" w:fill="auto"/>
            <w:vAlign w:val="center"/>
          </w:tcPr>
          <w:p w14:paraId="0B8A0A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17" w:type="dxa"/>
            <w:tcBorders>
              <w:top w:val="nil"/>
              <w:left w:val="nil"/>
              <w:bottom w:val="single" w:color="000000" w:sz="4" w:space="0"/>
              <w:right w:val="single" w:color="000000" w:sz="4" w:space="0"/>
            </w:tcBorders>
            <w:shd w:val="clear" w:color="auto" w:fill="auto"/>
            <w:vAlign w:val="center"/>
          </w:tcPr>
          <w:p w14:paraId="236A92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559" w:type="dxa"/>
            <w:tcBorders>
              <w:top w:val="nil"/>
              <w:left w:val="nil"/>
              <w:bottom w:val="single" w:color="000000" w:sz="4" w:space="0"/>
              <w:right w:val="single" w:color="000000" w:sz="4" w:space="0"/>
            </w:tcBorders>
            <w:shd w:val="clear" w:color="auto" w:fill="auto"/>
            <w:vAlign w:val="center"/>
          </w:tcPr>
          <w:p w14:paraId="2E0453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2127" w:type="dxa"/>
            <w:tcBorders>
              <w:top w:val="nil"/>
              <w:left w:val="nil"/>
              <w:bottom w:val="single" w:color="000000" w:sz="4" w:space="0"/>
              <w:right w:val="single" w:color="000000" w:sz="4" w:space="0"/>
            </w:tcBorders>
            <w:shd w:val="clear" w:color="auto" w:fill="auto"/>
            <w:vAlign w:val="center"/>
          </w:tcPr>
          <w:p w14:paraId="1C645A5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06CCEFD9">
        <w:tblPrEx>
          <w:tblCellMar>
            <w:top w:w="0" w:type="dxa"/>
            <w:left w:w="108" w:type="dxa"/>
            <w:bottom w:w="0" w:type="dxa"/>
            <w:right w:w="108" w:type="dxa"/>
          </w:tblCellMar>
        </w:tblPrEx>
        <w:trPr>
          <w:trHeight w:val="308" w:hRule="atLeast"/>
        </w:trPr>
        <w:tc>
          <w:tcPr>
            <w:tcW w:w="5685" w:type="dxa"/>
            <w:gridSpan w:val="4"/>
            <w:tcBorders>
              <w:top w:val="nil"/>
              <w:left w:val="single" w:color="000000" w:sz="4" w:space="0"/>
              <w:bottom w:val="single" w:color="000000" w:sz="4" w:space="0"/>
              <w:right w:val="single" w:color="000000" w:sz="4" w:space="0"/>
            </w:tcBorders>
            <w:shd w:val="clear" w:color="auto" w:fill="auto"/>
            <w:noWrap/>
            <w:vAlign w:val="center"/>
          </w:tcPr>
          <w:p w14:paraId="03D933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560" w:type="dxa"/>
            <w:tcBorders>
              <w:top w:val="nil"/>
              <w:left w:val="nil"/>
              <w:bottom w:val="single" w:color="000000" w:sz="4" w:space="0"/>
              <w:right w:val="single" w:color="000000" w:sz="4" w:space="0"/>
            </w:tcBorders>
            <w:shd w:val="clear" w:color="auto" w:fill="auto"/>
            <w:noWrap/>
            <w:vAlign w:val="center"/>
          </w:tcPr>
          <w:p w14:paraId="789158F1">
            <w:pPr>
              <w:jc w:val="right"/>
              <w:rPr>
                <w:rFonts w:ascii="宋体" w:hAnsi="宋体" w:eastAsia="宋体" w:cs="Arial"/>
                <w:b/>
                <w:bCs/>
                <w:color w:val="000000"/>
                <w:sz w:val="22"/>
              </w:rPr>
            </w:pPr>
            <w:r>
              <w:rPr>
                <w:rFonts w:hint="eastAsia" w:cs="Arial"/>
                <w:b/>
                <w:bCs/>
                <w:color w:val="000000"/>
                <w:sz w:val="22"/>
              </w:rPr>
              <w:t>3,183.42</w:t>
            </w:r>
          </w:p>
        </w:tc>
        <w:tc>
          <w:tcPr>
            <w:tcW w:w="1275" w:type="dxa"/>
            <w:tcBorders>
              <w:top w:val="nil"/>
              <w:left w:val="nil"/>
              <w:bottom w:val="single" w:color="000000" w:sz="4" w:space="0"/>
              <w:right w:val="single" w:color="000000" w:sz="4" w:space="0"/>
            </w:tcBorders>
            <w:shd w:val="clear" w:color="auto" w:fill="auto"/>
            <w:noWrap/>
            <w:vAlign w:val="center"/>
          </w:tcPr>
          <w:p w14:paraId="5B07C979">
            <w:pPr>
              <w:jc w:val="right"/>
              <w:rPr>
                <w:rFonts w:ascii="宋体" w:hAnsi="宋体" w:eastAsia="宋体" w:cs="Arial"/>
                <w:b/>
                <w:bCs/>
                <w:color w:val="000000"/>
                <w:sz w:val="22"/>
              </w:rPr>
            </w:pPr>
            <w:r>
              <w:rPr>
                <w:rFonts w:hint="eastAsia" w:cs="Arial"/>
                <w:b/>
                <w:bCs/>
                <w:color w:val="000000"/>
                <w:sz w:val="22"/>
              </w:rPr>
              <w:t>2,103.90</w:t>
            </w:r>
          </w:p>
        </w:tc>
        <w:tc>
          <w:tcPr>
            <w:tcW w:w="1560" w:type="dxa"/>
            <w:tcBorders>
              <w:top w:val="nil"/>
              <w:left w:val="nil"/>
              <w:bottom w:val="single" w:color="000000" w:sz="4" w:space="0"/>
              <w:right w:val="single" w:color="000000" w:sz="4" w:space="0"/>
            </w:tcBorders>
            <w:shd w:val="clear" w:color="auto" w:fill="auto"/>
            <w:noWrap/>
            <w:vAlign w:val="center"/>
          </w:tcPr>
          <w:p w14:paraId="1CDB9754">
            <w:pPr>
              <w:jc w:val="right"/>
              <w:rPr>
                <w:rFonts w:ascii="宋体" w:hAnsi="宋体" w:eastAsia="宋体" w:cs="Arial"/>
                <w:b/>
                <w:bCs/>
                <w:color w:val="000000"/>
                <w:sz w:val="22"/>
              </w:rPr>
            </w:pPr>
            <w:r>
              <w:rPr>
                <w:rFonts w:hint="eastAsia" w:cs="Arial"/>
                <w:b/>
                <w:bCs/>
                <w:color w:val="000000"/>
                <w:sz w:val="22"/>
              </w:rPr>
              <w:t>1,079.52</w:t>
            </w:r>
          </w:p>
        </w:tc>
        <w:tc>
          <w:tcPr>
            <w:tcW w:w="1417" w:type="dxa"/>
            <w:tcBorders>
              <w:top w:val="nil"/>
              <w:left w:val="nil"/>
              <w:bottom w:val="single" w:color="000000" w:sz="4" w:space="0"/>
              <w:right w:val="single" w:color="000000" w:sz="4" w:space="0"/>
            </w:tcBorders>
            <w:shd w:val="clear" w:color="auto" w:fill="auto"/>
            <w:noWrap/>
            <w:vAlign w:val="center"/>
          </w:tcPr>
          <w:p w14:paraId="1CD4BE9A">
            <w:pPr>
              <w:jc w:val="right"/>
              <w:rPr>
                <w:rFonts w:ascii="宋体" w:hAnsi="宋体" w:eastAsia="宋体" w:cs="Arial"/>
                <w:b/>
                <w:bCs/>
                <w:color w:val="000000"/>
                <w:sz w:val="22"/>
              </w:rPr>
            </w:pPr>
            <w:r>
              <w:rPr>
                <w:rFonts w:hint="eastAsia" w:cs="Arial"/>
                <w:b/>
                <w:bCs/>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71A3CB1">
            <w:pPr>
              <w:jc w:val="right"/>
              <w:rPr>
                <w:rFonts w:ascii="宋体" w:hAnsi="宋体" w:eastAsia="宋体" w:cs="Arial"/>
                <w:b/>
                <w:bCs/>
                <w:color w:val="000000"/>
                <w:sz w:val="22"/>
              </w:rPr>
            </w:pPr>
            <w:r>
              <w:rPr>
                <w:rFonts w:hint="eastAsia" w:cs="Arial"/>
                <w:b/>
                <w:bCs/>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587C5A1">
            <w:pPr>
              <w:jc w:val="right"/>
              <w:rPr>
                <w:rFonts w:ascii="宋体" w:hAnsi="宋体" w:eastAsia="宋体" w:cs="Arial"/>
                <w:b/>
                <w:bCs/>
                <w:color w:val="000000"/>
                <w:sz w:val="22"/>
              </w:rPr>
            </w:pPr>
            <w:r>
              <w:rPr>
                <w:rFonts w:hint="eastAsia" w:cs="Arial"/>
                <w:b/>
                <w:bCs/>
                <w:color w:val="000000"/>
                <w:sz w:val="22"/>
              </w:rPr>
              <w:t>0.00</w:t>
            </w:r>
          </w:p>
        </w:tc>
      </w:tr>
      <w:tr w14:paraId="09E2444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C952287">
            <w:pPr>
              <w:rPr>
                <w:rFonts w:ascii="宋体" w:hAnsi="宋体" w:eastAsia="宋体" w:cs="Arial"/>
                <w:color w:val="000000"/>
                <w:sz w:val="22"/>
              </w:rPr>
            </w:pPr>
            <w:r>
              <w:rPr>
                <w:rFonts w:hint="eastAsia" w:cs="Arial"/>
                <w:color w:val="000000"/>
                <w:sz w:val="22"/>
              </w:rPr>
              <w:t>201</w:t>
            </w:r>
          </w:p>
        </w:tc>
        <w:tc>
          <w:tcPr>
            <w:tcW w:w="4665" w:type="dxa"/>
            <w:tcBorders>
              <w:top w:val="nil"/>
              <w:left w:val="nil"/>
              <w:bottom w:val="single" w:color="000000" w:sz="4" w:space="0"/>
              <w:right w:val="single" w:color="000000" w:sz="4" w:space="0"/>
            </w:tcBorders>
            <w:shd w:val="clear" w:color="auto" w:fill="auto"/>
            <w:noWrap/>
            <w:vAlign w:val="center"/>
          </w:tcPr>
          <w:p w14:paraId="7D45F2AB">
            <w:pPr>
              <w:rPr>
                <w:rFonts w:ascii="宋体" w:hAnsi="宋体" w:eastAsia="宋体" w:cs="Arial"/>
                <w:color w:val="000000"/>
                <w:sz w:val="22"/>
              </w:rPr>
            </w:pPr>
            <w:r>
              <w:rPr>
                <w:rFonts w:hint="eastAsia" w:cs="Arial"/>
                <w:color w:val="000000"/>
                <w:sz w:val="22"/>
              </w:rPr>
              <w:t>一般公共服务支出</w:t>
            </w:r>
          </w:p>
        </w:tc>
        <w:tc>
          <w:tcPr>
            <w:tcW w:w="1560" w:type="dxa"/>
            <w:tcBorders>
              <w:top w:val="nil"/>
              <w:left w:val="nil"/>
              <w:bottom w:val="single" w:color="000000" w:sz="4" w:space="0"/>
              <w:right w:val="single" w:color="000000" w:sz="4" w:space="0"/>
            </w:tcBorders>
            <w:shd w:val="clear" w:color="auto" w:fill="auto"/>
            <w:noWrap/>
            <w:vAlign w:val="center"/>
          </w:tcPr>
          <w:p w14:paraId="504DE866">
            <w:pPr>
              <w:jc w:val="right"/>
              <w:rPr>
                <w:rFonts w:ascii="宋体" w:hAnsi="宋体" w:eastAsia="宋体" w:cs="Arial"/>
                <w:color w:val="000000"/>
                <w:sz w:val="22"/>
              </w:rPr>
            </w:pPr>
            <w:r>
              <w:rPr>
                <w:rFonts w:hint="eastAsia" w:cs="Arial"/>
                <w:color w:val="000000"/>
                <w:sz w:val="22"/>
              </w:rPr>
              <w:t>1,010.61</w:t>
            </w:r>
          </w:p>
        </w:tc>
        <w:tc>
          <w:tcPr>
            <w:tcW w:w="1275" w:type="dxa"/>
            <w:tcBorders>
              <w:top w:val="nil"/>
              <w:left w:val="nil"/>
              <w:bottom w:val="single" w:color="000000" w:sz="4" w:space="0"/>
              <w:right w:val="single" w:color="000000" w:sz="4" w:space="0"/>
            </w:tcBorders>
            <w:shd w:val="clear" w:color="auto" w:fill="auto"/>
            <w:noWrap/>
            <w:vAlign w:val="center"/>
          </w:tcPr>
          <w:p w14:paraId="6C073790">
            <w:pPr>
              <w:jc w:val="right"/>
              <w:rPr>
                <w:rFonts w:ascii="宋体" w:hAnsi="宋体" w:eastAsia="宋体" w:cs="Arial"/>
                <w:color w:val="000000"/>
                <w:sz w:val="22"/>
              </w:rPr>
            </w:pPr>
            <w:r>
              <w:rPr>
                <w:rFonts w:hint="eastAsia" w:cs="Arial"/>
                <w:color w:val="000000"/>
                <w:sz w:val="22"/>
              </w:rPr>
              <w:t>996.35</w:t>
            </w:r>
          </w:p>
        </w:tc>
        <w:tc>
          <w:tcPr>
            <w:tcW w:w="1560" w:type="dxa"/>
            <w:tcBorders>
              <w:top w:val="nil"/>
              <w:left w:val="nil"/>
              <w:bottom w:val="single" w:color="000000" w:sz="4" w:space="0"/>
              <w:right w:val="single" w:color="000000" w:sz="4" w:space="0"/>
            </w:tcBorders>
            <w:shd w:val="clear" w:color="auto" w:fill="auto"/>
            <w:noWrap/>
            <w:vAlign w:val="center"/>
          </w:tcPr>
          <w:p w14:paraId="12AF5B08">
            <w:pPr>
              <w:jc w:val="right"/>
              <w:rPr>
                <w:rFonts w:ascii="宋体" w:hAnsi="宋体" w:eastAsia="宋体" w:cs="Arial"/>
                <w:color w:val="000000"/>
                <w:sz w:val="22"/>
              </w:rPr>
            </w:pPr>
            <w:r>
              <w:rPr>
                <w:rFonts w:hint="eastAsia" w:cs="Arial"/>
                <w:color w:val="000000"/>
                <w:sz w:val="22"/>
              </w:rPr>
              <w:t>14.26</w:t>
            </w:r>
          </w:p>
        </w:tc>
        <w:tc>
          <w:tcPr>
            <w:tcW w:w="1417" w:type="dxa"/>
            <w:tcBorders>
              <w:top w:val="nil"/>
              <w:left w:val="nil"/>
              <w:bottom w:val="single" w:color="000000" w:sz="4" w:space="0"/>
              <w:right w:val="single" w:color="000000" w:sz="4" w:space="0"/>
            </w:tcBorders>
            <w:shd w:val="clear" w:color="auto" w:fill="auto"/>
            <w:noWrap/>
            <w:vAlign w:val="center"/>
          </w:tcPr>
          <w:p w14:paraId="6AF58E3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B76005F">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25A72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73E90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5700837">
            <w:pPr>
              <w:rPr>
                <w:rFonts w:ascii="宋体" w:hAnsi="宋体" w:eastAsia="宋体" w:cs="Arial"/>
                <w:color w:val="000000"/>
                <w:sz w:val="22"/>
              </w:rPr>
            </w:pPr>
            <w:r>
              <w:rPr>
                <w:rFonts w:hint="eastAsia" w:cs="Arial"/>
                <w:color w:val="000000"/>
                <w:sz w:val="22"/>
              </w:rPr>
              <w:t>20103</w:t>
            </w:r>
          </w:p>
        </w:tc>
        <w:tc>
          <w:tcPr>
            <w:tcW w:w="4665" w:type="dxa"/>
            <w:tcBorders>
              <w:top w:val="nil"/>
              <w:left w:val="nil"/>
              <w:bottom w:val="single" w:color="000000" w:sz="4" w:space="0"/>
              <w:right w:val="single" w:color="000000" w:sz="4" w:space="0"/>
            </w:tcBorders>
            <w:shd w:val="clear" w:color="auto" w:fill="auto"/>
            <w:noWrap/>
            <w:vAlign w:val="center"/>
          </w:tcPr>
          <w:p w14:paraId="614AB7D9">
            <w:pPr>
              <w:rPr>
                <w:rFonts w:ascii="宋体" w:hAnsi="宋体" w:eastAsia="宋体" w:cs="Arial"/>
                <w:color w:val="000000"/>
                <w:sz w:val="22"/>
              </w:rPr>
            </w:pPr>
            <w:r>
              <w:rPr>
                <w:rFonts w:hint="eastAsia" w:cs="Arial"/>
                <w:color w:val="000000"/>
                <w:sz w:val="22"/>
              </w:rPr>
              <w:t>政府办公厅（室）及相关机构事务</w:t>
            </w:r>
          </w:p>
        </w:tc>
        <w:tc>
          <w:tcPr>
            <w:tcW w:w="1560" w:type="dxa"/>
            <w:tcBorders>
              <w:top w:val="nil"/>
              <w:left w:val="nil"/>
              <w:bottom w:val="single" w:color="000000" w:sz="4" w:space="0"/>
              <w:right w:val="single" w:color="000000" w:sz="4" w:space="0"/>
            </w:tcBorders>
            <w:shd w:val="clear" w:color="auto" w:fill="auto"/>
            <w:noWrap/>
            <w:vAlign w:val="center"/>
          </w:tcPr>
          <w:p w14:paraId="7D5167D2">
            <w:pPr>
              <w:jc w:val="right"/>
              <w:rPr>
                <w:rFonts w:ascii="宋体" w:hAnsi="宋体" w:eastAsia="宋体" w:cs="Arial"/>
                <w:color w:val="000000"/>
                <w:sz w:val="22"/>
              </w:rPr>
            </w:pPr>
            <w:r>
              <w:rPr>
                <w:rFonts w:hint="eastAsia" w:cs="Arial"/>
                <w:color w:val="000000"/>
                <w:sz w:val="22"/>
              </w:rPr>
              <w:t>955.20</w:t>
            </w:r>
          </w:p>
        </w:tc>
        <w:tc>
          <w:tcPr>
            <w:tcW w:w="1275" w:type="dxa"/>
            <w:tcBorders>
              <w:top w:val="nil"/>
              <w:left w:val="nil"/>
              <w:bottom w:val="single" w:color="000000" w:sz="4" w:space="0"/>
              <w:right w:val="single" w:color="000000" w:sz="4" w:space="0"/>
            </w:tcBorders>
            <w:shd w:val="clear" w:color="auto" w:fill="auto"/>
            <w:noWrap/>
            <w:vAlign w:val="center"/>
          </w:tcPr>
          <w:p w14:paraId="2FFE65B7">
            <w:pPr>
              <w:jc w:val="right"/>
              <w:rPr>
                <w:rFonts w:ascii="宋体" w:hAnsi="宋体" w:eastAsia="宋体" w:cs="Arial"/>
                <w:color w:val="000000"/>
                <w:sz w:val="22"/>
              </w:rPr>
            </w:pPr>
            <w:r>
              <w:rPr>
                <w:rFonts w:hint="eastAsia" w:cs="Arial"/>
                <w:color w:val="000000"/>
                <w:sz w:val="22"/>
              </w:rPr>
              <w:t>941.89</w:t>
            </w:r>
          </w:p>
        </w:tc>
        <w:tc>
          <w:tcPr>
            <w:tcW w:w="1560" w:type="dxa"/>
            <w:tcBorders>
              <w:top w:val="nil"/>
              <w:left w:val="nil"/>
              <w:bottom w:val="single" w:color="000000" w:sz="4" w:space="0"/>
              <w:right w:val="single" w:color="000000" w:sz="4" w:space="0"/>
            </w:tcBorders>
            <w:shd w:val="clear" w:color="auto" w:fill="auto"/>
            <w:noWrap/>
            <w:vAlign w:val="center"/>
          </w:tcPr>
          <w:p w14:paraId="733D7DD1">
            <w:pPr>
              <w:jc w:val="right"/>
              <w:rPr>
                <w:rFonts w:ascii="宋体" w:hAnsi="宋体" w:eastAsia="宋体" w:cs="Arial"/>
                <w:color w:val="000000"/>
                <w:sz w:val="22"/>
              </w:rPr>
            </w:pPr>
            <w:r>
              <w:rPr>
                <w:rFonts w:hint="eastAsia" w:cs="Arial"/>
                <w:color w:val="000000"/>
                <w:sz w:val="22"/>
              </w:rPr>
              <w:t>13.31</w:t>
            </w:r>
          </w:p>
        </w:tc>
        <w:tc>
          <w:tcPr>
            <w:tcW w:w="1417" w:type="dxa"/>
            <w:tcBorders>
              <w:top w:val="nil"/>
              <w:left w:val="nil"/>
              <w:bottom w:val="single" w:color="000000" w:sz="4" w:space="0"/>
              <w:right w:val="single" w:color="000000" w:sz="4" w:space="0"/>
            </w:tcBorders>
            <w:shd w:val="clear" w:color="auto" w:fill="auto"/>
            <w:noWrap/>
            <w:vAlign w:val="center"/>
          </w:tcPr>
          <w:p w14:paraId="343400CD">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3A6832C">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5CC56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FFFD69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FC13A2A">
            <w:pPr>
              <w:rPr>
                <w:rFonts w:ascii="宋体" w:hAnsi="宋体" w:eastAsia="宋体" w:cs="Arial"/>
                <w:color w:val="000000"/>
                <w:sz w:val="22"/>
              </w:rPr>
            </w:pPr>
            <w:r>
              <w:rPr>
                <w:rFonts w:hint="eastAsia" w:cs="Arial"/>
                <w:color w:val="000000"/>
                <w:sz w:val="22"/>
              </w:rPr>
              <w:t>2010301</w:t>
            </w:r>
          </w:p>
        </w:tc>
        <w:tc>
          <w:tcPr>
            <w:tcW w:w="4665" w:type="dxa"/>
            <w:tcBorders>
              <w:top w:val="nil"/>
              <w:left w:val="nil"/>
              <w:bottom w:val="single" w:color="000000" w:sz="4" w:space="0"/>
              <w:right w:val="single" w:color="000000" w:sz="4" w:space="0"/>
            </w:tcBorders>
            <w:shd w:val="clear" w:color="auto" w:fill="auto"/>
            <w:noWrap/>
            <w:vAlign w:val="center"/>
          </w:tcPr>
          <w:p w14:paraId="36B1DCC0">
            <w:pPr>
              <w:rPr>
                <w:rFonts w:ascii="宋体" w:hAnsi="宋体" w:eastAsia="宋体" w:cs="Arial"/>
                <w:color w:val="000000"/>
                <w:sz w:val="22"/>
              </w:rPr>
            </w:pPr>
            <w:r>
              <w:rPr>
                <w:rFonts w:hint="eastAsia" w:cs="Arial"/>
                <w:color w:val="000000"/>
                <w:sz w:val="22"/>
              </w:rPr>
              <w:t xml:space="preserve">  行政运行</w:t>
            </w:r>
          </w:p>
        </w:tc>
        <w:tc>
          <w:tcPr>
            <w:tcW w:w="1560" w:type="dxa"/>
            <w:tcBorders>
              <w:top w:val="nil"/>
              <w:left w:val="nil"/>
              <w:bottom w:val="single" w:color="000000" w:sz="4" w:space="0"/>
              <w:right w:val="single" w:color="000000" w:sz="4" w:space="0"/>
            </w:tcBorders>
            <w:shd w:val="clear" w:color="auto" w:fill="auto"/>
            <w:noWrap/>
            <w:vAlign w:val="center"/>
          </w:tcPr>
          <w:p w14:paraId="7C160684">
            <w:pPr>
              <w:jc w:val="right"/>
              <w:rPr>
                <w:rFonts w:ascii="宋体" w:hAnsi="宋体" w:eastAsia="宋体" w:cs="Arial"/>
                <w:color w:val="000000"/>
                <w:sz w:val="22"/>
              </w:rPr>
            </w:pPr>
            <w:r>
              <w:rPr>
                <w:rFonts w:hint="eastAsia" w:cs="Arial"/>
                <w:color w:val="000000"/>
                <w:sz w:val="22"/>
              </w:rPr>
              <w:t>592.95</w:t>
            </w:r>
          </w:p>
        </w:tc>
        <w:tc>
          <w:tcPr>
            <w:tcW w:w="1275" w:type="dxa"/>
            <w:tcBorders>
              <w:top w:val="nil"/>
              <w:left w:val="nil"/>
              <w:bottom w:val="single" w:color="000000" w:sz="4" w:space="0"/>
              <w:right w:val="single" w:color="000000" w:sz="4" w:space="0"/>
            </w:tcBorders>
            <w:shd w:val="clear" w:color="auto" w:fill="auto"/>
            <w:noWrap/>
            <w:vAlign w:val="center"/>
          </w:tcPr>
          <w:p w14:paraId="0F85B8BA">
            <w:pPr>
              <w:jc w:val="right"/>
              <w:rPr>
                <w:rFonts w:ascii="宋体" w:hAnsi="宋体" w:eastAsia="宋体" w:cs="Arial"/>
                <w:color w:val="000000"/>
                <w:sz w:val="22"/>
              </w:rPr>
            </w:pPr>
            <w:r>
              <w:rPr>
                <w:rFonts w:hint="eastAsia" w:cs="Arial"/>
                <w:color w:val="000000"/>
                <w:sz w:val="22"/>
              </w:rPr>
              <w:t>592.95</w:t>
            </w:r>
          </w:p>
        </w:tc>
        <w:tc>
          <w:tcPr>
            <w:tcW w:w="1560" w:type="dxa"/>
            <w:tcBorders>
              <w:top w:val="nil"/>
              <w:left w:val="nil"/>
              <w:bottom w:val="single" w:color="000000" w:sz="4" w:space="0"/>
              <w:right w:val="single" w:color="000000" w:sz="4" w:space="0"/>
            </w:tcBorders>
            <w:shd w:val="clear" w:color="auto" w:fill="auto"/>
            <w:noWrap/>
            <w:vAlign w:val="center"/>
          </w:tcPr>
          <w:p w14:paraId="6A9C2B36">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E1C598D">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D0DF3BE">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56BF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B1E96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704D4B8">
            <w:pPr>
              <w:rPr>
                <w:rFonts w:ascii="宋体" w:hAnsi="宋体" w:eastAsia="宋体" w:cs="Arial"/>
                <w:color w:val="000000"/>
                <w:sz w:val="22"/>
              </w:rPr>
            </w:pPr>
            <w:r>
              <w:rPr>
                <w:rFonts w:hint="eastAsia" w:cs="Arial"/>
                <w:color w:val="000000"/>
                <w:sz w:val="22"/>
              </w:rPr>
              <w:t>2010302</w:t>
            </w:r>
          </w:p>
        </w:tc>
        <w:tc>
          <w:tcPr>
            <w:tcW w:w="4665" w:type="dxa"/>
            <w:tcBorders>
              <w:top w:val="nil"/>
              <w:left w:val="nil"/>
              <w:bottom w:val="single" w:color="000000" w:sz="4" w:space="0"/>
              <w:right w:val="single" w:color="000000" w:sz="4" w:space="0"/>
            </w:tcBorders>
            <w:shd w:val="clear" w:color="auto" w:fill="auto"/>
            <w:noWrap/>
            <w:vAlign w:val="center"/>
          </w:tcPr>
          <w:p w14:paraId="4F89E908">
            <w:pPr>
              <w:rPr>
                <w:rFonts w:ascii="宋体" w:hAnsi="宋体" w:eastAsia="宋体" w:cs="Arial"/>
                <w:color w:val="000000"/>
                <w:sz w:val="22"/>
              </w:rPr>
            </w:pPr>
            <w:r>
              <w:rPr>
                <w:rFonts w:hint="eastAsia" w:cs="Arial"/>
                <w:color w:val="000000"/>
                <w:sz w:val="22"/>
              </w:rPr>
              <w:t xml:space="preserve">  一般行政管理事务</w:t>
            </w:r>
          </w:p>
        </w:tc>
        <w:tc>
          <w:tcPr>
            <w:tcW w:w="1560" w:type="dxa"/>
            <w:tcBorders>
              <w:top w:val="nil"/>
              <w:left w:val="nil"/>
              <w:bottom w:val="single" w:color="000000" w:sz="4" w:space="0"/>
              <w:right w:val="single" w:color="000000" w:sz="4" w:space="0"/>
            </w:tcBorders>
            <w:shd w:val="clear" w:color="auto" w:fill="auto"/>
            <w:noWrap/>
            <w:vAlign w:val="center"/>
          </w:tcPr>
          <w:p w14:paraId="2F43129A">
            <w:pPr>
              <w:jc w:val="right"/>
              <w:rPr>
                <w:rFonts w:ascii="宋体" w:hAnsi="宋体" w:eastAsia="宋体" w:cs="Arial"/>
                <w:color w:val="000000"/>
                <w:sz w:val="22"/>
              </w:rPr>
            </w:pPr>
            <w:r>
              <w:rPr>
                <w:rFonts w:hint="eastAsia" w:cs="Arial"/>
                <w:color w:val="000000"/>
                <w:sz w:val="22"/>
              </w:rPr>
              <w:t>13.31</w:t>
            </w:r>
          </w:p>
        </w:tc>
        <w:tc>
          <w:tcPr>
            <w:tcW w:w="1275" w:type="dxa"/>
            <w:tcBorders>
              <w:top w:val="nil"/>
              <w:left w:val="nil"/>
              <w:bottom w:val="single" w:color="000000" w:sz="4" w:space="0"/>
              <w:right w:val="single" w:color="000000" w:sz="4" w:space="0"/>
            </w:tcBorders>
            <w:shd w:val="clear" w:color="auto" w:fill="auto"/>
            <w:noWrap/>
            <w:vAlign w:val="center"/>
          </w:tcPr>
          <w:p w14:paraId="20FBCE10">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68D70040">
            <w:pPr>
              <w:jc w:val="right"/>
              <w:rPr>
                <w:rFonts w:ascii="宋体" w:hAnsi="宋体" w:eastAsia="宋体" w:cs="Arial"/>
                <w:color w:val="000000"/>
                <w:sz w:val="22"/>
              </w:rPr>
            </w:pPr>
            <w:r>
              <w:rPr>
                <w:rFonts w:hint="eastAsia" w:cs="Arial"/>
                <w:color w:val="000000"/>
                <w:sz w:val="22"/>
              </w:rPr>
              <w:t>13.31</w:t>
            </w:r>
          </w:p>
        </w:tc>
        <w:tc>
          <w:tcPr>
            <w:tcW w:w="1417" w:type="dxa"/>
            <w:tcBorders>
              <w:top w:val="nil"/>
              <w:left w:val="nil"/>
              <w:bottom w:val="single" w:color="000000" w:sz="4" w:space="0"/>
              <w:right w:val="single" w:color="000000" w:sz="4" w:space="0"/>
            </w:tcBorders>
            <w:shd w:val="clear" w:color="auto" w:fill="auto"/>
            <w:noWrap/>
            <w:vAlign w:val="center"/>
          </w:tcPr>
          <w:p w14:paraId="31BDA6DF">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7D2BC5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B7AED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4BD067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D8A85EF">
            <w:pPr>
              <w:rPr>
                <w:rFonts w:ascii="宋体" w:hAnsi="宋体" w:eastAsia="宋体" w:cs="Arial"/>
                <w:color w:val="000000"/>
                <w:sz w:val="22"/>
              </w:rPr>
            </w:pPr>
            <w:r>
              <w:rPr>
                <w:rFonts w:hint="eastAsia" w:cs="Arial"/>
                <w:color w:val="000000"/>
                <w:sz w:val="22"/>
              </w:rPr>
              <w:t>2010399</w:t>
            </w:r>
          </w:p>
        </w:tc>
        <w:tc>
          <w:tcPr>
            <w:tcW w:w="4665" w:type="dxa"/>
            <w:tcBorders>
              <w:top w:val="nil"/>
              <w:left w:val="nil"/>
              <w:bottom w:val="single" w:color="000000" w:sz="4" w:space="0"/>
              <w:right w:val="single" w:color="000000" w:sz="4" w:space="0"/>
            </w:tcBorders>
            <w:shd w:val="clear" w:color="auto" w:fill="auto"/>
            <w:noWrap/>
            <w:vAlign w:val="center"/>
          </w:tcPr>
          <w:p w14:paraId="620E0EDD">
            <w:pPr>
              <w:rPr>
                <w:rFonts w:ascii="宋体" w:hAnsi="宋体" w:eastAsia="宋体" w:cs="Arial"/>
                <w:color w:val="000000"/>
                <w:sz w:val="22"/>
              </w:rPr>
            </w:pPr>
            <w:r>
              <w:rPr>
                <w:rFonts w:hint="eastAsia" w:cs="Arial"/>
                <w:color w:val="000000"/>
                <w:sz w:val="22"/>
              </w:rPr>
              <w:t xml:space="preserve">  其他政府办公厅（室）及相关机构事务支出</w:t>
            </w:r>
          </w:p>
        </w:tc>
        <w:tc>
          <w:tcPr>
            <w:tcW w:w="1560" w:type="dxa"/>
            <w:tcBorders>
              <w:top w:val="nil"/>
              <w:left w:val="nil"/>
              <w:bottom w:val="single" w:color="000000" w:sz="4" w:space="0"/>
              <w:right w:val="single" w:color="000000" w:sz="4" w:space="0"/>
            </w:tcBorders>
            <w:shd w:val="clear" w:color="auto" w:fill="auto"/>
            <w:noWrap/>
            <w:vAlign w:val="center"/>
          </w:tcPr>
          <w:p w14:paraId="477B46B5">
            <w:pPr>
              <w:jc w:val="right"/>
              <w:rPr>
                <w:rFonts w:ascii="宋体" w:hAnsi="宋体" w:eastAsia="宋体" w:cs="Arial"/>
                <w:color w:val="000000"/>
                <w:sz w:val="22"/>
              </w:rPr>
            </w:pPr>
            <w:r>
              <w:rPr>
                <w:rFonts w:hint="eastAsia" w:cs="Arial"/>
                <w:color w:val="000000"/>
                <w:sz w:val="22"/>
              </w:rPr>
              <w:t>348.94</w:t>
            </w:r>
          </w:p>
        </w:tc>
        <w:tc>
          <w:tcPr>
            <w:tcW w:w="1275" w:type="dxa"/>
            <w:tcBorders>
              <w:top w:val="nil"/>
              <w:left w:val="nil"/>
              <w:bottom w:val="single" w:color="000000" w:sz="4" w:space="0"/>
              <w:right w:val="single" w:color="000000" w:sz="4" w:space="0"/>
            </w:tcBorders>
            <w:shd w:val="clear" w:color="auto" w:fill="auto"/>
            <w:noWrap/>
            <w:vAlign w:val="center"/>
          </w:tcPr>
          <w:p w14:paraId="39CDD67E">
            <w:pPr>
              <w:jc w:val="right"/>
              <w:rPr>
                <w:rFonts w:ascii="宋体" w:hAnsi="宋体" w:eastAsia="宋体" w:cs="Arial"/>
                <w:color w:val="000000"/>
                <w:sz w:val="22"/>
              </w:rPr>
            </w:pPr>
            <w:r>
              <w:rPr>
                <w:rFonts w:hint="eastAsia" w:cs="Arial"/>
                <w:color w:val="000000"/>
                <w:sz w:val="22"/>
              </w:rPr>
              <w:t>348.94</w:t>
            </w:r>
          </w:p>
        </w:tc>
        <w:tc>
          <w:tcPr>
            <w:tcW w:w="1560" w:type="dxa"/>
            <w:tcBorders>
              <w:top w:val="nil"/>
              <w:left w:val="nil"/>
              <w:bottom w:val="single" w:color="000000" w:sz="4" w:space="0"/>
              <w:right w:val="single" w:color="000000" w:sz="4" w:space="0"/>
            </w:tcBorders>
            <w:shd w:val="clear" w:color="auto" w:fill="auto"/>
            <w:noWrap/>
            <w:vAlign w:val="center"/>
          </w:tcPr>
          <w:p w14:paraId="50AE59D1">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855FEA0">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ED60AF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C3A95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C9E9B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102BA18">
            <w:pPr>
              <w:rPr>
                <w:rFonts w:ascii="宋体" w:hAnsi="宋体" w:eastAsia="宋体" w:cs="Arial"/>
                <w:color w:val="000000"/>
                <w:sz w:val="22"/>
              </w:rPr>
            </w:pPr>
            <w:r>
              <w:rPr>
                <w:rFonts w:hint="eastAsia" w:cs="Arial"/>
                <w:color w:val="000000"/>
                <w:sz w:val="22"/>
              </w:rPr>
              <w:t>20105</w:t>
            </w:r>
          </w:p>
        </w:tc>
        <w:tc>
          <w:tcPr>
            <w:tcW w:w="4665" w:type="dxa"/>
            <w:tcBorders>
              <w:top w:val="nil"/>
              <w:left w:val="nil"/>
              <w:bottom w:val="single" w:color="000000" w:sz="4" w:space="0"/>
              <w:right w:val="single" w:color="000000" w:sz="4" w:space="0"/>
            </w:tcBorders>
            <w:shd w:val="clear" w:color="auto" w:fill="auto"/>
            <w:noWrap/>
            <w:vAlign w:val="center"/>
          </w:tcPr>
          <w:p w14:paraId="184AE044">
            <w:pPr>
              <w:rPr>
                <w:rFonts w:ascii="宋体" w:hAnsi="宋体" w:eastAsia="宋体" w:cs="Arial"/>
                <w:color w:val="000000"/>
                <w:sz w:val="22"/>
              </w:rPr>
            </w:pPr>
            <w:r>
              <w:rPr>
                <w:rFonts w:hint="eastAsia" w:cs="Arial"/>
                <w:color w:val="000000"/>
                <w:sz w:val="22"/>
              </w:rPr>
              <w:t>统计信息事务</w:t>
            </w:r>
          </w:p>
        </w:tc>
        <w:tc>
          <w:tcPr>
            <w:tcW w:w="1560" w:type="dxa"/>
            <w:tcBorders>
              <w:top w:val="nil"/>
              <w:left w:val="nil"/>
              <w:bottom w:val="single" w:color="000000" w:sz="4" w:space="0"/>
              <w:right w:val="single" w:color="000000" w:sz="4" w:space="0"/>
            </w:tcBorders>
            <w:shd w:val="clear" w:color="auto" w:fill="auto"/>
            <w:noWrap/>
            <w:vAlign w:val="center"/>
          </w:tcPr>
          <w:p w14:paraId="2851CF0D">
            <w:pPr>
              <w:jc w:val="right"/>
              <w:rPr>
                <w:rFonts w:ascii="宋体" w:hAnsi="宋体" w:eastAsia="宋体" w:cs="Arial"/>
                <w:color w:val="000000"/>
                <w:sz w:val="22"/>
              </w:rPr>
            </w:pPr>
            <w:r>
              <w:rPr>
                <w:rFonts w:hint="eastAsia" w:cs="Arial"/>
                <w:color w:val="000000"/>
                <w:sz w:val="22"/>
              </w:rPr>
              <w:t>1.00</w:t>
            </w:r>
          </w:p>
        </w:tc>
        <w:tc>
          <w:tcPr>
            <w:tcW w:w="1275" w:type="dxa"/>
            <w:tcBorders>
              <w:top w:val="nil"/>
              <w:left w:val="nil"/>
              <w:bottom w:val="single" w:color="000000" w:sz="4" w:space="0"/>
              <w:right w:val="single" w:color="000000" w:sz="4" w:space="0"/>
            </w:tcBorders>
            <w:shd w:val="clear" w:color="auto" w:fill="auto"/>
            <w:noWrap/>
            <w:vAlign w:val="center"/>
          </w:tcPr>
          <w:p w14:paraId="08E465CB">
            <w:pPr>
              <w:jc w:val="right"/>
              <w:rPr>
                <w:rFonts w:ascii="宋体" w:hAnsi="宋体" w:eastAsia="宋体" w:cs="Arial"/>
                <w:color w:val="000000"/>
                <w:sz w:val="22"/>
              </w:rPr>
            </w:pPr>
            <w:r>
              <w:rPr>
                <w:rFonts w:hint="eastAsia" w:cs="Arial"/>
                <w:color w:val="000000"/>
                <w:sz w:val="22"/>
              </w:rPr>
              <w:t>1.00</w:t>
            </w:r>
          </w:p>
        </w:tc>
        <w:tc>
          <w:tcPr>
            <w:tcW w:w="1560" w:type="dxa"/>
            <w:tcBorders>
              <w:top w:val="nil"/>
              <w:left w:val="nil"/>
              <w:bottom w:val="single" w:color="000000" w:sz="4" w:space="0"/>
              <w:right w:val="single" w:color="000000" w:sz="4" w:space="0"/>
            </w:tcBorders>
            <w:shd w:val="clear" w:color="auto" w:fill="auto"/>
            <w:noWrap/>
            <w:vAlign w:val="center"/>
          </w:tcPr>
          <w:p w14:paraId="54AD03CF">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3BF854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242E2B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280C4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015C9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ACC38F6">
            <w:pPr>
              <w:rPr>
                <w:rFonts w:ascii="宋体" w:hAnsi="宋体" w:eastAsia="宋体" w:cs="Arial"/>
                <w:color w:val="000000"/>
                <w:sz w:val="22"/>
              </w:rPr>
            </w:pPr>
            <w:r>
              <w:rPr>
                <w:rFonts w:hint="eastAsia" w:cs="Arial"/>
                <w:color w:val="000000"/>
                <w:sz w:val="22"/>
              </w:rPr>
              <w:t>2010507</w:t>
            </w:r>
          </w:p>
        </w:tc>
        <w:tc>
          <w:tcPr>
            <w:tcW w:w="4665" w:type="dxa"/>
            <w:tcBorders>
              <w:top w:val="nil"/>
              <w:left w:val="nil"/>
              <w:bottom w:val="single" w:color="000000" w:sz="4" w:space="0"/>
              <w:right w:val="single" w:color="000000" w:sz="4" w:space="0"/>
            </w:tcBorders>
            <w:shd w:val="clear" w:color="auto" w:fill="auto"/>
            <w:noWrap/>
            <w:vAlign w:val="center"/>
          </w:tcPr>
          <w:p w14:paraId="130518A7">
            <w:pPr>
              <w:rPr>
                <w:rFonts w:ascii="宋体" w:hAnsi="宋体" w:eastAsia="宋体" w:cs="Arial"/>
                <w:color w:val="000000"/>
                <w:sz w:val="22"/>
              </w:rPr>
            </w:pPr>
            <w:r>
              <w:rPr>
                <w:rFonts w:hint="eastAsia" w:cs="Arial"/>
                <w:color w:val="000000"/>
                <w:sz w:val="22"/>
              </w:rPr>
              <w:t xml:space="preserve">  专项普查活动</w:t>
            </w:r>
          </w:p>
        </w:tc>
        <w:tc>
          <w:tcPr>
            <w:tcW w:w="1560" w:type="dxa"/>
            <w:tcBorders>
              <w:top w:val="nil"/>
              <w:left w:val="nil"/>
              <w:bottom w:val="single" w:color="000000" w:sz="4" w:space="0"/>
              <w:right w:val="single" w:color="000000" w:sz="4" w:space="0"/>
            </w:tcBorders>
            <w:shd w:val="clear" w:color="auto" w:fill="auto"/>
            <w:noWrap/>
            <w:vAlign w:val="center"/>
          </w:tcPr>
          <w:p w14:paraId="41DC53FF">
            <w:pPr>
              <w:jc w:val="right"/>
              <w:rPr>
                <w:rFonts w:ascii="宋体" w:hAnsi="宋体" w:eastAsia="宋体" w:cs="Arial"/>
                <w:color w:val="000000"/>
                <w:sz w:val="22"/>
              </w:rPr>
            </w:pPr>
            <w:r>
              <w:rPr>
                <w:rFonts w:hint="eastAsia" w:cs="Arial"/>
                <w:color w:val="000000"/>
                <w:sz w:val="22"/>
              </w:rPr>
              <w:t>1.00</w:t>
            </w:r>
          </w:p>
        </w:tc>
        <w:tc>
          <w:tcPr>
            <w:tcW w:w="1275" w:type="dxa"/>
            <w:tcBorders>
              <w:top w:val="nil"/>
              <w:left w:val="nil"/>
              <w:bottom w:val="single" w:color="000000" w:sz="4" w:space="0"/>
              <w:right w:val="single" w:color="000000" w:sz="4" w:space="0"/>
            </w:tcBorders>
            <w:shd w:val="clear" w:color="auto" w:fill="auto"/>
            <w:noWrap/>
            <w:vAlign w:val="center"/>
          </w:tcPr>
          <w:p w14:paraId="508615A2">
            <w:pPr>
              <w:jc w:val="right"/>
              <w:rPr>
                <w:rFonts w:ascii="宋体" w:hAnsi="宋体" w:eastAsia="宋体" w:cs="Arial"/>
                <w:color w:val="000000"/>
                <w:sz w:val="22"/>
              </w:rPr>
            </w:pPr>
            <w:r>
              <w:rPr>
                <w:rFonts w:hint="eastAsia" w:cs="Arial"/>
                <w:color w:val="000000"/>
                <w:sz w:val="22"/>
              </w:rPr>
              <w:t>1.00</w:t>
            </w:r>
          </w:p>
        </w:tc>
        <w:tc>
          <w:tcPr>
            <w:tcW w:w="1560" w:type="dxa"/>
            <w:tcBorders>
              <w:top w:val="nil"/>
              <w:left w:val="nil"/>
              <w:bottom w:val="single" w:color="000000" w:sz="4" w:space="0"/>
              <w:right w:val="single" w:color="000000" w:sz="4" w:space="0"/>
            </w:tcBorders>
            <w:shd w:val="clear" w:color="auto" w:fill="auto"/>
            <w:noWrap/>
            <w:vAlign w:val="center"/>
          </w:tcPr>
          <w:p w14:paraId="0BB47E83">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6FD7A9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3E8378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00FFE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D2F45C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8B1CADF">
            <w:pPr>
              <w:rPr>
                <w:rFonts w:ascii="宋体" w:hAnsi="宋体" w:eastAsia="宋体" w:cs="Arial"/>
                <w:color w:val="000000"/>
                <w:sz w:val="22"/>
              </w:rPr>
            </w:pPr>
            <w:r>
              <w:rPr>
                <w:rFonts w:hint="eastAsia" w:cs="Arial"/>
                <w:color w:val="000000"/>
                <w:sz w:val="22"/>
              </w:rPr>
              <w:t>20106</w:t>
            </w:r>
          </w:p>
        </w:tc>
        <w:tc>
          <w:tcPr>
            <w:tcW w:w="4665" w:type="dxa"/>
            <w:tcBorders>
              <w:top w:val="nil"/>
              <w:left w:val="nil"/>
              <w:bottom w:val="single" w:color="000000" w:sz="4" w:space="0"/>
              <w:right w:val="single" w:color="000000" w:sz="4" w:space="0"/>
            </w:tcBorders>
            <w:shd w:val="clear" w:color="auto" w:fill="auto"/>
            <w:noWrap/>
            <w:vAlign w:val="center"/>
          </w:tcPr>
          <w:p w14:paraId="3F0CB6F1">
            <w:pPr>
              <w:rPr>
                <w:rFonts w:ascii="宋体" w:hAnsi="宋体" w:eastAsia="宋体" w:cs="Arial"/>
                <w:color w:val="000000"/>
                <w:sz w:val="22"/>
              </w:rPr>
            </w:pPr>
            <w:r>
              <w:rPr>
                <w:rFonts w:hint="eastAsia" w:cs="Arial"/>
                <w:color w:val="000000"/>
                <w:sz w:val="22"/>
              </w:rPr>
              <w:t>财政事务</w:t>
            </w:r>
          </w:p>
        </w:tc>
        <w:tc>
          <w:tcPr>
            <w:tcW w:w="1560" w:type="dxa"/>
            <w:tcBorders>
              <w:top w:val="nil"/>
              <w:left w:val="nil"/>
              <w:bottom w:val="single" w:color="000000" w:sz="4" w:space="0"/>
              <w:right w:val="single" w:color="000000" w:sz="4" w:space="0"/>
            </w:tcBorders>
            <w:shd w:val="clear" w:color="auto" w:fill="auto"/>
            <w:noWrap/>
            <w:vAlign w:val="center"/>
          </w:tcPr>
          <w:p w14:paraId="79B3102D">
            <w:pPr>
              <w:jc w:val="right"/>
              <w:rPr>
                <w:rFonts w:ascii="宋体" w:hAnsi="宋体" w:eastAsia="宋体" w:cs="Arial"/>
                <w:color w:val="000000"/>
                <w:sz w:val="22"/>
              </w:rPr>
            </w:pPr>
            <w:r>
              <w:rPr>
                <w:rFonts w:hint="eastAsia" w:cs="Arial"/>
                <w:color w:val="000000"/>
                <w:sz w:val="22"/>
              </w:rPr>
              <w:t>52.21</w:t>
            </w:r>
          </w:p>
        </w:tc>
        <w:tc>
          <w:tcPr>
            <w:tcW w:w="1275" w:type="dxa"/>
            <w:tcBorders>
              <w:top w:val="nil"/>
              <w:left w:val="nil"/>
              <w:bottom w:val="single" w:color="000000" w:sz="4" w:space="0"/>
              <w:right w:val="single" w:color="000000" w:sz="4" w:space="0"/>
            </w:tcBorders>
            <w:shd w:val="clear" w:color="auto" w:fill="auto"/>
            <w:noWrap/>
            <w:vAlign w:val="center"/>
          </w:tcPr>
          <w:p w14:paraId="09D24D6F">
            <w:pPr>
              <w:jc w:val="right"/>
              <w:rPr>
                <w:rFonts w:ascii="宋体" w:hAnsi="宋体" w:eastAsia="宋体" w:cs="Arial"/>
                <w:color w:val="000000"/>
                <w:sz w:val="22"/>
              </w:rPr>
            </w:pPr>
            <w:r>
              <w:rPr>
                <w:rFonts w:hint="eastAsia" w:cs="Arial"/>
                <w:color w:val="000000"/>
                <w:sz w:val="22"/>
              </w:rPr>
              <w:t>51.26</w:t>
            </w:r>
          </w:p>
        </w:tc>
        <w:tc>
          <w:tcPr>
            <w:tcW w:w="1560" w:type="dxa"/>
            <w:tcBorders>
              <w:top w:val="nil"/>
              <w:left w:val="nil"/>
              <w:bottom w:val="single" w:color="000000" w:sz="4" w:space="0"/>
              <w:right w:val="single" w:color="000000" w:sz="4" w:space="0"/>
            </w:tcBorders>
            <w:shd w:val="clear" w:color="auto" w:fill="auto"/>
            <w:noWrap/>
            <w:vAlign w:val="center"/>
          </w:tcPr>
          <w:p w14:paraId="6D56CA5C">
            <w:pPr>
              <w:jc w:val="right"/>
              <w:rPr>
                <w:rFonts w:ascii="宋体" w:hAnsi="宋体" w:eastAsia="宋体" w:cs="Arial"/>
                <w:color w:val="000000"/>
                <w:sz w:val="22"/>
              </w:rPr>
            </w:pPr>
            <w:r>
              <w:rPr>
                <w:rFonts w:hint="eastAsia" w:cs="Arial"/>
                <w:color w:val="000000"/>
                <w:sz w:val="22"/>
              </w:rPr>
              <w:t>0.95</w:t>
            </w:r>
          </w:p>
        </w:tc>
        <w:tc>
          <w:tcPr>
            <w:tcW w:w="1417" w:type="dxa"/>
            <w:tcBorders>
              <w:top w:val="nil"/>
              <w:left w:val="nil"/>
              <w:bottom w:val="single" w:color="000000" w:sz="4" w:space="0"/>
              <w:right w:val="single" w:color="000000" w:sz="4" w:space="0"/>
            </w:tcBorders>
            <w:shd w:val="clear" w:color="auto" w:fill="auto"/>
            <w:noWrap/>
            <w:vAlign w:val="center"/>
          </w:tcPr>
          <w:p w14:paraId="6B068393">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22E7C3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9242A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83B21E">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65254AE">
            <w:pPr>
              <w:rPr>
                <w:rFonts w:ascii="宋体" w:hAnsi="宋体" w:eastAsia="宋体" w:cs="Arial"/>
                <w:color w:val="000000"/>
                <w:sz w:val="22"/>
              </w:rPr>
            </w:pPr>
            <w:r>
              <w:rPr>
                <w:rFonts w:hint="eastAsia" w:cs="Arial"/>
                <w:color w:val="000000"/>
                <w:sz w:val="22"/>
              </w:rPr>
              <w:t>2010601</w:t>
            </w:r>
          </w:p>
        </w:tc>
        <w:tc>
          <w:tcPr>
            <w:tcW w:w="4665" w:type="dxa"/>
            <w:tcBorders>
              <w:top w:val="nil"/>
              <w:left w:val="nil"/>
              <w:bottom w:val="single" w:color="000000" w:sz="4" w:space="0"/>
              <w:right w:val="single" w:color="000000" w:sz="4" w:space="0"/>
            </w:tcBorders>
            <w:shd w:val="clear" w:color="auto" w:fill="auto"/>
            <w:noWrap/>
            <w:vAlign w:val="center"/>
          </w:tcPr>
          <w:p w14:paraId="2E5B62D4">
            <w:pPr>
              <w:rPr>
                <w:rFonts w:ascii="宋体" w:hAnsi="宋体" w:eastAsia="宋体" w:cs="Arial"/>
                <w:color w:val="000000"/>
                <w:sz w:val="22"/>
              </w:rPr>
            </w:pPr>
            <w:r>
              <w:rPr>
                <w:rFonts w:hint="eastAsia" w:cs="Arial"/>
                <w:color w:val="000000"/>
                <w:sz w:val="22"/>
              </w:rPr>
              <w:t xml:space="preserve">  行政运行</w:t>
            </w:r>
          </w:p>
        </w:tc>
        <w:tc>
          <w:tcPr>
            <w:tcW w:w="1560" w:type="dxa"/>
            <w:tcBorders>
              <w:top w:val="nil"/>
              <w:left w:val="nil"/>
              <w:bottom w:val="single" w:color="000000" w:sz="4" w:space="0"/>
              <w:right w:val="single" w:color="000000" w:sz="4" w:space="0"/>
            </w:tcBorders>
            <w:shd w:val="clear" w:color="auto" w:fill="auto"/>
            <w:noWrap/>
            <w:vAlign w:val="center"/>
          </w:tcPr>
          <w:p w14:paraId="0D977628">
            <w:pPr>
              <w:jc w:val="right"/>
              <w:rPr>
                <w:rFonts w:ascii="宋体" w:hAnsi="宋体" w:eastAsia="宋体" w:cs="Arial"/>
                <w:color w:val="000000"/>
                <w:sz w:val="22"/>
              </w:rPr>
            </w:pPr>
            <w:r>
              <w:rPr>
                <w:rFonts w:hint="eastAsia" w:cs="Arial"/>
                <w:color w:val="000000"/>
                <w:sz w:val="22"/>
              </w:rPr>
              <w:t>51.26</w:t>
            </w:r>
          </w:p>
        </w:tc>
        <w:tc>
          <w:tcPr>
            <w:tcW w:w="1275" w:type="dxa"/>
            <w:tcBorders>
              <w:top w:val="nil"/>
              <w:left w:val="nil"/>
              <w:bottom w:val="single" w:color="000000" w:sz="4" w:space="0"/>
              <w:right w:val="single" w:color="000000" w:sz="4" w:space="0"/>
            </w:tcBorders>
            <w:shd w:val="clear" w:color="auto" w:fill="auto"/>
            <w:noWrap/>
            <w:vAlign w:val="center"/>
          </w:tcPr>
          <w:p w14:paraId="168C7E68">
            <w:pPr>
              <w:jc w:val="right"/>
              <w:rPr>
                <w:rFonts w:ascii="宋体" w:hAnsi="宋体" w:eastAsia="宋体" w:cs="Arial"/>
                <w:color w:val="000000"/>
                <w:sz w:val="22"/>
              </w:rPr>
            </w:pPr>
            <w:r>
              <w:rPr>
                <w:rFonts w:hint="eastAsia" w:cs="Arial"/>
                <w:color w:val="000000"/>
                <w:sz w:val="22"/>
              </w:rPr>
              <w:t>51.26</w:t>
            </w:r>
          </w:p>
        </w:tc>
        <w:tc>
          <w:tcPr>
            <w:tcW w:w="1560" w:type="dxa"/>
            <w:tcBorders>
              <w:top w:val="nil"/>
              <w:left w:val="nil"/>
              <w:bottom w:val="single" w:color="000000" w:sz="4" w:space="0"/>
              <w:right w:val="single" w:color="000000" w:sz="4" w:space="0"/>
            </w:tcBorders>
            <w:shd w:val="clear" w:color="auto" w:fill="auto"/>
            <w:noWrap/>
            <w:vAlign w:val="center"/>
          </w:tcPr>
          <w:p w14:paraId="552F7A3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6BB7B9E">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0F5EA1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7B841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7D9F8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3BAA4EA">
            <w:pPr>
              <w:rPr>
                <w:rFonts w:ascii="宋体" w:hAnsi="宋体" w:eastAsia="宋体" w:cs="Arial"/>
                <w:color w:val="000000"/>
                <w:sz w:val="22"/>
              </w:rPr>
            </w:pPr>
            <w:r>
              <w:rPr>
                <w:rFonts w:hint="eastAsia" w:cs="Arial"/>
                <w:color w:val="000000"/>
                <w:sz w:val="22"/>
              </w:rPr>
              <w:t>2010602</w:t>
            </w:r>
          </w:p>
        </w:tc>
        <w:tc>
          <w:tcPr>
            <w:tcW w:w="4665" w:type="dxa"/>
            <w:tcBorders>
              <w:top w:val="nil"/>
              <w:left w:val="nil"/>
              <w:bottom w:val="single" w:color="000000" w:sz="4" w:space="0"/>
              <w:right w:val="single" w:color="000000" w:sz="4" w:space="0"/>
            </w:tcBorders>
            <w:shd w:val="clear" w:color="auto" w:fill="auto"/>
            <w:noWrap/>
            <w:vAlign w:val="center"/>
          </w:tcPr>
          <w:p w14:paraId="4C79833A">
            <w:pPr>
              <w:rPr>
                <w:rFonts w:ascii="宋体" w:hAnsi="宋体" w:eastAsia="宋体" w:cs="Arial"/>
                <w:color w:val="000000"/>
                <w:sz w:val="22"/>
              </w:rPr>
            </w:pPr>
            <w:r>
              <w:rPr>
                <w:rFonts w:hint="eastAsia" w:cs="Arial"/>
                <w:color w:val="000000"/>
                <w:sz w:val="22"/>
              </w:rPr>
              <w:t xml:space="preserve">  一般行政管理事务</w:t>
            </w:r>
          </w:p>
        </w:tc>
        <w:tc>
          <w:tcPr>
            <w:tcW w:w="1560" w:type="dxa"/>
            <w:tcBorders>
              <w:top w:val="nil"/>
              <w:left w:val="nil"/>
              <w:bottom w:val="single" w:color="000000" w:sz="4" w:space="0"/>
              <w:right w:val="single" w:color="000000" w:sz="4" w:space="0"/>
            </w:tcBorders>
            <w:shd w:val="clear" w:color="auto" w:fill="auto"/>
            <w:noWrap/>
            <w:vAlign w:val="center"/>
          </w:tcPr>
          <w:p w14:paraId="2D5083F9">
            <w:pPr>
              <w:jc w:val="right"/>
              <w:rPr>
                <w:rFonts w:ascii="宋体" w:hAnsi="宋体" w:eastAsia="宋体" w:cs="Arial"/>
                <w:color w:val="000000"/>
                <w:sz w:val="22"/>
              </w:rPr>
            </w:pPr>
            <w:r>
              <w:rPr>
                <w:rFonts w:hint="eastAsia" w:cs="Arial"/>
                <w:color w:val="000000"/>
                <w:sz w:val="22"/>
              </w:rPr>
              <w:t>0.95</w:t>
            </w:r>
          </w:p>
        </w:tc>
        <w:tc>
          <w:tcPr>
            <w:tcW w:w="1275" w:type="dxa"/>
            <w:tcBorders>
              <w:top w:val="nil"/>
              <w:left w:val="nil"/>
              <w:bottom w:val="single" w:color="000000" w:sz="4" w:space="0"/>
              <w:right w:val="single" w:color="000000" w:sz="4" w:space="0"/>
            </w:tcBorders>
            <w:shd w:val="clear" w:color="auto" w:fill="auto"/>
            <w:noWrap/>
            <w:vAlign w:val="center"/>
          </w:tcPr>
          <w:p w14:paraId="09594577">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55D1BEDC">
            <w:pPr>
              <w:jc w:val="right"/>
              <w:rPr>
                <w:rFonts w:ascii="宋体" w:hAnsi="宋体" w:eastAsia="宋体" w:cs="Arial"/>
                <w:color w:val="000000"/>
                <w:sz w:val="22"/>
              </w:rPr>
            </w:pPr>
            <w:r>
              <w:rPr>
                <w:rFonts w:hint="eastAsia" w:cs="Arial"/>
                <w:color w:val="000000"/>
                <w:sz w:val="22"/>
              </w:rPr>
              <w:t>0.95</w:t>
            </w:r>
          </w:p>
        </w:tc>
        <w:tc>
          <w:tcPr>
            <w:tcW w:w="1417" w:type="dxa"/>
            <w:tcBorders>
              <w:top w:val="nil"/>
              <w:left w:val="nil"/>
              <w:bottom w:val="single" w:color="000000" w:sz="4" w:space="0"/>
              <w:right w:val="single" w:color="000000" w:sz="4" w:space="0"/>
            </w:tcBorders>
            <w:shd w:val="clear" w:color="auto" w:fill="auto"/>
            <w:noWrap/>
            <w:vAlign w:val="center"/>
          </w:tcPr>
          <w:p w14:paraId="6FB88321">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923CCB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08CC0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F4A46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DE16AEF">
            <w:pPr>
              <w:rPr>
                <w:rFonts w:ascii="宋体" w:hAnsi="宋体" w:eastAsia="宋体" w:cs="Arial"/>
                <w:color w:val="000000"/>
                <w:sz w:val="22"/>
              </w:rPr>
            </w:pPr>
            <w:r>
              <w:rPr>
                <w:rFonts w:hint="eastAsia" w:cs="Arial"/>
                <w:color w:val="000000"/>
                <w:sz w:val="22"/>
              </w:rPr>
              <w:t>20129</w:t>
            </w:r>
          </w:p>
        </w:tc>
        <w:tc>
          <w:tcPr>
            <w:tcW w:w="4665" w:type="dxa"/>
            <w:tcBorders>
              <w:top w:val="nil"/>
              <w:left w:val="nil"/>
              <w:bottom w:val="single" w:color="000000" w:sz="4" w:space="0"/>
              <w:right w:val="single" w:color="000000" w:sz="4" w:space="0"/>
            </w:tcBorders>
            <w:shd w:val="clear" w:color="auto" w:fill="auto"/>
            <w:noWrap/>
            <w:vAlign w:val="center"/>
          </w:tcPr>
          <w:p w14:paraId="7E1B4553">
            <w:pPr>
              <w:rPr>
                <w:rFonts w:ascii="宋体" w:hAnsi="宋体" w:eastAsia="宋体" w:cs="Arial"/>
                <w:color w:val="000000"/>
                <w:sz w:val="22"/>
              </w:rPr>
            </w:pPr>
            <w:r>
              <w:rPr>
                <w:rFonts w:hint="eastAsia" w:cs="Arial"/>
                <w:color w:val="000000"/>
                <w:sz w:val="22"/>
              </w:rPr>
              <w:t>群众团体事务</w:t>
            </w:r>
          </w:p>
        </w:tc>
        <w:tc>
          <w:tcPr>
            <w:tcW w:w="1560" w:type="dxa"/>
            <w:tcBorders>
              <w:top w:val="nil"/>
              <w:left w:val="nil"/>
              <w:bottom w:val="single" w:color="000000" w:sz="4" w:space="0"/>
              <w:right w:val="single" w:color="000000" w:sz="4" w:space="0"/>
            </w:tcBorders>
            <w:shd w:val="clear" w:color="auto" w:fill="auto"/>
            <w:noWrap/>
            <w:vAlign w:val="center"/>
          </w:tcPr>
          <w:p w14:paraId="1ACAFB2F">
            <w:pPr>
              <w:jc w:val="right"/>
              <w:rPr>
                <w:rFonts w:ascii="宋体" w:hAnsi="宋体" w:eastAsia="宋体" w:cs="Arial"/>
                <w:color w:val="000000"/>
                <w:sz w:val="22"/>
              </w:rPr>
            </w:pPr>
            <w:r>
              <w:rPr>
                <w:rFonts w:hint="eastAsia" w:cs="Arial"/>
                <w:color w:val="000000"/>
                <w:sz w:val="22"/>
              </w:rPr>
              <w:t>0.20</w:t>
            </w:r>
          </w:p>
        </w:tc>
        <w:tc>
          <w:tcPr>
            <w:tcW w:w="1275" w:type="dxa"/>
            <w:tcBorders>
              <w:top w:val="nil"/>
              <w:left w:val="nil"/>
              <w:bottom w:val="single" w:color="000000" w:sz="4" w:space="0"/>
              <w:right w:val="single" w:color="000000" w:sz="4" w:space="0"/>
            </w:tcBorders>
            <w:shd w:val="clear" w:color="auto" w:fill="auto"/>
            <w:noWrap/>
            <w:vAlign w:val="center"/>
          </w:tcPr>
          <w:p w14:paraId="7A5A1076">
            <w:pPr>
              <w:jc w:val="right"/>
              <w:rPr>
                <w:rFonts w:ascii="宋体" w:hAnsi="宋体" w:eastAsia="宋体" w:cs="Arial"/>
                <w:color w:val="000000"/>
                <w:sz w:val="22"/>
              </w:rPr>
            </w:pPr>
            <w:r>
              <w:rPr>
                <w:rFonts w:hint="eastAsia" w:cs="Arial"/>
                <w:color w:val="000000"/>
                <w:sz w:val="22"/>
              </w:rPr>
              <w:t>0.20</w:t>
            </w:r>
          </w:p>
        </w:tc>
        <w:tc>
          <w:tcPr>
            <w:tcW w:w="1560" w:type="dxa"/>
            <w:tcBorders>
              <w:top w:val="nil"/>
              <w:left w:val="nil"/>
              <w:bottom w:val="single" w:color="000000" w:sz="4" w:space="0"/>
              <w:right w:val="single" w:color="000000" w:sz="4" w:space="0"/>
            </w:tcBorders>
            <w:shd w:val="clear" w:color="auto" w:fill="auto"/>
            <w:noWrap/>
            <w:vAlign w:val="center"/>
          </w:tcPr>
          <w:p w14:paraId="065DAF48">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816055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D72DA7F">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D4CA6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87514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6615A6B">
            <w:pPr>
              <w:rPr>
                <w:rFonts w:ascii="宋体" w:hAnsi="宋体" w:eastAsia="宋体" w:cs="Arial"/>
                <w:color w:val="000000"/>
                <w:sz w:val="22"/>
              </w:rPr>
            </w:pPr>
            <w:r>
              <w:rPr>
                <w:rFonts w:hint="eastAsia" w:cs="Arial"/>
                <w:color w:val="000000"/>
                <w:sz w:val="22"/>
              </w:rPr>
              <w:t>2012999</w:t>
            </w:r>
          </w:p>
        </w:tc>
        <w:tc>
          <w:tcPr>
            <w:tcW w:w="4665" w:type="dxa"/>
            <w:tcBorders>
              <w:top w:val="nil"/>
              <w:left w:val="nil"/>
              <w:bottom w:val="single" w:color="000000" w:sz="4" w:space="0"/>
              <w:right w:val="single" w:color="000000" w:sz="4" w:space="0"/>
            </w:tcBorders>
            <w:shd w:val="clear" w:color="auto" w:fill="auto"/>
            <w:noWrap/>
            <w:vAlign w:val="center"/>
          </w:tcPr>
          <w:p w14:paraId="02B22BEB">
            <w:pPr>
              <w:rPr>
                <w:rFonts w:ascii="宋体" w:hAnsi="宋体" w:eastAsia="宋体" w:cs="Arial"/>
                <w:color w:val="000000"/>
                <w:sz w:val="22"/>
              </w:rPr>
            </w:pPr>
            <w:r>
              <w:rPr>
                <w:rFonts w:hint="eastAsia" w:cs="Arial"/>
                <w:color w:val="000000"/>
                <w:sz w:val="22"/>
              </w:rPr>
              <w:t xml:space="preserve">  其他群众团体事务支出</w:t>
            </w:r>
          </w:p>
        </w:tc>
        <w:tc>
          <w:tcPr>
            <w:tcW w:w="1560" w:type="dxa"/>
            <w:tcBorders>
              <w:top w:val="nil"/>
              <w:left w:val="nil"/>
              <w:bottom w:val="single" w:color="000000" w:sz="4" w:space="0"/>
              <w:right w:val="single" w:color="000000" w:sz="4" w:space="0"/>
            </w:tcBorders>
            <w:shd w:val="clear" w:color="auto" w:fill="auto"/>
            <w:noWrap/>
            <w:vAlign w:val="center"/>
          </w:tcPr>
          <w:p w14:paraId="6E13D7C8">
            <w:pPr>
              <w:jc w:val="right"/>
              <w:rPr>
                <w:rFonts w:ascii="宋体" w:hAnsi="宋体" w:eastAsia="宋体" w:cs="Arial"/>
                <w:color w:val="000000"/>
                <w:sz w:val="22"/>
              </w:rPr>
            </w:pPr>
            <w:r>
              <w:rPr>
                <w:rFonts w:hint="eastAsia" w:cs="Arial"/>
                <w:color w:val="000000"/>
                <w:sz w:val="22"/>
              </w:rPr>
              <w:t>0.20</w:t>
            </w:r>
          </w:p>
        </w:tc>
        <w:tc>
          <w:tcPr>
            <w:tcW w:w="1275" w:type="dxa"/>
            <w:tcBorders>
              <w:top w:val="nil"/>
              <w:left w:val="nil"/>
              <w:bottom w:val="single" w:color="000000" w:sz="4" w:space="0"/>
              <w:right w:val="single" w:color="000000" w:sz="4" w:space="0"/>
            </w:tcBorders>
            <w:shd w:val="clear" w:color="auto" w:fill="auto"/>
            <w:noWrap/>
            <w:vAlign w:val="center"/>
          </w:tcPr>
          <w:p w14:paraId="10A90670">
            <w:pPr>
              <w:jc w:val="right"/>
              <w:rPr>
                <w:rFonts w:ascii="宋体" w:hAnsi="宋体" w:eastAsia="宋体" w:cs="Arial"/>
                <w:color w:val="000000"/>
                <w:sz w:val="22"/>
              </w:rPr>
            </w:pPr>
            <w:r>
              <w:rPr>
                <w:rFonts w:hint="eastAsia" w:cs="Arial"/>
                <w:color w:val="000000"/>
                <w:sz w:val="22"/>
              </w:rPr>
              <w:t>0.20</w:t>
            </w:r>
          </w:p>
        </w:tc>
        <w:tc>
          <w:tcPr>
            <w:tcW w:w="1560" w:type="dxa"/>
            <w:tcBorders>
              <w:top w:val="nil"/>
              <w:left w:val="nil"/>
              <w:bottom w:val="single" w:color="000000" w:sz="4" w:space="0"/>
              <w:right w:val="single" w:color="000000" w:sz="4" w:space="0"/>
            </w:tcBorders>
            <w:shd w:val="clear" w:color="auto" w:fill="auto"/>
            <w:noWrap/>
            <w:vAlign w:val="center"/>
          </w:tcPr>
          <w:p w14:paraId="03EBD0A2">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C1FBB60">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D27A661">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BABAC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D4028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6B9847D">
            <w:pPr>
              <w:rPr>
                <w:rFonts w:ascii="宋体" w:hAnsi="宋体" w:eastAsia="宋体" w:cs="Arial"/>
                <w:color w:val="000000"/>
                <w:sz w:val="22"/>
              </w:rPr>
            </w:pPr>
            <w:r>
              <w:rPr>
                <w:rFonts w:hint="eastAsia" w:cs="Arial"/>
                <w:color w:val="000000"/>
                <w:sz w:val="22"/>
              </w:rPr>
              <w:t>20199</w:t>
            </w:r>
          </w:p>
        </w:tc>
        <w:tc>
          <w:tcPr>
            <w:tcW w:w="4665" w:type="dxa"/>
            <w:tcBorders>
              <w:top w:val="nil"/>
              <w:left w:val="nil"/>
              <w:bottom w:val="single" w:color="000000" w:sz="4" w:space="0"/>
              <w:right w:val="single" w:color="000000" w:sz="4" w:space="0"/>
            </w:tcBorders>
            <w:shd w:val="clear" w:color="auto" w:fill="auto"/>
            <w:noWrap/>
            <w:vAlign w:val="center"/>
          </w:tcPr>
          <w:p w14:paraId="3244EE57">
            <w:pPr>
              <w:rPr>
                <w:rFonts w:ascii="宋体" w:hAnsi="宋体" w:eastAsia="宋体" w:cs="Arial"/>
                <w:color w:val="000000"/>
                <w:sz w:val="22"/>
              </w:rPr>
            </w:pPr>
            <w:r>
              <w:rPr>
                <w:rFonts w:hint="eastAsia" w:cs="Arial"/>
                <w:color w:val="000000"/>
                <w:sz w:val="22"/>
              </w:rPr>
              <w:t>其他一般公共服务支出</w:t>
            </w:r>
          </w:p>
        </w:tc>
        <w:tc>
          <w:tcPr>
            <w:tcW w:w="1560" w:type="dxa"/>
            <w:tcBorders>
              <w:top w:val="nil"/>
              <w:left w:val="nil"/>
              <w:bottom w:val="single" w:color="000000" w:sz="4" w:space="0"/>
              <w:right w:val="single" w:color="000000" w:sz="4" w:space="0"/>
            </w:tcBorders>
            <w:shd w:val="clear" w:color="auto" w:fill="auto"/>
            <w:noWrap/>
            <w:vAlign w:val="center"/>
          </w:tcPr>
          <w:p w14:paraId="22C647AB">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78B72337">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66FCD69E">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683DDA2">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459A7D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BC347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88DC4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1D3D4EC">
            <w:pPr>
              <w:rPr>
                <w:rFonts w:ascii="宋体" w:hAnsi="宋体" w:eastAsia="宋体" w:cs="Arial"/>
                <w:color w:val="000000"/>
                <w:sz w:val="22"/>
              </w:rPr>
            </w:pPr>
            <w:r>
              <w:rPr>
                <w:rFonts w:hint="eastAsia" w:cs="Arial"/>
                <w:color w:val="000000"/>
                <w:sz w:val="22"/>
              </w:rPr>
              <w:t>2019999</w:t>
            </w:r>
          </w:p>
        </w:tc>
        <w:tc>
          <w:tcPr>
            <w:tcW w:w="4665" w:type="dxa"/>
            <w:tcBorders>
              <w:top w:val="nil"/>
              <w:left w:val="nil"/>
              <w:bottom w:val="single" w:color="000000" w:sz="4" w:space="0"/>
              <w:right w:val="single" w:color="000000" w:sz="4" w:space="0"/>
            </w:tcBorders>
            <w:shd w:val="clear" w:color="auto" w:fill="auto"/>
            <w:noWrap/>
            <w:vAlign w:val="center"/>
          </w:tcPr>
          <w:p w14:paraId="6196E021">
            <w:pPr>
              <w:rPr>
                <w:rFonts w:ascii="宋体" w:hAnsi="宋体" w:eastAsia="宋体" w:cs="Arial"/>
                <w:color w:val="000000"/>
                <w:sz w:val="22"/>
              </w:rPr>
            </w:pPr>
            <w:r>
              <w:rPr>
                <w:rFonts w:hint="eastAsia" w:cs="Arial"/>
                <w:color w:val="000000"/>
                <w:sz w:val="22"/>
              </w:rPr>
              <w:t xml:space="preserve">  其他一般公共服务支出</w:t>
            </w:r>
          </w:p>
        </w:tc>
        <w:tc>
          <w:tcPr>
            <w:tcW w:w="1560" w:type="dxa"/>
            <w:tcBorders>
              <w:top w:val="nil"/>
              <w:left w:val="nil"/>
              <w:bottom w:val="single" w:color="000000" w:sz="4" w:space="0"/>
              <w:right w:val="single" w:color="000000" w:sz="4" w:space="0"/>
            </w:tcBorders>
            <w:shd w:val="clear" w:color="auto" w:fill="auto"/>
            <w:noWrap/>
            <w:vAlign w:val="center"/>
          </w:tcPr>
          <w:p w14:paraId="500B1AF9">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73F42274">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6B100E55">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561D78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8124858">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5CD57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A8393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F6093FE">
            <w:pPr>
              <w:rPr>
                <w:rFonts w:ascii="宋体" w:hAnsi="宋体" w:eastAsia="宋体" w:cs="Arial"/>
                <w:color w:val="000000"/>
                <w:sz w:val="22"/>
              </w:rPr>
            </w:pPr>
            <w:r>
              <w:rPr>
                <w:rFonts w:hint="eastAsia" w:cs="Arial"/>
                <w:color w:val="000000"/>
                <w:sz w:val="22"/>
              </w:rPr>
              <w:t>204</w:t>
            </w:r>
          </w:p>
        </w:tc>
        <w:tc>
          <w:tcPr>
            <w:tcW w:w="4665" w:type="dxa"/>
            <w:tcBorders>
              <w:top w:val="nil"/>
              <w:left w:val="nil"/>
              <w:bottom w:val="single" w:color="000000" w:sz="4" w:space="0"/>
              <w:right w:val="single" w:color="000000" w:sz="4" w:space="0"/>
            </w:tcBorders>
            <w:shd w:val="clear" w:color="auto" w:fill="auto"/>
            <w:noWrap/>
            <w:vAlign w:val="center"/>
          </w:tcPr>
          <w:p w14:paraId="3C30AF45">
            <w:pPr>
              <w:rPr>
                <w:rFonts w:ascii="宋体" w:hAnsi="宋体" w:eastAsia="宋体" w:cs="Arial"/>
                <w:color w:val="000000"/>
                <w:sz w:val="22"/>
              </w:rPr>
            </w:pPr>
            <w:r>
              <w:rPr>
                <w:rFonts w:hint="eastAsia" w:cs="Arial"/>
                <w:color w:val="000000"/>
                <w:sz w:val="22"/>
              </w:rPr>
              <w:t>公共安全支出</w:t>
            </w:r>
          </w:p>
        </w:tc>
        <w:tc>
          <w:tcPr>
            <w:tcW w:w="1560" w:type="dxa"/>
            <w:tcBorders>
              <w:top w:val="nil"/>
              <w:left w:val="nil"/>
              <w:bottom w:val="single" w:color="000000" w:sz="4" w:space="0"/>
              <w:right w:val="single" w:color="000000" w:sz="4" w:space="0"/>
            </w:tcBorders>
            <w:shd w:val="clear" w:color="auto" w:fill="auto"/>
            <w:noWrap/>
            <w:vAlign w:val="center"/>
          </w:tcPr>
          <w:p w14:paraId="23276824">
            <w:pPr>
              <w:jc w:val="right"/>
              <w:rPr>
                <w:rFonts w:ascii="宋体" w:hAnsi="宋体" w:eastAsia="宋体" w:cs="Arial"/>
                <w:color w:val="000000"/>
                <w:sz w:val="22"/>
              </w:rPr>
            </w:pPr>
            <w:r>
              <w:rPr>
                <w:rFonts w:hint="eastAsia" w:cs="Arial"/>
                <w:color w:val="000000"/>
                <w:sz w:val="22"/>
              </w:rPr>
              <w:t>41.14</w:t>
            </w:r>
          </w:p>
        </w:tc>
        <w:tc>
          <w:tcPr>
            <w:tcW w:w="1275" w:type="dxa"/>
            <w:tcBorders>
              <w:top w:val="nil"/>
              <w:left w:val="nil"/>
              <w:bottom w:val="single" w:color="000000" w:sz="4" w:space="0"/>
              <w:right w:val="single" w:color="000000" w:sz="4" w:space="0"/>
            </w:tcBorders>
            <w:shd w:val="clear" w:color="auto" w:fill="auto"/>
            <w:noWrap/>
            <w:vAlign w:val="center"/>
          </w:tcPr>
          <w:p w14:paraId="7445B836">
            <w:pPr>
              <w:jc w:val="right"/>
              <w:rPr>
                <w:rFonts w:ascii="宋体" w:hAnsi="宋体" w:eastAsia="宋体" w:cs="Arial"/>
                <w:color w:val="000000"/>
                <w:sz w:val="22"/>
              </w:rPr>
            </w:pPr>
            <w:r>
              <w:rPr>
                <w:rFonts w:hint="eastAsia" w:cs="Arial"/>
                <w:color w:val="000000"/>
                <w:sz w:val="22"/>
              </w:rPr>
              <w:t>26.34</w:t>
            </w:r>
          </w:p>
        </w:tc>
        <w:tc>
          <w:tcPr>
            <w:tcW w:w="1560" w:type="dxa"/>
            <w:tcBorders>
              <w:top w:val="nil"/>
              <w:left w:val="nil"/>
              <w:bottom w:val="single" w:color="000000" w:sz="4" w:space="0"/>
              <w:right w:val="single" w:color="000000" w:sz="4" w:space="0"/>
            </w:tcBorders>
            <w:shd w:val="clear" w:color="auto" w:fill="auto"/>
            <w:noWrap/>
            <w:vAlign w:val="center"/>
          </w:tcPr>
          <w:p w14:paraId="1493B428">
            <w:pPr>
              <w:jc w:val="right"/>
              <w:rPr>
                <w:rFonts w:ascii="宋体" w:hAnsi="宋体" w:eastAsia="宋体" w:cs="Arial"/>
                <w:color w:val="000000"/>
                <w:sz w:val="22"/>
              </w:rPr>
            </w:pPr>
            <w:r>
              <w:rPr>
                <w:rFonts w:hint="eastAsia" w:cs="Arial"/>
                <w:color w:val="000000"/>
                <w:sz w:val="22"/>
              </w:rPr>
              <w:t>14.80</w:t>
            </w:r>
          </w:p>
        </w:tc>
        <w:tc>
          <w:tcPr>
            <w:tcW w:w="1417" w:type="dxa"/>
            <w:tcBorders>
              <w:top w:val="nil"/>
              <w:left w:val="nil"/>
              <w:bottom w:val="single" w:color="000000" w:sz="4" w:space="0"/>
              <w:right w:val="single" w:color="000000" w:sz="4" w:space="0"/>
            </w:tcBorders>
            <w:shd w:val="clear" w:color="auto" w:fill="auto"/>
            <w:noWrap/>
            <w:vAlign w:val="center"/>
          </w:tcPr>
          <w:p w14:paraId="3721D98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8580504">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B93D2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10538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8D67D69">
            <w:pPr>
              <w:rPr>
                <w:rFonts w:ascii="宋体" w:hAnsi="宋体" w:eastAsia="宋体" w:cs="Arial"/>
                <w:color w:val="000000"/>
                <w:sz w:val="22"/>
              </w:rPr>
            </w:pPr>
            <w:r>
              <w:rPr>
                <w:rFonts w:hint="eastAsia" w:cs="Arial"/>
                <w:color w:val="000000"/>
                <w:sz w:val="22"/>
              </w:rPr>
              <w:t>20402</w:t>
            </w:r>
          </w:p>
        </w:tc>
        <w:tc>
          <w:tcPr>
            <w:tcW w:w="4665" w:type="dxa"/>
            <w:tcBorders>
              <w:top w:val="nil"/>
              <w:left w:val="nil"/>
              <w:bottom w:val="single" w:color="000000" w:sz="4" w:space="0"/>
              <w:right w:val="single" w:color="000000" w:sz="4" w:space="0"/>
            </w:tcBorders>
            <w:shd w:val="clear" w:color="auto" w:fill="auto"/>
            <w:noWrap/>
            <w:vAlign w:val="center"/>
          </w:tcPr>
          <w:p w14:paraId="666CB130">
            <w:pPr>
              <w:rPr>
                <w:rFonts w:ascii="宋体" w:hAnsi="宋体" w:eastAsia="宋体" w:cs="Arial"/>
                <w:color w:val="000000"/>
                <w:sz w:val="22"/>
              </w:rPr>
            </w:pPr>
            <w:r>
              <w:rPr>
                <w:rFonts w:hint="eastAsia" w:cs="Arial"/>
                <w:color w:val="000000"/>
                <w:sz w:val="22"/>
              </w:rPr>
              <w:t>公安</w:t>
            </w:r>
          </w:p>
        </w:tc>
        <w:tc>
          <w:tcPr>
            <w:tcW w:w="1560" w:type="dxa"/>
            <w:tcBorders>
              <w:top w:val="nil"/>
              <w:left w:val="nil"/>
              <w:bottom w:val="single" w:color="000000" w:sz="4" w:space="0"/>
              <w:right w:val="single" w:color="000000" w:sz="4" w:space="0"/>
            </w:tcBorders>
            <w:shd w:val="clear" w:color="auto" w:fill="auto"/>
            <w:noWrap/>
            <w:vAlign w:val="center"/>
          </w:tcPr>
          <w:p w14:paraId="58DFDE7B">
            <w:pPr>
              <w:jc w:val="right"/>
              <w:rPr>
                <w:rFonts w:ascii="宋体" w:hAnsi="宋体" w:eastAsia="宋体" w:cs="Arial"/>
                <w:color w:val="000000"/>
                <w:sz w:val="22"/>
              </w:rPr>
            </w:pPr>
            <w:r>
              <w:rPr>
                <w:rFonts w:hint="eastAsia" w:cs="Arial"/>
                <w:color w:val="000000"/>
                <w:sz w:val="22"/>
              </w:rPr>
              <w:t>41.14</w:t>
            </w:r>
          </w:p>
        </w:tc>
        <w:tc>
          <w:tcPr>
            <w:tcW w:w="1275" w:type="dxa"/>
            <w:tcBorders>
              <w:top w:val="nil"/>
              <w:left w:val="nil"/>
              <w:bottom w:val="single" w:color="000000" w:sz="4" w:space="0"/>
              <w:right w:val="single" w:color="000000" w:sz="4" w:space="0"/>
            </w:tcBorders>
            <w:shd w:val="clear" w:color="auto" w:fill="auto"/>
            <w:noWrap/>
            <w:vAlign w:val="center"/>
          </w:tcPr>
          <w:p w14:paraId="1F55E40B">
            <w:pPr>
              <w:jc w:val="right"/>
              <w:rPr>
                <w:rFonts w:ascii="宋体" w:hAnsi="宋体" w:eastAsia="宋体" w:cs="Arial"/>
                <w:color w:val="000000"/>
                <w:sz w:val="22"/>
              </w:rPr>
            </w:pPr>
            <w:r>
              <w:rPr>
                <w:rFonts w:hint="eastAsia" w:cs="Arial"/>
                <w:color w:val="000000"/>
                <w:sz w:val="22"/>
              </w:rPr>
              <w:t>26.34</w:t>
            </w:r>
          </w:p>
        </w:tc>
        <w:tc>
          <w:tcPr>
            <w:tcW w:w="1560" w:type="dxa"/>
            <w:tcBorders>
              <w:top w:val="nil"/>
              <w:left w:val="nil"/>
              <w:bottom w:val="single" w:color="000000" w:sz="4" w:space="0"/>
              <w:right w:val="single" w:color="000000" w:sz="4" w:space="0"/>
            </w:tcBorders>
            <w:shd w:val="clear" w:color="auto" w:fill="auto"/>
            <w:noWrap/>
            <w:vAlign w:val="center"/>
          </w:tcPr>
          <w:p w14:paraId="59F22C19">
            <w:pPr>
              <w:jc w:val="right"/>
              <w:rPr>
                <w:rFonts w:ascii="宋体" w:hAnsi="宋体" w:eastAsia="宋体" w:cs="Arial"/>
                <w:color w:val="000000"/>
                <w:sz w:val="22"/>
              </w:rPr>
            </w:pPr>
            <w:r>
              <w:rPr>
                <w:rFonts w:hint="eastAsia" w:cs="Arial"/>
                <w:color w:val="000000"/>
                <w:sz w:val="22"/>
              </w:rPr>
              <w:t>14.80</w:t>
            </w:r>
          </w:p>
        </w:tc>
        <w:tc>
          <w:tcPr>
            <w:tcW w:w="1417" w:type="dxa"/>
            <w:tcBorders>
              <w:top w:val="nil"/>
              <w:left w:val="nil"/>
              <w:bottom w:val="single" w:color="000000" w:sz="4" w:space="0"/>
              <w:right w:val="single" w:color="000000" w:sz="4" w:space="0"/>
            </w:tcBorders>
            <w:shd w:val="clear" w:color="auto" w:fill="auto"/>
            <w:noWrap/>
            <w:vAlign w:val="center"/>
          </w:tcPr>
          <w:p w14:paraId="7735D42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D2ADA9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1436A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5B1AC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32A7F84">
            <w:pPr>
              <w:rPr>
                <w:rFonts w:ascii="宋体" w:hAnsi="宋体" w:eastAsia="宋体" w:cs="Arial"/>
                <w:color w:val="000000"/>
                <w:sz w:val="22"/>
              </w:rPr>
            </w:pPr>
            <w:r>
              <w:rPr>
                <w:rFonts w:hint="eastAsia" w:cs="Arial"/>
                <w:color w:val="000000"/>
                <w:sz w:val="22"/>
              </w:rPr>
              <w:t>2040202</w:t>
            </w:r>
          </w:p>
        </w:tc>
        <w:tc>
          <w:tcPr>
            <w:tcW w:w="4665" w:type="dxa"/>
            <w:tcBorders>
              <w:top w:val="nil"/>
              <w:left w:val="nil"/>
              <w:bottom w:val="single" w:color="000000" w:sz="4" w:space="0"/>
              <w:right w:val="single" w:color="000000" w:sz="4" w:space="0"/>
            </w:tcBorders>
            <w:shd w:val="clear" w:color="auto" w:fill="auto"/>
            <w:noWrap/>
            <w:vAlign w:val="center"/>
          </w:tcPr>
          <w:p w14:paraId="7FA33667">
            <w:pPr>
              <w:rPr>
                <w:rFonts w:ascii="宋体" w:hAnsi="宋体" w:eastAsia="宋体" w:cs="Arial"/>
                <w:color w:val="000000"/>
                <w:sz w:val="22"/>
              </w:rPr>
            </w:pPr>
            <w:r>
              <w:rPr>
                <w:rFonts w:hint="eastAsia" w:cs="Arial"/>
                <w:color w:val="000000"/>
                <w:sz w:val="22"/>
              </w:rPr>
              <w:t xml:space="preserve">  一般行政管理事务</w:t>
            </w:r>
          </w:p>
        </w:tc>
        <w:tc>
          <w:tcPr>
            <w:tcW w:w="1560" w:type="dxa"/>
            <w:tcBorders>
              <w:top w:val="nil"/>
              <w:left w:val="nil"/>
              <w:bottom w:val="single" w:color="000000" w:sz="4" w:space="0"/>
              <w:right w:val="single" w:color="000000" w:sz="4" w:space="0"/>
            </w:tcBorders>
            <w:shd w:val="clear" w:color="auto" w:fill="auto"/>
            <w:noWrap/>
            <w:vAlign w:val="center"/>
          </w:tcPr>
          <w:p w14:paraId="6B1346AA">
            <w:pPr>
              <w:jc w:val="right"/>
              <w:rPr>
                <w:rFonts w:ascii="宋体" w:hAnsi="宋体" w:eastAsia="宋体" w:cs="Arial"/>
                <w:color w:val="000000"/>
                <w:sz w:val="22"/>
              </w:rPr>
            </w:pPr>
            <w:r>
              <w:rPr>
                <w:rFonts w:hint="eastAsia" w:cs="Arial"/>
                <w:color w:val="000000"/>
                <w:sz w:val="22"/>
              </w:rPr>
              <w:t>14.80</w:t>
            </w:r>
          </w:p>
        </w:tc>
        <w:tc>
          <w:tcPr>
            <w:tcW w:w="1275" w:type="dxa"/>
            <w:tcBorders>
              <w:top w:val="nil"/>
              <w:left w:val="nil"/>
              <w:bottom w:val="single" w:color="000000" w:sz="4" w:space="0"/>
              <w:right w:val="single" w:color="000000" w:sz="4" w:space="0"/>
            </w:tcBorders>
            <w:shd w:val="clear" w:color="auto" w:fill="auto"/>
            <w:noWrap/>
            <w:vAlign w:val="center"/>
          </w:tcPr>
          <w:p w14:paraId="541B430B">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633BE283">
            <w:pPr>
              <w:jc w:val="right"/>
              <w:rPr>
                <w:rFonts w:ascii="宋体" w:hAnsi="宋体" w:eastAsia="宋体" w:cs="Arial"/>
                <w:color w:val="000000"/>
                <w:sz w:val="22"/>
              </w:rPr>
            </w:pPr>
            <w:r>
              <w:rPr>
                <w:rFonts w:hint="eastAsia" w:cs="Arial"/>
                <w:color w:val="000000"/>
                <w:sz w:val="22"/>
              </w:rPr>
              <w:t>14.80</w:t>
            </w:r>
          </w:p>
        </w:tc>
        <w:tc>
          <w:tcPr>
            <w:tcW w:w="1417" w:type="dxa"/>
            <w:tcBorders>
              <w:top w:val="nil"/>
              <w:left w:val="nil"/>
              <w:bottom w:val="single" w:color="000000" w:sz="4" w:space="0"/>
              <w:right w:val="single" w:color="000000" w:sz="4" w:space="0"/>
            </w:tcBorders>
            <w:shd w:val="clear" w:color="auto" w:fill="auto"/>
            <w:noWrap/>
            <w:vAlign w:val="center"/>
          </w:tcPr>
          <w:p w14:paraId="57F8B5C3">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CEA8C8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AC957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5BD11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4122C55">
            <w:pPr>
              <w:rPr>
                <w:rFonts w:ascii="宋体" w:hAnsi="宋体" w:eastAsia="宋体" w:cs="Arial"/>
                <w:color w:val="000000"/>
                <w:sz w:val="22"/>
              </w:rPr>
            </w:pPr>
            <w:r>
              <w:rPr>
                <w:rFonts w:hint="eastAsia" w:cs="Arial"/>
                <w:color w:val="000000"/>
                <w:sz w:val="22"/>
              </w:rPr>
              <w:t>2040299</w:t>
            </w:r>
          </w:p>
        </w:tc>
        <w:tc>
          <w:tcPr>
            <w:tcW w:w="4665" w:type="dxa"/>
            <w:tcBorders>
              <w:top w:val="nil"/>
              <w:left w:val="nil"/>
              <w:bottom w:val="single" w:color="000000" w:sz="4" w:space="0"/>
              <w:right w:val="single" w:color="000000" w:sz="4" w:space="0"/>
            </w:tcBorders>
            <w:shd w:val="clear" w:color="auto" w:fill="auto"/>
            <w:noWrap/>
            <w:vAlign w:val="center"/>
          </w:tcPr>
          <w:p w14:paraId="1892F461">
            <w:pPr>
              <w:rPr>
                <w:rFonts w:ascii="宋体" w:hAnsi="宋体" w:eastAsia="宋体" w:cs="Arial"/>
                <w:color w:val="000000"/>
                <w:sz w:val="22"/>
              </w:rPr>
            </w:pPr>
            <w:r>
              <w:rPr>
                <w:rFonts w:hint="eastAsia" w:cs="Arial"/>
                <w:color w:val="000000"/>
                <w:sz w:val="22"/>
              </w:rPr>
              <w:t xml:space="preserve">  其他公安支出</w:t>
            </w:r>
          </w:p>
        </w:tc>
        <w:tc>
          <w:tcPr>
            <w:tcW w:w="1560" w:type="dxa"/>
            <w:tcBorders>
              <w:top w:val="nil"/>
              <w:left w:val="nil"/>
              <w:bottom w:val="single" w:color="000000" w:sz="4" w:space="0"/>
              <w:right w:val="single" w:color="000000" w:sz="4" w:space="0"/>
            </w:tcBorders>
            <w:shd w:val="clear" w:color="auto" w:fill="auto"/>
            <w:noWrap/>
            <w:vAlign w:val="center"/>
          </w:tcPr>
          <w:p w14:paraId="49E4DEAE">
            <w:pPr>
              <w:jc w:val="right"/>
              <w:rPr>
                <w:rFonts w:ascii="宋体" w:hAnsi="宋体" w:eastAsia="宋体" w:cs="Arial"/>
                <w:color w:val="000000"/>
                <w:sz w:val="22"/>
              </w:rPr>
            </w:pPr>
            <w:r>
              <w:rPr>
                <w:rFonts w:hint="eastAsia" w:cs="Arial"/>
                <w:color w:val="000000"/>
                <w:sz w:val="22"/>
              </w:rPr>
              <w:t>26.34</w:t>
            </w:r>
          </w:p>
        </w:tc>
        <w:tc>
          <w:tcPr>
            <w:tcW w:w="1275" w:type="dxa"/>
            <w:tcBorders>
              <w:top w:val="nil"/>
              <w:left w:val="nil"/>
              <w:bottom w:val="single" w:color="000000" w:sz="4" w:space="0"/>
              <w:right w:val="single" w:color="000000" w:sz="4" w:space="0"/>
            </w:tcBorders>
            <w:shd w:val="clear" w:color="auto" w:fill="auto"/>
            <w:noWrap/>
            <w:vAlign w:val="center"/>
          </w:tcPr>
          <w:p w14:paraId="6187F3D6">
            <w:pPr>
              <w:jc w:val="right"/>
              <w:rPr>
                <w:rFonts w:ascii="宋体" w:hAnsi="宋体" w:eastAsia="宋体" w:cs="Arial"/>
                <w:color w:val="000000"/>
                <w:sz w:val="22"/>
              </w:rPr>
            </w:pPr>
            <w:r>
              <w:rPr>
                <w:rFonts w:hint="eastAsia" w:cs="Arial"/>
                <w:color w:val="000000"/>
                <w:sz w:val="22"/>
              </w:rPr>
              <w:t>26.34</w:t>
            </w:r>
          </w:p>
        </w:tc>
        <w:tc>
          <w:tcPr>
            <w:tcW w:w="1560" w:type="dxa"/>
            <w:tcBorders>
              <w:top w:val="nil"/>
              <w:left w:val="nil"/>
              <w:bottom w:val="single" w:color="000000" w:sz="4" w:space="0"/>
              <w:right w:val="single" w:color="000000" w:sz="4" w:space="0"/>
            </w:tcBorders>
            <w:shd w:val="clear" w:color="auto" w:fill="auto"/>
            <w:noWrap/>
            <w:vAlign w:val="center"/>
          </w:tcPr>
          <w:p w14:paraId="139260C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521CEE5">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91401D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DA3EE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3D903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F408082">
            <w:pPr>
              <w:rPr>
                <w:rFonts w:ascii="宋体" w:hAnsi="宋体" w:eastAsia="宋体" w:cs="Arial"/>
                <w:color w:val="000000"/>
                <w:sz w:val="22"/>
              </w:rPr>
            </w:pPr>
            <w:r>
              <w:rPr>
                <w:rFonts w:hint="eastAsia" w:cs="Arial"/>
                <w:color w:val="000000"/>
                <w:sz w:val="22"/>
              </w:rPr>
              <w:t>208</w:t>
            </w:r>
          </w:p>
        </w:tc>
        <w:tc>
          <w:tcPr>
            <w:tcW w:w="4665" w:type="dxa"/>
            <w:tcBorders>
              <w:top w:val="nil"/>
              <w:left w:val="nil"/>
              <w:bottom w:val="single" w:color="000000" w:sz="4" w:space="0"/>
              <w:right w:val="single" w:color="000000" w:sz="4" w:space="0"/>
            </w:tcBorders>
            <w:shd w:val="clear" w:color="auto" w:fill="auto"/>
            <w:noWrap/>
            <w:vAlign w:val="center"/>
          </w:tcPr>
          <w:p w14:paraId="6A5A937A">
            <w:pPr>
              <w:rPr>
                <w:rFonts w:ascii="宋体" w:hAnsi="宋体" w:eastAsia="宋体" w:cs="Arial"/>
                <w:color w:val="000000"/>
                <w:sz w:val="22"/>
              </w:rPr>
            </w:pPr>
            <w:r>
              <w:rPr>
                <w:rFonts w:hint="eastAsia" w:cs="Arial"/>
                <w:color w:val="000000"/>
                <w:sz w:val="22"/>
              </w:rPr>
              <w:t>社会保障和就业支出</w:t>
            </w:r>
          </w:p>
        </w:tc>
        <w:tc>
          <w:tcPr>
            <w:tcW w:w="1560" w:type="dxa"/>
            <w:tcBorders>
              <w:top w:val="nil"/>
              <w:left w:val="nil"/>
              <w:bottom w:val="single" w:color="000000" w:sz="4" w:space="0"/>
              <w:right w:val="single" w:color="000000" w:sz="4" w:space="0"/>
            </w:tcBorders>
            <w:shd w:val="clear" w:color="auto" w:fill="auto"/>
            <w:noWrap/>
            <w:vAlign w:val="center"/>
          </w:tcPr>
          <w:p w14:paraId="5322F7BA">
            <w:pPr>
              <w:jc w:val="right"/>
              <w:rPr>
                <w:rFonts w:ascii="宋体" w:hAnsi="宋体" w:eastAsia="宋体" w:cs="Arial"/>
                <w:color w:val="000000"/>
                <w:sz w:val="22"/>
              </w:rPr>
            </w:pPr>
            <w:r>
              <w:rPr>
                <w:rFonts w:hint="eastAsia" w:cs="Arial"/>
                <w:color w:val="000000"/>
                <w:sz w:val="22"/>
              </w:rPr>
              <w:t>93.03</w:t>
            </w:r>
          </w:p>
        </w:tc>
        <w:tc>
          <w:tcPr>
            <w:tcW w:w="1275" w:type="dxa"/>
            <w:tcBorders>
              <w:top w:val="nil"/>
              <w:left w:val="nil"/>
              <w:bottom w:val="single" w:color="000000" w:sz="4" w:space="0"/>
              <w:right w:val="single" w:color="000000" w:sz="4" w:space="0"/>
            </w:tcBorders>
            <w:shd w:val="clear" w:color="auto" w:fill="auto"/>
            <w:noWrap/>
            <w:vAlign w:val="center"/>
          </w:tcPr>
          <w:p w14:paraId="69EC5F6E">
            <w:pPr>
              <w:jc w:val="right"/>
              <w:rPr>
                <w:rFonts w:ascii="宋体" w:hAnsi="宋体" w:eastAsia="宋体" w:cs="Arial"/>
                <w:color w:val="000000"/>
                <w:sz w:val="22"/>
              </w:rPr>
            </w:pPr>
            <w:r>
              <w:rPr>
                <w:rFonts w:hint="eastAsia" w:cs="Arial"/>
                <w:color w:val="000000"/>
                <w:sz w:val="22"/>
              </w:rPr>
              <w:t>75.03</w:t>
            </w:r>
          </w:p>
        </w:tc>
        <w:tc>
          <w:tcPr>
            <w:tcW w:w="1560" w:type="dxa"/>
            <w:tcBorders>
              <w:top w:val="nil"/>
              <w:left w:val="nil"/>
              <w:bottom w:val="single" w:color="000000" w:sz="4" w:space="0"/>
              <w:right w:val="single" w:color="000000" w:sz="4" w:space="0"/>
            </w:tcBorders>
            <w:shd w:val="clear" w:color="auto" w:fill="auto"/>
            <w:noWrap/>
            <w:vAlign w:val="center"/>
          </w:tcPr>
          <w:p w14:paraId="3F430768">
            <w:pPr>
              <w:jc w:val="right"/>
              <w:rPr>
                <w:rFonts w:ascii="宋体" w:hAnsi="宋体" w:eastAsia="宋体" w:cs="Arial"/>
                <w:color w:val="000000"/>
                <w:sz w:val="22"/>
              </w:rPr>
            </w:pPr>
            <w:r>
              <w:rPr>
                <w:rFonts w:hint="eastAsia" w:cs="Arial"/>
                <w:color w:val="000000"/>
                <w:sz w:val="22"/>
              </w:rPr>
              <w:t>18.00</w:t>
            </w:r>
          </w:p>
        </w:tc>
        <w:tc>
          <w:tcPr>
            <w:tcW w:w="1417" w:type="dxa"/>
            <w:tcBorders>
              <w:top w:val="nil"/>
              <w:left w:val="nil"/>
              <w:bottom w:val="single" w:color="000000" w:sz="4" w:space="0"/>
              <w:right w:val="single" w:color="000000" w:sz="4" w:space="0"/>
            </w:tcBorders>
            <w:shd w:val="clear" w:color="auto" w:fill="auto"/>
            <w:noWrap/>
            <w:vAlign w:val="center"/>
          </w:tcPr>
          <w:p w14:paraId="0E7A316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4D6AA18">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57A96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75BEE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608C9AA">
            <w:pPr>
              <w:rPr>
                <w:rFonts w:ascii="宋体" w:hAnsi="宋体" w:eastAsia="宋体" w:cs="Arial"/>
                <w:color w:val="000000"/>
                <w:sz w:val="22"/>
              </w:rPr>
            </w:pPr>
            <w:r>
              <w:rPr>
                <w:rFonts w:hint="eastAsia" w:cs="Arial"/>
                <w:color w:val="000000"/>
                <w:sz w:val="22"/>
              </w:rPr>
              <w:t>20808</w:t>
            </w:r>
          </w:p>
        </w:tc>
        <w:tc>
          <w:tcPr>
            <w:tcW w:w="4665" w:type="dxa"/>
            <w:tcBorders>
              <w:top w:val="nil"/>
              <w:left w:val="nil"/>
              <w:bottom w:val="single" w:color="000000" w:sz="4" w:space="0"/>
              <w:right w:val="single" w:color="000000" w:sz="4" w:space="0"/>
            </w:tcBorders>
            <w:shd w:val="clear" w:color="auto" w:fill="auto"/>
            <w:noWrap/>
            <w:vAlign w:val="center"/>
          </w:tcPr>
          <w:p w14:paraId="78A103CC">
            <w:pPr>
              <w:rPr>
                <w:rFonts w:ascii="宋体" w:hAnsi="宋体" w:eastAsia="宋体" w:cs="Arial"/>
                <w:color w:val="000000"/>
                <w:sz w:val="22"/>
              </w:rPr>
            </w:pPr>
            <w:r>
              <w:rPr>
                <w:rFonts w:hint="eastAsia" w:cs="Arial"/>
                <w:color w:val="000000"/>
                <w:sz w:val="22"/>
              </w:rPr>
              <w:t>抚恤</w:t>
            </w:r>
          </w:p>
        </w:tc>
        <w:tc>
          <w:tcPr>
            <w:tcW w:w="1560" w:type="dxa"/>
            <w:tcBorders>
              <w:top w:val="nil"/>
              <w:left w:val="nil"/>
              <w:bottom w:val="single" w:color="000000" w:sz="4" w:space="0"/>
              <w:right w:val="single" w:color="000000" w:sz="4" w:space="0"/>
            </w:tcBorders>
            <w:shd w:val="clear" w:color="auto" w:fill="auto"/>
            <w:noWrap/>
            <w:vAlign w:val="center"/>
          </w:tcPr>
          <w:p w14:paraId="476B4DF1">
            <w:pPr>
              <w:jc w:val="right"/>
              <w:rPr>
                <w:rFonts w:ascii="宋体" w:hAnsi="宋体" w:eastAsia="宋体" w:cs="Arial"/>
                <w:color w:val="000000"/>
                <w:sz w:val="22"/>
              </w:rPr>
            </w:pPr>
            <w:r>
              <w:rPr>
                <w:rFonts w:hint="eastAsia" w:cs="Arial"/>
                <w:color w:val="000000"/>
                <w:sz w:val="22"/>
              </w:rPr>
              <w:t>53.83</w:t>
            </w:r>
          </w:p>
        </w:tc>
        <w:tc>
          <w:tcPr>
            <w:tcW w:w="1275" w:type="dxa"/>
            <w:tcBorders>
              <w:top w:val="nil"/>
              <w:left w:val="nil"/>
              <w:bottom w:val="single" w:color="000000" w:sz="4" w:space="0"/>
              <w:right w:val="single" w:color="000000" w:sz="4" w:space="0"/>
            </w:tcBorders>
            <w:shd w:val="clear" w:color="auto" w:fill="auto"/>
            <w:noWrap/>
            <w:vAlign w:val="center"/>
          </w:tcPr>
          <w:p w14:paraId="2234F933">
            <w:pPr>
              <w:jc w:val="right"/>
              <w:rPr>
                <w:rFonts w:ascii="宋体" w:hAnsi="宋体" w:eastAsia="宋体" w:cs="Arial"/>
                <w:color w:val="000000"/>
                <w:sz w:val="22"/>
              </w:rPr>
            </w:pPr>
            <w:r>
              <w:rPr>
                <w:rFonts w:hint="eastAsia" w:cs="Arial"/>
                <w:color w:val="000000"/>
                <w:sz w:val="22"/>
              </w:rPr>
              <w:t>53.83</w:t>
            </w:r>
          </w:p>
        </w:tc>
        <w:tc>
          <w:tcPr>
            <w:tcW w:w="1560" w:type="dxa"/>
            <w:tcBorders>
              <w:top w:val="nil"/>
              <w:left w:val="nil"/>
              <w:bottom w:val="single" w:color="000000" w:sz="4" w:space="0"/>
              <w:right w:val="single" w:color="000000" w:sz="4" w:space="0"/>
            </w:tcBorders>
            <w:shd w:val="clear" w:color="auto" w:fill="auto"/>
            <w:noWrap/>
            <w:vAlign w:val="center"/>
          </w:tcPr>
          <w:p w14:paraId="561D64D5">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F8D88C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68BF062">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2C659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46096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892AB6E">
            <w:pPr>
              <w:rPr>
                <w:rFonts w:ascii="宋体" w:hAnsi="宋体" w:eastAsia="宋体" w:cs="Arial"/>
                <w:color w:val="000000"/>
                <w:sz w:val="22"/>
              </w:rPr>
            </w:pPr>
            <w:r>
              <w:rPr>
                <w:rFonts w:hint="eastAsia" w:cs="Arial"/>
                <w:color w:val="000000"/>
                <w:sz w:val="22"/>
              </w:rPr>
              <w:t>2080801</w:t>
            </w:r>
          </w:p>
        </w:tc>
        <w:tc>
          <w:tcPr>
            <w:tcW w:w="4665" w:type="dxa"/>
            <w:tcBorders>
              <w:top w:val="nil"/>
              <w:left w:val="nil"/>
              <w:bottom w:val="single" w:color="000000" w:sz="4" w:space="0"/>
              <w:right w:val="single" w:color="000000" w:sz="4" w:space="0"/>
            </w:tcBorders>
            <w:shd w:val="clear" w:color="auto" w:fill="auto"/>
            <w:noWrap/>
            <w:vAlign w:val="center"/>
          </w:tcPr>
          <w:p w14:paraId="11EC1CF0">
            <w:pPr>
              <w:rPr>
                <w:rFonts w:ascii="宋体" w:hAnsi="宋体" w:eastAsia="宋体" w:cs="Arial"/>
                <w:color w:val="000000"/>
                <w:sz w:val="22"/>
              </w:rPr>
            </w:pPr>
            <w:r>
              <w:rPr>
                <w:rFonts w:hint="eastAsia" w:cs="Arial"/>
                <w:color w:val="000000"/>
                <w:sz w:val="22"/>
              </w:rPr>
              <w:t xml:space="preserve">  死亡抚恤</w:t>
            </w:r>
          </w:p>
        </w:tc>
        <w:tc>
          <w:tcPr>
            <w:tcW w:w="1560" w:type="dxa"/>
            <w:tcBorders>
              <w:top w:val="nil"/>
              <w:left w:val="nil"/>
              <w:bottom w:val="single" w:color="000000" w:sz="4" w:space="0"/>
              <w:right w:val="single" w:color="000000" w:sz="4" w:space="0"/>
            </w:tcBorders>
            <w:shd w:val="clear" w:color="auto" w:fill="auto"/>
            <w:noWrap/>
            <w:vAlign w:val="center"/>
          </w:tcPr>
          <w:p w14:paraId="21C10CC6">
            <w:pPr>
              <w:jc w:val="right"/>
              <w:rPr>
                <w:rFonts w:ascii="宋体" w:hAnsi="宋体" w:eastAsia="宋体" w:cs="Arial"/>
                <w:color w:val="000000"/>
                <w:sz w:val="22"/>
              </w:rPr>
            </w:pPr>
            <w:r>
              <w:rPr>
                <w:rFonts w:hint="eastAsia" w:cs="Arial"/>
                <w:color w:val="000000"/>
                <w:sz w:val="22"/>
              </w:rPr>
              <w:t>53.83</w:t>
            </w:r>
          </w:p>
        </w:tc>
        <w:tc>
          <w:tcPr>
            <w:tcW w:w="1275" w:type="dxa"/>
            <w:tcBorders>
              <w:top w:val="nil"/>
              <w:left w:val="nil"/>
              <w:bottom w:val="single" w:color="000000" w:sz="4" w:space="0"/>
              <w:right w:val="single" w:color="000000" w:sz="4" w:space="0"/>
            </w:tcBorders>
            <w:shd w:val="clear" w:color="auto" w:fill="auto"/>
            <w:noWrap/>
            <w:vAlign w:val="center"/>
          </w:tcPr>
          <w:p w14:paraId="310F6257">
            <w:pPr>
              <w:jc w:val="right"/>
              <w:rPr>
                <w:rFonts w:ascii="宋体" w:hAnsi="宋体" w:eastAsia="宋体" w:cs="Arial"/>
                <w:color w:val="000000"/>
                <w:sz w:val="22"/>
              </w:rPr>
            </w:pPr>
            <w:r>
              <w:rPr>
                <w:rFonts w:hint="eastAsia" w:cs="Arial"/>
                <w:color w:val="000000"/>
                <w:sz w:val="22"/>
              </w:rPr>
              <w:t>53.83</w:t>
            </w:r>
          </w:p>
        </w:tc>
        <w:tc>
          <w:tcPr>
            <w:tcW w:w="1560" w:type="dxa"/>
            <w:tcBorders>
              <w:top w:val="nil"/>
              <w:left w:val="nil"/>
              <w:bottom w:val="single" w:color="000000" w:sz="4" w:space="0"/>
              <w:right w:val="single" w:color="000000" w:sz="4" w:space="0"/>
            </w:tcBorders>
            <w:shd w:val="clear" w:color="auto" w:fill="auto"/>
            <w:noWrap/>
            <w:vAlign w:val="center"/>
          </w:tcPr>
          <w:p w14:paraId="1FF87DC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3CFB3C5">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0C5959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E16C7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118C6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6A434F9">
            <w:pPr>
              <w:rPr>
                <w:rFonts w:ascii="宋体" w:hAnsi="宋体" w:eastAsia="宋体" w:cs="Arial"/>
                <w:color w:val="000000"/>
                <w:sz w:val="22"/>
              </w:rPr>
            </w:pPr>
            <w:r>
              <w:rPr>
                <w:rFonts w:hint="eastAsia" w:cs="Arial"/>
                <w:color w:val="000000"/>
                <w:sz w:val="22"/>
              </w:rPr>
              <w:t>20810</w:t>
            </w:r>
          </w:p>
        </w:tc>
        <w:tc>
          <w:tcPr>
            <w:tcW w:w="4665" w:type="dxa"/>
            <w:tcBorders>
              <w:top w:val="nil"/>
              <w:left w:val="nil"/>
              <w:bottom w:val="single" w:color="000000" w:sz="4" w:space="0"/>
              <w:right w:val="single" w:color="000000" w:sz="4" w:space="0"/>
            </w:tcBorders>
            <w:shd w:val="clear" w:color="auto" w:fill="auto"/>
            <w:noWrap/>
            <w:vAlign w:val="center"/>
          </w:tcPr>
          <w:p w14:paraId="6325554D">
            <w:pPr>
              <w:rPr>
                <w:rFonts w:ascii="宋体" w:hAnsi="宋体" w:eastAsia="宋体" w:cs="Arial"/>
                <w:color w:val="000000"/>
                <w:sz w:val="22"/>
              </w:rPr>
            </w:pPr>
            <w:r>
              <w:rPr>
                <w:rFonts w:hint="eastAsia" w:cs="Arial"/>
                <w:color w:val="000000"/>
                <w:sz w:val="22"/>
              </w:rPr>
              <w:t>社会福利</w:t>
            </w:r>
          </w:p>
        </w:tc>
        <w:tc>
          <w:tcPr>
            <w:tcW w:w="1560" w:type="dxa"/>
            <w:tcBorders>
              <w:top w:val="nil"/>
              <w:left w:val="nil"/>
              <w:bottom w:val="single" w:color="000000" w:sz="4" w:space="0"/>
              <w:right w:val="single" w:color="000000" w:sz="4" w:space="0"/>
            </w:tcBorders>
            <w:shd w:val="clear" w:color="auto" w:fill="auto"/>
            <w:noWrap/>
            <w:vAlign w:val="center"/>
          </w:tcPr>
          <w:p w14:paraId="33C7F1A8">
            <w:pPr>
              <w:jc w:val="right"/>
              <w:rPr>
                <w:rFonts w:ascii="宋体" w:hAnsi="宋体" w:eastAsia="宋体" w:cs="Arial"/>
                <w:color w:val="000000"/>
                <w:sz w:val="22"/>
              </w:rPr>
            </w:pPr>
            <w:r>
              <w:rPr>
                <w:rFonts w:hint="eastAsia" w:cs="Arial"/>
                <w:color w:val="000000"/>
                <w:sz w:val="22"/>
              </w:rPr>
              <w:t>10.10</w:t>
            </w:r>
          </w:p>
        </w:tc>
        <w:tc>
          <w:tcPr>
            <w:tcW w:w="1275" w:type="dxa"/>
            <w:tcBorders>
              <w:top w:val="nil"/>
              <w:left w:val="nil"/>
              <w:bottom w:val="single" w:color="000000" w:sz="4" w:space="0"/>
              <w:right w:val="single" w:color="000000" w:sz="4" w:space="0"/>
            </w:tcBorders>
            <w:shd w:val="clear" w:color="auto" w:fill="auto"/>
            <w:noWrap/>
            <w:vAlign w:val="center"/>
          </w:tcPr>
          <w:p w14:paraId="20F03652">
            <w:pPr>
              <w:jc w:val="right"/>
              <w:rPr>
                <w:rFonts w:ascii="宋体" w:hAnsi="宋体" w:eastAsia="宋体" w:cs="Arial"/>
                <w:color w:val="000000"/>
                <w:sz w:val="22"/>
              </w:rPr>
            </w:pPr>
            <w:r>
              <w:rPr>
                <w:rFonts w:hint="eastAsia" w:cs="Arial"/>
                <w:color w:val="000000"/>
                <w:sz w:val="22"/>
              </w:rPr>
              <w:t>10.10</w:t>
            </w:r>
          </w:p>
        </w:tc>
        <w:tc>
          <w:tcPr>
            <w:tcW w:w="1560" w:type="dxa"/>
            <w:tcBorders>
              <w:top w:val="nil"/>
              <w:left w:val="nil"/>
              <w:bottom w:val="single" w:color="000000" w:sz="4" w:space="0"/>
              <w:right w:val="single" w:color="000000" w:sz="4" w:space="0"/>
            </w:tcBorders>
            <w:shd w:val="clear" w:color="auto" w:fill="auto"/>
            <w:noWrap/>
            <w:vAlign w:val="center"/>
          </w:tcPr>
          <w:p w14:paraId="27CBE981">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2EEAD6B">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DE9D031">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DAD67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2DA5A2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DEC9046">
            <w:pPr>
              <w:rPr>
                <w:rFonts w:ascii="宋体" w:hAnsi="宋体" w:eastAsia="宋体" w:cs="Arial"/>
                <w:color w:val="000000"/>
                <w:sz w:val="22"/>
              </w:rPr>
            </w:pPr>
            <w:r>
              <w:rPr>
                <w:rFonts w:hint="eastAsia" w:cs="Arial"/>
                <w:color w:val="000000"/>
                <w:sz w:val="22"/>
              </w:rPr>
              <w:t>2081001</w:t>
            </w:r>
          </w:p>
        </w:tc>
        <w:tc>
          <w:tcPr>
            <w:tcW w:w="4665" w:type="dxa"/>
            <w:tcBorders>
              <w:top w:val="nil"/>
              <w:left w:val="nil"/>
              <w:bottom w:val="single" w:color="000000" w:sz="4" w:space="0"/>
              <w:right w:val="single" w:color="000000" w:sz="4" w:space="0"/>
            </w:tcBorders>
            <w:shd w:val="clear" w:color="auto" w:fill="auto"/>
            <w:noWrap/>
            <w:vAlign w:val="center"/>
          </w:tcPr>
          <w:p w14:paraId="61F0823F">
            <w:pPr>
              <w:rPr>
                <w:rFonts w:ascii="宋体" w:hAnsi="宋体" w:eastAsia="宋体" w:cs="Arial"/>
                <w:color w:val="000000"/>
                <w:sz w:val="22"/>
              </w:rPr>
            </w:pPr>
            <w:r>
              <w:rPr>
                <w:rFonts w:hint="eastAsia" w:cs="Arial"/>
                <w:color w:val="000000"/>
                <w:sz w:val="22"/>
              </w:rPr>
              <w:t xml:space="preserve">  儿童福利</w:t>
            </w:r>
          </w:p>
        </w:tc>
        <w:tc>
          <w:tcPr>
            <w:tcW w:w="1560" w:type="dxa"/>
            <w:tcBorders>
              <w:top w:val="nil"/>
              <w:left w:val="nil"/>
              <w:bottom w:val="single" w:color="000000" w:sz="4" w:space="0"/>
              <w:right w:val="single" w:color="000000" w:sz="4" w:space="0"/>
            </w:tcBorders>
            <w:shd w:val="clear" w:color="auto" w:fill="auto"/>
            <w:noWrap/>
            <w:vAlign w:val="center"/>
          </w:tcPr>
          <w:p w14:paraId="2DA7FC01">
            <w:pPr>
              <w:jc w:val="right"/>
              <w:rPr>
                <w:rFonts w:ascii="宋体" w:hAnsi="宋体" w:eastAsia="宋体" w:cs="Arial"/>
                <w:color w:val="000000"/>
                <w:sz w:val="22"/>
              </w:rPr>
            </w:pPr>
            <w:r>
              <w:rPr>
                <w:rFonts w:hint="eastAsia" w:cs="Arial"/>
                <w:color w:val="000000"/>
                <w:sz w:val="22"/>
              </w:rPr>
              <w:t>1.00</w:t>
            </w:r>
          </w:p>
        </w:tc>
        <w:tc>
          <w:tcPr>
            <w:tcW w:w="1275" w:type="dxa"/>
            <w:tcBorders>
              <w:top w:val="nil"/>
              <w:left w:val="nil"/>
              <w:bottom w:val="single" w:color="000000" w:sz="4" w:space="0"/>
              <w:right w:val="single" w:color="000000" w:sz="4" w:space="0"/>
            </w:tcBorders>
            <w:shd w:val="clear" w:color="auto" w:fill="auto"/>
            <w:noWrap/>
            <w:vAlign w:val="center"/>
          </w:tcPr>
          <w:p w14:paraId="49CB97F4">
            <w:pPr>
              <w:jc w:val="right"/>
              <w:rPr>
                <w:rFonts w:ascii="宋体" w:hAnsi="宋体" w:eastAsia="宋体" w:cs="Arial"/>
                <w:color w:val="000000"/>
                <w:sz w:val="22"/>
              </w:rPr>
            </w:pPr>
            <w:r>
              <w:rPr>
                <w:rFonts w:hint="eastAsia" w:cs="Arial"/>
                <w:color w:val="000000"/>
                <w:sz w:val="22"/>
              </w:rPr>
              <w:t>1.00</w:t>
            </w:r>
          </w:p>
        </w:tc>
        <w:tc>
          <w:tcPr>
            <w:tcW w:w="1560" w:type="dxa"/>
            <w:tcBorders>
              <w:top w:val="nil"/>
              <w:left w:val="nil"/>
              <w:bottom w:val="single" w:color="000000" w:sz="4" w:space="0"/>
              <w:right w:val="single" w:color="000000" w:sz="4" w:space="0"/>
            </w:tcBorders>
            <w:shd w:val="clear" w:color="auto" w:fill="auto"/>
            <w:noWrap/>
            <w:vAlign w:val="center"/>
          </w:tcPr>
          <w:p w14:paraId="3B4EFE4A">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300DBF8">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C3E5366">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C8213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06994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546DAD2">
            <w:pPr>
              <w:rPr>
                <w:rFonts w:ascii="宋体" w:hAnsi="宋体" w:eastAsia="宋体" w:cs="Arial"/>
                <w:color w:val="000000"/>
                <w:sz w:val="22"/>
              </w:rPr>
            </w:pPr>
            <w:r>
              <w:rPr>
                <w:rFonts w:hint="eastAsia" w:cs="Arial"/>
                <w:color w:val="000000"/>
                <w:sz w:val="22"/>
              </w:rPr>
              <w:t>2081002</w:t>
            </w:r>
          </w:p>
        </w:tc>
        <w:tc>
          <w:tcPr>
            <w:tcW w:w="4665" w:type="dxa"/>
            <w:tcBorders>
              <w:top w:val="nil"/>
              <w:left w:val="nil"/>
              <w:bottom w:val="single" w:color="000000" w:sz="4" w:space="0"/>
              <w:right w:val="single" w:color="000000" w:sz="4" w:space="0"/>
            </w:tcBorders>
            <w:shd w:val="clear" w:color="auto" w:fill="auto"/>
            <w:noWrap/>
            <w:vAlign w:val="center"/>
          </w:tcPr>
          <w:p w14:paraId="05B9A24C">
            <w:pPr>
              <w:rPr>
                <w:rFonts w:ascii="宋体" w:hAnsi="宋体" w:eastAsia="宋体" w:cs="Arial"/>
                <w:color w:val="000000"/>
                <w:sz w:val="22"/>
              </w:rPr>
            </w:pPr>
            <w:r>
              <w:rPr>
                <w:rFonts w:hint="eastAsia" w:cs="Arial"/>
                <w:color w:val="000000"/>
                <w:sz w:val="22"/>
              </w:rPr>
              <w:t xml:space="preserve">  老年福利</w:t>
            </w:r>
          </w:p>
        </w:tc>
        <w:tc>
          <w:tcPr>
            <w:tcW w:w="1560" w:type="dxa"/>
            <w:tcBorders>
              <w:top w:val="nil"/>
              <w:left w:val="nil"/>
              <w:bottom w:val="single" w:color="000000" w:sz="4" w:space="0"/>
              <w:right w:val="single" w:color="000000" w:sz="4" w:space="0"/>
            </w:tcBorders>
            <w:shd w:val="clear" w:color="auto" w:fill="auto"/>
            <w:noWrap/>
            <w:vAlign w:val="center"/>
          </w:tcPr>
          <w:p w14:paraId="16279BD8">
            <w:pPr>
              <w:jc w:val="right"/>
              <w:rPr>
                <w:rFonts w:ascii="宋体" w:hAnsi="宋体" w:eastAsia="宋体" w:cs="Arial"/>
                <w:color w:val="000000"/>
                <w:sz w:val="22"/>
              </w:rPr>
            </w:pPr>
            <w:r>
              <w:rPr>
                <w:rFonts w:hint="eastAsia" w:cs="Arial"/>
                <w:color w:val="000000"/>
                <w:sz w:val="22"/>
              </w:rPr>
              <w:t>9.10</w:t>
            </w:r>
          </w:p>
        </w:tc>
        <w:tc>
          <w:tcPr>
            <w:tcW w:w="1275" w:type="dxa"/>
            <w:tcBorders>
              <w:top w:val="nil"/>
              <w:left w:val="nil"/>
              <w:bottom w:val="single" w:color="000000" w:sz="4" w:space="0"/>
              <w:right w:val="single" w:color="000000" w:sz="4" w:space="0"/>
            </w:tcBorders>
            <w:shd w:val="clear" w:color="auto" w:fill="auto"/>
            <w:noWrap/>
            <w:vAlign w:val="center"/>
          </w:tcPr>
          <w:p w14:paraId="121716CD">
            <w:pPr>
              <w:jc w:val="right"/>
              <w:rPr>
                <w:rFonts w:ascii="宋体" w:hAnsi="宋体" w:eastAsia="宋体" w:cs="Arial"/>
                <w:color w:val="000000"/>
                <w:sz w:val="22"/>
              </w:rPr>
            </w:pPr>
            <w:r>
              <w:rPr>
                <w:rFonts w:hint="eastAsia" w:cs="Arial"/>
                <w:color w:val="000000"/>
                <w:sz w:val="22"/>
              </w:rPr>
              <w:t>9.10</w:t>
            </w:r>
          </w:p>
        </w:tc>
        <w:tc>
          <w:tcPr>
            <w:tcW w:w="1560" w:type="dxa"/>
            <w:tcBorders>
              <w:top w:val="nil"/>
              <w:left w:val="nil"/>
              <w:bottom w:val="single" w:color="000000" w:sz="4" w:space="0"/>
              <w:right w:val="single" w:color="000000" w:sz="4" w:space="0"/>
            </w:tcBorders>
            <w:shd w:val="clear" w:color="auto" w:fill="auto"/>
            <w:noWrap/>
            <w:vAlign w:val="center"/>
          </w:tcPr>
          <w:p w14:paraId="5E9C0CEE">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5F5AF32">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EE6DFB6">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F5D7A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7C12B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55E2EB4">
            <w:pPr>
              <w:rPr>
                <w:rFonts w:ascii="宋体" w:hAnsi="宋体" w:eastAsia="宋体" w:cs="Arial"/>
                <w:color w:val="000000"/>
                <w:sz w:val="22"/>
              </w:rPr>
            </w:pPr>
            <w:r>
              <w:rPr>
                <w:rFonts w:hint="eastAsia" w:cs="Arial"/>
                <w:color w:val="000000"/>
                <w:sz w:val="22"/>
              </w:rPr>
              <w:t>20821</w:t>
            </w:r>
          </w:p>
        </w:tc>
        <w:tc>
          <w:tcPr>
            <w:tcW w:w="4665" w:type="dxa"/>
            <w:tcBorders>
              <w:top w:val="nil"/>
              <w:left w:val="nil"/>
              <w:bottom w:val="single" w:color="000000" w:sz="4" w:space="0"/>
              <w:right w:val="single" w:color="000000" w:sz="4" w:space="0"/>
            </w:tcBorders>
            <w:shd w:val="clear" w:color="auto" w:fill="auto"/>
            <w:noWrap/>
            <w:vAlign w:val="center"/>
          </w:tcPr>
          <w:p w14:paraId="7881E93D">
            <w:pPr>
              <w:rPr>
                <w:rFonts w:ascii="宋体" w:hAnsi="宋体" w:eastAsia="宋体" w:cs="Arial"/>
                <w:color w:val="000000"/>
                <w:sz w:val="22"/>
              </w:rPr>
            </w:pPr>
            <w:r>
              <w:rPr>
                <w:rFonts w:hint="eastAsia" w:cs="Arial"/>
                <w:color w:val="000000"/>
                <w:sz w:val="22"/>
              </w:rPr>
              <w:t>特困人员救助供养</w:t>
            </w:r>
          </w:p>
        </w:tc>
        <w:tc>
          <w:tcPr>
            <w:tcW w:w="1560" w:type="dxa"/>
            <w:tcBorders>
              <w:top w:val="nil"/>
              <w:left w:val="nil"/>
              <w:bottom w:val="single" w:color="000000" w:sz="4" w:space="0"/>
              <w:right w:val="single" w:color="000000" w:sz="4" w:space="0"/>
            </w:tcBorders>
            <w:shd w:val="clear" w:color="auto" w:fill="auto"/>
            <w:noWrap/>
            <w:vAlign w:val="center"/>
          </w:tcPr>
          <w:p w14:paraId="106CB67D">
            <w:pPr>
              <w:jc w:val="right"/>
              <w:rPr>
                <w:rFonts w:ascii="宋体" w:hAnsi="宋体" w:eastAsia="宋体" w:cs="Arial"/>
                <w:color w:val="000000"/>
                <w:sz w:val="22"/>
              </w:rPr>
            </w:pPr>
            <w:r>
              <w:rPr>
                <w:rFonts w:hint="eastAsia" w:cs="Arial"/>
                <w:color w:val="000000"/>
                <w:sz w:val="22"/>
              </w:rPr>
              <w:t>6.80</w:t>
            </w:r>
          </w:p>
        </w:tc>
        <w:tc>
          <w:tcPr>
            <w:tcW w:w="1275" w:type="dxa"/>
            <w:tcBorders>
              <w:top w:val="nil"/>
              <w:left w:val="nil"/>
              <w:bottom w:val="single" w:color="000000" w:sz="4" w:space="0"/>
              <w:right w:val="single" w:color="000000" w:sz="4" w:space="0"/>
            </w:tcBorders>
            <w:shd w:val="clear" w:color="auto" w:fill="auto"/>
            <w:noWrap/>
            <w:vAlign w:val="center"/>
          </w:tcPr>
          <w:p w14:paraId="7FB38BA4">
            <w:pPr>
              <w:jc w:val="right"/>
              <w:rPr>
                <w:rFonts w:ascii="宋体" w:hAnsi="宋体" w:eastAsia="宋体" w:cs="Arial"/>
                <w:color w:val="000000"/>
                <w:sz w:val="22"/>
              </w:rPr>
            </w:pPr>
            <w:r>
              <w:rPr>
                <w:rFonts w:hint="eastAsia" w:cs="Arial"/>
                <w:color w:val="000000"/>
                <w:sz w:val="22"/>
              </w:rPr>
              <w:t>6.80</w:t>
            </w:r>
          </w:p>
        </w:tc>
        <w:tc>
          <w:tcPr>
            <w:tcW w:w="1560" w:type="dxa"/>
            <w:tcBorders>
              <w:top w:val="nil"/>
              <w:left w:val="nil"/>
              <w:bottom w:val="single" w:color="000000" w:sz="4" w:space="0"/>
              <w:right w:val="single" w:color="000000" w:sz="4" w:space="0"/>
            </w:tcBorders>
            <w:shd w:val="clear" w:color="auto" w:fill="auto"/>
            <w:noWrap/>
            <w:vAlign w:val="center"/>
          </w:tcPr>
          <w:p w14:paraId="12A1A0D1">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BD64D7E">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55BE5BF">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E957D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2C33D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0CFEA56">
            <w:pPr>
              <w:rPr>
                <w:rFonts w:ascii="宋体" w:hAnsi="宋体" w:eastAsia="宋体" w:cs="Arial"/>
                <w:color w:val="000000"/>
                <w:sz w:val="22"/>
              </w:rPr>
            </w:pPr>
            <w:r>
              <w:rPr>
                <w:rFonts w:hint="eastAsia" w:cs="Arial"/>
                <w:color w:val="000000"/>
                <w:sz w:val="22"/>
              </w:rPr>
              <w:t>2082102</w:t>
            </w:r>
          </w:p>
        </w:tc>
        <w:tc>
          <w:tcPr>
            <w:tcW w:w="4665" w:type="dxa"/>
            <w:tcBorders>
              <w:top w:val="nil"/>
              <w:left w:val="nil"/>
              <w:bottom w:val="single" w:color="000000" w:sz="4" w:space="0"/>
              <w:right w:val="single" w:color="000000" w:sz="4" w:space="0"/>
            </w:tcBorders>
            <w:shd w:val="clear" w:color="auto" w:fill="auto"/>
            <w:noWrap/>
            <w:vAlign w:val="center"/>
          </w:tcPr>
          <w:p w14:paraId="5B41D86D">
            <w:pPr>
              <w:rPr>
                <w:rFonts w:ascii="宋体" w:hAnsi="宋体" w:eastAsia="宋体" w:cs="Arial"/>
                <w:color w:val="000000"/>
                <w:sz w:val="22"/>
              </w:rPr>
            </w:pPr>
            <w:r>
              <w:rPr>
                <w:rFonts w:hint="eastAsia" w:cs="Arial"/>
                <w:color w:val="000000"/>
                <w:sz w:val="22"/>
              </w:rPr>
              <w:t xml:space="preserve">  农村特困人员救助供养支出</w:t>
            </w:r>
          </w:p>
        </w:tc>
        <w:tc>
          <w:tcPr>
            <w:tcW w:w="1560" w:type="dxa"/>
            <w:tcBorders>
              <w:top w:val="nil"/>
              <w:left w:val="nil"/>
              <w:bottom w:val="single" w:color="000000" w:sz="4" w:space="0"/>
              <w:right w:val="single" w:color="000000" w:sz="4" w:space="0"/>
            </w:tcBorders>
            <w:shd w:val="clear" w:color="auto" w:fill="auto"/>
            <w:noWrap/>
            <w:vAlign w:val="center"/>
          </w:tcPr>
          <w:p w14:paraId="45C01871">
            <w:pPr>
              <w:jc w:val="right"/>
              <w:rPr>
                <w:rFonts w:ascii="宋体" w:hAnsi="宋体" w:eastAsia="宋体" w:cs="Arial"/>
                <w:color w:val="000000"/>
                <w:sz w:val="22"/>
              </w:rPr>
            </w:pPr>
            <w:r>
              <w:rPr>
                <w:rFonts w:hint="eastAsia" w:cs="Arial"/>
                <w:color w:val="000000"/>
                <w:sz w:val="22"/>
              </w:rPr>
              <w:t>6.80</w:t>
            </w:r>
          </w:p>
        </w:tc>
        <w:tc>
          <w:tcPr>
            <w:tcW w:w="1275" w:type="dxa"/>
            <w:tcBorders>
              <w:top w:val="nil"/>
              <w:left w:val="nil"/>
              <w:bottom w:val="single" w:color="000000" w:sz="4" w:space="0"/>
              <w:right w:val="single" w:color="000000" w:sz="4" w:space="0"/>
            </w:tcBorders>
            <w:shd w:val="clear" w:color="auto" w:fill="auto"/>
            <w:noWrap/>
            <w:vAlign w:val="center"/>
          </w:tcPr>
          <w:p w14:paraId="3037271B">
            <w:pPr>
              <w:jc w:val="right"/>
              <w:rPr>
                <w:rFonts w:ascii="宋体" w:hAnsi="宋体" w:eastAsia="宋体" w:cs="Arial"/>
                <w:color w:val="000000"/>
                <w:sz w:val="22"/>
              </w:rPr>
            </w:pPr>
            <w:r>
              <w:rPr>
                <w:rFonts w:hint="eastAsia" w:cs="Arial"/>
                <w:color w:val="000000"/>
                <w:sz w:val="22"/>
              </w:rPr>
              <w:t>6.80</w:t>
            </w:r>
          </w:p>
        </w:tc>
        <w:tc>
          <w:tcPr>
            <w:tcW w:w="1560" w:type="dxa"/>
            <w:tcBorders>
              <w:top w:val="nil"/>
              <w:left w:val="nil"/>
              <w:bottom w:val="single" w:color="000000" w:sz="4" w:space="0"/>
              <w:right w:val="single" w:color="000000" w:sz="4" w:space="0"/>
            </w:tcBorders>
            <w:shd w:val="clear" w:color="auto" w:fill="auto"/>
            <w:noWrap/>
            <w:vAlign w:val="center"/>
          </w:tcPr>
          <w:p w14:paraId="508CC10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BE28423">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7CA0F9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B583B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3B0573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CABF70C">
            <w:pPr>
              <w:rPr>
                <w:rFonts w:ascii="宋体" w:hAnsi="宋体" w:eastAsia="宋体" w:cs="Arial"/>
                <w:color w:val="000000"/>
                <w:sz w:val="22"/>
              </w:rPr>
            </w:pPr>
            <w:r>
              <w:rPr>
                <w:rFonts w:hint="eastAsia" w:cs="Arial"/>
                <w:color w:val="000000"/>
                <w:sz w:val="22"/>
              </w:rPr>
              <w:t>20823</w:t>
            </w:r>
          </w:p>
        </w:tc>
        <w:tc>
          <w:tcPr>
            <w:tcW w:w="4665" w:type="dxa"/>
            <w:tcBorders>
              <w:top w:val="nil"/>
              <w:left w:val="nil"/>
              <w:bottom w:val="single" w:color="000000" w:sz="4" w:space="0"/>
              <w:right w:val="single" w:color="000000" w:sz="4" w:space="0"/>
            </w:tcBorders>
            <w:shd w:val="clear" w:color="auto" w:fill="auto"/>
            <w:noWrap/>
            <w:vAlign w:val="center"/>
          </w:tcPr>
          <w:p w14:paraId="4EBB4340">
            <w:pPr>
              <w:rPr>
                <w:rFonts w:ascii="宋体" w:hAnsi="宋体" w:eastAsia="宋体" w:cs="Arial"/>
                <w:color w:val="000000"/>
                <w:sz w:val="22"/>
              </w:rPr>
            </w:pPr>
            <w:r>
              <w:rPr>
                <w:rFonts w:hint="eastAsia" w:cs="Arial"/>
                <w:color w:val="000000"/>
                <w:sz w:val="22"/>
              </w:rPr>
              <w:t>小型水库移民扶助基金安排的支出</w:t>
            </w:r>
          </w:p>
        </w:tc>
        <w:tc>
          <w:tcPr>
            <w:tcW w:w="1560" w:type="dxa"/>
            <w:tcBorders>
              <w:top w:val="nil"/>
              <w:left w:val="nil"/>
              <w:bottom w:val="single" w:color="000000" w:sz="4" w:space="0"/>
              <w:right w:val="single" w:color="000000" w:sz="4" w:space="0"/>
            </w:tcBorders>
            <w:shd w:val="clear" w:color="auto" w:fill="auto"/>
            <w:noWrap/>
            <w:vAlign w:val="center"/>
          </w:tcPr>
          <w:p w14:paraId="50476D55">
            <w:pPr>
              <w:jc w:val="right"/>
              <w:rPr>
                <w:rFonts w:ascii="宋体" w:hAnsi="宋体" w:eastAsia="宋体" w:cs="Arial"/>
                <w:color w:val="000000"/>
                <w:sz w:val="22"/>
              </w:rPr>
            </w:pPr>
            <w:r>
              <w:rPr>
                <w:rFonts w:hint="eastAsia" w:cs="Arial"/>
                <w:color w:val="000000"/>
                <w:sz w:val="22"/>
              </w:rPr>
              <w:t>18.00</w:t>
            </w:r>
          </w:p>
        </w:tc>
        <w:tc>
          <w:tcPr>
            <w:tcW w:w="1275" w:type="dxa"/>
            <w:tcBorders>
              <w:top w:val="nil"/>
              <w:left w:val="nil"/>
              <w:bottom w:val="single" w:color="000000" w:sz="4" w:space="0"/>
              <w:right w:val="single" w:color="000000" w:sz="4" w:space="0"/>
            </w:tcBorders>
            <w:shd w:val="clear" w:color="auto" w:fill="auto"/>
            <w:noWrap/>
            <w:vAlign w:val="center"/>
          </w:tcPr>
          <w:p w14:paraId="3BEA8D5A">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34F5BE52">
            <w:pPr>
              <w:jc w:val="right"/>
              <w:rPr>
                <w:rFonts w:ascii="宋体" w:hAnsi="宋体" w:eastAsia="宋体" w:cs="Arial"/>
                <w:color w:val="000000"/>
                <w:sz w:val="22"/>
              </w:rPr>
            </w:pPr>
            <w:r>
              <w:rPr>
                <w:rFonts w:hint="eastAsia" w:cs="Arial"/>
                <w:color w:val="000000"/>
                <w:sz w:val="22"/>
              </w:rPr>
              <w:t>18.00</w:t>
            </w:r>
          </w:p>
        </w:tc>
        <w:tc>
          <w:tcPr>
            <w:tcW w:w="1417" w:type="dxa"/>
            <w:tcBorders>
              <w:top w:val="nil"/>
              <w:left w:val="nil"/>
              <w:bottom w:val="single" w:color="000000" w:sz="4" w:space="0"/>
              <w:right w:val="single" w:color="000000" w:sz="4" w:space="0"/>
            </w:tcBorders>
            <w:shd w:val="clear" w:color="auto" w:fill="auto"/>
            <w:noWrap/>
            <w:vAlign w:val="center"/>
          </w:tcPr>
          <w:p w14:paraId="74B24E0E">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45F93AD">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53E96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ABB4E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22329FD">
            <w:pPr>
              <w:rPr>
                <w:rFonts w:ascii="宋体" w:hAnsi="宋体" w:eastAsia="宋体" w:cs="Arial"/>
                <w:color w:val="000000"/>
                <w:sz w:val="22"/>
              </w:rPr>
            </w:pPr>
            <w:r>
              <w:rPr>
                <w:rFonts w:hint="eastAsia" w:cs="Arial"/>
                <w:color w:val="000000"/>
                <w:sz w:val="22"/>
              </w:rPr>
              <w:t>2082302</w:t>
            </w:r>
          </w:p>
        </w:tc>
        <w:tc>
          <w:tcPr>
            <w:tcW w:w="4665" w:type="dxa"/>
            <w:tcBorders>
              <w:top w:val="nil"/>
              <w:left w:val="nil"/>
              <w:bottom w:val="single" w:color="000000" w:sz="4" w:space="0"/>
              <w:right w:val="single" w:color="000000" w:sz="4" w:space="0"/>
            </w:tcBorders>
            <w:shd w:val="clear" w:color="auto" w:fill="auto"/>
            <w:noWrap/>
            <w:vAlign w:val="center"/>
          </w:tcPr>
          <w:p w14:paraId="384447A6">
            <w:pPr>
              <w:rPr>
                <w:rFonts w:ascii="宋体" w:hAnsi="宋体" w:eastAsia="宋体" w:cs="Arial"/>
                <w:color w:val="000000"/>
                <w:sz w:val="22"/>
              </w:rPr>
            </w:pPr>
            <w:r>
              <w:rPr>
                <w:rFonts w:hint="eastAsia" w:cs="Arial"/>
                <w:color w:val="000000"/>
                <w:sz w:val="22"/>
              </w:rPr>
              <w:t xml:space="preserve">  基础设施建设和经济发展</w:t>
            </w:r>
          </w:p>
        </w:tc>
        <w:tc>
          <w:tcPr>
            <w:tcW w:w="1560" w:type="dxa"/>
            <w:tcBorders>
              <w:top w:val="nil"/>
              <w:left w:val="nil"/>
              <w:bottom w:val="single" w:color="000000" w:sz="4" w:space="0"/>
              <w:right w:val="single" w:color="000000" w:sz="4" w:space="0"/>
            </w:tcBorders>
            <w:shd w:val="clear" w:color="auto" w:fill="auto"/>
            <w:noWrap/>
            <w:vAlign w:val="center"/>
          </w:tcPr>
          <w:p w14:paraId="71BEFEC5">
            <w:pPr>
              <w:jc w:val="right"/>
              <w:rPr>
                <w:rFonts w:ascii="宋体" w:hAnsi="宋体" w:eastAsia="宋体" w:cs="Arial"/>
                <w:color w:val="000000"/>
                <w:sz w:val="22"/>
              </w:rPr>
            </w:pPr>
            <w:r>
              <w:rPr>
                <w:rFonts w:hint="eastAsia" w:cs="Arial"/>
                <w:color w:val="000000"/>
                <w:sz w:val="22"/>
              </w:rPr>
              <w:t>18.00</w:t>
            </w:r>
          </w:p>
        </w:tc>
        <w:tc>
          <w:tcPr>
            <w:tcW w:w="1275" w:type="dxa"/>
            <w:tcBorders>
              <w:top w:val="nil"/>
              <w:left w:val="nil"/>
              <w:bottom w:val="single" w:color="000000" w:sz="4" w:space="0"/>
              <w:right w:val="single" w:color="000000" w:sz="4" w:space="0"/>
            </w:tcBorders>
            <w:shd w:val="clear" w:color="auto" w:fill="auto"/>
            <w:noWrap/>
            <w:vAlign w:val="center"/>
          </w:tcPr>
          <w:p w14:paraId="7F4F3AF7">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145EB8C7">
            <w:pPr>
              <w:jc w:val="right"/>
              <w:rPr>
                <w:rFonts w:ascii="宋体" w:hAnsi="宋体" w:eastAsia="宋体" w:cs="Arial"/>
                <w:color w:val="000000"/>
                <w:sz w:val="22"/>
              </w:rPr>
            </w:pPr>
            <w:r>
              <w:rPr>
                <w:rFonts w:hint="eastAsia" w:cs="Arial"/>
                <w:color w:val="000000"/>
                <w:sz w:val="22"/>
              </w:rPr>
              <w:t>18.00</w:t>
            </w:r>
          </w:p>
        </w:tc>
        <w:tc>
          <w:tcPr>
            <w:tcW w:w="1417" w:type="dxa"/>
            <w:tcBorders>
              <w:top w:val="nil"/>
              <w:left w:val="nil"/>
              <w:bottom w:val="single" w:color="000000" w:sz="4" w:space="0"/>
              <w:right w:val="single" w:color="000000" w:sz="4" w:space="0"/>
            </w:tcBorders>
            <w:shd w:val="clear" w:color="auto" w:fill="auto"/>
            <w:noWrap/>
            <w:vAlign w:val="center"/>
          </w:tcPr>
          <w:p w14:paraId="48A95D9B">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300629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0424E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CA38B8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1EED589">
            <w:pPr>
              <w:rPr>
                <w:rFonts w:ascii="宋体" w:hAnsi="宋体" w:eastAsia="宋体" w:cs="Arial"/>
                <w:color w:val="000000"/>
                <w:sz w:val="22"/>
              </w:rPr>
            </w:pPr>
            <w:r>
              <w:rPr>
                <w:rFonts w:hint="eastAsia" w:cs="Arial"/>
                <w:color w:val="000000"/>
                <w:sz w:val="22"/>
              </w:rPr>
              <w:t>20826</w:t>
            </w:r>
          </w:p>
        </w:tc>
        <w:tc>
          <w:tcPr>
            <w:tcW w:w="4665" w:type="dxa"/>
            <w:tcBorders>
              <w:top w:val="nil"/>
              <w:left w:val="nil"/>
              <w:bottom w:val="single" w:color="000000" w:sz="4" w:space="0"/>
              <w:right w:val="single" w:color="000000" w:sz="4" w:space="0"/>
            </w:tcBorders>
            <w:shd w:val="clear" w:color="auto" w:fill="auto"/>
            <w:noWrap/>
            <w:vAlign w:val="center"/>
          </w:tcPr>
          <w:p w14:paraId="68F9036A">
            <w:pPr>
              <w:rPr>
                <w:rFonts w:ascii="宋体" w:hAnsi="宋体" w:eastAsia="宋体" w:cs="Arial"/>
                <w:color w:val="000000"/>
                <w:sz w:val="22"/>
              </w:rPr>
            </w:pPr>
            <w:r>
              <w:rPr>
                <w:rFonts w:hint="eastAsia" w:cs="Arial"/>
                <w:color w:val="000000"/>
                <w:sz w:val="22"/>
              </w:rPr>
              <w:t>财政对基本养老保险基金的补助</w:t>
            </w:r>
          </w:p>
        </w:tc>
        <w:tc>
          <w:tcPr>
            <w:tcW w:w="1560" w:type="dxa"/>
            <w:tcBorders>
              <w:top w:val="nil"/>
              <w:left w:val="nil"/>
              <w:bottom w:val="single" w:color="000000" w:sz="4" w:space="0"/>
              <w:right w:val="single" w:color="000000" w:sz="4" w:space="0"/>
            </w:tcBorders>
            <w:shd w:val="clear" w:color="auto" w:fill="auto"/>
            <w:noWrap/>
            <w:vAlign w:val="center"/>
          </w:tcPr>
          <w:p w14:paraId="4142AF25">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5A30DE59">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69A654FD">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44F7E30">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5F4EA1C">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C5A91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39EEA2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70F2D7C">
            <w:pPr>
              <w:rPr>
                <w:rFonts w:ascii="宋体" w:hAnsi="宋体" w:eastAsia="宋体" w:cs="Arial"/>
                <w:color w:val="000000"/>
                <w:sz w:val="22"/>
              </w:rPr>
            </w:pPr>
            <w:r>
              <w:rPr>
                <w:rFonts w:hint="eastAsia" w:cs="Arial"/>
                <w:color w:val="000000"/>
                <w:sz w:val="22"/>
              </w:rPr>
              <w:t>2082699</w:t>
            </w:r>
          </w:p>
        </w:tc>
        <w:tc>
          <w:tcPr>
            <w:tcW w:w="4665" w:type="dxa"/>
            <w:tcBorders>
              <w:top w:val="nil"/>
              <w:left w:val="nil"/>
              <w:bottom w:val="single" w:color="000000" w:sz="4" w:space="0"/>
              <w:right w:val="single" w:color="000000" w:sz="4" w:space="0"/>
            </w:tcBorders>
            <w:shd w:val="clear" w:color="auto" w:fill="auto"/>
            <w:noWrap/>
            <w:vAlign w:val="center"/>
          </w:tcPr>
          <w:p w14:paraId="2718818E">
            <w:pPr>
              <w:rPr>
                <w:rFonts w:ascii="宋体" w:hAnsi="宋体" w:eastAsia="宋体" w:cs="Arial"/>
                <w:color w:val="000000"/>
                <w:sz w:val="22"/>
              </w:rPr>
            </w:pPr>
            <w:r>
              <w:rPr>
                <w:rFonts w:hint="eastAsia" w:cs="Arial"/>
                <w:color w:val="000000"/>
                <w:sz w:val="22"/>
              </w:rPr>
              <w:t xml:space="preserve">  财政对其他基本养老保险基金的补助</w:t>
            </w:r>
          </w:p>
        </w:tc>
        <w:tc>
          <w:tcPr>
            <w:tcW w:w="1560" w:type="dxa"/>
            <w:tcBorders>
              <w:top w:val="nil"/>
              <w:left w:val="nil"/>
              <w:bottom w:val="single" w:color="000000" w:sz="4" w:space="0"/>
              <w:right w:val="single" w:color="000000" w:sz="4" w:space="0"/>
            </w:tcBorders>
            <w:shd w:val="clear" w:color="auto" w:fill="auto"/>
            <w:noWrap/>
            <w:vAlign w:val="center"/>
          </w:tcPr>
          <w:p w14:paraId="35C7C2AD">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06B64909">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1D398D49">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C0AF1B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7F7622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F478E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298D8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6002AA6">
            <w:pPr>
              <w:rPr>
                <w:rFonts w:ascii="宋体" w:hAnsi="宋体" w:eastAsia="宋体" w:cs="Arial"/>
                <w:color w:val="000000"/>
                <w:sz w:val="22"/>
              </w:rPr>
            </w:pPr>
            <w:r>
              <w:rPr>
                <w:rFonts w:hint="eastAsia" w:cs="Arial"/>
                <w:color w:val="000000"/>
                <w:sz w:val="22"/>
              </w:rPr>
              <w:t>20828</w:t>
            </w:r>
          </w:p>
        </w:tc>
        <w:tc>
          <w:tcPr>
            <w:tcW w:w="4665" w:type="dxa"/>
            <w:tcBorders>
              <w:top w:val="nil"/>
              <w:left w:val="nil"/>
              <w:bottom w:val="single" w:color="000000" w:sz="4" w:space="0"/>
              <w:right w:val="single" w:color="000000" w:sz="4" w:space="0"/>
            </w:tcBorders>
            <w:shd w:val="clear" w:color="auto" w:fill="auto"/>
            <w:noWrap/>
            <w:vAlign w:val="center"/>
          </w:tcPr>
          <w:p w14:paraId="7A761105">
            <w:pPr>
              <w:rPr>
                <w:rFonts w:ascii="宋体" w:hAnsi="宋体" w:eastAsia="宋体" w:cs="Arial"/>
                <w:color w:val="000000"/>
                <w:sz w:val="22"/>
              </w:rPr>
            </w:pPr>
            <w:r>
              <w:rPr>
                <w:rFonts w:hint="eastAsia" w:cs="Arial"/>
                <w:color w:val="000000"/>
                <w:sz w:val="22"/>
              </w:rPr>
              <w:t>退役军人管理事务</w:t>
            </w:r>
          </w:p>
        </w:tc>
        <w:tc>
          <w:tcPr>
            <w:tcW w:w="1560" w:type="dxa"/>
            <w:tcBorders>
              <w:top w:val="nil"/>
              <w:left w:val="nil"/>
              <w:bottom w:val="single" w:color="000000" w:sz="4" w:space="0"/>
              <w:right w:val="single" w:color="000000" w:sz="4" w:space="0"/>
            </w:tcBorders>
            <w:shd w:val="clear" w:color="auto" w:fill="auto"/>
            <w:noWrap/>
            <w:vAlign w:val="center"/>
          </w:tcPr>
          <w:p w14:paraId="15CD0238">
            <w:pPr>
              <w:jc w:val="right"/>
              <w:rPr>
                <w:rFonts w:ascii="宋体" w:hAnsi="宋体" w:eastAsia="宋体" w:cs="Arial"/>
                <w:color w:val="000000"/>
                <w:sz w:val="22"/>
              </w:rPr>
            </w:pPr>
            <w:r>
              <w:rPr>
                <w:rFonts w:hint="eastAsia" w:cs="Arial"/>
                <w:color w:val="000000"/>
                <w:sz w:val="22"/>
              </w:rPr>
              <w:t>2.30</w:t>
            </w:r>
          </w:p>
        </w:tc>
        <w:tc>
          <w:tcPr>
            <w:tcW w:w="1275" w:type="dxa"/>
            <w:tcBorders>
              <w:top w:val="nil"/>
              <w:left w:val="nil"/>
              <w:bottom w:val="single" w:color="000000" w:sz="4" w:space="0"/>
              <w:right w:val="single" w:color="000000" w:sz="4" w:space="0"/>
            </w:tcBorders>
            <w:shd w:val="clear" w:color="auto" w:fill="auto"/>
            <w:noWrap/>
            <w:vAlign w:val="center"/>
          </w:tcPr>
          <w:p w14:paraId="19578207">
            <w:pPr>
              <w:jc w:val="right"/>
              <w:rPr>
                <w:rFonts w:ascii="宋体" w:hAnsi="宋体" w:eastAsia="宋体" w:cs="Arial"/>
                <w:color w:val="000000"/>
                <w:sz w:val="22"/>
              </w:rPr>
            </w:pPr>
            <w:r>
              <w:rPr>
                <w:rFonts w:hint="eastAsia" w:cs="Arial"/>
                <w:color w:val="000000"/>
                <w:sz w:val="22"/>
              </w:rPr>
              <w:t>2.30</w:t>
            </w:r>
          </w:p>
        </w:tc>
        <w:tc>
          <w:tcPr>
            <w:tcW w:w="1560" w:type="dxa"/>
            <w:tcBorders>
              <w:top w:val="nil"/>
              <w:left w:val="nil"/>
              <w:bottom w:val="single" w:color="000000" w:sz="4" w:space="0"/>
              <w:right w:val="single" w:color="000000" w:sz="4" w:space="0"/>
            </w:tcBorders>
            <w:shd w:val="clear" w:color="auto" w:fill="auto"/>
            <w:noWrap/>
            <w:vAlign w:val="center"/>
          </w:tcPr>
          <w:p w14:paraId="45B168CA">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B950B51">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2B649A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4E168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5ACDB0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07FFC0F">
            <w:pPr>
              <w:rPr>
                <w:rFonts w:ascii="宋体" w:hAnsi="宋体" w:eastAsia="宋体" w:cs="Arial"/>
                <w:color w:val="000000"/>
                <w:sz w:val="22"/>
              </w:rPr>
            </w:pPr>
            <w:r>
              <w:rPr>
                <w:rFonts w:hint="eastAsia" w:cs="Arial"/>
                <w:color w:val="000000"/>
                <w:sz w:val="22"/>
              </w:rPr>
              <w:t>2082899</w:t>
            </w:r>
          </w:p>
        </w:tc>
        <w:tc>
          <w:tcPr>
            <w:tcW w:w="4665" w:type="dxa"/>
            <w:tcBorders>
              <w:top w:val="nil"/>
              <w:left w:val="nil"/>
              <w:bottom w:val="single" w:color="000000" w:sz="4" w:space="0"/>
              <w:right w:val="single" w:color="000000" w:sz="4" w:space="0"/>
            </w:tcBorders>
            <w:shd w:val="clear" w:color="auto" w:fill="auto"/>
            <w:noWrap/>
            <w:vAlign w:val="center"/>
          </w:tcPr>
          <w:p w14:paraId="65C069EE">
            <w:pPr>
              <w:rPr>
                <w:rFonts w:ascii="宋体" w:hAnsi="宋体" w:eastAsia="宋体" w:cs="Arial"/>
                <w:color w:val="000000"/>
                <w:sz w:val="22"/>
              </w:rPr>
            </w:pPr>
            <w:r>
              <w:rPr>
                <w:rFonts w:hint="eastAsia" w:cs="Arial"/>
                <w:color w:val="000000"/>
                <w:sz w:val="22"/>
              </w:rPr>
              <w:t xml:space="preserve">  其他退役军人事务管理支出</w:t>
            </w:r>
          </w:p>
        </w:tc>
        <w:tc>
          <w:tcPr>
            <w:tcW w:w="1560" w:type="dxa"/>
            <w:tcBorders>
              <w:top w:val="nil"/>
              <w:left w:val="nil"/>
              <w:bottom w:val="single" w:color="000000" w:sz="4" w:space="0"/>
              <w:right w:val="single" w:color="000000" w:sz="4" w:space="0"/>
            </w:tcBorders>
            <w:shd w:val="clear" w:color="auto" w:fill="auto"/>
            <w:noWrap/>
            <w:vAlign w:val="center"/>
          </w:tcPr>
          <w:p w14:paraId="354D0991">
            <w:pPr>
              <w:jc w:val="right"/>
              <w:rPr>
                <w:rFonts w:ascii="宋体" w:hAnsi="宋体" w:eastAsia="宋体" w:cs="Arial"/>
                <w:color w:val="000000"/>
                <w:sz w:val="22"/>
              </w:rPr>
            </w:pPr>
            <w:r>
              <w:rPr>
                <w:rFonts w:hint="eastAsia" w:cs="Arial"/>
                <w:color w:val="000000"/>
                <w:sz w:val="22"/>
              </w:rPr>
              <w:t>2.30</w:t>
            </w:r>
          </w:p>
        </w:tc>
        <w:tc>
          <w:tcPr>
            <w:tcW w:w="1275" w:type="dxa"/>
            <w:tcBorders>
              <w:top w:val="nil"/>
              <w:left w:val="nil"/>
              <w:bottom w:val="single" w:color="000000" w:sz="4" w:space="0"/>
              <w:right w:val="single" w:color="000000" w:sz="4" w:space="0"/>
            </w:tcBorders>
            <w:shd w:val="clear" w:color="auto" w:fill="auto"/>
            <w:noWrap/>
            <w:vAlign w:val="center"/>
          </w:tcPr>
          <w:p w14:paraId="7BBC25FC">
            <w:pPr>
              <w:jc w:val="right"/>
              <w:rPr>
                <w:rFonts w:ascii="宋体" w:hAnsi="宋体" w:eastAsia="宋体" w:cs="Arial"/>
                <w:color w:val="000000"/>
                <w:sz w:val="22"/>
              </w:rPr>
            </w:pPr>
            <w:r>
              <w:rPr>
                <w:rFonts w:hint="eastAsia" w:cs="Arial"/>
                <w:color w:val="000000"/>
                <w:sz w:val="22"/>
              </w:rPr>
              <w:t>2.30</w:t>
            </w:r>
          </w:p>
        </w:tc>
        <w:tc>
          <w:tcPr>
            <w:tcW w:w="1560" w:type="dxa"/>
            <w:tcBorders>
              <w:top w:val="nil"/>
              <w:left w:val="nil"/>
              <w:bottom w:val="single" w:color="000000" w:sz="4" w:space="0"/>
              <w:right w:val="single" w:color="000000" w:sz="4" w:space="0"/>
            </w:tcBorders>
            <w:shd w:val="clear" w:color="auto" w:fill="auto"/>
            <w:noWrap/>
            <w:vAlign w:val="center"/>
          </w:tcPr>
          <w:p w14:paraId="7794F113">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DA75E2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CCE8A3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C764E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88A5D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E439FDD">
            <w:pPr>
              <w:rPr>
                <w:rFonts w:ascii="宋体" w:hAnsi="宋体" w:eastAsia="宋体" w:cs="Arial"/>
                <w:color w:val="000000"/>
                <w:sz w:val="22"/>
              </w:rPr>
            </w:pPr>
            <w:r>
              <w:rPr>
                <w:rFonts w:hint="eastAsia" w:cs="Arial"/>
                <w:color w:val="000000"/>
                <w:sz w:val="22"/>
              </w:rPr>
              <w:t>210</w:t>
            </w:r>
          </w:p>
        </w:tc>
        <w:tc>
          <w:tcPr>
            <w:tcW w:w="4665" w:type="dxa"/>
            <w:tcBorders>
              <w:top w:val="nil"/>
              <w:left w:val="nil"/>
              <w:bottom w:val="single" w:color="000000" w:sz="4" w:space="0"/>
              <w:right w:val="single" w:color="000000" w:sz="4" w:space="0"/>
            </w:tcBorders>
            <w:shd w:val="clear" w:color="auto" w:fill="auto"/>
            <w:noWrap/>
            <w:vAlign w:val="center"/>
          </w:tcPr>
          <w:p w14:paraId="72CD1D5D">
            <w:pPr>
              <w:rPr>
                <w:rFonts w:ascii="宋体" w:hAnsi="宋体" w:eastAsia="宋体" w:cs="Arial"/>
                <w:color w:val="000000"/>
                <w:sz w:val="22"/>
              </w:rPr>
            </w:pPr>
            <w:r>
              <w:rPr>
                <w:rFonts w:hint="eastAsia" w:cs="Arial"/>
                <w:color w:val="000000"/>
                <w:sz w:val="22"/>
              </w:rPr>
              <w:t>卫生健康支出</w:t>
            </w:r>
          </w:p>
        </w:tc>
        <w:tc>
          <w:tcPr>
            <w:tcW w:w="1560" w:type="dxa"/>
            <w:tcBorders>
              <w:top w:val="nil"/>
              <w:left w:val="nil"/>
              <w:bottom w:val="single" w:color="000000" w:sz="4" w:space="0"/>
              <w:right w:val="single" w:color="000000" w:sz="4" w:space="0"/>
            </w:tcBorders>
            <w:shd w:val="clear" w:color="auto" w:fill="auto"/>
            <w:noWrap/>
            <w:vAlign w:val="center"/>
          </w:tcPr>
          <w:p w14:paraId="6BE81C88">
            <w:pPr>
              <w:jc w:val="right"/>
              <w:rPr>
                <w:rFonts w:ascii="宋体" w:hAnsi="宋体" w:eastAsia="宋体" w:cs="Arial"/>
                <w:color w:val="000000"/>
                <w:sz w:val="22"/>
              </w:rPr>
            </w:pPr>
            <w:r>
              <w:rPr>
                <w:rFonts w:hint="eastAsia" w:cs="Arial"/>
                <w:color w:val="000000"/>
                <w:sz w:val="22"/>
              </w:rPr>
              <w:t>189.42</w:t>
            </w:r>
          </w:p>
        </w:tc>
        <w:tc>
          <w:tcPr>
            <w:tcW w:w="1275" w:type="dxa"/>
            <w:tcBorders>
              <w:top w:val="nil"/>
              <w:left w:val="nil"/>
              <w:bottom w:val="single" w:color="000000" w:sz="4" w:space="0"/>
              <w:right w:val="single" w:color="000000" w:sz="4" w:space="0"/>
            </w:tcBorders>
            <w:shd w:val="clear" w:color="auto" w:fill="auto"/>
            <w:noWrap/>
            <w:vAlign w:val="center"/>
          </w:tcPr>
          <w:p w14:paraId="704A90F1">
            <w:pPr>
              <w:jc w:val="right"/>
              <w:rPr>
                <w:rFonts w:ascii="宋体" w:hAnsi="宋体" w:eastAsia="宋体" w:cs="Arial"/>
                <w:color w:val="000000"/>
                <w:sz w:val="22"/>
              </w:rPr>
            </w:pPr>
            <w:r>
              <w:rPr>
                <w:rFonts w:hint="eastAsia" w:cs="Arial"/>
                <w:color w:val="000000"/>
                <w:sz w:val="22"/>
              </w:rPr>
              <w:t>189.42</w:t>
            </w:r>
          </w:p>
        </w:tc>
        <w:tc>
          <w:tcPr>
            <w:tcW w:w="1560" w:type="dxa"/>
            <w:tcBorders>
              <w:top w:val="nil"/>
              <w:left w:val="nil"/>
              <w:bottom w:val="single" w:color="000000" w:sz="4" w:space="0"/>
              <w:right w:val="single" w:color="000000" w:sz="4" w:space="0"/>
            </w:tcBorders>
            <w:shd w:val="clear" w:color="auto" w:fill="auto"/>
            <w:noWrap/>
            <w:vAlign w:val="center"/>
          </w:tcPr>
          <w:p w14:paraId="3633584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A4D926C">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1E6C2CC">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47140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1451A7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CDFD84E">
            <w:pPr>
              <w:rPr>
                <w:rFonts w:ascii="宋体" w:hAnsi="宋体" w:eastAsia="宋体" w:cs="Arial"/>
                <w:color w:val="000000"/>
                <w:sz w:val="22"/>
              </w:rPr>
            </w:pPr>
            <w:r>
              <w:rPr>
                <w:rFonts w:hint="eastAsia" w:cs="Arial"/>
                <w:color w:val="000000"/>
                <w:sz w:val="22"/>
              </w:rPr>
              <w:t>21001</w:t>
            </w:r>
          </w:p>
        </w:tc>
        <w:tc>
          <w:tcPr>
            <w:tcW w:w="4665" w:type="dxa"/>
            <w:tcBorders>
              <w:top w:val="nil"/>
              <w:left w:val="nil"/>
              <w:bottom w:val="single" w:color="000000" w:sz="4" w:space="0"/>
              <w:right w:val="single" w:color="000000" w:sz="4" w:space="0"/>
            </w:tcBorders>
            <w:shd w:val="clear" w:color="auto" w:fill="auto"/>
            <w:noWrap/>
            <w:vAlign w:val="center"/>
          </w:tcPr>
          <w:p w14:paraId="3B7BEB09">
            <w:pPr>
              <w:rPr>
                <w:rFonts w:ascii="宋体" w:hAnsi="宋体" w:eastAsia="宋体" w:cs="Arial"/>
                <w:color w:val="000000"/>
                <w:sz w:val="22"/>
              </w:rPr>
            </w:pPr>
            <w:r>
              <w:rPr>
                <w:rFonts w:hint="eastAsia" w:cs="Arial"/>
                <w:color w:val="000000"/>
                <w:sz w:val="22"/>
              </w:rPr>
              <w:t>卫生健康管理事务</w:t>
            </w:r>
          </w:p>
        </w:tc>
        <w:tc>
          <w:tcPr>
            <w:tcW w:w="1560" w:type="dxa"/>
            <w:tcBorders>
              <w:top w:val="nil"/>
              <w:left w:val="nil"/>
              <w:bottom w:val="single" w:color="000000" w:sz="4" w:space="0"/>
              <w:right w:val="single" w:color="000000" w:sz="4" w:space="0"/>
            </w:tcBorders>
            <w:shd w:val="clear" w:color="auto" w:fill="auto"/>
            <w:noWrap/>
            <w:vAlign w:val="center"/>
          </w:tcPr>
          <w:p w14:paraId="5AA62A61">
            <w:pPr>
              <w:jc w:val="right"/>
              <w:rPr>
                <w:rFonts w:ascii="宋体" w:hAnsi="宋体" w:eastAsia="宋体" w:cs="Arial"/>
                <w:color w:val="000000"/>
                <w:sz w:val="22"/>
              </w:rPr>
            </w:pPr>
            <w:r>
              <w:rPr>
                <w:rFonts w:hint="eastAsia" w:cs="Arial"/>
                <w:color w:val="000000"/>
                <w:sz w:val="22"/>
              </w:rPr>
              <w:t>23.36</w:t>
            </w:r>
          </w:p>
        </w:tc>
        <w:tc>
          <w:tcPr>
            <w:tcW w:w="1275" w:type="dxa"/>
            <w:tcBorders>
              <w:top w:val="nil"/>
              <w:left w:val="nil"/>
              <w:bottom w:val="single" w:color="000000" w:sz="4" w:space="0"/>
              <w:right w:val="single" w:color="000000" w:sz="4" w:space="0"/>
            </w:tcBorders>
            <w:shd w:val="clear" w:color="auto" w:fill="auto"/>
            <w:noWrap/>
            <w:vAlign w:val="center"/>
          </w:tcPr>
          <w:p w14:paraId="31267235">
            <w:pPr>
              <w:jc w:val="right"/>
              <w:rPr>
                <w:rFonts w:ascii="宋体" w:hAnsi="宋体" w:eastAsia="宋体" w:cs="Arial"/>
                <w:color w:val="000000"/>
                <w:sz w:val="22"/>
              </w:rPr>
            </w:pPr>
            <w:r>
              <w:rPr>
                <w:rFonts w:hint="eastAsia" w:cs="Arial"/>
                <w:color w:val="000000"/>
                <w:sz w:val="22"/>
              </w:rPr>
              <w:t>23.36</w:t>
            </w:r>
          </w:p>
        </w:tc>
        <w:tc>
          <w:tcPr>
            <w:tcW w:w="1560" w:type="dxa"/>
            <w:tcBorders>
              <w:top w:val="nil"/>
              <w:left w:val="nil"/>
              <w:bottom w:val="single" w:color="000000" w:sz="4" w:space="0"/>
              <w:right w:val="single" w:color="000000" w:sz="4" w:space="0"/>
            </w:tcBorders>
            <w:shd w:val="clear" w:color="auto" w:fill="auto"/>
            <w:noWrap/>
            <w:vAlign w:val="center"/>
          </w:tcPr>
          <w:p w14:paraId="566C1E4A">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B675F1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89EB954">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26AB1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88F6C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4BD10AE">
            <w:pPr>
              <w:rPr>
                <w:rFonts w:ascii="宋体" w:hAnsi="宋体" w:eastAsia="宋体" w:cs="Arial"/>
                <w:color w:val="000000"/>
                <w:sz w:val="22"/>
              </w:rPr>
            </w:pPr>
            <w:r>
              <w:rPr>
                <w:rFonts w:hint="eastAsia" w:cs="Arial"/>
                <w:color w:val="000000"/>
                <w:sz w:val="22"/>
              </w:rPr>
              <w:t>2100101</w:t>
            </w:r>
          </w:p>
        </w:tc>
        <w:tc>
          <w:tcPr>
            <w:tcW w:w="4665" w:type="dxa"/>
            <w:tcBorders>
              <w:top w:val="nil"/>
              <w:left w:val="nil"/>
              <w:bottom w:val="single" w:color="000000" w:sz="4" w:space="0"/>
              <w:right w:val="single" w:color="000000" w:sz="4" w:space="0"/>
            </w:tcBorders>
            <w:shd w:val="clear" w:color="auto" w:fill="auto"/>
            <w:noWrap/>
            <w:vAlign w:val="center"/>
          </w:tcPr>
          <w:p w14:paraId="1938F1D8">
            <w:pPr>
              <w:rPr>
                <w:rFonts w:ascii="宋体" w:hAnsi="宋体" w:eastAsia="宋体" w:cs="Arial"/>
                <w:color w:val="000000"/>
                <w:sz w:val="22"/>
              </w:rPr>
            </w:pPr>
            <w:r>
              <w:rPr>
                <w:rFonts w:hint="eastAsia" w:cs="Arial"/>
                <w:color w:val="000000"/>
                <w:sz w:val="22"/>
              </w:rPr>
              <w:t xml:space="preserve">  行政运行</w:t>
            </w:r>
          </w:p>
        </w:tc>
        <w:tc>
          <w:tcPr>
            <w:tcW w:w="1560" w:type="dxa"/>
            <w:tcBorders>
              <w:top w:val="nil"/>
              <w:left w:val="nil"/>
              <w:bottom w:val="single" w:color="000000" w:sz="4" w:space="0"/>
              <w:right w:val="single" w:color="000000" w:sz="4" w:space="0"/>
            </w:tcBorders>
            <w:shd w:val="clear" w:color="auto" w:fill="auto"/>
            <w:noWrap/>
            <w:vAlign w:val="center"/>
          </w:tcPr>
          <w:p w14:paraId="78CDB986">
            <w:pPr>
              <w:jc w:val="right"/>
              <w:rPr>
                <w:rFonts w:ascii="宋体" w:hAnsi="宋体" w:eastAsia="宋体" w:cs="Arial"/>
                <w:color w:val="000000"/>
                <w:sz w:val="22"/>
              </w:rPr>
            </w:pPr>
            <w:r>
              <w:rPr>
                <w:rFonts w:hint="eastAsia" w:cs="Arial"/>
                <w:color w:val="000000"/>
                <w:sz w:val="22"/>
              </w:rPr>
              <w:t>21.65</w:t>
            </w:r>
          </w:p>
        </w:tc>
        <w:tc>
          <w:tcPr>
            <w:tcW w:w="1275" w:type="dxa"/>
            <w:tcBorders>
              <w:top w:val="nil"/>
              <w:left w:val="nil"/>
              <w:bottom w:val="single" w:color="000000" w:sz="4" w:space="0"/>
              <w:right w:val="single" w:color="000000" w:sz="4" w:space="0"/>
            </w:tcBorders>
            <w:shd w:val="clear" w:color="auto" w:fill="auto"/>
            <w:noWrap/>
            <w:vAlign w:val="center"/>
          </w:tcPr>
          <w:p w14:paraId="0B730F0C">
            <w:pPr>
              <w:jc w:val="right"/>
              <w:rPr>
                <w:rFonts w:ascii="宋体" w:hAnsi="宋体" w:eastAsia="宋体" w:cs="Arial"/>
                <w:color w:val="000000"/>
                <w:sz w:val="22"/>
              </w:rPr>
            </w:pPr>
            <w:r>
              <w:rPr>
                <w:rFonts w:hint="eastAsia" w:cs="Arial"/>
                <w:color w:val="000000"/>
                <w:sz w:val="22"/>
              </w:rPr>
              <w:t>21.65</w:t>
            </w:r>
          </w:p>
        </w:tc>
        <w:tc>
          <w:tcPr>
            <w:tcW w:w="1560" w:type="dxa"/>
            <w:tcBorders>
              <w:top w:val="nil"/>
              <w:left w:val="nil"/>
              <w:bottom w:val="single" w:color="000000" w:sz="4" w:space="0"/>
              <w:right w:val="single" w:color="000000" w:sz="4" w:space="0"/>
            </w:tcBorders>
            <w:shd w:val="clear" w:color="auto" w:fill="auto"/>
            <w:noWrap/>
            <w:vAlign w:val="center"/>
          </w:tcPr>
          <w:p w14:paraId="2D6B054B">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2A683E1">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18EA104">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165BC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CEF8E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857E8FE">
            <w:pPr>
              <w:rPr>
                <w:rFonts w:ascii="宋体" w:hAnsi="宋体" w:eastAsia="宋体" w:cs="Arial"/>
                <w:color w:val="000000"/>
                <w:sz w:val="22"/>
              </w:rPr>
            </w:pPr>
            <w:r>
              <w:rPr>
                <w:rFonts w:hint="eastAsia" w:cs="Arial"/>
                <w:color w:val="000000"/>
                <w:sz w:val="22"/>
              </w:rPr>
              <w:t>2100199</w:t>
            </w:r>
          </w:p>
        </w:tc>
        <w:tc>
          <w:tcPr>
            <w:tcW w:w="4665" w:type="dxa"/>
            <w:tcBorders>
              <w:top w:val="nil"/>
              <w:left w:val="nil"/>
              <w:bottom w:val="single" w:color="000000" w:sz="4" w:space="0"/>
              <w:right w:val="single" w:color="000000" w:sz="4" w:space="0"/>
            </w:tcBorders>
            <w:shd w:val="clear" w:color="auto" w:fill="auto"/>
            <w:noWrap/>
            <w:vAlign w:val="center"/>
          </w:tcPr>
          <w:p w14:paraId="45DBE592">
            <w:pPr>
              <w:rPr>
                <w:rFonts w:ascii="宋体" w:hAnsi="宋体" w:eastAsia="宋体" w:cs="Arial"/>
                <w:color w:val="000000"/>
                <w:sz w:val="22"/>
              </w:rPr>
            </w:pPr>
            <w:r>
              <w:rPr>
                <w:rFonts w:hint="eastAsia" w:cs="Arial"/>
                <w:color w:val="000000"/>
                <w:sz w:val="22"/>
              </w:rPr>
              <w:t xml:space="preserve">  其他卫生健康管理事务支出</w:t>
            </w:r>
          </w:p>
        </w:tc>
        <w:tc>
          <w:tcPr>
            <w:tcW w:w="1560" w:type="dxa"/>
            <w:tcBorders>
              <w:top w:val="nil"/>
              <w:left w:val="nil"/>
              <w:bottom w:val="single" w:color="000000" w:sz="4" w:space="0"/>
              <w:right w:val="single" w:color="000000" w:sz="4" w:space="0"/>
            </w:tcBorders>
            <w:shd w:val="clear" w:color="auto" w:fill="auto"/>
            <w:noWrap/>
            <w:vAlign w:val="center"/>
          </w:tcPr>
          <w:p w14:paraId="55C86AE8">
            <w:pPr>
              <w:jc w:val="right"/>
              <w:rPr>
                <w:rFonts w:ascii="宋体" w:hAnsi="宋体" w:eastAsia="宋体" w:cs="Arial"/>
                <w:color w:val="000000"/>
                <w:sz w:val="22"/>
              </w:rPr>
            </w:pPr>
            <w:r>
              <w:rPr>
                <w:rFonts w:hint="eastAsia" w:cs="Arial"/>
                <w:color w:val="000000"/>
                <w:sz w:val="22"/>
              </w:rPr>
              <w:t>1.71</w:t>
            </w:r>
          </w:p>
        </w:tc>
        <w:tc>
          <w:tcPr>
            <w:tcW w:w="1275" w:type="dxa"/>
            <w:tcBorders>
              <w:top w:val="nil"/>
              <w:left w:val="nil"/>
              <w:bottom w:val="single" w:color="000000" w:sz="4" w:space="0"/>
              <w:right w:val="single" w:color="000000" w:sz="4" w:space="0"/>
            </w:tcBorders>
            <w:shd w:val="clear" w:color="auto" w:fill="auto"/>
            <w:noWrap/>
            <w:vAlign w:val="center"/>
          </w:tcPr>
          <w:p w14:paraId="02F88B1C">
            <w:pPr>
              <w:jc w:val="right"/>
              <w:rPr>
                <w:rFonts w:ascii="宋体" w:hAnsi="宋体" w:eastAsia="宋体" w:cs="Arial"/>
                <w:color w:val="000000"/>
                <w:sz w:val="22"/>
              </w:rPr>
            </w:pPr>
            <w:r>
              <w:rPr>
                <w:rFonts w:hint="eastAsia" w:cs="Arial"/>
                <w:color w:val="000000"/>
                <w:sz w:val="22"/>
              </w:rPr>
              <w:t>1.71</w:t>
            </w:r>
          </w:p>
        </w:tc>
        <w:tc>
          <w:tcPr>
            <w:tcW w:w="1560" w:type="dxa"/>
            <w:tcBorders>
              <w:top w:val="nil"/>
              <w:left w:val="nil"/>
              <w:bottom w:val="single" w:color="000000" w:sz="4" w:space="0"/>
              <w:right w:val="single" w:color="000000" w:sz="4" w:space="0"/>
            </w:tcBorders>
            <w:shd w:val="clear" w:color="auto" w:fill="auto"/>
            <w:noWrap/>
            <w:vAlign w:val="center"/>
          </w:tcPr>
          <w:p w14:paraId="48EB4AE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1BD1358">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58633F2">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1408B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3A584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917A0F5">
            <w:pPr>
              <w:rPr>
                <w:rFonts w:ascii="宋体" w:hAnsi="宋体" w:eastAsia="宋体" w:cs="Arial"/>
                <w:color w:val="000000"/>
                <w:sz w:val="22"/>
              </w:rPr>
            </w:pPr>
            <w:r>
              <w:rPr>
                <w:rFonts w:hint="eastAsia" w:cs="Arial"/>
                <w:color w:val="000000"/>
                <w:sz w:val="22"/>
              </w:rPr>
              <w:t>21004</w:t>
            </w:r>
          </w:p>
        </w:tc>
        <w:tc>
          <w:tcPr>
            <w:tcW w:w="4665" w:type="dxa"/>
            <w:tcBorders>
              <w:top w:val="nil"/>
              <w:left w:val="nil"/>
              <w:bottom w:val="single" w:color="000000" w:sz="4" w:space="0"/>
              <w:right w:val="single" w:color="000000" w:sz="4" w:space="0"/>
            </w:tcBorders>
            <w:shd w:val="clear" w:color="auto" w:fill="auto"/>
            <w:noWrap/>
            <w:vAlign w:val="center"/>
          </w:tcPr>
          <w:p w14:paraId="3C3E9DDB">
            <w:pPr>
              <w:rPr>
                <w:rFonts w:ascii="宋体" w:hAnsi="宋体" w:eastAsia="宋体" w:cs="Arial"/>
                <w:color w:val="000000"/>
                <w:sz w:val="22"/>
              </w:rPr>
            </w:pPr>
            <w:r>
              <w:rPr>
                <w:rFonts w:hint="eastAsia" w:cs="Arial"/>
                <w:color w:val="000000"/>
                <w:sz w:val="22"/>
              </w:rPr>
              <w:t>公共卫生</w:t>
            </w:r>
          </w:p>
        </w:tc>
        <w:tc>
          <w:tcPr>
            <w:tcW w:w="1560" w:type="dxa"/>
            <w:tcBorders>
              <w:top w:val="nil"/>
              <w:left w:val="nil"/>
              <w:bottom w:val="single" w:color="000000" w:sz="4" w:space="0"/>
              <w:right w:val="single" w:color="000000" w:sz="4" w:space="0"/>
            </w:tcBorders>
            <w:shd w:val="clear" w:color="auto" w:fill="auto"/>
            <w:noWrap/>
            <w:vAlign w:val="center"/>
          </w:tcPr>
          <w:p w14:paraId="12B5569E">
            <w:pPr>
              <w:jc w:val="right"/>
              <w:rPr>
                <w:rFonts w:ascii="宋体" w:hAnsi="宋体" w:eastAsia="宋体" w:cs="Arial"/>
                <w:color w:val="000000"/>
                <w:sz w:val="22"/>
              </w:rPr>
            </w:pPr>
            <w:r>
              <w:rPr>
                <w:rFonts w:hint="eastAsia" w:cs="Arial"/>
                <w:color w:val="000000"/>
                <w:sz w:val="22"/>
              </w:rPr>
              <w:t>7.14</w:t>
            </w:r>
          </w:p>
        </w:tc>
        <w:tc>
          <w:tcPr>
            <w:tcW w:w="1275" w:type="dxa"/>
            <w:tcBorders>
              <w:top w:val="nil"/>
              <w:left w:val="nil"/>
              <w:bottom w:val="single" w:color="000000" w:sz="4" w:space="0"/>
              <w:right w:val="single" w:color="000000" w:sz="4" w:space="0"/>
            </w:tcBorders>
            <w:shd w:val="clear" w:color="auto" w:fill="auto"/>
            <w:noWrap/>
            <w:vAlign w:val="center"/>
          </w:tcPr>
          <w:p w14:paraId="63FF4FE1">
            <w:pPr>
              <w:jc w:val="right"/>
              <w:rPr>
                <w:rFonts w:ascii="宋体" w:hAnsi="宋体" w:eastAsia="宋体" w:cs="Arial"/>
                <w:color w:val="000000"/>
                <w:sz w:val="22"/>
              </w:rPr>
            </w:pPr>
            <w:r>
              <w:rPr>
                <w:rFonts w:hint="eastAsia" w:cs="Arial"/>
                <w:color w:val="000000"/>
                <w:sz w:val="22"/>
              </w:rPr>
              <w:t>7.14</w:t>
            </w:r>
          </w:p>
        </w:tc>
        <w:tc>
          <w:tcPr>
            <w:tcW w:w="1560" w:type="dxa"/>
            <w:tcBorders>
              <w:top w:val="nil"/>
              <w:left w:val="nil"/>
              <w:bottom w:val="single" w:color="000000" w:sz="4" w:space="0"/>
              <w:right w:val="single" w:color="000000" w:sz="4" w:space="0"/>
            </w:tcBorders>
            <w:shd w:val="clear" w:color="auto" w:fill="auto"/>
            <w:noWrap/>
            <w:vAlign w:val="center"/>
          </w:tcPr>
          <w:p w14:paraId="5513D889">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2434F2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F76FB67">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BA5EE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D91F65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FD350DA">
            <w:pPr>
              <w:rPr>
                <w:rFonts w:ascii="宋体" w:hAnsi="宋体" w:eastAsia="宋体" w:cs="Arial"/>
                <w:color w:val="000000"/>
                <w:sz w:val="22"/>
              </w:rPr>
            </w:pPr>
            <w:r>
              <w:rPr>
                <w:rFonts w:hint="eastAsia" w:cs="Arial"/>
                <w:color w:val="000000"/>
                <w:sz w:val="22"/>
              </w:rPr>
              <w:t>2100404</w:t>
            </w:r>
          </w:p>
        </w:tc>
        <w:tc>
          <w:tcPr>
            <w:tcW w:w="4665" w:type="dxa"/>
            <w:tcBorders>
              <w:top w:val="nil"/>
              <w:left w:val="nil"/>
              <w:bottom w:val="single" w:color="000000" w:sz="4" w:space="0"/>
              <w:right w:val="single" w:color="000000" w:sz="4" w:space="0"/>
            </w:tcBorders>
            <w:shd w:val="clear" w:color="auto" w:fill="auto"/>
            <w:noWrap/>
            <w:vAlign w:val="center"/>
          </w:tcPr>
          <w:p w14:paraId="5CBD5341">
            <w:pPr>
              <w:rPr>
                <w:rFonts w:ascii="宋体" w:hAnsi="宋体" w:eastAsia="宋体" w:cs="Arial"/>
                <w:color w:val="000000"/>
                <w:sz w:val="22"/>
              </w:rPr>
            </w:pPr>
            <w:r>
              <w:rPr>
                <w:rFonts w:hint="eastAsia" w:cs="Arial"/>
                <w:color w:val="000000"/>
                <w:sz w:val="22"/>
              </w:rPr>
              <w:t xml:space="preserve">  精神卫生机构</w:t>
            </w:r>
          </w:p>
        </w:tc>
        <w:tc>
          <w:tcPr>
            <w:tcW w:w="1560" w:type="dxa"/>
            <w:tcBorders>
              <w:top w:val="nil"/>
              <w:left w:val="nil"/>
              <w:bottom w:val="single" w:color="000000" w:sz="4" w:space="0"/>
              <w:right w:val="single" w:color="000000" w:sz="4" w:space="0"/>
            </w:tcBorders>
            <w:shd w:val="clear" w:color="auto" w:fill="auto"/>
            <w:noWrap/>
            <w:vAlign w:val="center"/>
          </w:tcPr>
          <w:p w14:paraId="7AB6B302">
            <w:pPr>
              <w:jc w:val="right"/>
              <w:rPr>
                <w:rFonts w:ascii="宋体" w:hAnsi="宋体" w:eastAsia="宋体" w:cs="Arial"/>
                <w:color w:val="000000"/>
                <w:sz w:val="22"/>
              </w:rPr>
            </w:pPr>
            <w:r>
              <w:rPr>
                <w:rFonts w:hint="eastAsia" w:cs="Arial"/>
                <w:color w:val="000000"/>
                <w:sz w:val="22"/>
              </w:rPr>
              <w:t>0.38</w:t>
            </w:r>
          </w:p>
        </w:tc>
        <w:tc>
          <w:tcPr>
            <w:tcW w:w="1275" w:type="dxa"/>
            <w:tcBorders>
              <w:top w:val="nil"/>
              <w:left w:val="nil"/>
              <w:bottom w:val="single" w:color="000000" w:sz="4" w:space="0"/>
              <w:right w:val="single" w:color="000000" w:sz="4" w:space="0"/>
            </w:tcBorders>
            <w:shd w:val="clear" w:color="auto" w:fill="auto"/>
            <w:noWrap/>
            <w:vAlign w:val="center"/>
          </w:tcPr>
          <w:p w14:paraId="57218902">
            <w:pPr>
              <w:jc w:val="right"/>
              <w:rPr>
                <w:rFonts w:ascii="宋体" w:hAnsi="宋体" w:eastAsia="宋体" w:cs="Arial"/>
                <w:color w:val="000000"/>
                <w:sz w:val="22"/>
              </w:rPr>
            </w:pPr>
            <w:r>
              <w:rPr>
                <w:rFonts w:hint="eastAsia" w:cs="Arial"/>
                <w:color w:val="000000"/>
                <w:sz w:val="22"/>
              </w:rPr>
              <w:t>0.38</w:t>
            </w:r>
          </w:p>
        </w:tc>
        <w:tc>
          <w:tcPr>
            <w:tcW w:w="1560" w:type="dxa"/>
            <w:tcBorders>
              <w:top w:val="nil"/>
              <w:left w:val="nil"/>
              <w:bottom w:val="single" w:color="000000" w:sz="4" w:space="0"/>
              <w:right w:val="single" w:color="000000" w:sz="4" w:space="0"/>
            </w:tcBorders>
            <w:shd w:val="clear" w:color="auto" w:fill="auto"/>
            <w:noWrap/>
            <w:vAlign w:val="center"/>
          </w:tcPr>
          <w:p w14:paraId="76FA85DE">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F86810C">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3159E5F">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E1C35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01308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B69D108">
            <w:pPr>
              <w:rPr>
                <w:rFonts w:ascii="宋体" w:hAnsi="宋体" w:eastAsia="宋体" w:cs="Arial"/>
                <w:color w:val="000000"/>
                <w:sz w:val="22"/>
              </w:rPr>
            </w:pPr>
            <w:r>
              <w:rPr>
                <w:rFonts w:hint="eastAsia" w:cs="Arial"/>
                <w:color w:val="000000"/>
                <w:sz w:val="22"/>
              </w:rPr>
              <w:t>2100408</w:t>
            </w:r>
          </w:p>
        </w:tc>
        <w:tc>
          <w:tcPr>
            <w:tcW w:w="4665" w:type="dxa"/>
            <w:tcBorders>
              <w:top w:val="nil"/>
              <w:left w:val="nil"/>
              <w:bottom w:val="single" w:color="000000" w:sz="4" w:space="0"/>
              <w:right w:val="single" w:color="000000" w:sz="4" w:space="0"/>
            </w:tcBorders>
            <w:shd w:val="clear" w:color="auto" w:fill="auto"/>
            <w:noWrap/>
            <w:vAlign w:val="center"/>
          </w:tcPr>
          <w:p w14:paraId="673FC2FC">
            <w:pPr>
              <w:rPr>
                <w:rFonts w:ascii="宋体" w:hAnsi="宋体" w:eastAsia="宋体" w:cs="Arial"/>
                <w:color w:val="000000"/>
                <w:sz w:val="22"/>
              </w:rPr>
            </w:pPr>
            <w:r>
              <w:rPr>
                <w:rFonts w:hint="eastAsia" w:cs="Arial"/>
                <w:color w:val="000000"/>
                <w:sz w:val="22"/>
              </w:rPr>
              <w:t xml:space="preserve">  基本公共卫生服务</w:t>
            </w:r>
          </w:p>
        </w:tc>
        <w:tc>
          <w:tcPr>
            <w:tcW w:w="1560" w:type="dxa"/>
            <w:tcBorders>
              <w:top w:val="nil"/>
              <w:left w:val="nil"/>
              <w:bottom w:val="single" w:color="000000" w:sz="4" w:space="0"/>
              <w:right w:val="single" w:color="000000" w:sz="4" w:space="0"/>
            </w:tcBorders>
            <w:shd w:val="clear" w:color="auto" w:fill="auto"/>
            <w:noWrap/>
            <w:vAlign w:val="center"/>
          </w:tcPr>
          <w:p w14:paraId="52C5D878">
            <w:pPr>
              <w:jc w:val="right"/>
              <w:rPr>
                <w:rFonts w:ascii="宋体" w:hAnsi="宋体" w:eastAsia="宋体" w:cs="Arial"/>
                <w:color w:val="000000"/>
                <w:sz w:val="22"/>
              </w:rPr>
            </w:pPr>
            <w:r>
              <w:rPr>
                <w:rFonts w:hint="eastAsia" w:cs="Arial"/>
                <w:color w:val="000000"/>
                <w:sz w:val="22"/>
              </w:rPr>
              <w:t>5.71</w:t>
            </w:r>
          </w:p>
        </w:tc>
        <w:tc>
          <w:tcPr>
            <w:tcW w:w="1275" w:type="dxa"/>
            <w:tcBorders>
              <w:top w:val="nil"/>
              <w:left w:val="nil"/>
              <w:bottom w:val="single" w:color="000000" w:sz="4" w:space="0"/>
              <w:right w:val="single" w:color="000000" w:sz="4" w:space="0"/>
            </w:tcBorders>
            <w:shd w:val="clear" w:color="auto" w:fill="auto"/>
            <w:noWrap/>
            <w:vAlign w:val="center"/>
          </w:tcPr>
          <w:p w14:paraId="0F3795AF">
            <w:pPr>
              <w:jc w:val="right"/>
              <w:rPr>
                <w:rFonts w:ascii="宋体" w:hAnsi="宋体" w:eastAsia="宋体" w:cs="Arial"/>
                <w:color w:val="000000"/>
                <w:sz w:val="22"/>
              </w:rPr>
            </w:pPr>
            <w:r>
              <w:rPr>
                <w:rFonts w:hint="eastAsia" w:cs="Arial"/>
                <w:color w:val="000000"/>
                <w:sz w:val="22"/>
              </w:rPr>
              <w:t>5.71</w:t>
            </w:r>
          </w:p>
        </w:tc>
        <w:tc>
          <w:tcPr>
            <w:tcW w:w="1560" w:type="dxa"/>
            <w:tcBorders>
              <w:top w:val="nil"/>
              <w:left w:val="nil"/>
              <w:bottom w:val="single" w:color="000000" w:sz="4" w:space="0"/>
              <w:right w:val="single" w:color="000000" w:sz="4" w:space="0"/>
            </w:tcBorders>
            <w:shd w:val="clear" w:color="auto" w:fill="auto"/>
            <w:noWrap/>
            <w:vAlign w:val="center"/>
          </w:tcPr>
          <w:p w14:paraId="5977C8A6">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1294F72">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EBB790F">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84DAC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86D3E0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6BC4027">
            <w:pPr>
              <w:rPr>
                <w:rFonts w:ascii="宋体" w:hAnsi="宋体" w:eastAsia="宋体" w:cs="Arial"/>
                <w:color w:val="000000"/>
                <w:sz w:val="22"/>
              </w:rPr>
            </w:pPr>
            <w:r>
              <w:rPr>
                <w:rFonts w:hint="eastAsia" w:cs="Arial"/>
                <w:color w:val="000000"/>
                <w:sz w:val="22"/>
              </w:rPr>
              <w:t>2100410</w:t>
            </w:r>
          </w:p>
        </w:tc>
        <w:tc>
          <w:tcPr>
            <w:tcW w:w="4665" w:type="dxa"/>
            <w:tcBorders>
              <w:top w:val="nil"/>
              <w:left w:val="nil"/>
              <w:bottom w:val="single" w:color="000000" w:sz="4" w:space="0"/>
              <w:right w:val="single" w:color="000000" w:sz="4" w:space="0"/>
            </w:tcBorders>
            <w:shd w:val="clear" w:color="auto" w:fill="auto"/>
            <w:noWrap/>
            <w:vAlign w:val="center"/>
          </w:tcPr>
          <w:p w14:paraId="3C686F66">
            <w:pPr>
              <w:rPr>
                <w:rFonts w:ascii="宋体" w:hAnsi="宋体" w:eastAsia="宋体" w:cs="Arial"/>
                <w:color w:val="000000"/>
                <w:sz w:val="22"/>
              </w:rPr>
            </w:pPr>
            <w:r>
              <w:rPr>
                <w:rFonts w:hint="eastAsia" w:cs="Arial"/>
                <w:color w:val="000000"/>
                <w:sz w:val="22"/>
              </w:rPr>
              <w:t xml:space="preserve">  突发公共卫生事件应急处理</w:t>
            </w:r>
          </w:p>
        </w:tc>
        <w:tc>
          <w:tcPr>
            <w:tcW w:w="1560" w:type="dxa"/>
            <w:tcBorders>
              <w:top w:val="nil"/>
              <w:left w:val="nil"/>
              <w:bottom w:val="single" w:color="000000" w:sz="4" w:space="0"/>
              <w:right w:val="single" w:color="000000" w:sz="4" w:space="0"/>
            </w:tcBorders>
            <w:shd w:val="clear" w:color="auto" w:fill="auto"/>
            <w:noWrap/>
            <w:vAlign w:val="center"/>
          </w:tcPr>
          <w:p w14:paraId="40054398">
            <w:pPr>
              <w:jc w:val="right"/>
              <w:rPr>
                <w:rFonts w:ascii="宋体" w:hAnsi="宋体" w:eastAsia="宋体" w:cs="Arial"/>
                <w:color w:val="000000"/>
                <w:sz w:val="22"/>
              </w:rPr>
            </w:pPr>
            <w:r>
              <w:rPr>
                <w:rFonts w:hint="eastAsia" w:cs="Arial"/>
                <w:color w:val="000000"/>
                <w:sz w:val="22"/>
              </w:rPr>
              <w:t>1.05</w:t>
            </w:r>
          </w:p>
        </w:tc>
        <w:tc>
          <w:tcPr>
            <w:tcW w:w="1275" w:type="dxa"/>
            <w:tcBorders>
              <w:top w:val="nil"/>
              <w:left w:val="nil"/>
              <w:bottom w:val="single" w:color="000000" w:sz="4" w:space="0"/>
              <w:right w:val="single" w:color="000000" w:sz="4" w:space="0"/>
            </w:tcBorders>
            <w:shd w:val="clear" w:color="auto" w:fill="auto"/>
            <w:noWrap/>
            <w:vAlign w:val="center"/>
          </w:tcPr>
          <w:p w14:paraId="142EB64F">
            <w:pPr>
              <w:jc w:val="right"/>
              <w:rPr>
                <w:rFonts w:ascii="宋体" w:hAnsi="宋体" w:eastAsia="宋体" w:cs="Arial"/>
                <w:color w:val="000000"/>
                <w:sz w:val="22"/>
              </w:rPr>
            </w:pPr>
            <w:r>
              <w:rPr>
                <w:rFonts w:hint="eastAsia" w:cs="Arial"/>
                <w:color w:val="000000"/>
                <w:sz w:val="22"/>
              </w:rPr>
              <w:t>1.05</w:t>
            </w:r>
          </w:p>
        </w:tc>
        <w:tc>
          <w:tcPr>
            <w:tcW w:w="1560" w:type="dxa"/>
            <w:tcBorders>
              <w:top w:val="nil"/>
              <w:left w:val="nil"/>
              <w:bottom w:val="single" w:color="000000" w:sz="4" w:space="0"/>
              <w:right w:val="single" w:color="000000" w:sz="4" w:space="0"/>
            </w:tcBorders>
            <w:shd w:val="clear" w:color="auto" w:fill="auto"/>
            <w:noWrap/>
            <w:vAlign w:val="center"/>
          </w:tcPr>
          <w:p w14:paraId="50D7D05A">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5757D5C">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4B45E2D">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A53C5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DE1DDC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6E88B38">
            <w:pPr>
              <w:rPr>
                <w:rFonts w:ascii="宋体" w:hAnsi="宋体" w:eastAsia="宋体" w:cs="Arial"/>
                <w:color w:val="000000"/>
                <w:sz w:val="22"/>
              </w:rPr>
            </w:pPr>
            <w:r>
              <w:rPr>
                <w:rFonts w:hint="eastAsia" w:cs="Arial"/>
                <w:color w:val="000000"/>
                <w:sz w:val="22"/>
              </w:rPr>
              <w:t>21007</w:t>
            </w:r>
          </w:p>
        </w:tc>
        <w:tc>
          <w:tcPr>
            <w:tcW w:w="4665" w:type="dxa"/>
            <w:tcBorders>
              <w:top w:val="nil"/>
              <w:left w:val="nil"/>
              <w:bottom w:val="single" w:color="000000" w:sz="4" w:space="0"/>
              <w:right w:val="single" w:color="000000" w:sz="4" w:space="0"/>
            </w:tcBorders>
            <w:shd w:val="clear" w:color="auto" w:fill="auto"/>
            <w:noWrap/>
            <w:vAlign w:val="center"/>
          </w:tcPr>
          <w:p w14:paraId="216AE176">
            <w:pPr>
              <w:rPr>
                <w:rFonts w:ascii="宋体" w:hAnsi="宋体" w:eastAsia="宋体" w:cs="Arial"/>
                <w:color w:val="000000"/>
                <w:sz w:val="22"/>
              </w:rPr>
            </w:pPr>
            <w:r>
              <w:rPr>
                <w:rFonts w:hint="eastAsia" w:cs="Arial"/>
                <w:color w:val="000000"/>
                <w:sz w:val="22"/>
              </w:rPr>
              <w:t>计划生育事务</w:t>
            </w:r>
          </w:p>
        </w:tc>
        <w:tc>
          <w:tcPr>
            <w:tcW w:w="1560" w:type="dxa"/>
            <w:tcBorders>
              <w:top w:val="nil"/>
              <w:left w:val="nil"/>
              <w:bottom w:val="single" w:color="000000" w:sz="4" w:space="0"/>
              <w:right w:val="single" w:color="000000" w:sz="4" w:space="0"/>
            </w:tcBorders>
            <w:shd w:val="clear" w:color="auto" w:fill="auto"/>
            <w:noWrap/>
            <w:vAlign w:val="center"/>
          </w:tcPr>
          <w:p w14:paraId="570B5E96">
            <w:pPr>
              <w:jc w:val="right"/>
              <w:rPr>
                <w:rFonts w:ascii="宋体" w:hAnsi="宋体" w:eastAsia="宋体" w:cs="Arial"/>
                <w:color w:val="000000"/>
                <w:sz w:val="22"/>
              </w:rPr>
            </w:pPr>
            <w:r>
              <w:rPr>
                <w:rFonts w:hint="eastAsia" w:cs="Arial"/>
                <w:color w:val="000000"/>
                <w:sz w:val="22"/>
              </w:rPr>
              <w:t>158.92</w:t>
            </w:r>
          </w:p>
        </w:tc>
        <w:tc>
          <w:tcPr>
            <w:tcW w:w="1275" w:type="dxa"/>
            <w:tcBorders>
              <w:top w:val="nil"/>
              <w:left w:val="nil"/>
              <w:bottom w:val="single" w:color="000000" w:sz="4" w:space="0"/>
              <w:right w:val="single" w:color="000000" w:sz="4" w:space="0"/>
            </w:tcBorders>
            <w:shd w:val="clear" w:color="auto" w:fill="auto"/>
            <w:noWrap/>
            <w:vAlign w:val="center"/>
          </w:tcPr>
          <w:p w14:paraId="13BF05DE">
            <w:pPr>
              <w:jc w:val="right"/>
              <w:rPr>
                <w:rFonts w:ascii="宋体" w:hAnsi="宋体" w:eastAsia="宋体" w:cs="Arial"/>
                <w:color w:val="000000"/>
                <w:sz w:val="22"/>
              </w:rPr>
            </w:pPr>
            <w:r>
              <w:rPr>
                <w:rFonts w:hint="eastAsia" w:cs="Arial"/>
                <w:color w:val="000000"/>
                <w:sz w:val="22"/>
              </w:rPr>
              <w:t>158.92</w:t>
            </w:r>
          </w:p>
        </w:tc>
        <w:tc>
          <w:tcPr>
            <w:tcW w:w="1560" w:type="dxa"/>
            <w:tcBorders>
              <w:top w:val="nil"/>
              <w:left w:val="nil"/>
              <w:bottom w:val="single" w:color="000000" w:sz="4" w:space="0"/>
              <w:right w:val="single" w:color="000000" w:sz="4" w:space="0"/>
            </w:tcBorders>
            <w:shd w:val="clear" w:color="auto" w:fill="auto"/>
            <w:noWrap/>
            <w:vAlign w:val="center"/>
          </w:tcPr>
          <w:p w14:paraId="21369FCA">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B07041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62AF74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64481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353431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5BCBA66">
            <w:pPr>
              <w:rPr>
                <w:rFonts w:ascii="宋体" w:hAnsi="宋体" w:eastAsia="宋体" w:cs="Arial"/>
                <w:color w:val="000000"/>
                <w:sz w:val="22"/>
              </w:rPr>
            </w:pPr>
            <w:r>
              <w:rPr>
                <w:rFonts w:hint="eastAsia" w:cs="Arial"/>
                <w:color w:val="000000"/>
                <w:sz w:val="22"/>
              </w:rPr>
              <w:t>2100716</w:t>
            </w:r>
          </w:p>
        </w:tc>
        <w:tc>
          <w:tcPr>
            <w:tcW w:w="4665" w:type="dxa"/>
            <w:tcBorders>
              <w:top w:val="nil"/>
              <w:left w:val="nil"/>
              <w:bottom w:val="single" w:color="000000" w:sz="4" w:space="0"/>
              <w:right w:val="single" w:color="000000" w:sz="4" w:space="0"/>
            </w:tcBorders>
            <w:shd w:val="clear" w:color="auto" w:fill="auto"/>
            <w:noWrap/>
            <w:vAlign w:val="center"/>
          </w:tcPr>
          <w:p w14:paraId="47BDF462">
            <w:pPr>
              <w:rPr>
                <w:rFonts w:ascii="宋体" w:hAnsi="宋体" w:eastAsia="宋体" w:cs="Arial"/>
                <w:color w:val="000000"/>
                <w:sz w:val="22"/>
              </w:rPr>
            </w:pPr>
            <w:r>
              <w:rPr>
                <w:rFonts w:hint="eastAsia" w:cs="Arial"/>
                <w:color w:val="000000"/>
                <w:sz w:val="22"/>
              </w:rPr>
              <w:t xml:space="preserve">  计划生育机构</w:t>
            </w:r>
          </w:p>
        </w:tc>
        <w:tc>
          <w:tcPr>
            <w:tcW w:w="1560" w:type="dxa"/>
            <w:tcBorders>
              <w:top w:val="nil"/>
              <w:left w:val="nil"/>
              <w:bottom w:val="single" w:color="000000" w:sz="4" w:space="0"/>
              <w:right w:val="single" w:color="000000" w:sz="4" w:space="0"/>
            </w:tcBorders>
            <w:shd w:val="clear" w:color="auto" w:fill="auto"/>
            <w:noWrap/>
            <w:vAlign w:val="center"/>
          </w:tcPr>
          <w:p w14:paraId="64947F22">
            <w:pPr>
              <w:jc w:val="right"/>
              <w:rPr>
                <w:rFonts w:ascii="宋体" w:hAnsi="宋体" w:eastAsia="宋体" w:cs="Arial"/>
                <w:color w:val="000000"/>
                <w:sz w:val="22"/>
              </w:rPr>
            </w:pPr>
            <w:r>
              <w:rPr>
                <w:rFonts w:hint="eastAsia" w:cs="Arial"/>
                <w:color w:val="000000"/>
                <w:sz w:val="22"/>
              </w:rPr>
              <w:t>73.11</w:t>
            </w:r>
          </w:p>
        </w:tc>
        <w:tc>
          <w:tcPr>
            <w:tcW w:w="1275" w:type="dxa"/>
            <w:tcBorders>
              <w:top w:val="nil"/>
              <w:left w:val="nil"/>
              <w:bottom w:val="single" w:color="000000" w:sz="4" w:space="0"/>
              <w:right w:val="single" w:color="000000" w:sz="4" w:space="0"/>
            </w:tcBorders>
            <w:shd w:val="clear" w:color="auto" w:fill="auto"/>
            <w:noWrap/>
            <w:vAlign w:val="center"/>
          </w:tcPr>
          <w:p w14:paraId="1F5AB0B8">
            <w:pPr>
              <w:jc w:val="right"/>
              <w:rPr>
                <w:rFonts w:ascii="宋体" w:hAnsi="宋体" w:eastAsia="宋体" w:cs="Arial"/>
                <w:color w:val="000000"/>
                <w:sz w:val="22"/>
              </w:rPr>
            </w:pPr>
            <w:r>
              <w:rPr>
                <w:rFonts w:hint="eastAsia" w:cs="Arial"/>
                <w:color w:val="000000"/>
                <w:sz w:val="22"/>
              </w:rPr>
              <w:t>73.11</w:t>
            </w:r>
          </w:p>
        </w:tc>
        <w:tc>
          <w:tcPr>
            <w:tcW w:w="1560" w:type="dxa"/>
            <w:tcBorders>
              <w:top w:val="nil"/>
              <w:left w:val="nil"/>
              <w:bottom w:val="single" w:color="000000" w:sz="4" w:space="0"/>
              <w:right w:val="single" w:color="000000" w:sz="4" w:space="0"/>
            </w:tcBorders>
            <w:shd w:val="clear" w:color="auto" w:fill="auto"/>
            <w:noWrap/>
            <w:vAlign w:val="center"/>
          </w:tcPr>
          <w:p w14:paraId="52F4B048">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942D356">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9FF5BF7">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7281C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E7935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91783E3">
            <w:pPr>
              <w:rPr>
                <w:rFonts w:ascii="宋体" w:hAnsi="宋体" w:eastAsia="宋体" w:cs="Arial"/>
                <w:color w:val="000000"/>
                <w:sz w:val="22"/>
              </w:rPr>
            </w:pPr>
            <w:r>
              <w:rPr>
                <w:rFonts w:hint="eastAsia" w:cs="Arial"/>
                <w:color w:val="000000"/>
                <w:sz w:val="22"/>
              </w:rPr>
              <w:t>2100717</w:t>
            </w:r>
          </w:p>
        </w:tc>
        <w:tc>
          <w:tcPr>
            <w:tcW w:w="4665" w:type="dxa"/>
            <w:tcBorders>
              <w:top w:val="nil"/>
              <w:left w:val="nil"/>
              <w:bottom w:val="single" w:color="000000" w:sz="4" w:space="0"/>
              <w:right w:val="single" w:color="000000" w:sz="4" w:space="0"/>
            </w:tcBorders>
            <w:shd w:val="clear" w:color="auto" w:fill="auto"/>
            <w:noWrap/>
            <w:vAlign w:val="center"/>
          </w:tcPr>
          <w:p w14:paraId="2DD6847B">
            <w:pPr>
              <w:rPr>
                <w:rFonts w:ascii="宋体" w:hAnsi="宋体" w:eastAsia="宋体" w:cs="Arial"/>
                <w:color w:val="000000"/>
                <w:sz w:val="22"/>
              </w:rPr>
            </w:pPr>
            <w:r>
              <w:rPr>
                <w:rFonts w:hint="eastAsia" w:cs="Arial"/>
                <w:color w:val="000000"/>
                <w:sz w:val="22"/>
              </w:rPr>
              <w:t xml:space="preserve">  计划生育服务</w:t>
            </w:r>
          </w:p>
        </w:tc>
        <w:tc>
          <w:tcPr>
            <w:tcW w:w="1560" w:type="dxa"/>
            <w:tcBorders>
              <w:top w:val="nil"/>
              <w:left w:val="nil"/>
              <w:bottom w:val="single" w:color="000000" w:sz="4" w:space="0"/>
              <w:right w:val="single" w:color="000000" w:sz="4" w:space="0"/>
            </w:tcBorders>
            <w:shd w:val="clear" w:color="auto" w:fill="auto"/>
            <w:noWrap/>
            <w:vAlign w:val="center"/>
          </w:tcPr>
          <w:p w14:paraId="34BC01AC">
            <w:pPr>
              <w:jc w:val="right"/>
              <w:rPr>
                <w:rFonts w:ascii="宋体" w:hAnsi="宋体" w:eastAsia="宋体" w:cs="Arial"/>
                <w:color w:val="000000"/>
                <w:sz w:val="22"/>
              </w:rPr>
            </w:pPr>
            <w:r>
              <w:rPr>
                <w:rFonts w:hint="eastAsia" w:cs="Arial"/>
                <w:color w:val="000000"/>
                <w:sz w:val="22"/>
              </w:rPr>
              <w:t>28.93</w:t>
            </w:r>
          </w:p>
        </w:tc>
        <w:tc>
          <w:tcPr>
            <w:tcW w:w="1275" w:type="dxa"/>
            <w:tcBorders>
              <w:top w:val="nil"/>
              <w:left w:val="nil"/>
              <w:bottom w:val="single" w:color="000000" w:sz="4" w:space="0"/>
              <w:right w:val="single" w:color="000000" w:sz="4" w:space="0"/>
            </w:tcBorders>
            <w:shd w:val="clear" w:color="auto" w:fill="auto"/>
            <w:noWrap/>
            <w:vAlign w:val="center"/>
          </w:tcPr>
          <w:p w14:paraId="5C839B73">
            <w:pPr>
              <w:jc w:val="right"/>
              <w:rPr>
                <w:rFonts w:ascii="宋体" w:hAnsi="宋体" w:eastAsia="宋体" w:cs="Arial"/>
                <w:color w:val="000000"/>
                <w:sz w:val="22"/>
              </w:rPr>
            </w:pPr>
            <w:r>
              <w:rPr>
                <w:rFonts w:hint="eastAsia" w:cs="Arial"/>
                <w:color w:val="000000"/>
                <w:sz w:val="22"/>
              </w:rPr>
              <w:t>28.93</w:t>
            </w:r>
          </w:p>
        </w:tc>
        <w:tc>
          <w:tcPr>
            <w:tcW w:w="1560" w:type="dxa"/>
            <w:tcBorders>
              <w:top w:val="nil"/>
              <w:left w:val="nil"/>
              <w:bottom w:val="single" w:color="000000" w:sz="4" w:space="0"/>
              <w:right w:val="single" w:color="000000" w:sz="4" w:space="0"/>
            </w:tcBorders>
            <w:shd w:val="clear" w:color="auto" w:fill="auto"/>
            <w:noWrap/>
            <w:vAlign w:val="center"/>
          </w:tcPr>
          <w:p w14:paraId="0289D472">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BE7E175">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505F07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D337C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D96439">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9D49227">
            <w:pPr>
              <w:rPr>
                <w:rFonts w:ascii="宋体" w:hAnsi="宋体" w:eastAsia="宋体" w:cs="Arial"/>
                <w:color w:val="000000"/>
                <w:sz w:val="22"/>
              </w:rPr>
            </w:pPr>
            <w:r>
              <w:rPr>
                <w:rFonts w:hint="eastAsia" w:cs="Arial"/>
                <w:color w:val="000000"/>
                <w:sz w:val="22"/>
              </w:rPr>
              <w:t>2100799</w:t>
            </w:r>
          </w:p>
        </w:tc>
        <w:tc>
          <w:tcPr>
            <w:tcW w:w="4665" w:type="dxa"/>
            <w:tcBorders>
              <w:top w:val="nil"/>
              <w:left w:val="nil"/>
              <w:bottom w:val="single" w:color="000000" w:sz="4" w:space="0"/>
              <w:right w:val="single" w:color="000000" w:sz="4" w:space="0"/>
            </w:tcBorders>
            <w:shd w:val="clear" w:color="auto" w:fill="auto"/>
            <w:noWrap/>
            <w:vAlign w:val="center"/>
          </w:tcPr>
          <w:p w14:paraId="5AB7EFA0">
            <w:pPr>
              <w:rPr>
                <w:rFonts w:ascii="宋体" w:hAnsi="宋体" w:eastAsia="宋体" w:cs="Arial"/>
                <w:color w:val="000000"/>
                <w:sz w:val="22"/>
              </w:rPr>
            </w:pPr>
            <w:r>
              <w:rPr>
                <w:rFonts w:hint="eastAsia" w:cs="Arial"/>
                <w:color w:val="000000"/>
                <w:sz w:val="22"/>
              </w:rPr>
              <w:t xml:space="preserve">  其他计划生育事务支出</w:t>
            </w:r>
          </w:p>
        </w:tc>
        <w:tc>
          <w:tcPr>
            <w:tcW w:w="1560" w:type="dxa"/>
            <w:tcBorders>
              <w:top w:val="nil"/>
              <w:left w:val="nil"/>
              <w:bottom w:val="single" w:color="000000" w:sz="4" w:space="0"/>
              <w:right w:val="single" w:color="000000" w:sz="4" w:space="0"/>
            </w:tcBorders>
            <w:shd w:val="clear" w:color="auto" w:fill="auto"/>
            <w:noWrap/>
            <w:vAlign w:val="center"/>
          </w:tcPr>
          <w:p w14:paraId="2B4856ED">
            <w:pPr>
              <w:jc w:val="right"/>
              <w:rPr>
                <w:rFonts w:ascii="宋体" w:hAnsi="宋体" w:eastAsia="宋体" w:cs="Arial"/>
                <w:color w:val="000000"/>
                <w:sz w:val="22"/>
              </w:rPr>
            </w:pPr>
            <w:r>
              <w:rPr>
                <w:rFonts w:hint="eastAsia" w:cs="Arial"/>
                <w:color w:val="000000"/>
                <w:sz w:val="22"/>
              </w:rPr>
              <w:t>56.87</w:t>
            </w:r>
          </w:p>
        </w:tc>
        <w:tc>
          <w:tcPr>
            <w:tcW w:w="1275" w:type="dxa"/>
            <w:tcBorders>
              <w:top w:val="nil"/>
              <w:left w:val="nil"/>
              <w:bottom w:val="single" w:color="000000" w:sz="4" w:space="0"/>
              <w:right w:val="single" w:color="000000" w:sz="4" w:space="0"/>
            </w:tcBorders>
            <w:shd w:val="clear" w:color="auto" w:fill="auto"/>
            <w:noWrap/>
            <w:vAlign w:val="center"/>
          </w:tcPr>
          <w:p w14:paraId="4DFB79D3">
            <w:pPr>
              <w:jc w:val="right"/>
              <w:rPr>
                <w:rFonts w:ascii="宋体" w:hAnsi="宋体" w:eastAsia="宋体" w:cs="Arial"/>
                <w:color w:val="000000"/>
                <w:sz w:val="22"/>
              </w:rPr>
            </w:pPr>
            <w:r>
              <w:rPr>
                <w:rFonts w:hint="eastAsia" w:cs="Arial"/>
                <w:color w:val="000000"/>
                <w:sz w:val="22"/>
              </w:rPr>
              <w:t>56.87</w:t>
            </w:r>
          </w:p>
        </w:tc>
        <w:tc>
          <w:tcPr>
            <w:tcW w:w="1560" w:type="dxa"/>
            <w:tcBorders>
              <w:top w:val="nil"/>
              <w:left w:val="nil"/>
              <w:bottom w:val="single" w:color="000000" w:sz="4" w:space="0"/>
              <w:right w:val="single" w:color="000000" w:sz="4" w:space="0"/>
            </w:tcBorders>
            <w:shd w:val="clear" w:color="auto" w:fill="auto"/>
            <w:noWrap/>
            <w:vAlign w:val="center"/>
          </w:tcPr>
          <w:p w14:paraId="1465B84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31FD4F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A6F8E1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246EE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BCB4B1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405C8FF">
            <w:pPr>
              <w:rPr>
                <w:rFonts w:ascii="宋体" w:hAnsi="宋体" w:eastAsia="宋体" w:cs="Arial"/>
                <w:color w:val="000000"/>
                <w:sz w:val="22"/>
              </w:rPr>
            </w:pPr>
            <w:r>
              <w:rPr>
                <w:rFonts w:hint="eastAsia" w:cs="Arial"/>
                <w:color w:val="000000"/>
                <w:sz w:val="22"/>
              </w:rPr>
              <w:t>211</w:t>
            </w:r>
          </w:p>
        </w:tc>
        <w:tc>
          <w:tcPr>
            <w:tcW w:w="4665" w:type="dxa"/>
            <w:tcBorders>
              <w:top w:val="nil"/>
              <w:left w:val="nil"/>
              <w:bottom w:val="single" w:color="000000" w:sz="4" w:space="0"/>
              <w:right w:val="single" w:color="000000" w:sz="4" w:space="0"/>
            </w:tcBorders>
            <w:shd w:val="clear" w:color="auto" w:fill="auto"/>
            <w:noWrap/>
            <w:vAlign w:val="center"/>
          </w:tcPr>
          <w:p w14:paraId="43F7EEE1">
            <w:pPr>
              <w:rPr>
                <w:rFonts w:ascii="宋体" w:hAnsi="宋体" w:eastAsia="宋体" w:cs="Arial"/>
                <w:color w:val="000000"/>
                <w:sz w:val="22"/>
              </w:rPr>
            </w:pPr>
            <w:r>
              <w:rPr>
                <w:rFonts w:hint="eastAsia" w:cs="Arial"/>
                <w:color w:val="000000"/>
                <w:sz w:val="22"/>
              </w:rPr>
              <w:t>节能环保支出</w:t>
            </w:r>
          </w:p>
        </w:tc>
        <w:tc>
          <w:tcPr>
            <w:tcW w:w="1560" w:type="dxa"/>
            <w:tcBorders>
              <w:top w:val="nil"/>
              <w:left w:val="nil"/>
              <w:bottom w:val="single" w:color="000000" w:sz="4" w:space="0"/>
              <w:right w:val="single" w:color="000000" w:sz="4" w:space="0"/>
            </w:tcBorders>
            <w:shd w:val="clear" w:color="auto" w:fill="auto"/>
            <w:noWrap/>
            <w:vAlign w:val="center"/>
          </w:tcPr>
          <w:p w14:paraId="1FCC8335">
            <w:pPr>
              <w:jc w:val="right"/>
              <w:rPr>
                <w:rFonts w:ascii="宋体" w:hAnsi="宋体" w:eastAsia="宋体" w:cs="Arial"/>
                <w:color w:val="000000"/>
                <w:sz w:val="22"/>
              </w:rPr>
            </w:pPr>
            <w:r>
              <w:rPr>
                <w:rFonts w:hint="eastAsia" w:cs="Arial"/>
                <w:color w:val="000000"/>
                <w:sz w:val="22"/>
              </w:rPr>
              <w:t>58.35</w:t>
            </w:r>
          </w:p>
        </w:tc>
        <w:tc>
          <w:tcPr>
            <w:tcW w:w="1275" w:type="dxa"/>
            <w:tcBorders>
              <w:top w:val="nil"/>
              <w:left w:val="nil"/>
              <w:bottom w:val="single" w:color="000000" w:sz="4" w:space="0"/>
              <w:right w:val="single" w:color="000000" w:sz="4" w:space="0"/>
            </w:tcBorders>
            <w:shd w:val="clear" w:color="auto" w:fill="auto"/>
            <w:noWrap/>
            <w:vAlign w:val="center"/>
          </w:tcPr>
          <w:p w14:paraId="416A2A40">
            <w:pPr>
              <w:jc w:val="right"/>
              <w:rPr>
                <w:rFonts w:ascii="宋体" w:hAnsi="宋体" w:eastAsia="宋体" w:cs="Arial"/>
                <w:color w:val="000000"/>
                <w:sz w:val="22"/>
              </w:rPr>
            </w:pPr>
            <w:r>
              <w:rPr>
                <w:rFonts w:hint="eastAsia" w:cs="Arial"/>
                <w:color w:val="000000"/>
                <w:sz w:val="22"/>
              </w:rPr>
              <w:t>58.35</w:t>
            </w:r>
          </w:p>
        </w:tc>
        <w:tc>
          <w:tcPr>
            <w:tcW w:w="1560" w:type="dxa"/>
            <w:tcBorders>
              <w:top w:val="nil"/>
              <w:left w:val="nil"/>
              <w:bottom w:val="single" w:color="000000" w:sz="4" w:space="0"/>
              <w:right w:val="single" w:color="000000" w:sz="4" w:space="0"/>
            </w:tcBorders>
            <w:shd w:val="clear" w:color="auto" w:fill="auto"/>
            <w:noWrap/>
            <w:vAlign w:val="center"/>
          </w:tcPr>
          <w:p w14:paraId="02F6BBF3">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544C0B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037495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9F806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398DFE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8C69AD4">
            <w:pPr>
              <w:rPr>
                <w:rFonts w:ascii="宋体" w:hAnsi="宋体" w:eastAsia="宋体" w:cs="Arial"/>
                <w:color w:val="000000"/>
                <w:sz w:val="22"/>
              </w:rPr>
            </w:pPr>
            <w:r>
              <w:rPr>
                <w:rFonts w:hint="eastAsia" w:cs="Arial"/>
                <w:color w:val="000000"/>
                <w:sz w:val="22"/>
              </w:rPr>
              <w:t>21103</w:t>
            </w:r>
          </w:p>
        </w:tc>
        <w:tc>
          <w:tcPr>
            <w:tcW w:w="4665" w:type="dxa"/>
            <w:tcBorders>
              <w:top w:val="nil"/>
              <w:left w:val="nil"/>
              <w:bottom w:val="single" w:color="000000" w:sz="4" w:space="0"/>
              <w:right w:val="single" w:color="000000" w:sz="4" w:space="0"/>
            </w:tcBorders>
            <w:shd w:val="clear" w:color="auto" w:fill="auto"/>
            <w:noWrap/>
            <w:vAlign w:val="center"/>
          </w:tcPr>
          <w:p w14:paraId="4515E535">
            <w:pPr>
              <w:rPr>
                <w:rFonts w:ascii="宋体" w:hAnsi="宋体" w:eastAsia="宋体" w:cs="Arial"/>
                <w:color w:val="000000"/>
                <w:sz w:val="22"/>
              </w:rPr>
            </w:pPr>
            <w:r>
              <w:rPr>
                <w:rFonts w:hint="eastAsia" w:cs="Arial"/>
                <w:color w:val="000000"/>
                <w:sz w:val="22"/>
              </w:rPr>
              <w:t>污染防治</w:t>
            </w:r>
          </w:p>
        </w:tc>
        <w:tc>
          <w:tcPr>
            <w:tcW w:w="1560" w:type="dxa"/>
            <w:tcBorders>
              <w:top w:val="nil"/>
              <w:left w:val="nil"/>
              <w:bottom w:val="single" w:color="000000" w:sz="4" w:space="0"/>
              <w:right w:val="single" w:color="000000" w:sz="4" w:space="0"/>
            </w:tcBorders>
            <w:shd w:val="clear" w:color="auto" w:fill="auto"/>
            <w:noWrap/>
            <w:vAlign w:val="center"/>
          </w:tcPr>
          <w:p w14:paraId="7E75400A">
            <w:pPr>
              <w:jc w:val="right"/>
              <w:rPr>
                <w:rFonts w:ascii="宋体" w:hAnsi="宋体" w:eastAsia="宋体" w:cs="Arial"/>
                <w:color w:val="000000"/>
                <w:sz w:val="22"/>
              </w:rPr>
            </w:pPr>
            <w:r>
              <w:rPr>
                <w:rFonts w:hint="eastAsia" w:cs="Arial"/>
                <w:color w:val="000000"/>
                <w:sz w:val="22"/>
              </w:rPr>
              <w:t>3.00</w:t>
            </w:r>
          </w:p>
        </w:tc>
        <w:tc>
          <w:tcPr>
            <w:tcW w:w="1275" w:type="dxa"/>
            <w:tcBorders>
              <w:top w:val="nil"/>
              <w:left w:val="nil"/>
              <w:bottom w:val="single" w:color="000000" w:sz="4" w:space="0"/>
              <w:right w:val="single" w:color="000000" w:sz="4" w:space="0"/>
            </w:tcBorders>
            <w:shd w:val="clear" w:color="auto" w:fill="auto"/>
            <w:noWrap/>
            <w:vAlign w:val="center"/>
          </w:tcPr>
          <w:p w14:paraId="26EE9AF3">
            <w:pPr>
              <w:jc w:val="right"/>
              <w:rPr>
                <w:rFonts w:ascii="宋体" w:hAnsi="宋体" w:eastAsia="宋体" w:cs="Arial"/>
                <w:color w:val="000000"/>
                <w:sz w:val="22"/>
              </w:rPr>
            </w:pPr>
            <w:r>
              <w:rPr>
                <w:rFonts w:hint="eastAsia" w:cs="Arial"/>
                <w:color w:val="000000"/>
                <w:sz w:val="22"/>
              </w:rPr>
              <w:t>3.00</w:t>
            </w:r>
          </w:p>
        </w:tc>
        <w:tc>
          <w:tcPr>
            <w:tcW w:w="1560" w:type="dxa"/>
            <w:tcBorders>
              <w:top w:val="nil"/>
              <w:left w:val="nil"/>
              <w:bottom w:val="single" w:color="000000" w:sz="4" w:space="0"/>
              <w:right w:val="single" w:color="000000" w:sz="4" w:space="0"/>
            </w:tcBorders>
            <w:shd w:val="clear" w:color="auto" w:fill="auto"/>
            <w:noWrap/>
            <w:vAlign w:val="center"/>
          </w:tcPr>
          <w:p w14:paraId="0E1F5D9A">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1B0DD8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DBF0C44">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065CE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911C57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2F51FE8">
            <w:pPr>
              <w:rPr>
                <w:rFonts w:ascii="宋体" w:hAnsi="宋体" w:eastAsia="宋体" w:cs="Arial"/>
                <w:color w:val="000000"/>
                <w:sz w:val="22"/>
              </w:rPr>
            </w:pPr>
            <w:r>
              <w:rPr>
                <w:rFonts w:hint="eastAsia" w:cs="Arial"/>
                <w:color w:val="000000"/>
                <w:sz w:val="22"/>
              </w:rPr>
              <w:t>2110302</w:t>
            </w:r>
          </w:p>
        </w:tc>
        <w:tc>
          <w:tcPr>
            <w:tcW w:w="4665" w:type="dxa"/>
            <w:tcBorders>
              <w:top w:val="nil"/>
              <w:left w:val="nil"/>
              <w:bottom w:val="single" w:color="000000" w:sz="4" w:space="0"/>
              <w:right w:val="single" w:color="000000" w:sz="4" w:space="0"/>
            </w:tcBorders>
            <w:shd w:val="clear" w:color="auto" w:fill="auto"/>
            <w:noWrap/>
            <w:vAlign w:val="center"/>
          </w:tcPr>
          <w:p w14:paraId="3C8FC48E">
            <w:pPr>
              <w:rPr>
                <w:rFonts w:ascii="宋体" w:hAnsi="宋体" w:eastAsia="宋体" w:cs="Arial"/>
                <w:color w:val="000000"/>
                <w:sz w:val="22"/>
              </w:rPr>
            </w:pPr>
            <w:r>
              <w:rPr>
                <w:rFonts w:hint="eastAsia" w:cs="Arial"/>
                <w:color w:val="000000"/>
                <w:sz w:val="22"/>
              </w:rPr>
              <w:t xml:space="preserve">  水体</w:t>
            </w:r>
          </w:p>
        </w:tc>
        <w:tc>
          <w:tcPr>
            <w:tcW w:w="1560" w:type="dxa"/>
            <w:tcBorders>
              <w:top w:val="nil"/>
              <w:left w:val="nil"/>
              <w:bottom w:val="single" w:color="000000" w:sz="4" w:space="0"/>
              <w:right w:val="single" w:color="000000" w:sz="4" w:space="0"/>
            </w:tcBorders>
            <w:shd w:val="clear" w:color="auto" w:fill="auto"/>
            <w:noWrap/>
            <w:vAlign w:val="center"/>
          </w:tcPr>
          <w:p w14:paraId="3409168D">
            <w:pPr>
              <w:jc w:val="right"/>
              <w:rPr>
                <w:rFonts w:ascii="宋体" w:hAnsi="宋体" w:eastAsia="宋体" w:cs="Arial"/>
                <w:color w:val="000000"/>
                <w:sz w:val="22"/>
              </w:rPr>
            </w:pPr>
            <w:r>
              <w:rPr>
                <w:rFonts w:hint="eastAsia" w:cs="Arial"/>
                <w:color w:val="000000"/>
                <w:sz w:val="22"/>
              </w:rPr>
              <w:t>3.00</w:t>
            </w:r>
          </w:p>
        </w:tc>
        <w:tc>
          <w:tcPr>
            <w:tcW w:w="1275" w:type="dxa"/>
            <w:tcBorders>
              <w:top w:val="nil"/>
              <w:left w:val="nil"/>
              <w:bottom w:val="single" w:color="000000" w:sz="4" w:space="0"/>
              <w:right w:val="single" w:color="000000" w:sz="4" w:space="0"/>
            </w:tcBorders>
            <w:shd w:val="clear" w:color="auto" w:fill="auto"/>
            <w:noWrap/>
            <w:vAlign w:val="center"/>
          </w:tcPr>
          <w:p w14:paraId="15F09E6C">
            <w:pPr>
              <w:jc w:val="right"/>
              <w:rPr>
                <w:rFonts w:ascii="宋体" w:hAnsi="宋体" w:eastAsia="宋体" w:cs="Arial"/>
                <w:color w:val="000000"/>
                <w:sz w:val="22"/>
              </w:rPr>
            </w:pPr>
            <w:r>
              <w:rPr>
                <w:rFonts w:hint="eastAsia" w:cs="Arial"/>
                <w:color w:val="000000"/>
                <w:sz w:val="22"/>
              </w:rPr>
              <w:t>3.00</w:t>
            </w:r>
          </w:p>
        </w:tc>
        <w:tc>
          <w:tcPr>
            <w:tcW w:w="1560" w:type="dxa"/>
            <w:tcBorders>
              <w:top w:val="nil"/>
              <w:left w:val="nil"/>
              <w:bottom w:val="single" w:color="000000" w:sz="4" w:space="0"/>
              <w:right w:val="single" w:color="000000" w:sz="4" w:space="0"/>
            </w:tcBorders>
            <w:shd w:val="clear" w:color="auto" w:fill="auto"/>
            <w:noWrap/>
            <w:vAlign w:val="center"/>
          </w:tcPr>
          <w:p w14:paraId="683DFBAF">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451E613">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87EC5B1">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2FE61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88BC7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F469200">
            <w:pPr>
              <w:rPr>
                <w:rFonts w:ascii="宋体" w:hAnsi="宋体" w:eastAsia="宋体" w:cs="Arial"/>
                <w:color w:val="000000"/>
                <w:sz w:val="22"/>
              </w:rPr>
            </w:pPr>
            <w:r>
              <w:rPr>
                <w:rFonts w:hint="eastAsia" w:cs="Arial"/>
                <w:color w:val="000000"/>
                <w:sz w:val="22"/>
              </w:rPr>
              <w:t>21104</w:t>
            </w:r>
          </w:p>
        </w:tc>
        <w:tc>
          <w:tcPr>
            <w:tcW w:w="4665" w:type="dxa"/>
            <w:tcBorders>
              <w:top w:val="nil"/>
              <w:left w:val="nil"/>
              <w:bottom w:val="single" w:color="000000" w:sz="4" w:space="0"/>
              <w:right w:val="single" w:color="000000" w:sz="4" w:space="0"/>
            </w:tcBorders>
            <w:shd w:val="clear" w:color="auto" w:fill="auto"/>
            <w:noWrap/>
            <w:vAlign w:val="center"/>
          </w:tcPr>
          <w:p w14:paraId="656E6A2E">
            <w:pPr>
              <w:rPr>
                <w:rFonts w:ascii="宋体" w:hAnsi="宋体" w:eastAsia="宋体" w:cs="Arial"/>
                <w:color w:val="000000"/>
                <w:sz w:val="22"/>
              </w:rPr>
            </w:pPr>
            <w:r>
              <w:rPr>
                <w:rFonts w:hint="eastAsia" w:cs="Arial"/>
                <w:color w:val="000000"/>
                <w:sz w:val="22"/>
              </w:rPr>
              <w:t>自然生态保护</w:t>
            </w:r>
          </w:p>
        </w:tc>
        <w:tc>
          <w:tcPr>
            <w:tcW w:w="1560" w:type="dxa"/>
            <w:tcBorders>
              <w:top w:val="nil"/>
              <w:left w:val="nil"/>
              <w:bottom w:val="single" w:color="000000" w:sz="4" w:space="0"/>
              <w:right w:val="single" w:color="000000" w:sz="4" w:space="0"/>
            </w:tcBorders>
            <w:shd w:val="clear" w:color="auto" w:fill="auto"/>
            <w:noWrap/>
            <w:vAlign w:val="center"/>
          </w:tcPr>
          <w:p w14:paraId="1E7D007E">
            <w:pPr>
              <w:jc w:val="right"/>
              <w:rPr>
                <w:rFonts w:ascii="宋体" w:hAnsi="宋体" w:eastAsia="宋体" w:cs="Arial"/>
                <w:color w:val="000000"/>
                <w:sz w:val="22"/>
              </w:rPr>
            </w:pPr>
            <w:r>
              <w:rPr>
                <w:rFonts w:hint="eastAsia" w:cs="Arial"/>
                <w:color w:val="000000"/>
                <w:sz w:val="22"/>
              </w:rPr>
              <w:t>55.35</w:t>
            </w:r>
          </w:p>
        </w:tc>
        <w:tc>
          <w:tcPr>
            <w:tcW w:w="1275" w:type="dxa"/>
            <w:tcBorders>
              <w:top w:val="nil"/>
              <w:left w:val="nil"/>
              <w:bottom w:val="single" w:color="000000" w:sz="4" w:space="0"/>
              <w:right w:val="single" w:color="000000" w:sz="4" w:space="0"/>
            </w:tcBorders>
            <w:shd w:val="clear" w:color="auto" w:fill="auto"/>
            <w:noWrap/>
            <w:vAlign w:val="center"/>
          </w:tcPr>
          <w:p w14:paraId="1D72A1F5">
            <w:pPr>
              <w:jc w:val="right"/>
              <w:rPr>
                <w:rFonts w:ascii="宋体" w:hAnsi="宋体" w:eastAsia="宋体" w:cs="Arial"/>
                <w:color w:val="000000"/>
                <w:sz w:val="22"/>
              </w:rPr>
            </w:pPr>
            <w:r>
              <w:rPr>
                <w:rFonts w:hint="eastAsia" w:cs="Arial"/>
                <w:color w:val="000000"/>
                <w:sz w:val="22"/>
              </w:rPr>
              <w:t>55.35</w:t>
            </w:r>
          </w:p>
        </w:tc>
        <w:tc>
          <w:tcPr>
            <w:tcW w:w="1560" w:type="dxa"/>
            <w:tcBorders>
              <w:top w:val="nil"/>
              <w:left w:val="nil"/>
              <w:bottom w:val="single" w:color="000000" w:sz="4" w:space="0"/>
              <w:right w:val="single" w:color="000000" w:sz="4" w:space="0"/>
            </w:tcBorders>
            <w:shd w:val="clear" w:color="auto" w:fill="auto"/>
            <w:noWrap/>
            <w:vAlign w:val="center"/>
          </w:tcPr>
          <w:p w14:paraId="120D6E92">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58B919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D9F1D7C">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CB633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2FEB14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73DAC54">
            <w:pPr>
              <w:rPr>
                <w:rFonts w:ascii="宋体" w:hAnsi="宋体" w:eastAsia="宋体" w:cs="Arial"/>
                <w:color w:val="000000"/>
                <w:sz w:val="22"/>
              </w:rPr>
            </w:pPr>
            <w:r>
              <w:rPr>
                <w:rFonts w:hint="eastAsia" w:cs="Arial"/>
                <w:color w:val="000000"/>
                <w:sz w:val="22"/>
              </w:rPr>
              <w:t>2110402</w:t>
            </w:r>
          </w:p>
        </w:tc>
        <w:tc>
          <w:tcPr>
            <w:tcW w:w="4665" w:type="dxa"/>
            <w:tcBorders>
              <w:top w:val="nil"/>
              <w:left w:val="nil"/>
              <w:bottom w:val="single" w:color="000000" w:sz="4" w:space="0"/>
              <w:right w:val="single" w:color="000000" w:sz="4" w:space="0"/>
            </w:tcBorders>
            <w:shd w:val="clear" w:color="auto" w:fill="auto"/>
            <w:noWrap/>
            <w:vAlign w:val="center"/>
          </w:tcPr>
          <w:p w14:paraId="690582EF">
            <w:pPr>
              <w:rPr>
                <w:rFonts w:ascii="宋体" w:hAnsi="宋体" w:eastAsia="宋体" w:cs="Arial"/>
                <w:color w:val="000000"/>
                <w:sz w:val="22"/>
              </w:rPr>
            </w:pPr>
            <w:r>
              <w:rPr>
                <w:rFonts w:hint="eastAsia" w:cs="Arial"/>
                <w:color w:val="000000"/>
                <w:sz w:val="22"/>
              </w:rPr>
              <w:t xml:space="preserve">  农村环境保护</w:t>
            </w:r>
          </w:p>
        </w:tc>
        <w:tc>
          <w:tcPr>
            <w:tcW w:w="1560" w:type="dxa"/>
            <w:tcBorders>
              <w:top w:val="nil"/>
              <w:left w:val="nil"/>
              <w:bottom w:val="single" w:color="000000" w:sz="4" w:space="0"/>
              <w:right w:val="single" w:color="000000" w:sz="4" w:space="0"/>
            </w:tcBorders>
            <w:shd w:val="clear" w:color="auto" w:fill="auto"/>
            <w:noWrap/>
            <w:vAlign w:val="center"/>
          </w:tcPr>
          <w:p w14:paraId="506C813A">
            <w:pPr>
              <w:jc w:val="right"/>
              <w:rPr>
                <w:rFonts w:ascii="宋体" w:hAnsi="宋体" w:eastAsia="宋体" w:cs="Arial"/>
                <w:color w:val="000000"/>
                <w:sz w:val="22"/>
              </w:rPr>
            </w:pPr>
            <w:r>
              <w:rPr>
                <w:rFonts w:hint="eastAsia" w:cs="Arial"/>
                <w:color w:val="000000"/>
                <w:sz w:val="22"/>
              </w:rPr>
              <w:t>55.35</w:t>
            </w:r>
          </w:p>
        </w:tc>
        <w:tc>
          <w:tcPr>
            <w:tcW w:w="1275" w:type="dxa"/>
            <w:tcBorders>
              <w:top w:val="nil"/>
              <w:left w:val="nil"/>
              <w:bottom w:val="single" w:color="000000" w:sz="4" w:space="0"/>
              <w:right w:val="single" w:color="000000" w:sz="4" w:space="0"/>
            </w:tcBorders>
            <w:shd w:val="clear" w:color="auto" w:fill="auto"/>
            <w:noWrap/>
            <w:vAlign w:val="center"/>
          </w:tcPr>
          <w:p w14:paraId="61B06315">
            <w:pPr>
              <w:jc w:val="right"/>
              <w:rPr>
                <w:rFonts w:ascii="宋体" w:hAnsi="宋体" w:eastAsia="宋体" w:cs="Arial"/>
                <w:color w:val="000000"/>
                <w:sz w:val="22"/>
              </w:rPr>
            </w:pPr>
            <w:r>
              <w:rPr>
                <w:rFonts w:hint="eastAsia" w:cs="Arial"/>
                <w:color w:val="000000"/>
                <w:sz w:val="22"/>
              </w:rPr>
              <w:t>55.35</w:t>
            </w:r>
          </w:p>
        </w:tc>
        <w:tc>
          <w:tcPr>
            <w:tcW w:w="1560" w:type="dxa"/>
            <w:tcBorders>
              <w:top w:val="nil"/>
              <w:left w:val="nil"/>
              <w:bottom w:val="single" w:color="000000" w:sz="4" w:space="0"/>
              <w:right w:val="single" w:color="000000" w:sz="4" w:space="0"/>
            </w:tcBorders>
            <w:shd w:val="clear" w:color="auto" w:fill="auto"/>
            <w:noWrap/>
            <w:vAlign w:val="center"/>
          </w:tcPr>
          <w:p w14:paraId="5BA616B3">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F7C0E7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5FF0B7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C00F5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913AEB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BA446C3">
            <w:pPr>
              <w:rPr>
                <w:rFonts w:ascii="宋体" w:hAnsi="宋体" w:eastAsia="宋体" w:cs="Arial"/>
                <w:color w:val="000000"/>
                <w:sz w:val="22"/>
              </w:rPr>
            </w:pPr>
            <w:r>
              <w:rPr>
                <w:rFonts w:hint="eastAsia" w:cs="Arial"/>
                <w:color w:val="000000"/>
                <w:sz w:val="22"/>
              </w:rPr>
              <w:t>212</w:t>
            </w:r>
          </w:p>
        </w:tc>
        <w:tc>
          <w:tcPr>
            <w:tcW w:w="4665" w:type="dxa"/>
            <w:tcBorders>
              <w:top w:val="nil"/>
              <w:left w:val="nil"/>
              <w:bottom w:val="single" w:color="000000" w:sz="4" w:space="0"/>
              <w:right w:val="single" w:color="000000" w:sz="4" w:space="0"/>
            </w:tcBorders>
            <w:shd w:val="clear" w:color="auto" w:fill="auto"/>
            <w:noWrap/>
            <w:vAlign w:val="center"/>
          </w:tcPr>
          <w:p w14:paraId="4A58DCC5">
            <w:pPr>
              <w:rPr>
                <w:rFonts w:ascii="宋体" w:hAnsi="宋体" w:eastAsia="宋体" w:cs="Arial"/>
                <w:color w:val="000000"/>
                <w:sz w:val="22"/>
              </w:rPr>
            </w:pPr>
            <w:r>
              <w:rPr>
                <w:rFonts w:hint="eastAsia" w:cs="Arial"/>
                <w:color w:val="000000"/>
                <w:sz w:val="22"/>
              </w:rPr>
              <w:t>城乡社区支出</w:t>
            </w:r>
          </w:p>
        </w:tc>
        <w:tc>
          <w:tcPr>
            <w:tcW w:w="1560" w:type="dxa"/>
            <w:tcBorders>
              <w:top w:val="nil"/>
              <w:left w:val="nil"/>
              <w:bottom w:val="single" w:color="000000" w:sz="4" w:space="0"/>
              <w:right w:val="single" w:color="000000" w:sz="4" w:space="0"/>
            </w:tcBorders>
            <w:shd w:val="clear" w:color="auto" w:fill="auto"/>
            <w:noWrap/>
            <w:vAlign w:val="center"/>
          </w:tcPr>
          <w:p w14:paraId="44DDAFC4">
            <w:pPr>
              <w:jc w:val="right"/>
              <w:rPr>
                <w:rFonts w:ascii="宋体" w:hAnsi="宋体" w:eastAsia="宋体" w:cs="Arial"/>
                <w:color w:val="000000"/>
                <w:sz w:val="22"/>
              </w:rPr>
            </w:pPr>
            <w:r>
              <w:rPr>
                <w:rFonts w:hint="eastAsia" w:cs="Arial"/>
                <w:color w:val="000000"/>
                <w:sz w:val="22"/>
              </w:rPr>
              <w:t>65.57</w:t>
            </w:r>
          </w:p>
        </w:tc>
        <w:tc>
          <w:tcPr>
            <w:tcW w:w="1275" w:type="dxa"/>
            <w:tcBorders>
              <w:top w:val="nil"/>
              <w:left w:val="nil"/>
              <w:bottom w:val="single" w:color="000000" w:sz="4" w:space="0"/>
              <w:right w:val="single" w:color="000000" w:sz="4" w:space="0"/>
            </w:tcBorders>
            <w:shd w:val="clear" w:color="auto" w:fill="auto"/>
            <w:noWrap/>
            <w:vAlign w:val="center"/>
          </w:tcPr>
          <w:p w14:paraId="38DF1933">
            <w:pPr>
              <w:jc w:val="right"/>
              <w:rPr>
                <w:rFonts w:ascii="宋体" w:hAnsi="宋体" w:eastAsia="宋体" w:cs="Arial"/>
                <w:color w:val="000000"/>
                <w:sz w:val="22"/>
              </w:rPr>
            </w:pPr>
            <w:r>
              <w:rPr>
                <w:rFonts w:hint="eastAsia" w:cs="Arial"/>
                <w:color w:val="000000"/>
                <w:sz w:val="22"/>
              </w:rPr>
              <w:t>59.57</w:t>
            </w:r>
          </w:p>
        </w:tc>
        <w:tc>
          <w:tcPr>
            <w:tcW w:w="1560" w:type="dxa"/>
            <w:tcBorders>
              <w:top w:val="nil"/>
              <w:left w:val="nil"/>
              <w:bottom w:val="single" w:color="000000" w:sz="4" w:space="0"/>
              <w:right w:val="single" w:color="000000" w:sz="4" w:space="0"/>
            </w:tcBorders>
            <w:shd w:val="clear" w:color="auto" w:fill="auto"/>
            <w:noWrap/>
            <w:vAlign w:val="center"/>
          </w:tcPr>
          <w:p w14:paraId="7026DA1F">
            <w:pPr>
              <w:jc w:val="right"/>
              <w:rPr>
                <w:rFonts w:ascii="宋体" w:hAnsi="宋体" w:eastAsia="宋体" w:cs="Arial"/>
                <w:color w:val="000000"/>
                <w:sz w:val="22"/>
              </w:rPr>
            </w:pPr>
            <w:r>
              <w:rPr>
                <w:rFonts w:hint="eastAsia" w:cs="Arial"/>
                <w:color w:val="000000"/>
                <w:sz w:val="22"/>
              </w:rPr>
              <w:t>6.00</w:t>
            </w:r>
          </w:p>
        </w:tc>
        <w:tc>
          <w:tcPr>
            <w:tcW w:w="1417" w:type="dxa"/>
            <w:tcBorders>
              <w:top w:val="nil"/>
              <w:left w:val="nil"/>
              <w:bottom w:val="single" w:color="000000" w:sz="4" w:space="0"/>
              <w:right w:val="single" w:color="000000" w:sz="4" w:space="0"/>
            </w:tcBorders>
            <w:shd w:val="clear" w:color="auto" w:fill="auto"/>
            <w:noWrap/>
            <w:vAlign w:val="center"/>
          </w:tcPr>
          <w:p w14:paraId="6884FCD2">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A6EC7E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37F54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414B4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377B127">
            <w:pPr>
              <w:rPr>
                <w:rFonts w:ascii="宋体" w:hAnsi="宋体" w:eastAsia="宋体" w:cs="Arial"/>
                <w:color w:val="000000"/>
                <w:sz w:val="22"/>
              </w:rPr>
            </w:pPr>
            <w:r>
              <w:rPr>
                <w:rFonts w:hint="eastAsia" w:cs="Arial"/>
                <w:color w:val="000000"/>
                <w:sz w:val="22"/>
              </w:rPr>
              <w:t>21201</w:t>
            </w:r>
          </w:p>
        </w:tc>
        <w:tc>
          <w:tcPr>
            <w:tcW w:w="4665" w:type="dxa"/>
            <w:tcBorders>
              <w:top w:val="nil"/>
              <w:left w:val="nil"/>
              <w:bottom w:val="single" w:color="000000" w:sz="4" w:space="0"/>
              <w:right w:val="single" w:color="000000" w:sz="4" w:space="0"/>
            </w:tcBorders>
            <w:shd w:val="clear" w:color="auto" w:fill="auto"/>
            <w:noWrap/>
            <w:vAlign w:val="center"/>
          </w:tcPr>
          <w:p w14:paraId="41382977">
            <w:pPr>
              <w:rPr>
                <w:rFonts w:ascii="宋体" w:hAnsi="宋体" w:eastAsia="宋体" w:cs="Arial"/>
                <w:color w:val="000000"/>
                <w:sz w:val="22"/>
              </w:rPr>
            </w:pPr>
            <w:r>
              <w:rPr>
                <w:rFonts w:hint="eastAsia" w:cs="Arial"/>
                <w:color w:val="000000"/>
                <w:sz w:val="22"/>
              </w:rPr>
              <w:t>城乡社区管理事务</w:t>
            </w:r>
          </w:p>
        </w:tc>
        <w:tc>
          <w:tcPr>
            <w:tcW w:w="1560" w:type="dxa"/>
            <w:tcBorders>
              <w:top w:val="nil"/>
              <w:left w:val="nil"/>
              <w:bottom w:val="single" w:color="000000" w:sz="4" w:space="0"/>
              <w:right w:val="single" w:color="000000" w:sz="4" w:space="0"/>
            </w:tcBorders>
            <w:shd w:val="clear" w:color="auto" w:fill="auto"/>
            <w:noWrap/>
            <w:vAlign w:val="center"/>
          </w:tcPr>
          <w:p w14:paraId="67F74840">
            <w:pPr>
              <w:jc w:val="right"/>
              <w:rPr>
                <w:rFonts w:ascii="宋体" w:hAnsi="宋体" w:eastAsia="宋体" w:cs="Arial"/>
                <w:color w:val="000000"/>
                <w:sz w:val="22"/>
              </w:rPr>
            </w:pPr>
            <w:r>
              <w:rPr>
                <w:rFonts w:hint="eastAsia" w:cs="Arial"/>
                <w:color w:val="000000"/>
                <w:sz w:val="22"/>
              </w:rPr>
              <w:t>1.00</w:t>
            </w:r>
          </w:p>
        </w:tc>
        <w:tc>
          <w:tcPr>
            <w:tcW w:w="1275" w:type="dxa"/>
            <w:tcBorders>
              <w:top w:val="nil"/>
              <w:left w:val="nil"/>
              <w:bottom w:val="single" w:color="000000" w:sz="4" w:space="0"/>
              <w:right w:val="single" w:color="000000" w:sz="4" w:space="0"/>
            </w:tcBorders>
            <w:shd w:val="clear" w:color="auto" w:fill="auto"/>
            <w:noWrap/>
            <w:vAlign w:val="center"/>
          </w:tcPr>
          <w:p w14:paraId="2ED1392E">
            <w:pPr>
              <w:jc w:val="right"/>
              <w:rPr>
                <w:rFonts w:ascii="宋体" w:hAnsi="宋体" w:eastAsia="宋体" w:cs="Arial"/>
                <w:color w:val="000000"/>
                <w:sz w:val="22"/>
              </w:rPr>
            </w:pPr>
            <w:r>
              <w:rPr>
                <w:rFonts w:hint="eastAsia" w:cs="Arial"/>
                <w:color w:val="000000"/>
                <w:sz w:val="22"/>
              </w:rPr>
              <w:t>1.00</w:t>
            </w:r>
          </w:p>
        </w:tc>
        <w:tc>
          <w:tcPr>
            <w:tcW w:w="1560" w:type="dxa"/>
            <w:tcBorders>
              <w:top w:val="nil"/>
              <w:left w:val="nil"/>
              <w:bottom w:val="single" w:color="000000" w:sz="4" w:space="0"/>
              <w:right w:val="single" w:color="000000" w:sz="4" w:space="0"/>
            </w:tcBorders>
            <w:shd w:val="clear" w:color="auto" w:fill="auto"/>
            <w:noWrap/>
            <w:vAlign w:val="center"/>
          </w:tcPr>
          <w:p w14:paraId="7F123792">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2BC9A28">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86F97F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5682F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6A724F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93A516A">
            <w:pPr>
              <w:rPr>
                <w:rFonts w:ascii="宋体" w:hAnsi="宋体" w:eastAsia="宋体" w:cs="Arial"/>
                <w:color w:val="000000"/>
                <w:sz w:val="22"/>
              </w:rPr>
            </w:pPr>
            <w:r>
              <w:rPr>
                <w:rFonts w:hint="eastAsia" w:cs="Arial"/>
                <w:color w:val="000000"/>
                <w:sz w:val="22"/>
              </w:rPr>
              <w:t>2120101</w:t>
            </w:r>
          </w:p>
        </w:tc>
        <w:tc>
          <w:tcPr>
            <w:tcW w:w="4665" w:type="dxa"/>
            <w:tcBorders>
              <w:top w:val="nil"/>
              <w:left w:val="nil"/>
              <w:bottom w:val="single" w:color="000000" w:sz="4" w:space="0"/>
              <w:right w:val="single" w:color="000000" w:sz="4" w:space="0"/>
            </w:tcBorders>
            <w:shd w:val="clear" w:color="auto" w:fill="auto"/>
            <w:noWrap/>
            <w:vAlign w:val="center"/>
          </w:tcPr>
          <w:p w14:paraId="5902B26D">
            <w:pPr>
              <w:rPr>
                <w:rFonts w:ascii="宋体" w:hAnsi="宋体" w:eastAsia="宋体" w:cs="Arial"/>
                <w:color w:val="000000"/>
                <w:sz w:val="22"/>
              </w:rPr>
            </w:pPr>
            <w:r>
              <w:rPr>
                <w:rFonts w:hint="eastAsia" w:cs="Arial"/>
                <w:color w:val="000000"/>
                <w:sz w:val="22"/>
              </w:rPr>
              <w:t xml:space="preserve">  行政运行</w:t>
            </w:r>
          </w:p>
        </w:tc>
        <w:tc>
          <w:tcPr>
            <w:tcW w:w="1560" w:type="dxa"/>
            <w:tcBorders>
              <w:top w:val="nil"/>
              <w:left w:val="nil"/>
              <w:bottom w:val="single" w:color="000000" w:sz="4" w:space="0"/>
              <w:right w:val="single" w:color="000000" w:sz="4" w:space="0"/>
            </w:tcBorders>
            <w:shd w:val="clear" w:color="auto" w:fill="auto"/>
            <w:noWrap/>
            <w:vAlign w:val="center"/>
          </w:tcPr>
          <w:p w14:paraId="14945775">
            <w:pPr>
              <w:jc w:val="right"/>
              <w:rPr>
                <w:rFonts w:ascii="宋体" w:hAnsi="宋体" w:eastAsia="宋体" w:cs="Arial"/>
                <w:color w:val="000000"/>
                <w:sz w:val="22"/>
              </w:rPr>
            </w:pPr>
            <w:r>
              <w:rPr>
                <w:rFonts w:hint="eastAsia" w:cs="Arial"/>
                <w:color w:val="000000"/>
                <w:sz w:val="22"/>
              </w:rPr>
              <w:t>1.00</w:t>
            </w:r>
          </w:p>
        </w:tc>
        <w:tc>
          <w:tcPr>
            <w:tcW w:w="1275" w:type="dxa"/>
            <w:tcBorders>
              <w:top w:val="nil"/>
              <w:left w:val="nil"/>
              <w:bottom w:val="single" w:color="000000" w:sz="4" w:space="0"/>
              <w:right w:val="single" w:color="000000" w:sz="4" w:space="0"/>
            </w:tcBorders>
            <w:shd w:val="clear" w:color="auto" w:fill="auto"/>
            <w:noWrap/>
            <w:vAlign w:val="center"/>
          </w:tcPr>
          <w:p w14:paraId="791B0542">
            <w:pPr>
              <w:jc w:val="right"/>
              <w:rPr>
                <w:rFonts w:ascii="宋体" w:hAnsi="宋体" w:eastAsia="宋体" w:cs="Arial"/>
                <w:color w:val="000000"/>
                <w:sz w:val="22"/>
              </w:rPr>
            </w:pPr>
            <w:r>
              <w:rPr>
                <w:rFonts w:hint="eastAsia" w:cs="Arial"/>
                <w:color w:val="000000"/>
                <w:sz w:val="22"/>
              </w:rPr>
              <w:t>1.00</w:t>
            </w:r>
          </w:p>
        </w:tc>
        <w:tc>
          <w:tcPr>
            <w:tcW w:w="1560" w:type="dxa"/>
            <w:tcBorders>
              <w:top w:val="nil"/>
              <w:left w:val="nil"/>
              <w:bottom w:val="single" w:color="000000" w:sz="4" w:space="0"/>
              <w:right w:val="single" w:color="000000" w:sz="4" w:space="0"/>
            </w:tcBorders>
            <w:shd w:val="clear" w:color="auto" w:fill="auto"/>
            <w:noWrap/>
            <w:vAlign w:val="center"/>
          </w:tcPr>
          <w:p w14:paraId="1F3054C1">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F5D3BC5">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77884C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E8071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484A6B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5B54479">
            <w:pPr>
              <w:rPr>
                <w:rFonts w:ascii="宋体" w:hAnsi="宋体" w:eastAsia="宋体" w:cs="Arial"/>
                <w:color w:val="000000"/>
                <w:sz w:val="22"/>
              </w:rPr>
            </w:pPr>
            <w:r>
              <w:rPr>
                <w:rFonts w:hint="eastAsia" w:cs="Arial"/>
                <w:color w:val="000000"/>
                <w:sz w:val="22"/>
              </w:rPr>
              <w:t>21203</w:t>
            </w:r>
          </w:p>
        </w:tc>
        <w:tc>
          <w:tcPr>
            <w:tcW w:w="4665" w:type="dxa"/>
            <w:tcBorders>
              <w:top w:val="nil"/>
              <w:left w:val="nil"/>
              <w:bottom w:val="single" w:color="000000" w:sz="4" w:space="0"/>
              <w:right w:val="single" w:color="000000" w:sz="4" w:space="0"/>
            </w:tcBorders>
            <w:shd w:val="clear" w:color="auto" w:fill="auto"/>
            <w:noWrap/>
            <w:vAlign w:val="center"/>
          </w:tcPr>
          <w:p w14:paraId="2016FD49">
            <w:pPr>
              <w:rPr>
                <w:rFonts w:ascii="宋体" w:hAnsi="宋体" w:eastAsia="宋体" w:cs="Arial"/>
                <w:color w:val="000000"/>
                <w:sz w:val="22"/>
              </w:rPr>
            </w:pPr>
            <w:r>
              <w:rPr>
                <w:rFonts w:hint="eastAsia" w:cs="Arial"/>
                <w:color w:val="000000"/>
                <w:sz w:val="22"/>
              </w:rPr>
              <w:t>城乡社区公共设施</w:t>
            </w:r>
          </w:p>
        </w:tc>
        <w:tc>
          <w:tcPr>
            <w:tcW w:w="1560" w:type="dxa"/>
            <w:tcBorders>
              <w:top w:val="nil"/>
              <w:left w:val="nil"/>
              <w:bottom w:val="single" w:color="000000" w:sz="4" w:space="0"/>
              <w:right w:val="single" w:color="000000" w:sz="4" w:space="0"/>
            </w:tcBorders>
            <w:shd w:val="clear" w:color="auto" w:fill="auto"/>
            <w:noWrap/>
            <w:vAlign w:val="center"/>
          </w:tcPr>
          <w:p w14:paraId="2762EB25">
            <w:pPr>
              <w:jc w:val="right"/>
              <w:rPr>
                <w:rFonts w:ascii="宋体" w:hAnsi="宋体" w:eastAsia="宋体" w:cs="Arial"/>
                <w:color w:val="000000"/>
                <w:sz w:val="22"/>
              </w:rPr>
            </w:pPr>
            <w:r>
              <w:rPr>
                <w:rFonts w:hint="eastAsia" w:cs="Arial"/>
                <w:color w:val="000000"/>
                <w:sz w:val="22"/>
              </w:rPr>
              <w:t>27.61</w:t>
            </w:r>
          </w:p>
        </w:tc>
        <w:tc>
          <w:tcPr>
            <w:tcW w:w="1275" w:type="dxa"/>
            <w:tcBorders>
              <w:top w:val="nil"/>
              <w:left w:val="nil"/>
              <w:bottom w:val="single" w:color="000000" w:sz="4" w:space="0"/>
              <w:right w:val="single" w:color="000000" w:sz="4" w:space="0"/>
            </w:tcBorders>
            <w:shd w:val="clear" w:color="auto" w:fill="auto"/>
            <w:noWrap/>
            <w:vAlign w:val="center"/>
          </w:tcPr>
          <w:p w14:paraId="713E0E6B">
            <w:pPr>
              <w:jc w:val="right"/>
              <w:rPr>
                <w:rFonts w:ascii="宋体" w:hAnsi="宋体" w:eastAsia="宋体" w:cs="Arial"/>
                <w:color w:val="000000"/>
                <w:sz w:val="22"/>
              </w:rPr>
            </w:pPr>
            <w:r>
              <w:rPr>
                <w:rFonts w:hint="eastAsia" w:cs="Arial"/>
                <w:color w:val="000000"/>
                <w:sz w:val="22"/>
              </w:rPr>
              <w:t>27.61</w:t>
            </w:r>
          </w:p>
        </w:tc>
        <w:tc>
          <w:tcPr>
            <w:tcW w:w="1560" w:type="dxa"/>
            <w:tcBorders>
              <w:top w:val="nil"/>
              <w:left w:val="nil"/>
              <w:bottom w:val="single" w:color="000000" w:sz="4" w:space="0"/>
              <w:right w:val="single" w:color="000000" w:sz="4" w:space="0"/>
            </w:tcBorders>
            <w:shd w:val="clear" w:color="auto" w:fill="auto"/>
            <w:noWrap/>
            <w:vAlign w:val="center"/>
          </w:tcPr>
          <w:p w14:paraId="288CFFC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5EC719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A7415A7">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E1565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ABF6F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07CE0FD">
            <w:pPr>
              <w:rPr>
                <w:rFonts w:ascii="宋体" w:hAnsi="宋体" w:eastAsia="宋体" w:cs="Arial"/>
                <w:color w:val="000000"/>
                <w:sz w:val="22"/>
              </w:rPr>
            </w:pPr>
            <w:r>
              <w:rPr>
                <w:rFonts w:hint="eastAsia" w:cs="Arial"/>
                <w:color w:val="000000"/>
                <w:sz w:val="22"/>
              </w:rPr>
              <w:t>2120303</w:t>
            </w:r>
          </w:p>
        </w:tc>
        <w:tc>
          <w:tcPr>
            <w:tcW w:w="4665" w:type="dxa"/>
            <w:tcBorders>
              <w:top w:val="nil"/>
              <w:left w:val="nil"/>
              <w:bottom w:val="single" w:color="000000" w:sz="4" w:space="0"/>
              <w:right w:val="single" w:color="000000" w:sz="4" w:space="0"/>
            </w:tcBorders>
            <w:shd w:val="clear" w:color="auto" w:fill="auto"/>
            <w:noWrap/>
            <w:vAlign w:val="center"/>
          </w:tcPr>
          <w:p w14:paraId="62BE5EEE">
            <w:pPr>
              <w:rPr>
                <w:rFonts w:ascii="宋体" w:hAnsi="宋体" w:eastAsia="宋体" w:cs="Arial"/>
                <w:color w:val="000000"/>
                <w:sz w:val="22"/>
              </w:rPr>
            </w:pPr>
            <w:r>
              <w:rPr>
                <w:rFonts w:hint="eastAsia" w:cs="Arial"/>
                <w:color w:val="000000"/>
                <w:sz w:val="22"/>
              </w:rPr>
              <w:t xml:space="preserve">  小城镇基础设施建设</w:t>
            </w:r>
          </w:p>
        </w:tc>
        <w:tc>
          <w:tcPr>
            <w:tcW w:w="1560" w:type="dxa"/>
            <w:tcBorders>
              <w:top w:val="nil"/>
              <w:left w:val="nil"/>
              <w:bottom w:val="single" w:color="000000" w:sz="4" w:space="0"/>
              <w:right w:val="single" w:color="000000" w:sz="4" w:space="0"/>
            </w:tcBorders>
            <w:shd w:val="clear" w:color="auto" w:fill="auto"/>
            <w:noWrap/>
            <w:vAlign w:val="center"/>
          </w:tcPr>
          <w:p w14:paraId="20D97911">
            <w:pPr>
              <w:jc w:val="right"/>
              <w:rPr>
                <w:rFonts w:ascii="宋体" w:hAnsi="宋体" w:eastAsia="宋体" w:cs="Arial"/>
                <w:color w:val="000000"/>
                <w:sz w:val="22"/>
              </w:rPr>
            </w:pPr>
            <w:r>
              <w:rPr>
                <w:rFonts w:hint="eastAsia" w:cs="Arial"/>
                <w:color w:val="000000"/>
                <w:sz w:val="22"/>
              </w:rPr>
              <w:t>27.61</w:t>
            </w:r>
          </w:p>
        </w:tc>
        <w:tc>
          <w:tcPr>
            <w:tcW w:w="1275" w:type="dxa"/>
            <w:tcBorders>
              <w:top w:val="nil"/>
              <w:left w:val="nil"/>
              <w:bottom w:val="single" w:color="000000" w:sz="4" w:space="0"/>
              <w:right w:val="single" w:color="000000" w:sz="4" w:space="0"/>
            </w:tcBorders>
            <w:shd w:val="clear" w:color="auto" w:fill="auto"/>
            <w:noWrap/>
            <w:vAlign w:val="center"/>
          </w:tcPr>
          <w:p w14:paraId="7104704E">
            <w:pPr>
              <w:jc w:val="right"/>
              <w:rPr>
                <w:rFonts w:ascii="宋体" w:hAnsi="宋体" w:eastAsia="宋体" w:cs="Arial"/>
                <w:color w:val="000000"/>
                <w:sz w:val="22"/>
              </w:rPr>
            </w:pPr>
            <w:r>
              <w:rPr>
                <w:rFonts w:hint="eastAsia" w:cs="Arial"/>
                <w:color w:val="000000"/>
                <w:sz w:val="22"/>
              </w:rPr>
              <w:t>27.61</w:t>
            </w:r>
          </w:p>
        </w:tc>
        <w:tc>
          <w:tcPr>
            <w:tcW w:w="1560" w:type="dxa"/>
            <w:tcBorders>
              <w:top w:val="nil"/>
              <w:left w:val="nil"/>
              <w:bottom w:val="single" w:color="000000" w:sz="4" w:space="0"/>
              <w:right w:val="single" w:color="000000" w:sz="4" w:space="0"/>
            </w:tcBorders>
            <w:shd w:val="clear" w:color="auto" w:fill="auto"/>
            <w:noWrap/>
            <w:vAlign w:val="center"/>
          </w:tcPr>
          <w:p w14:paraId="089F9EDB">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04432CF">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BB3F3E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818C5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251EB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9F6DC3B">
            <w:pPr>
              <w:rPr>
                <w:rFonts w:ascii="宋体" w:hAnsi="宋体" w:eastAsia="宋体" w:cs="Arial"/>
                <w:color w:val="000000"/>
                <w:sz w:val="22"/>
              </w:rPr>
            </w:pPr>
            <w:r>
              <w:rPr>
                <w:rFonts w:hint="eastAsia" w:cs="Arial"/>
                <w:color w:val="000000"/>
                <w:sz w:val="22"/>
              </w:rPr>
              <w:t>21205</w:t>
            </w:r>
          </w:p>
        </w:tc>
        <w:tc>
          <w:tcPr>
            <w:tcW w:w="4665" w:type="dxa"/>
            <w:tcBorders>
              <w:top w:val="nil"/>
              <w:left w:val="nil"/>
              <w:bottom w:val="single" w:color="000000" w:sz="4" w:space="0"/>
              <w:right w:val="single" w:color="000000" w:sz="4" w:space="0"/>
            </w:tcBorders>
            <w:shd w:val="clear" w:color="auto" w:fill="auto"/>
            <w:noWrap/>
            <w:vAlign w:val="center"/>
          </w:tcPr>
          <w:p w14:paraId="31CAAD55">
            <w:pPr>
              <w:rPr>
                <w:rFonts w:ascii="宋体" w:hAnsi="宋体" w:eastAsia="宋体" w:cs="Arial"/>
                <w:color w:val="000000"/>
                <w:sz w:val="22"/>
              </w:rPr>
            </w:pPr>
            <w:r>
              <w:rPr>
                <w:rFonts w:hint="eastAsia" w:cs="Arial"/>
                <w:color w:val="000000"/>
                <w:sz w:val="22"/>
              </w:rPr>
              <w:t>城乡社区环境卫生</w:t>
            </w:r>
          </w:p>
        </w:tc>
        <w:tc>
          <w:tcPr>
            <w:tcW w:w="1560" w:type="dxa"/>
            <w:tcBorders>
              <w:top w:val="nil"/>
              <w:left w:val="nil"/>
              <w:bottom w:val="single" w:color="000000" w:sz="4" w:space="0"/>
              <w:right w:val="single" w:color="000000" w:sz="4" w:space="0"/>
            </w:tcBorders>
            <w:shd w:val="clear" w:color="auto" w:fill="auto"/>
            <w:noWrap/>
            <w:vAlign w:val="center"/>
          </w:tcPr>
          <w:p w14:paraId="171FF089">
            <w:pPr>
              <w:jc w:val="right"/>
              <w:rPr>
                <w:rFonts w:ascii="宋体" w:hAnsi="宋体" w:eastAsia="宋体" w:cs="Arial"/>
                <w:color w:val="000000"/>
                <w:sz w:val="22"/>
              </w:rPr>
            </w:pPr>
            <w:r>
              <w:rPr>
                <w:rFonts w:hint="eastAsia" w:cs="Arial"/>
                <w:color w:val="000000"/>
                <w:sz w:val="22"/>
              </w:rPr>
              <w:t>30.96</w:t>
            </w:r>
          </w:p>
        </w:tc>
        <w:tc>
          <w:tcPr>
            <w:tcW w:w="1275" w:type="dxa"/>
            <w:tcBorders>
              <w:top w:val="nil"/>
              <w:left w:val="nil"/>
              <w:bottom w:val="single" w:color="000000" w:sz="4" w:space="0"/>
              <w:right w:val="single" w:color="000000" w:sz="4" w:space="0"/>
            </w:tcBorders>
            <w:shd w:val="clear" w:color="auto" w:fill="auto"/>
            <w:noWrap/>
            <w:vAlign w:val="center"/>
          </w:tcPr>
          <w:p w14:paraId="373AC3D7">
            <w:pPr>
              <w:jc w:val="right"/>
              <w:rPr>
                <w:rFonts w:ascii="宋体" w:hAnsi="宋体" w:eastAsia="宋体" w:cs="Arial"/>
                <w:color w:val="000000"/>
                <w:sz w:val="22"/>
              </w:rPr>
            </w:pPr>
            <w:r>
              <w:rPr>
                <w:rFonts w:hint="eastAsia" w:cs="Arial"/>
                <w:color w:val="000000"/>
                <w:sz w:val="22"/>
              </w:rPr>
              <w:t>30.96</w:t>
            </w:r>
          </w:p>
        </w:tc>
        <w:tc>
          <w:tcPr>
            <w:tcW w:w="1560" w:type="dxa"/>
            <w:tcBorders>
              <w:top w:val="nil"/>
              <w:left w:val="nil"/>
              <w:bottom w:val="single" w:color="000000" w:sz="4" w:space="0"/>
              <w:right w:val="single" w:color="000000" w:sz="4" w:space="0"/>
            </w:tcBorders>
            <w:shd w:val="clear" w:color="auto" w:fill="auto"/>
            <w:noWrap/>
            <w:vAlign w:val="center"/>
          </w:tcPr>
          <w:p w14:paraId="1DD35824">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EDE52E0">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B8A78C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07140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EAB987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3FEA177">
            <w:pPr>
              <w:rPr>
                <w:rFonts w:ascii="宋体" w:hAnsi="宋体" w:eastAsia="宋体" w:cs="Arial"/>
                <w:color w:val="000000"/>
                <w:sz w:val="22"/>
              </w:rPr>
            </w:pPr>
            <w:r>
              <w:rPr>
                <w:rFonts w:hint="eastAsia" w:cs="Arial"/>
                <w:color w:val="000000"/>
                <w:sz w:val="22"/>
              </w:rPr>
              <w:t>2120501</w:t>
            </w:r>
          </w:p>
        </w:tc>
        <w:tc>
          <w:tcPr>
            <w:tcW w:w="4665" w:type="dxa"/>
            <w:tcBorders>
              <w:top w:val="nil"/>
              <w:left w:val="nil"/>
              <w:bottom w:val="single" w:color="000000" w:sz="4" w:space="0"/>
              <w:right w:val="single" w:color="000000" w:sz="4" w:space="0"/>
            </w:tcBorders>
            <w:shd w:val="clear" w:color="auto" w:fill="auto"/>
            <w:noWrap/>
            <w:vAlign w:val="center"/>
          </w:tcPr>
          <w:p w14:paraId="756C8114">
            <w:pPr>
              <w:rPr>
                <w:rFonts w:ascii="宋体" w:hAnsi="宋体" w:eastAsia="宋体" w:cs="Arial"/>
                <w:color w:val="000000"/>
                <w:sz w:val="22"/>
              </w:rPr>
            </w:pPr>
            <w:r>
              <w:rPr>
                <w:rFonts w:hint="eastAsia" w:cs="Arial"/>
                <w:color w:val="000000"/>
                <w:sz w:val="22"/>
              </w:rPr>
              <w:t xml:space="preserve">  城乡社区环境卫生</w:t>
            </w:r>
          </w:p>
        </w:tc>
        <w:tc>
          <w:tcPr>
            <w:tcW w:w="1560" w:type="dxa"/>
            <w:tcBorders>
              <w:top w:val="nil"/>
              <w:left w:val="nil"/>
              <w:bottom w:val="single" w:color="000000" w:sz="4" w:space="0"/>
              <w:right w:val="single" w:color="000000" w:sz="4" w:space="0"/>
            </w:tcBorders>
            <w:shd w:val="clear" w:color="auto" w:fill="auto"/>
            <w:noWrap/>
            <w:vAlign w:val="center"/>
          </w:tcPr>
          <w:p w14:paraId="305AF7A0">
            <w:pPr>
              <w:jc w:val="right"/>
              <w:rPr>
                <w:rFonts w:ascii="宋体" w:hAnsi="宋体" w:eastAsia="宋体" w:cs="Arial"/>
                <w:color w:val="000000"/>
                <w:sz w:val="22"/>
              </w:rPr>
            </w:pPr>
            <w:r>
              <w:rPr>
                <w:rFonts w:hint="eastAsia" w:cs="Arial"/>
                <w:color w:val="000000"/>
                <w:sz w:val="22"/>
              </w:rPr>
              <w:t>30.96</w:t>
            </w:r>
          </w:p>
        </w:tc>
        <w:tc>
          <w:tcPr>
            <w:tcW w:w="1275" w:type="dxa"/>
            <w:tcBorders>
              <w:top w:val="nil"/>
              <w:left w:val="nil"/>
              <w:bottom w:val="single" w:color="000000" w:sz="4" w:space="0"/>
              <w:right w:val="single" w:color="000000" w:sz="4" w:space="0"/>
            </w:tcBorders>
            <w:shd w:val="clear" w:color="auto" w:fill="auto"/>
            <w:noWrap/>
            <w:vAlign w:val="center"/>
          </w:tcPr>
          <w:p w14:paraId="64413126">
            <w:pPr>
              <w:jc w:val="right"/>
              <w:rPr>
                <w:rFonts w:ascii="宋体" w:hAnsi="宋体" w:eastAsia="宋体" w:cs="Arial"/>
                <w:color w:val="000000"/>
                <w:sz w:val="22"/>
              </w:rPr>
            </w:pPr>
            <w:r>
              <w:rPr>
                <w:rFonts w:hint="eastAsia" w:cs="Arial"/>
                <w:color w:val="000000"/>
                <w:sz w:val="22"/>
              </w:rPr>
              <w:t>30.96</w:t>
            </w:r>
          </w:p>
        </w:tc>
        <w:tc>
          <w:tcPr>
            <w:tcW w:w="1560" w:type="dxa"/>
            <w:tcBorders>
              <w:top w:val="nil"/>
              <w:left w:val="nil"/>
              <w:bottom w:val="single" w:color="000000" w:sz="4" w:space="0"/>
              <w:right w:val="single" w:color="000000" w:sz="4" w:space="0"/>
            </w:tcBorders>
            <w:shd w:val="clear" w:color="auto" w:fill="auto"/>
            <w:noWrap/>
            <w:vAlign w:val="center"/>
          </w:tcPr>
          <w:p w14:paraId="1354EB3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1DC61E5">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B15915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0045C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5DF82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E3FDF4B">
            <w:pPr>
              <w:rPr>
                <w:rFonts w:ascii="宋体" w:hAnsi="宋体" w:eastAsia="宋体" w:cs="Arial"/>
                <w:color w:val="000000"/>
                <w:sz w:val="22"/>
              </w:rPr>
            </w:pPr>
            <w:r>
              <w:rPr>
                <w:rFonts w:hint="eastAsia" w:cs="Arial"/>
                <w:color w:val="000000"/>
                <w:sz w:val="22"/>
              </w:rPr>
              <w:t>21208</w:t>
            </w:r>
          </w:p>
        </w:tc>
        <w:tc>
          <w:tcPr>
            <w:tcW w:w="4665" w:type="dxa"/>
            <w:tcBorders>
              <w:top w:val="nil"/>
              <w:left w:val="nil"/>
              <w:bottom w:val="single" w:color="000000" w:sz="4" w:space="0"/>
              <w:right w:val="single" w:color="000000" w:sz="4" w:space="0"/>
            </w:tcBorders>
            <w:shd w:val="clear" w:color="auto" w:fill="auto"/>
            <w:noWrap/>
            <w:vAlign w:val="center"/>
          </w:tcPr>
          <w:p w14:paraId="2BAEF17B">
            <w:pPr>
              <w:rPr>
                <w:rFonts w:ascii="宋体" w:hAnsi="宋体" w:eastAsia="宋体" w:cs="Arial"/>
                <w:color w:val="000000"/>
                <w:sz w:val="22"/>
              </w:rPr>
            </w:pPr>
            <w:r>
              <w:rPr>
                <w:rFonts w:hint="eastAsia" w:cs="Arial"/>
                <w:color w:val="000000"/>
                <w:sz w:val="22"/>
              </w:rPr>
              <w:t>国有土地使用权出让收入安排的支出</w:t>
            </w:r>
          </w:p>
        </w:tc>
        <w:tc>
          <w:tcPr>
            <w:tcW w:w="1560" w:type="dxa"/>
            <w:tcBorders>
              <w:top w:val="nil"/>
              <w:left w:val="nil"/>
              <w:bottom w:val="single" w:color="000000" w:sz="4" w:space="0"/>
              <w:right w:val="single" w:color="000000" w:sz="4" w:space="0"/>
            </w:tcBorders>
            <w:shd w:val="clear" w:color="auto" w:fill="auto"/>
            <w:noWrap/>
            <w:vAlign w:val="center"/>
          </w:tcPr>
          <w:p w14:paraId="67B21E09">
            <w:pPr>
              <w:jc w:val="right"/>
              <w:rPr>
                <w:rFonts w:ascii="宋体" w:hAnsi="宋体" w:eastAsia="宋体" w:cs="Arial"/>
                <w:color w:val="000000"/>
                <w:sz w:val="22"/>
              </w:rPr>
            </w:pPr>
            <w:r>
              <w:rPr>
                <w:rFonts w:hint="eastAsia" w:cs="Arial"/>
                <w:color w:val="000000"/>
                <w:sz w:val="22"/>
              </w:rPr>
              <w:t>6.00</w:t>
            </w:r>
          </w:p>
        </w:tc>
        <w:tc>
          <w:tcPr>
            <w:tcW w:w="1275" w:type="dxa"/>
            <w:tcBorders>
              <w:top w:val="nil"/>
              <w:left w:val="nil"/>
              <w:bottom w:val="single" w:color="000000" w:sz="4" w:space="0"/>
              <w:right w:val="single" w:color="000000" w:sz="4" w:space="0"/>
            </w:tcBorders>
            <w:shd w:val="clear" w:color="auto" w:fill="auto"/>
            <w:noWrap/>
            <w:vAlign w:val="center"/>
          </w:tcPr>
          <w:p w14:paraId="2E688C6A">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75FA9D02">
            <w:pPr>
              <w:jc w:val="right"/>
              <w:rPr>
                <w:rFonts w:ascii="宋体" w:hAnsi="宋体" w:eastAsia="宋体" w:cs="Arial"/>
                <w:color w:val="000000"/>
                <w:sz w:val="22"/>
              </w:rPr>
            </w:pPr>
            <w:r>
              <w:rPr>
                <w:rFonts w:hint="eastAsia" w:cs="Arial"/>
                <w:color w:val="000000"/>
                <w:sz w:val="22"/>
              </w:rPr>
              <w:t>6.00</w:t>
            </w:r>
          </w:p>
        </w:tc>
        <w:tc>
          <w:tcPr>
            <w:tcW w:w="1417" w:type="dxa"/>
            <w:tcBorders>
              <w:top w:val="nil"/>
              <w:left w:val="nil"/>
              <w:bottom w:val="single" w:color="000000" w:sz="4" w:space="0"/>
              <w:right w:val="single" w:color="000000" w:sz="4" w:space="0"/>
            </w:tcBorders>
            <w:shd w:val="clear" w:color="auto" w:fill="auto"/>
            <w:noWrap/>
            <w:vAlign w:val="center"/>
          </w:tcPr>
          <w:p w14:paraId="4A14A7C6">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72ACB6E">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45E5A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66324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2C86C98">
            <w:pPr>
              <w:rPr>
                <w:rFonts w:ascii="宋体" w:hAnsi="宋体" w:eastAsia="宋体" w:cs="Arial"/>
                <w:color w:val="000000"/>
                <w:sz w:val="22"/>
              </w:rPr>
            </w:pPr>
            <w:r>
              <w:rPr>
                <w:rFonts w:hint="eastAsia" w:cs="Arial"/>
                <w:color w:val="000000"/>
                <w:sz w:val="22"/>
              </w:rPr>
              <w:t>2120804</w:t>
            </w:r>
          </w:p>
        </w:tc>
        <w:tc>
          <w:tcPr>
            <w:tcW w:w="4665" w:type="dxa"/>
            <w:tcBorders>
              <w:top w:val="nil"/>
              <w:left w:val="nil"/>
              <w:bottom w:val="single" w:color="000000" w:sz="4" w:space="0"/>
              <w:right w:val="single" w:color="000000" w:sz="4" w:space="0"/>
            </w:tcBorders>
            <w:shd w:val="clear" w:color="auto" w:fill="auto"/>
            <w:noWrap/>
            <w:vAlign w:val="center"/>
          </w:tcPr>
          <w:p w14:paraId="34601FE2">
            <w:pPr>
              <w:rPr>
                <w:rFonts w:ascii="宋体" w:hAnsi="宋体" w:eastAsia="宋体" w:cs="Arial"/>
                <w:color w:val="000000"/>
                <w:sz w:val="22"/>
              </w:rPr>
            </w:pPr>
            <w:r>
              <w:rPr>
                <w:rFonts w:hint="eastAsia" w:cs="Arial"/>
                <w:color w:val="000000"/>
                <w:sz w:val="22"/>
              </w:rPr>
              <w:t xml:space="preserve">  农村基础设施建设支出</w:t>
            </w:r>
          </w:p>
        </w:tc>
        <w:tc>
          <w:tcPr>
            <w:tcW w:w="1560" w:type="dxa"/>
            <w:tcBorders>
              <w:top w:val="nil"/>
              <w:left w:val="nil"/>
              <w:bottom w:val="single" w:color="000000" w:sz="4" w:space="0"/>
              <w:right w:val="single" w:color="000000" w:sz="4" w:space="0"/>
            </w:tcBorders>
            <w:shd w:val="clear" w:color="auto" w:fill="auto"/>
            <w:noWrap/>
            <w:vAlign w:val="center"/>
          </w:tcPr>
          <w:p w14:paraId="5EC714B6">
            <w:pPr>
              <w:jc w:val="right"/>
              <w:rPr>
                <w:rFonts w:ascii="宋体" w:hAnsi="宋体" w:eastAsia="宋体" w:cs="Arial"/>
                <w:color w:val="000000"/>
                <w:sz w:val="22"/>
              </w:rPr>
            </w:pPr>
            <w:r>
              <w:rPr>
                <w:rFonts w:hint="eastAsia" w:cs="Arial"/>
                <w:color w:val="000000"/>
                <w:sz w:val="22"/>
              </w:rPr>
              <w:t>6.00</w:t>
            </w:r>
          </w:p>
        </w:tc>
        <w:tc>
          <w:tcPr>
            <w:tcW w:w="1275" w:type="dxa"/>
            <w:tcBorders>
              <w:top w:val="nil"/>
              <w:left w:val="nil"/>
              <w:bottom w:val="single" w:color="000000" w:sz="4" w:space="0"/>
              <w:right w:val="single" w:color="000000" w:sz="4" w:space="0"/>
            </w:tcBorders>
            <w:shd w:val="clear" w:color="auto" w:fill="auto"/>
            <w:noWrap/>
            <w:vAlign w:val="center"/>
          </w:tcPr>
          <w:p w14:paraId="3E850874">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1B979993">
            <w:pPr>
              <w:jc w:val="right"/>
              <w:rPr>
                <w:rFonts w:ascii="宋体" w:hAnsi="宋体" w:eastAsia="宋体" w:cs="Arial"/>
                <w:color w:val="000000"/>
                <w:sz w:val="22"/>
              </w:rPr>
            </w:pPr>
            <w:r>
              <w:rPr>
                <w:rFonts w:hint="eastAsia" w:cs="Arial"/>
                <w:color w:val="000000"/>
                <w:sz w:val="22"/>
              </w:rPr>
              <w:t>6.00</w:t>
            </w:r>
          </w:p>
        </w:tc>
        <w:tc>
          <w:tcPr>
            <w:tcW w:w="1417" w:type="dxa"/>
            <w:tcBorders>
              <w:top w:val="nil"/>
              <w:left w:val="nil"/>
              <w:bottom w:val="single" w:color="000000" w:sz="4" w:space="0"/>
              <w:right w:val="single" w:color="000000" w:sz="4" w:space="0"/>
            </w:tcBorders>
            <w:shd w:val="clear" w:color="auto" w:fill="auto"/>
            <w:noWrap/>
            <w:vAlign w:val="center"/>
          </w:tcPr>
          <w:p w14:paraId="3F772A8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4891E2E">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E1E0E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891E2A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C6F6769">
            <w:pPr>
              <w:rPr>
                <w:rFonts w:ascii="宋体" w:hAnsi="宋体" w:eastAsia="宋体" w:cs="Arial"/>
                <w:color w:val="000000"/>
                <w:sz w:val="22"/>
              </w:rPr>
            </w:pPr>
            <w:r>
              <w:rPr>
                <w:rFonts w:hint="eastAsia" w:cs="Arial"/>
                <w:color w:val="000000"/>
                <w:sz w:val="22"/>
              </w:rPr>
              <w:t>213</w:t>
            </w:r>
          </w:p>
        </w:tc>
        <w:tc>
          <w:tcPr>
            <w:tcW w:w="4665" w:type="dxa"/>
            <w:tcBorders>
              <w:top w:val="nil"/>
              <w:left w:val="nil"/>
              <w:bottom w:val="single" w:color="000000" w:sz="4" w:space="0"/>
              <w:right w:val="single" w:color="000000" w:sz="4" w:space="0"/>
            </w:tcBorders>
            <w:shd w:val="clear" w:color="auto" w:fill="auto"/>
            <w:noWrap/>
            <w:vAlign w:val="center"/>
          </w:tcPr>
          <w:p w14:paraId="210476B7">
            <w:pPr>
              <w:rPr>
                <w:rFonts w:ascii="宋体" w:hAnsi="宋体" w:eastAsia="宋体" w:cs="Arial"/>
                <w:color w:val="000000"/>
                <w:sz w:val="22"/>
              </w:rPr>
            </w:pPr>
            <w:r>
              <w:rPr>
                <w:rFonts w:hint="eastAsia" w:cs="Arial"/>
                <w:color w:val="000000"/>
                <w:sz w:val="22"/>
              </w:rPr>
              <w:t>农林水支出</w:t>
            </w:r>
          </w:p>
        </w:tc>
        <w:tc>
          <w:tcPr>
            <w:tcW w:w="1560" w:type="dxa"/>
            <w:tcBorders>
              <w:top w:val="nil"/>
              <w:left w:val="nil"/>
              <w:bottom w:val="single" w:color="000000" w:sz="4" w:space="0"/>
              <w:right w:val="single" w:color="000000" w:sz="4" w:space="0"/>
            </w:tcBorders>
            <w:shd w:val="clear" w:color="auto" w:fill="auto"/>
            <w:noWrap/>
            <w:vAlign w:val="center"/>
          </w:tcPr>
          <w:p w14:paraId="48EDDCBC">
            <w:pPr>
              <w:jc w:val="right"/>
              <w:rPr>
                <w:rFonts w:ascii="宋体" w:hAnsi="宋体" w:eastAsia="宋体" w:cs="Arial"/>
                <w:color w:val="000000"/>
                <w:sz w:val="22"/>
              </w:rPr>
            </w:pPr>
            <w:r>
              <w:rPr>
                <w:rFonts w:hint="eastAsia" w:cs="Arial"/>
                <w:color w:val="000000"/>
                <w:sz w:val="22"/>
              </w:rPr>
              <w:t>1,584.90</w:t>
            </w:r>
          </w:p>
        </w:tc>
        <w:tc>
          <w:tcPr>
            <w:tcW w:w="1275" w:type="dxa"/>
            <w:tcBorders>
              <w:top w:val="nil"/>
              <w:left w:val="nil"/>
              <w:bottom w:val="single" w:color="000000" w:sz="4" w:space="0"/>
              <w:right w:val="single" w:color="000000" w:sz="4" w:space="0"/>
            </w:tcBorders>
            <w:shd w:val="clear" w:color="auto" w:fill="auto"/>
            <w:noWrap/>
            <w:vAlign w:val="center"/>
          </w:tcPr>
          <w:p w14:paraId="1BD39210">
            <w:pPr>
              <w:jc w:val="right"/>
              <w:rPr>
                <w:rFonts w:ascii="宋体" w:hAnsi="宋体" w:eastAsia="宋体" w:cs="Arial"/>
                <w:color w:val="000000"/>
                <w:sz w:val="22"/>
              </w:rPr>
            </w:pPr>
            <w:r>
              <w:rPr>
                <w:rFonts w:hint="eastAsia" w:cs="Arial"/>
                <w:color w:val="000000"/>
                <w:sz w:val="22"/>
              </w:rPr>
              <w:t>563.44</w:t>
            </w:r>
          </w:p>
        </w:tc>
        <w:tc>
          <w:tcPr>
            <w:tcW w:w="1560" w:type="dxa"/>
            <w:tcBorders>
              <w:top w:val="nil"/>
              <w:left w:val="nil"/>
              <w:bottom w:val="single" w:color="000000" w:sz="4" w:space="0"/>
              <w:right w:val="single" w:color="000000" w:sz="4" w:space="0"/>
            </w:tcBorders>
            <w:shd w:val="clear" w:color="auto" w:fill="auto"/>
            <w:noWrap/>
            <w:vAlign w:val="center"/>
          </w:tcPr>
          <w:p w14:paraId="5AEB4E0D">
            <w:pPr>
              <w:jc w:val="right"/>
              <w:rPr>
                <w:rFonts w:ascii="宋体" w:hAnsi="宋体" w:eastAsia="宋体" w:cs="Arial"/>
                <w:color w:val="000000"/>
                <w:sz w:val="22"/>
              </w:rPr>
            </w:pPr>
            <w:r>
              <w:rPr>
                <w:rFonts w:hint="eastAsia" w:cs="Arial"/>
                <w:color w:val="000000"/>
                <w:sz w:val="22"/>
              </w:rPr>
              <w:t>1,021.46</w:t>
            </w:r>
          </w:p>
        </w:tc>
        <w:tc>
          <w:tcPr>
            <w:tcW w:w="1417" w:type="dxa"/>
            <w:tcBorders>
              <w:top w:val="nil"/>
              <w:left w:val="nil"/>
              <w:bottom w:val="single" w:color="000000" w:sz="4" w:space="0"/>
              <w:right w:val="single" w:color="000000" w:sz="4" w:space="0"/>
            </w:tcBorders>
            <w:shd w:val="clear" w:color="auto" w:fill="auto"/>
            <w:noWrap/>
            <w:vAlign w:val="center"/>
          </w:tcPr>
          <w:p w14:paraId="2DE7FF1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33DDF64">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FB5B2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38CC67">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2F2E985">
            <w:pPr>
              <w:rPr>
                <w:rFonts w:ascii="宋体" w:hAnsi="宋体" w:eastAsia="宋体" w:cs="Arial"/>
                <w:color w:val="000000"/>
                <w:sz w:val="22"/>
              </w:rPr>
            </w:pPr>
            <w:r>
              <w:rPr>
                <w:rFonts w:hint="eastAsia" w:cs="Arial"/>
                <w:color w:val="000000"/>
                <w:sz w:val="22"/>
              </w:rPr>
              <w:t>21301</w:t>
            </w:r>
          </w:p>
        </w:tc>
        <w:tc>
          <w:tcPr>
            <w:tcW w:w="4665" w:type="dxa"/>
            <w:tcBorders>
              <w:top w:val="nil"/>
              <w:left w:val="nil"/>
              <w:bottom w:val="single" w:color="000000" w:sz="4" w:space="0"/>
              <w:right w:val="single" w:color="000000" w:sz="4" w:space="0"/>
            </w:tcBorders>
            <w:shd w:val="clear" w:color="auto" w:fill="auto"/>
            <w:noWrap/>
            <w:vAlign w:val="center"/>
          </w:tcPr>
          <w:p w14:paraId="669D4808">
            <w:pPr>
              <w:rPr>
                <w:rFonts w:ascii="宋体" w:hAnsi="宋体" w:eastAsia="宋体" w:cs="Arial"/>
                <w:color w:val="000000"/>
                <w:sz w:val="22"/>
              </w:rPr>
            </w:pPr>
            <w:r>
              <w:rPr>
                <w:rFonts w:hint="eastAsia" w:cs="Arial"/>
                <w:color w:val="000000"/>
                <w:sz w:val="22"/>
              </w:rPr>
              <w:t>农业农村</w:t>
            </w:r>
          </w:p>
        </w:tc>
        <w:tc>
          <w:tcPr>
            <w:tcW w:w="1560" w:type="dxa"/>
            <w:tcBorders>
              <w:top w:val="nil"/>
              <w:left w:val="nil"/>
              <w:bottom w:val="single" w:color="000000" w:sz="4" w:space="0"/>
              <w:right w:val="single" w:color="000000" w:sz="4" w:space="0"/>
            </w:tcBorders>
            <w:shd w:val="clear" w:color="auto" w:fill="auto"/>
            <w:noWrap/>
            <w:vAlign w:val="center"/>
          </w:tcPr>
          <w:p w14:paraId="5C5A041C">
            <w:pPr>
              <w:jc w:val="right"/>
              <w:rPr>
                <w:rFonts w:ascii="宋体" w:hAnsi="宋体" w:eastAsia="宋体" w:cs="Arial"/>
                <w:color w:val="000000"/>
                <w:sz w:val="22"/>
              </w:rPr>
            </w:pPr>
            <w:r>
              <w:rPr>
                <w:rFonts w:hint="eastAsia" w:cs="Arial"/>
                <w:color w:val="000000"/>
                <w:sz w:val="22"/>
              </w:rPr>
              <w:t>44.00</w:t>
            </w:r>
          </w:p>
        </w:tc>
        <w:tc>
          <w:tcPr>
            <w:tcW w:w="1275" w:type="dxa"/>
            <w:tcBorders>
              <w:top w:val="nil"/>
              <w:left w:val="nil"/>
              <w:bottom w:val="single" w:color="000000" w:sz="4" w:space="0"/>
              <w:right w:val="single" w:color="000000" w:sz="4" w:space="0"/>
            </w:tcBorders>
            <w:shd w:val="clear" w:color="auto" w:fill="auto"/>
            <w:noWrap/>
            <w:vAlign w:val="center"/>
          </w:tcPr>
          <w:p w14:paraId="20F8A445">
            <w:pPr>
              <w:jc w:val="right"/>
              <w:rPr>
                <w:rFonts w:ascii="宋体" w:hAnsi="宋体" w:eastAsia="宋体" w:cs="Arial"/>
                <w:color w:val="000000"/>
                <w:sz w:val="22"/>
              </w:rPr>
            </w:pPr>
            <w:r>
              <w:rPr>
                <w:rFonts w:hint="eastAsia" w:cs="Arial"/>
                <w:color w:val="000000"/>
                <w:sz w:val="22"/>
              </w:rPr>
              <w:t>44.00</w:t>
            </w:r>
          </w:p>
        </w:tc>
        <w:tc>
          <w:tcPr>
            <w:tcW w:w="1560" w:type="dxa"/>
            <w:tcBorders>
              <w:top w:val="nil"/>
              <w:left w:val="nil"/>
              <w:bottom w:val="single" w:color="000000" w:sz="4" w:space="0"/>
              <w:right w:val="single" w:color="000000" w:sz="4" w:space="0"/>
            </w:tcBorders>
            <w:shd w:val="clear" w:color="auto" w:fill="auto"/>
            <w:noWrap/>
            <w:vAlign w:val="center"/>
          </w:tcPr>
          <w:p w14:paraId="033A94E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9EB177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B19D63D">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DDE89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53315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4DBB323">
            <w:pPr>
              <w:rPr>
                <w:rFonts w:ascii="宋体" w:hAnsi="宋体" w:eastAsia="宋体" w:cs="Arial"/>
                <w:color w:val="000000"/>
                <w:sz w:val="22"/>
              </w:rPr>
            </w:pPr>
            <w:r>
              <w:rPr>
                <w:rFonts w:hint="eastAsia" w:cs="Arial"/>
                <w:color w:val="000000"/>
                <w:sz w:val="22"/>
              </w:rPr>
              <w:t>2130108</w:t>
            </w:r>
          </w:p>
        </w:tc>
        <w:tc>
          <w:tcPr>
            <w:tcW w:w="4665" w:type="dxa"/>
            <w:tcBorders>
              <w:top w:val="nil"/>
              <w:left w:val="nil"/>
              <w:bottom w:val="single" w:color="000000" w:sz="4" w:space="0"/>
              <w:right w:val="single" w:color="000000" w:sz="4" w:space="0"/>
            </w:tcBorders>
            <w:shd w:val="clear" w:color="auto" w:fill="auto"/>
            <w:noWrap/>
            <w:vAlign w:val="center"/>
          </w:tcPr>
          <w:p w14:paraId="010E74A1">
            <w:pPr>
              <w:rPr>
                <w:rFonts w:ascii="宋体" w:hAnsi="宋体" w:eastAsia="宋体" w:cs="Arial"/>
                <w:color w:val="000000"/>
                <w:sz w:val="22"/>
              </w:rPr>
            </w:pPr>
            <w:r>
              <w:rPr>
                <w:rFonts w:hint="eastAsia" w:cs="Arial"/>
                <w:color w:val="000000"/>
                <w:sz w:val="22"/>
              </w:rPr>
              <w:t xml:space="preserve">  病虫害控制</w:t>
            </w:r>
          </w:p>
        </w:tc>
        <w:tc>
          <w:tcPr>
            <w:tcW w:w="1560" w:type="dxa"/>
            <w:tcBorders>
              <w:top w:val="nil"/>
              <w:left w:val="nil"/>
              <w:bottom w:val="single" w:color="000000" w:sz="4" w:space="0"/>
              <w:right w:val="single" w:color="000000" w:sz="4" w:space="0"/>
            </w:tcBorders>
            <w:shd w:val="clear" w:color="auto" w:fill="auto"/>
            <w:noWrap/>
            <w:vAlign w:val="center"/>
          </w:tcPr>
          <w:p w14:paraId="511A6DD1">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44054320">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55C188AF">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3A5D453">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FFECF3C">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99881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CBA18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0D50E11">
            <w:pPr>
              <w:rPr>
                <w:rFonts w:ascii="宋体" w:hAnsi="宋体" w:eastAsia="宋体" w:cs="Arial"/>
                <w:color w:val="000000"/>
                <w:sz w:val="22"/>
              </w:rPr>
            </w:pPr>
            <w:r>
              <w:rPr>
                <w:rFonts w:hint="eastAsia" w:cs="Arial"/>
                <w:color w:val="000000"/>
                <w:sz w:val="22"/>
              </w:rPr>
              <w:t>2130142</w:t>
            </w:r>
          </w:p>
        </w:tc>
        <w:tc>
          <w:tcPr>
            <w:tcW w:w="4665" w:type="dxa"/>
            <w:tcBorders>
              <w:top w:val="nil"/>
              <w:left w:val="nil"/>
              <w:bottom w:val="single" w:color="000000" w:sz="4" w:space="0"/>
              <w:right w:val="single" w:color="000000" w:sz="4" w:space="0"/>
            </w:tcBorders>
            <w:shd w:val="clear" w:color="auto" w:fill="auto"/>
            <w:noWrap/>
            <w:vAlign w:val="center"/>
          </w:tcPr>
          <w:p w14:paraId="3C998539">
            <w:pPr>
              <w:rPr>
                <w:rFonts w:ascii="宋体" w:hAnsi="宋体" w:eastAsia="宋体" w:cs="Arial"/>
                <w:color w:val="000000"/>
                <w:sz w:val="22"/>
              </w:rPr>
            </w:pPr>
            <w:r>
              <w:rPr>
                <w:rFonts w:hint="eastAsia" w:cs="Arial"/>
                <w:color w:val="000000"/>
                <w:sz w:val="22"/>
              </w:rPr>
              <w:t xml:space="preserve">  农村道路建设</w:t>
            </w:r>
          </w:p>
        </w:tc>
        <w:tc>
          <w:tcPr>
            <w:tcW w:w="1560" w:type="dxa"/>
            <w:tcBorders>
              <w:top w:val="nil"/>
              <w:left w:val="nil"/>
              <w:bottom w:val="single" w:color="000000" w:sz="4" w:space="0"/>
              <w:right w:val="single" w:color="000000" w:sz="4" w:space="0"/>
            </w:tcBorders>
            <w:shd w:val="clear" w:color="auto" w:fill="auto"/>
            <w:noWrap/>
            <w:vAlign w:val="center"/>
          </w:tcPr>
          <w:p w14:paraId="55ADA78D">
            <w:pPr>
              <w:jc w:val="right"/>
              <w:rPr>
                <w:rFonts w:ascii="宋体" w:hAnsi="宋体" w:eastAsia="宋体" w:cs="Arial"/>
                <w:color w:val="000000"/>
                <w:sz w:val="22"/>
              </w:rPr>
            </w:pPr>
            <w:r>
              <w:rPr>
                <w:rFonts w:hint="eastAsia" w:cs="Arial"/>
                <w:color w:val="000000"/>
                <w:sz w:val="22"/>
              </w:rPr>
              <w:t>3.00</w:t>
            </w:r>
          </w:p>
        </w:tc>
        <w:tc>
          <w:tcPr>
            <w:tcW w:w="1275" w:type="dxa"/>
            <w:tcBorders>
              <w:top w:val="nil"/>
              <w:left w:val="nil"/>
              <w:bottom w:val="single" w:color="000000" w:sz="4" w:space="0"/>
              <w:right w:val="single" w:color="000000" w:sz="4" w:space="0"/>
            </w:tcBorders>
            <w:shd w:val="clear" w:color="auto" w:fill="auto"/>
            <w:noWrap/>
            <w:vAlign w:val="center"/>
          </w:tcPr>
          <w:p w14:paraId="46BA65B7">
            <w:pPr>
              <w:jc w:val="right"/>
              <w:rPr>
                <w:rFonts w:ascii="宋体" w:hAnsi="宋体" w:eastAsia="宋体" w:cs="Arial"/>
                <w:color w:val="000000"/>
                <w:sz w:val="22"/>
              </w:rPr>
            </w:pPr>
            <w:r>
              <w:rPr>
                <w:rFonts w:hint="eastAsia" w:cs="Arial"/>
                <w:color w:val="000000"/>
                <w:sz w:val="22"/>
              </w:rPr>
              <w:t>3.00</w:t>
            </w:r>
          </w:p>
        </w:tc>
        <w:tc>
          <w:tcPr>
            <w:tcW w:w="1560" w:type="dxa"/>
            <w:tcBorders>
              <w:top w:val="nil"/>
              <w:left w:val="nil"/>
              <w:bottom w:val="single" w:color="000000" w:sz="4" w:space="0"/>
              <w:right w:val="single" w:color="000000" w:sz="4" w:space="0"/>
            </w:tcBorders>
            <w:shd w:val="clear" w:color="auto" w:fill="auto"/>
            <w:noWrap/>
            <w:vAlign w:val="center"/>
          </w:tcPr>
          <w:p w14:paraId="029E231B">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C082FA6">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377D9C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FE248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9470D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DA3C893">
            <w:pPr>
              <w:rPr>
                <w:rFonts w:ascii="宋体" w:hAnsi="宋体" w:eastAsia="宋体" w:cs="Arial"/>
                <w:color w:val="000000"/>
                <w:sz w:val="22"/>
              </w:rPr>
            </w:pPr>
            <w:r>
              <w:rPr>
                <w:rFonts w:hint="eastAsia" w:cs="Arial"/>
                <w:color w:val="000000"/>
                <w:sz w:val="22"/>
              </w:rPr>
              <w:t>2130199</w:t>
            </w:r>
          </w:p>
        </w:tc>
        <w:tc>
          <w:tcPr>
            <w:tcW w:w="4665" w:type="dxa"/>
            <w:tcBorders>
              <w:top w:val="nil"/>
              <w:left w:val="nil"/>
              <w:bottom w:val="single" w:color="000000" w:sz="4" w:space="0"/>
              <w:right w:val="single" w:color="000000" w:sz="4" w:space="0"/>
            </w:tcBorders>
            <w:shd w:val="clear" w:color="auto" w:fill="auto"/>
            <w:noWrap/>
            <w:vAlign w:val="center"/>
          </w:tcPr>
          <w:p w14:paraId="6AAED8FF">
            <w:pPr>
              <w:rPr>
                <w:rFonts w:ascii="宋体" w:hAnsi="宋体" w:eastAsia="宋体" w:cs="Arial"/>
                <w:color w:val="000000"/>
                <w:sz w:val="22"/>
              </w:rPr>
            </w:pPr>
            <w:r>
              <w:rPr>
                <w:rFonts w:hint="eastAsia" w:cs="Arial"/>
                <w:color w:val="000000"/>
                <w:sz w:val="22"/>
              </w:rPr>
              <w:t xml:space="preserve">  其他农业农村支出</w:t>
            </w:r>
          </w:p>
        </w:tc>
        <w:tc>
          <w:tcPr>
            <w:tcW w:w="1560" w:type="dxa"/>
            <w:tcBorders>
              <w:top w:val="nil"/>
              <w:left w:val="nil"/>
              <w:bottom w:val="single" w:color="000000" w:sz="4" w:space="0"/>
              <w:right w:val="single" w:color="000000" w:sz="4" w:space="0"/>
            </w:tcBorders>
            <w:shd w:val="clear" w:color="auto" w:fill="auto"/>
            <w:noWrap/>
            <w:vAlign w:val="center"/>
          </w:tcPr>
          <w:p w14:paraId="390CFEA6">
            <w:pPr>
              <w:jc w:val="right"/>
              <w:rPr>
                <w:rFonts w:ascii="宋体" w:hAnsi="宋体" w:eastAsia="宋体" w:cs="Arial"/>
                <w:color w:val="000000"/>
                <w:sz w:val="22"/>
              </w:rPr>
            </w:pPr>
            <w:r>
              <w:rPr>
                <w:rFonts w:hint="eastAsia" w:cs="Arial"/>
                <w:color w:val="000000"/>
                <w:sz w:val="22"/>
              </w:rPr>
              <w:t>39.00</w:t>
            </w:r>
          </w:p>
        </w:tc>
        <w:tc>
          <w:tcPr>
            <w:tcW w:w="1275" w:type="dxa"/>
            <w:tcBorders>
              <w:top w:val="nil"/>
              <w:left w:val="nil"/>
              <w:bottom w:val="single" w:color="000000" w:sz="4" w:space="0"/>
              <w:right w:val="single" w:color="000000" w:sz="4" w:space="0"/>
            </w:tcBorders>
            <w:shd w:val="clear" w:color="auto" w:fill="auto"/>
            <w:noWrap/>
            <w:vAlign w:val="center"/>
          </w:tcPr>
          <w:p w14:paraId="39300F2F">
            <w:pPr>
              <w:jc w:val="right"/>
              <w:rPr>
                <w:rFonts w:ascii="宋体" w:hAnsi="宋体" w:eastAsia="宋体" w:cs="Arial"/>
                <w:color w:val="000000"/>
                <w:sz w:val="22"/>
              </w:rPr>
            </w:pPr>
            <w:r>
              <w:rPr>
                <w:rFonts w:hint="eastAsia" w:cs="Arial"/>
                <w:color w:val="000000"/>
                <w:sz w:val="22"/>
              </w:rPr>
              <w:t>39.00</w:t>
            </w:r>
          </w:p>
        </w:tc>
        <w:tc>
          <w:tcPr>
            <w:tcW w:w="1560" w:type="dxa"/>
            <w:tcBorders>
              <w:top w:val="nil"/>
              <w:left w:val="nil"/>
              <w:bottom w:val="single" w:color="000000" w:sz="4" w:space="0"/>
              <w:right w:val="single" w:color="000000" w:sz="4" w:space="0"/>
            </w:tcBorders>
            <w:shd w:val="clear" w:color="auto" w:fill="auto"/>
            <w:noWrap/>
            <w:vAlign w:val="center"/>
          </w:tcPr>
          <w:p w14:paraId="7602356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A11044E">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550BF9A">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A2A13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7CD4D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5EAE7E9">
            <w:pPr>
              <w:rPr>
                <w:rFonts w:ascii="宋体" w:hAnsi="宋体" w:eastAsia="宋体" w:cs="Arial"/>
                <w:color w:val="000000"/>
                <w:sz w:val="22"/>
              </w:rPr>
            </w:pPr>
            <w:r>
              <w:rPr>
                <w:rFonts w:hint="eastAsia" w:cs="Arial"/>
                <w:color w:val="000000"/>
                <w:sz w:val="22"/>
              </w:rPr>
              <w:t>21302</w:t>
            </w:r>
          </w:p>
        </w:tc>
        <w:tc>
          <w:tcPr>
            <w:tcW w:w="4665" w:type="dxa"/>
            <w:tcBorders>
              <w:top w:val="nil"/>
              <w:left w:val="nil"/>
              <w:bottom w:val="single" w:color="000000" w:sz="4" w:space="0"/>
              <w:right w:val="single" w:color="000000" w:sz="4" w:space="0"/>
            </w:tcBorders>
            <w:shd w:val="clear" w:color="auto" w:fill="auto"/>
            <w:noWrap/>
            <w:vAlign w:val="center"/>
          </w:tcPr>
          <w:p w14:paraId="02354FB0">
            <w:pPr>
              <w:rPr>
                <w:rFonts w:ascii="宋体" w:hAnsi="宋体" w:eastAsia="宋体" w:cs="Arial"/>
                <w:color w:val="000000"/>
                <w:sz w:val="22"/>
              </w:rPr>
            </w:pPr>
            <w:r>
              <w:rPr>
                <w:rFonts w:hint="eastAsia" w:cs="Arial"/>
                <w:color w:val="000000"/>
                <w:sz w:val="22"/>
              </w:rPr>
              <w:t>林业和草原</w:t>
            </w:r>
          </w:p>
        </w:tc>
        <w:tc>
          <w:tcPr>
            <w:tcW w:w="1560" w:type="dxa"/>
            <w:tcBorders>
              <w:top w:val="nil"/>
              <w:left w:val="nil"/>
              <w:bottom w:val="single" w:color="000000" w:sz="4" w:space="0"/>
              <w:right w:val="single" w:color="000000" w:sz="4" w:space="0"/>
            </w:tcBorders>
            <w:shd w:val="clear" w:color="auto" w:fill="auto"/>
            <w:noWrap/>
            <w:vAlign w:val="center"/>
          </w:tcPr>
          <w:p w14:paraId="00510FC5">
            <w:pPr>
              <w:jc w:val="right"/>
              <w:rPr>
                <w:rFonts w:ascii="宋体" w:hAnsi="宋体" w:eastAsia="宋体" w:cs="Arial"/>
                <w:color w:val="000000"/>
                <w:sz w:val="22"/>
              </w:rPr>
            </w:pPr>
            <w:r>
              <w:rPr>
                <w:rFonts w:hint="eastAsia" w:cs="Arial"/>
                <w:color w:val="000000"/>
                <w:sz w:val="22"/>
              </w:rPr>
              <w:t>9.79</w:t>
            </w:r>
          </w:p>
        </w:tc>
        <w:tc>
          <w:tcPr>
            <w:tcW w:w="1275" w:type="dxa"/>
            <w:tcBorders>
              <w:top w:val="nil"/>
              <w:left w:val="nil"/>
              <w:bottom w:val="single" w:color="000000" w:sz="4" w:space="0"/>
              <w:right w:val="single" w:color="000000" w:sz="4" w:space="0"/>
            </w:tcBorders>
            <w:shd w:val="clear" w:color="auto" w:fill="auto"/>
            <w:noWrap/>
            <w:vAlign w:val="center"/>
          </w:tcPr>
          <w:p w14:paraId="561E2741">
            <w:pPr>
              <w:jc w:val="right"/>
              <w:rPr>
                <w:rFonts w:ascii="宋体" w:hAnsi="宋体" w:eastAsia="宋体" w:cs="Arial"/>
                <w:color w:val="000000"/>
                <w:sz w:val="22"/>
              </w:rPr>
            </w:pPr>
            <w:r>
              <w:rPr>
                <w:rFonts w:hint="eastAsia" w:cs="Arial"/>
                <w:color w:val="000000"/>
                <w:sz w:val="22"/>
              </w:rPr>
              <w:t>9.79</w:t>
            </w:r>
          </w:p>
        </w:tc>
        <w:tc>
          <w:tcPr>
            <w:tcW w:w="1560" w:type="dxa"/>
            <w:tcBorders>
              <w:top w:val="nil"/>
              <w:left w:val="nil"/>
              <w:bottom w:val="single" w:color="000000" w:sz="4" w:space="0"/>
              <w:right w:val="single" w:color="000000" w:sz="4" w:space="0"/>
            </w:tcBorders>
            <w:shd w:val="clear" w:color="auto" w:fill="auto"/>
            <w:noWrap/>
            <w:vAlign w:val="center"/>
          </w:tcPr>
          <w:p w14:paraId="37B0F23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9A7B228">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D263A1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41308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C656D02">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1E23099">
            <w:pPr>
              <w:rPr>
                <w:rFonts w:ascii="宋体" w:hAnsi="宋体" w:eastAsia="宋体" w:cs="Arial"/>
                <w:color w:val="000000"/>
                <w:sz w:val="22"/>
              </w:rPr>
            </w:pPr>
            <w:r>
              <w:rPr>
                <w:rFonts w:hint="eastAsia" w:cs="Arial"/>
                <w:color w:val="000000"/>
                <w:sz w:val="22"/>
              </w:rPr>
              <w:t>2130207</w:t>
            </w:r>
          </w:p>
        </w:tc>
        <w:tc>
          <w:tcPr>
            <w:tcW w:w="4665" w:type="dxa"/>
            <w:tcBorders>
              <w:top w:val="nil"/>
              <w:left w:val="nil"/>
              <w:bottom w:val="single" w:color="000000" w:sz="4" w:space="0"/>
              <w:right w:val="single" w:color="000000" w:sz="4" w:space="0"/>
            </w:tcBorders>
            <w:shd w:val="clear" w:color="auto" w:fill="auto"/>
            <w:noWrap/>
            <w:vAlign w:val="center"/>
          </w:tcPr>
          <w:p w14:paraId="51E41AEC">
            <w:pPr>
              <w:rPr>
                <w:rFonts w:ascii="宋体" w:hAnsi="宋体" w:eastAsia="宋体" w:cs="Arial"/>
                <w:color w:val="000000"/>
                <w:sz w:val="22"/>
              </w:rPr>
            </w:pPr>
            <w:r>
              <w:rPr>
                <w:rFonts w:hint="eastAsia" w:cs="Arial"/>
                <w:color w:val="000000"/>
                <w:sz w:val="22"/>
              </w:rPr>
              <w:t xml:space="preserve">  森林资源管理</w:t>
            </w:r>
          </w:p>
        </w:tc>
        <w:tc>
          <w:tcPr>
            <w:tcW w:w="1560" w:type="dxa"/>
            <w:tcBorders>
              <w:top w:val="nil"/>
              <w:left w:val="nil"/>
              <w:bottom w:val="single" w:color="000000" w:sz="4" w:space="0"/>
              <w:right w:val="single" w:color="000000" w:sz="4" w:space="0"/>
            </w:tcBorders>
            <w:shd w:val="clear" w:color="auto" w:fill="auto"/>
            <w:noWrap/>
            <w:vAlign w:val="center"/>
          </w:tcPr>
          <w:p w14:paraId="3EE28511">
            <w:pPr>
              <w:jc w:val="right"/>
              <w:rPr>
                <w:rFonts w:ascii="宋体" w:hAnsi="宋体" w:eastAsia="宋体" w:cs="Arial"/>
                <w:color w:val="000000"/>
                <w:sz w:val="22"/>
              </w:rPr>
            </w:pPr>
            <w:r>
              <w:rPr>
                <w:rFonts w:hint="eastAsia" w:cs="Arial"/>
                <w:color w:val="000000"/>
                <w:sz w:val="22"/>
              </w:rPr>
              <w:t>3.30</w:t>
            </w:r>
          </w:p>
        </w:tc>
        <w:tc>
          <w:tcPr>
            <w:tcW w:w="1275" w:type="dxa"/>
            <w:tcBorders>
              <w:top w:val="nil"/>
              <w:left w:val="nil"/>
              <w:bottom w:val="single" w:color="000000" w:sz="4" w:space="0"/>
              <w:right w:val="single" w:color="000000" w:sz="4" w:space="0"/>
            </w:tcBorders>
            <w:shd w:val="clear" w:color="auto" w:fill="auto"/>
            <w:noWrap/>
            <w:vAlign w:val="center"/>
          </w:tcPr>
          <w:p w14:paraId="180A419D">
            <w:pPr>
              <w:jc w:val="right"/>
              <w:rPr>
                <w:rFonts w:ascii="宋体" w:hAnsi="宋体" w:eastAsia="宋体" w:cs="Arial"/>
                <w:color w:val="000000"/>
                <w:sz w:val="22"/>
              </w:rPr>
            </w:pPr>
            <w:r>
              <w:rPr>
                <w:rFonts w:hint="eastAsia" w:cs="Arial"/>
                <w:color w:val="000000"/>
                <w:sz w:val="22"/>
              </w:rPr>
              <w:t>3.30</w:t>
            </w:r>
          </w:p>
        </w:tc>
        <w:tc>
          <w:tcPr>
            <w:tcW w:w="1560" w:type="dxa"/>
            <w:tcBorders>
              <w:top w:val="nil"/>
              <w:left w:val="nil"/>
              <w:bottom w:val="single" w:color="000000" w:sz="4" w:space="0"/>
              <w:right w:val="single" w:color="000000" w:sz="4" w:space="0"/>
            </w:tcBorders>
            <w:shd w:val="clear" w:color="auto" w:fill="auto"/>
            <w:noWrap/>
            <w:vAlign w:val="center"/>
          </w:tcPr>
          <w:p w14:paraId="13B0E88C">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820842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DA9CC48">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BBF72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54AC7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00F491A">
            <w:pPr>
              <w:rPr>
                <w:rFonts w:ascii="宋体" w:hAnsi="宋体" w:eastAsia="宋体" w:cs="Arial"/>
                <w:color w:val="000000"/>
                <w:sz w:val="22"/>
              </w:rPr>
            </w:pPr>
            <w:r>
              <w:rPr>
                <w:rFonts w:hint="eastAsia" w:cs="Arial"/>
                <w:color w:val="000000"/>
                <w:sz w:val="22"/>
              </w:rPr>
              <w:t>2130209</w:t>
            </w:r>
          </w:p>
        </w:tc>
        <w:tc>
          <w:tcPr>
            <w:tcW w:w="4665" w:type="dxa"/>
            <w:tcBorders>
              <w:top w:val="nil"/>
              <w:left w:val="nil"/>
              <w:bottom w:val="single" w:color="000000" w:sz="4" w:space="0"/>
              <w:right w:val="single" w:color="000000" w:sz="4" w:space="0"/>
            </w:tcBorders>
            <w:shd w:val="clear" w:color="auto" w:fill="auto"/>
            <w:noWrap/>
            <w:vAlign w:val="center"/>
          </w:tcPr>
          <w:p w14:paraId="5DFC0A8B">
            <w:pPr>
              <w:rPr>
                <w:rFonts w:ascii="宋体" w:hAnsi="宋体" w:eastAsia="宋体" w:cs="Arial"/>
                <w:color w:val="000000"/>
                <w:sz w:val="22"/>
              </w:rPr>
            </w:pPr>
            <w:r>
              <w:rPr>
                <w:rFonts w:hint="eastAsia" w:cs="Arial"/>
                <w:color w:val="000000"/>
                <w:sz w:val="22"/>
              </w:rPr>
              <w:t xml:space="preserve">  森林生态效益补偿</w:t>
            </w:r>
          </w:p>
        </w:tc>
        <w:tc>
          <w:tcPr>
            <w:tcW w:w="1560" w:type="dxa"/>
            <w:tcBorders>
              <w:top w:val="nil"/>
              <w:left w:val="nil"/>
              <w:bottom w:val="single" w:color="000000" w:sz="4" w:space="0"/>
              <w:right w:val="single" w:color="000000" w:sz="4" w:space="0"/>
            </w:tcBorders>
            <w:shd w:val="clear" w:color="auto" w:fill="auto"/>
            <w:noWrap/>
            <w:vAlign w:val="center"/>
          </w:tcPr>
          <w:p w14:paraId="34EC5231">
            <w:pPr>
              <w:jc w:val="right"/>
              <w:rPr>
                <w:rFonts w:ascii="宋体" w:hAnsi="宋体" w:eastAsia="宋体" w:cs="Arial"/>
                <w:color w:val="000000"/>
                <w:sz w:val="22"/>
              </w:rPr>
            </w:pPr>
            <w:r>
              <w:rPr>
                <w:rFonts w:hint="eastAsia" w:cs="Arial"/>
                <w:color w:val="000000"/>
                <w:sz w:val="22"/>
              </w:rPr>
              <w:t>6.48</w:t>
            </w:r>
          </w:p>
        </w:tc>
        <w:tc>
          <w:tcPr>
            <w:tcW w:w="1275" w:type="dxa"/>
            <w:tcBorders>
              <w:top w:val="nil"/>
              <w:left w:val="nil"/>
              <w:bottom w:val="single" w:color="000000" w:sz="4" w:space="0"/>
              <w:right w:val="single" w:color="000000" w:sz="4" w:space="0"/>
            </w:tcBorders>
            <w:shd w:val="clear" w:color="auto" w:fill="auto"/>
            <w:noWrap/>
            <w:vAlign w:val="center"/>
          </w:tcPr>
          <w:p w14:paraId="062804D5">
            <w:pPr>
              <w:jc w:val="right"/>
              <w:rPr>
                <w:rFonts w:ascii="宋体" w:hAnsi="宋体" w:eastAsia="宋体" w:cs="Arial"/>
                <w:color w:val="000000"/>
                <w:sz w:val="22"/>
              </w:rPr>
            </w:pPr>
            <w:r>
              <w:rPr>
                <w:rFonts w:hint="eastAsia" w:cs="Arial"/>
                <w:color w:val="000000"/>
                <w:sz w:val="22"/>
              </w:rPr>
              <w:t>6.48</w:t>
            </w:r>
          </w:p>
        </w:tc>
        <w:tc>
          <w:tcPr>
            <w:tcW w:w="1560" w:type="dxa"/>
            <w:tcBorders>
              <w:top w:val="nil"/>
              <w:left w:val="nil"/>
              <w:bottom w:val="single" w:color="000000" w:sz="4" w:space="0"/>
              <w:right w:val="single" w:color="000000" w:sz="4" w:space="0"/>
            </w:tcBorders>
            <w:shd w:val="clear" w:color="auto" w:fill="auto"/>
            <w:noWrap/>
            <w:vAlign w:val="center"/>
          </w:tcPr>
          <w:p w14:paraId="0909E5F9">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E8F8D81">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1075EEB">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B8553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F33F9D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90AE198">
            <w:pPr>
              <w:rPr>
                <w:rFonts w:ascii="宋体" w:hAnsi="宋体" w:eastAsia="宋体" w:cs="Arial"/>
                <w:color w:val="000000"/>
                <w:sz w:val="22"/>
              </w:rPr>
            </w:pPr>
            <w:r>
              <w:rPr>
                <w:rFonts w:hint="eastAsia" w:cs="Arial"/>
                <w:color w:val="000000"/>
                <w:sz w:val="22"/>
              </w:rPr>
              <w:t>21303</w:t>
            </w:r>
          </w:p>
        </w:tc>
        <w:tc>
          <w:tcPr>
            <w:tcW w:w="4665" w:type="dxa"/>
            <w:tcBorders>
              <w:top w:val="nil"/>
              <w:left w:val="nil"/>
              <w:bottom w:val="single" w:color="000000" w:sz="4" w:space="0"/>
              <w:right w:val="single" w:color="000000" w:sz="4" w:space="0"/>
            </w:tcBorders>
            <w:shd w:val="clear" w:color="auto" w:fill="auto"/>
            <w:noWrap/>
            <w:vAlign w:val="center"/>
          </w:tcPr>
          <w:p w14:paraId="2A7BD22A">
            <w:pPr>
              <w:rPr>
                <w:rFonts w:ascii="宋体" w:hAnsi="宋体" w:eastAsia="宋体" w:cs="Arial"/>
                <w:color w:val="000000"/>
                <w:sz w:val="22"/>
              </w:rPr>
            </w:pPr>
            <w:r>
              <w:rPr>
                <w:rFonts w:hint="eastAsia" w:cs="Arial"/>
                <w:color w:val="000000"/>
                <w:sz w:val="22"/>
              </w:rPr>
              <w:t>水利</w:t>
            </w:r>
          </w:p>
        </w:tc>
        <w:tc>
          <w:tcPr>
            <w:tcW w:w="1560" w:type="dxa"/>
            <w:tcBorders>
              <w:top w:val="nil"/>
              <w:left w:val="nil"/>
              <w:bottom w:val="single" w:color="000000" w:sz="4" w:space="0"/>
              <w:right w:val="single" w:color="000000" w:sz="4" w:space="0"/>
            </w:tcBorders>
            <w:shd w:val="clear" w:color="auto" w:fill="auto"/>
            <w:noWrap/>
            <w:vAlign w:val="center"/>
          </w:tcPr>
          <w:p w14:paraId="7E4E458E">
            <w:pPr>
              <w:jc w:val="right"/>
              <w:rPr>
                <w:rFonts w:ascii="宋体" w:hAnsi="宋体" w:eastAsia="宋体" w:cs="Arial"/>
                <w:color w:val="000000"/>
                <w:sz w:val="22"/>
              </w:rPr>
            </w:pPr>
            <w:r>
              <w:rPr>
                <w:rFonts w:hint="eastAsia" w:cs="Arial"/>
                <w:color w:val="000000"/>
                <w:sz w:val="22"/>
              </w:rPr>
              <w:t>24.00</w:t>
            </w:r>
          </w:p>
        </w:tc>
        <w:tc>
          <w:tcPr>
            <w:tcW w:w="1275" w:type="dxa"/>
            <w:tcBorders>
              <w:top w:val="nil"/>
              <w:left w:val="nil"/>
              <w:bottom w:val="single" w:color="000000" w:sz="4" w:space="0"/>
              <w:right w:val="single" w:color="000000" w:sz="4" w:space="0"/>
            </w:tcBorders>
            <w:shd w:val="clear" w:color="auto" w:fill="auto"/>
            <w:noWrap/>
            <w:vAlign w:val="center"/>
          </w:tcPr>
          <w:p w14:paraId="550F69C0">
            <w:pPr>
              <w:jc w:val="right"/>
              <w:rPr>
                <w:rFonts w:ascii="宋体" w:hAnsi="宋体" w:eastAsia="宋体" w:cs="Arial"/>
                <w:color w:val="000000"/>
                <w:sz w:val="22"/>
              </w:rPr>
            </w:pPr>
            <w:r>
              <w:rPr>
                <w:rFonts w:hint="eastAsia" w:cs="Arial"/>
                <w:color w:val="000000"/>
                <w:sz w:val="22"/>
              </w:rPr>
              <w:t>24.00</w:t>
            </w:r>
          </w:p>
        </w:tc>
        <w:tc>
          <w:tcPr>
            <w:tcW w:w="1560" w:type="dxa"/>
            <w:tcBorders>
              <w:top w:val="nil"/>
              <w:left w:val="nil"/>
              <w:bottom w:val="single" w:color="000000" w:sz="4" w:space="0"/>
              <w:right w:val="single" w:color="000000" w:sz="4" w:space="0"/>
            </w:tcBorders>
            <w:shd w:val="clear" w:color="auto" w:fill="auto"/>
            <w:noWrap/>
            <w:vAlign w:val="center"/>
          </w:tcPr>
          <w:p w14:paraId="41A31CB5">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8AFA74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6FA4BCC">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85419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F38E7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54081D9">
            <w:pPr>
              <w:rPr>
                <w:rFonts w:ascii="宋体" w:hAnsi="宋体" w:eastAsia="宋体" w:cs="Arial"/>
                <w:color w:val="000000"/>
                <w:sz w:val="22"/>
              </w:rPr>
            </w:pPr>
            <w:r>
              <w:rPr>
                <w:rFonts w:hint="eastAsia" w:cs="Arial"/>
                <w:color w:val="000000"/>
                <w:sz w:val="22"/>
              </w:rPr>
              <w:t>2130304</w:t>
            </w:r>
          </w:p>
        </w:tc>
        <w:tc>
          <w:tcPr>
            <w:tcW w:w="4665" w:type="dxa"/>
            <w:tcBorders>
              <w:top w:val="nil"/>
              <w:left w:val="nil"/>
              <w:bottom w:val="single" w:color="000000" w:sz="4" w:space="0"/>
              <w:right w:val="single" w:color="000000" w:sz="4" w:space="0"/>
            </w:tcBorders>
            <w:shd w:val="clear" w:color="auto" w:fill="auto"/>
            <w:noWrap/>
            <w:vAlign w:val="center"/>
          </w:tcPr>
          <w:p w14:paraId="76B78B03">
            <w:pPr>
              <w:rPr>
                <w:rFonts w:ascii="宋体" w:hAnsi="宋体" w:eastAsia="宋体" w:cs="Arial"/>
                <w:color w:val="000000"/>
                <w:sz w:val="22"/>
              </w:rPr>
            </w:pPr>
            <w:r>
              <w:rPr>
                <w:rFonts w:hint="eastAsia" w:cs="Arial"/>
                <w:color w:val="000000"/>
                <w:sz w:val="22"/>
              </w:rPr>
              <w:t xml:space="preserve">  水利行业业务管理</w:t>
            </w:r>
          </w:p>
        </w:tc>
        <w:tc>
          <w:tcPr>
            <w:tcW w:w="1560" w:type="dxa"/>
            <w:tcBorders>
              <w:top w:val="nil"/>
              <w:left w:val="nil"/>
              <w:bottom w:val="single" w:color="000000" w:sz="4" w:space="0"/>
              <w:right w:val="single" w:color="000000" w:sz="4" w:space="0"/>
            </w:tcBorders>
            <w:shd w:val="clear" w:color="auto" w:fill="auto"/>
            <w:noWrap/>
            <w:vAlign w:val="center"/>
          </w:tcPr>
          <w:p w14:paraId="16EB9BC4">
            <w:pPr>
              <w:jc w:val="right"/>
              <w:rPr>
                <w:rFonts w:ascii="宋体" w:hAnsi="宋体" w:eastAsia="宋体" w:cs="Arial"/>
                <w:color w:val="000000"/>
                <w:sz w:val="22"/>
              </w:rPr>
            </w:pPr>
            <w:r>
              <w:rPr>
                <w:rFonts w:hint="eastAsia" w:cs="Arial"/>
                <w:color w:val="000000"/>
                <w:sz w:val="22"/>
              </w:rPr>
              <w:t>10.00</w:t>
            </w:r>
          </w:p>
        </w:tc>
        <w:tc>
          <w:tcPr>
            <w:tcW w:w="1275" w:type="dxa"/>
            <w:tcBorders>
              <w:top w:val="nil"/>
              <w:left w:val="nil"/>
              <w:bottom w:val="single" w:color="000000" w:sz="4" w:space="0"/>
              <w:right w:val="single" w:color="000000" w:sz="4" w:space="0"/>
            </w:tcBorders>
            <w:shd w:val="clear" w:color="auto" w:fill="auto"/>
            <w:noWrap/>
            <w:vAlign w:val="center"/>
          </w:tcPr>
          <w:p w14:paraId="3A75AE33">
            <w:pPr>
              <w:jc w:val="right"/>
              <w:rPr>
                <w:rFonts w:ascii="宋体" w:hAnsi="宋体" w:eastAsia="宋体" w:cs="Arial"/>
                <w:color w:val="000000"/>
                <w:sz w:val="22"/>
              </w:rPr>
            </w:pPr>
            <w:r>
              <w:rPr>
                <w:rFonts w:hint="eastAsia" w:cs="Arial"/>
                <w:color w:val="000000"/>
                <w:sz w:val="22"/>
              </w:rPr>
              <w:t>10.00</w:t>
            </w:r>
          </w:p>
        </w:tc>
        <w:tc>
          <w:tcPr>
            <w:tcW w:w="1560" w:type="dxa"/>
            <w:tcBorders>
              <w:top w:val="nil"/>
              <w:left w:val="nil"/>
              <w:bottom w:val="single" w:color="000000" w:sz="4" w:space="0"/>
              <w:right w:val="single" w:color="000000" w:sz="4" w:space="0"/>
            </w:tcBorders>
            <w:shd w:val="clear" w:color="auto" w:fill="auto"/>
            <w:noWrap/>
            <w:vAlign w:val="center"/>
          </w:tcPr>
          <w:p w14:paraId="5AD98AB2">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421EB88">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E9FC0A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03218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C4384E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5049552">
            <w:pPr>
              <w:rPr>
                <w:rFonts w:ascii="宋体" w:hAnsi="宋体" w:eastAsia="宋体" w:cs="Arial"/>
                <w:color w:val="000000"/>
                <w:sz w:val="22"/>
              </w:rPr>
            </w:pPr>
            <w:r>
              <w:rPr>
                <w:rFonts w:hint="eastAsia" w:cs="Arial"/>
                <w:color w:val="000000"/>
                <w:sz w:val="22"/>
              </w:rPr>
              <w:t>2130306</w:t>
            </w:r>
          </w:p>
        </w:tc>
        <w:tc>
          <w:tcPr>
            <w:tcW w:w="4665" w:type="dxa"/>
            <w:tcBorders>
              <w:top w:val="nil"/>
              <w:left w:val="nil"/>
              <w:bottom w:val="single" w:color="000000" w:sz="4" w:space="0"/>
              <w:right w:val="single" w:color="000000" w:sz="4" w:space="0"/>
            </w:tcBorders>
            <w:shd w:val="clear" w:color="auto" w:fill="auto"/>
            <w:noWrap/>
            <w:vAlign w:val="center"/>
          </w:tcPr>
          <w:p w14:paraId="6B4774B3">
            <w:pPr>
              <w:rPr>
                <w:rFonts w:ascii="宋体" w:hAnsi="宋体" w:eastAsia="宋体" w:cs="Arial"/>
                <w:color w:val="000000"/>
                <w:sz w:val="22"/>
              </w:rPr>
            </w:pPr>
            <w:r>
              <w:rPr>
                <w:rFonts w:hint="eastAsia" w:cs="Arial"/>
                <w:color w:val="000000"/>
                <w:sz w:val="22"/>
              </w:rPr>
              <w:t xml:space="preserve">  水利工程运行与维护</w:t>
            </w:r>
          </w:p>
        </w:tc>
        <w:tc>
          <w:tcPr>
            <w:tcW w:w="1560" w:type="dxa"/>
            <w:tcBorders>
              <w:top w:val="nil"/>
              <w:left w:val="nil"/>
              <w:bottom w:val="single" w:color="000000" w:sz="4" w:space="0"/>
              <w:right w:val="single" w:color="000000" w:sz="4" w:space="0"/>
            </w:tcBorders>
            <w:shd w:val="clear" w:color="auto" w:fill="auto"/>
            <w:noWrap/>
            <w:vAlign w:val="center"/>
          </w:tcPr>
          <w:p w14:paraId="4F62E736">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5B28C8D9">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5B5E4914">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78EE05C">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78ABBD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62A20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E6FB7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1F9F803">
            <w:pPr>
              <w:rPr>
                <w:rFonts w:ascii="宋体" w:hAnsi="宋体" w:eastAsia="宋体" w:cs="Arial"/>
                <w:color w:val="000000"/>
                <w:sz w:val="22"/>
              </w:rPr>
            </w:pPr>
            <w:r>
              <w:rPr>
                <w:rFonts w:hint="eastAsia" w:cs="Arial"/>
                <w:color w:val="000000"/>
                <w:sz w:val="22"/>
              </w:rPr>
              <w:t>2130314</w:t>
            </w:r>
          </w:p>
        </w:tc>
        <w:tc>
          <w:tcPr>
            <w:tcW w:w="4665" w:type="dxa"/>
            <w:tcBorders>
              <w:top w:val="nil"/>
              <w:left w:val="nil"/>
              <w:bottom w:val="single" w:color="000000" w:sz="4" w:space="0"/>
              <w:right w:val="single" w:color="000000" w:sz="4" w:space="0"/>
            </w:tcBorders>
            <w:shd w:val="clear" w:color="auto" w:fill="auto"/>
            <w:noWrap/>
            <w:vAlign w:val="center"/>
          </w:tcPr>
          <w:p w14:paraId="30A4618E">
            <w:pPr>
              <w:rPr>
                <w:rFonts w:ascii="宋体" w:hAnsi="宋体" w:eastAsia="宋体" w:cs="Arial"/>
                <w:color w:val="000000"/>
                <w:sz w:val="22"/>
              </w:rPr>
            </w:pPr>
            <w:r>
              <w:rPr>
                <w:rFonts w:hint="eastAsia" w:cs="Arial"/>
                <w:color w:val="000000"/>
                <w:sz w:val="22"/>
              </w:rPr>
              <w:t xml:space="preserve">  防汛</w:t>
            </w:r>
          </w:p>
        </w:tc>
        <w:tc>
          <w:tcPr>
            <w:tcW w:w="1560" w:type="dxa"/>
            <w:tcBorders>
              <w:top w:val="nil"/>
              <w:left w:val="nil"/>
              <w:bottom w:val="single" w:color="000000" w:sz="4" w:space="0"/>
              <w:right w:val="single" w:color="000000" w:sz="4" w:space="0"/>
            </w:tcBorders>
            <w:shd w:val="clear" w:color="auto" w:fill="auto"/>
            <w:noWrap/>
            <w:vAlign w:val="center"/>
          </w:tcPr>
          <w:p w14:paraId="227CCDF4">
            <w:pPr>
              <w:jc w:val="right"/>
              <w:rPr>
                <w:rFonts w:ascii="宋体" w:hAnsi="宋体" w:eastAsia="宋体" w:cs="Arial"/>
                <w:color w:val="000000"/>
                <w:sz w:val="22"/>
              </w:rPr>
            </w:pPr>
            <w:r>
              <w:rPr>
                <w:rFonts w:hint="eastAsia" w:cs="Arial"/>
                <w:color w:val="000000"/>
                <w:sz w:val="22"/>
              </w:rPr>
              <w:t>4.00</w:t>
            </w:r>
          </w:p>
        </w:tc>
        <w:tc>
          <w:tcPr>
            <w:tcW w:w="1275" w:type="dxa"/>
            <w:tcBorders>
              <w:top w:val="nil"/>
              <w:left w:val="nil"/>
              <w:bottom w:val="single" w:color="000000" w:sz="4" w:space="0"/>
              <w:right w:val="single" w:color="000000" w:sz="4" w:space="0"/>
            </w:tcBorders>
            <w:shd w:val="clear" w:color="auto" w:fill="auto"/>
            <w:noWrap/>
            <w:vAlign w:val="center"/>
          </w:tcPr>
          <w:p w14:paraId="5C0056D4">
            <w:pPr>
              <w:jc w:val="right"/>
              <w:rPr>
                <w:rFonts w:ascii="宋体" w:hAnsi="宋体" w:eastAsia="宋体" w:cs="Arial"/>
                <w:color w:val="000000"/>
                <w:sz w:val="22"/>
              </w:rPr>
            </w:pPr>
            <w:r>
              <w:rPr>
                <w:rFonts w:hint="eastAsia" w:cs="Arial"/>
                <w:color w:val="000000"/>
                <w:sz w:val="22"/>
              </w:rPr>
              <w:t>4.00</w:t>
            </w:r>
          </w:p>
        </w:tc>
        <w:tc>
          <w:tcPr>
            <w:tcW w:w="1560" w:type="dxa"/>
            <w:tcBorders>
              <w:top w:val="nil"/>
              <w:left w:val="nil"/>
              <w:bottom w:val="single" w:color="000000" w:sz="4" w:space="0"/>
              <w:right w:val="single" w:color="000000" w:sz="4" w:space="0"/>
            </w:tcBorders>
            <w:shd w:val="clear" w:color="auto" w:fill="auto"/>
            <w:noWrap/>
            <w:vAlign w:val="center"/>
          </w:tcPr>
          <w:p w14:paraId="7E3DFED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26EBD0F">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3D024A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15DCF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B5F70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485B540">
            <w:pPr>
              <w:rPr>
                <w:rFonts w:ascii="宋体" w:hAnsi="宋体" w:eastAsia="宋体" w:cs="Arial"/>
                <w:color w:val="000000"/>
                <w:sz w:val="22"/>
              </w:rPr>
            </w:pPr>
            <w:r>
              <w:rPr>
                <w:rFonts w:hint="eastAsia" w:cs="Arial"/>
                <w:color w:val="000000"/>
                <w:sz w:val="22"/>
              </w:rPr>
              <w:t>2130316</w:t>
            </w:r>
          </w:p>
        </w:tc>
        <w:tc>
          <w:tcPr>
            <w:tcW w:w="4665" w:type="dxa"/>
            <w:tcBorders>
              <w:top w:val="nil"/>
              <w:left w:val="nil"/>
              <w:bottom w:val="single" w:color="000000" w:sz="4" w:space="0"/>
              <w:right w:val="single" w:color="000000" w:sz="4" w:space="0"/>
            </w:tcBorders>
            <w:shd w:val="clear" w:color="auto" w:fill="auto"/>
            <w:noWrap/>
            <w:vAlign w:val="center"/>
          </w:tcPr>
          <w:p w14:paraId="7600103E">
            <w:pPr>
              <w:rPr>
                <w:rFonts w:ascii="宋体" w:hAnsi="宋体" w:eastAsia="宋体" w:cs="Arial"/>
                <w:color w:val="000000"/>
                <w:sz w:val="22"/>
              </w:rPr>
            </w:pPr>
            <w:r>
              <w:rPr>
                <w:rFonts w:hint="eastAsia" w:cs="Arial"/>
                <w:color w:val="000000"/>
                <w:sz w:val="22"/>
              </w:rPr>
              <w:t xml:space="preserve">  农村水利</w:t>
            </w:r>
          </w:p>
        </w:tc>
        <w:tc>
          <w:tcPr>
            <w:tcW w:w="1560" w:type="dxa"/>
            <w:tcBorders>
              <w:top w:val="nil"/>
              <w:left w:val="nil"/>
              <w:bottom w:val="single" w:color="000000" w:sz="4" w:space="0"/>
              <w:right w:val="single" w:color="000000" w:sz="4" w:space="0"/>
            </w:tcBorders>
            <w:shd w:val="clear" w:color="auto" w:fill="auto"/>
            <w:noWrap/>
            <w:vAlign w:val="center"/>
          </w:tcPr>
          <w:p w14:paraId="5E29ED12">
            <w:pPr>
              <w:jc w:val="right"/>
              <w:rPr>
                <w:rFonts w:ascii="宋体" w:hAnsi="宋体" w:eastAsia="宋体" w:cs="Arial"/>
                <w:color w:val="000000"/>
                <w:sz w:val="22"/>
              </w:rPr>
            </w:pPr>
            <w:r>
              <w:rPr>
                <w:rFonts w:hint="eastAsia" w:cs="Arial"/>
                <w:color w:val="000000"/>
                <w:sz w:val="22"/>
              </w:rPr>
              <w:t>7.00</w:t>
            </w:r>
          </w:p>
        </w:tc>
        <w:tc>
          <w:tcPr>
            <w:tcW w:w="1275" w:type="dxa"/>
            <w:tcBorders>
              <w:top w:val="nil"/>
              <w:left w:val="nil"/>
              <w:bottom w:val="single" w:color="000000" w:sz="4" w:space="0"/>
              <w:right w:val="single" w:color="000000" w:sz="4" w:space="0"/>
            </w:tcBorders>
            <w:shd w:val="clear" w:color="auto" w:fill="auto"/>
            <w:noWrap/>
            <w:vAlign w:val="center"/>
          </w:tcPr>
          <w:p w14:paraId="1394F752">
            <w:pPr>
              <w:jc w:val="right"/>
              <w:rPr>
                <w:rFonts w:ascii="宋体" w:hAnsi="宋体" w:eastAsia="宋体" w:cs="Arial"/>
                <w:color w:val="000000"/>
                <w:sz w:val="22"/>
              </w:rPr>
            </w:pPr>
            <w:r>
              <w:rPr>
                <w:rFonts w:hint="eastAsia" w:cs="Arial"/>
                <w:color w:val="000000"/>
                <w:sz w:val="22"/>
              </w:rPr>
              <w:t>7.00</w:t>
            </w:r>
          </w:p>
        </w:tc>
        <w:tc>
          <w:tcPr>
            <w:tcW w:w="1560" w:type="dxa"/>
            <w:tcBorders>
              <w:top w:val="nil"/>
              <w:left w:val="nil"/>
              <w:bottom w:val="single" w:color="000000" w:sz="4" w:space="0"/>
              <w:right w:val="single" w:color="000000" w:sz="4" w:space="0"/>
            </w:tcBorders>
            <w:shd w:val="clear" w:color="auto" w:fill="auto"/>
            <w:noWrap/>
            <w:vAlign w:val="center"/>
          </w:tcPr>
          <w:p w14:paraId="18F2A90E">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FFCBE58">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5D6B34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03EEC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FA45C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77BDAD2">
            <w:pPr>
              <w:rPr>
                <w:rFonts w:ascii="宋体" w:hAnsi="宋体" w:eastAsia="宋体" w:cs="Arial"/>
                <w:color w:val="000000"/>
                <w:sz w:val="22"/>
              </w:rPr>
            </w:pPr>
            <w:r>
              <w:rPr>
                <w:rFonts w:hint="eastAsia" w:cs="Arial"/>
                <w:color w:val="000000"/>
                <w:sz w:val="22"/>
              </w:rPr>
              <w:t>2130335</w:t>
            </w:r>
          </w:p>
        </w:tc>
        <w:tc>
          <w:tcPr>
            <w:tcW w:w="4665" w:type="dxa"/>
            <w:tcBorders>
              <w:top w:val="nil"/>
              <w:left w:val="nil"/>
              <w:bottom w:val="single" w:color="000000" w:sz="4" w:space="0"/>
              <w:right w:val="single" w:color="000000" w:sz="4" w:space="0"/>
            </w:tcBorders>
            <w:shd w:val="clear" w:color="auto" w:fill="auto"/>
            <w:noWrap/>
            <w:vAlign w:val="center"/>
          </w:tcPr>
          <w:p w14:paraId="2F48E698">
            <w:pPr>
              <w:rPr>
                <w:rFonts w:ascii="宋体" w:hAnsi="宋体" w:eastAsia="宋体" w:cs="Arial"/>
                <w:color w:val="000000"/>
                <w:sz w:val="22"/>
              </w:rPr>
            </w:pPr>
            <w:r>
              <w:rPr>
                <w:rFonts w:hint="eastAsia" w:cs="Arial"/>
                <w:color w:val="000000"/>
                <w:sz w:val="22"/>
              </w:rPr>
              <w:t xml:space="preserve">  农村人畜饮水</w:t>
            </w:r>
          </w:p>
        </w:tc>
        <w:tc>
          <w:tcPr>
            <w:tcW w:w="1560" w:type="dxa"/>
            <w:tcBorders>
              <w:top w:val="nil"/>
              <w:left w:val="nil"/>
              <w:bottom w:val="single" w:color="000000" w:sz="4" w:space="0"/>
              <w:right w:val="single" w:color="000000" w:sz="4" w:space="0"/>
            </w:tcBorders>
            <w:shd w:val="clear" w:color="auto" w:fill="auto"/>
            <w:noWrap/>
            <w:vAlign w:val="center"/>
          </w:tcPr>
          <w:p w14:paraId="207084F7">
            <w:pPr>
              <w:jc w:val="right"/>
              <w:rPr>
                <w:rFonts w:ascii="宋体" w:hAnsi="宋体" w:eastAsia="宋体" w:cs="Arial"/>
                <w:color w:val="000000"/>
                <w:sz w:val="22"/>
              </w:rPr>
            </w:pPr>
            <w:r>
              <w:rPr>
                <w:rFonts w:hint="eastAsia" w:cs="Arial"/>
                <w:color w:val="000000"/>
                <w:sz w:val="22"/>
              </w:rPr>
              <w:t>1.00</w:t>
            </w:r>
          </w:p>
        </w:tc>
        <w:tc>
          <w:tcPr>
            <w:tcW w:w="1275" w:type="dxa"/>
            <w:tcBorders>
              <w:top w:val="nil"/>
              <w:left w:val="nil"/>
              <w:bottom w:val="single" w:color="000000" w:sz="4" w:space="0"/>
              <w:right w:val="single" w:color="000000" w:sz="4" w:space="0"/>
            </w:tcBorders>
            <w:shd w:val="clear" w:color="auto" w:fill="auto"/>
            <w:noWrap/>
            <w:vAlign w:val="center"/>
          </w:tcPr>
          <w:p w14:paraId="31221F7A">
            <w:pPr>
              <w:jc w:val="right"/>
              <w:rPr>
                <w:rFonts w:ascii="宋体" w:hAnsi="宋体" w:eastAsia="宋体" w:cs="Arial"/>
                <w:color w:val="000000"/>
                <w:sz w:val="22"/>
              </w:rPr>
            </w:pPr>
            <w:r>
              <w:rPr>
                <w:rFonts w:hint="eastAsia" w:cs="Arial"/>
                <w:color w:val="000000"/>
                <w:sz w:val="22"/>
              </w:rPr>
              <w:t>1.00</w:t>
            </w:r>
          </w:p>
        </w:tc>
        <w:tc>
          <w:tcPr>
            <w:tcW w:w="1560" w:type="dxa"/>
            <w:tcBorders>
              <w:top w:val="nil"/>
              <w:left w:val="nil"/>
              <w:bottom w:val="single" w:color="000000" w:sz="4" w:space="0"/>
              <w:right w:val="single" w:color="000000" w:sz="4" w:space="0"/>
            </w:tcBorders>
            <w:shd w:val="clear" w:color="auto" w:fill="auto"/>
            <w:noWrap/>
            <w:vAlign w:val="center"/>
          </w:tcPr>
          <w:p w14:paraId="744E0A5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83EEF5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4918B5E">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386B0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DF688B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AD55A2E">
            <w:pPr>
              <w:rPr>
                <w:rFonts w:ascii="宋体" w:hAnsi="宋体" w:eastAsia="宋体" w:cs="Arial"/>
                <w:color w:val="000000"/>
                <w:sz w:val="22"/>
              </w:rPr>
            </w:pPr>
            <w:r>
              <w:rPr>
                <w:rFonts w:hint="eastAsia" w:cs="Arial"/>
                <w:color w:val="000000"/>
                <w:sz w:val="22"/>
              </w:rPr>
              <w:t>21305</w:t>
            </w:r>
          </w:p>
        </w:tc>
        <w:tc>
          <w:tcPr>
            <w:tcW w:w="4665" w:type="dxa"/>
            <w:tcBorders>
              <w:top w:val="nil"/>
              <w:left w:val="nil"/>
              <w:bottom w:val="single" w:color="000000" w:sz="4" w:space="0"/>
              <w:right w:val="single" w:color="000000" w:sz="4" w:space="0"/>
            </w:tcBorders>
            <w:shd w:val="clear" w:color="auto" w:fill="auto"/>
            <w:noWrap/>
            <w:vAlign w:val="center"/>
          </w:tcPr>
          <w:p w14:paraId="2AE48172">
            <w:pPr>
              <w:rPr>
                <w:rFonts w:ascii="宋体" w:hAnsi="宋体" w:eastAsia="宋体" w:cs="Arial"/>
                <w:color w:val="000000"/>
                <w:sz w:val="22"/>
              </w:rPr>
            </w:pPr>
            <w:r>
              <w:rPr>
                <w:rFonts w:hint="eastAsia" w:cs="Arial"/>
                <w:color w:val="000000"/>
                <w:sz w:val="22"/>
              </w:rPr>
              <w:t>扶贫</w:t>
            </w:r>
          </w:p>
        </w:tc>
        <w:tc>
          <w:tcPr>
            <w:tcW w:w="1560" w:type="dxa"/>
            <w:tcBorders>
              <w:top w:val="nil"/>
              <w:left w:val="nil"/>
              <w:bottom w:val="single" w:color="000000" w:sz="4" w:space="0"/>
              <w:right w:val="single" w:color="000000" w:sz="4" w:space="0"/>
            </w:tcBorders>
            <w:shd w:val="clear" w:color="auto" w:fill="auto"/>
            <w:noWrap/>
            <w:vAlign w:val="center"/>
          </w:tcPr>
          <w:p w14:paraId="613E45A0">
            <w:pPr>
              <w:jc w:val="right"/>
              <w:rPr>
                <w:rFonts w:ascii="宋体" w:hAnsi="宋体" w:eastAsia="宋体" w:cs="Arial"/>
                <w:color w:val="000000"/>
                <w:sz w:val="22"/>
              </w:rPr>
            </w:pPr>
            <w:r>
              <w:rPr>
                <w:rFonts w:hint="eastAsia" w:cs="Arial"/>
                <w:color w:val="000000"/>
                <w:sz w:val="22"/>
              </w:rPr>
              <w:t>1,021.46</w:t>
            </w:r>
          </w:p>
        </w:tc>
        <w:tc>
          <w:tcPr>
            <w:tcW w:w="1275" w:type="dxa"/>
            <w:tcBorders>
              <w:top w:val="nil"/>
              <w:left w:val="nil"/>
              <w:bottom w:val="single" w:color="000000" w:sz="4" w:space="0"/>
              <w:right w:val="single" w:color="000000" w:sz="4" w:space="0"/>
            </w:tcBorders>
            <w:shd w:val="clear" w:color="auto" w:fill="auto"/>
            <w:noWrap/>
            <w:vAlign w:val="center"/>
          </w:tcPr>
          <w:p w14:paraId="7B67B37F">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0C9651B7">
            <w:pPr>
              <w:jc w:val="right"/>
              <w:rPr>
                <w:rFonts w:ascii="宋体" w:hAnsi="宋体" w:eastAsia="宋体" w:cs="Arial"/>
                <w:color w:val="000000"/>
                <w:sz w:val="22"/>
              </w:rPr>
            </w:pPr>
            <w:r>
              <w:rPr>
                <w:rFonts w:hint="eastAsia" w:cs="Arial"/>
                <w:color w:val="000000"/>
                <w:sz w:val="22"/>
              </w:rPr>
              <w:t>1,021.46</w:t>
            </w:r>
          </w:p>
        </w:tc>
        <w:tc>
          <w:tcPr>
            <w:tcW w:w="1417" w:type="dxa"/>
            <w:tcBorders>
              <w:top w:val="nil"/>
              <w:left w:val="nil"/>
              <w:bottom w:val="single" w:color="000000" w:sz="4" w:space="0"/>
              <w:right w:val="single" w:color="000000" w:sz="4" w:space="0"/>
            </w:tcBorders>
            <w:shd w:val="clear" w:color="auto" w:fill="auto"/>
            <w:noWrap/>
            <w:vAlign w:val="center"/>
          </w:tcPr>
          <w:p w14:paraId="120B87A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276B558">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C5159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98D753">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57E51BF">
            <w:pPr>
              <w:rPr>
                <w:rFonts w:ascii="宋体" w:hAnsi="宋体" w:eastAsia="宋体" w:cs="Arial"/>
                <w:color w:val="000000"/>
                <w:sz w:val="22"/>
              </w:rPr>
            </w:pPr>
            <w:r>
              <w:rPr>
                <w:rFonts w:hint="eastAsia" w:cs="Arial"/>
                <w:color w:val="000000"/>
                <w:sz w:val="22"/>
              </w:rPr>
              <w:t>2130504</w:t>
            </w:r>
          </w:p>
        </w:tc>
        <w:tc>
          <w:tcPr>
            <w:tcW w:w="4665" w:type="dxa"/>
            <w:tcBorders>
              <w:top w:val="nil"/>
              <w:left w:val="nil"/>
              <w:bottom w:val="single" w:color="000000" w:sz="4" w:space="0"/>
              <w:right w:val="single" w:color="000000" w:sz="4" w:space="0"/>
            </w:tcBorders>
            <w:shd w:val="clear" w:color="auto" w:fill="auto"/>
            <w:noWrap/>
            <w:vAlign w:val="center"/>
          </w:tcPr>
          <w:p w14:paraId="151978D7">
            <w:pPr>
              <w:rPr>
                <w:rFonts w:ascii="宋体" w:hAnsi="宋体" w:eastAsia="宋体" w:cs="Arial"/>
                <w:color w:val="000000"/>
                <w:sz w:val="22"/>
              </w:rPr>
            </w:pPr>
            <w:r>
              <w:rPr>
                <w:rFonts w:hint="eastAsia" w:cs="Arial"/>
                <w:color w:val="000000"/>
                <w:sz w:val="22"/>
              </w:rPr>
              <w:t xml:space="preserve">  农村基础设施建设</w:t>
            </w:r>
          </w:p>
        </w:tc>
        <w:tc>
          <w:tcPr>
            <w:tcW w:w="1560" w:type="dxa"/>
            <w:tcBorders>
              <w:top w:val="nil"/>
              <w:left w:val="nil"/>
              <w:bottom w:val="single" w:color="000000" w:sz="4" w:space="0"/>
              <w:right w:val="single" w:color="000000" w:sz="4" w:space="0"/>
            </w:tcBorders>
            <w:shd w:val="clear" w:color="auto" w:fill="auto"/>
            <w:noWrap/>
            <w:vAlign w:val="center"/>
          </w:tcPr>
          <w:p w14:paraId="200CBEC9">
            <w:pPr>
              <w:jc w:val="right"/>
              <w:rPr>
                <w:rFonts w:ascii="宋体" w:hAnsi="宋体" w:eastAsia="宋体" w:cs="Arial"/>
                <w:color w:val="000000"/>
                <w:sz w:val="22"/>
              </w:rPr>
            </w:pPr>
            <w:r>
              <w:rPr>
                <w:rFonts w:hint="eastAsia" w:cs="Arial"/>
                <w:color w:val="000000"/>
                <w:sz w:val="22"/>
              </w:rPr>
              <w:t>457.93</w:t>
            </w:r>
          </w:p>
        </w:tc>
        <w:tc>
          <w:tcPr>
            <w:tcW w:w="1275" w:type="dxa"/>
            <w:tcBorders>
              <w:top w:val="nil"/>
              <w:left w:val="nil"/>
              <w:bottom w:val="single" w:color="000000" w:sz="4" w:space="0"/>
              <w:right w:val="single" w:color="000000" w:sz="4" w:space="0"/>
            </w:tcBorders>
            <w:shd w:val="clear" w:color="auto" w:fill="auto"/>
            <w:noWrap/>
            <w:vAlign w:val="center"/>
          </w:tcPr>
          <w:p w14:paraId="1E5E8F1A">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408E8B8F">
            <w:pPr>
              <w:jc w:val="right"/>
              <w:rPr>
                <w:rFonts w:ascii="宋体" w:hAnsi="宋体" w:eastAsia="宋体" w:cs="Arial"/>
                <w:color w:val="000000"/>
                <w:sz w:val="22"/>
              </w:rPr>
            </w:pPr>
            <w:r>
              <w:rPr>
                <w:rFonts w:hint="eastAsia" w:cs="Arial"/>
                <w:color w:val="000000"/>
                <w:sz w:val="22"/>
              </w:rPr>
              <w:t>457.93</w:t>
            </w:r>
          </w:p>
        </w:tc>
        <w:tc>
          <w:tcPr>
            <w:tcW w:w="1417" w:type="dxa"/>
            <w:tcBorders>
              <w:top w:val="nil"/>
              <w:left w:val="nil"/>
              <w:bottom w:val="single" w:color="000000" w:sz="4" w:space="0"/>
              <w:right w:val="single" w:color="000000" w:sz="4" w:space="0"/>
            </w:tcBorders>
            <w:shd w:val="clear" w:color="auto" w:fill="auto"/>
            <w:noWrap/>
            <w:vAlign w:val="center"/>
          </w:tcPr>
          <w:p w14:paraId="0F302C7E">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8C7F632">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DA0A8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E99DC3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03D5B25">
            <w:pPr>
              <w:rPr>
                <w:rFonts w:ascii="宋体" w:hAnsi="宋体" w:eastAsia="宋体" w:cs="Arial"/>
                <w:color w:val="000000"/>
                <w:sz w:val="22"/>
              </w:rPr>
            </w:pPr>
            <w:r>
              <w:rPr>
                <w:rFonts w:hint="eastAsia" w:cs="Arial"/>
                <w:color w:val="000000"/>
                <w:sz w:val="22"/>
              </w:rPr>
              <w:t>2130505</w:t>
            </w:r>
          </w:p>
        </w:tc>
        <w:tc>
          <w:tcPr>
            <w:tcW w:w="4665" w:type="dxa"/>
            <w:tcBorders>
              <w:top w:val="nil"/>
              <w:left w:val="nil"/>
              <w:bottom w:val="single" w:color="000000" w:sz="4" w:space="0"/>
              <w:right w:val="single" w:color="000000" w:sz="4" w:space="0"/>
            </w:tcBorders>
            <w:shd w:val="clear" w:color="auto" w:fill="auto"/>
            <w:noWrap/>
            <w:vAlign w:val="center"/>
          </w:tcPr>
          <w:p w14:paraId="385C87E4">
            <w:pPr>
              <w:rPr>
                <w:rFonts w:ascii="宋体" w:hAnsi="宋体" w:eastAsia="宋体" w:cs="Arial"/>
                <w:color w:val="000000"/>
                <w:sz w:val="22"/>
              </w:rPr>
            </w:pPr>
            <w:r>
              <w:rPr>
                <w:rFonts w:hint="eastAsia" w:cs="Arial"/>
                <w:color w:val="000000"/>
                <w:sz w:val="22"/>
              </w:rPr>
              <w:t xml:space="preserve">  生产发展</w:t>
            </w:r>
          </w:p>
        </w:tc>
        <w:tc>
          <w:tcPr>
            <w:tcW w:w="1560" w:type="dxa"/>
            <w:tcBorders>
              <w:top w:val="nil"/>
              <w:left w:val="nil"/>
              <w:bottom w:val="single" w:color="000000" w:sz="4" w:space="0"/>
              <w:right w:val="single" w:color="000000" w:sz="4" w:space="0"/>
            </w:tcBorders>
            <w:shd w:val="clear" w:color="auto" w:fill="auto"/>
            <w:noWrap/>
            <w:vAlign w:val="center"/>
          </w:tcPr>
          <w:p w14:paraId="45864508">
            <w:pPr>
              <w:jc w:val="right"/>
              <w:rPr>
                <w:rFonts w:ascii="宋体" w:hAnsi="宋体" w:eastAsia="宋体" w:cs="Arial"/>
                <w:color w:val="000000"/>
                <w:sz w:val="22"/>
              </w:rPr>
            </w:pPr>
            <w:r>
              <w:rPr>
                <w:rFonts w:hint="eastAsia" w:cs="Arial"/>
                <w:color w:val="000000"/>
                <w:sz w:val="22"/>
              </w:rPr>
              <w:t>550.94</w:t>
            </w:r>
          </w:p>
        </w:tc>
        <w:tc>
          <w:tcPr>
            <w:tcW w:w="1275" w:type="dxa"/>
            <w:tcBorders>
              <w:top w:val="nil"/>
              <w:left w:val="nil"/>
              <w:bottom w:val="single" w:color="000000" w:sz="4" w:space="0"/>
              <w:right w:val="single" w:color="000000" w:sz="4" w:space="0"/>
            </w:tcBorders>
            <w:shd w:val="clear" w:color="auto" w:fill="auto"/>
            <w:noWrap/>
            <w:vAlign w:val="center"/>
          </w:tcPr>
          <w:p w14:paraId="6FE13DC5">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42BAA59D">
            <w:pPr>
              <w:jc w:val="right"/>
              <w:rPr>
                <w:rFonts w:ascii="宋体" w:hAnsi="宋体" w:eastAsia="宋体" w:cs="Arial"/>
                <w:color w:val="000000"/>
                <w:sz w:val="22"/>
              </w:rPr>
            </w:pPr>
            <w:r>
              <w:rPr>
                <w:rFonts w:hint="eastAsia" w:cs="Arial"/>
                <w:color w:val="000000"/>
                <w:sz w:val="22"/>
              </w:rPr>
              <w:t>550.94</w:t>
            </w:r>
          </w:p>
        </w:tc>
        <w:tc>
          <w:tcPr>
            <w:tcW w:w="1417" w:type="dxa"/>
            <w:tcBorders>
              <w:top w:val="nil"/>
              <w:left w:val="nil"/>
              <w:bottom w:val="single" w:color="000000" w:sz="4" w:space="0"/>
              <w:right w:val="single" w:color="000000" w:sz="4" w:space="0"/>
            </w:tcBorders>
            <w:shd w:val="clear" w:color="auto" w:fill="auto"/>
            <w:noWrap/>
            <w:vAlign w:val="center"/>
          </w:tcPr>
          <w:p w14:paraId="11782511">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9F1C277">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88D34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B4468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B8D5128">
            <w:pPr>
              <w:rPr>
                <w:rFonts w:ascii="宋体" w:hAnsi="宋体" w:eastAsia="宋体" w:cs="Arial"/>
                <w:color w:val="000000"/>
                <w:sz w:val="22"/>
              </w:rPr>
            </w:pPr>
            <w:r>
              <w:rPr>
                <w:rFonts w:hint="eastAsia" w:cs="Arial"/>
                <w:color w:val="000000"/>
                <w:sz w:val="22"/>
              </w:rPr>
              <w:t>2130599</w:t>
            </w:r>
          </w:p>
        </w:tc>
        <w:tc>
          <w:tcPr>
            <w:tcW w:w="4665" w:type="dxa"/>
            <w:tcBorders>
              <w:top w:val="nil"/>
              <w:left w:val="nil"/>
              <w:bottom w:val="single" w:color="000000" w:sz="4" w:space="0"/>
              <w:right w:val="single" w:color="000000" w:sz="4" w:space="0"/>
            </w:tcBorders>
            <w:shd w:val="clear" w:color="auto" w:fill="auto"/>
            <w:noWrap/>
            <w:vAlign w:val="center"/>
          </w:tcPr>
          <w:p w14:paraId="383F19AF">
            <w:pPr>
              <w:rPr>
                <w:rFonts w:ascii="宋体" w:hAnsi="宋体" w:eastAsia="宋体" w:cs="Arial"/>
                <w:color w:val="000000"/>
                <w:sz w:val="22"/>
              </w:rPr>
            </w:pPr>
            <w:r>
              <w:rPr>
                <w:rFonts w:hint="eastAsia" w:cs="Arial"/>
                <w:color w:val="000000"/>
                <w:sz w:val="22"/>
              </w:rPr>
              <w:t xml:space="preserve">  其他扶贫支出</w:t>
            </w:r>
          </w:p>
        </w:tc>
        <w:tc>
          <w:tcPr>
            <w:tcW w:w="1560" w:type="dxa"/>
            <w:tcBorders>
              <w:top w:val="nil"/>
              <w:left w:val="nil"/>
              <w:bottom w:val="single" w:color="000000" w:sz="4" w:space="0"/>
              <w:right w:val="single" w:color="000000" w:sz="4" w:space="0"/>
            </w:tcBorders>
            <w:shd w:val="clear" w:color="auto" w:fill="auto"/>
            <w:noWrap/>
            <w:vAlign w:val="center"/>
          </w:tcPr>
          <w:p w14:paraId="53FBB260">
            <w:pPr>
              <w:jc w:val="right"/>
              <w:rPr>
                <w:rFonts w:ascii="宋体" w:hAnsi="宋体" w:eastAsia="宋体" w:cs="Arial"/>
                <w:color w:val="000000"/>
                <w:sz w:val="22"/>
              </w:rPr>
            </w:pPr>
            <w:r>
              <w:rPr>
                <w:rFonts w:hint="eastAsia" w:cs="Arial"/>
                <w:color w:val="000000"/>
                <w:sz w:val="22"/>
              </w:rPr>
              <w:t>12.60</w:t>
            </w:r>
          </w:p>
        </w:tc>
        <w:tc>
          <w:tcPr>
            <w:tcW w:w="1275" w:type="dxa"/>
            <w:tcBorders>
              <w:top w:val="nil"/>
              <w:left w:val="nil"/>
              <w:bottom w:val="single" w:color="000000" w:sz="4" w:space="0"/>
              <w:right w:val="single" w:color="000000" w:sz="4" w:space="0"/>
            </w:tcBorders>
            <w:shd w:val="clear" w:color="auto" w:fill="auto"/>
            <w:noWrap/>
            <w:vAlign w:val="center"/>
          </w:tcPr>
          <w:p w14:paraId="1E0F1A79">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507E17DB">
            <w:pPr>
              <w:jc w:val="right"/>
              <w:rPr>
                <w:rFonts w:ascii="宋体" w:hAnsi="宋体" w:eastAsia="宋体" w:cs="Arial"/>
                <w:color w:val="000000"/>
                <w:sz w:val="22"/>
              </w:rPr>
            </w:pPr>
            <w:r>
              <w:rPr>
                <w:rFonts w:hint="eastAsia" w:cs="Arial"/>
                <w:color w:val="000000"/>
                <w:sz w:val="22"/>
              </w:rPr>
              <w:t>12.60</w:t>
            </w:r>
          </w:p>
        </w:tc>
        <w:tc>
          <w:tcPr>
            <w:tcW w:w="1417" w:type="dxa"/>
            <w:tcBorders>
              <w:top w:val="nil"/>
              <w:left w:val="nil"/>
              <w:bottom w:val="single" w:color="000000" w:sz="4" w:space="0"/>
              <w:right w:val="single" w:color="000000" w:sz="4" w:space="0"/>
            </w:tcBorders>
            <w:shd w:val="clear" w:color="auto" w:fill="auto"/>
            <w:noWrap/>
            <w:vAlign w:val="center"/>
          </w:tcPr>
          <w:p w14:paraId="73EF08D6">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070B5B2">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4D029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CBA35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2414C29">
            <w:pPr>
              <w:rPr>
                <w:rFonts w:ascii="宋体" w:hAnsi="宋体" w:eastAsia="宋体" w:cs="Arial"/>
                <w:color w:val="000000"/>
                <w:sz w:val="22"/>
              </w:rPr>
            </w:pPr>
            <w:r>
              <w:rPr>
                <w:rFonts w:hint="eastAsia" w:cs="Arial"/>
                <w:color w:val="000000"/>
                <w:sz w:val="22"/>
              </w:rPr>
              <w:t>21307</w:t>
            </w:r>
          </w:p>
        </w:tc>
        <w:tc>
          <w:tcPr>
            <w:tcW w:w="4665" w:type="dxa"/>
            <w:tcBorders>
              <w:top w:val="nil"/>
              <w:left w:val="nil"/>
              <w:bottom w:val="single" w:color="000000" w:sz="4" w:space="0"/>
              <w:right w:val="single" w:color="000000" w:sz="4" w:space="0"/>
            </w:tcBorders>
            <w:shd w:val="clear" w:color="auto" w:fill="auto"/>
            <w:noWrap/>
            <w:vAlign w:val="center"/>
          </w:tcPr>
          <w:p w14:paraId="15927459">
            <w:pPr>
              <w:rPr>
                <w:rFonts w:ascii="宋体" w:hAnsi="宋体" w:eastAsia="宋体" w:cs="Arial"/>
                <w:color w:val="000000"/>
                <w:sz w:val="22"/>
              </w:rPr>
            </w:pPr>
            <w:r>
              <w:rPr>
                <w:rFonts w:hint="eastAsia" w:cs="Arial"/>
                <w:color w:val="000000"/>
                <w:sz w:val="22"/>
              </w:rPr>
              <w:t>农村综合改革</w:t>
            </w:r>
          </w:p>
        </w:tc>
        <w:tc>
          <w:tcPr>
            <w:tcW w:w="1560" w:type="dxa"/>
            <w:tcBorders>
              <w:top w:val="nil"/>
              <w:left w:val="nil"/>
              <w:bottom w:val="single" w:color="000000" w:sz="4" w:space="0"/>
              <w:right w:val="single" w:color="000000" w:sz="4" w:space="0"/>
            </w:tcBorders>
            <w:shd w:val="clear" w:color="auto" w:fill="auto"/>
            <w:noWrap/>
            <w:vAlign w:val="center"/>
          </w:tcPr>
          <w:p w14:paraId="0C6AEE4B">
            <w:pPr>
              <w:jc w:val="right"/>
              <w:rPr>
                <w:rFonts w:ascii="宋体" w:hAnsi="宋体" w:eastAsia="宋体" w:cs="Arial"/>
                <w:color w:val="000000"/>
                <w:sz w:val="22"/>
              </w:rPr>
            </w:pPr>
            <w:r>
              <w:rPr>
                <w:rFonts w:hint="eastAsia" w:cs="Arial"/>
                <w:color w:val="000000"/>
                <w:sz w:val="22"/>
              </w:rPr>
              <w:t>485.65</w:t>
            </w:r>
          </w:p>
        </w:tc>
        <w:tc>
          <w:tcPr>
            <w:tcW w:w="1275" w:type="dxa"/>
            <w:tcBorders>
              <w:top w:val="nil"/>
              <w:left w:val="nil"/>
              <w:bottom w:val="single" w:color="000000" w:sz="4" w:space="0"/>
              <w:right w:val="single" w:color="000000" w:sz="4" w:space="0"/>
            </w:tcBorders>
            <w:shd w:val="clear" w:color="auto" w:fill="auto"/>
            <w:noWrap/>
            <w:vAlign w:val="center"/>
          </w:tcPr>
          <w:p w14:paraId="40EAF64D">
            <w:pPr>
              <w:jc w:val="right"/>
              <w:rPr>
                <w:rFonts w:ascii="宋体" w:hAnsi="宋体" w:eastAsia="宋体" w:cs="Arial"/>
                <w:color w:val="000000"/>
                <w:sz w:val="22"/>
              </w:rPr>
            </w:pPr>
            <w:r>
              <w:rPr>
                <w:rFonts w:hint="eastAsia" w:cs="Arial"/>
                <w:color w:val="000000"/>
                <w:sz w:val="22"/>
              </w:rPr>
              <w:t>485.65</w:t>
            </w:r>
          </w:p>
        </w:tc>
        <w:tc>
          <w:tcPr>
            <w:tcW w:w="1560" w:type="dxa"/>
            <w:tcBorders>
              <w:top w:val="nil"/>
              <w:left w:val="nil"/>
              <w:bottom w:val="single" w:color="000000" w:sz="4" w:space="0"/>
              <w:right w:val="single" w:color="000000" w:sz="4" w:space="0"/>
            </w:tcBorders>
            <w:shd w:val="clear" w:color="auto" w:fill="auto"/>
            <w:noWrap/>
            <w:vAlign w:val="center"/>
          </w:tcPr>
          <w:p w14:paraId="23B441C6">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CF063F6">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29640C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4844B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1B2E2C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C7E6D2D">
            <w:pPr>
              <w:rPr>
                <w:rFonts w:ascii="宋体" w:hAnsi="宋体" w:eastAsia="宋体" w:cs="Arial"/>
                <w:color w:val="000000"/>
                <w:sz w:val="22"/>
              </w:rPr>
            </w:pPr>
            <w:r>
              <w:rPr>
                <w:rFonts w:hint="eastAsia" w:cs="Arial"/>
                <w:color w:val="000000"/>
                <w:sz w:val="22"/>
              </w:rPr>
              <w:t>2130705</w:t>
            </w:r>
          </w:p>
        </w:tc>
        <w:tc>
          <w:tcPr>
            <w:tcW w:w="4665" w:type="dxa"/>
            <w:tcBorders>
              <w:top w:val="nil"/>
              <w:left w:val="nil"/>
              <w:bottom w:val="single" w:color="000000" w:sz="4" w:space="0"/>
              <w:right w:val="single" w:color="000000" w:sz="4" w:space="0"/>
            </w:tcBorders>
            <w:shd w:val="clear" w:color="auto" w:fill="auto"/>
            <w:noWrap/>
            <w:vAlign w:val="center"/>
          </w:tcPr>
          <w:p w14:paraId="208C7807">
            <w:pPr>
              <w:rPr>
                <w:rFonts w:ascii="宋体" w:hAnsi="宋体" w:eastAsia="宋体" w:cs="Arial"/>
                <w:color w:val="000000"/>
                <w:sz w:val="22"/>
              </w:rPr>
            </w:pPr>
            <w:r>
              <w:rPr>
                <w:rFonts w:hint="eastAsia" w:cs="Arial"/>
                <w:color w:val="000000"/>
                <w:sz w:val="22"/>
              </w:rPr>
              <w:t xml:space="preserve">  对村民委员会和村党支部的补助</w:t>
            </w:r>
          </w:p>
        </w:tc>
        <w:tc>
          <w:tcPr>
            <w:tcW w:w="1560" w:type="dxa"/>
            <w:tcBorders>
              <w:top w:val="nil"/>
              <w:left w:val="nil"/>
              <w:bottom w:val="single" w:color="000000" w:sz="4" w:space="0"/>
              <w:right w:val="single" w:color="000000" w:sz="4" w:space="0"/>
            </w:tcBorders>
            <w:shd w:val="clear" w:color="auto" w:fill="auto"/>
            <w:noWrap/>
            <w:vAlign w:val="center"/>
          </w:tcPr>
          <w:p w14:paraId="69C2BCD3">
            <w:pPr>
              <w:jc w:val="right"/>
              <w:rPr>
                <w:rFonts w:ascii="宋体" w:hAnsi="宋体" w:eastAsia="宋体" w:cs="Arial"/>
                <w:color w:val="000000"/>
                <w:sz w:val="22"/>
              </w:rPr>
            </w:pPr>
            <w:r>
              <w:rPr>
                <w:rFonts w:hint="eastAsia" w:cs="Arial"/>
                <w:color w:val="000000"/>
                <w:sz w:val="22"/>
              </w:rPr>
              <w:t>457.65</w:t>
            </w:r>
          </w:p>
        </w:tc>
        <w:tc>
          <w:tcPr>
            <w:tcW w:w="1275" w:type="dxa"/>
            <w:tcBorders>
              <w:top w:val="nil"/>
              <w:left w:val="nil"/>
              <w:bottom w:val="single" w:color="000000" w:sz="4" w:space="0"/>
              <w:right w:val="single" w:color="000000" w:sz="4" w:space="0"/>
            </w:tcBorders>
            <w:shd w:val="clear" w:color="auto" w:fill="auto"/>
            <w:noWrap/>
            <w:vAlign w:val="center"/>
          </w:tcPr>
          <w:p w14:paraId="00AD5BCD">
            <w:pPr>
              <w:jc w:val="right"/>
              <w:rPr>
                <w:rFonts w:ascii="宋体" w:hAnsi="宋体" w:eastAsia="宋体" w:cs="Arial"/>
                <w:color w:val="000000"/>
                <w:sz w:val="22"/>
              </w:rPr>
            </w:pPr>
            <w:r>
              <w:rPr>
                <w:rFonts w:hint="eastAsia" w:cs="Arial"/>
                <w:color w:val="000000"/>
                <w:sz w:val="22"/>
              </w:rPr>
              <w:t>457.65</w:t>
            </w:r>
          </w:p>
        </w:tc>
        <w:tc>
          <w:tcPr>
            <w:tcW w:w="1560" w:type="dxa"/>
            <w:tcBorders>
              <w:top w:val="nil"/>
              <w:left w:val="nil"/>
              <w:bottom w:val="single" w:color="000000" w:sz="4" w:space="0"/>
              <w:right w:val="single" w:color="000000" w:sz="4" w:space="0"/>
            </w:tcBorders>
            <w:shd w:val="clear" w:color="auto" w:fill="auto"/>
            <w:noWrap/>
            <w:vAlign w:val="center"/>
          </w:tcPr>
          <w:p w14:paraId="40CBF024">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6DF4080">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B05F815">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75676E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36DCE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2CB4E42">
            <w:pPr>
              <w:rPr>
                <w:rFonts w:ascii="宋体" w:hAnsi="宋体" w:eastAsia="宋体" w:cs="Arial"/>
                <w:color w:val="000000"/>
                <w:sz w:val="22"/>
              </w:rPr>
            </w:pPr>
            <w:r>
              <w:rPr>
                <w:rFonts w:hint="eastAsia" w:cs="Arial"/>
                <w:color w:val="000000"/>
                <w:sz w:val="22"/>
              </w:rPr>
              <w:t>2130707</w:t>
            </w:r>
          </w:p>
        </w:tc>
        <w:tc>
          <w:tcPr>
            <w:tcW w:w="4665" w:type="dxa"/>
            <w:tcBorders>
              <w:top w:val="nil"/>
              <w:left w:val="nil"/>
              <w:bottom w:val="single" w:color="000000" w:sz="4" w:space="0"/>
              <w:right w:val="single" w:color="000000" w:sz="4" w:space="0"/>
            </w:tcBorders>
            <w:shd w:val="clear" w:color="auto" w:fill="auto"/>
            <w:noWrap/>
            <w:vAlign w:val="center"/>
          </w:tcPr>
          <w:p w14:paraId="120683C9">
            <w:pPr>
              <w:rPr>
                <w:rFonts w:ascii="宋体" w:hAnsi="宋体" w:eastAsia="宋体" w:cs="Arial"/>
                <w:color w:val="000000"/>
                <w:sz w:val="22"/>
              </w:rPr>
            </w:pPr>
            <w:r>
              <w:rPr>
                <w:rFonts w:hint="eastAsia" w:cs="Arial"/>
                <w:color w:val="000000"/>
                <w:sz w:val="22"/>
              </w:rPr>
              <w:t xml:space="preserve">  农村综合改革示范试点补助</w:t>
            </w:r>
          </w:p>
        </w:tc>
        <w:tc>
          <w:tcPr>
            <w:tcW w:w="1560" w:type="dxa"/>
            <w:tcBorders>
              <w:top w:val="nil"/>
              <w:left w:val="nil"/>
              <w:bottom w:val="single" w:color="000000" w:sz="4" w:space="0"/>
              <w:right w:val="single" w:color="000000" w:sz="4" w:space="0"/>
            </w:tcBorders>
            <w:shd w:val="clear" w:color="auto" w:fill="auto"/>
            <w:noWrap/>
            <w:vAlign w:val="center"/>
          </w:tcPr>
          <w:p w14:paraId="2CD4D8B3">
            <w:pPr>
              <w:jc w:val="right"/>
              <w:rPr>
                <w:rFonts w:ascii="宋体" w:hAnsi="宋体" w:eastAsia="宋体" w:cs="Arial"/>
                <w:color w:val="000000"/>
                <w:sz w:val="22"/>
              </w:rPr>
            </w:pPr>
            <w:r>
              <w:rPr>
                <w:rFonts w:hint="eastAsia" w:cs="Arial"/>
                <w:color w:val="000000"/>
                <w:sz w:val="22"/>
              </w:rPr>
              <w:t>18.00</w:t>
            </w:r>
          </w:p>
        </w:tc>
        <w:tc>
          <w:tcPr>
            <w:tcW w:w="1275" w:type="dxa"/>
            <w:tcBorders>
              <w:top w:val="nil"/>
              <w:left w:val="nil"/>
              <w:bottom w:val="single" w:color="000000" w:sz="4" w:space="0"/>
              <w:right w:val="single" w:color="000000" w:sz="4" w:space="0"/>
            </w:tcBorders>
            <w:shd w:val="clear" w:color="auto" w:fill="auto"/>
            <w:noWrap/>
            <w:vAlign w:val="center"/>
          </w:tcPr>
          <w:p w14:paraId="4BB7B503">
            <w:pPr>
              <w:jc w:val="right"/>
              <w:rPr>
                <w:rFonts w:ascii="宋体" w:hAnsi="宋体" w:eastAsia="宋体" w:cs="Arial"/>
                <w:color w:val="000000"/>
                <w:sz w:val="22"/>
              </w:rPr>
            </w:pPr>
            <w:r>
              <w:rPr>
                <w:rFonts w:hint="eastAsia" w:cs="Arial"/>
                <w:color w:val="000000"/>
                <w:sz w:val="22"/>
              </w:rPr>
              <w:t>18.00</w:t>
            </w:r>
          </w:p>
        </w:tc>
        <w:tc>
          <w:tcPr>
            <w:tcW w:w="1560" w:type="dxa"/>
            <w:tcBorders>
              <w:top w:val="nil"/>
              <w:left w:val="nil"/>
              <w:bottom w:val="single" w:color="000000" w:sz="4" w:space="0"/>
              <w:right w:val="single" w:color="000000" w:sz="4" w:space="0"/>
            </w:tcBorders>
            <w:shd w:val="clear" w:color="auto" w:fill="auto"/>
            <w:noWrap/>
            <w:vAlign w:val="center"/>
          </w:tcPr>
          <w:p w14:paraId="1C400EBE">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3ED1AE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443B41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B5BED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2DDA28">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92C638F">
            <w:pPr>
              <w:rPr>
                <w:rFonts w:ascii="宋体" w:hAnsi="宋体" w:eastAsia="宋体" w:cs="Arial"/>
                <w:color w:val="000000"/>
                <w:sz w:val="22"/>
              </w:rPr>
            </w:pPr>
            <w:r>
              <w:rPr>
                <w:rFonts w:hint="eastAsia" w:cs="Arial"/>
                <w:color w:val="000000"/>
                <w:sz w:val="22"/>
              </w:rPr>
              <w:t>2130799</w:t>
            </w:r>
          </w:p>
        </w:tc>
        <w:tc>
          <w:tcPr>
            <w:tcW w:w="4665" w:type="dxa"/>
            <w:tcBorders>
              <w:top w:val="nil"/>
              <w:left w:val="nil"/>
              <w:bottom w:val="single" w:color="000000" w:sz="4" w:space="0"/>
              <w:right w:val="single" w:color="000000" w:sz="4" w:space="0"/>
            </w:tcBorders>
            <w:shd w:val="clear" w:color="auto" w:fill="auto"/>
            <w:noWrap/>
            <w:vAlign w:val="center"/>
          </w:tcPr>
          <w:p w14:paraId="4C5111D4">
            <w:pPr>
              <w:rPr>
                <w:rFonts w:ascii="宋体" w:hAnsi="宋体" w:eastAsia="宋体" w:cs="Arial"/>
                <w:color w:val="000000"/>
                <w:sz w:val="22"/>
              </w:rPr>
            </w:pPr>
            <w:r>
              <w:rPr>
                <w:rFonts w:hint="eastAsia" w:cs="Arial"/>
                <w:color w:val="000000"/>
                <w:sz w:val="22"/>
              </w:rPr>
              <w:t xml:space="preserve">  其他农村综合改革支出</w:t>
            </w:r>
          </w:p>
        </w:tc>
        <w:tc>
          <w:tcPr>
            <w:tcW w:w="1560" w:type="dxa"/>
            <w:tcBorders>
              <w:top w:val="nil"/>
              <w:left w:val="nil"/>
              <w:bottom w:val="single" w:color="000000" w:sz="4" w:space="0"/>
              <w:right w:val="single" w:color="000000" w:sz="4" w:space="0"/>
            </w:tcBorders>
            <w:shd w:val="clear" w:color="auto" w:fill="auto"/>
            <w:noWrap/>
            <w:vAlign w:val="center"/>
          </w:tcPr>
          <w:p w14:paraId="2B06D16A">
            <w:pPr>
              <w:jc w:val="right"/>
              <w:rPr>
                <w:rFonts w:ascii="宋体" w:hAnsi="宋体" w:eastAsia="宋体" w:cs="Arial"/>
                <w:color w:val="000000"/>
                <w:sz w:val="22"/>
              </w:rPr>
            </w:pPr>
            <w:r>
              <w:rPr>
                <w:rFonts w:hint="eastAsia" w:cs="Arial"/>
                <w:color w:val="000000"/>
                <w:sz w:val="22"/>
              </w:rPr>
              <w:t>10.00</w:t>
            </w:r>
          </w:p>
        </w:tc>
        <w:tc>
          <w:tcPr>
            <w:tcW w:w="1275" w:type="dxa"/>
            <w:tcBorders>
              <w:top w:val="nil"/>
              <w:left w:val="nil"/>
              <w:bottom w:val="single" w:color="000000" w:sz="4" w:space="0"/>
              <w:right w:val="single" w:color="000000" w:sz="4" w:space="0"/>
            </w:tcBorders>
            <w:shd w:val="clear" w:color="auto" w:fill="auto"/>
            <w:noWrap/>
            <w:vAlign w:val="center"/>
          </w:tcPr>
          <w:p w14:paraId="125EF177">
            <w:pPr>
              <w:jc w:val="right"/>
              <w:rPr>
                <w:rFonts w:ascii="宋体" w:hAnsi="宋体" w:eastAsia="宋体" w:cs="Arial"/>
                <w:color w:val="000000"/>
                <w:sz w:val="22"/>
              </w:rPr>
            </w:pPr>
            <w:r>
              <w:rPr>
                <w:rFonts w:hint="eastAsia" w:cs="Arial"/>
                <w:color w:val="000000"/>
                <w:sz w:val="22"/>
              </w:rPr>
              <w:t>10.00</w:t>
            </w:r>
          </w:p>
        </w:tc>
        <w:tc>
          <w:tcPr>
            <w:tcW w:w="1560" w:type="dxa"/>
            <w:tcBorders>
              <w:top w:val="nil"/>
              <w:left w:val="nil"/>
              <w:bottom w:val="single" w:color="000000" w:sz="4" w:space="0"/>
              <w:right w:val="single" w:color="000000" w:sz="4" w:space="0"/>
            </w:tcBorders>
            <w:shd w:val="clear" w:color="auto" w:fill="auto"/>
            <w:noWrap/>
            <w:vAlign w:val="center"/>
          </w:tcPr>
          <w:p w14:paraId="28776A7C">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56AE83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5FB96D7">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12048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BA5D5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55A9D97">
            <w:pPr>
              <w:rPr>
                <w:rFonts w:ascii="宋体" w:hAnsi="宋体" w:eastAsia="宋体" w:cs="Arial"/>
                <w:color w:val="000000"/>
                <w:sz w:val="22"/>
              </w:rPr>
            </w:pPr>
            <w:r>
              <w:rPr>
                <w:rFonts w:hint="eastAsia" w:cs="Arial"/>
                <w:color w:val="000000"/>
                <w:sz w:val="22"/>
              </w:rPr>
              <w:t>214</w:t>
            </w:r>
          </w:p>
        </w:tc>
        <w:tc>
          <w:tcPr>
            <w:tcW w:w="4665" w:type="dxa"/>
            <w:tcBorders>
              <w:top w:val="nil"/>
              <w:left w:val="nil"/>
              <w:bottom w:val="single" w:color="000000" w:sz="4" w:space="0"/>
              <w:right w:val="single" w:color="000000" w:sz="4" w:space="0"/>
            </w:tcBorders>
            <w:shd w:val="clear" w:color="auto" w:fill="auto"/>
            <w:noWrap/>
            <w:vAlign w:val="center"/>
          </w:tcPr>
          <w:p w14:paraId="3EC1C825">
            <w:pPr>
              <w:rPr>
                <w:rFonts w:ascii="宋体" w:hAnsi="宋体" w:eastAsia="宋体" w:cs="Arial"/>
                <w:color w:val="000000"/>
                <w:sz w:val="22"/>
              </w:rPr>
            </w:pPr>
            <w:r>
              <w:rPr>
                <w:rFonts w:hint="eastAsia" w:cs="Arial"/>
                <w:color w:val="000000"/>
                <w:sz w:val="22"/>
              </w:rPr>
              <w:t>交通运输支出</w:t>
            </w:r>
          </w:p>
        </w:tc>
        <w:tc>
          <w:tcPr>
            <w:tcW w:w="1560" w:type="dxa"/>
            <w:tcBorders>
              <w:top w:val="nil"/>
              <w:left w:val="nil"/>
              <w:bottom w:val="single" w:color="000000" w:sz="4" w:space="0"/>
              <w:right w:val="single" w:color="000000" w:sz="4" w:space="0"/>
            </w:tcBorders>
            <w:shd w:val="clear" w:color="auto" w:fill="auto"/>
            <w:noWrap/>
            <w:vAlign w:val="center"/>
          </w:tcPr>
          <w:p w14:paraId="3AD095BE">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62D679C6">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3FCFFA25">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86CF0C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117BB06">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6F34D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80075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220FCA6">
            <w:pPr>
              <w:rPr>
                <w:rFonts w:ascii="宋体" w:hAnsi="宋体" w:eastAsia="宋体" w:cs="Arial"/>
                <w:color w:val="000000"/>
                <w:sz w:val="22"/>
              </w:rPr>
            </w:pPr>
            <w:r>
              <w:rPr>
                <w:rFonts w:hint="eastAsia" w:cs="Arial"/>
                <w:color w:val="000000"/>
                <w:sz w:val="22"/>
              </w:rPr>
              <w:t>21499</w:t>
            </w:r>
          </w:p>
        </w:tc>
        <w:tc>
          <w:tcPr>
            <w:tcW w:w="4665" w:type="dxa"/>
            <w:tcBorders>
              <w:top w:val="nil"/>
              <w:left w:val="nil"/>
              <w:bottom w:val="single" w:color="000000" w:sz="4" w:space="0"/>
              <w:right w:val="single" w:color="000000" w:sz="4" w:space="0"/>
            </w:tcBorders>
            <w:shd w:val="clear" w:color="auto" w:fill="auto"/>
            <w:noWrap/>
            <w:vAlign w:val="center"/>
          </w:tcPr>
          <w:p w14:paraId="66B3E46D">
            <w:pPr>
              <w:rPr>
                <w:rFonts w:ascii="宋体" w:hAnsi="宋体" w:eastAsia="宋体" w:cs="Arial"/>
                <w:color w:val="000000"/>
                <w:sz w:val="22"/>
              </w:rPr>
            </w:pPr>
            <w:r>
              <w:rPr>
                <w:rFonts w:hint="eastAsia" w:cs="Arial"/>
                <w:color w:val="000000"/>
                <w:sz w:val="22"/>
              </w:rPr>
              <w:t>其他交通运输支出</w:t>
            </w:r>
          </w:p>
        </w:tc>
        <w:tc>
          <w:tcPr>
            <w:tcW w:w="1560" w:type="dxa"/>
            <w:tcBorders>
              <w:top w:val="nil"/>
              <w:left w:val="nil"/>
              <w:bottom w:val="single" w:color="000000" w:sz="4" w:space="0"/>
              <w:right w:val="single" w:color="000000" w:sz="4" w:space="0"/>
            </w:tcBorders>
            <w:shd w:val="clear" w:color="auto" w:fill="auto"/>
            <w:noWrap/>
            <w:vAlign w:val="center"/>
          </w:tcPr>
          <w:p w14:paraId="191EB1CA">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3EBDADBE">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5F83BB7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B5F75B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319E10A">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06920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98B1EE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9E57C51">
            <w:pPr>
              <w:rPr>
                <w:rFonts w:ascii="宋体" w:hAnsi="宋体" w:eastAsia="宋体" w:cs="Arial"/>
                <w:color w:val="000000"/>
                <w:sz w:val="22"/>
              </w:rPr>
            </w:pPr>
            <w:r>
              <w:rPr>
                <w:rFonts w:hint="eastAsia" w:cs="Arial"/>
                <w:color w:val="000000"/>
                <w:sz w:val="22"/>
              </w:rPr>
              <w:t>2149999</w:t>
            </w:r>
          </w:p>
        </w:tc>
        <w:tc>
          <w:tcPr>
            <w:tcW w:w="4665" w:type="dxa"/>
            <w:tcBorders>
              <w:top w:val="nil"/>
              <w:left w:val="nil"/>
              <w:bottom w:val="single" w:color="000000" w:sz="4" w:space="0"/>
              <w:right w:val="single" w:color="000000" w:sz="4" w:space="0"/>
            </w:tcBorders>
            <w:shd w:val="clear" w:color="auto" w:fill="auto"/>
            <w:noWrap/>
            <w:vAlign w:val="center"/>
          </w:tcPr>
          <w:p w14:paraId="0C31DA9E">
            <w:pPr>
              <w:rPr>
                <w:rFonts w:ascii="宋体" w:hAnsi="宋体" w:eastAsia="宋体" w:cs="Arial"/>
                <w:color w:val="000000"/>
                <w:sz w:val="22"/>
              </w:rPr>
            </w:pPr>
            <w:r>
              <w:rPr>
                <w:rFonts w:hint="eastAsia" w:cs="Arial"/>
                <w:color w:val="000000"/>
                <w:sz w:val="22"/>
              </w:rPr>
              <w:t xml:space="preserve">  其他交通运输支出</w:t>
            </w:r>
          </w:p>
        </w:tc>
        <w:tc>
          <w:tcPr>
            <w:tcW w:w="1560" w:type="dxa"/>
            <w:tcBorders>
              <w:top w:val="nil"/>
              <w:left w:val="nil"/>
              <w:bottom w:val="single" w:color="000000" w:sz="4" w:space="0"/>
              <w:right w:val="single" w:color="000000" w:sz="4" w:space="0"/>
            </w:tcBorders>
            <w:shd w:val="clear" w:color="auto" w:fill="auto"/>
            <w:noWrap/>
            <w:vAlign w:val="center"/>
          </w:tcPr>
          <w:p w14:paraId="75B09908">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163C828B">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49205D00">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855158B">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15107A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BD33F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16249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16D062D7">
            <w:pPr>
              <w:rPr>
                <w:rFonts w:ascii="宋体" w:hAnsi="宋体" w:eastAsia="宋体" w:cs="Arial"/>
                <w:color w:val="000000"/>
                <w:sz w:val="22"/>
              </w:rPr>
            </w:pPr>
            <w:r>
              <w:rPr>
                <w:rFonts w:hint="eastAsia" w:cs="Arial"/>
                <w:color w:val="000000"/>
                <w:sz w:val="22"/>
              </w:rPr>
              <w:t>216</w:t>
            </w:r>
          </w:p>
        </w:tc>
        <w:tc>
          <w:tcPr>
            <w:tcW w:w="4665" w:type="dxa"/>
            <w:tcBorders>
              <w:top w:val="nil"/>
              <w:left w:val="nil"/>
              <w:bottom w:val="single" w:color="000000" w:sz="4" w:space="0"/>
              <w:right w:val="single" w:color="000000" w:sz="4" w:space="0"/>
            </w:tcBorders>
            <w:shd w:val="clear" w:color="auto" w:fill="auto"/>
            <w:noWrap/>
            <w:vAlign w:val="center"/>
          </w:tcPr>
          <w:p w14:paraId="4EB79AFD">
            <w:pPr>
              <w:rPr>
                <w:rFonts w:ascii="宋体" w:hAnsi="宋体" w:eastAsia="宋体" w:cs="Arial"/>
                <w:color w:val="000000"/>
                <w:sz w:val="22"/>
              </w:rPr>
            </w:pPr>
            <w:r>
              <w:rPr>
                <w:rFonts w:hint="eastAsia" w:cs="Arial"/>
                <w:color w:val="000000"/>
                <w:sz w:val="22"/>
              </w:rPr>
              <w:t>商业服务业等支出</w:t>
            </w:r>
          </w:p>
        </w:tc>
        <w:tc>
          <w:tcPr>
            <w:tcW w:w="1560" w:type="dxa"/>
            <w:tcBorders>
              <w:top w:val="nil"/>
              <w:left w:val="nil"/>
              <w:bottom w:val="single" w:color="000000" w:sz="4" w:space="0"/>
              <w:right w:val="single" w:color="000000" w:sz="4" w:space="0"/>
            </w:tcBorders>
            <w:shd w:val="clear" w:color="auto" w:fill="auto"/>
            <w:noWrap/>
            <w:vAlign w:val="center"/>
          </w:tcPr>
          <w:p w14:paraId="65E89AB4">
            <w:pPr>
              <w:jc w:val="right"/>
              <w:rPr>
                <w:rFonts w:ascii="宋体" w:hAnsi="宋体" w:eastAsia="宋体" w:cs="Arial"/>
                <w:color w:val="000000"/>
                <w:sz w:val="22"/>
              </w:rPr>
            </w:pPr>
            <w:r>
              <w:rPr>
                <w:rFonts w:hint="eastAsia" w:cs="Arial"/>
                <w:color w:val="000000"/>
                <w:sz w:val="22"/>
              </w:rPr>
              <w:t>8.50</w:t>
            </w:r>
          </w:p>
        </w:tc>
        <w:tc>
          <w:tcPr>
            <w:tcW w:w="1275" w:type="dxa"/>
            <w:tcBorders>
              <w:top w:val="nil"/>
              <w:left w:val="nil"/>
              <w:bottom w:val="single" w:color="000000" w:sz="4" w:space="0"/>
              <w:right w:val="single" w:color="000000" w:sz="4" w:space="0"/>
            </w:tcBorders>
            <w:shd w:val="clear" w:color="auto" w:fill="auto"/>
            <w:noWrap/>
            <w:vAlign w:val="center"/>
          </w:tcPr>
          <w:p w14:paraId="596974D3">
            <w:pPr>
              <w:jc w:val="right"/>
              <w:rPr>
                <w:rFonts w:ascii="宋体" w:hAnsi="宋体" w:eastAsia="宋体" w:cs="Arial"/>
                <w:color w:val="000000"/>
                <w:sz w:val="22"/>
              </w:rPr>
            </w:pPr>
            <w:r>
              <w:rPr>
                <w:rFonts w:hint="eastAsia" w:cs="Arial"/>
                <w:color w:val="000000"/>
                <w:sz w:val="22"/>
              </w:rPr>
              <w:t>8.50</w:t>
            </w:r>
          </w:p>
        </w:tc>
        <w:tc>
          <w:tcPr>
            <w:tcW w:w="1560" w:type="dxa"/>
            <w:tcBorders>
              <w:top w:val="nil"/>
              <w:left w:val="nil"/>
              <w:bottom w:val="single" w:color="000000" w:sz="4" w:space="0"/>
              <w:right w:val="single" w:color="000000" w:sz="4" w:space="0"/>
            </w:tcBorders>
            <w:shd w:val="clear" w:color="auto" w:fill="auto"/>
            <w:noWrap/>
            <w:vAlign w:val="center"/>
          </w:tcPr>
          <w:p w14:paraId="4FCB60FD">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035C01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343CB2F">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2163E6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559FBD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41CA347C">
            <w:pPr>
              <w:rPr>
                <w:rFonts w:ascii="宋体" w:hAnsi="宋体" w:eastAsia="宋体" w:cs="Arial"/>
                <w:color w:val="000000"/>
                <w:sz w:val="22"/>
              </w:rPr>
            </w:pPr>
            <w:r>
              <w:rPr>
                <w:rFonts w:hint="eastAsia" w:cs="Arial"/>
                <w:color w:val="000000"/>
                <w:sz w:val="22"/>
              </w:rPr>
              <w:t>21602</w:t>
            </w:r>
          </w:p>
        </w:tc>
        <w:tc>
          <w:tcPr>
            <w:tcW w:w="4665" w:type="dxa"/>
            <w:tcBorders>
              <w:top w:val="nil"/>
              <w:left w:val="nil"/>
              <w:bottom w:val="single" w:color="000000" w:sz="4" w:space="0"/>
              <w:right w:val="single" w:color="000000" w:sz="4" w:space="0"/>
            </w:tcBorders>
            <w:shd w:val="clear" w:color="auto" w:fill="auto"/>
            <w:noWrap/>
            <w:vAlign w:val="center"/>
          </w:tcPr>
          <w:p w14:paraId="15BF80F3">
            <w:pPr>
              <w:rPr>
                <w:rFonts w:ascii="宋体" w:hAnsi="宋体" w:eastAsia="宋体" w:cs="Arial"/>
                <w:color w:val="000000"/>
                <w:sz w:val="22"/>
              </w:rPr>
            </w:pPr>
            <w:r>
              <w:rPr>
                <w:rFonts w:hint="eastAsia" w:cs="Arial"/>
                <w:color w:val="000000"/>
                <w:sz w:val="22"/>
              </w:rPr>
              <w:t>商业流通事务</w:t>
            </w:r>
          </w:p>
        </w:tc>
        <w:tc>
          <w:tcPr>
            <w:tcW w:w="1560" w:type="dxa"/>
            <w:tcBorders>
              <w:top w:val="nil"/>
              <w:left w:val="nil"/>
              <w:bottom w:val="single" w:color="000000" w:sz="4" w:space="0"/>
              <w:right w:val="single" w:color="000000" w:sz="4" w:space="0"/>
            </w:tcBorders>
            <w:shd w:val="clear" w:color="auto" w:fill="auto"/>
            <w:noWrap/>
            <w:vAlign w:val="center"/>
          </w:tcPr>
          <w:p w14:paraId="21997C1E">
            <w:pPr>
              <w:jc w:val="right"/>
              <w:rPr>
                <w:rFonts w:ascii="宋体" w:hAnsi="宋体" w:eastAsia="宋体" w:cs="Arial"/>
                <w:color w:val="000000"/>
                <w:sz w:val="22"/>
              </w:rPr>
            </w:pPr>
            <w:r>
              <w:rPr>
                <w:rFonts w:hint="eastAsia" w:cs="Arial"/>
                <w:color w:val="000000"/>
                <w:sz w:val="22"/>
              </w:rPr>
              <w:t>8.50</w:t>
            </w:r>
          </w:p>
        </w:tc>
        <w:tc>
          <w:tcPr>
            <w:tcW w:w="1275" w:type="dxa"/>
            <w:tcBorders>
              <w:top w:val="nil"/>
              <w:left w:val="nil"/>
              <w:bottom w:val="single" w:color="000000" w:sz="4" w:space="0"/>
              <w:right w:val="single" w:color="000000" w:sz="4" w:space="0"/>
            </w:tcBorders>
            <w:shd w:val="clear" w:color="auto" w:fill="auto"/>
            <w:noWrap/>
            <w:vAlign w:val="center"/>
          </w:tcPr>
          <w:p w14:paraId="4E27673B">
            <w:pPr>
              <w:jc w:val="right"/>
              <w:rPr>
                <w:rFonts w:ascii="宋体" w:hAnsi="宋体" w:eastAsia="宋体" w:cs="Arial"/>
                <w:color w:val="000000"/>
                <w:sz w:val="22"/>
              </w:rPr>
            </w:pPr>
            <w:r>
              <w:rPr>
                <w:rFonts w:hint="eastAsia" w:cs="Arial"/>
                <w:color w:val="000000"/>
                <w:sz w:val="22"/>
              </w:rPr>
              <w:t>8.50</w:t>
            </w:r>
          </w:p>
        </w:tc>
        <w:tc>
          <w:tcPr>
            <w:tcW w:w="1560" w:type="dxa"/>
            <w:tcBorders>
              <w:top w:val="nil"/>
              <w:left w:val="nil"/>
              <w:bottom w:val="single" w:color="000000" w:sz="4" w:space="0"/>
              <w:right w:val="single" w:color="000000" w:sz="4" w:space="0"/>
            </w:tcBorders>
            <w:shd w:val="clear" w:color="auto" w:fill="auto"/>
            <w:noWrap/>
            <w:vAlign w:val="center"/>
          </w:tcPr>
          <w:p w14:paraId="7D8E456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8963F08">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3F64A13">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0D5D01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D91B4FF">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602404B">
            <w:pPr>
              <w:rPr>
                <w:rFonts w:ascii="宋体" w:hAnsi="宋体" w:eastAsia="宋体" w:cs="Arial"/>
                <w:color w:val="000000"/>
                <w:sz w:val="22"/>
              </w:rPr>
            </w:pPr>
            <w:r>
              <w:rPr>
                <w:rFonts w:hint="eastAsia" w:cs="Arial"/>
                <w:color w:val="000000"/>
                <w:sz w:val="22"/>
              </w:rPr>
              <w:t>2160201</w:t>
            </w:r>
          </w:p>
        </w:tc>
        <w:tc>
          <w:tcPr>
            <w:tcW w:w="4665" w:type="dxa"/>
            <w:tcBorders>
              <w:top w:val="nil"/>
              <w:left w:val="nil"/>
              <w:bottom w:val="single" w:color="000000" w:sz="4" w:space="0"/>
              <w:right w:val="single" w:color="000000" w:sz="4" w:space="0"/>
            </w:tcBorders>
            <w:shd w:val="clear" w:color="auto" w:fill="auto"/>
            <w:noWrap/>
            <w:vAlign w:val="center"/>
          </w:tcPr>
          <w:p w14:paraId="1A2844ED">
            <w:pPr>
              <w:rPr>
                <w:rFonts w:ascii="宋体" w:hAnsi="宋体" w:eastAsia="宋体" w:cs="Arial"/>
                <w:color w:val="000000"/>
                <w:sz w:val="22"/>
              </w:rPr>
            </w:pPr>
            <w:r>
              <w:rPr>
                <w:rFonts w:hint="eastAsia" w:cs="Arial"/>
                <w:color w:val="000000"/>
                <w:sz w:val="22"/>
              </w:rPr>
              <w:t xml:space="preserve">  行政运行</w:t>
            </w:r>
          </w:p>
        </w:tc>
        <w:tc>
          <w:tcPr>
            <w:tcW w:w="1560" w:type="dxa"/>
            <w:tcBorders>
              <w:top w:val="nil"/>
              <w:left w:val="nil"/>
              <w:bottom w:val="single" w:color="000000" w:sz="4" w:space="0"/>
              <w:right w:val="single" w:color="000000" w:sz="4" w:space="0"/>
            </w:tcBorders>
            <w:shd w:val="clear" w:color="auto" w:fill="auto"/>
            <w:noWrap/>
            <w:vAlign w:val="center"/>
          </w:tcPr>
          <w:p w14:paraId="4201B15D">
            <w:pPr>
              <w:jc w:val="right"/>
              <w:rPr>
                <w:rFonts w:ascii="宋体" w:hAnsi="宋体" w:eastAsia="宋体" w:cs="Arial"/>
                <w:color w:val="000000"/>
                <w:sz w:val="22"/>
              </w:rPr>
            </w:pPr>
            <w:r>
              <w:rPr>
                <w:rFonts w:hint="eastAsia" w:cs="Arial"/>
                <w:color w:val="000000"/>
                <w:sz w:val="22"/>
              </w:rPr>
              <w:t>8.50</w:t>
            </w:r>
          </w:p>
        </w:tc>
        <w:tc>
          <w:tcPr>
            <w:tcW w:w="1275" w:type="dxa"/>
            <w:tcBorders>
              <w:top w:val="nil"/>
              <w:left w:val="nil"/>
              <w:bottom w:val="single" w:color="000000" w:sz="4" w:space="0"/>
              <w:right w:val="single" w:color="000000" w:sz="4" w:space="0"/>
            </w:tcBorders>
            <w:shd w:val="clear" w:color="auto" w:fill="auto"/>
            <w:noWrap/>
            <w:vAlign w:val="center"/>
          </w:tcPr>
          <w:p w14:paraId="4FDB6F69">
            <w:pPr>
              <w:jc w:val="right"/>
              <w:rPr>
                <w:rFonts w:ascii="宋体" w:hAnsi="宋体" w:eastAsia="宋体" w:cs="Arial"/>
                <w:color w:val="000000"/>
                <w:sz w:val="22"/>
              </w:rPr>
            </w:pPr>
            <w:r>
              <w:rPr>
                <w:rFonts w:hint="eastAsia" w:cs="Arial"/>
                <w:color w:val="000000"/>
                <w:sz w:val="22"/>
              </w:rPr>
              <w:t>8.50</w:t>
            </w:r>
          </w:p>
        </w:tc>
        <w:tc>
          <w:tcPr>
            <w:tcW w:w="1560" w:type="dxa"/>
            <w:tcBorders>
              <w:top w:val="nil"/>
              <w:left w:val="nil"/>
              <w:bottom w:val="single" w:color="000000" w:sz="4" w:space="0"/>
              <w:right w:val="single" w:color="000000" w:sz="4" w:space="0"/>
            </w:tcBorders>
            <w:shd w:val="clear" w:color="auto" w:fill="auto"/>
            <w:noWrap/>
            <w:vAlign w:val="center"/>
          </w:tcPr>
          <w:p w14:paraId="65E4DBF5">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3797136">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39B6B01">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7EBDD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96410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E8DCFD3">
            <w:pPr>
              <w:rPr>
                <w:rFonts w:ascii="宋体" w:hAnsi="宋体" w:eastAsia="宋体" w:cs="Arial"/>
                <w:color w:val="000000"/>
                <w:sz w:val="22"/>
              </w:rPr>
            </w:pPr>
            <w:r>
              <w:rPr>
                <w:rFonts w:hint="eastAsia" w:cs="Arial"/>
                <w:color w:val="000000"/>
                <w:sz w:val="22"/>
              </w:rPr>
              <w:t>221</w:t>
            </w:r>
          </w:p>
        </w:tc>
        <w:tc>
          <w:tcPr>
            <w:tcW w:w="4665" w:type="dxa"/>
            <w:tcBorders>
              <w:top w:val="nil"/>
              <w:left w:val="nil"/>
              <w:bottom w:val="single" w:color="000000" w:sz="4" w:space="0"/>
              <w:right w:val="single" w:color="000000" w:sz="4" w:space="0"/>
            </w:tcBorders>
            <w:shd w:val="clear" w:color="auto" w:fill="auto"/>
            <w:noWrap/>
            <w:vAlign w:val="center"/>
          </w:tcPr>
          <w:p w14:paraId="52265566">
            <w:pPr>
              <w:rPr>
                <w:rFonts w:ascii="宋体" w:hAnsi="宋体" w:eastAsia="宋体" w:cs="Arial"/>
                <w:color w:val="000000"/>
                <w:sz w:val="22"/>
              </w:rPr>
            </w:pPr>
            <w:r>
              <w:rPr>
                <w:rFonts w:hint="eastAsia" w:cs="Arial"/>
                <w:color w:val="000000"/>
                <w:sz w:val="22"/>
              </w:rPr>
              <w:t>住房保障支出</w:t>
            </w:r>
          </w:p>
        </w:tc>
        <w:tc>
          <w:tcPr>
            <w:tcW w:w="1560" w:type="dxa"/>
            <w:tcBorders>
              <w:top w:val="nil"/>
              <w:left w:val="nil"/>
              <w:bottom w:val="single" w:color="000000" w:sz="4" w:space="0"/>
              <w:right w:val="single" w:color="000000" w:sz="4" w:space="0"/>
            </w:tcBorders>
            <w:shd w:val="clear" w:color="auto" w:fill="auto"/>
            <w:noWrap/>
            <w:vAlign w:val="center"/>
          </w:tcPr>
          <w:p w14:paraId="16C1E124">
            <w:pPr>
              <w:jc w:val="right"/>
              <w:rPr>
                <w:rFonts w:ascii="宋体" w:hAnsi="宋体" w:eastAsia="宋体" w:cs="Arial"/>
                <w:color w:val="000000"/>
                <w:sz w:val="22"/>
              </w:rPr>
            </w:pPr>
            <w:r>
              <w:rPr>
                <w:rFonts w:hint="eastAsia" w:cs="Arial"/>
                <w:color w:val="000000"/>
                <w:sz w:val="22"/>
              </w:rPr>
              <w:t>20.23</w:t>
            </w:r>
          </w:p>
        </w:tc>
        <w:tc>
          <w:tcPr>
            <w:tcW w:w="1275" w:type="dxa"/>
            <w:tcBorders>
              <w:top w:val="nil"/>
              <w:left w:val="nil"/>
              <w:bottom w:val="single" w:color="000000" w:sz="4" w:space="0"/>
              <w:right w:val="single" w:color="000000" w:sz="4" w:space="0"/>
            </w:tcBorders>
            <w:shd w:val="clear" w:color="auto" w:fill="auto"/>
            <w:noWrap/>
            <w:vAlign w:val="center"/>
          </w:tcPr>
          <w:p w14:paraId="49F50B6A">
            <w:pPr>
              <w:jc w:val="right"/>
              <w:rPr>
                <w:rFonts w:ascii="宋体" w:hAnsi="宋体" w:eastAsia="宋体" w:cs="Arial"/>
                <w:color w:val="000000"/>
                <w:sz w:val="22"/>
              </w:rPr>
            </w:pPr>
            <w:r>
              <w:rPr>
                <w:rFonts w:hint="eastAsia" w:cs="Arial"/>
                <w:color w:val="000000"/>
                <w:sz w:val="22"/>
              </w:rPr>
              <w:t>20.23</w:t>
            </w:r>
          </w:p>
        </w:tc>
        <w:tc>
          <w:tcPr>
            <w:tcW w:w="1560" w:type="dxa"/>
            <w:tcBorders>
              <w:top w:val="nil"/>
              <w:left w:val="nil"/>
              <w:bottom w:val="single" w:color="000000" w:sz="4" w:space="0"/>
              <w:right w:val="single" w:color="000000" w:sz="4" w:space="0"/>
            </w:tcBorders>
            <w:shd w:val="clear" w:color="auto" w:fill="auto"/>
            <w:noWrap/>
            <w:vAlign w:val="center"/>
          </w:tcPr>
          <w:p w14:paraId="4ED852CE">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89C1671">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5D87831">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6C4666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E0F0C0">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B103604">
            <w:pPr>
              <w:rPr>
                <w:rFonts w:ascii="宋体" w:hAnsi="宋体" w:eastAsia="宋体" w:cs="Arial"/>
                <w:color w:val="000000"/>
                <w:sz w:val="22"/>
              </w:rPr>
            </w:pPr>
            <w:r>
              <w:rPr>
                <w:rFonts w:hint="eastAsia" w:cs="Arial"/>
                <w:color w:val="000000"/>
                <w:sz w:val="22"/>
              </w:rPr>
              <w:t>22102</w:t>
            </w:r>
          </w:p>
        </w:tc>
        <w:tc>
          <w:tcPr>
            <w:tcW w:w="4665" w:type="dxa"/>
            <w:tcBorders>
              <w:top w:val="nil"/>
              <w:left w:val="nil"/>
              <w:bottom w:val="single" w:color="000000" w:sz="4" w:space="0"/>
              <w:right w:val="single" w:color="000000" w:sz="4" w:space="0"/>
            </w:tcBorders>
            <w:shd w:val="clear" w:color="auto" w:fill="auto"/>
            <w:noWrap/>
            <w:vAlign w:val="center"/>
          </w:tcPr>
          <w:p w14:paraId="66C50EA4">
            <w:pPr>
              <w:rPr>
                <w:rFonts w:ascii="宋体" w:hAnsi="宋体" w:eastAsia="宋体" w:cs="Arial"/>
                <w:color w:val="000000"/>
                <w:sz w:val="22"/>
              </w:rPr>
            </w:pPr>
            <w:r>
              <w:rPr>
                <w:rFonts w:hint="eastAsia" w:cs="Arial"/>
                <w:color w:val="000000"/>
                <w:sz w:val="22"/>
              </w:rPr>
              <w:t>住房改革支出</w:t>
            </w:r>
          </w:p>
        </w:tc>
        <w:tc>
          <w:tcPr>
            <w:tcW w:w="1560" w:type="dxa"/>
            <w:tcBorders>
              <w:top w:val="nil"/>
              <w:left w:val="nil"/>
              <w:bottom w:val="single" w:color="000000" w:sz="4" w:space="0"/>
              <w:right w:val="single" w:color="000000" w:sz="4" w:space="0"/>
            </w:tcBorders>
            <w:shd w:val="clear" w:color="auto" w:fill="auto"/>
            <w:noWrap/>
            <w:vAlign w:val="center"/>
          </w:tcPr>
          <w:p w14:paraId="66C2A8D4">
            <w:pPr>
              <w:jc w:val="right"/>
              <w:rPr>
                <w:rFonts w:ascii="宋体" w:hAnsi="宋体" w:eastAsia="宋体" w:cs="Arial"/>
                <w:color w:val="000000"/>
                <w:sz w:val="22"/>
              </w:rPr>
            </w:pPr>
            <w:r>
              <w:rPr>
                <w:rFonts w:hint="eastAsia" w:cs="Arial"/>
                <w:color w:val="000000"/>
                <w:sz w:val="22"/>
              </w:rPr>
              <w:t>20.23</w:t>
            </w:r>
          </w:p>
        </w:tc>
        <w:tc>
          <w:tcPr>
            <w:tcW w:w="1275" w:type="dxa"/>
            <w:tcBorders>
              <w:top w:val="nil"/>
              <w:left w:val="nil"/>
              <w:bottom w:val="single" w:color="000000" w:sz="4" w:space="0"/>
              <w:right w:val="single" w:color="000000" w:sz="4" w:space="0"/>
            </w:tcBorders>
            <w:shd w:val="clear" w:color="auto" w:fill="auto"/>
            <w:noWrap/>
            <w:vAlign w:val="center"/>
          </w:tcPr>
          <w:p w14:paraId="57F70175">
            <w:pPr>
              <w:jc w:val="right"/>
              <w:rPr>
                <w:rFonts w:ascii="宋体" w:hAnsi="宋体" w:eastAsia="宋体" w:cs="Arial"/>
                <w:color w:val="000000"/>
                <w:sz w:val="22"/>
              </w:rPr>
            </w:pPr>
            <w:r>
              <w:rPr>
                <w:rFonts w:hint="eastAsia" w:cs="Arial"/>
                <w:color w:val="000000"/>
                <w:sz w:val="22"/>
              </w:rPr>
              <w:t>20.23</w:t>
            </w:r>
          </w:p>
        </w:tc>
        <w:tc>
          <w:tcPr>
            <w:tcW w:w="1560" w:type="dxa"/>
            <w:tcBorders>
              <w:top w:val="nil"/>
              <w:left w:val="nil"/>
              <w:bottom w:val="single" w:color="000000" w:sz="4" w:space="0"/>
              <w:right w:val="single" w:color="000000" w:sz="4" w:space="0"/>
            </w:tcBorders>
            <w:shd w:val="clear" w:color="auto" w:fill="auto"/>
            <w:noWrap/>
            <w:vAlign w:val="center"/>
          </w:tcPr>
          <w:p w14:paraId="4B0C7A68">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3C71D0D">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8CCDB0B">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6B73F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9C5CA71">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770BD9A">
            <w:pPr>
              <w:rPr>
                <w:rFonts w:ascii="宋体" w:hAnsi="宋体" w:eastAsia="宋体" w:cs="Arial"/>
                <w:color w:val="000000"/>
                <w:sz w:val="22"/>
              </w:rPr>
            </w:pPr>
            <w:r>
              <w:rPr>
                <w:rFonts w:hint="eastAsia" w:cs="Arial"/>
                <w:color w:val="000000"/>
                <w:sz w:val="22"/>
              </w:rPr>
              <w:t>2210201</w:t>
            </w:r>
          </w:p>
        </w:tc>
        <w:tc>
          <w:tcPr>
            <w:tcW w:w="4665" w:type="dxa"/>
            <w:tcBorders>
              <w:top w:val="nil"/>
              <w:left w:val="nil"/>
              <w:bottom w:val="single" w:color="000000" w:sz="4" w:space="0"/>
              <w:right w:val="single" w:color="000000" w:sz="4" w:space="0"/>
            </w:tcBorders>
            <w:shd w:val="clear" w:color="auto" w:fill="auto"/>
            <w:noWrap/>
            <w:vAlign w:val="center"/>
          </w:tcPr>
          <w:p w14:paraId="7CB1D58D">
            <w:pPr>
              <w:rPr>
                <w:rFonts w:ascii="宋体" w:hAnsi="宋体" w:eastAsia="宋体" w:cs="Arial"/>
                <w:color w:val="000000"/>
                <w:sz w:val="22"/>
              </w:rPr>
            </w:pPr>
            <w:r>
              <w:rPr>
                <w:rFonts w:hint="eastAsia" w:cs="Arial"/>
                <w:color w:val="000000"/>
                <w:sz w:val="22"/>
              </w:rPr>
              <w:t xml:space="preserve">  住房公积金</w:t>
            </w:r>
          </w:p>
        </w:tc>
        <w:tc>
          <w:tcPr>
            <w:tcW w:w="1560" w:type="dxa"/>
            <w:tcBorders>
              <w:top w:val="nil"/>
              <w:left w:val="nil"/>
              <w:bottom w:val="single" w:color="000000" w:sz="4" w:space="0"/>
              <w:right w:val="single" w:color="000000" w:sz="4" w:space="0"/>
            </w:tcBorders>
            <w:shd w:val="clear" w:color="auto" w:fill="auto"/>
            <w:noWrap/>
            <w:vAlign w:val="center"/>
          </w:tcPr>
          <w:p w14:paraId="270446A6">
            <w:pPr>
              <w:jc w:val="right"/>
              <w:rPr>
                <w:rFonts w:ascii="宋体" w:hAnsi="宋体" w:eastAsia="宋体" w:cs="Arial"/>
                <w:color w:val="000000"/>
                <w:sz w:val="22"/>
              </w:rPr>
            </w:pPr>
            <w:r>
              <w:rPr>
                <w:rFonts w:hint="eastAsia" w:cs="Arial"/>
                <w:color w:val="000000"/>
                <w:sz w:val="22"/>
              </w:rPr>
              <w:t>20.23</w:t>
            </w:r>
          </w:p>
        </w:tc>
        <w:tc>
          <w:tcPr>
            <w:tcW w:w="1275" w:type="dxa"/>
            <w:tcBorders>
              <w:top w:val="nil"/>
              <w:left w:val="nil"/>
              <w:bottom w:val="single" w:color="000000" w:sz="4" w:space="0"/>
              <w:right w:val="single" w:color="000000" w:sz="4" w:space="0"/>
            </w:tcBorders>
            <w:shd w:val="clear" w:color="auto" w:fill="auto"/>
            <w:noWrap/>
            <w:vAlign w:val="center"/>
          </w:tcPr>
          <w:p w14:paraId="07C3F845">
            <w:pPr>
              <w:jc w:val="right"/>
              <w:rPr>
                <w:rFonts w:ascii="宋体" w:hAnsi="宋体" w:eastAsia="宋体" w:cs="Arial"/>
                <w:color w:val="000000"/>
                <w:sz w:val="22"/>
              </w:rPr>
            </w:pPr>
            <w:r>
              <w:rPr>
                <w:rFonts w:hint="eastAsia" w:cs="Arial"/>
                <w:color w:val="000000"/>
                <w:sz w:val="22"/>
              </w:rPr>
              <w:t>20.23</w:t>
            </w:r>
          </w:p>
        </w:tc>
        <w:tc>
          <w:tcPr>
            <w:tcW w:w="1560" w:type="dxa"/>
            <w:tcBorders>
              <w:top w:val="nil"/>
              <w:left w:val="nil"/>
              <w:bottom w:val="single" w:color="000000" w:sz="4" w:space="0"/>
              <w:right w:val="single" w:color="000000" w:sz="4" w:space="0"/>
            </w:tcBorders>
            <w:shd w:val="clear" w:color="auto" w:fill="auto"/>
            <w:noWrap/>
            <w:vAlign w:val="center"/>
          </w:tcPr>
          <w:p w14:paraId="4D8AB727">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F1A23A7">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E409FAB">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A02AD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A5E5A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63ADBA8">
            <w:pPr>
              <w:rPr>
                <w:rFonts w:ascii="宋体" w:hAnsi="宋体" w:eastAsia="宋体" w:cs="Arial"/>
                <w:color w:val="000000"/>
                <w:sz w:val="22"/>
              </w:rPr>
            </w:pPr>
            <w:r>
              <w:rPr>
                <w:rFonts w:hint="eastAsia" w:cs="Arial"/>
                <w:color w:val="000000"/>
                <w:sz w:val="22"/>
              </w:rPr>
              <w:t>224</w:t>
            </w:r>
          </w:p>
        </w:tc>
        <w:tc>
          <w:tcPr>
            <w:tcW w:w="4665" w:type="dxa"/>
            <w:tcBorders>
              <w:top w:val="nil"/>
              <w:left w:val="nil"/>
              <w:bottom w:val="single" w:color="000000" w:sz="4" w:space="0"/>
              <w:right w:val="single" w:color="000000" w:sz="4" w:space="0"/>
            </w:tcBorders>
            <w:shd w:val="clear" w:color="auto" w:fill="auto"/>
            <w:noWrap/>
            <w:vAlign w:val="center"/>
          </w:tcPr>
          <w:p w14:paraId="71537BB7">
            <w:pPr>
              <w:rPr>
                <w:rFonts w:ascii="宋体" w:hAnsi="宋体" w:eastAsia="宋体" w:cs="Arial"/>
                <w:color w:val="000000"/>
                <w:sz w:val="22"/>
              </w:rPr>
            </w:pPr>
            <w:r>
              <w:rPr>
                <w:rFonts w:hint="eastAsia" w:cs="Arial"/>
                <w:color w:val="000000"/>
                <w:sz w:val="22"/>
              </w:rPr>
              <w:t>灾害防治及应急管理支出</w:t>
            </w:r>
          </w:p>
        </w:tc>
        <w:tc>
          <w:tcPr>
            <w:tcW w:w="1560" w:type="dxa"/>
            <w:tcBorders>
              <w:top w:val="nil"/>
              <w:left w:val="nil"/>
              <w:bottom w:val="single" w:color="000000" w:sz="4" w:space="0"/>
              <w:right w:val="single" w:color="000000" w:sz="4" w:space="0"/>
            </w:tcBorders>
            <w:shd w:val="clear" w:color="auto" w:fill="auto"/>
            <w:noWrap/>
            <w:vAlign w:val="center"/>
          </w:tcPr>
          <w:p w14:paraId="32EA6AC1">
            <w:pPr>
              <w:jc w:val="right"/>
              <w:rPr>
                <w:rFonts w:ascii="宋体" w:hAnsi="宋体" w:eastAsia="宋体" w:cs="Arial"/>
                <w:color w:val="000000"/>
                <w:sz w:val="22"/>
              </w:rPr>
            </w:pPr>
            <w:r>
              <w:rPr>
                <w:rFonts w:hint="eastAsia" w:cs="Arial"/>
                <w:color w:val="000000"/>
                <w:sz w:val="22"/>
              </w:rPr>
              <w:t>57.67</w:t>
            </w:r>
          </w:p>
        </w:tc>
        <w:tc>
          <w:tcPr>
            <w:tcW w:w="1275" w:type="dxa"/>
            <w:tcBorders>
              <w:top w:val="nil"/>
              <w:left w:val="nil"/>
              <w:bottom w:val="single" w:color="000000" w:sz="4" w:space="0"/>
              <w:right w:val="single" w:color="000000" w:sz="4" w:space="0"/>
            </w:tcBorders>
            <w:shd w:val="clear" w:color="auto" w:fill="auto"/>
            <w:noWrap/>
            <w:vAlign w:val="center"/>
          </w:tcPr>
          <w:p w14:paraId="3F30245F">
            <w:pPr>
              <w:jc w:val="right"/>
              <w:rPr>
                <w:rFonts w:ascii="宋体" w:hAnsi="宋体" w:eastAsia="宋体" w:cs="Arial"/>
                <w:color w:val="000000"/>
                <w:sz w:val="22"/>
              </w:rPr>
            </w:pPr>
            <w:r>
              <w:rPr>
                <w:rFonts w:hint="eastAsia" w:cs="Arial"/>
                <w:color w:val="000000"/>
                <w:sz w:val="22"/>
              </w:rPr>
              <w:t>57.67</w:t>
            </w:r>
          </w:p>
        </w:tc>
        <w:tc>
          <w:tcPr>
            <w:tcW w:w="1560" w:type="dxa"/>
            <w:tcBorders>
              <w:top w:val="nil"/>
              <w:left w:val="nil"/>
              <w:bottom w:val="single" w:color="000000" w:sz="4" w:space="0"/>
              <w:right w:val="single" w:color="000000" w:sz="4" w:space="0"/>
            </w:tcBorders>
            <w:shd w:val="clear" w:color="auto" w:fill="auto"/>
            <w:noWrap/>
            <w:vAlign w:val="center"/>
          </w:tcPr>
          <w:p w14:paraId="0ECD1676">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15585BB">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7080EAE">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4DB8FF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526605">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29DF70E1">
            <w:pPr>
              <w:rPr>
                <w:rFonts w:ascii="宋体" w:hAnsi="宋体" w:eastAsia="宋体" w:cs="Arial"/>
                <w:color w:val="000000"/>
                <w:sz w:val="22"/>
              </w:rPr>
            </w:pPr>
            <w:r>
              <w:rPr>
                <w:rFonts w:hint="eastAsia" w:cs="Arial"/>
                <w:color w:val="000000"/>
                <w:sz w:val="22"/>
              </w:rPr>
              <w:t>22407</w:t>
            </w:r>
          </w:p>
        </w:tc>
        <w:tc>
          <w:tcPr>
            <w:tcW w:w="4665" w:type="dxa"/>
            <w:tcBorders>
              <w:top w:val="nil"/>
              <w:left w:val="nil"/>
              <w:bottom w:val="single" w:color="000000" w:sz="4" w:space="0"/>
              <w:right w:val="single" w:color="000000" w:sz="4" w:space="0"/>
            </w:tcBorders>
            <w:shd w:val="clear" w:color="auto" w:fill="auto"/>
            <w:noWrap/>
            <w:vAlign w:val="center"/>
          </w:tcPr>
          <w:p w14:paraId="3A05B79F">
            <w:pPr>
              <w:rPr>
                <w:rFonts w:ascii="宋体" w:hAnsi="宋体" w:eastAsia="宋体" w:cs="Arial"/>
                <w:color w:val="000000"/>
                <w:sz w:val="22"/>
              </w:rPr>
            </w:pPr>
            <w:r>
              <w:rPr>
                <w:rFonts w:hint="eastAsia" w:cs="Arial"/>
                <w:color w:val="000000"/>
                <w:sz w:val="22"/>
              </w:rPr>
              <w:t>自然灾害救灾及恢复重建支出</w:t>
            </w:r>
          </w:p>
        </w:tc>
        <w:tc>
          <w:tcPr>
            <w:tcW w:w="1560" w:type="dxa"/>
            <w:tcBorders>
              <w:top w:val="nil"/>
              <w:left w:val="nil"/>
              <w:bottom w:val="single" w:color="000000" w:sz="4" w:space="0"/>
              <w:right w:val="single" w:color="000000" w:sz="4" w:space="0"/>
            </w:tcBorders>
            <w:shd w:val="clear" w:color="auto" w:fill="auto"/>
            <w:noWrap/>
            <w:vAlign w:val="center"/>
          </w:tcPr>
          <w:p w14:paraId="1E5192E3">
            <w:pPr>
              <w:jc w:val="right"/>
              <w:rPr>
                <w:rFonts w:ascii="宋体" w:hAnsi="宋体" w:eastAsia="宋体" w:cs="Arial"/>
                <w:color w:val="000000"/>
                <w:sz w:val="22"/>
              </w:rPr>
            </w:pPr>
            <w:r>
              <w:rPr>
                <w:rFonts w:hint="eastAsia" w:cs="Arial"/>
                <w:color w:val="000000"/>
                <w:sz w:val="22"/>
              </w:rPr>
              <w:t>57.67</w:t>
            </w:r>
          </w:p>
        </w:tc>
        <w:tc>
          <w:tcPr>
            <w:tcW w:w="1275" w:type="dxa"/>
            <w:tcBorders>
              <w:top w:val="nil"/>
              <w:left w:val="nil"/>
              <w:bottom w:val="single" w:color="000000" w:sz="4" w:space="0"/>
              <w:right w:val="single" w:color="000000" w:sz="4" w:space="0"/>
            </w:tcBorders>
            <w:shd w:val="clear" w:color="auto" w:fill="auto"/>
            <w:noWrap/>
            <w:vAlign w:val="center"/>
          </w:tcPr>
          <w:p w14:paraId="247F0BC2">
            <w:pPr>
              <w:jc w:val="right"/>
              <w:rPr>
                <w:rFonts w:ascii="宋体" w:hAnsi="宋体" w:eastAsia="宋体" w:cs="Arial"/>
                <w:color w:val="000000"/>
                <w:sz w:val="22"/>
              </w:rPr>
            </w:pPr>
            <w:r>
              <w:rPr>
                <w:rFonts w:hint="eastAsia" w:cs="Arial"/>
                <w:color w:val="000000"/>
                <w:sz w:val="22"/>
              </w:rPr>
              <w:t>57.67</w:t>
            </w:r>
          </w:p>
        </w:tc>
        <w:tc>
          <w:tcPr>
            <w:tcW w:w="1560" w:type="dxa"/>
            <w:tcBorders>
              <w:top w:val="nil"/>
              <w:left w:val="nil"/>
              <w:bottom w:val="single" w:color="000000" w:sz="4" w:space="0"/>
              <w:right w:val="single" w:color="000000" w:sz="4" w:space="0"/>
            </w:tcBorders>
            <w:shd w:val="clear" w:color="auto" w:fill="auto"/>
            <w:noWrap/>
            <w:vAlign w:val="center"/>
          </w:tcPr>
          <w:p w14:paraId="66AE6422">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4F5FB90">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7814116">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AE27C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F7766D">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4D49F4F">
            <w:pPr>
              <w:rPr>
                <w:rFonts w:ascii="宋体" w:hAnsi="宋体" w:eastAsia="宋体" w:cs="Arial"/>
                <w:color w:val="000000"/>
                <w:sz w:val="22"/>
              </w:rPr>
            </w:pPr>
            <w:r>
              <w:rPr>
                <w:rFonts w:hint="eastAsia" w:cs="Arial"/>
                <w:color w:val="000000"/>
                <w:sz w:val="22"/>
              </w:rPr>
              <w:t>2240702</w:t>
            </w:r>
          </w:p>
        </w:tc>
        <w:tc>
          <w:tcPr>
            <w:tcW w:w="4665" w:type="dxa"/>
            <w:tcBorders>
              <w:top w:val="nil"/>
              <w:left w:val="nil"/>
              <w:bottom w:val="single" w:color="000000" w:sz="4" w:space="0"/>
              <w:right w:val="single" w:color="000000" w:sz="4" w:space="0"/>
            </w:tcBorders>
            <w:shd w:val="clear" w:color="auto" w:fill="auto"/>
            <w:noWrap/>
            <w:vAlign w:val="center"/>
          </w:tcPr>
          <w:p w14:paraId="261AD254">
            <w:pPr>
              <w:rPr>
                <w:rFonts w:ascii="宋体" w:hAnsi="宋体" w:eastAsia="宋体" w:cs="Arial"/>
                <w:color w:val="000000"/>
                <w:sz w:val="22"/>
              </w:rPr>
            </w:pPr>
            <w:r>
              <w:rPr>
                <w:rFonts w:hint="eastAsia" w:cs="Arial"/>
                <w:color w:val="000000"/>
                <w:sz w:val="22"/>
              </w:rPr>
              <w:t xml:space="preserve">  地方自然灾害生活补助</w:t>
            </w:r>
          </w:p>
        </w:tc>
        <w:tc>
          <w:tcPr>
            <w:tcW w:w="1560" w:type="dxa"/>
            <w:tcBorders>
              <w:top w:val="nil"/>
              <w:left w:val="nil"/>
              <w:bottom w:val="single" w:color="000000" w:sz="4" w:space="0"/>
              <w:right w:val="single" w:color="000000" w:sz="4" w:space="0"/>
            </w:tcBorders>
            <w:shd w:val="clear" w:color="auto" w:fill="auto"/>
            <w:noWrap/>
            <w:vAlign w:val="center"/>
          </w:tcPr>
          <w:p w14:paraId="69CE6F11">
            <w:pPr>
              <w:jc w:val="right"/>
              <w:rPr>
                <w:rFonts w:ascii="宋体" w:hAnsi="宋体" w:eastAsia="宋体" w:cs="Arial"/>
                <w:color w:val="000000"/>
                <w:sz w:val="22"/>
              </w:rPr>
            </w:pPr>
            <w:r>
              <w:rPr>
                <w:rFonts w:hint="eastAsia" w:cs="Arial"/>
                <w:color w:val="000000"/>
                <w:sz w:val="22"/>
              </w:rPr>
              <w:t>40.67</w:t>
            </w:r>
          </w:p>
        </w:tc>
        <w:tc>
          <w:tcPr>
            <w:tcW w:w="1275" w:type="dxa"/>
            <w:tcBorders>
              <w:top w:val="nil"/>
              <w:left w:val="nil"/>
              <w:bottom w:val="single" w:color="000000" w:sz="4" w:space="0"/>
              <w:right w:val="single" w:color="000000" w:sz="4" w:space="0"/>
            </w:tcBorders>
            <w:shd w:val="clear" w:color="auto" w:fill="auto"/>
            <w:noWrap/>
            <w:vAlign w:val="center"/>
          </w:tcPr>
          <w:p w14:paraId="0C42D590">
            <w:pPr>
              <w:jc w:val="right"/>
              <w:rPr>
                <w:rFonts w:ascii="宋体" w:hAnsi="宋体" w:eastAsia="宋体" w:cs="Arial"/>
                <w:color w:val="000000"/>
                <w:sz w:val="22"/>
              </w:rPr>
            </w:pPr>
            <w:r>
              <w:rPr>
                <w:rFonts w:hint="eastAsia" w:cs="Arial"/>
                <w:color w:val="000000"/>
                <w:sz w:val="22"/>
              </w:rPr>
              <w:t>40.67</w:t>
            </w:r>
          </w:p>
        </w:tc>
        <w:tc>
          <w:tcPr>
            <w:tcW w:w="1560" w:type="dxa"/>
            <w:tcBorders>
              <w:top w:val="nil"/>
              <w:left w:val="nil"/>
              <w:bottom w:val="single" w:color="000000" w:sz="4" w:space="0"/>
              <w:right w:val="single" w:color="000000" w:sz="4" w:space="0"/>
            </w:tcBorders>
            <w:shd w:val="clear" w:color="auto" w:fill="auto"/>
            <w:noWrap/>
            <w:vAlign w:val="center"/>
          </w:tcPr>
          <w:p w14:paraId="5CE48758">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C2AE4C4">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0B66450">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1E6DC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A0BF34">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3D6CBC88">
            <w:pPr>
              <w:rPr>
                <w:rFonts w:ascii="宋体" w:hAnsi="宋体" w:eastAsia="宋体" w:cs="Arial"/>
                <w:color w:val="000000"/>
                <w:sz w:val="22"/>
              </w:rPr>
            </w:pPr>
            <w:r>
              <w:rPr>
                <w:rFonts w:hint="eastAsia" w:cs="Arial"/>
                <w:color w:val="000000"/>
                <w:sz w:val="22"/>
              </w:rPr>
              <w:t>2240704</w:t>
            </w:r>
          </w:p>
        </w:tc>
        <w:tc>
          <w:tcPr>
            <w:tcW w:w="4665" w:type="dxa"/>
            <w:tcBorders>
              <w:top w:val="nil"/>
              <w:left w:val="nil"/>
              <w:bottom w:val="single" w:color="000000" w:sz="4" w:space="0"/>
              <w:right w:val="single" w:color="000000" w:sz="4" w:space="0"/>
            </w:tcBorders>
            <w:shd w:val="clear" w:color="auto" w:fill="auto"/>
            <w:noWrap/>
            <w:vAlign w:val="center"/>
          </w:tcPr>
          <w:p w14:paraId="48D9576B">
            <w:pPr>
              <w:rPr>
                <w:rFonts w:ascii="宋体" w:hAnsi="宋体" w:eastAsia="宋体" w:cs="Arial"/>
                <w:color w:val="000000"/>
                <w:sz w:val="22"/>
              </w:rPr>
            </w:pPr>
            <w:r>
              <w:rPr>
                <w:rFonts w:hint="eastAsia" w:cs="Arial"/>
                <w:color w:val="000000"/>
                <w:sz w:val="22"/>
              </w:rPr>
              <w:t xml:space="preserve">  自然灾害灾后重建补助</w:t>
            </w:r>
          </w:p>
        </w:tc>
        <w:tc>
          <w:tcPr>
            <w:tcW w:w="1560" w:type="dxa"/>
            <w:tcBorders>
              <w:top w:val="nil"/>
              <w:left w:val="nil"/>
              <w:bottom w:val="single" w:color="000000" w:sz="4" w:space="0"/>
              <w:right w:val="single" w:color="000000" w:sz="4" w:space="0"/>
            </w:tcBorders>
            <w:shd w:val="clear" w:color="auto" w:fill="auto"/>
            <w:noWrap/>
            <w:vAlign w:val="center"/>
          </w:tcPr>
          <w:p w14:paraId="320C5813">
            <w:pPr>
              <w:jc w:val="right"/>
              <w:rPr>
                <w:rFonts w:ascii="宋体" w:hAnsi="宋体" w:eastAsia="宋体" w:cs="Arial"/>
                <w:color w:val="000000"/>
                <w:sz w:val="22"/>
              </w:rPr>
            </w:pPr>
            <w:r>
              <w:rPr>
                <w:rFonts w:hint="eastAsia" w:cs="Arial"/>
                <w:color w:val="000000"/>
                <w:sz w:val="22"/>
              </w:rPr>
              <w:t>2.00</w:t>
            </w:r>
          </w:p>
        </w:tc>
        <w:tc>
          <w:tcPr>
            <w:tcW w:w="1275" w:type="dxa"/>
            <w:tcBorders>
              <w:top w:val="nil"/>
              <w:left w:val="nil"/>
              <w:bottom w:val="single" w:color="000000" w:sz="4" w:space="0"/>
              <w:right w:val="single" w:color="000000" w:sz="4" w:space="0"/>
            </w:tcBorders>
            <w:shd w:val="clear" w:color="auto" w:fill="auto"/>
            <w:noWrap/>
            <w:vAlign w:val="center"/>
          </w:tcPr>
          <w:p w14:paraId="0ED34816">
            <w:pPr>
              <w:jc w:val="right"/>
              <w:rPr>
                <w:rFonts w:ascii="宋体" w:hAnsi="宋体" w:eastAsia="宋体" w:cs="Arial"/>
                <w:color w:val="000000"/>
                <w:sz w:val="22"/>
              </w:rPr>
            </w:pPr>
            <w:r>
              <w:rPr>
                <w:rFonts w:hint="eastAsia" w:cs="Arial"/>
                <w:color w:val="000000"/>
                <w:sz w:val="22"/>
              </w:rPr>
              <w:t>2.00</w:t>
            </w:r>
          </w:p>
        </w:tc>
        <w:tc>
          <w:tcPr>
            <w:tcW w:w="1560" w:type="dxa"/>
            <w:tcBorders>
              <w:top w:val="nil"/>
              <w:left w:val="nil"/>
              <w:bottom w:val="single" w:color="000000" w:sz="4" w:space="0"/>
              <w:right w:val="single" w:color="000000" w:sz="4" w:space="0"/>
            </w:tcBorders>
            <w:shd w:val="clear" w:color="auto" w:fill="auto"/>
            <w:noWrap/>
            <w:vAlign w:val="center"/>
          </w:tcPr>
          <w:p w14:paraId="3AC6BD8B">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A20064E">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9EE7D87">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DE525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7296FB">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69B571A5">
            <w:pPr>
              <w:rPr>
                <w:rFonts w:ascii="宋体" w:hAnsi="宋体" w:eastAsia="宋体" w:cs="Arial"/>
                <w:color w:val="000000"/>
                <w:sz w:val="22"/>
              </w:rPr>
            </w:pPr>
            <w:r>
              <w:rPr>
                <w:rFonts w:hint="eastAsia" w:cs="Arial"/>
                <w:color w:val="000000"/>
                <w:sz w:val="22"/>
              </w:rPr>
              <w:t>2240799</w:t>
            </w:r>
          </w:p>
        </w:tc>
        <w:tc>
          <w:tcPr>
            <w:tcW w:w="4665" w:type="dxa"/>
            <w:tcBorders>
              <w:top w:val="nil"/>
              <w:left w:val="nil"/>
              <w:bottom w:val="single" w:color="000000" w:sz="4" w:space="0"/>
              <w:right w:val="single" w:color="000000" w:sz="4" w:space="0"/>
            </w:tcBorders>
            <w:shd w:val="clear" w:color="auto" w:fill="auto"/>
            <w:noWrap/>
            <w:vAlign w:val="center"/>
          </w:tcPr>
          <w:p w14:paraId="03285572">
            <w:pPr>
              <w:rPr>
                <w:rFonts w:ascii="宋体" w:hAnsi="宋体" w:eastAsia="宋体" w:cs="Arial"/>
                <w:color w:val="000000"/>
                <w:sz w:val="22"/>
              </w:rPr>
            </w:pPr>
            <w:r>
              <w:rPr>
                <w:rFonts w:hint="eastAsia" w:cs="Arial"/>
                <w:color w:val="000000"/>
                <w:sz w:val="22"/>
              </w:rPr>
              <w:t xml:space="preserve">  其他自然灾害救灾及恢复重建支出</w:t>
            </w:r>
          </w:p>
        </w:tc>
        <w:tc>
          <w:tcPr>
            <w:tcW w:w="1560" w:type="dxa"/>
            <w:tcBorders>
              <w:top w:val="nil"/>
              <w:left w:val="nil"/>
              <w:bottom w:val="single" w:color="000000" w:sz="4" w:space="0"/>
              <w:right w:val="single" w:color="000000" w:sz="4" w:space="0"/>
            </w:tcBorders>
            <w:shd w:val="clear" w:color="auto" w:fill="auto"/>
            <w:noWrap/>
            <w:vAlign w:val="center"/>
          </w:tcPr>
          <w:p w14:paraId="0FE8E9EA">
            <w:pPr>
              <w:jc w:val="right"/>
              <w:rPr>
                <w:rFonts w:ascii="宋体" w:hAnsi="宋体" w:eastAsia="宋体" w:cs="Arial"/>
                <w:color w:val="000000"/>
                <w:sz w:val="22"/>
              </w:rPr>
            </w:pPr>
            <w:r>
              <w:rPr>
                <w:rFonts w:hint="eastAsia" w:cs="Arial"/>
                <w:color w:val="000000"/>
                <w:sz w:val="22"/>
              </w:rPr>
              <w:t>15.00</w:t>
            </w:r>
          </w:p>
        </w:tc>
        <w:tc>
          <w:tcPr>
            <w:tcW w:w="1275" w:type="dxa"/>
            <w:tcBorders>
              <w:top w:val="nil"/>
              <w:left w:val="nil"/>
              <w:bottom w:val="single" w:color="000000" w:sz="4" w:space="0"/>
              <w:right w:val="single" w:color="000000" w:sz="4" w:space="0"/>
            </w:tcBorders>
            <w:shd w:val="clear" w:color="auto" w:fill="auto"/>
            <w:noWrap/>
            <w:vAlign w:val="center"/>
          </w:tcPr>
          <w:p w14:paraId="0E51088B">
            <w:pPr>
              <w:jc w:val="right"/>
              <w:rPr>
                <w:rFonts w:ascii="宋体" w:hAnsi="宋体" w:eastAsia="宋体" w:cs="Arial"/>
                <w:color w:val="000000"/>
                <w:sz w:val="22"/>
              </w:rPr>
            </w:pPr>
            <w:r>
              <w:rPr>
                <w:rFonts w:hint="eastAsia" w:cs="Arial"/>
                <w:color w:val="000000"/>
                <w:sz w:val="22"/>
              </w:rPr>
              <w:t>15.00</w:t>
            </w:r>
          </w:p>
        </w:tc>
        <w:tc>
          <w:tcPr>
            <w:tcW w:w="1560" w:type="dxa"/>
            <w:tcBorders>
              <w:top w:val="nil"/>
              <w:left w:val="nil"/>
              <w:bottom w:val="single" w:color="000000" w:sz="4" w:space="0"/>
              <w:right w:val="single" w:color="000000" w:sz="4" w:space="0"/>
            </w:tcBorders>
            <w:shd w:val="clear" w:color="auto" w:fill="auto"/>
            <w:noWrap/>
            <w:vAlign w:val="center"/>
          </w:tcPr>
          <w:p w14:paraId="73489E5D">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B8A832C">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4388BDB">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50A483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129C56">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77A4F492">
            <w:pPr>
              <w:rPr>
                <w:rFonts w:ascii="宋体" w:hAnsi="宋体" w:eastAsia="宋体" w:cs="Arial"/>
                <w:color w:val="000000"/>
                <w:sz w:val="22"/>
              </w:rPr>
            </w:pPr>
            <w:r>
              <w:rPr>
                <w:rFonts w:hint="eastAsia" w:cs="Arial"/>
                <w:color w:val="000000"/>
                <w:sz w:val="22"/>
              </w:rPr>
              <w:t>229</w:t>
            </w:r>
          </w:p>
        </w:tc>
        <w:tc>
          <w:tcPr>
            <w:tcW w:w="4665" w:type="dxa"/>
            <w:tcBorders>
              <w:top w:val="nil"/>
              <w:left w:val="nil"/>
              <w:bottom w:val="single" w:color="000000" w:sz="4" w:space="0"/>
              <w:right w:val="single" w:color="000000" w:sz="4" w:space="0"/>
            </w:tcBorders>
            <w:shd w:val="clear" w:color="auto" w:fill="auto"/>
            <w:noWrap/>
            <w:vAlign w:val="center"/>
          </w:tcPr>
          <w:p w14:paraId="62479303">
            <w:pPr>
              <w:rPr>
                <w:rFonts w:ascii="宋体" w:hAnsi="宋体" w:eastAsia="宋体" w:cs="Arial"/>
                <w:color w:val="000000"/>
                <w:sz w:val="22"/>
              </w:rPr>
            </w:pPr>
            <w:r>
              <w:rPr>
                <w:rFonts w:hint="eastAsia" w:cs="Arial"/>
                <w:color w:val="000000"/>
                <w:sz w:val="22"/>
              </w:rPr>
              <w:t>其他支出</w:t>
            </w:r>
          </w:p>
        </w:tc>
        <w:tc>
          <w:tcPr>
            <w:tcW w:w="1560" w:type="dxa"/>
            <w:tcBorders>
              <w:top w:val="nil"/>
              <w:left w:val="nil"/>
              <w:bottom w:val="single" w:color="000000" w:sz="4" w:space="0"/>
              <w:right w:val="single" w:color="000000" w:sz="4" w:space="0"/>
            </w:tcBorders>
            <w:shd w:val="clear" w:color="auto" w:fill="auto"/>
            <w:noWrap/>
            <w:vAlign w:val="center"/>
          </w:tcPr>
          <w:p w14:paraId="61AC3E43">
            <w:pPr>
              <w:jc w:val="right"/>
              <w:rPr>
                <w:rFonts w:ascii="宋体" w:hAnsi="宋体" w:eastAsia="宋体" w:cs="Arial"/>
                <w:color w:val="000000"/>
                <w:sz w:val="22"/>
              </w:rPr>
            </w:pPr>
            <w:r>
              <w:rPr>
                <w:rFonts w:hint="eastAsia" w:cs="Arial"/>
                <w:color w:val="000000"/>
                <w:sz w:val="22"/>
              </w:rPr>
              <w:t>52.00</w:t>
            </w:r>
          </w:p>
        </w:tc>
        <w:tc>
          <w:tcPr>
            <w:tcW w:w="1275" w:type="dxa"/>
            <w:tcBorders>
              <w:top w:val="nil"/>
              <w:left w:val="nil"/>
              <w:bottom w:val="single" w:color="000000" w:sz="4" w:space="0"/>
              <w:right w:val="single" w:color="000000" w:sz="4" w:space="0"/>
            </w:tcBorders>
            <w:shd w:val="clear" w:color="auto" w:fill="auto"/>
            <w:noWrap/>
            <w:vAlign w:val="center"/>
          </w:tcPr>
          <w:p w14:paraId="48753230">
            <w:pPr>
              <w:jc w:val="right"/>
              <w:rPr>
                <w:rFonts w:ascii="宋体" w:hAnsi="宋体" w:eastAsia="宋体" w:cs="Arial"/>
                <w:color w:val="000000"/>
                <w:sz w:val="22"/>
              </w:rPr>
            </w:pPr>
            <w:r>
              <w:rPr>
                <w:rFonts w:hint="eastAsia" w:cs="Arial"/>
                <w:color w:val="000000"/>
                <w:sz w:val="22"/>
              </w:rPr>
              <w:t>47.00</w:t>
            </w:r>
          </w:p>
        </w:tc>
        <w:tc>
          <w:tcPr>
            <w:tcW w:w="1560" w:type="dxa"/>
            <w:tcBorders>
              <w:top w:val="nil"/>
              <w:left w:val="nil"/>
              <w:bottom w:val="single" w:color="000000" w:sz="4" w:space="0"/>
              <w:right w:val="single" w:color="000000" w:sz="4" w:space="0"/>
            </w:tcBorders>
            <w:shd w:val="clear" w:color="auto" w:fill="auto"/>
            <w:noWrap/>
            <w:vAlign w:val="center"/>
          </w:tcPr>
          <w:p w14:paraId="1E1A34F9">
            <w:pPr>
              <w:jc w:val="right"/>
              <w:rPr>
                <w:rFonts w:ascii="宋体" w:hAnsi="宋体" w:eastAsia="宋体" w:cs="Arial"/>
                <w:color w:val="000000"/>
                <w:sz w:val="22"/>
              </w:rPr>
            </w:pPr>
            <w:r>
              <w:rPr>
                <w:rFonts w:hint="eastAsia" w:cs="Arial"/>
                <w:color w:val="000000"/>
                <w:sz w:val="22"/>
              </w:rPr>
              <w:t>5.00</w:t>
            </w:r>
          </w:p>
        </w:tc>
        <w:tc>
          <w:tcPr>
            <w:tcW w:w="1417" w:type="dxa"/>
            <w:tcBorders>
              <w:top w:val="nil"/>
              <w:left w:val="nil"/>
              <w:bottom w:val="single" w:color="000000" w:sz="4" w:space="0"/>
              <w:right w:val="single" w:color="000000" w:sz="4" w:space="0"/>
            </w:tcBorders>
            <w:shd w:val="clear" w:color="auto" w:fill="auto"/>
            <w:noWrap/>
            <w:vAlign w:val="center"/>
          </w:tcPr>
          <w:p w14:paraId="42F77519">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AF39BC9">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F5274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9BF8BC">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41D1F1C">
            <w:pPr>
              <w:rPr>
                <w:rFonts w:ascii="宋体" w:hAnsi="宋体" w:eastAsia="宋体" w:cs="Arial"/>
                <w:color w:val="000000"/>
                <w:sz w:val="22"/>
              </w:rPr>
            </w:pPr>
            <w:r>
              <w:rPr>
                <w:rFonts w:hint="eastAsia" w:cs="Arial"/>
                <w:color w:val="000000"/>
                <w:sz w:val="22"/>
              </w:rPr>
              <w:t>22960</w:t>
            </w:r>
          </w:p>
        </w:tc>
        <w:tc>
          <w:tcPr>
            <w:tcW w:w="4665" w:type="dxa"/>
            <w:tcBorders>
              <w:top w:val="nil"/>
              <w:left w:val="nil"/>
              <w:bottom w:val="single" w:color="000000" w:sz="4" w:space="0"/>
              <w:right w:val="single" w:color="000000" w:sz="4" w:space="0"/>
            </w:tcBorders>
            <w:shd w:val="clear" w:color="auto" w:fill="auto"/>
            <w:noWrap/>
            <w:vAlign w:val="center"/>
          </w:tcPr>
          <w:p w14:paraId="052B8F87">
            <w:pPr>
              <w:rPr>
                <w:rFonts w:ascii="宋体" w:hAnsi="宋体" w:eastAsia="宋体" w:cs="Arial"/>
                <w:color w:val="000000"/>
                <w:sz w:val="22"/>
              </w:rPr>
            </w:pPr>
            <w:r>
              <w:rPr>
                <w:rFonts w:hint="eastAsia" w:cs="Arial"/>
                <w:color w:val="000000"/>
                <w:sz w:val="22"/>
              </w:rPr>
              <w:t>彩票公益金安排的支出</w:t>
            </w:r>
          </w:p>
        </w:tc>
        <w:tc>
          <w:tcPr>
            <w:tcW w:w="1560" w:type="dxa"/>
            <w:tcBorders>
              <w:top w:val="nil"/>
              <w:left w:val="nil"/>
              <w:bottom w:val="single" w:color="000000" w:sz="4" w:space="0"/>
              <w:right w:val="single" w:color="000000" w:sz="4" w:space="0"/>
            </w:tcBorders>
            <w:shd w:val="clear" w:color="auto" w:fill="auto"/>
            <w:noWrap/>
            <w:vAlign w:val="center"/>
          </w:tcPr>
          <w:p w14:paraId="060E22DF">
            <w:pPr>
              <w:jc w:val="right"/>
              <w:rPr>
                <w:rFonts w:ascii="宋体" w:hAnsi="宋体" w:eastAsia="宋体" w:cs="Arial"/>
                <w:color w:val="000000"/>
                <w:sz w:val="22"/>
              </w:rPr>
            </w:pPr>
            <w:r>
              <w:rPr>
                <w:rFonts w:hint="eastAsia" w:cs="Arial"/>
                <w:color w:val="000000"/>
                <w:sz w:val="22"/>
              </w:rPr>
              <w:t>52.00</w:t>
            </w:r>
          </w:p>
        </w:tc>
        <w:tc>
          <w:tcPr>
            <w:tcW w:w="1275" w:type="dxa"/>
            <w:tcBorders>
              <w:top w:val="nil"/>
              <w:left w:val="nil"/>
              <w:bottom w:val="single" w:color="000000" w:sz="4" w:space="0"/>
              <w:right w:val="single" w:color="000000" w:sz="4" w:space="0"/>
            </w:tcBorders>
            <w:shd w:val="clear" w:color="auto" w:fill="auto"/>
            <w:noWrap/>
            <w:vAlign w:val="center"/>
          </w:tcPr>
          <w:p w14:paraId="0D0136CA">
            <w:pPr>
              <w:jc w:val="right"/>
              <w:rPr>
                <w:rFonts w:ascii="宋体" w:hAnsi="宋体" w:eastAsia="宋体" w:cs="Arial"/>
                <w:color w:val="000000"/>
                <w:sz w:val="22"/>
              </w:rPr>
            </w:pPr>
            <w:r>
              <w:rPr>
                <w:rFonts w:hint="eastAsia" w:cs="Arial"/>
                <w:color w:val="000000"/>
                <w:sz w:val="22"/>
              </w:rPr>
              <w:t>47.00</w:t>
            </w:r>
          </w:p>
        </w:tc>
        <w:tc>
          <w:tcPr>
            <w:tcW w:w="1560" w:type="dxa"/>
            <w:tcBorders>
              <w:top w:val="nil"/>
              <w:left w:val="nil"/>
              <w:bottom w:val="single" w:color="000000" w:sz="4" w:space="0"/>
              <w:right w:val="single" w:color="000000" w:sz="4" w:space="0"/>
            </w:tcBorders>
            <w:shd w:val="clear" w:color="auto" w:fill="auto"/>
            <w:noWrap/>
            <w:vAlign w:val="center"/>
          </w:tcPr>
          <w:p w14:paraId="22A5B686">
            <w:pPr>
              <w:jc w:val="right"/>
              <w:rPr>
                <w:rFonts w:ascii="宋体" w:hAnsi="宋体" w:eastAsia="宋体" w:cs="Arial"/>
                <w:color w:val="000000"/>
                <w:sz w:val="22"/>
              </w:rPr>
            </w:pPr>
            <w:r>
              <w:rPr>
                <w:rFonts w:hint="eastAsia" w:cs="Arial"/>
                <w:color w:val="000000"/>
                <w:sz w:val="22"/>
              </w:rPr>
              <w:t>5.00</w:t>
            </w:r>
          </w:p>
        </w:tc>
        <w:tc>
          <w:tcPr>
            <w:tcW w:w="1417" w:type="dxa"/>
            <w:tcBorders>
              <w:top w:val="nil"/>
              <w:left w:val="nil"/>
              <w:bottom w:val="single" w:color="000000" w:sz="4" w:space="0"/>
              <w:right w:val="single" w:color="000000" w:sz="4" w:space="0"/>
            </w:tcBorders>
            <w:shd w:val="clear" w:color="auto" w:fill="auto"/>
            <w:noWrap/>
            <w:vAlign w:val="center"/>
          </w:tcPr>
          <w:p w14:paraId="032E89FC">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CEA6AB6">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197B3E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8C7825E">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5D0CAA25">
            <w:pPr>
              <w:rPr>
                <w:rFonts w:ascii="宋体" w:hAnsi="宋体" w:eastAsia="宋体" w:cs="Arial"/>
                <w:color w:val="000000"/>
                <w:sz w:val="22"/>
              </w:rPr>
            </w:pPr>
            <w:r>
              <w:rPr>
                <w:rFonts w:hint="eastAsia" w:cs="Arial"/>
                <w:color w:val="000000"/>
                <w:sz w:val="22"/>
              </w:rPr>
              <w:t>2296002</w:t>
            </w:r>
          </w:p>
        </w:tc>
        <w:tc>
          <w:tcPr>
            <w:tcW w:w="4665" w:type="dxa"/>
            <w:tcBorders>
              <w:top w:val="nil"/>
              <w:left w:val="nil"/>
              <w:bottom w:val="single" w:color="000000" w:sz="4" w:space="0"/>
              <w:right w:val="single" w:color="000000" w:sz="4" w:space="0"/>
            </w:tcBorders>
            <w:shd w:val="clear" w:color="auto" w:fill="auto"/>
            <w:noWrap/>
            <w:vAlign w:val="center"/>
          </w:tcPr>
          <w:p w14:paraId="176B14C5">
            <w:pPr>
              <w:rPr>
                <w:rFonts w:ascii="宋体" w:hAnsi="宋体" w:eastAsia="宋体" w:cs="Arial"/>
                <w:color w:val="000000"/>
                <w:sz w:val="22"/>
              </w:rPr>
            </w:pPr>
            <w:r>
              <w:rPr>
                <w:rFonts w:hint="eastAsia" w:cs="Arial"/>
                <w:color w:val="000000"/>
                <w:sz w:val="22"/>
              </w:rPr>
              <w:t xml:space="preserve">  用于社会福利的彩票公益金支出</w:t>
            </w:r>
          </w:p>
        </w:tc>
        <w:tc>
          <w:tcPr>
            <w:tcW w:w="1560" w:type="dxa"/>
            <w:tcBorders>
              <w:top w:val="nil"/>
              <w:left w:val="nil"/>
              <w:bottom w:val="single" w:color="000000" w:sz="4" w:space="0"/>
              <w:right w:val="single" w:color="000000" w:sz="4" w:space="0"/>
            </w:tcBorders>
            <w:shd w:val="clear" w:color="auto" w:fill="auto"/>
            <w:noWrap/>
            <w:vAlign w:val="center"/>
          </w:tcPr>
          <w:p w14:paraId="785CC15E">
            <w:pPr>
              <w:jc w:val="right"/>
              <w:rPr>
                <w:rFonts w:ascii="宋体" w:hAnsi="宋体" w:eastAsia="宋体" w:cs="Arial"/>
                <w:color w:val="000000"/>
                <w:sz w:val="22"/>
              </w:rPr>
            </w:pPr>
            <w:r>
              <w:rPr>
                <w:rFonts w:hint="eastAsia" w:cs="Arial"/>
                <w:color w:val="000000"/>
                <w:sz w:val="22"/>
              </w:rPr>
              <w:t>47.00</w:t>
            </w:r>
          </w:p>
        </w:tc>
        <w:tc>
          <w:tcPr>
            <w:tcW w:w="1275" w:type="dxa"/>
            <w:tcBorders>
              <w:top w:val="nil"/>
              <w:left w:val="nil"/>
              <w:bottom w:val="single" w:color="000000" w:sz="4" w:space="0"/>
              <w:right w:val="single" w:color="000000" w:sz="4" w:space="0"/>
            </w:tcBorders>
            <w:shd w:val="clear" w:color="auto" w:fill="auto"/>
            <w:noWrap/>
            <w:vAlign w:val="center"/>
          </w:tcPr>
          <w:p w14:paraId="5E394A9B">
            <w:pPr>
              <w:jc w:val="right"/>
              <w:rPr>
                <w:rFonts w:ascii="宋体" w:hAnsi="宋体" w:eastAsia="宋体" w:cs="Arial"/>
                <w:color w:val="000000"/>
                <w:sz w:val="22"/>
              </w:rPr>
            </w:pPr>
            <w:r>
              <w:rPr>
                <w:rFonts w:hint="eastAsia" w:cs="Arial"/>
                <w:color w:val="000000"/>
                <w:sz w:val="22"/>
              </w:rPr>
              <w:t>47.00</w:t>
            </w:r>
          </w:p>
        </w:tc>
        <w:tc>
          <w:tcPr>
            <w:tcW w:w="1560" w:type="dxa"/>
            <w:tcBorders>
              <w:top w:val="nil"/>
              <w:left w:val="nil"/>
              <w:bottom w:val="single" w:color="000000" w:sz="4" w:space="0"/>
              <w:right w:val="single" w:color="000000" w:sz="4" w:space="0"/>
            </w:tcBorders>
            <w:shd w:val="clear" w:color="auto" w:fill="auto"/>
            <w:noWrap/>
            <w:vAlign w:val="center"/>
          </w:tcPr>
          <w:p w14:paraId="12DCD14E">
            <w:pPr>
              <w:jc w:val="right"/>
              <w:rPr>
                <w:rFonts w:ascii="宋体" w:hAnsi="宋体" w:eastAsia="宋体" w:cs="Arial"/>
                <w:color w:val="000000"/>
                <w:sz w:val="22"/>
              </w:rPr>
            </w:pPr>
            <w:r>
              <w:rPr>
                <w:rFonts w:hint="eastAsia" w:cs="Arial"/>
                <w:color w:val="00000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5C4BC4A">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B39C758">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49347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3F6A3A">
        <w:tblPrEx>
          <w:tblCellMar>
            <w:top w:w="0" w:type="dxa"/>
            <w:left w:w="108" w:type="dxa"/>
            <w:bottom w:w="0" w:type="dxa"/>
            <w:right w:w="108" w:type="dxa"/>
          </w:tblCellMar>
        </w:tblPrEx>
        <w:trPr>
          <w:trHeight w:val="308" w:hRule="atLeast"/>
        </w:trPr>
        <w:tc>
          <w:tcPr>
            <w:tcW w:w="1020" w:type="dxa"/>
            <w:gridSpan w:val="3"/>
            <w:tcBorders>
              <w:top w:val="nil"/>
              <w:left w:val="single" w:color="000000" w:sz="4" w:space="0"/>
              <w:bottom w:val="single" w:color="000000" w:sz="4" w:space="0"/>
              <w:right w:val="single" w:color="000000" w:sz="4" w:space="0"/>
            </w:tcBorders>
            <w:shd w:val="clear" w:color="auto" w:fill="auto"/>
            <w:noWrap/>
            <w:vAlign w:val="center"/>
          </w:tcPr>
          <w:p w14:paraId="0284909A">
            <w:pPr>
              <w:rPr>
                <w:rFonts w:ascii="宋体" w:hAnsi="宋体" w:eastAsia="宋体" w:cs="Arial"/>
                <w:color w:val="000000"/>
                <w:sz w:val="22"/>
              </w:rPr>
            </w:pPr>
            <w:r>
              <w:rPr>
                <w:rFonts w:hint="eastAsia" w:cs="Arial"/>
                <w:color w:val="000000"/>
                <w:sz w:val="22"/>
              </w:rPr>
              <w:t>2296003</w:t>
            </w:r>
          </w:p>
        </w:tc>
        <w:tc>
          <w:tcPr>
            <w:tcW w:w="4665" w:type="dxa"/>
            <w:tcBorders>
              <w:top w:val="nil"/>
              <w:left w:val="nil"/>
              <w:bottom w:val="single" w:color="000000" w:sz="4" w:space="0"/>
              <w:right w:val="single" w:color="000000" w:sz="4" w:space="0"/>
            </w:tcBorders>
            <w:shd w:val="clear" w:color="auto" w:fill="auto"/>
            <w:noWrap/>
            <w:vAlign w:val="center"/>
          </w:tcPr>
          <w:p w14:paraId="2AAF3FFF">
            <w:pPr>
              <w:rPr>
                <w:rFonts w:ascii="宋体" w:hAnsi="宋体" w:eastAsia="宋体" w:cs="Arial"/>
                <w:color w:val="000000"/>
                <w:sz w:val="22"/>
              </w:rPr>
            </w:pPr>
            <w:r>
              <w:rPr>
                <w:rFonts w:hint="eastAsia" w:cs="Arial"/>
                <w:color w:val="000000"/>
                <w:sz w:val="22"/>
              </w:rPr>
              <w:t xml:space="preserve">  用于体育事业的彩票公益金支出</w:t>
            </w:r>
          </w:p>
        </w:tc>
        <w:tc>
          <w:tcPr>
            <w:tcW w:w="1560" w:type="dxa"/>
            <w:tcBorders>
              <w:top w:val="nil"/>
              <w:left w:val="nil"/>
              <w:bottom w:val="single" w:color="000000" w:sz="4" w:space="0"/>
              <w:right w:val="single" w:color="000000" w:sz="4" w:space="0"/>
            </w:tcBorders>
            <w:shd w:val="clear" w:color="auto" w:fill="auto"/>
            <w:noWrap/>
            <w:vAlign w:val="center"/>
          </w:tcPr>
          <w:p w14:paraId="6A03CAB1">
            <w:pPr>
              <w:jc w:val="right"/>
              <w:rPr>
                <w:rFonts w:ascii="宋体" w:hAnsi="宋体" w:eastAsia="宋体" w:cs="Arial"/>
                <w:color w:val="000000"/>
                <w:sz w:val="22"/>
              </w:rPr>
            </w:pPr>
            <w:r>
              <w:rPr>
                <w:rFonts w:hint="eastAsia" w:cs="Arial"/>
                <w:color w:val="000000"/>
                <w:sz w:val="22"/>
              </w:rPr>
              <w:t>5.00</w:t>
            </w:r>
          </w:p>
        </w:tc>
        <w:tc>
          <w:tcPr>
            <w:tcW w:w="1275" w:type="dxa"/>
            <w:tcBorders>
              <w:top w:val="nil"/>
              <w:left w:val="nil"/>
              <w:bottom w:val="single" w:color="000000" w:sz="4" w:space="0"/>
              <w:right w:val="single" w:color="000000" w:sz="4" w:space="0"/>
            </w:tcBorders>
            <w:shd w:val="clear" w:color="auto" w:fill="auto"/>
            <w:noWrap/>
            <w:vAlign w:val="center"/>
          </w:tcPr>
          <w:p w14:paraId="3DED69E6">
            <w:pPr>
              <w:jc w:val="right"/>
              <w:rPr>
                <w:rFonts w:ascii="宋体" w:hAnsi="宋体" w:eastAsia="宋体" w:cs="Arial"/>
                <w:color w:val="000000"/>
                <w:sz w:val="22"/>
              </w:rPr>
            </w:pPr>
            <w:r>
              <w:rPr>
                <w:rFonts w:hint="eastAsia" w:cs="Arial"/>
                <w:color w:val="00000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17DF4BBB">
            <w:pPr>
              <w:jc w:val="right"/>
              <w:rPr>
                <w:rFonts w:ascii="宋体" w:hAnsi="宋体" w:eastAsia="宋体" w:cs="Arial"/>
                <w:color w:val="000000"/>
                <w:sz w:val="22"/>
              </w:rPr>
            </w:pPr>
            <w:r>
              <w:rPr>
                <w:rFonts w:hint="eastAsia" w:cs="Arial"/>
                <w:color w:val="000000"/>
                <w:sz w:val="22"/>
              </w:rPr>
              <w:t>5.00</w:t>
            </w:r>
          </w:p>
        </w:tc>
        <w:tc>
          <w:tcPr>
            <w:tcW w:w="1417" w:type="dxa"/>
            <w:tcBorders>
              <w:top w:val="nil"/>
              <w:left w:val="nil"/>
              <w:bottom w:val="single" w:color="000000" w:sz="4" w:space="0"/>
              <w:right w:val="single" w:color="000000" w:sz="4" w:space="0"/>
            </w:tcBorders>
            <w:shd w:val="clear" w:color="auto" w:fill="auto"/>
            <w:noWrap/>
            <w:vAlign w:val="center"/>
          </w:tcPr>
          <w:p w14:paraId="0AE5FF96">
            <w:pPr>
              <w:jc w:val="right"/>
              <w:rPr>
                <w:rFonts w:ascii="宋体" w:hAnsi="宋体" w:eastAsia="宋体" w:cs="Arial"/>
                <w:color w:val="000000"/>
                <w:sz w:val="22"/>
              </w:rPr>
            </w:pPr>
            <w:r>
              <w:rPr>
                <w:rFonts w:hint="eastAsia" w:cs="Arial"/>
                <w:color w:val="00000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364DD84">
            <w:pPr>
              <w:jc w:val="right"/>
              <w:rPr>
                <w:rFonts w:ascii="宋体" w:hAnsi="宋体" w:eastAsia="宋体" w:cs="Arial"/>
                <w:color w:val="000000"/>
                <w:sz w:val="22"/>
              </w:rPr>
            </w:pPr>
            <w:r>
              <w:rPr>
                <w:rFonts w:hint="eastAsia" w:cs="Arial"/>
                <w:color w:val="000000"/>
                <w:sz w:val="22"/>
              </w:rPr>
              <w:t>0.00</w:t>
            </w:r>
          </w:p>
        </w:tc>
        <w:tc>
          <w:tcPr>
            <w:tcW w:w="2127" w:type="dxa"/>
            <w:tcBorders>
              <w:top w:val="nil"/>
              <w:left w:val="nil"/>
              <w:bottom w:val="single" w:color="000000" w:sz="4" w:space="0"/>
              <w:right w:val="single" w:color="000000" w:sz="4" w:space="0"/>
            </w:tcBorders>
            <w:shd w:val="clear" w:color="auto" w:fill="auto"/>
            <w:noWrap/>
            <w:vAlign w:val="center"/>
          </w:tcPr>
          <w:p w14:paraId="381D8D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3E6AB1">
        <w:tblPrEx>
          <w:tblCellMar>
            <w:top w:w="0" w:type="dxa"/>
            <w:left w:w="108" w:type="dxa"/>
            <w:bottom w:w="0" w:type="dxa"/>
            <w:right w:w="108" w:type="dxa"/>
          </w:tblCellMar>
        </w:tblPrEx>
        <w:trPr>
          <w:trHeight w:val="308" w:hRule="atLeast"/>
        </w:trPr>
        <w:tc>
          <w:tcPr>
            <w:tcW w:w="15183" w:type="dxa"/>
            <w:gridSpan w:val="10"/>
            <w:tcBorders>
              <w:top w:val="nil"/>
              <w:left w:val="nil"/>
              <w:bottom w:val="nil"/>
              <w:right w:val="nil"/>
            </w:tcBorders>
            <w:shd w:val="clear" w:color="auto" w:fill="auto"/>
            <w:noWrap/>
            <w:vAlign w:val="center"/>
          </w:tcPr>
          <w:p w14:paraId="4EEAE648">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w:t>
            </w:r>
            <w:r>
              <w:rPr>
                <w:rFonts w:hint="eastAsia" w:ascii="宋体" w:hAnsi="宋体" w:eastAsia="宋体" w:cs="宋体"/>
                <w:kern w:val="0"/>
                <w:sz w:val="24"/>
                <w:szCs w:val="24"/>
              </w:rPr>
              <w:t>本表反映部门本年度各项支出情况。</w:t>
            </w:r>
          </w:p>
        </w:tc>
      </w:tr>
    </w:tbl>
    <w:p w14:paraId="41E4CB77">
      <w:pPr>
        <w:widowControl/>
        <w:spacing w:line="400" w:lineRule="exact"/>
        <w:ind w:firstLine="600" w:firstLineChars="300"/>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p>
    <w:p w14:paraId="61E11C9D">
      <w:pPr>
        <w:widowControl/>
        <w:ind w:left="93"/>
        <w:jc w:val="center"/>
        <w:rPr>
          <w:rFonts w:ascii="仿宋_GB2312" w:hAnsi="Times New Roman" w:eastAsia="仿宋_GB2312" w:cs="Times New Roman"/>
          <w:color w:val="000000"/>
          <w:kern w:val="0"/>
          <w:sz w:val="36"/>
          <w:szCs w:val="21"/>
        </w:rPr>
      </w:pPr>
    </w:p>
    <w:p w14:paraId="1B0DD6BD">
      <w:pPr>
        <w:widowControl/>
        <w:ind w:left="93"/>
        <w:jc w:val="center"/>
        <w:rPr>
          <w:rFonts w:ascii="仿宋_GB2312" w:hAnsi="Times New Roman" w:eastAsia="仿宋_GB2312" w:cs="Times New Roman"/>
          <w:color w:val="000000"/>
          <w:kern w:val="0"/>
          <w:sz w:val="36"/>
          <w:szCs w:val="21"/>
        </w:rPr>
      </w:pPr>
    </w:p>
    <w:p w14:paraId="2729C9B5">
      <w:pPr>
        <w:widowControl/>
        <w:ind w:left="93"/>
        <w:jc w:val="center"/>
        <w:rPr>
          <w:rFonts w:ascii="仿宋_GB2312" w:hAnsi="Times New Roman" w:eastAsia="仿宋_GB2312" w:cs="Times New Roman"/>
          <w:color w:val="000000"/>
          <w:kern w:val="0"/>
          <w:sz w:val="36"/>
          <w:szCs w:val="21"/>
        </w:rPr>
      </w:pPr>
    </w:p>
    <w:p w14:paraId="3051CE35">
      <w:pPr>
        <w:widowControl/>
        <w:ind w:left="93"/>
        <w:jc w:val="center"/>
        <w:rPr>
          <w:rFonts w:ascii="仿宋_GB2312" w:hAnsi="Times New Roman" w:eastAsia="仿宋_GB2312" w:cs="Times New Roman"/>
          <w:color w:val="000000"/>
          <w:kern w:val="0"/>
          <w:sz w:val="36"/>
          <w:szCs w:val="21"/>
        </w:rPr>
      </w:pPr>
    </w:p>
    <w:p w14:paraId="53C53242">
      <w:pPr>
        <w:widowControl/>
        <w:ind w:left="93"/>
        <w:jc w:val="center"/>
        <w:rPr>
          <w:rFonts w:ascii="仿宋_GB2312" w:hAnsi="Times New Roman" w:eastAsia="仿宋_GB2312" w:cs="Times New Roman"/>
          <w:color w:val="000000"/>
          <w:kern w:val="0"/>
          <w:sz w:val="36"/>
          <w:szCs w:val="21"/>
        </w:rPr>
      </w:pPr>
    </w:p>
    <w:p w14:paraId="30DB9EBE">
      <w:pPr>
        <w:widowControl/>
        <w:ind w:left="93"/>
        <w:jc w:val="center"/>
        <w:rPr>
          <w:rFonts w:ascii="仿宋_GB2312" w:hAnsi="Times New Roman" w:eastAsia="仿宋_GB2312" w:cs="Times New Roman"/>
          <w:color w:val="000000"/>
          <w:kern w:val="0"/>
          <w:sz w:val="36"/>
          <w:szCs w:val="21"/>
        </w:rPr>
      </w:pPr>
    </w:p>
    <w:p w14:paraId="417C7350">
      <w:pPr>
        <w:widowControl/>
        <w:ind w:left="93"/>
        <w:jc w:val="center"/>
        <w:rPr>
          <w:rFonts w:ascii="仿宋_GB2312" w:hAnsi="Times New Roman" w:eastAsia="仿宋_GB2312" w:cs="Times New Roman"/>
          <w:color w:val="000000"/>
          <w:kern w:val="0"/>
          <w:sz w:val="36"/>
          <w:szCs w:val="21"/>
        </w:rPr>
      </w:pPr>
    </w:p>
    <w:p w14:paraId="51F857B8">
      <w:pPr>
        <w:widowControl/>
        <w:ind w:left="93"/>
        <w:jc w:val="center"/>
        <w:rPr>
          <w:rFonts w:ascii="仿宋_GB2312" w:hAnsi="Times New Roman" w:eastAsia="仿宋_GB2312" w:cs="Times New Roman"/>
          <w:color w:val="000000"/>
          <w:kern w:val="0"/>
          <w:sz w:val="36"/>
          <w:szCs w:val="21"/>
        </w:rPr>
      </w:pPr>
    </w:p>
    <w:p w14:paraId="06FE8BFF">
      <w:pPr>
        <w:widowControl/>
        <w:ind w:left="93"/>
        <w:jc w:val="center"/>
        <w:rPr>
          <w:rFonts w:ascii="仿宋_GB2312" w:hAnsi="Times New Roman" w:eastAsia="仿宋_GB2312" w:cs="Times New Roman"/>
          <w:color w:val="000000"/>
          <w:kern w:val="0"/>
          <w:sz w:val="36"/>
          <w:szCs w:val="21"/>
        </w:rPr>
      </w:pPr>
    </w:p>
    <w:p w14:paraId="196508DC">
      <w:pPr>
        <w:widowControl/>
        <w:ind w:left="93"/>
        <w:jc w:val="center"/>
        <w:rPr>
          <w:rFonts w:ascii="仿宋_GB2312" w:hAnsi="Times New Roman" w:eastAsia="仿宋_GB2312" w:cs="Times New Roman"/>
          <w:color w:val="000000"/>
          <w:kern w:val="0"/>
          <w:sz w:val="36"/>
          <w:szCs w:val="21"/>
        </w:rPr>
      </w:pPr>
    </w:p>
    <w:p w14:paraId="02132DC5">
      <w:pPr>
        <w:widowControl/>
        <w:ind w:left="93"/>
        <w:jc w:val="center"/>
        <w:rPr>
          <w:rFonts w:ascii="仿宋_GB2312" w:hAnsi="Times New Roman" w:eastAsia="仿宋_GB2312" w:cs="Times New Roman"/>
          <w:color w:val="000000"/>
          <w:kern w:val="0"/>
          <w:sz w:val="36"/>
          <w:szCs w:val="21"/>
        </w:rPr>
      </w:pPr>
    </w:p>
    <w:p w14:paraId="09600B81">
      <w:pPr>
        <w:widowControl/>
        <w:ind w:left="93"/>
        <w:jc w:val="center"/>
        <w:rPr>
          <w:rFonts w:ascii="仿宋_GB2312" w:hAnsi="Times New Roman" w:eastAsia="仿宋_GB2312" w:cs="Times New Roman"/>
          <w:color w:val="000000"/>
          <w:kern w:val="0"/>
          <w:sz w:val="36"/>
          <w:szCs w:val="21"/>
        </w:rPr>
      </w:pPr>
      <w:r>
        <w:rPr>
          <w:rFonts w:hint="eastAsia" w:ascii="华文中宋" w:hAnsi="华文中宋" w:eastAsia="华文中宋" w:cs="宋体"/>
          <w:color w:val="000000"/>
          <w:kern w:val="0"/>
          <w:sz w:val="32"/>
          <w:szCs w:val="32"/>
        </w:rPr>
        <w:t>财政拨款收入支出决算总表</w:t>
      </w:r>
    </w:p>
    <w:p w14:paraId="097D54E4">
      <w:pPr>
        <w:widowControl/>
        <w:tabs>
          <w:tab w:val="left" w:pos="4453"/>
          <w:tab w:val="left" w:pos="4933"/>
          <w:tab w:val="left" w:pos="6813"/>
          <w:tab w:val="left" w:pos="11113"/>
          <w:tab w:val="left" w:pos="11549"/>
          <w:tab w:val="left" w:pos="13429"/>
          <w:tab w:val="left" w:pos="15089"/>
        </w:tabs>
        <w:spacing w:line="240" w:lineRule="exact"/>
        <w:ind w:left="91" w:right="630"/>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公开04表</w:t>
      </w:r>
    </w:p>
    <w:p w14:paraId="20161098">
      <w:pPr>
        <w:widowControl/>
        <w:tabs>
          <w:tab w:val="left" w:pos="13905"/>
          <w:tab w:val="left" w:pos="13935"/>
          <w:tab w:val="left" w:pos="13965"/>
        </w:tabs>
        <w:spacing w:line="240" w:lineRule="exact"/>
        <w:ind w:left="91" w:firstLine="315" w:firstLineChars="15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xml:space="preserve">部门：溆浦县深子湖镇人民政府    </w:t>
      </w:r>
      <w:r>
        <w:rPr>
          <w:rFonts w:hint="eastAsia" w:ascii="仿宋_GB2312" w:hAnsi="Times New Roman" w:eastAsia="仿宋_GB2312" w:cs="Times New Roman"/>
          <w:color w:val="000000"/>
          <w:kern w:val="0"/>
          <w:szCs w:val="21"/>
        </w:rPr>
        <w:tab/>
      </w:r>
      <w:r>
        <w:rPr>
          <w:rFonts w:hint="eastAsia" w:ascii="仿宋_GB2312" w:hAnsi="Times New Roman" w:eastAsia="仿宋_GB2312" w:cs="Times New Roman"/>
          <w:color w:val="000000"/>
          <w:kern w:val="0"/>
          <w:szCs w:val="21"/>
        </w:rPr>
        <w:t>单位：万元</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296"/>
        <w:gridCol w:w="696"/>
        <w:gridCol w:w="996"/>
        <w:gridCol w:w="3296"/>
        <w:gridCol w:w="696"/>
        <w:gridCol w:w="1096"/>
        <w:gridCol w:w="2616"/>
        <w:gridCol w:w="2856"/>
      </w:tblGrid>
      <w:tr w14:paraId="3C0D88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0" w:type="auto"/>
            <w:gridSpan w:val="3"/>
            <w:shd w:val="clear" w:color="auto" w:fill="auto"/>
            <w:noWrap/>
            <w:vAlign w:val="center"/>
          </w:tcPr>
          <w:p w14:paraId="002598C5">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收入</w:t>
            </w:r>
          </w:p>
        </w:tc>
        <w:tc>
          <w:tcPr>
            <w:tcW w:w="0" w:type="auto"/>
            <w:gridSpan w:val="5"/>
            <w:shd w:val="clear" w:color="auto" w:fill="auto"/>
            <w:noWrap/>
            <w:vAlign w:val="center"/>
          </w:tcPr>
          <w:p w14:paraId="0609D4DC">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支出</w:t>
            </w:r>
          </w:p>
        </w:tc>
      </w:tr>
      <w:tr w14:paraId="146335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0" w:type="auto"/>
            <w:shd w:val="clear" w:color="auto" w:fill="auto"/>
            <w:noWrap/>
            <w:vAlign w:val="center"/>
          </w:tcPr>
          <w:p w14:paraId="1E780809">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    目</w:t>
            </w:r>
          </w:p>
        </w:tc>
        <w:tc>
          <w:tcPr>
            <w:tcW w:w="0" w:type="auto"/>
            <w:shd w:val="clear" w:color="auto" w:fill="auto"/>
            <w:noWrap/>
            <w:vAlign w:val="center"/>
          </w:tcPr>
          <w:p w14:paraId="4ABBE8B6">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行次</w:t>
            </w:r>
          </w:p>
        </w:tc>
        <w:tc>
          <w:tcPr>
            <w:tcW w:w="0" w:type="auto"/>
            <w:shd w:val="clear" w:color="auto" w:fill="auto"/>
            <w:noWrap/>
            <w:vAlign w:val="center"/>
          </w:tcPr>
          <w:p w14:paraId="1389A094">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金额</w:t>
            </w:r>
          </w:p>
        </w:tc>
        <w:tc>
          <w:tcPr>
            <w:tcW w:w="0" w:type="auto"/>
            <w:shd w:val="clear" w:color="auto" w:fill="auto"/>
            <w:noWrap/>
            <w:vAlign w:val="center"/>
          </w:tcPr>
          <w:p w14:paraId="4B6CE5DC">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项    目</w:t>
            </w:r>
          </w:p>
        </w:tc>
        <w:tc>
          <w:tcPr>
            <w:tcW w:w="0" w:type="auto"/>
            <w:shd w:val="clear" w:color="auto" w:fill="auto"/>
            <w:noWrap/>
            <w:vAlign w:val="center"/>
          </w:tcPr>
          <w:p w14:paraId="2E448714">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行次</w:t>
            </w:r>
          </w:p>
        </w:tc>
        <w:tc>
          <w:tcPr>
            <w:tcW w:w="0" w:type="auto"/>
            <w:shd w:val="clear" w:color="auto" w:fill="auto"/>
            <w:noWrap/>
            <w:vAlign w:val="center"/>
          </w:tcPr>
          <w:p w14:paraId="4F0B8438">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合计</w:t>
            </w:r>
          </w:p>
        </w:tc>
        <w:tc>
          <w:tcPr>
            <w:tcW w:w="0" w:type="auto"/>
            <w:shd w:val="clear" w:color="auto" w:fill="auto"/>
            <w:vAlign w:val="center"/>
          </w:tcPr>
          <w:p w14:paraId="135C2266">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一般公共预算财政拨款</w:t>
            </w:r>
          </w:p>
        </w:tc>
        <w:tc>
          <w:tcPr>
            <w:tcW w:w="0" w:type="auto"/>
            <w:shd w:val="clear" w:color="auto" w:fill="auto"/>
            <w:vAlign w:val="center"/>
          </w:tcPr>
          <w:p w14:paraId="1AB13181">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政府性基金预算财政拨款</w:t>
            </w:r>
          </w:p>
        </w:tc>
      </w:tr>
      <w:tr w14:paraId="1DA05A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1" w:hRule="atLeast"/>
          <w:jc w:val="center"/>
        </w:trPr>
        <w:tc>
          <w:tcPr>
            <w:tcW w:w="0" w:type="auto"/>
            <w:shd w:val="clear" w:color="auto" w:fill="auto"/>
            <w:noWrap/>
            <w:vAlign w:val="center"/>
          </w:tcPr>
          <w:p w14:paraId="702D0E1F">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栏    次</w:t>
            </w:r>
          </w:p>
        </w:tc>
        <w:tc>
          <w:tcPr>
            <w:tcW w:w="0" w:type="auto"/>
            <w:shd w:val="clear" w:color="auto" w:fill="auto"/>
            <w:noWrap/>
            <w:vAlign w:val="center"/>
          </w:tcPr>
          <w:p w14:paraId="3650B13D">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　</w:t>
            </w:r>
          </w:p>
        </w:tc>
        <w:tc>
          <w:tcPr>
            <w:tcW w:w="0" w:type="auto"/>
            <w:shd w:val="clear" w:color="auto" w:fill="auto"/>
            <w:noWrap/>
            <w:vAlign w:val="center"/>
          </w:tcPr>
          <w:p w14:paraId="54980B26">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1</w:t>
            </w:r>
          </w:p>
        </w:tc>
        <w:tc>
          <w:tcPr>
            <w:tcW w:w="0" w:type="auto"/>
            <w:shd w:val="clear" w:color="auto" w:fill="auto"/>
            <w:noWrap/>
            <w:vAlign w:val="center"/>
          </w:tcPr>
          <w:p w14:paraId="4CE1149C">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栏    次</w:t>
            </w:r>
          </w:p>
        </w:tc>
        <w:tc>
          <w:tcPr>
            <w:tcW w:w="0" w:type="auto"/>
            <w:shd w:val="clear" w:color="auto" w:fill="auto"/>
            <w:noWrap/>
            <w:vAlign w:val="center"/>
          </w:tcPr>
          <w:p w14:paraId="34BD1857">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　</w:t>
            </w:r>
          </w:p>
        </w:tc>
        <w:tc>
          <w:tcPr>
            <w:tcW w:w="0" w:type="auto"/>
            <w:shd w:val="clear" w:color="auto" w:fill="auto"/>
            <w:noWrap/>
            <w:vAlign w:val="center"/>
          </w:tcPr>
          <w:p w14:paraId="5F91AF39">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2</w:t>
            </w:r>
          </w:p>
        </w:tc>
        <w:tc>
          <w:tcPr>
            <w:tcW w:w="0" w:type="auto"/>
            <w:shd w:val="clear" w:color="auto" w:fill="auto"/>
            <w:noWrap/>
            <w:vAlign w:val="center"/>
          </w:tcPr>
          <w:p w14:paraId="7970C64B">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3</w:t>
            </w:r>
          </w:p>
        </w:tc>
        <w:tc>
          <w:tcPr>
            <w:tcW w:w="0" w:type="auto"/>
            <w:shd w:val="clear" w:color="auto" w:fill="auto"/>
            <w:noWrap/>
            <w:vAlign w:val="center"/>
          </w:tcPr>
          <w:p w14:paraId="597BB06C">
            <w:pPr>
              <w:widowControl/>
              <w:jc w:val="center"/>
              <w:rPr>
                <w:rFonts w:cs="Times New Roman" w:asciiTheme="minorEastAsia" w:hAnsiTheme="minorEastAsia"/>
                <w:kern w:val="0"/>
                <w:sz w:val="24"/>
                <w:szCs w:val="24"/>
              </w:rPr>
            </w:pPr>
            <w:r>
              <w:rPr>
                <w:rFonts w:hint="eastAsia" w:cs="Times New Roman" w:asciiTheme="minorEastAsia" w:hAnsiTheme="minorEastAsia"/>
                <w:kern w:val="0"/>
                <w:sz w:val="24"/>
                <w:szCs w:val="24"/>
              </w:rPr>
              <w:t>4</w:t>
            </w:r>
          </w:p>
        </w:tc>
      </w:tr>
      <w:tr w14:paraId="3CCA9C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 w:hRule="atLeast"/>
          <w:jc w:val="center"/>
        </w:trPr>
        <w:tc>
          <w:tcPr>
            <w:tcW w:w="0" w:type="auto"/>
            <w:shd w:val="clear" w:color="auto" w:fill="auto"/>
            <w:noWrap/>
            <w:vAlign w:val="center"/>
          </w:tcPr>
          <w:p w14:paraId="2809C94F">
            <w:pPr>
              <w:widowControl/>
              <w:jc w:val="left"/>
              <w:rPr>
                <w:rFonts w:cs="Times New Roman" w:asciiTheme="minorEastAsia" w:hAnsiTheme="minorEastAsia"/>
                <w:kern w:val="0"/>
                <w:sz w:val="22"/>
              </w:rPr>
            </w:pPr>
            <w:r>
              <w:rPr>
                <w:rFonts w:hint="eastAsia" w:cs="Times New Roman" w:asciiTheme="minorEastAsia" w:hAnsiTheme="minorEastAsia"/>
                <w:kern w:val="0"/>
                <w:sz w:val="22"/>
              </w:rPr>
              <w:t>一、一般公共预算财政拨款</w:t>
            </w:r>
          </w:p>
        </w:tc>
        <w:tc>
          <w:tcPr>
            <w:tcW w:w="0" w:type="auto"/>
            <w:shd w:val="clear" w:color="auto" w:fill="auto"/>
            <w:noWrap/>
            <w:vAlign w:val="center"/>
          </w:tcPr>
          <w:p w14:paraId="196F8CB6">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w:t>
            </w:r>
          </w:p>
        </w:tc>
        <w:tc>
          <w:tcPr>
            <w:tcW w:w="0" w:type="auto"/>
            <w:shd w:val="clear" w:color="auto" w:fill="auto"/>
            <w:noWrap/>
            <w:vAlign w:val="center"/>
          </w:tcPr>
          <w:p w14:paraId="565ADE63">
            <w:pPr>
              <w:jc w:val="right"/>
              <w:rPr>
                <w:rFonts w:ascii="宋体" w:hAnsi="宋体" w:eastAsia="宋体" w:cs="Arial"/>
                <w:color w:val="000000"/>
                <w:sz w:val="22"/>
              </w:rPr>
            </w:pPr>
            <w:r>
              <w:rPr>
                <w:rFonts w:hint="eastAsia" w:cs="Arial"/>
                <w:color w:val="000000"/>
                <w:sz w:val="22"/>
              </w:rPr>
              <w:t>3,107.42</w:t>
            </w:r>
          </w:p>
        </w:tc>
        <w:tc>
          <w:tcPr>
            <w:tcW w:w="0" w:type="auto"/>
            <w:shd w:val="clear" w:color="auto" w:fill="auto"/>
            <w:noWrap/>
            <w:vAlign w:val="center"/>
          </w:tcPr>
          <w:p w14:paraId="6C47C601">
            <w:pPr>
              <w:widowControl/>
              <w:jc w:val="left"/>
              <w:rPr>
                <w:rFonts w:cs="Times New Roman" w:asciiTheme="minorEastAsia" w:hAnsiTheme="minorEastAsia"/>
                <w:kern w:val="0"/>
                <w:sz w:val="22"/>
              </w:rPr>
            </w:pPr>
            <w:r>
              <w:rPr>
                <w:rFonts w:hint="eastAsia" w:cs="Times New Roman" w:asciiTheme="minorEastAsia" w:hAnsiTheme="minorEastAsia"/>
                <w:kern w:val="0"/>
                <w:sz w:val="22"/>
              </w:rPr>
              <w:t>一、一般公共服务支出</w:t>
            </w:r>
          </w:p>
        </w:tc>
        <w:tc>
          <w:tcPr>
            <w:tcW w:w="0" w:type="auto"/>
            <w:shd w:val="clear" w:color="auto" w:fill="auto"/>
            <w:noWrap/>
            <w:vAlign w:val="center"/>
          </w:tcPr>
          <w:p w14:paraId="7B5F4C3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23</w:t>
            </w:r>
          </w:p>
        </w:tc>
        <w:tc>
          <w:tcPr>
            <w:tcW w:w="0" w:type="auto"/>
            <w:shd w:val="clear" w:color="auto" w:fill="auto"/>
            <w:noWrap/>
            <w:vAlign w:val="center"/>
          </w:tcPr>
          <w:p w14:paraId="4E514E0A">
            <w:pPr>
              <w:widowControl/>
              <w:jc w:val="right"/>
              <w:rPr>
                <w:rFonts w:cs="Times New Roman" w:asciiTheme="minorEastAsia" w:hAnsiTheme="minorEastAsia"/>
                <w:kern w:val="0"/>
                <w:sz w:val="22"/>
              </w:rPr>
            </w:pPr>
            <w:r>
              <w:rPr>
                <w:rFonts w:hint="eastAsia" w:cs="Times New Roman" w:asciiTheme="minorEastAsia" w:hAnsiTheme="minorEastAsia"/>
                <w:kern w:val="0"/>
                <w:sz w:val="22"/>
              </w:rPr>
              <w:t>1010.61</w:t>
            </w:r>
          </w:p>
        </w:tc>
        <w:tc>
          <w:tcPr>
            <w:tcW w:w="0" w:type="auto"/>
            <w:shd w:val="clear" w:color="auto" w:fill="auto"/>
            <w:noWrap/>
            <w:vAlign w:val="center"/>
          </w:tcPr>
          <w:p w14:paraId="7F05C5F3">
            <w:pPr>
              <w:widowControl/>
              <w:jc w:val="right"/>
              <w:rPr>
                <w:rFonts w:cs="Times New Roman" w:asciiTheme="minorEastAsia" w:hAnsiTheme="minorEastAsia"/>
                <w:kern w:val="0"/>
                <w:sz w:val="22"/>
              </w:rPr>
            </w:pPr>
            <w:r>
              <w:rPr>
                <w:rFonts w:hint="eastAsia" w:cs="Times New Roman" w:asciiTheme="minorEastAsia" w:hAnsiTheme="minorEastAsia"/>
                <w:kern w:val="0"/>
                <w:sz w:val="22"/>
              </w:rPr>
              <w:t>1010.61</w:t>
            </w:r>
          </w:p>
        </w:tc>
        <w:tc>
          <w:tcPr>
            <w:tcW w:w="0" w:type="auto"/>
            <w:shd w:val="clear" w:color="auto" w:fill="auto"/>
            <w:noWrap/>
            <w:vAlign w:val="center"/>
          </w:tcPr>
          <w:p w14:paraId="1EB6E998">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2F5E2D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1" w:hRule="atLeast"/>
          <w:jc w:val="center"/>
        </w:trPr>
        <w:tc>
          <w:tcPr>
            <w:tcW w:w="0" w:type="auto"/>
            <w:shd w:val="clear" w:color="auto" w:fill="auto"/>
            <w:noWrap/>
            <w:vAlign w:val="center"/>
          </w:tcPr>
          <w:p w14:paraId="097FFAB1">
            <w:pPr>
              <w:widowControl/>
              <w:jc w:val="left"/>
              <w:rPr>
                <w:rFonts w:cs="Times New Roman" w:asciiTheme="minorEastAsia" w:hAnsiTheme="minorEastAsia"/>
                <w:kern w:val="0"/>
                <w:sz w:val="22"/>
              </w:rPr>
            </w:pPr>
            <w:r>
              <w:rPr>
                <w:rFonts w:hint="eastAsia" w:cs="Times New Roman" w:asciiTheme="minorEastAsia" w:hAnsiTheme="minorEastAsia"/>
                <w:kern w:val="0"/>
                <w:sz w:val="22"/>
              </w:rPr>
              <w:t>二、政府性基金预算财政拨款</w:t>
            </w:r>
          </w:p>
        </w:tc>
        <w:tc>
          <w:tcPr>
            <w:tcW w:w="0" w:type="auto"/>
            <w:shd w:val="clear" w:color="auto" w:fill="auto"/>
            <w:noWrap/>
            <w:vAlign w:val="center"/>
          </w:tcPr>
          <w:p w14:paraId="26EA724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w:t>
            </w:r>
          </w:p>
        </w:tc>
        <w:tc>
          <w:tcPr>
            <w:tcW w:w="0" w:type="auto"/>
            <w:shd w:val="clear" w:color="auto" w:fill="auto"/>
            <w:noWrap/>
            <w:vAlign w:val="center"/>
          </w:tcPr>
          <w:p w14:paraId="4275DA13">
            <w:pPr>
              <w:jc w:val="right"/>
              <w:rPr>
                <w:rFonts w:ascii="宋体" w:hAnsi="宋体" w:eastAsia="宋体" w:cs="Arial"/>
                <w:color w:val="000000"/>
                <w:sz w:val="22"/>
              </w:rPr>
            </w:pPr>
            <w:r>
              <w:rPr>
                <w:rFonts w:hint="eastAsia" w:cs="Arial"/>
                <w:color w:val="000000"/>
                <w:sz w:val="22"/>
              </w:rPr>
              <w:t>76.00</w:t>
            </w:r>
          </w:p>
        </w:tc>
        <w:tc>
          <w:tcPr>
            <w:tcW w:w="0" w:type="auto"/>
            <w:shd w:val="clear" w:color="auto" w:fill="auto"/>
            <w:noWrap/>
            <w:vAlign w:val="center"/>
          </w:tcPr>
          <w:p w14:paraId="4348519F">
            <w:pPr>
              <w:widowControl/>
              <w:jc w:val="left"/>
              <w:rPr>
                <w:rFonts w:cs="Times New Roman" w:asciiTheme="minorEastAsia" w:hAnsiTheme="minorEastAsia"/>
                <w:kern w:val="0"/>
                <w:sz w:val="22"/>
              </w:rPr>
            </w:pPr>
            <w:r>
              <w:rPr>
                <w:rFonts w:hint="eastAsia" w:cs="Times New Roman" w:asciiTheme="minorEastAsia" w:hAnsiTheme="minorEastAsia"/>
                <w:kern w:val="0"/>
                <w:sz w:val="22"/>
              </w:rPr>
              <w:t>二、外交支出</w:t>
            </w:r>
          </w:p>
        </w:tc>
        <w:tc>
          <w:tcPr>
            <w:tcW w:w="0" w:type="auto"/>
            <w:shd w:val="clear" w:color="auto" w:fill="auto"/>
            <w:noWrap/>
            <w:vAlign w:val="center"/>
          </w:tcPr>
          <w:p w14:paraId="63B4F42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24</w:t>
            </w:r>
          </w:p>
        </w:tc>
        <w:tc>
          <w:tcPr>
            <w:tcW w:w="0" w:type="auto"/>
            <w:shd w:val="clear" w:color="auto" w:fill="auto"/>
            <w:noWrap/>
            <w:vAlign w:val="center"/>
          </w:tcPr>
          <w:p w14:paraId="5BA5679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A80230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4F0AE20E">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0CDD3D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 w:hRule="atLeast"/>
          <w:jc w:val="center"/>
        </w:trPr>
        <w:tc>
          <w:tcPr>
            <w:tcW w:w="0" w:type="auto"/>
            <w:shd w:val="clear" w:color="auto" w:fill="auto"/>
            <w:noWrap/>
            <w:vAlign w:val="center"/>
          </w:tcPr>
          <w:p w14:paraId="35F921A0">
            <w:pPr>
              <w:widowControl/>
              <w:jc w:val="left"/>
              <w:rPr>
                <w:rFonts w:cs="Times New Roman" w:asciiTheme="minorEastAsia" w:hAnsiTheme="minorEastAsia"/>
                <w:kern w:val="0"/>
                <w:sz w:val="22"/>
              </w:rPr>
            </w:pPr>
            <w:r>
              <w:rPr>
                <w:rFonts w:hint="eastAsia" w:ascii="宋体" w:hAnsi="宋体" w:eastAsia="宋体" w:cs="宋体"/>
                <w:kern w:val="0"/>
                <w:sz w:val="22"/>
              </w:rPr>
              <w:t>三、国有资本经营预算财政拨款</w:t>
            </w:r>
          </w:p>
        </w:tc>
        <w:tc>
          <w:tcPr>
            <w:tcW w:w="0" w:type="auto"/>
            <w:shd w:val="clear" w:color="auto" w:fill="auto"/>
            <w:noWrap/>
            <w:vAlign w:val="center"/>
          </w:tcPr>
          <w:p w14:paraId="1C8523E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w:t>
            </w:r>
          </w:p>
        </w:tc>
        <w:tc>
          <w:tcPr>
            <w:tcW w:w="0" w:type="auto"/>
            <w:shd w:val="clear" w:color="auto" w:fill="auto"/>
            <w:noWrap/>
            <w:vAlign w:val="center"/>
          </w:tcPr>
          <w:p w14:paraId="12B54B2A">
            <w:pPr>
              <w:jc w:val="right"/>
              <w:rPr>
                <w:rFonts w:ascii="宋体" w:hAnsi="宋体" w:eastAsia="宋体" w:cs="Arial"/>
                <w:color w:val="000000"/>
                <w:sz w:val="22"/>
              </w:rPr>
            </w:pPr>
            <w:r>
              <w:rPr>
                <w:rFonts w:hint="eastAsia" w:cs="Arial"/>
                <w:color w:val="000000"/>
                <w:sz w:val="22"/>
              </w:rPr>
              <w:t>0.00</w:t>
            </w:r>
          </w:p>
        </w:tc>
        <w:tc>
          <w:tcPr>
            <w:tcW w:w="0" w:type="auto"/>
            <w:shd w:val="clear" w:color="auto" w:fill="auto"/>
            <w:noWrap/>
            <w:vAlign w:val="center"/>
          </w:tcPr>
          <w:p w14:paraId="3E444C8D">
            <w:pPr>
              <w:widowControl/>
              <w:jc w:val="left"/>
              <w:rPr>
                <w:rFonts w:cs="Times New Roman" w:asciiTheme="minorEastAsia" w:hAnsiTheme="minorEastAsia"/>
                <w:kern w:val="0"/>
                <w:sz w:val="22"/>
              </w:rPr>
            </w:pPr>
            <w:r>
              <w:rPr>
                <w:rFonts w:hint="eastAsia" w:cs="Times New Roman" w:asciiTheme="minorEastAsia" w:hAnsiTheme="minorEastAsia"/>
                <w:kern w:val="0"/>
                <w:sz w:val="22"/>
              </w:rPr>
              <w:t>三、国防支出</w:t>
            </w:r>
          </w:p>
        </w:tc>
        <w:tc>
          <w:tcPr>
            <w:tcW w:w="0" w:type="auto"/>
            <w:shd w:val="clear" w:color="auto" w:fill="auto"/>
            <w:noWrap/>
            <w:vAlign w:val="center"/>
          </w:tcPr>
          <w:p w14:paraId="3432E4F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25</w:t>
            </w:r>
          </w:p>
        </w:tc>
        <w:tc>
          <w:tcPr>
            <w:tcW w:w="0" w:type="auto"/>
            <w:shd w:val="clear" w:color="auto" w:fill="auto"/>
            <w:noWrap/>
            <w:vAlign w:val="center"/>
          </w:tcPr>
          <w:p w14:paraId="224CCBDF">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123900A1">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82DD7D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20D3ED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4" w:hRule="atLeast"/>
          <w:jc w:val="center"/>
        </w:trPr>
        <w:tc>
          <w:tcPr>
            <w:tcW w:w="0" w:type="auto"/>
            <w:shd w:val="clear" w:color="auto" w:fill="auto"/>
            <w:noWrap/>
            <w:vAlign w:val="center"/>
          </w:tcPr>
          <w:p w14:paraId="7651D75B">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01B0E28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w:t>
            </w:r>
          </w:p>
        </w:tc>
        <w:tc>
          <w:tcPr>
            <w:tcW w:w="0" w:type="auto"/>
            <w:shd w:val="clear" w:color="auto" w:fill="auto"/>
            <w:noWrap/>
            <w:vAlign w:val="center"/>
          </w:tcPr>
          <w:p w14:paraId="51143DE6">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1F684B13">
            <w:pPr>
              <w:widowControl/>
              <w:jc w:val="left"/>
              <w:rPr>
                <w:rFonts w:cs="Times New Roman" w:asciiTheme="minorEastAsia" w:hAnsiTheme="minorEastAsia"/>
                <w:kern w:val="0"/>
                <w:sz w:val="22"/>
              </w:rPr>
            </w:pPr>
            <w:r>
              <w:rPr>
                <w:rFonts w:hint="eastAsia" w:cs="Times New Roman" w:asciiTheme="minorEastAsia" w:hAnsiTheme="minorEastAsia"/>
                <w:kern w:val="0"/>
                <w:sz w:val="22"/>
              </w:rPr>
              <w:t>四、公共安全支出</w:t>
            </w:r>
          </w:p>
        </w:tc>
        <w:tc>
          <w:tcPr>
            <w:tcW w:w="0" w:type="auto"/>
            <w:shd w:val="clear" w:color="auto" w:fill="auto"/>
            <w:noWrap/>
            <w:vAlign w:val="center"/>
          </w:tcPr>
          <w:p w14:paraId="0568C1C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26</w:t>
            </w:r>
          </w:p>
        </w:tc>
        <w:tc>
          <w:tcPr>
            <w:tcW w:w="0" w:type="auto"/>
            <w:shd w:val="clear" w:color="auto" w:fill="auto"/>
            <w:noWrap/>
            <w:vAlign w:val="center"/>
          </w:tcPr>
          <w:p w14:paraId="13F48DA8">
            <w:pPr>
              <w:widowControl/>
              <w:jc w:val="right"/>
              <w:rPr>
                <w:rFonts w:cs="Times New Roman" w:asciiTheme="minorEastAsia" w:hAnsiTheme="minorEastAsia"/>
                <w:kern w:val="0"/>
                <w:sz w:val="22"/>
              </w:rPr>
            </w:pPr>
            <w:r>
              <w:rPr>
                <w:rFonts w:hint="eastAsia" w:cs="Times New Roman" w:asciiTheme="minorEastAsia" w:hAnsiTheme="minorEastAsia"/>
                <w:kern w:val="0"/>
                <w:sz w:val="22"/>
              </w:rPr>
              <w:t>41.14</w:t>
            </w:r>
          </w:p>
        </w:tc>
        <w:tc>
          <w:tcPr>
            <w:tcW w:w="0" w:type="auto"/>
            <w:shd w:val="clear" w:color="auto" w:fill="auto"/>
            <w:noWrap/>
            <w:vAlign w:val="center"/>
          </w:tcPr>
          <w:p w14:paraId="669C104B">
            <w:pPr>
              <w:widowControl/>
              <w:jc w:val="right"/>
              <w:rPr>
                <w:rFonts w:cs="Times New Roman" w:asciiTheme="minorEastAsia" w:hAnsiTheme="minorEastAsia"/>
                <w:kern w:val="0"/>
                <w:sz w:val="22"/>
              </w:rPr>
            </w:pPr>
            <w:r>
              <w:rPr>
                <w:rFonts w:hint="eastAsia" w:cs="Times New Roman" w:asciiTheme="minorEastAsia" w:hAnsiTheme="minorEastAsia"/>
                <w:kern w:val="0"/>
                <w:sz w:val="22"/>
              </w:rPr>
              <w:t>41.14</w:t>
            </w:r>
          </w:p>
        </w:tc>
        <w:tc>
          <w:tcPr>
            <w:tcW w:w="0" w:type="auto"/>
            <w:shd w:val="clear" w:color="auto" w:fill="auto"/>
            <w:noWrap/>
            <w:vAlign w:val="center"/>
          </w:tcPr>
          <w:p w14:paraId="71014C17">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34D43E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1" w:hRule="atLeast"/>
          <w:jc w:val="center"/>
        </w:trPr>
        <w:tc>
          <w:tcPr>
            <w:tcW w:w="0" w:type="auto"/>
            <w:shd w:val="clear" w:color="auto" w:fill="auto"/>
            <w:noWrap/>
            <w:vAlign w:val="center"/>
          </w:tcPr>
          <w:p w14:paraId="00E5E6E4">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2B07CC9F">
            <w:pPr>
              <w:widowControl/>
              <w:jc w:val="center"/>
              <w:rPr>
                <w:rFonts w:cs="Times New Roman" w:asciiTheme="minorEastAsia" w:hAnsiTheme="minorEastAsia"/>
                <w:kern w:val="0"/>
                <w:sz w:val="22"/>
              </w:rPr>
            </w:pPr>
            <w:r>
              <w:rPr>
                <w:rFonts w:hint="eastAsia" w:cs="Times New Roman" w:asciiTheme="minorEastAsia" w:hAnsiTheme="minorEastAsia"/>
                <w:kern w:val="0"/>
                <w:sz w:val="22"/>
              </w:rPr>
              <w:t>5</w:t>
            </w:r>
          </w:p>
        </w:tc>
        <w:tc>
          <w:tcPr>
            <w:tcW w:w="0" w:type="auto"/>
            <w:shd w:val="clear" w:color="auto" w:fill="auto"/>
            <w:noWrap/>
            <w:vAlign w:val="center"/>
          </w:tcPr>
          <w:p w14:paraId="297377F4">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110E28C">
            <w:pPr>
              <w:widowControl/>
              <w:jc w:val="left"/>
              <w:rPr>
                <w:rFonts w:cs="Times New Roman" w:asciiTheme="minorEastAsia" w:hAnsiTheme="minorEastAsia"/>
                <w:kern w:val="0"/>
                <w:sz w:val="22"/>
              </w:rPr>
            </w:pPr>
            <w:r>
              <w:rPr>
                <w:rFonts w:hint="eastAsia" w:cs="Times New Roman" w:asciiTheme="minorEastAsia" w:hAnsiTheme="minorEastAsia"/>
                <w:kern w:val="0"/>
                <w:sz w:val="22"/>
              </w:rPr>
              <w:t>五、教育支出</w:t>
            </w:r>
          </w:p>
        </w:tc>
        <w:tc>
          <w:tcPr>
            <w:tcW w:w="0" w:type="auto"/>
            <w:shd w:val="clear" w:color="auto" w:fill="auto"/>
            <w:noWrap/>
            <w:vAlign w:val="center"/>
          </w:tcPr>
          <w:p w14:paraId="0B32DD69">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27</w:t>
            </w:r>
          </w:p>
        </w:tc>
        <w:tc>
          <w:tcPr>
            <w:tcW w:w="0" w:type="auto"/>
            <w:shd w:val="clear" w:color="auto" w:fill="auto"/>
            <w:noWrap/>
            <w:vAlign w:val="center"/>
          </w:tcPr>
          <w:p w14:paraId="0AD77DD8">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56D8B68A">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6216DF41">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6B1192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 w:hRule="atLeast"/>
          <w:jc w:val="center"/>
        </w:trPr>
        <w:tc>
          <w:tcPr>
            <w:tcW w:w="0" w:type="auto"/>
            <w:shd w:val="clear" w:color="auto" w:fill="auto"/>
            <w:noWrap/>
            <w:vAlign w:val="center"/>
          </w:tcPr>
          <w:p w14:paraId="202486DC">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662D76A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6</w:t>
            </w:r>
          </w:p>
        </w:tc>
        <w:tc>
          <w:tcPr>
            <w:tcW w:w="0" w:type="auto"/>
            <w:shd w:val="clear" w:color="auto" w:fill="auto"/>
            <w:noWrap/>
            <w:vAlign w:val="center"/>
          </w:tcPr>
          <w:p w14:paraId="4D63D7F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6C1B06E">
            <w:pPr>
              <w:widowControl/>
              <w:jc w:val="left"/>
              <w:rPr>
                <w:rFonts w:cs="Times New Roman" w:asciiTheme="minorEastAsia" w:hAnsiTheme="minorEastAsia"/>
                <w:kern w:val="0"/>
                <w:sz w:val="22"/>
              </w:rPr>
            </w:pPr>
            <w:r>
              <w:rPr>
                <w:rFonts w:hint="eastAsia" w:cs="Times New Roman" w:asciiTheme="minorEastAsia" w:hAnsiTheme="minorEastAsia"/>
                <w:kern w:val="0"/>
                <w:sz w:val="22"/>
              </w:rPr>
              <w:t>六、科学技术支出</w:t>
            </w:r>
          </w:p>
        </w:tc>
        <w:tc>
          <w:tcPr>
            <w:tcW w:w="0" w:type="auto"/>
            <w:shd w:val="clear" w:color="auto" w:fill="auto"/>
            <w:noWrap/>
            <w:vAlign w:val="center"/>
          </w:tcPr>
          <w:p w14:paraId="710D5D4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28</w:t>
            </w:r>
          </w:p>
        </w:tc>
        <w:tc>
          <w:tcPr>
            <w:tcW w:w="0" w:type="auto"/>
            <w:shd w:val="clear" w:color="auto" w:fill="auto"/>
            <w:noWrap/>
            <w:vAlign w:val="center"/>
          </w:tcPr>
          <w:p w14:paraId="04E6EF4C">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304F3CD">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55036978">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1BB8C4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2F0F80D4">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2AAFF99C">
            <w:pPr>
              <w:widowControl/>
              <w:jc w:val="center"/>
              <w:rPr>
                <w:rFonts w:cs="Times New Roman" w:asciiTheme="minorEastAsia" w:hAnsiTheme="minorEastAsia"/>
                <w:kern w:val="0"/>
                <w:sz w:val="22"/>
              </w:rPr>
            </w:pPr>
            <w:r>
              <w:rPr>
                <w:rFonts w:hint="eastAsia" w:cs="Times New Roman" w:asciiTheme="minorEastAsia" w:hAnsiTheme="minorEastAsia"/>
                <w:kern w:val="0"/>
                <w:sz w:val="22"/>
              </w:rPr>
              <w:t>7</w:t>
            </w:r>
          </w:p>
        </w:tc>
        <w:tc>
          <w:tcPr>
            <w:tcW w:w="0" w:type="auto"/>
            <w:shd w:val="clear" w:color="auto" w:fill="auto"/>
            <w:noWrap/>
            <w:vAlign w:val="center"/>
          </w:tcPr>
          <w:p w14:paraId="779CF6F4">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26300ACC">
            <w:pPr>
              <w:widowControl/>
              <w:jc w:val="left"/>
              <w:rPr>
                <w:rFonts w:cs="Times New Roman" w:asciiTheme="minorEastAsia" w:hAnsiTheme="minorEastAsia"/>
                <w:kern w:val="0"/>
                <w:sz w:val="22"/>
              </w:rPr>
            </w:pPr>
            <w:r>
              <w:rPr>
                <w:rFonts w:hint="eastAsia" w:cs="Times New Roman" w:asciiTheme="minorEastAsia" w:hAnsiTheme="minorEastAsia"/>
                <w:kern w:val="0"/>
                <w:sz w:val="22"/>
              </w:rPr>
              <w:t>七、文化旅游体育与传媒支出</w:t>
            </w:r>
          </w:p>
        </w:tc>
        <w:tc>
          <w:tcPr>
            <w:tcW w:w="0" w:type="auto"/>
            <w:shd w:val="clear" w:color="auto" w:fill="auto"/>
            <w:noWrap/>
            <w:vAlign w:val="center"/>
          </w:tcPr>
          <w:p w14:paraId="5687B030">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29</w:t>
            </w:r>
          </w:p>
        </w:tc>
        <w:tc>
          <w:tcPr>
            <w:tcW w:w="0" w:type="auto"/>
            <w:shd w:val="clear" w:color="auto" w:fill="auto"/>
            <w:noWrap/>
            <w:vAlign w:val="center"/>
          </w:tcPr>
          <w:p w14:paraId="5D8EE6F2">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0A63D500">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6BEBE8DB">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r>
      <w:tr w14:paraId="6F434B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9" w:hRule="atLeast"/>
          <w:jc w:val="center"/>
        </w:trPr>
        <w:tc>
          <w:tcPr>
            <w:tcW w:w="0" w:type="auto"/>
            <w:shd w:val="clear" w:color="auto" w:fill="auto"/>
            <w:noWrap/>
            <w:vAlign w:val="center"/>
          </w:tcPr>
          <w:p w14:paraId="784ECA98">
            <w:pPr>
              <w:widowControl/>
              <w:jc w:val="left"/>
              <w:rPr>
                <w:rFonts w:cs="Times New Roman" w:asciiTheme="minorEastAsia" w:hAnsiTheme="minorEastAsia"/>
                <w:kern w:val="0"/>
                <w:sz w:val="22"/>
              </w:rPr>
            </w:pPr>
          </w:p>
        </w:tc>
        <w:tc>
          <w:tcPr>
            <w:tcW w:w="0" w:type="auto"/>
            <w:shd w:val="clear" w:color="auto" w:fill="auto"/>
            <w:noWrap/>
            <w:vAlign w:val="center"/>
          </w:tcPr>
          <w:p w14:paraId="6F54E5D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8</w:t>
            </w:r>
          </w:p>
        </w:tc>
        <w:tc>
          <w:tcPr>
            <w:tcW w:w="0" w:type="auto"/>
            <w:shd w:val="clear" w:color="auto" w:fill="auto"/>
            <w:noWrap/>
            <w:vAlign w:val="center"/>
          </w:tcPr>
          <w:p w14:paraId="6CE97226">
            <w:pPr>
              <w:widowControl/>
              <w:jc w:val="left"/>
              <w:rPr>
                <w:rFonts w:cs="Times New Roman" w:asciiTheme="minorEastAsia" w:hAnsiTheme="minorEastAsia"/>
                <w:kern w:val="0"/>
                <w:sz w:val="22"/>
              </w:rPr>
            </w:pPr>
          </w:p>
        </w:tc>
        <w:tc>
          <w:tcPr>
            <w:tcW w:w="0" w:type="auto"/>
            <w:shd w:val="clear" w:color="auto" w:fill="auto"/>
            <w:noWrap/>
            <w:vAlign w:val="center"/>
          </w:tcPr>
          <w:p w14:paraId="1EC99B48">
            <w:pPr>
              <w:widowControl/>
              <w:jc w:val="left"/>
              <w:rPr>
                <w:rFonts w:cs="Times New Roman" w:asciiTheme="minorEastAsia" w:hAnsiTheme="minorEastAsia"/>
                <w:kern w:val="0"/>
                <w:sz w:val="22"/>
              </w:rPr>
            </w:pPr>
            <w:r>
              <w:rPr>
                <w:rFonts w:hint="eastAsia" w:cs="Times New Roman" w:asciiTheme="minorEastAsia" w:hAnsiTheme="minorEastAsia"/>
                <w:kern w:val="0"/>
                <w:sz w:val="22"/>
              </w:rPr>
              <w:t>八、社会保障和就业支出</w:t>
            </w:r>
          </w:p>
        </w:tc>
        <w:tc>
          <w:tcPr>
            <w:tcW w:w="0" w:type="auto"/>
            <w:shd w:val="clear" w:color="auto" w:fill="auto"/>
            <w:noWrap/>
            <w:vAlign w:val="center"/>
          </w:tcPr>
          <w:p w14:paraId="076BBE8F">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30</w:t>
            </w:r>
          </w:p>
        </w:tc>
        <w:tc>
          <w:tcPr>
            <w:tcW w:w="0" w:type="auto"/>
            <w:shd w:val="clear" w:color="auto" w:fill="auto"/>
            <w:noWrap/>
            <w:vAlign w:val="center"/>
          </w:tcPr>
          <w:p w14:paraId="631383C9">
            <w:pPr>
              <w:widowControl/>
              <w:jc w:val="right"/>
              <w:rPr>
                <w:rFonts w:cs="Times New Roman" w:asciiTheme="minorEastAsia" w:hAnsiTheme="minorEastAsia"/>
                <w:kern w:val="0"/>
                <w:sz w:val="22"/>
              </w:rPr>
            </w:pPr>
            <w:r>
              <w:rPr>
                <w:rFonts w:hint="eastAsia" w:cs="Times New Roman" w:asciiTheme="minorEastAsia" w:hAnsiTheme="minorEastAsia"/>
                <w:kern w:val="0"/>
                <w:sz w:val="22"/>
              </w:rPr>
              <w:t>93.03</w:t>
            </w:r>
          </w:p>
        </w:tc>
        <w:tc>
          <w:tcPr>
            <w:tcW w:w="0" w:type="auto"/>
            <w:shd w:val="clear" w:color="auto" w:fill="auto"/>
            <w:noWrap/>
            <w:vAlign w:val="center"/>
          </w:tcPr>
          <w:p w14:paraId="7C09FB9F">
            <w:pPr>
              <w:widowControl/>
              <w:jc w:val="right"/>
              <w:rPr>
                <w:rFonts w:cs="Times New Roman" w:asciiTheme="minorEastAsia" w:hAnsiTheme="minorEastAsia"/>
                <w:kern w:val="0"/>
                <w:sz w:val="22"/>
              </w:rPr>
            </w:pPr>
            <w:r>
              <w:rPr>
                <w:rFonts w:hint="eastAsia" w:cs="Times New Roman" w:asciiTheme="minorEastAsia" w:hAnsiTheme="minorEastAsia"/>
                <w:kern w:val="0"/>
                <w:sz w:val="22"/>
              </w:rPr>
              <w:t>93.03</w:t>
            </w:r>
          </w:p>
        </w:tc>
        <w:tc>
          <w:tcPr>
            <w:tcW w:w="0" w:type="auto"/>
            <w:shd w:val="clear" w:color="auto" w:fill="auto"/>
            <w:noWrap/>
            <w:vAlign w:val="center"/>
          </w:tcPr>
          <w:p w14:paraId="5C22EED0">
            <w:pPr>
              <w:widowControl/>
              <w:jc w:val="center"/>
              <w:rPr>
                <w:rFonts w:cs="Times New Roman" w:asciiTheme="minorEastAsia" w:hAnsiTheme="minorEastAsia"/>
                <w:kern w:val="0"/>
                <w:sz w:val="22"/>
              </w:rPr>
            </w:pPr>
          </w:p>
        </w:tc>
      </w:tr>
      <w:tr w14:paraId="45C926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5" w:hRule="atLeast"/>
          <w:jc w:val="center"/>
        </w:trPr>
        <w:tc>
          <w:tcPr>
            <w:tcW w:w="0" w:type="auto"/>
            <w:shd w:val="clear" w:color="auto" w:fill="auto"/>
            <w:noWrap/>
            <w:vAlign w:val="center"/>
          </w:tcPr>
          <w:p w14:paraId="1A1EFB3B">
            <w:pPr>
              <w:widowControl/>
              <w:jc w:val="left"/>
              <w:rPr>
                <w:rFonts w:cs="Times New Roman" w:asciiTheme="minorEastAsia" w:hAnsiTheme="minorEastAsia"/>
                <w:kern w:val="0"/>
                <w:sz w:val="22"/>
              </w:rPr>
            </w:pPr>
          </w:p>
        </w:tc>
        <w:tc>
          <w:tcPr>
            <w:tcW w:w="0" w:type="auto"/>
            <w:shd w:val="clear" w:color="auto" w:fill="auto"/>
            <w:noWrap/>
            <w:vAlign w:val="center"/>
          </w:tcPr>
          <w:p w14:paraId="70CD4396">
            <w:pPr>
              <w:widowControl/>
              <w:jc w:val="center"/>
              <w:rPr>
                <w:rFonts w:cs="Times New Roman" w:asciiTheme="minorEastAsia" w:hAnsiTheme="minorEastAsia"/>
                <w:kern w:val="0"/>
                <w:sz w:val="22"/>
              </w:rPr>
            </w:pPr>
            <w:r>
              <w:rPr>
                <w:rFonts w:hint="eastAsia" w:cs="Times New Roman" w:asciiTheme="minorEastAsia" w:hAnsiTheme="minorEastAsia"/>
                <w:kern w:val="0"/>
                <w:sz w:val="22"/>
              </w:rPr>
              <w:t>9</w:t>
            </w:r>
          </w:p>
        </w:tc>
        <w:tc>
          <w:tcPr>
            <w:tcW w:w="0" w:type="auto"/>
            <w:shd w:val="clear" w:color="auto" w:fill="auto"/>
            <w:noWrap/>
            <w:vAlign w:val="center"/>
          </w:tcPr>
          <w:p w14:paraId="4120DD4D">
            <w:pPr>
              <w:widowControl/>
              <w:jc w:val="left"/>
              <w:rPr>
                <w:rFonts w:cs="Times New Roman" w:asciiTheme="minorEastAsia" w:hAnsiTheme="minorEastAsia"/>
                <w:kern w:val="0"/>
                <w:sz w:val="22"/>
              </w:rPr>
            </w:pPr>
          </w:p>
        </w:tc>
        <w:tc>
          <w:tcPr>
            <w:tcW w:w="0" w:type="auto"/>
            <w:shd w:val="clear" w:color="auto" w:fill="auto"/>
            <w:noWrap/>
            <w:vAlign w:val="center"/>
          </w:tcPr>
          <w:p w14:paraId="13D51837">
            <w:pPr>
              <w:widowControl/>
              <w:jc w:val="left"/>
              <w:rPr>
                <w:rFonts w:cs="Times New Roman" w:asciiTheme="minorEastAsia" w:hAnsiTheme="minorEastAsia"/>
                <w:kern w:val="0"/>
                <w:sz w:val="22"/>
              </w:rPr>
            </w:pPr>
            <w:r>
              <w:rPr>
                <w:rFonts w:hint="eastAsia" w:cs="Times New Roman" w:asciiTheme="minorEastAsia" w:hAnsiTheme="minorEastAsia"/>
                <w:kern w:val="0"/>
                <w:sz w:val="22"/>
              </w:rPr>
              <w:t>九、卫生健康支出</w:t>
            </w:r>
          </w:p>
        </w:tc>
        <w:tc>
          <w:tcPr>
            <w:tcW w:w="0" w:type="auto"/>
            <w:shd w:val="clear" w:color="auto" w:fill="auto"/>
            <w:noWrap/>
            <w:vAlign w:val="center"/>
          </w:tcPr>
          <w:p w14:paraId="7C8E40D9">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31</w:t>
            </w:r>
          </w:p>
        </w:tc>
        <w:tc>
          <w:tcPr>
            <w:tcW w:w="0" w:type="auto"/>
            <w:shd w:val="clear" w:color="auto" w:fill="auto"/>
            <w:noWrap/>
            <w:vAlign w:val="center"/>
          </w:tcPr>
          <w:p w14:paraId="7DB111F7">
            <w:pPr>
              <w:widowControl/>
              <w:jc w:val="right"/>
              <w:rPr>
                <w:rFonts w:cs="Times New Roman" w:asciiTheme="minorEastAsia" w:hAnsiTheme="minorEastAsia"/>
                <w:kern w:val="0"/>
                <w:sz w:val="22"/>
              </w:rPr>
            </w:pPr>
            <w:r>
              <w:rPr>
                <w:rFonts w:hint="eastAsia" w:cs="Times New Roman" w:asciiTheme="minorEastAsia" w:hAnsiTheme="minorEastAsia"/>
                <w:kern w:val="0"/>
                <w:sz w:val="22"/>
              </w:rPr>
              <w:t>　189.42</w:t>
            </w:r>
          </w:p>
        </w:tc>
        <w:tc>
          <w:tcPr>
            <w:tcW w:w="0" w:type="auto"/>
            <w:shd w:val="clear" w:color="auto" w:fill="auto"/>
            <w:noWrap/>
            <w:vAlign w:val="center"/>
          </w:tcPr>
          <w:p w14:paraId="5CF57472">
            <w:pPr>
              <w:widowControl/>
              <w:jc w:val="right"/>
              <w:rPr>
                <w:rFonts w:cs="Times New Roman" w:asciiTheme="minorEastAsia" w:hAnsiTheme="minorEastAsia"/>
                <w:kern w:val="0"/>
                <w:sz w:val="22"/>
              </w:rPr>
            </w:pPr>
            <w:r>
              <w:rPr>
                <w:rFonts w:hint="eastAsia" w:cs="Times New Roman" w:asciiTheme="minorEastAsia" w:hAnsiTheme="minorEastAsia"/>
                <w:kern w:val="0"/>
                <w:sz w:val="22"/>
              </w:rPr>
              <w:t>　189.42</w:t>
            </w:r>
          </w:p>
        </w:tc>
        <w:tc>
          <w:tcPr>
            <w:tcW w:w="0" w:type="auto"/>
            <w:shd w:val="clear" w:color="auto" w:fill="auto"/>
            <w:noWrap/>
            <w:vAlign w:val="center"/>
          </w:tcPr>
          <w:p w14:paraId="6F77B1C2">
            <w:pPr>
              <w:widowControl/>
              <w:jc w:val="center"/>
              <w:rPr>
                <w:rFonts w:cs="Times New Roman" w:asciiTheme="minorEastAsia" w:hAnsiTheme="minorEastAsia"/>
                <w:kern w:val="0"/>
                <w:sz w:val="22"/>
              </w:rPr>
            </w:pPr>
          </w:p>
        </w:tc>
      </w:tr>
      <w:tr w14:paraId="52F6EC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7F1B0A7F">
            <w:pPr>
              <w:widowControl/>
              <w:jc w:val="left"/>
              <w:rPr>
                <w:rFonts w:cs="Times New Roman" w:asciiTheme="minorEastAsia" w:hAnsiTheme="minorEastAsia"/>
                <w:kern w:val="0"/>
                <w:sz w:val="22"/>
              </w:rPr>
            </w:pPr>
          </w:p>
        </w:tc>
        <w:tc>
          <w:tcPr>
            <w:tcW w:w="0" w:type="auto"/>
            <w:shd w:val="clear" w:color="auto" w:fill="auto"/>
            <w:noWrap/>
            <w:vAlign w:val="center"/>
          </w:tcPr>
          <w:p w14:paraId="6F66708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10</w:t>
            </w:r>
          </w:p>
        </w:tc>
        <w:tc>
          <w:tcPr>
            <w:tcW w:w="0" w:type="auto"/>
            <w:shd w:val="clear" w:color="auto" w:fill="auto"/>
            <w:noWrap/>
            <w:vAlign w:val="center"/>
          </w:tcPr>
          <w:p w14:paraId="7B00F3F9">
            <w:pPr>
              <w:widowControl/>
              <w:jc w:val="left"/>
              <w:rPr>
                <w:rFonts w:cs="Times New Roman" w:asciiTheme="minorEastAsia" w:hAnsiTheme="minorEastAsia"/>
                <w:kern w:val="0"/>
                <w:sz w:val="22"/>
              </w:rPr>
            </w:pPr>
          </w:p>
        </w:tc>
        <w:tc>
          <w:tcPr>
            <w:tcW w:w="0" w:type="auto"/>
            <w:shd w:val="clear" w:color="auto" w:fill="auto"/>
            <w:noWrap/>
            <w:vAlign w:val="center"/>
          </w:tcPr>
          <w:p w14:paraId="3264A8AD">
            <w:pPr>
              <w:widowControl/>
              <w:rPr>
                <w:rFonts w:cs="Times New Roman" w:asciiTheme="minorEastAsia" w:hAnsiTheme="minorEastAsia"/>
                <w:bCs/>
                <w:kern w:val="0"/>
                <w:sz w:val="22"/>
              </w:rPr>
            </w:pPr>
            <w:r>
              <w:rPr>
                <w:rFonts w:hint="eastAsia" w:cs="Times New Roman" w:asciiTheme="minorEastAsia" w:hAnsiTheme="minorEastAsia"/>
                <w:bCs/>
                <w:kern w:val="0"/>
                <w:sz w:val="22"/>
              </w:rPr>
              <w:t>十、节能环保支出</w:t>
            </w:r>
          </w:p>
        </w:tc>
        <w:tc>
          <w:tcPr>
            <w:tcW w:w="0" w:type="auto"/>
            <w:shd w:val="clear" w:color="auto" w:fill="auto"/>
            <w:noWrap/>
            <w:vAlign w:val="center"/>
          </w:tcPr>
          <w:p w14:paraId="382FDB0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32</w:t>
            </w:r>
          </w:p>
        </w:tc>
        <w:tc>
          <w:tcPr>
            <w:tcW w:w="0" w:type="auto"/>
            <w:shd w:val="clear" w:color="auto" w:fill="auto"/>
            <w:noWrap/>
            <w:vAlign w:val="center"/>
          </w:tcPr>
          <w:p w14:paraId="60A625FD">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58.35</w:t>
            </w:r>
          </w:p>
        </w:tc>
        <w:tc>
          <w:tcPr>
            <w:tcW w:w="0" w:type="auto"/>
            <w:shd w:val="clear" w:color="auto" w:fill="auto"/>
            <w:noWrap/>
            <w:vAlign w:val="center"/>
          </w:tcPr>
          <w:p w14:paraId="56F8B798">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58.35</w:t>
            </w:r>
          </w:p>
        </w:tc>
        <w:tc>
          <w:tcPr>
            <w:tcW w:w="0" w:type="auto"/>
            <w:shd w:val="clear" w:color="auto" w:fill="auto"/>
            <w:noWrap/>
            <w:vAlign w:val="center"/>
          </w:tcPr>
          <w:p w14:paraId="04E0F6A2">
            <w:pPr>
              <w:widowControl/>
              <w:jc w:val="center"/>
              <w:rPr>
                <w:rFonts w:cs="Times New Roman" w:asciiTheme="minorEastAsia" w:hAnsiTheme="minorEastAsia"/>
                <w:kern w:val="0"/>
                <w:sz w:val="22"/>
              </w:rPr>
            </w:pPr>
          </w:p>
        </w:tc>
      </w:tr>
      <w:tr w14:paraId="7D1F89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5" w:hRule="atLeast"/>
          <w:jc w:val="center"/>
        </w:trPr>
        <w:tc>
          <w:tcPr>
            <w:tcW w:w="0" w:type="auto"/>
            <w:shd w:val="clear" w:color="auto" w:fill="auto"/>
            <w:noWrap/>
            <w:vAlign w:val="center"/>
          </w:tcPr>
          <w:p w14:paraId="10FFAF39">
            <w:pPr>
              <w:widowControl/>
              <w:jc w:val="left"/>
              <w:rPr>
                <w:rFonts w:cs="Times New Roman" w:asciiTheme="minorEastAsia" w:hAnsiTheme="minorEastAsia"/>
                <w:kern w:val="0"/>
                <w:sz w:val="22"/>
              </w:rPr>
            </w:pPr>
          </w:p>
        </w:tc>
        <w:tc>
          <w:tcPr>
            <w:tcW w:w="0" w:type="auto"/>
            <w:shd w:val="clear" w:color="auto" w:fill="auto"/>
            <w:noWrap/>
            <w:vAlign w:val="center"/>
          </w:tcPr>
          <w:p w14:paraId="3A965C9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11</w:t>
            </w:r>
          </w:p>
        </w:tc>
        <w:tc>
          <w:tcPr>
            <w:tcW w:w="0" w:type="auto"/>
            <w:shd w:val="clear" w:color="auto" w:fill="auto"/>
            <w:noWrap/>
            <w:vAlign w:val="center"/>
          </w:tcPr>
          <w:p w14:paraId="35AF8264">
            <w:pPr>
              <w:widowControl/>
              <w:jc w:val="left"/>
              <w:rPr>
                <w:rFonts w:cs="Times New Roman" w:asciiTheme="minorEastAsia" w:hAnsiTheme="minorEastAsia"/>
                <w:kern w:val="0"/>
                <w:sz w:val="22"/>
              </w:rPr>
            </w:pPr>
          </w:p>
        </w:tc>
        <w:tc>
          <w:tcPr>
            <w:tcW w:w="0" w:type="auto"/>
            <w:shd w:val="clear" w:color="auto" w:fill="auto"/>
            <w:noWrap/>
            <w:vAlign w:val="center"/>
          </w:tcPr>
          <w:p w14:paraId="00A74DE5">
            <w:pPr>
              <w:widowControl/>
              <w:rPr>
                <w:rFonts w:cs="Times New Roman" w:asciiTheme="minorEastAsia" w:hAnsiTheme="minorEastAsia"/>
                <w:bCs/>
                <w:kern w:val="0"/>
                <w:sz w:val="22"/>
              </w:rPr>
            </w:pPr>
            <w:r>
              <w:rPr>
                <w:rFonts w:hint="eastAsia" w:cs="Times New Roman" w:asciiTheme="minorEastAsia" w:hAnsiTheme="minorEastAsia"/>
                <w:bCs/>
                <w:kern w:val="0"/>
                <w:sz w:val="22"/>
              </w:rPr>
              <w:t>十一、城乡社区支出</w:t>
            </w:r>
          </w:p>
        </w:tc>
        <w:tc>
          <w:tcPr>
            <w:tcW w:w="0" w:type="auto"/>
            <w:shd w:val="clear" w:color="auto" w:fill="auto"/>
            <w:noWrap/>
            <w:vAlign w:val="center"/>
          </w:tcPr>
          <w:p w14:paraId="32F44690">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33</w:t>
            </w:r>
          </w:p>
        </w:tc>
        <w:tc>
          <w:tcPr>
            <w:tcW w:w="0" w:type="auto"/>
            <w:shd w:val="clear" w:color="auto" w:fill="auto"/>
            <w:noWrap/>
            <w:vAlign w:val="center"/>
          </w:tcPr>
          <w:p w14:paraId="4EC9AB56">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65.57</w:t>
            </w:r>
          </w:p>
        </w:tc>
        <w:tc>
          <w:tcPr>
            <w:tcW w:w="0" w:type="auto"/>
            <w:shd w:val="clear" w:color="auto" w:fill="auto"/>
            <w:noWrap/>
            <w:vAlign w:val="center"/>
          </w:tcPr>
          <w:p w14:paraId="18E3D05A">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65.57</w:t>
            </w:r>
          </w:p>
        </w:tc>
        <w:tc>
          <w:tcPr>
            <w:tcW w:w="0" w:type="auto"/>
            <w:shd w:val="clear" w:color="auto" w:fill="auto"/>
            <w:noWrap/>
            <w:vAlign w:val="center"/>
          </w:tcPr>
          <w:p w14:paraId="01114C3A">
            <w:pPr>
              <w:widowControl/>
              <w:jc w:val="center"/>
              <w:rPr>
                <w:rFonts w:cs="Times New Roman" w:asciiTheme="minorEastAsia" w:hAnsiTheme="minorEastAsia"/>
                <w:kern w:val="0"/>
                <w:sz w:val="22"/>
              </w:rPr>
            </w:pPr>
          </w:p>
        </w:tc>
      </w:tr>
      <w:tr w14:paraId="4EB32E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 w:hRule="atLeast"/>
          <w:jc w:val="center"/>
        </w:trPr>
        <w:tc>
          <w:tcPr>
            <w:tcW w:w="0" w:type="auto"/>
            <w:shd w:val="clear" w:color="auto" w:fill="auto"/>
            <w:noWrap/>
            <w:vAlign w:val="center"/>
          </w:tcPr>
          <w:p w14:paraId="0F3BD574">
            <w:pPr>
              <w:widowControl/>
              <w:jc w:val="left"/>
              <w:rPr>
                <w:rFonts w:cs="Times New Roman" w:asciiTheme="minorEastAsia" w:hAnsiTheme="minorEastAsia"/>
                <w:kern w:val="0"/>
                <w:sz w:val="22"/>
              </w:rPr>
            </w:pPr>
          </w:p>
        </w:tc>
        <w:tc>
          <w:tcPr>
            <w:tcW w:w="0" w:type="auto"/>
            <w:shd w:val="clear" w:color="auto" w:fill="auto"/>
            <w:noWrap/>
            <w:vAlign w:val="center"/>
          </w:tcPr>
          <w:p w14:paraId="6EE2A3EC">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12</w:t>
            </w:r>
          </w:p>
        </w:tc>
        <w:tc>
          <w:tcPr>
            <w:tcW w:w="0" w:type="auto"/>
            <w:shd w:val="clear" w:color="auto" w:fill="auto"/>
            <w:noWrap/>
            <w:vAlign w:val="center"/>
          </w:tcPr>
          <w:p w14:paraId="0F5B737E">
            <w:pPr>
              <w:widowControl/>
              <w:jc w:val="left"/>
              <w:rPr>
                <w:rFonts w:cs="Times New Roman" w:asciiTheme="minorEastAsia" w:hAnsiTheme="minorEastAsia"/>
                <w:kern w:val="0"/>
                <w:sz w:val="22"/>
              </w:rPr>
            </w:pPr>
          </w:p>
        </w:tc>
        <w:tc>
          <w:tcPr>
            <w:tcW w:w="0" w:type="auto"/>
            <w:shd w:val="clear" w:color="auto" w:fill="auto"/>
            <w:noWrap/>
            <w:vAlign w:val="center"/>
          </w:tcPr>
          <w:p w14:paraId="6302F6BD">
            <w:pPr>
              <w:widowControl/>
              <w:rPr>
                <w:rFonts w:cs="Times New Roman" w:asciiTheme="minorEastAsia" w:hAnsiTheme="minorEastAsia"/>
                <w:bCs/>
                <w:kern w:val="0"/>
                <w:sz w:val="22"/>
              </w:rPr>
            </w:pPr>
            <w:r>
              <w:rPr>
                <w:rFonts w:hint="eastAsia" w:cs="Times New Roman" w:asciiTheme="minorEastAsia" w:hAnsiTheme="minorEastAsia"/>
                <w:bCs/>
                <w:kern w:val="0"/>
                <w:sz w:val="22"/>
              </w:rPr>
              <w:t>十二、农林水支出</w:t>
            </w:r>
          </w:p>
        </w:tc>
        <w:tc>
          <w:tcPr>
            <w:tcW w:w="0" w:type="auto"/>
            <w:shd w:val="clear" w:color="auto" w:fill="auto"/>
            <w:noWrap/>
            <w:vAlign w:val="center"/>
          </w:tcPr>
          <w:p w14:paraId="00E0277B">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34</w:t>
            </w:r>
          </w:p>
        </w:tc>
        <w:tc>
          <w:tcPr>
            <w:tcW w:w="0" w:type="auto"/>
            <w:shd w:val="clear" w:color="auto" w:fill="auto"/>
            <w:noWrap/>
            <w:vAlign w:val="center"/>
          </w:tcPr>
          <w:p w14:paraId="5DF8BC54">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1584.90</w:t>
            </w:r>
          </w:p>
        </w:tc>
        <w:tc>
          <w:tcPr>
            <w:tcW w:w="0" w:type="auto"/>
            <w:shd w:val="clear" w:color="auto" w:fill="auto"/>
            <w:noWrap/>
            <w:vAlign w:val="center"/>
          </w:tcPr>
          <w:p w14:paraId="68181905">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1584.90</w:t>
            </w:r>
          </w:p>
        </w:tc>
        <w:tc>
          <w:tcPr>
            <w:tcW w:w="0" w:type="auto"/>
            <w:shd w:val="clear" w:color="auto" w:fill="auto"/>
            <w:noWrap/>
            <w:vAlign w:val="center"/>
          </w:tcPr>
          <w:p w14:paraId="16262F3E">
            <w:pPr>
              <w:widowControl/>
              <w:jc w:val="center"/>
              <w:rPr>
                <w:rFonts w:cs="Times New Roman" w:asciiTheme="minorEastAsia" w:hAnsiTheme="minorEastAsia"/>
                <w:kern w:val="0"/>
                <w:sz w:val="22"/>
              </w:rPr>
            </w:pPr>
          </w:p>
        </w:tc>
      </w:tr>
      <w:tr w14:paraId="332B3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44D0400B">
            <w:pPr>
              <w:widowControl/>
              <w:jc w:val="left"/>
              <w:rPr>
                <w:rFonts w:cs="Times New Roman" w:asciiTheme="minorEastAsia" w:hAnsiTheme="minorEastAsia"/>
                <w:kern w:val="0"/>
                <w:sz w:val="22"/>
              </w:rPr>
            </w:pPr>
          </w:p>
        </w:tc>
        <w:tc>
          <w:tcPr>
            <w:tcW w:w="0" w:type="auto"/>
            <w:shd w:val="clear" w:color="auto" w:fill="auto"/>
            <w:noWrap/>
            <w:vAlign w:val="center"/>
          </w:tcPr>
          <w:p w14:paraId="2BF4D5B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13</w:t>
            </w:r>
          </w:p>
        </w:tc>
        <w:tc>
          <w:tcPr>
            <w:tcW w:w="0" w:type="auto"/>
            <w:shd w:val="clear" w:color="auto" w:fill="auto"/>
            <w:noWrap/>
            <w:vAlign w:val="center"/>
          </w:tcPr>
          <w:p w14:paraId="5E5F6B39">
            <w:pPr>
              <w:widowControl/>
              <w:jc w:val="left"/>
              <w:rPr>
                <w:rFonts w:cs="Times New Roman" w:asciiTheme="minorEastAsia" w:hAnsiTheme="minorEastAsia"/>
                <w:kern w:val="0"/>
                <w:sz w:val="22"/>
              </w:rPr>
            </w:pPr>
          </w:p>
        </w:tc>
        <w:tc>
          <w:tcPr>
            <w:tcW w:w="0" w:type="auto"/>
            <w:shd w:val="clear" w:color="auto" w:fill="auto"/>
            <w:noWrap/>
            <w:vAlign w:val="center"/>
          </w:tcPr>
          <w:p w14:paraId="71738CA7">
            <w:pPr>
              <w:widowControl/>
              <w:rPr>
                <w:rFonts w:hint="eastAsia" w:cs="Times New Roman" w:asciiTheme="minorEastAsia" w:hAnsiTheme="minorEastAsia" w:eastAsiaTheme="minorEastAsia"/>
                <w:bCs/>
                <w:kern w:val="0"/>
                <w:sz w:val="22"/>
                <w:lang w:val="en-US" w:eastAsia="zh-CN"/>
              </w:rPr>
            </w:pPr>
            <w:r>
              <w:rPr>
                <w:rFonts w:hint="eastAsia" w:cs="Times New Roman" w:asciiTheme="minorEastAsia" w:hAnsiTheme="minorEastAsia"/>
                <w:bCs/>
                <w:kern w:val="0"/>
                <w:sz w:val="22"/>
              </w:rPr>
              <w:t>十三、交通运输</w:t>
            </w:r>
            <w:r>
              <w:rPr>
                <w:rFonts w:hint="eastAsia" w:cs="Times New Roman" w:asciiTheme="minorEastAsia" w:hAnsiTheme="minorEastAsia"/>
                <w:bCs/>
                <w:kern w:val="0"/>
                <w:sz w:val="22"/>
                <w:lang w:val="en-US" w:eastAsia="zh-CN"/>
              </w:rPr>
              <w:t>支出</w:t>
            </w:r>
          </w:p>
        </w:tc>
        <w:tc>
          <w:tcPr>
            <w:tcW w:w="0" w:type="auto"/>
            <w:shd w:val="clear" w:color="auto" w:fill="auto"/>
            <w:noWrap/>
            <w:vAlign w:val="center"/>
          </w:tcPr>
          <w:p w14:paraId="538884E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35</w:t>
            </w:r>
          </w:p>
        </w:tc>
        <w:tc>
          <w:tcPr>
            <w:tcW w:w="0" w:type="auto"/>
            <w:shd w:val="clear" w:color="auto" w:fill="auto"/>
            <w:noWrap/>
            <w:vAlign w:val="center"/>
          </w:tcPr>
          <w:p w14:paraId="1E617534">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2</w:t>
            </w:r>
          </w:p>
        </w:tc>
        <w:tc>
          <w:tcPr>
            <w:tcW w:w="0" w:type="auto"/>
            <w:shd w:val="clear" w:color="auto" w:fill="auto"/>
            <w:noWrap/>
            <w:vAlign w:val="center"/>
          </w:tcPr>
          <w:p w14:paraId="50813BB3">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2</w:t>
            </w:r>
          </w:p>
        </w:tc>
        <w:tc>
          <w:tcPr>
            <w:tcW w:w="0" w:type="auto"/>
            <w:shd w:val="clear" w:color="auto" w:fill="auto"/>
            <w:noWrap/>
            <w:vAlign w:val="center"/>
          </w:tcPr>
          <w:p w14:paraId="33977230">
            <w:pPr>
              <w:widowControl/>
              <w:jc w:val="center"/>
              <w:rPr>
                <w:rFonts w:cs="Times New Roman" w:asciiTheme="minorEastAsia" w:hAnsiTheme="minorEastAsia"/>
                <w:kern w:val="0"/>
                <w:sz w:val="22"/>
              </w:rPr>
            </w:pPr>
          </w:p>
        </w:tc>
      </w:tr>
      <w:tr w14:paraId="33F668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0968093B">
            <w:pPr>
              <w:widowControl/>
              <w:jc w:val="left"/>
              <w:rPr>
                <w:rFonts w:cs="Times New Roman" w:asciiTheme="minorEastAsia" w:hAnsiTheme="minorEastAsia"/>
                <w:kern w:val="0"/>
                <w:sz w:val="22"/>
              </w:rPr>
            </w:pPr>
          </w:p>
        </w:tc>
        <w:tc>
          <w:tcPr>
            <w:tcW w:w="0" w:type="auto"/>
            <w:shd w:val="clear" w:color="auto" w:fill="auto"/>
            <w:noWrap/>
            <w:vAlign w:val="center"/>
          </w:tcPr>
          <w:p w14:paraId="0065DE3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14</w:t>
            </w:r>
          </w:p>
        </w:tc>
        <w:tc>
          <w:tcPr>
            <w:tcW w:w="0" w:type="auto"/>
            <w:shd w:val="clear" w:color="auto" w:fill="auto"/>
            <w:noWrap/>
            <w:vAlign w:val="center"/>
          </w:tcPr>
          <w:p w14:paraId="2B24EA01">
            <w:pPr>
              <w:widowControl/>
              <w:jc w:val="left"/>
              <w:rPr>
                <w:rFonts w:cs="Times New Roman" w:asciiTheme="minorEastAsia" w:hAnsiTheme="minorEastAsia"/>
                <w:kern w:val="0"/>
                <w:sz w:val="22"/>
              </w:rPr>
            </w:pPr>
          </w:p>
        </w:tc>
        <w:tc>
          <w:tcPr>
            <w:tcW w:w="0" w:type="auto"/>
            <w:shd w:val="clear" w:color="auto" w:fill="auto"/>
            <w:noWrap/>
            <w:vAlign w:val="center"/>
          </w:tcPr>
          <w:p w14:paraId="69534245">
            <w:pPr>
              <w:widowControl/>
              <w:rPr>
                <w:rFonts w:cs="Times New Roman" w:asciiTheme="minorEastAsia" w:hAnsiTheme="minorEastAsia"/>
                <w:bCs/>
                <w:kern w:val="0"/>
                <w:sz w:val="22"/>
              </w:rPr>
            </w:pPr>
            <w:r>
              <w:rPr>
                <w:rFonts w:hint="eastAsia" w:cs="Times New Roman" w:asciiTheme="minorEastAsia" w:hAnsiTheme="minorEastAsia"/>
                <w:bCs/>
                <w:kern w:val="0"/>
                <w:sz w:val="22"/>
              </w:rPr>
              <w:t>十四、商业服务业等支出</w:t>
            </w:r>
          </w:p>
        </w:tc>
        <w:tc>
          <w:tcPr>
            <w:tcW w:w="0" w:type="auto"/>
            <w:shd w:val="clear" w:color="auto" w:fill="auto"/>
            <w:noWrap/>
            <w:vAlign w:val="center"/>
          </w:tcPr>
          <w:p w14:paraId="3ED829D9">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36</w:t>
            </w:r>
          </w:p>
        </w:tc>
        <w:tc>
          <w:tcPr>
            <w:tcW w:w="0" w:type="auto"/>
            <w:shd w:val="clear" w:color="auto" w:fill="auto"/>
            <w:noWrap/>
            <w:vAlign w:val="center"/>
          </w:tcPr>
          <w:p w14:paraId="6DBC4570">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8.5</w:t>
            </w:r>
          </w:p>
        </w:tc>
        <w:tc>
          <w:tcPr>
            <w:tcW w:w="0" w:type="auto"/>
            <w:shd w:val="clear" w:color="auto" w:fill="auto"/>
            <w:noWrap/>
            <w:vAlign w:val="center"/>
          </w:tcPr>
          <w:p w14:paraId="0AF6F4F2">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8.5</w:t>
            </w:r>
          </w:p>
        </w:tc>
        <w:tc>
          <w:tcPr>
            <w:tcW w:w="0" w:type="auto"/>
            <w:shd w:val="clear" w:color="auto" w:fill="auto"/>
            <w:noWrap/>
            <w:vAlign w:val="center"/>
          </w:tcPr>
          <w:p w14:paraId="010A1E12">
            <w:pPr>
              <w:widowControl/>
              <w:jc w:val="center"/>
              <w:rPr>
                <w:rFonts w:cs="Times New Roman" w:asciiTheme="minorEastAsia" w:hAnsiTheme="minorEastAsia"/>
                <w:kern w:val="0"/>
                <w:sz w:val="22"/>
              </w:rPr>
            </w:pPr>
          </w:p>
        </w:tc>
      </w:tr>
      <w:tr w14:paraId="11FB47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78DE6CB5">
            <w:pPr>
              <w:widowControl/>
              <w:jc w:val="left"/>
              <w:rPr>
                <w:rFonts w:cs="Times New Roman" w:asciiTheme="minorEastAsia" w:hAnsiTheme="minorEastAsia"/>
                <w:kern w:val="0"/>
                <w:sz w:val="22"/>
              </w:rPr>
            </w:pPr>
          </w:p>
        </w:tc>
        <w:tc>
          <w:tcPr>
            <w:tcW w:w="0" w:type="auto"/>
            <w:shd w:val="clear" w:color="auto" w:fill="auto"/>
            <w:noWrap/>
            <w:vAlign w:val="center"/>
          </w:tcPr>
          <w:p w14:paraId="239B6D0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15</w:t>
            </w:r>
          </w:p>
        </w:tc>
        <w:tc>
          <w:tcPr>
            <w:tcW w:w="0" w:type="auto"/>
            <w:shd w:val="clear" w:color="auto" w:fill="auto"/>
            <w:noWrap/>
            <w:vAlign w:val="center"/>
          </w:tcPr>
          <w:p w14:paraId="27A070A3">
            <w:pPr>
              <w:widowControl/>
              <w:jc w:val="left"/>
              <w:rPr>
                <w:rFonts w:cs="Times New Roman" w:asciiTheme="minorEastAsia" w:hAnsiTheme="minorEastAsia"/>
                <w:kern w:val="0"/>
                <w:sz w:val="22"/>
              </w:rPr>
            </w:pPr>
          </w:p>
        </w:tc>
        <w:tc>
          <w:tcPr>
            <w:tcW w:w="0" w:type="auto"/>
            <w:shd w:val="clear" w:color="auto" w:fill="auto"/>
            <w:noWrap/>
            <w:vAlign w:val="center"/>
          </w:tcPr>
          <w:p w14:paraId="5D12E355">
            <w:pPr>
              <w:widowControl/>
              <w:rPr>
                <w:rFonts w:cs="Times New Roman" w:asciiTheme="minorEastAsia" w:hAnsiTheme="minorEastAsia"/>
                <w:bCs/>
                <w:kern w:val="0"/>
                <w:sz w:val="22"/>
              </w:rPr>
            </w:pPr>
            <w:r>
              <w:rPr>
                <w:rFonts w:hint="eastAsia" w:cs="Times New Roman" w:asciiTheme="minorEastAsia" w:hAnsiTheme="minorEastAsia"/>
                <w:bCs/>
                <w:kern w:val="0"/>
                <w:sz w:val="22"/>
              </w:rPr>
              <w:t>十五、住房保障支出</w:t>
            </w:r>
          </w:p>
        </w:tc>
        <w:tc>
          <w:tcPr>
            <w:tcW w:w="0" w:type="auto"/>
            <w:shd w:val="clear" w:color="auto" w:fill="auto"/>
            <w:noWrap/>
            <w:vAlign w:val="center"/>
          </w:tcPr>
          <w:p w14:paraId="68C73F74">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37</w:t>
            </w:r>
          </w:p>
        </w:tc>
        <w:tc>
          <w:tcPr>
            <w:tcW w:w="0" w:type="auto"/>
            <w:shd w:val="clear" w:color="auto" w:fill="auto"/>
            <w:noWrap/>
            <w:vAlign w:val="center"/>
          </w:tcPr>
          <w:p w14:paraId="0F47D6F4">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20.23</w:t>
            </w:r>
          </w:p>
        </w:tc>
        <w:tc>
          <w:tcPr>
            <w:tcW w:w="0" w:type="auto"/>
            <w:shd w:val="clear" w:color="auto" w:fill="auto"/>
            <w:noWrap/>
            <w:vAlign w:val="center"/>
          </w:tcPr>
          <w:p w14:paraId="18C24E3C">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20.23</w:t>
            </w:r>
          </w:p>
        </w:tc>
        <w:tc>
          <w:tcPr>
            <w:tcW w:w="0" w:type="auto"/>
            <w:shd w:val="clear" w:color="auto" w:fill="auto"/>
            <w:noWrap/>
            <w:vAlign w:val="center"/>
          </w:tcPr>
          <w:p w14:paraId="0BFFB1A7">
            <w:pPr>
              <w:widowControl/>
              <w:jc w:val="center"/>
              <w:rPr>
                <w:rFonts w:cs="Times New Roman" w:asciiTheme="minorEastAsia" w:hAnsiTheme="minorEastAsia"/>
                <w:kern w:val="0"/>
                <w:sz w:val="22"/>
              </w:rPr>
            </w:pPr>
          </w:p>
        </w:tc>
      </w:tr>
      <w:tr w14:paraId="23BE10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5" w:hRule="atLeast"/>
          <w:jc w:val="center"/>
        </w:trPr>
        <w:tc>
          <w:tcPr>
            <w:tcW w:w="0" w:type="auto"/>
            <w:shd w:val="clear" w:color="auto" w:fill="auto"/>
            <w:noWrap/>
            <w:vAlign w:val="center"/>
          </w:tcPr>
          <w:p w14:paraId="330D2FFA">
            <w:pPr>
              <w:widowControl/>
              <w:jc w:val="left"/>
              <w:rPr>
                <w:rFonts w:cs="Times New Roman" w:asciiTheme="minorEastAsia" w:hAnsiTheme="minorEastAsia"/>
                <w:kern w:val="0"/>
                <w:sz w:val="22"/>
              </w:rPr>
            </w:pPr>
          </w:p>
        </w:tc>
        <w:tc>
          <w:tcPr>
            <w:tcW w:w="0" w:type="auto"/>
            <w:shd w:val="clear" w:color="auto" w:fill="auto"/>
            <w:noWrap/>
            <w:vAlign w:val="center"/>
          </w:tcPr>
          <w:p w14:paraId="1A632999">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16</w:t>
            </w:r>
          </w:p>
        </w:tc>
        <w:tc>
          <w:tcPr>
            <w:tcW w:w="0" w:type="auto"/>
            <w:shd w:val="clear" w:color="auto" w:fill="auto"/>
            <w:noWrap/>
            <w:vAlign w:val="center"/>
          </w:tcPr>
          <w:p w14:paraId="6F3BB358">
            <w:pPr>
              <w:widowControl/>
              <w:jc w:val="left"/>
              <w:rPr>
                <w:rFonts w:cs="Times New Roman" w:asciiTheme="minorEastAsia" w:hAnsiTheme="minorEastAsia"/>
                <w:kern w:val="0"/>
                <w:sz w:val="22"/>
              </w:rPr>
            </w:pPr>
          </w:p>
        </w:tc>
        <w:tc>
          <w:tcPr>
            <w:tcW w:w="0" w:type="auto"/>
            <w:shd w:val="clear" w:color="auto" w:fill="auto"/>
            <w:noWrap/>
            <w:vAlign w:val="center"/>
          </w:tcPr>
          <w:p w14:paraId="70F49DCF">
            <w:pPr>
              <w:widowControl/>
              <w:rPr>
                <w:rFonts w:cs="Times New Roman" w:asciiTheme="minorEastAsia" w:hAnsiTheme="minorEastAsia"/>
                <w:bCs/>
                <w:kern w:val="0"/>
                <w:sz w:val="22"/>
              </w:rPr>
            </w:pPr>
            <w:r>
              <w:rPr>
                <w:rFonts w:hint="eastAsia" w:cs="Times New Roman" w:asciiTheme="minorEastAsia" w:hAnsiTheme="minorEastAsia"/>
                <w:bCs/>
                <w:kern w:val="0"/>
                <w:sz w:val="22"/>
              </w:rPr>
              <w:t>十六、灾害防治及应急管理支出</w:t>
            </w:r>
          </w:p>
        </w:tc>
        <w:tc>
          <w:tcPr>
            <w:tcW w:w="0" w:type="auto"/>
            <w:shd w:val="clear" w:color="auto" w:fill="auto"/>
            <w:noWrap/>
            <w:vAlign w:val="center"/>
          </w:tcPr>
          <w:p w14:paraId="09DD27BA">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38</w:t>
            </w:r>
          </w:p>
        </w:tc>
        <w:tc>
          <w:tcPr>
            <w:tcW w:w="0" w:type="auto"/>
            <w:shd w:val="clear" w:color="auto" w:fill="auto"/>
            <w:noWrap/>
            <w:vAlign w:val="center"/>
          </w:tcPr>
          <w:p w14:paraId="1B04605E">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57.67</w:t>
            </w:r>
          </w:p>
        </w:tc>
        <w:tc>
          <w:tcPr>
            <w:tcW w:w="0" w:type="auto"/>
            <w:shd w:val="clear" w:color="auto" w:fill="auto"/>
            <w:noWrap/>
            <w:vAlign w:val="center"/>
          </w:tcPr>
          <w:p w14:paraId="4C120A7D">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57.67</w:t>
            </w:r>
          </w:p>
        </w:tc>
        <w:tc>
          <w:tcPr>
            <w:tcW w:w="0" w:type="auto"/>
            <w:shd w:val="clear" w:color="auto" w:fill="auto"/>
            <w:noWrap/>
            <w:vAlign w:val="center"/>
          </w:tcPr>
          <w:p w14:paraId="41AD002B">
            <w:pPr>
              <w:widowControl/>
              <w:jc w:val="center"/>
              <w:rPr>
                <w:rFonts w:cs="Times New Roman" w:asciiTheme="minorEastAsia" w:hAnsiTheme="minorEastAsia"/>
                <w:kern w:val="0"/>
                <w:sz w:val="22"/>
              </w:rPr>
            </w:pPr>
          </w:p>
        </w:tc>
      </w:tr>
      <w:tr w14:paraId="01655E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0" w:type="auto"/>
            <w:shd w:val="clear" w:color="auto" w:fill="auto"/>
            <w:noWrap/>
            <w:vAlign w:val="center"/>
          </w:tcPr>
          <w:p w14:paraId="15317078">
            <w:pPr>
              <w:widowControl/>
              <w:jc w:val="left"/>
              <w:rPr>
                <w:rFonts w:cs="Times New Roman" w:asciiTheme="minorEastAsia" w:hAnsiTheme="minorEastAsia"/>
                <w:kern w:val="0"/>
                <w:sz w:val="22"/>
              </w:rPr>
            </w:pPr>
          </w:p>
        </w:tc>
        <w:tc>
          <w:tcPr>
            <w:tcW w:w="0" w:type="auto"/>
            <w:shd w:val="clear" w:color="auto" w:fill="auto"/>
            <w:noWrap/>
            <w:vAlign w:val="center"/>
          </w:tcPr>
          <w:p w14:paraId="60D9FEE5">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17</w:t>
            </w:r>
          </w:p>
        </w:tc>
        <w:tc>
          <w:tcPr>
            <w:tcW w:w="0" w:type="auto"/>
            <w:shd w:val="clear" w:color="auto" w:fill="auto"/>
            <w:noWrap/>
            <w:vAlign w:val="center"/>
          </w:tcPr>
          <w:p w14:paraId="435E4CC7">
            <w:pPr>
              <w:widowControl/>
              <w:jc w:val="left"/>
              <w:rPr>
                <w:rFonts w:cs="Times New Roman" w:asciiTheme="minorEastAsia" w:hAnsiTheme="minorEastAsia"/>
                <w:kern w:val="0"/>
                <w:sz w:val="22"/>
              </w:rPr>
            </w:pPr>
          </w:p>
        </w:tc>
        <w:tc>
          <w:tcPr>
            <w:tcW w:w="0" w:type="auto"/>
            <w:shd w:val="clear" w:color="auto" w:fill="auto"/>
            <w:noWrap/>
            <w:vAlign w:val="center"/>
          </w:tcPr>
          <w:p w14:paraId="477F84B3">
            <w:pPr>
              <w:widowControl/>
              <w:rPr>
                <w:rFonts w:cs="Times New Roman" w:asciiTheme="minorEastAsia" w:hAnsiTheme="minorEastAsia"/>
                <w:bCs/>
                <w:kern w:val="0"/>
                <w:sz w:val="22"/>
              </w:rPr>
            </w:pPr>
            <w:r>
              <w:rPr>
                <w:rFonts w:hint="eastAsia" w:cs="Times New Roman" w:asciiTheme="minorEastAsia" w:hAnsiTheme="minorEastAsia"/>
                <w:bCs/>
                <w:kern w:val="0"/>
                <w:sz w:val="22"/>
              </w:rPr>
              <w:t>十七、其他支出</w:t>
            </w:r>
          </w:p>
        </w:tc>
        <w:tc>
          <w:tcPr>
            <w:tcW w:w="0" w:type="auto"/>
            <w:shd w:val="clear" w:color="auto" w:fill="auto"/>
            <w:noWrap/>
            <w:vAlign w:val="center"/>
          </w:tcPr>
          <w:p w14:paraId="3D86DEF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39</w:t>
            </w:r>
          </w:p>
        </w:tc>
        <w:tc>
          <w:tcPr>
            <w:tcW w:w="0" w:type="auto"/>
            <w:shd w:val="clear" w:color="auto" w:fill="auto"/>
            <w:noWrap/>
            <w:vAlign w:val="center"/>
          </w:tcPr>
          <w:p w14:paraId="2BC93086">
            <w:pPr>
              <w:widowControl/>
              <w:jc w:val="right"/>
              <w:rPr>
                <w:rFonts w:cs="Times New Roman" w:asciiTheme="minorEastAsia" w:hAnsiTheme="minorEastAsia"/>
                <w:bCs/>
                <w:kern w:val="0"/>
                <w:sz w:val="22"/>
              </w:rPr>
            </w:pPr>
            <w:r>
              <w:rPr>
                <w:rFonts w:hint="eastAsia" w:cs="Times New Roman" w:asciiTheme="minorEastAsia" w:hAnsiTheme="minorEastAsia"/>
                <w:bCs/>
                <w:kern w:val="0"/>
                <w:sz w:val="22"/>
              </w:rPr>
              <w:t>52.00</w:t>
            </w:r>
          </w:p>
        </w:tc>
        <w:tc>
          <w:tcPr>
            <w:tcW w:w="0" w:type="auto"/>
            <w:shd w:val="clear" w:color="auto" w:fill="auto"/>
            <w:noWrap/>
            <w:vAlign w:val="center"/>
          </w:tcPr>
          <w:p w14:paraId="57C284EF">
            <w:pPr>
              <w:widowControl/>
              <w:jc w:val="right"/>
              <w:rPr>
                <w:rFonts w:cs="Times New Roman" w:asciiTheme="minorEastAsia" w:hAnsiTheme="minorEastAsia"/>
                <w:bCs/>
                <w:kern w:val="0"/>
                <w:sz w:val="22"/>
              </w:rPr>
            </w:pPr>
          </w:p>
        </w:tc>
        <w:tc>
          <w:tcPr>
            <w:tcW w:w="0" w:type="auto"/>
            <w:shd w:val="clear" w:color="auto" w:fill="auto"/>
            <w:noWrap/>
            <w:vAlign w:val="center"/>
          </w:tcPr>
          <w:p w14:paraId="68CB5002">
            <w:pPr>
              <w:widowControl/>
              <w:jc w:val="right"/>
              <w:rPr>
                <w:rFonts w:cs="Times New Roman" w:asciiTheme="minorEastAsia" w:hAnsiTheme="minorEastAsia"/>
                <w:kern w:val="0"/>
                <w:sz w:val="22"/>
              </w:rPr>
            </w:pPr>
            <w:r>
              <w:rPr>
                <w:rFonts w:hint="eastAsia" w:cs="Times New Roman" w:asciiTheme="minorEastAsia" w:hAnsiTheme="minorEastAsia"/>
                <w:kern w:val="0"/>
                <w:sz w:val="22"/>
              </w:rPr>
              <w:t>52.00</w:t>
            </w:r>
          </w:p>
        </w:tc>
      </w:tr>
      <w:tr w14:paraId="2FC530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7" w:hRule="atLeast"/>
          <w:jc w:val="center"/>
        </w:trPr>
        <w:tc>
          <w:tcPr>
            <w:tcW w:w="0" w:type="auto"/>
            <w:shd w:val="clear" w:color="auto" w:fill="auto"/>
            <w:noWrap/>
            <w:vAlign w:val="center"/>
          </w:tcPr>
          <w:p w14:paraId="35DDDA8C">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本年收入合计</w:t>
            </w:r>
          </w:p>
        </w:tc>
        <w:tc>
          <w:tcPr>
            <w:tcW w:w="0" w:type="auto"/>
            <w:shd w:val="clear" w:color="auto" w:fill="auto"/>
            <w:noWrap/>
            <w:vAlign w:val="center"/>
          </w:tcPr>
          <w:p w14:paraId="2F4EC48C">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18</w:t>
            </w:r>
          </w:p>
        </w:tc>
        <w:tc>
          <w:tcPr>
            <w:tcW w:w="0" w:type="auto"/>
            <w:shd w:val="clear" w:color="auto" w:fill="auto"/>
            <w:noWrap/>
            <w:vAlign w:val="center"/>
          </w:tcPr>
          <w:p w14:paraId="45BFB512">
            <w:pPr>
              <w:jc w:val="right"/>
              <w:rPr>
                <w:rFonts w:ascii="宋体" w:hAnsi="宋体" w:eastAsia="宋体" w:cs="Arial"/>
                <w:color w:val="000000"/>
                <w:sz w:val="22"/>
              </w:rPr>
            </w:pPr>
            <w:r>
              <w:rPr>
                <w:rFonts w:hint="eastAsia" w:cs="Arial"/>
                <w:color w:val="000000"/>
                <w:sz w:val="22"/>
              </w:rPr>
              <w:t>3,183.42</w:t>
            </w:r>
            <w:r>
              <w:rPr>
                <w:rFonts w:hint="eastAsia" w:cs="Times New Roman" w:asciiTheme="minorEastAsia" w:hAnsiTheme="minorEastAsia"/>
                <w:kern w:val="0"/>
                <w:sz w:val="22"/>
              </w:rPr>
              <w:t>　</w:t>
            </w:r>
          </w:p>
        </w:tc>
        <w:tc>
          <w:tcPr>
            <w:tcW w:w="0" w:type="auto"/>
            <w:shd w:val="clear" w:color="auto" w:fill="auto"/>
            <w:noWrap/>
            <w:vAlign w:val="center"/>
          </w:tcPr>
          <w:p w14:paraId="02B0A362">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本年支出合计</w:t>
            </w:r>
          </w:p>
        </w:tc>
        <w:tc>
          <w:tcPr>
            <w:tcW w:w="0" w:type="auto"/>
            <w:shd w:val="clear" w:color="auto" w:fill="auto"/>
            <w:noWrap/>
            <w:vAlign w:val="center"/>
          </w:tcPr>
          <w:p w14:paraId="74DE4FBD">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40</w:t>
            </w:r>
          </w:p>
        </w:tc>
        <w:tc>
          <w:tcPr>
            <w:tcW w:w="0" w:type="auto"/>
            <w:shd w:val="clear" w:color="auto" w:fill="auto"/>
            <w:noWrap/>
            <w:vAlign w:val="center"/>
          </w:tcPr>
          <w:p w14:paraId="7B4264AA">
            <w:pPr>
              <w:widowControl/>
              <w:jc w:val="center"/>
              <w:rPr>
                <w:rFonts w:cs="Times New Roman" w:asciiTheme="minorEastAsia" w:hAnsiTheme="minorEastAsia"/>
                <w:kern w:val="0"/>
                <w:sz w:val="22"/>
              </w:rPr>
            </w:pPr>
            <w:r>
              <w:rPr>
                <w:rFonts w:hint="eastAsia" w:cs="Arial"/>
                <w:color w:val="000000"/>
                <w:sz w:val="22"/>
              </w:rPr>
              <w:t>3,183.42</w:t>
            </w:r>
            <w:r>
              <w:rPr>
                <w:rFonts w:hint="eastAsia" w:cs="Times New Roman" w:asciiTheme="minorEastAsia" w:hAnsiTheme="minorEastAsia"/>
                <w:kern w:val="0"/>
                <w:sz w:val="22"/>
              </w:rPr>
              <w:t>　</w:t>
            </w:r>
          </w:p>
        </w:tc>
        <w:tc>
          <w:tcPr>
            <w:tcW w:w="0" w:type="auto"/>
            <w:shd w:val="clear" w:color="auto" w:fill="auto"/>
            <w:noWrap/>
            <w:vAlign w:val="center"/>
          </w:tcPr>
          <w:p w14:paraId="6F104A28">
            <w:pPr>
              <w:widowControl/>
              <w:jc w:val="right"/>
              <w:rPr>
                <w:rFonts w:cs="Times New Roman" w:asciiTheme="minorEastAsia" w:hAnsiTheme="minorEastAsia"/>
                <w:kern w:val="0"/>
                <w:sz w:val="22"/>
              </w:rPr>
            </w:pPr>
            <w:r>
              <w:rPr>
                <w:rFonts w:hint="eastAsia" w:cs="Arial"/>
                <w:color w:val="000000"/>
                <w:sz w:val="22"/>
              </w:rPr>
              <w:t>3,183.42</w:t>
            </w:r>
            <w:r>
              <w:rPr>
                <w:rFonts w:hint="eastAsia" w:cs="Times New Roman" w:asciiTheme="minorEastAsia" w:hAnsiTheme="minorEastAsia"/>
                <w:kern w:val="0"/>
                <w:sz w:val="22"/>
              </w:rPr>
              <w:t>　</w:t>
            </w:r>
          </w:p>
        </w:tc>
        <w:tc>
          <w:tcPr>
            <w:tcW w:w="0" w:type="auto"/>
            <w:shd w:val="clear" w:color="auto" w:fill="auto"/>
            <w:noWrap/>
            <w:vAlign w:val="center"/>
          </w:tcPr>
          <w:p w14:paraId="114C67F5">
            <w:pPr>
              <w:widowControl/>
              <w:jc w:val="right"/>
              <w:rPr>
                <w:rFonts w:cs="Times New Roman" w:asciiTheme="minorEastAsia" w:hAnsiTheme="minorEastAsia"/>
                <w:bCs/>
                <w:kern w:val="0"/>
                <w:sz w:val="22"/>
              </w:rPr>
            </w:pPr>
            <w:r>
              <w:rPr>
                <w:rFonts w:hint="eastAsia" w:cs="Times New Roman" w:asciiTheme="minorEastAsia" w:hAnsiTheme="minorEastAsia"/>
                <w:kern w:val="0"/>
                <w:sz w:val="22"/>
              </w:rPr>
              <w:t>52.00</w:t>
            </w:r>
          </w:p>
        </w:tc>
      </w:tr>
      <w:tr w14:paraId="3C5755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7" w:hRule="atLeast"/>
          <w:jc w:val="center"/>
        </w:trPr>
        <w:tc>
          <w:tcPr>
            <w:tcW w:w="0" w:type="auto"/>
            <w:shd w:val="clear" w:color="auto" w:fill="auto"/>
            <w:noWrap/>
            <w:vAlign w:val="center"/>
          </w:tcPr>
          <w:p w14:paraId="25E5CF66">
            <w:pPr>
              <w:widowControl/>
              <w:jc w:val="center"/>
              <w:rPr>
                <w:rFonts w:cs="Times New Roman" w:asciiTheme="minorEastAsia" w:hAnsiTheme="minorEastAsia"/>
                <w:kern w:val="0"/>
                <w:sz w:val="22"/>
              </w:rPr>
            </w:pPr>
            <w:r>
              <w:rPr>
                <w:rFonts w:hint="eastAsia" w:cs="Times New Roman" w:asciiTheme="minorEastAsia" w:hAnsiTheme="minorEastAsia"/>
                <w:kern w:val="0"/>
                <w:sz w:val="22"/>
              </w:rPr>
              <w:t>年初财政拨款结转和结余</w:t>
            </w:r>
          </w:p>
        </w:tc>
        <w:tc>
          <w:tcPr>
            <w:tcW w:w="0" w:type="auto"/>
            <w:shd w:val="clear" w:color="auto" w:fill="auto"/>
            <w:noWrap/>
            <w:vAlign w:val="center"/>
          </w:tcPr>
          <w:p w14:paraId="0326EDE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19</w:t>
            </w:r>
          </w:p>
        </w:tc>
        <w:tc>
          <w:tcPr>
            <w:tcW w:w="0" w:type="auto"/>
            <w:shd w:val="clear" w:color="auto" w:fill="auto"/>
            <w:noWrap/>
            <w:vAlign w:val="center"/>
          </w:tcPr>
          <w:p w14:paraId="34400015">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5D2DBA08">
            <w:pPr>
              <w:widowControl/>
              <w:jc w:val="center"/>
              <w:rPr>
                <w:rFonts w:cs="Times New Roman" w:asciiTheme="minorEastAsia" w:hAnsiTheme="minorEastAsia"/>
                <w:kern w:val="0"/>
                <w:sz w:val="22"/>
              </w:rPr>
            </w:pPr>
            <w:r>
              <w:rPr>
                <w:rFonts w:hint="eastAsia" w:cs="Times New Roman" w:asciiTheme="minorEastAsia" w:hAnsiTheme="minorEastAsia"/>
                <w:kern w:val="0"/>
                <w:sz w:val="22"/>
              </w:rPr>
              <w:t>年末财政拨款结转和结余</w:t>
            </w:r>
          </w:p>
        </w:tc>
        <w:tc>
          <w:tcPr>
            <w:tcW w:w="0" w:type="auto"/>
            <w:shd w:val="clear" w:color="auto" w:fill="auto"/>
            <w:noWrap/>
            <w:vAlign w:val="center"/>
          </w:tcPr>
          <w:p w14:paraId="35C06FAD">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41</w:t>
            </w:r>
          </w:p>
        </w:tc>
        <w:tc>
          <w:tcPr>
            <w:tcW w:w="0" w:type="auto"/>
            <w:shd w:val="clear" w:color="auto" w:fill="auto"/>
            <w:noWrap/>
            <w:vAlign w:val="center"/>
          </w:tcPr>
          <w:p w14:paraId="28ADE871">
            <w:pPr>
              <w:widowControl/>
              <w:jc w:val="center"/>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2ACAA0BE">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1AA3DE9">
            <w:pPr>
              <w:widowControl/>
              <w:jc w:val="right"/>
              <w:rPr>
                <w:rFonts w:cs="Times New Roman" w:asciiTheme="minorEastAsia" w:hAnsiTheme="minorEastAsia"/>
                <w:kern w:val="0"/>
                <w:sz w:val="22"/>
              </w:rPr>
            </w:pPr>
          </w:p>
        </w:tc>
      </w:tr>
      <w:tr w14:paraId="29F800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6" w:hRule="atLeast"/>
          <w:jc w:val="center"/>
        </w:trPr>
        <w:tc>
          <w:tcPr>
            <w:tcW w:w="0" w:type="auto"/>
            <w:shd w:val="clear" w:color="auto" w:fill="auto"/>
            <w:noWrap/>
            <w:vAlign w:val="center"/>
          </w:tcPr>
          <w:p w14:paraId="3BB0D94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一、一般公共预算财政拨款</w:t>
            </w:r>
          </w:p>
        </w:tc>
        <w:tc>
          <w:tcPr>
            <w:tcW w:w="0" w:type="auto"/>
            <w:shd w:val="clear" w:color="auto" w:fill="auto"/>
            <w:noWrap/>
            <w:vAlign w:val="center"/>
          </w:tcPr>
          <w:p w14:paraId="4D6FD26C">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20</w:t>
            </w:r>
          </w:p>
        </w:tc>
        <w:tc>
          <w:tcPr>
            <w:tcW w:w="0" w:type="auto"/>
            <w:shd w:val="clear" w:color="auto" w:fill="auto"/>
            <w:noWrap/>
            <w:vAlign w:val="center"/>
          </w:tcPr>
          <w:p w14:paraId="4A25EF62">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1019FAE6">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02034B87">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42</w:t>
            </w:r>
          </w:p>
        </w:tc>
        <w:tc>
          <w:tcPr>
            <w:tcW w:w="0" w:type="auto"/>
            <w:shd w:val="clear" w:color="auto" w:fill="auto"/>
            <w:noWrap/>
            <w:vAlign w:val="center"/>
          </w:tcPr>
          <w:p w14:paraId="4914B189">
            <w:pPr>
              <w:widowControl/>
              <w:jc w:val="center"/>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24BA5967">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41060CE">
            <w:pPr>
              <w:widowControl/>
              <w:jc w:val="right"/>
              <w:rPr>
                <w:rFonts w:cs="Times New Roman" w:asciiTheme="minorEastAsia" w:hAnsiTheme="minorEastAsia"/>
                <w:kern w:val="0"/>
                <w:sz w:val="22"/>
              </w:rPr>
            </w:pPr>
          </w:p>
        </w:tc>
      </w:tr>
      <w:tr w14:paraId="6D0910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3" w:hRule="atLeast"/>
          <w:jc w:val="center"/>
        </w:trPr>
        <w:tc>
          <w:tcPr>
            <w:tcW w:w="0" w:type="auto"/>
            <w:shd w:val="clear" w:color="auto" w:fill="auto"/>
            <w:noWrap/>
            <w:vAlign w:val="center"/>
          </w:tcPr>
          <w:p w14:paraId="7FD1A106">
            <w:pPr>
              <w:widowControl/>
              <w:jc w:val="center"/>
              <w:rPr>
                <w:rFonts w:cs="Times New Roman" w:asciiTheme="minorEastAsia" w:hAnsiTheme="minorEastAsia"/>
                <w:kern w:val="0"/>
                <w:sz w:val="22"/>
              </w:rPr>
            </w:pPr>
            <w:r>
              <w:rPr>
                <w:rFonts w:hint="eastAsia" w:cs="Times New Roman" w:asciiTheme="minorEastAsia" w:hAnsiTheme="minorEastAsia"/>
                <w:kern w:val="0"/>
                <w:sz w:val="22"/>
              </w:rPr>
              <w:t>二、政府性基金预算财政拨款</w:t>
            </w:r>
          </w:p>
        </w:tc>
        <w:tc>
          <w:tcPr>
            <w:tcW w:w="0" w:type="auto"/>
            <w:shd w:val="clear" w:color="auto" w:fill="auto"/>
            <w:noWrap/>
            <w:vAlign w:val="center"/>
          </w:tcPr>
          <w:p w14:paraId="52E31E83">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21</w:t>
            </w:r>
          </w:p>
        </w:tc>
        <w:tc>
          <w:tcPr>
            <w:tcW w:w="0" w:type="auto"/>
            <w:shd w:val="clear" w:color="auto" w:fill="auto"/>
            <w:noWrap/>
            <w:vAlign w:val="center"/>
          </w:tcPr>
          <w:p w14:paraId="345A59A6">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03C8AA53">
            <w:pPr>
              <w:widowControl/>
              <w:jc w:val="lef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5D1602C">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43</w:t>
            </w:r>
          </w:p>
        </w:tc>
        <w:tc>
          <w:tcPr>
            <w:tcW w:w="0" w:type="auto"/>
            <w:shd w:val="clear" w:color="auto" w:fill="auto"/>
            <w:noWrap/>
            <w:vAlign w:val="center"/>
          </w:tcPr>
          <w:p w14:paraId="32AB60F2">
            <w:pPr>
              <w:widowControl/>
              <w:jc w:val="center"/>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7E3F3CC8">
            <w:pPr>
              <w:widowControl/>
              <w:jc w:val="right"/>
              <w:rPr>
                <w:rFonts w:cs="Times New Roman" w:asciiTheme="minorEastAsia" w:hAnsiTheme="minorEastAsia"/>
                <w:kern w:val="0"/>
                <w:sz w:val="22"/>
              </w:rPr>
            </w:pPr>
            <w:r>
              <w:rPr>
                <w:rFonts w:hint="eastAsia" w:cs="Times New Roman" w:asciiTheme="minorEastAsia" w:hAnsiTheme="minorEastAsia"/>
                <w:kern w:val="0"/>
                <w:sz w:val="22"/>
              </w:rPr>
              <w:t>　</w:t>
            </w:r>
          </w:p>
        </w:tc>
        <w:tc>
          <w:tcPr>
            <w:tcW w:w="0" w:type="auto"/>
            <w:shd w:val="clear" w:color="auto" w:fill="auto"/>
            <w:noWrap/>
            <w:vAlign w:val="center"/>
          </w:tcPr>
          <w:p w14:paraId="3E77169A">
            <w:pPr>
              <w:widowControl/>
              <w:jc w:val="right"/>
              <w:rPr>
                <w:rFonts w:cs="Times New Roman" w:asciiTheme="minorEastAsia" w:hAnsiTheme="minorEastAsia"/>
                <w:kern w:val="0"/>
                <w:sz w:val="22"/>
              </w:rPr>
            </w:pPr>
          </w:p>
        </w:tc>
      </w:tr>
      <w:tr w14:paraId="1D540C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3" w:hRule="atLeast"/>
          <w:jc w:val="center"/>
        </w:trPr>
        <w:tc>
          <w:tcPr>
            <w:tcW w:w="0" w:type="auto"/>
            <w:shd w:val="clear" w:color="auto" w:fill="auto"/>
            <w:noWrap/>
            <w:vAlign w:val="center"/>
          </w:tcPr>
          <w:p w14:paraId="11C4D301">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总计</w:t>
            </w:r>
          </w:p>
        </w:tc>
        <w:tc>
          <w:tcPr>
            <w:tcW w:w="0" w:type="auto"/>
            <w:shd w:val="clear" w:color="auto" w:fill="auto"/>
            <w:noWrap/>
            <w:vAlign w:val="center"/>
          </w:tcPr>
          <w:p w14:paraId="30D7724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22</w:t>
            </w:r>
          </w:p>
        </w:tc>
        <w:tc>
          <w:tcPr>
            <w:tcW w:w="0" w:type="auto"/>
            <w:shd w:val="clear" w:color="auto" w:fill="auto"/>
            <w:noWrap/>
            <w:vAlign w:val="center"/>
          </w:tcPr>
          <w:p w14:paraId="0F3F742A">
            <w:pPr>
              <w:jc w:val="right"/>
              <w:rPr>
                <w:rFonts w:ascii="宋体" w:hAnsi="宋体" w:eastAsia="宋体" w:cs="Arial"/>
                <w:color w:val="000000"/>
                <w:sz w:val="22"/>
              </w:rPr>
            </w:pPr>
            <w:r>
              <w:rPr>
                <w:rFonts w:hint="eastAsia" w:cs="Arial"/>
                <w:color w:val="000000"/>
                <w:sz w:val="22"/>
              </w:rPr>
              <w:t>3,183.42</w:t>
            </w:r>
            <w:r>
              <w:rPr>
                <w:rFonts w:hint="eastAsia" w:cs="Times New Roman" w:asciiTheme="minorEastAsia" w:hAnsiTheme="minorEastAsia"/>
                <w:kern w:val="0"/>
                <w:sz w:val="22"/>
              </w:rPr>
              <w:t>　</w:t>
            </w:r>
          </w:p>
        </w:tc>
        <w:tc>
          <w:tcPr>
            <w:tcW w:w="0" w:type="auto"/>
            <w:shd w:val="clear" w:color="auto" w:fill="auto"/>
            <w:noWrap/>
            <w:vAlign w:val="center"/>
          </w:tcPr>
          <w:p w14:paraId="4BCDBA29">
            <w:pPr>
              <w:widowControl/>
              <w:jc w:val="center"/>
              <w:rPr>
                <w:rFonts w:cs="Times New Roman" w:asciiTheme="minorEastAsia" w:hAnsiTheme="minorEastAsia"/>
                <w:b/>
                <w:bCs/>
                <w:kern w:val="0"/>
                <w:sz w:val="22"/>
              </w:rPr>
            </w:pPr>
            <w:r>
              <w:rPr>
                <w:rFonts w:hint="eastAsia" w:cs="Times New Roman" w:asciiTheme="minorEastAsia" w:hAnsiTheme="minorEastAsia"/>
                <w:b/>
                <w:bCs/>
                <w:kern w:val="0"/>
                <w:sz w:val="22"/>
              </w:rPr>
              <w:t>总计</w:t>
            </w:r>
          </w:p>
        </w:tc>
        <w:tc>
          <w:tcPr>
            <w:tcW w:w="0" w:type="auto"/>
            <w:shd w:val="clear" w:color="auto" w:fill="auto"/>
            <w:noWrap/>
            <w:vAlign w:val="center"/>
          </w:tcPr>
          <w:p w14:paraId="7237E58E">
            <w:pPr>
              <w:widowControl/>
              <w:jc w:val="center"/>
              <w:rPr>
                <w:rFonts w:cs="Times New Roman" w:asciiTheme="minorEastAsia" w:hAnsiTheme="minorEastAsia"/>
                <w:kern w:val="0"/>
                <w:sz w:val="22"/>
              </w:rPr>
            </w:pPr>
            <w:r>
              <w:rPr>
                <w:rFonts w:hint="eastAsia" w:cs="Times New Roman" w:asciiTheme="minorEastAsia" w:hAnsiTheme="minorEastAsia"/>
                <w:kern w:val="0"/>
                <w:sz w:val="22"/>
              </w:rPr>
              <w:t>44</w:t>
            </w:r>
          </w:p>
        </w:tc>
        <w:tc>
          <w:tcPr>
            <w:tcW w:w="0" w:type="auto"/>
            <w:shd w:val="clear" w:color="auto" w:fill="auto"/>
            <w:noWrap/>
            <w:vAlign w:val="center"/>
          </w:tcPr>
          <w:p w14:paraId="6FA29AF0">
            <w:pPr>
              <w:widowControl/>
              <w:jc w:val="center"/>
              <w:rPr>
                <w:rFonts w:cs="Times New Roman" w:asciiTheme="minorEastAsia" w:hAnsiTheme="minorEastAsia"/>
                <w:kern w:val="0"/>
                <w:sz w:val="22"/>
              </w:rPr>
            </w:pPr>
            <w:r>
              <w:rPr>
                <w:rFonts w:hint="eastAsia" w:cs="Arial"/>
                <w:color w:val="000000"/>
                <w:sz w:val="22"/>
              </w:rPr>
              <w:t>3,183.42</w:t>
            </w:r>
          </w:p>
        </w:tc>
        <w:tc>
          <w:tcPr>
            <w:tcW w:w="0" w:type="auto"/>
            <w:shd w:val="clear" w:color="auto" w:fill="auto"/>
            <w:noWrap/>
            <w:vAlign w:val="center"/>
          </w:tcPr>
          <w:p w14:paraId="196B8E43">
            <w:pPr>
              <w:widowControl/>
              <w:jc w:val="right"/>
              <w:rPr>
                <w:rFonts w:cs="Times New Roman" w:asciiTheme="minorEastAsia" w:hAnsiTheme="minorEastAsia"/>
                <w:kern w:val="0"/>
                <w:sz w:val="22"/>
              </w:rPr>
            </w:pPr>
            <w:r>
              <w:rPr>
                <w:rFonts w:hint="eastAsia" w:cs="Arial"/>
                <w:color w:val="000000"/>
                <w:sz w:val="22"/>
              </w:rPr>
              <w:t>3,183.42</w:t>
            </w:r>
          </w:p>
        </w:tc>
        <w:tc>
          <w:tcPr>
            <w:tcW w:w="0" w:type="auto"/>
            <w:shd w:val="clear" w:color="auto" w:fill="auto"/>
            <w:noWrap/>
            <w:vAlign w:val="center"/>
          </w:tcPr>
          <w:p w14:paraId="2FB5E2B3">
            <w:pPr>
              <w:widowControl/>
              <w:jc w:val="right"/>
              <w:rPr>
                <w:rFonts w:cs="Times New Roman" w:asciiTheme="minorEastAsia" w:hAnsiTheme="minorEastAsia"/>
                <w:bCs/>
                <w:kern w:val="0"/>
                <w:sz w:val="22"/>
              </w:rPr>
            </w:pPr>
            <w:r>
              <w:rPr>
                <w:rFonts w:hint="eastAsia" w:cs="Times New Roman" w:asciiTheme="minorEastAsia" w:hAnsiTheme="minorEastAsia"/>
                <w:kern w:val="0"/>
                <w:sz w:val="22"/>
              </w:rPr>
              <w:t>52.00</w:t>
            </w:r>
          </w:p>
        </w:tc>
      </w:tr>
    </w:tbl>
    <w:p w14:paraId="48CAB655">
      <w:pPr>
        <w:widowControl/>
        <w:jc w:val="left"/>
        <w:rPr>
          <w:rFonts w:cs="Times New Roman" w:asciiTheme="minorEastAsia" w:hAnsiTheme="minorEastAsia"/>
          <w:kern w:val="0"/>
          <w:sz w:val="22"/>
        </w:rPr>
      </w:pPr>
      <w:r>
        <w:rPr>
          <w:rFonts w:hint="eastAsia" w:cs="Times New Roman" w:asciiTheme="minorEastAsia" w:hAnsiTheme="minorEastAsia"/>
          <w:kern w:val="0"/>
          <w:sz w:val="22"/>
        </w:rPr>
        <w:t>注：本表反映部门本年度一般公共预算财政拨款和政府性基金预算财政拨款的总收支和年末结转结余情况。</w:t>
      </w:r>
    </w:p>
    <w:p w14:paraId="69FBF09B">
      <w:pPr>
        <w:widowControl/>
        <w:jc w:val="left"/>
        <w:rPr>
          <w:rFonts w:ascii="仿宋_GB2312" w:hAnsi="Times New Roman" w:eastAsia="仿宋_GB2312" w:cs="Times New Roman"/>
          <w:kern w:val="0"/>
          <w:szCs w:val="21"/>
        </w:rPr>
      </w:pPr>
    </w:p>
    <w:p w14:paraId="4D8EAB4A">
      <w:pPr>
        <w:widowControl/>
        <w:rPr>
          <w:rFonts w:ascii="Times New Roman" w:hAnsi="Times New Roman" w:eastAsia="方正小标宋_GBK" w:cs="Times New Roman"/>
          <w:kern w:val="0"/>
          <w:sz w:val="36"/>
          <w:szCs w:val="36"/>
        </w:rPr>
      </w:pPr>
      <w:bookmarkStart w:id="0" w:name="RANGE!A1:F16"/>
    </w:p>
    <w:p w14:paraId="713E47B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0"/>
    </w:p>
    <w:p w14:paraId="3086DA89">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p>
    <w:tbl>
      <w:tblPr>
        <w:tblStyle w:val="8"/>
        <w:tblW w:w="13907" w:type="dxa"/>
        <w:tblInd w:w="93" w:type="dxa"/>
        <w:tblLayout w:type="autofit"/>
        <w:tblCellMar>
          <w:top w:w="0" w:type="dxa"/>
          <w:left w:w="108" w:type="dxa"/>
          <w:bottom w:w="0" w:type="dxa"/>
          <w:right w:w="108" w:type="dxa"/>
        </w:tblCellMar>
      </w:tblPr>
      <w:tblGrid>
        <w:gridCol w:w="833"/>
        <w:gridCol w:w="834"/>
        <w:gridCol w:w="834"/>
        <w:gridCol w:w="349"/>
        <w:gridCol w:w="4215"/>
        <w:gridCol w:w="236"/>
        <w:gridCol w:w="1550"/>
        <w:gridCol w:w="520"/>
        <w:gridCol w:w="2268"/>
        <w:gridCol w:w="519"/>
        <w:gridCol w:w="1749"/>
      </w:tblGrid>
      <w:tr w14:paraId="4888A042">
        <w:tblPrEx>
          <w:tblCellMar>
            <w:top w:w="0" w:type="dxa"/>
            <w:left w:w="108" w:type="dxa"/>
            <w:bottom w:w="0" w:type="dxa"/>
            <w:right w:w="108" w:type="dxa"/>
          </w:tblCellMar>
        </w:tblPrEx>
        <w:trPr>
          <w:gridAfter w:val="1"/>
          <w:wAfter w:w="1749" w:type="dxa"/>
          <w:trHeight w:val="285" w:hRule="atLeast"/>
        </w:trPr>
        <w:tc>
          <w:tcPr>
            <w:tcW w:w="833" w:type="dxa"/>
            <w:tcBorders>
              <w:top w:val="nil"/>
              <w:left w:val="nil"/>
              <w:bottom w:val="nil"/>
              <w:right w:val="nil"/>
            </w:tcBorders>
            <w:shd w:val="clear" w:color="auto" w:fill="auto"/>
            <w:noWrap/>
            <w:vAlign w:val="bottom"/>
          </w:tcPr>
          <w:p w14:paraId="600244FD">
            <w:pPr>
              <w:widowControl/>
              <w:jc w:val="left"/>
              <w:rPr>
                <w:rFonts w:ascii="Calibri" w:hAnsi="Calibri" w:eastAsia="宋体" w:cs="宋体"/>
                <w:color w:val="000000"/>
                <w:kern w:val="0"/>
                <w:szCs w:val="21"/>
              </w:rPr>
            </w:pPr>
            <w:bookmarkStart w:id="1" w:name="RANGE!A1"/>
            <w:bookmarkEnd w:id="1"/>
          </w:p>
        </w:tc>
        <w:tc>
          <w:tcPr>
            <w:tcW w:w="834" w:type="dxa"/>
            <w:tcBorders>
              <w:top w:val="nil"/>
              <w:left w:val="nil"/>
              <w:bottom w:val="nil"/>
              <w:right w:val="nil"/>
            </w:tcBorders>
            <w:shd w:val="clear" w:color="auto" w:fill="auto"/>
            <w:noWrap/>
            <w:vAlign w:val="bottom"/>
          </w:tcPr>
          <w:p w14:paraId="63957FD4">
            <w:pPr>
              <w:widowControl/>
              <w:jc w:val="left"/>
              <w:rPr>
                <w:rFonts w:ascii="Calibri" w:hAnsi="Calibri" w:eastAsia="宋体" w:cs="宋体"/>
                <w:color w:val="000000"/>
                <w:kern w:val="0"/>
                <w:szCs w:val="21"/>
              </w:rPr>
            </w:pPr>
          </w:p>
        </w:tc>
        <w:tc>
          <w:tcPr>
            <w:tcW w:w="834" w:type="dxa"/>
            <w:tcBorders>
              <w:top w:val="nil"/>
              <w:left w:val="nil"/>
              <w:bottom w:val="nil"/>
              <w:right w:val="nil"/>
            </w:tcBorders>
            <w:shd w:val="clear" w:color="auto" w:fill="auto"/>
            <w:noWrap/>
            <w:vAlign w:val="bottom"/>
          </w:tcPr>
          <w:p w14:paraId="209BE896">
            <w:pPr>
              <w:widowControl/>
              <w:jc w:val="left"/>
              <w:rPr>
                <w:rFonts w:ascii="Calibri" w:hAnsi="Calibri" w:eastAsia="宋体" w:cs="宋体"/>
                <w:color w:val="000000"/>
                <w:kern w:val="0"/>
                <w:szCs w:val="21"/>
              </w:rPr>
            </w:pPr>
          </w:p>
        </w:tc>
        <w:tc>
          <w:tcPr>
            <w:tcW w:w="4564" w:type="dxa"/>
            <w:gridSpan w:val="2"/>
            <w:tcBorders>
              <w:top w:val="nil"/>
              <w:left w:val="nil"/>
              <w:bottom w:val="nil"/>
              <w:right w:val="nil"/>
            </w:tcBorders>
            <w:shd w:val="clear" w:color="auto" w:fill="auto"/>
            <w:noWrap/>
            <w:vAlign w:val="bottom"/>
          </w:tcPr>
          <w:p w14:paraId="6FB9E8F3">
            <w:pPr>
              <w:widowControl/>
              <w:jc w:val="left"/>
              <w:rPr>
                <w:rFonts w:ascii="Calibri" w:hAnsi="Calibri" w:eastAsia="宋体" w:cs="宋体"/>
                <w:color w:val="000000"/>
                <w:kern w:val="0"/>
                <w:szCs w:val="21"/>
              </w:rPr>
            </w:pPr>
          </w:p>
        </w:tc>
        <w:tc>
          <w:tcPr>
            <w:tcW w:w="236" w:type="dxa"/>
            <w:tcBorders>
              <w:top w:val="nil"/>
              <w:left w:val="nil"/>
              <w:bottom w:val="nil"/>
              <w:right w:val="nil"/>
            </w:tcBorders>
            <w:shd w:val="clear" w:color="auto" w:fill="auto"/>
            <w:noWrap/>
            <w:vAlign w:val="bottom"/>
          </w:tcPr>
          <w:p w14:paraId="37C7A120">
            <w:pPr>
              <w:widowControl/>
              <w:jc w:val="left"/>
              <w:rPr>
                <w:rFonts w:ascii="Calibri" w:hAnsi="Calibri" w:eastAsia="宋体" w:cs="宋体"/>
                <w:color w:val="000000"/>
                <w:kern w:val="0"/>
                <w:szCs w:val="21"/>
              </w:rPr>
            </w:pPr>
          </w:p>
        </w:tc>
        <w:tc>
          <w:tcPr>
            <w:tcW w:w="1550" w:type="dxa"/>
            <w:tcBorders>
              <w:top w:val="nil"/>
              <w:left w:val="nil"/>
              <w:bottom w:val="nil"/>
              <w:right w:val="nil"/>
            </w:tcBorders>
            <w:shd w:val="clear" w:color="auto" w:fill="auto"/>
            <w:noWrap/>
            <w:vAlign w:val="bottom"/>
          </w:tcPr>
          <w:p w14:paraId="50C86DAB">
            <w:pPr>
              <w:widowControl/>
              <w:jc w:val="left"/>
              <w:rPr>
                <w:rFonts w:ascii="Calibri" w:hAnsi="Calibri" w:eastAsia="宋体" w:cs="宋体"/>
                <w:color w:val="000000"/>
                <w:kern w:val="0"/>
                <w:szCs w:val="21"/>
              </w:rPr>
            </w:pPr>
          </w:p>
        </w:tc>
        <w:tc>
          <w:tcPr>
            <w:tcW w:w="3307" w:type="dxa"/>
            <w:gridSpan w:val="3"/>
            <w:tcBorders>
              <w:top w:val="nil"/>
              <w:left w:val="nil"/>
              <w:bottom w:val="nil"/>
              <w:right w:val="nil"/>
            </w:tcBorders>
            <w:shd w:val="clear" w:color="auto" w:fill="auto"/>
            <w:noWrap/>
            <w:vAlign w:val="bottom"/>
          </w:tcPr>
          <w:p w14:paraId="585A0FFA">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公开05表</w:t>
            </w:r>
          </w:p>
        </w:tc>
      </w:tr>
      <w:tr w14:paraId="51791519">
        <w:tblPrEx>
          <w:tblCellMar>
            <w:top w:w="0" w:type="dxa"/>
            <w:left w:w="108" w:type="dxa"/>
            <w:bottom w:w="0" w:type="dxa"/>
            <w:right w:w="108" w:type="dxa"/>
          </w:tblCellMar>
        </w:tblPrEx>
        <w:trPr>
          <w:gridAfter w:val="1"/>
          <w:wAfter w:w="1749" w:type="dxa"/>
          <w:trHeight w:val="300" w:hRule="atLeast"/>
        </w:trPr>
        <w:tc>
          <w:tcPr>
            <w:tcW w:w="7065" w:type="dxa"/>
            <w:gridSpan w:val="5"/>
            <w:tcBorders>
              <w:top w:val="nil"/>
              <w:left w:val="nil"/>
              <w:bottom w:val="single" w:color="000000" w:sz="8" w:space="0"/>
              <w:right w:val="nil"/>
            </w:tcBorders>
            <w:shd w:val="clear" w:color="auto" w:fill="auto"/>
            <w:noWrap/>
            <w:vAlign w:val="bottom"/>
          </w:tcPr>
          <w:p w14:paraId="3724509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部门：溆浦县深子湖镇人民政府</w:t>
            </w:r>
          </w:p>
        </w:tc>
        <w:tc>
          <w:tcPr>
            <w:tcW w:w="236" w:type="dxa"/>
            <w:tcBorders>
              <w:top w:val="nil"/>
              <w:left w:val="nil"/>
              <w:bottom w:val="single" w:color="000000" w:sz="8" w:space="0"/>
              <w:right w:val="nil"/>
            </w:tcBorders>
            <w:shd w:val="clear" w:color="auto" w:fill="auto"/>
            <w:noWrap/>
            <w:vAlign w:val="bottom"/>
          </w:tcPr>
          <w:p w14:paraId="34617FAC">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tc>
        <w:tc>
          <w:tcPr>
            <w:tcW w:w="1550" w:type="dxa"/>
            <w:tcBorders>
              <w:top w:val="nil"/>
              <w:left w:val="nil"/>
              <w:bottom w:val="single" w:color="000000" w:sz="8" w:space="0"/>
              <w:right w:val="nil"/>
            </w:tcBorders>
            <w:shd w:val="clear" w:color="auto" w:fill="auto"/>
            <w:noWrap/>
            <w:vAlign w:val="bottom"/>
          </w:tcPr>
          <w:p w14:paraId="32D10BE0">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tc>
        <w:tc>
          <w:tcPr>
            <w:tcW w:w="3307" w:type="dxa"/>
            <w:gridSpan w:val="3"/>
            <w:tcBorders>
              <w:top w:val="nil"/>
              <w:left w:val="nil"/>
              <w:bottom w:val="single" w:color="000000" w:sz="8" w:space="0"/>
              <w:right w:val="nil"/>
            </w:tcBorders>
            <w:shd w:val="clear" w:color="auto" w:fill="auto"/>
            <w:noWrap/>
            <w:vAlign w:val="bottom"/>
          </w:tcPr>
          <w:p w14:paraId="66F44B7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E80D1DE">
        <w:tblPrEx>
          <w:tblCellMar>
            <w:top w:w="0" w:type="dxa"/>
            <w:left w:w="108" w:type="dxa"/>
            <w:bottom w:w="0" w:type="dxa"/>
            <w:right w:w="108" w:type="dxa"/>
          </w:tblCellMar>
        </w:tblPrEx>
        <w:trPr>
          <w:trHeight w:val="300" w:hRule="atLeast"/>
        </w:trPr>
        <w:tc>
          <w:tcPr>
            <w:tcW w:w="7065"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6024E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6842" w:type="dxa"/>
            <w:gridSpan w:val="6"/>
            <w:tcBorders>
              <w:top w:val="single" w:color="000000" w:sz="8" w:space="0"/>
              <w:left w:val="nil"/>
              <w:bottom w:val="single" w:color="000000" w:sz="8" w:space="0"/>
              <w:right w:val="single" w:color="000000" w:sz="8" w:space="0"/>
            </w:tcBorders>
            <w:shd w:val="clear" w:color="auto" w:fill="auto"/>
            <w:vAlign w:val="center"/>
          </w:tcPr>
          <w:p w14:paraId="2DC6590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本年支出</w:t>
            </w:r>
          </w:p>
        </w:tc>
      </w:tr>
      <w:tr w14:paraId="39F82ED9">
        <w:tblPrEx>
          <w:tblCellMar>
            <w:top w:w="0" w:type="dxa"/>
            <w:left w:w="108" w:type="dxa"/>
            <w:bottom w:w="0" w:type="dxa"/>
            <w:right w:w="108" w:type="dxa"/>
          </w:tblCellMar>
        </w:tblPrEx>
        <w:trPr>
          <w:trHeight w:val="312" w:hRule="atLeast"/>
        </w:trPr>
        <w:tc>
          <w:tcPr>
            <w:tcW w:w="2850" w:type="dxa"/>
            <w:gridSpan w:val="4"/>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5B1397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功能分类科目编码</w:t>
            </w:r>
          </w:p>
        </w:tc>
        <w:tc>
          <w:tcPr>
            <w:tcW w:w="4215" w:type="dxa"/>
            <w:vMerge w:val="restart"/>
            <w:tcBorders>
              <w:top w:val="nil"/>
              <w:left w:val="single" w:color="000000" w:sz="8" w:space="0"/>
              <w:bottom w:val="single" w:color="000000" w:sz="8" w:space="0"/>
              <w:right w:val="single" w:color="000000" w:sz="8" w:space="0"/>
            </w:tcBorders>
            <w:shd w:val="clear" w:color="auto" w:fill="auto"/>
            <w:noWrap/>
            <w:vAlign w:val="center"/>
          </w:tcPr>
          <w:p w14:paraId="73CBBA8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2306" w:type="dxa"/>
            <w:gridSpan w:val="3"/>
            <w:vMerge w:val="restart"/>
            <w:tcBorders>
              <w:top w:val="nil"/>
              <w:left w:val="single" w:color="000000" w:sz="8" w:space="0"/>
              <w:bottom w:val="single" w:color="000000" w:sz="8" w:space="0"/>
              <w:right w:val="single" w:color="000000" w:sz="8" w:space="0"/>
            </w:tcBorders>
            <w:shd w:val="clear" w:color="auto" w:fill="auto"/>
            <w:vAlign w:val="center"/>
          </w:tcPr>
          <w:p w14:paraId="0176C27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2268" w:type="dxa"/>
            <w:vMerge w:val="restart"/>
            <w:tcBorders>
              <w:top w:val="nil"/>
              <w:left w:val="single" w:color="000000" w:sz="8" w:space="0"/>
              <w:bottom w:val="single" w:color="000000" w:sz="8" w:space="0"/>
              <w:right w:val="single" w:color="000000" w:sz="8" w:space="0"/>
            </w:tcBorders>
            <w:shd w:val="clear" w:color="auto" w:fill="auto"/>
            <w:vAlign w:val="center"/>
          </w:tcPr>
          <w:p w14:paraId="105F82A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基本支出</w:t>
            </w:r>
          </w:p>
        </w:tc>
        <w:tc>
          <w:tcPr>
            <w:tcW w:w="2268"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2D2015B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项目支出</w:t>
            </w:r>
          </w:p>
        </w:tc>
      </w:tr>
      <w:tr w14:paraId="62B24CC0">
        <w:tblPrEx>
          <w:tblCellMar>
            <w:top w:w="0" w:type="dxa"/>
            <w:left w:w="108" w:type="dxa"/>
            <w:bottom w:w="0" w:type="dxa"/>
            <w:right w:w="108" w:type="dxa"/>
          </w:tblCellMar>
        </w:tblPrEx>
        <w:trPr>
          <w:trHeight w:val="312" w:hRule="atLeast"/>
        </w:trPr>
        <w:tc>
          <w:tcPr>
            <w:tcW w:w="2850" w:type="dxa"/>
            <w:gridSpan w:val="4"/>
            <w:vMerge w:val="continue"/>
            <w:tcBorders>
              <w:top w:val="single" w:color="000000" w:sz="8" w:space="0"/>
              <w:left w:val="single" w:color="000000" w:sz="8" w:space="0"/>
              <w:bottom w:val="single" w:color="000000" w:sz="8" w:space="0"/>
              <w:right w:val="single" w:color="000000" w:sz="8" w:space="0"/>
            </w:tcBorders>
            <w:vAlign w:val="center"/>
          </w:tcPr>
          <w:p w14:paraId="72C4D28A">
            <w:pPr>
              <w:widowControl/>
              <w:jc w:val="left"/>
              <w:rPr>
                <w:rFonts w:ascii="宋体" w:hAnsi="宋体" w:eastAsia="宋体" w:cs="宋体"/>
                <w:color w:val="000000"/>
                <w:kern w:val="0"/>
                <w:sz w:val="22"/>
              </w:rPr>
            </w:pPr>
          </w:p>
        </w:tc>
        <w:tc>
          <w:tcPr>
            <w:tcW w:w="4215" w:type="dxa"/>
            <w:vMerge w:val="continue"/>
            <w:tcBorders>
              <w:top w:val="nil"/>
              <w:left w:val="single" w:color="000000" w:sz="8" w:space="0"/>
              <w:bottom w:val="single" w:color="000000" w:sz="8" w:space="0"/>
              <w:right w:val="single" w:color="000000" w:sz="8" w:space="0"/>
            </w:tcBorders>
            <w:vAlign w:val="center"/>
          </w:tcPr>
          <w:p w14:paraId="2787EE4C">
            <w:pPr>
              <w:widowControl/>
              <w:jc w:val="left"/>
              <w:rPr>
                <w:rFonts w:ascii="宋体" w:hAnsi="宋体" w:eastAsia="宋体" w:cs="宋体"/>
                <w:color w:val="000000"/>
                <w:kern w:val="0"/>
                <w:sz w:val="22"/>
              </w:rPr>
            </w:pPr>
          </w:p>
        </w:tc>
        <w:tc>
          <w:tcPr>
            <w:tcW w:w="2306" w:type="dxa"/>
            <w:gridSpan w:val="3"/>
            <w:vMerge w:val="continue"/>
            <w:tcBorders>
              <w:top w:val="nil"/>
              <w:left w:val="single" w:color="000000" w:sz="8" w:space="0"/>
              <w:bottom w:val="single" w:color="000000" w:sz="8" w:space="0"/>
              <w:right w:val="single" w:color="000000" w:sz="8" w:space="0"/>
            </w:tcBorders>
            <w:vAlign w:val="center"/>
          </w:tcPr>
          <w:p w14:paraId="350E68C8">
            <w:pPr>
              <w:widowControl/>
              <w:jc w:val="left"/>
              <w:rPr>
                <w:rFonts w:ascii="宋体" w:hAnsi="宋体" w:eastAsia="宋体" w:cs="宋体"/>
                <w:color w:val="000000"/>
                <w:kern w:val="0"/>
                <w:sz w:val="22"/>
              </w:rPr>
            </w:pPr>
          </w:p>
        </w:tc>
        <w:tc>
          <w:tcPr>
            <w:tcW w:w="2268" w:type="dxa"/>
            <w:vMerge w:val="continue"/>
            <w:tcBorders>
              <w:top w:val="nil"/>
              <w:left w:val="single" w:color="000000" w:sz="8" w:space="0"/>
              <w:bottom w:val="single" w:color="000000" w:sz="8" w:space="0"/>
              <w:right w:val="single" w:color="000000" w:sz="8" w:space="0"/>
            </w:tcBorders>
            <w:vAlign w:val="center"/>
          </w:tcPr>
          <w:p w14:paraId="4AB1E6DE">
            <w:pPr>
              <w:widowControl/>
              <w:jc w:val="left"/>
              <w:rPr>
                <w:rFonts w:ascii="宋体" w:hAnsi="宋体" w:eastAsia="宋体" w:cs="宋体"/>
                <w:color w:val="000000"/>
                <w:kern w:val="0"/>
                <w:sz w:val="22"/>
              </w:rPr>
            </w:pPr>
          </w:p>
        </w:tc>
        <w:tc>
          <w:tcPr>
            <w:tcW w:w="2268" w:type="dxa"/>
            <w:gridSpan w:val="2"/>
            <w:vMerge w:val="continue"/>
            <w:tcBorders>
              <w:top w:val="nil"/>
              <w:left w:val="single" w:color="000000" w:sz="8" w:space="0"/>
              <w:bottom w:val="single" w:color="000000" w:sz="8" w:space="0"/>
              <w:right w:val="single" w:color="000000" w:sz="8" w:space="0"/>
            </w:tcBorders>
            <w:vAlign w:val="center"/>
          </w:tcPr>
          <w:p w14:paraId="77891866">
            <w:pPr>
              <w:widowControl/>
              <w:jc w:val="left"/>
              <w:rPr>
                <w:rFonts w:ascii="宋体" w:hAnsi="宋体" w:eastAsia="宋体" w:cs="宋体"/>
                <w:color w:val="000000"/>
                <w:kern w:val="0"/>
                <w:sz w:val="22"/>
              </w:rPr>
            </w:pPr>
          </w:p>
        </w:tc>
      </w:tr>
      <w:tr w14:paraId="234240AC">
        <w:tblPrEx>
          <w:tblCellMar>
            <w:top w:w="0" w:type="dxa"/>
            <w:left w:w="108" w:type="dxa"/>
            <w:bottom w:w="0" w:type="dxa"/>
            <w:right w:w="108" w:type="dxa"/>
          </w:tblCellMar>
        </w:tblPrEx>
        <w:trPr>
          <w:trHeight w:val="312" w:hRule="atLeast"/>
        </w:trPr>
        <w:tc>
          <w:tcPr>
            <w:tcW w:w="2850" w:type="dxa"/>
            <w:gridSpan w:val="4"/>
            <w:vMerge w:val="continue"/>
            <w:tcBorders>
              <w:top w:val="single" w:color="000000" w:sz="8" w:space="0"/>
              <w:left w:val="single" w:color="000000" w:sz="8" w:space="0"/>
              <w:bottom w:val="single" w:color="000000" w:sz="8" w:space="0"/>
              <w:right w:val="single" w:color="000000" w:sz="8" w:space="0"/>
            </w:tcBorders>
            <w:vAlign w:val="center"/>
          </w:tcPr>
          <w:p w14:paraId="0311A220">
            <w:pPr>
              <w:widowControl/>
              <w:jc w:val="left"/>
              <w:rPr>
                <w:rFonts w:ascii="宋体" w:hAnsi="宋体" w:eastAsia="宋体" w:cs="宋体"/>
                <w:color w:val="000000"/>
                <w:kern w:val="0"/>
                <w:sz w:val="22"/>
              </w:rPr>
            </w:pPr>
          </w:p>
        </w:tc>
        <w:tc>
          <w:tcPr>
            <w:tcW w:w="4215" w:type="dxa"/>
            <w:vMerge w:val="continue"/>
            <w:tcBorders>
              <w:top w:val="nil"/>
              <w:left w:val="single" w:color="000000" w:sz="8" w:space="0"/>
              <w:bottom w:val="single" w:color="000000" w:sz="8" w:space="0"/>
              <w:right w:val="single" w:color="000000" w:sz="8" w:space="0"/>
            </w:tcBorders>
            <w:vAlign w:val="center"/>
          </w:tcPr>
          <w:p w14:paraId="5AA4C462">
            <w:pPr>
              <w:widowControl/>
              <w:jc w:val="left"/>
              <w:rPr>
                <w:rFonts w:ascii="宋体" w:hAnsi="宋体" w:eastAsia="宋体" w:cs="宋体"/>
                <w:color w:val="000000"/>
                <w:kern w:val="0"/>
                <w:sz w:val="22"/>
              </w:rPr>
            </w:pPr>
          </w:p>
        </w:tc>
        <w:tc>
          <w:tcPr>
            <w:tcW w:w="2306" w:type="dxa"/>
            <w:gridSpan w:val="3"/>
            <w:vMerge w:val="continue"/>
            <w:tcBorders>
              <w:top w:val="nil"/>
              <w:left w:val="single" w:color="000000" w:sz="8" w:space="0"/>
              <w:bottom w:val="single" w:color="000000" w:sz="8" w:space="0"/>
              <w:right w:val="single" w:color="000000" w:sz="8" w:space="0"/>
            </w:tcBorders>
            <w:vAlign w:val="center"/>
          </w:tcPr>
          <w:p w14:paraId="174EEEB1">
            <w:pPr>
              <w:widowControl/>
              <w:jc w:val="left"/>
              <w:rPr>
                <w:rFonts w:ascii="宋体" w:hAnsi="宋体" w:eastAsia="宋体" w:cs="宋体"/>
                <w:color w:val="000000"/>
                <w:kern w:val="0"/>
                <w:sz w:val="22"/>
              </w:rPr>
            </w:pPr>
          </w:p>
        </w:tc>
        <w:tc>
          <w:tcPr>
            <w:tcW w:w="2268" w:type="dxa"/>
            <w:vMerge w:val="continue"/>
            <w:tcBorders>
              <w:top w:val="nil"/>
              <w:left w:val="single" w:color="000000" w:sz="8" w:space="0"/>
              <w:bottom w:val="single" w:color="000000" w:sz="8" w:space="0"/>
              <w:right w:val="single" w:color="000000" w:sz="8" w:space="0"/>
            </w:tcBorders>
            <w:vAlign w:val="center"/>
          </w:tcPr>
          <w:p w14:paraId="2246391F">
            <w:pPr>
              <w:widowControl/>
              <w:jc w:val="left"/>
              <w:rPr>
                <w:rFonts w:ascii="宋体" w:hAnsi="宋体" w:eastAsia="宋体" w:cs="宋体"/>
                <w:color w:val="000000"/>
                <w:kern w:val="0"/>
                <w:sz w:val="22"/>
              </w:rPr>
            </w:pPr>
          </w:p>
        </w:tc>
        <w:tc>
          <w:tcPr>
            <w:tcW w:w="2268" w:type="dxa"/>
            <w:gridSpan w:val="2"/>
            <w:vMerge w:val="continue"/>
            <w:tcBorders>
              <w:top w:val="nil"/>
              <w:left w:val="single" w:color="000000" w:sz="8" w:space="0"/>
              <w:bottom w:val="single" w:color="000000" w:sz="8" w:space="0"/>
              <w:right w:val="single" w:color="000000" w:sz="8" w:space="0"/>
            </w:tcBorders>
            <w:vAlign w:val="center"/>
          </w:tcPr>
          <w:p w14:paraId="04B51C16">
            <w:pPr>
              <w:widowControl/>
              <w:jc w:val="left"/>
              <w:rPr>
                <w:rFonts w:ascii="宋体" w:hAnsi="宋体" w:eastAsia="宋体" w:cs="宋体"/>
                <w:color w:val="000000"/>
                <w:kern w:val="0"/>
                <w:sz w:val="22"/>
              </w:rPr>
            </w:pPr>
          </w:p>
        </w:tc>
      </w:tr>
      <w:tr w14:paraId="6DB86BF4">
        <w:tblPrEx>
          <w:tblCellMar>
            <w:top w:w="0" w:type="dxa"/>
            <w:left w:w="108" w:type="dxa"/>
            <w:bottom w:w="0" w:type="dxa"/>
            <w:right w:w="108" w:type="dxa"/>
          </w:tblCellMar>
        </w:tblPrEx>
        <w:trPr>
          <w:trHeight w:val="300" w:hRule="atLeast"/>
        </w:trPr>
        <w:tc>
          <w:tcPr>
            <w:tcW w:w="7065"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031B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8AEAAC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2268" w:type="dxa"/>
            <w:tcBorders>
              <w:top w:val="nil"/>
              <w:left w:val="nil"/>
              <w:bottom w:val="single" w:color="000000" w:sz="8" w:space="0"/>
              <w:right w:val="single" w:color="000000" w:sz="8" w:space="0"/>
            </w:tcBorders>
            <w:shd w:val="clear" w:color="auto" w:fill="auto"/>
            <w:noWrap/>
            <w:vAlign w:val="center"/>
          </w:tcPr>
          <w:p w14:paraId="3EFBE9A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317823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r>
      <w:tr w14:paraId="52E0C480">
        <w:tblPrEx>
          <w:tblCellMar>
            <w:top w:w="0" w:type="dxa"/>
            <w:left w:w="108" w:type="dxa"/>
            <w:bottom w:w="0" w:type="dxa"/>
            <w:right w:w="108" w:type="dxa"/>
          </w:tblCellMar>
        </w:tblPrEx>
        <w:trPr>
          <w:trHeight w:val="300" w:hRule="atLeast"/>
        </w:trPr>
        <w:tc>
          <w:tcPr>
            <w:tcW w:w="7065"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38BD1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E2E24B9">
            <w:pPr>
              <w:jc w:val="right"/>
              <w:rPr>
                <w:rFonts w:ascii="宋体" w:hAnsi="宋体" w:eastAsia="宋体" w:cs="Arial"/>
                <w:b/>
                <w:bCs/>
                <w:color w:val="000000"/>
                <w:sz w:val="22"/>
              </w:rPr>
            </w:pPr>
            <w:r>
              <w:rPr>
                <w:rFonts w:hint="eastAsia" w:cs="Arial"/>
                <w:b/>
                <w:bCs/>
                <w:color w:val="000000"/>
                <w:sz w:val="22"/>
              </w:rPr>
              <w:t>3,107.42</w:t>
            </w:r>
          </w:p>
        </w:tc>
        <w:tc>
          <w:tcPr>
            <w:tcW w:w="2268" w:type="dxa"/>
            <w:tcBorders>
              <w:top w:val="nil"/>
              <w:left w:val="nil"/>
              <w:bottom w:val="single" w:color="000000" w:sz="8" w:space="0"/>
              <w:right w:val="single" w:color="000000" w:sz="8" w:space="0"/>
            </w:tcBorders>
            <w:shd w:val="clear" w:color="auto" w:fill="auto"/>
            <w:noWrap/>
            <w:vAlign w:val="center"/>
          </w:tcPr>
          <w:p w14:paraId="1A4E20DF">
            <w:pPr>
              <w:jc w:val="right"/>
              <w:rPr>
                <w:rFonts w:ascii="宋体" w:hAnsi="宋体" w:eastAsia="宋体" w:cs="Arial"/>
                <w:b/>
                <w:bCs/>
                <w:color w:val="000000"/>
                <w:sz w:val="22"/>
              </w:rPr>
            </w:pPr>
            <w:r>
              <w:rPr>
                <w:rFonts w:hint="eastAsia" w:cs="Arial"/>
                <w:b/>
                <w:bCs/>
                <w:color w:val="000000"/>
                <w:sz w:val="22"/>
              </w:rPr>
              <w:t>2,056.90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9565075">
            <w:pPr>
              <w:jc w:val="right"/>
              <w:rPr>
                <w:rFonts w:ascii="宋体" w:hAnsi="宋体" w:eastAsia="宋体" w:cs="Arial"/>
                <w:b/>
                <w:bCs/>
                <w:color w:val="000000"/>
                <w:sz w:val="22"/>
              </w:rPr>
            </w:pPr>
            <w:r>
              <w:rPr>
                <w:rFonts w:hint="eastAsia" w:cs="Arial"/>
                <w:b/>
                <w:bCs/>
                <w:color w:val="000000"/>
                <w:sz w:val="22"/>
              </w:rPr>
              <w:t>1,050.52</w:t>
            </w:r>
          </w:p>
        </w:tc>
      </w:tr>
      <w:tr w14:paraId="4BFD6821">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6DDB8D">
            <w:pPr>
              <w:rPr>
                <w:rFonts w:ascii="宋体" w:hAnsi="宋体" w:eastAsia="宋体" w:cs="Arial"/>
                <w:color w:val="000000"/>
                <w:sz w:val="22"/>
              </w:rPr>
            </w:pPr>
            <w:r>
              <w:rPr>
                <w:rFonts w:hint="eastAsia" w:cs="Arial"/>
                <w:color w:val="000000"/>
                <w:sz w:val="22"/>
              </w:rPr>
              <w:t>201</w:t>
            </w:r>
          </w:p>
        </w:tc>
        <w:tc>
          <w:tcPr>
            <w:tcW w:w="4215" w:type="dxa"/>
            <w:tcBorders>
              <w:top w:val="nil"/>
              <w:left w:val="nil"/>
              <w:bottom w:val="single" w:color="000000" w:sz="8" w:space="0"/>
              <w:right w:val="single" w:color="000000" w:sz="8" w:space="0"/>
            </w:tcBorders>
            <w:shd w:val="clear" w:color="auto" w:fill="auto"/>
            <w:noWrap/>
            <w:vAlign w:val="center"/>
          </w:tcPr>
          <w:p w14:paraId="58E17E5F">
            <w:pPr>
              <w:rPr>
                <w:rFonts w:ascii="宋体" w:hAnsi="宋体" w:eastAsia="宋体" w:cs="Arial"/>
                <w:color w:val="000000"/>
                <w:sz w:val="22"/>
              </w:rPr>
            </w:pPr>
            <w:r>
              <w:rPr>
                <w:rFonts w:hint="eastAsia" w:cs="Arial"/>
                <w:color w:val="000000"/>
                <w:sz w:val="22"/>
              </w:rPr>
              <w:t>一般公共服务支出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456DEEA1">
            <w:pPr>
              <w:jc w:val="right"/>
              <w:rPr>
                <w:rFonts w:ascii="宋体" w:hAnsi="宋体" w:eastAsia="宋体" w:cs="Arial"/>
                <w:color w:val="000000"/>
                <w:sz w:val="22"/>
              </w:rPr>
            </w:pPr>
            <w:r>
              <w:rPr>
                <w:rFonts w:hint="eastAsia" w:cs="Arial"/>
                <w:color w:val="000000"/>
                <w:sz w:val="22"/>
              </w:rPr>
              <w:t>1,010.61</w:t>
            </w:r>
          </w:p>
        </w:tc>
        <w:tc>
          <w:tcPr>
            <w:tcW w:w="2268" w:type="dxa"/>
            <w:tcBorders>
              <w:top w:val="nil"/>
              <w:left w:val="nil"/>
              <w:bottom w:val="single" w:color="000000" w:sz="8" w:space="0"/>
              <w:right w:val="single" w:color="000000" w:sz="8" w:space="0"/>
            </w:tcBorders>
            <w:shd w:val="clear" w:color="auto" w:fill="auto"/>
            <w:noWrap/>
            <w:vAlign w:val="center"/>
          </w:tcPr>
          <w:p w14:paraId="6F410FED">
            <w:pPr>
              <w:jc w:val="right"/>
              <w:rPr>
                <w:rFonts w:ascii="宋体" w:hAnsi="宋体" w:eastAsia="宋体" w:cs="Arial"/>
                <w:color w:val="000000"/>
                <w:sz w:val="22"/>
              </w:rPr>
            </w:pPr>
            <w:r>
              <w:rPr>
                <w:rFonts w:hint="eastAsia" w:cs="Arial"/>
                <w:color w:val="000000"/>
                <w:sz w:val="22"/>
              </w:rPr>
              <w:t>996.35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D1FEDCE">
            <w:pPr>
              <w:jc w:val="right"/>
              <w:rPr>
                <w:rFonts w:ascii="宋体" w:hAnsi="宋体" w:eastAsia="宋体" w:cs="Arial"/>
                <w:color w:val="000000"/>
                <w:sz w:val="22"/>
              </w:rPr>
            </w:pPr>
            <w:r>
              <w:rPr>
                <w:rFonts w:hint="eastAsia" w:cs="Arial"/>
                <w:color w:val="000000"/>
                <w:sz w:val="22"/>
              </w:rPr>
              <w:t>14.26</w:t>
            </w:r>
          </w:p>
        </w:tc>
      </w:tr>
      <w:tr w14:paraId="2BB4434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F1306D">
            <w:pPr>
              <w:rPr>
                <w:rFonts w:ascii="宋体" w:hAnsi="宋体" w:eastAsia="宋体" w:cs="Arial"/>
                <w:color w:val="000000"/>
                <w:sz w:val="22"/>
              </w:rPr>
            </w:pPr>
            <w:r>
              <w:rPr>
                <w:rFonts w:hint="eastAsia" w:cs="Arial"/>
                <w:color w:val="000000"/>
                <w:sz w:val="22"/>
              </w:rPr>
              <w:t>20103</w:t>
            </w:r>
          </w:p>
        </w:tc>
        <w:tc>
          <w:tcPr>
            <w:tcW w:w="4215" w:type="dxa"/>
            <w:tcBorders>
              <w:top w:val="nil"/>
              <w:left w:val="nil"/>
              <w:bottom w:val="single" w:color="000000" w:sz="8" w:space="0"/>
              <w:right w:val="single" w:color="000000" w:sz="8" w:space="0"/>
            </w:tcBorders>
            <w:shd w:val="clear" w:color="auto" w:fill="auto"/>
            <w:noWrap/>
            <w:vAlign w:val="center"/>
          </w:tcPr>
          <w:p w14:paraId="5559562C">
            <w:pPr>
              <w:rPr>
                <w:rFonts w:ascii="宋体" w:hAnsi="宋体" w:eastAsia="宋体" w:cs="Arial"/>
                <w:color w:val="000000"/>
                <w:sz w:val="22"/>
              </w:rPr>
            </w:pPr>
            <w:r>
              <w:rPr>
                <w:rFonts w:hint="eastAsia" w:cs="Arial"/>
                <w:color w:val="000000"/>
                <w:sz w:val="22"/>
              </w:rPr>
              <w:t>政府办公厅（室）及相关机构事务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9D184E6">
            <w:pPr>
              <w:jc w:val="right"/>
              <w:rPr>
                <w:rFonts w:ascii="宋体" w:hAnsi="宋体" w:eastAsia="宋体" w:cs="Arial"/>
                <w:color w:val="000000"/>
                <w:sz w:val="22"/>
              </w:rPr>
            </w:pPr>
            <w:r>
              <w:rPr>
                <w:rFonts w:hint="eastAsia" w:cs="Arial"/>
                <w:color w:val="000000"/>
                <w:sz w:val="22"/>
              </w:rPr>
              <w:t>955.20</w:t>
            </w:r>
          </w:p>
        </w:tc>
        <w:tc>
          <w:tcPr>
            <w:tcW w:w="2268" w:type="dxa"/>
            <w:tcBorders>
              <w:top w:val="nil"/>
              <w:left w:val="nil"/>
              <w:bottom w:val="single" w:color="000000" w:sz="8" w:space="0"/>
              <w:right w:val="single" w:color="000000" w:sz="8" w:space="0"/>
            </w:tcBorders>
            <w:shd w:val="clear" w:color="auto" w:fill="auto"/>
            <w:noWrap/>
            <w:vAlign w:val="center"/>
          </w:tcPr>
          <w:p w14:paraId="43DC9573">
            <w:pPr>
              <w:jc w:val="right"/>
              <w:rPr>
                <w:rFonts w:ascii="宋体" w:hAnsi="宋体" w:eastAsia="宋体" w:cs="Arial"/>
                <w:color w:val="000000"/>
                <w:sz w:val="22"/>
              </w:rPr>
            </w:pPr>
            <w:r>
              <w:rPr>
                <w:rFonts w:hint="eastAsia" w:cs="Arial"/>
                <w:color w:val="000000"/>
                <w:sz w:val="22"/>
              </w:rPr>
              <w:t>941.89</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50BF638">
            <w:pPr>
              <w:jc w:val="right"/>
              <w:rPr>
                <w:rFonts w:ascii="宋体" w:hAnsi="宋体" w:eastAsia="宋体" w:cs="Arial"/>
                <w:color w:val="000000"/>
                <w:sz w:val="22"/>
              </w:rPr>
            </w:pPr>
            <w:r>
              <w:rPr>
                <w:rFonts w:hint="eastAsia" w:cs="Arial"/>
                <w:color w:val="000000"/>
                <w:sz w:val="22"/>
              </w:rPr>
              <w:t>13.31</w:t>
            </w:r>
          </w:p>
        </w:tc>
      </w:tr>
      <w:tr w14:paraId="4F76AA15">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BFA12F">
            <w:pPr>
              <w:rPr>
                <w:rFonts w:ascii="宋体" w:hAnsi="宋体" w:eastAsia="宋体" w:cs="Arial"/>
                <w:color w:val="000000"/>
                <w:sz w:val="22"/>
              </w:rPr>
            </w:pPr>
            <w:r>
              <w:rPr>
                <w:rFonts w:hint="eastAsia" w:cs="Arial"/>
                <w:color w:val="000000"/>
                <w:sz w:val="22"/>
              </w:rPr>
              <w:t>2010301</w:t>
            </w:r>
          </w:p>
        </w:tc>
        <w:tc>
          <w:tcPr>
            <w:tcW w:w="4215" w:type="dxa"/>
            <w:tcBorders>
              <w:top w:val="nil"/>
              <w:left w:val="nil"/>
              <w:bottom w:val="single" w:color="000000" w:sz="8" w:space="0"/>
              <w:right w:val="single" w:color="000000" w:sz="8" w:space="0"/>
            </w:tcBorders>
            <w:shd w:val="clear" w:color="auto" w:fill="auto"/>
            <w:noWrap/>
            <w:vAlign w:val="center"/>
          </w:tcPr>
          <w:p w14:paraId="1D50C26E">
            <w:pPr>
              <w:rPr>
                <w:rFonts w:ascii="宋体" w:hAnsi="宋体" w:eastAsia="宋体" w:cs="Arial"/>
                <w:color w:val="000000"/>
                <w:sz w:val="22"/>
              </w:rPr>
            </w:pPr>
            <w:r>
              <w:rPr>
                <w:rFonts w:hint="eastAsia" w:cs="Arial"/>
                <w:color w:val="000000"/>
                <w:sz w:val="22"/>
              </w:rPr>
              <w:t xml:space="preserve">  行政运行</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E695563">
            <w:pPr>
              <w:jc w:val="right"/>
              <w:rPr>
                <w:rFonts w:ascii="宋体" w:hAnsi="宋体" w:eastAsia="宋体" w:cs="Arial"/>
                <w:color w:val="000000"/>
                <w:sz w:val="22"/>
              </w:rPr>
            </w:pPr>
            <w:r>
              <w:rPr>
                <w:rFonts w:hint="eastAsia" w:cs="Arial"/>
                <w:color w:val="000000"/>
                <w:sz w:val="22"/>
              </w:rPr>
              <w:t>592.95</w:t>
            </w:r>
          </w:p>
        </w:tc>
        <w:tc>
          <w:tcPr>
            <w:tcW w:w="2268" w:type="dxa"/>
            <w:tcBorders>
              <w:top w:val="nil"/>
              <w:left w:val="nil"/>
              <w:bottom w:val="single" w:color="000000" w:sz="8" w:space="0"/>
              <w:right w:val="single" w:color="000000" w:sz="8" w:space="0"/>
            </w:tcBorders>
            <w:shd w:val="clear" w:color="auto" w:fill="auto"/>
            <w:noWrap/>
            <w:vAlign w:val="center"/>
          </w:tcPr>
          <w:p w14:paraId="409AE228">
            <w:pPr>
              <w:jc w:val="right"/>
              <w:rPr>
                <w:rFonts w:ascii="宋体" w:hAnsi="宋体" w:eastAsia="宋体" w:cs="Arial"/>
                <w:color w:val="000000"/>
                <w:sz w:val="22"/>
              </w:rPr>
            </w:pPr>
            <w:r>
              <w:rPr>
                <w:rFonts w:hint="eastAsia" w:cs="Arial"/>
                <w:color w:val="000000"/>
                <w:sz w:val="22"/>
              </w:rPr>
              <w:t>592.95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1C3C501">
            <w:pPr>
              <w:jc w:val="right"/>
              <w:rPr>
                <w:rFonts w:ascii="宋体" w:hAnsi="宋体" w:eastAsia="宋体" w:cs="Arial"/>
                <w:color w:val="000000"/>
                <w:sz w:val="22"/>
              </w:rPr>
            </w:pPr>
            <w:r>
              <w:rPr>
                <w:rFonts w:hint="eastAsia" w:cs="Arial"/>
                <w:color w:val="000000"/>
                <w:sz w:val="22"/>
              </w:rPr>
              <w:t>0.00</w:t>
            </w:r>
          </w:p>
        </w:tc>
      </w:tr>
      <w:tr w14:paraId="099CC91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8E6F18">
            <w:pPr>
              <w:rPr>
                <w:rFonts w:ascii="宋体" w:hAnsi="宋体" w:eastAsia="宋体" w:cs="Arial"/>
                <w:color w:val="000000"/>
                <w:sz w:val="22"/>
              </w:rPr>
            </w:pPr>
            <w:r>
              <w:rPr>
                <w:rFonts w:hint="eastAsia" w:cs="Arial"/>
                <w:color w:val="000000"/>
                <w:sz w:val="22"/>
              </w:rPr>
              <w:t>2010302</w:t>
            </w:r>
          </w:p>
        </w:tc>
        <w:tc>
          <w:tcPr>
            <w:tcW w:w="4215" w:type="dxa"/>
            <w:tcBorders>
              <w:top w:val="nil"/>
              <w:left w:val="nil"/>
              <w:bottom w:val="single" w:color="000000" w:sz="8" w:space="0"/>
              <w:right w:val="single" w:color="000000" w:sz="8" w:space="0"/>
            </w:tcBorders>
            <w:shd w:val="clear" w:color="auto" w:fill="auto"/>
            <w:noWrap/>
            <w:vAlign w:val="center"/>
          </w:tcPr>
          <w:p w14:paraId="39C1A0FD">
            <w:pPr>
              <w:rPr>
                <w:rFonts w:ascii="宋体" w:hAnsi="宋体" w:eastAsia="宋体" w:cs="Arial"/>
                <w:color w:val="000000"/>
                <w:sz w:val="22"/>
              </w:rPr>
            </w:pPr>
            <w:r>
              <w:rPr>
                <w:rFonts w:hint="eastAsia" w:cs="Arial"/>
                <w:color w:val="000000"/>
                <w:sz w:val="22"/>
              </w:rPr>
              <w:t xml:space="preserve">  一般行政管理事务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4CFC819A">
            <w:pPr>
              <w:jc w:val="right"/>
              <w:rPr>
                <w:rFonts w:ascii="宋体" w:hAnsi="宋体" w:eastAsia="宋体" w:cs="Arial"/>
                <w:color w:val="000000"/>
                <w:sz w:val="22"/>
              </w:rPr>
            </w:pPr>
            <w:r>
              <w:rPr>
                <w:rFonts w:hint="eastAsia" w:cs="Arial"/>
                <w:color w:val="000000"/>
                <w:sz w:val="22"/>
              </w:rPr>
              <w:t>13.31</w:t>
            </w:r>
          </w:p>
        </w:tc>
        <w:tc>
          <w:tcPr>
            <w:tcW w:w="2268" w:type="dxa"/>
            <w:tcBorders>
              <w:top w:val="nil"/>
              <w:left w:val="nil"/>
              <w:bottom w:val="single" w:color="000000" w:sz="8" w:space="0"/>
              <w:right w:val="single" w:color="000000" w:sz="8" w:space="0"/>
            </w:tcBorders>
            <w:shd w:val="clear" w:color="auto" w:fill="auto"/>
            <w:noWrap/>
            <w:vAlign w:val="center"/>
          </w:tcPr>
          <w:p w14:paraId="1D00DB86">
            <w:pPr>
              <w:jc w:val="right"/>
              <w:rPr>
                <w:rFonts w:ascii="宋体" w:hAnsi="宋体" w:eastAsia="宋体" w:cs="Arial"/>
                <w:color w:val="000000"/>
                <w:sz w:val="22"/>
              </w:rPr>
            </w:pPr>
            <w:r>
              <w:rPr>
                <w:rFonts w:hint="eastAsia" w:cs="Arial"/>
                <w:color w:val="000000"/>
                <w:sz w:val="22"/>
              </w:rPr>
              <w:t>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51CB185">
            <w:pPr>
              <w:jc w:val="right"/>
              <w:rPr>
                <w:rFonts w:ascii="宋体" w:hAnsi="宋体" w:eastAsia="宋体" w:cs="Arial"/>
                <w:color w:val="000000"/>
                <w:sz w:val="22"/>
              </w:rPr>
            </w:pPr>
            <w:r>
              <w:rPr>
                <w:rFonts w:hint="eastAsia" w:cs="Arial"/>
                <w:color w:val="000000"/>
                <w:sz w:val="22"/>
              </w:rPr>
              <w:t>13.31</w:t>
            </w:r>
          </w:p>
        </w:tc>
      </w:tr>
      <w:tr w14:paraId="59D1A4A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CD2099">
            <w:pPr>
              <w:rPr>
                <w:rFonts w:ascii="宋体" w:hAnsi="宋体" w:eastAsia="宋体" w:cs="Arial"/>
                <w:color w:val="000000"/>
                <w:sz w:val="22"/>
              </w:rPr>
            </w:pPr>
            <w:r>
              <w:rPr>
                <w:rFonts w:hint="eastAsia" w:cs="Arial"/>
                <w:color w:val="000000"/>
                <w:sz w:val="22"/>
              </w:rPr>
              <w:t>2010399</w:t>
            </w:r>
          </w:p>
        </w:tc>
        <w:tc>
          <w:tcPr>
            <w:tcW w:w="4215" w:type="dxa"/>
            <w:tcBorders>
              <w:top w:val="nil"/>
              <w:left w:val="nil"/>
              <w:bottom w:val="single" w:color="000000" w:sz="8" w:space="0"/>
              <w:right w:val="single" w:color="000000" w:sz="8" w:space="0"/>
            </w:tcBorders>
            <w:shd w:val="clear" w:color="auto" w:fill="auto"/>
            <w:noWrap/>
            <w:vAlign w:val="center"/>
          </w:tcPr>
          <w:p w14:paraId="3E4E5F08">
            <w:pPr>
              <w:rPr>
                <w:rFonts w:ascii="宋体" w:hAnsi="宋体" w:eastAsia="宋体" w:cs="Arial"/>
                <w:color w:val="000000"/>
                <w:sz w:val="22"/>
              </w:rPr>
            </w:pPr>
            <w:r>
              <w:rPr>
                <w:rFonts w:hint="eastAsia" w:cs="Arial"/>
                <w:color w:val="000000"/>
                <w:sz w:val="22"/>
              </w:rPr>
              <w:t xml:space="preserve">  其他政府办公厅（室）及相关机构事务支出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4EB8FB1B">
            <w:pPr>
              <w:jc w:val="right"/>
              <w:rPr>
                <w:rFonts w:ascii="宋体" w:hAnsi="宋体" w:eastAsia="宋体" w:cs="Arial"/>
                <w:color w:val="000000"/>
                <w:sz w:val="22"/>
              </w:rPr>
            </w:pPr>
            <w:r>
              <w:rPr>
                <w:rFonts w:hint="eastAsia" w:cs="Arial"/>
                <w:color w:val="000000"/>
                <w:sz w:val="22"/>
              </w:rPr>
              <w:t>348.94</w:t>
            </w:r>
          </w:p>
        </w:tc>
        <w:tc>
          <w:tcPr>
            <w:tcW w:w="2268" w:type="dxa"/>
            <w:tcBorders>
              <w:top w:val="nil"/>
              <w:left w:val="nil"/>
              <w:bottom w:val="single" w:color="000000" w:sz="8" w:space="0"/>
              <w:right w:val="single" w:color="000000" w:sz="8" w:space="0"/>
            </w:tcBorders>
            <w:shd w:val="clear" w:color="auto" w:fill="auto"/>
            <w:noWrap/>
            <w:vAlign w:val="center"/>
          </w:tcPr>
          <w:p w14:paraId="2E469E72">
            <w:pPr>
              <w:jc w:val="right"/>
              <w:rPr>
                <w:rFonts w:ascii="宋体" w:hAnsi="宋体" w:eastAsia="宋体" w:cs="Arial"/>
                <w:color w:val="000000"/>
                <w:sz w:val="22"/>
              </w:rPr>
            </w:pPr>
            <w:r>
              <w:rPr>
                <w:rFonts w:hint="eastAsia" w:cs="Arial"/>
                <w:color w:val="000000"/>
                <w:sz w:val="22"/>
              </w:rPr>
              <w:t>348.94</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CD8A0FA">
            <w:pPr>
              <w:jc w:val="right"/>
              <w:rPr>
                <w:rFonts w:ascii="宋体" w:hAnsi="宋体" w:eastAsia="宋体" w:cs="Arial"/>
                <w:color w:val="000000"/>
                <w:sz w:val="22"/>
              </w:rPr>
            </w:pPr>
            <w:r>
              <w:rPr>
                <w:rFonts w:hint="eastAsia" w:cs="Arial"/>
                <w:color w:val="000000"/>
                <w:sz w:val="22"/>
              </w:rPr>
              <w:t>0.00</w:t>
            </w:r>
          </w:p>
        </w:tc>
      </w:tr>
      <w:tr w14:paraId="0E10850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D2F79B">
            <w:pPr>
              <w:rPr>
                <w:rFonts w:ascii="宋体" w:hAnsi="宋体" w:eastAsia="宋体" w:cs="Arial"/>
                <w:color w:val="000000"/>
                <w:sz w:val="22"/>
              </w:rPr>
            </w:pPr>
            <w:r>
              <w:rPr>
                <w:rFonts w:hint="eastAsia" w:cs="Arial"/>
                <w:color w:val="000000"/>
                <w:sz w:val="22"/>
              </w:rPr>
              <w:t>20105</w:t>
            </w:r>
          </w:p>
        </w:tc>
        <w:tc>
          <w:tcPr>
            <w:tcW w:w="4215" w:type="dxa"/>
            <w:tcBorders>
              <w:top w:val="nil"/>
              <w:left w:val="nil"/>
              <w:bottom w:val="single" w:color="000000" w:sz="8" w:space="0"/>
              <w:right w:val="single" w:color="000000" w:sz="8" w:space="0"/>
            </w:tcBorders>
            <w:shd w:val="clear" w:color="auto" w:fill="auto"/>
            <w:noWrap/>
            <w:vAlign w:val="center"/>
          </w:tcPr>
          <w:p w14:paraId="210750A2">
            <w:pPr>
              <w:rPr>
                <w:rFonts w:ascii="宋体" w:hAnsi="宋体" w:eastAsia="宋体" w:cs="Arial"/>
                <w:color w:val="000000"/>
                <w:sz w:val="22"/>
              </w:rPr>
            </w:pPr>
            <w:r>
              <w:rPr>
                <w:rFonts w:hint="eastAsia" w:cs="Arial"/>
                <w:color w:val="000000"/>
                <w:sz w:val="22"/>
              </w:rPr>
              <w:t>统计信息事务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AFC7FA7">
            <w:pPr>
              <w:jc w:val="right"/>
              <w:rPr>
                <w:rFonts w:ascii="宋体" w:hAnsi="宋体" w:eastAsia="宋体" w:cs="Arial"/>
                <w:color w:val="000000"/>
                <w:sz w:val="22"/>
              </w:rPr>
            </w:pPr>
            <w:r>
              <w:rPr>
                <w:rFonts w:hint="eastAsia" w:cs="Arial"/>
                <w:color w:val="000000"/>
                <w:sz w:val="22"/>
              </w:rPr>
              <w:t>1.00</w:t>
            </w:r>
          </w:p>
        </w:tc>
        <w:tc>
          <w:tcPr>
            <w:tcW w:w="2268" w:type="dxa"/>
            <w:tcBorders>
              <w:top w:val="nil"/>
              <w:left w:val="nil"/>
              <w:bottom w:val="single" w:color="000000" w:sz="8" w:space="0"/>
              <w:right w:val="single" w:color="000000" w:sz="8" w:space="0"/>
            </w:tcBorders>
            <w:shd w:val="clear" w:color="auto" w:fill="auto"/>
            <w:noWrap/>
            <w:vAlign w:val="center"/>
          </w:tcPr>
          <w:p w14:paraId="04C7D30C">
            <w:pPr>
              <w:jc w:val="right"/>
              <w:rPr>
                <w:rFonts w:ascii="宋体" w:hAnsi="宋体" w:eastAsia="宋体" w:cs="Arial"/>
                <w:color w:val="000000"/>
                <w:sz w:val="22"/>
              </w:rPr>
            </w:pPr>
            <w:r>
              <w:rPr>
                <w:rFonts w:hint="eastAsia" w:cs="Arial"/>
                <w:color w:val="000000"/>
                <w:sz w:val="22"/>
              </w:rPr>
              <w:t>1.00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2826264">
            <w:pPr>
              <w:jc w:val="right"/>
              <w:rPr>
                <w:rFonts w:ascii="宋体" w:hAnsi="宋体" w:eastAsia="宋体" w:cs="Arial"/>
                <w:color w:val="000000"/>
                <w:sz w:val="22"/>
              </w:rPr>
            </w:pPr>
            <w:r>
              <w:rPr>
                <w:rFonts w:hint="eastAsia" w:cs="Arial"/>
                <w:color w:val="000000"/>
                <w:sz w:val="22"/>
              </w:rPr>
              <w:t>0.00</w:t>
            </w:r>
          </w:p>
        </w:tc>
      </w:tr>
      <w:tr w14:paraId="03FF9C1D">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9AA11F">
            <w:pPr>
              <w:rPr>
                <w:rFonts w:ascii="宋体" w:hAnsi="宋体" w:eastAsia="宋体" w:cs="Arial"/>
                <w:color w:val="000000"/>
                <w:sz w:val="22"/>
              </w:rPr>
            </w:pPr>
            <w:r>
              <w:rPr>
                <w:rFonts w:hint="eastAsia" w:cs="Arial"/>
                <w:color w:val="000000"/>
                <w:sz w:val="22"/>
              </w:rPr>
              <w:t>2010507</w:t>
            </w:r>
          </w:p>
        </w:tc>
        <w:tc>
          <w:tcPr>
            <w:tcW w:w="4215" w:type="dxa"/>
            <w:tcBorders>
              <w:top w:val="nil"/>
              <w:left w:val="nil"/>
              <w:bottom w:val="single" w:color="000000" w:sz="8" w:space="0"/>
              <w:right w:val="single" w:color="000000" w:sz="8" w:space="0"/>
            </w:tcBorders>
            <w:shd w:val="clear" w:color="auto" w:fill="auto"/>
            <w:noWrap/>
            <w:vAlign w:val="center"/>
          </w:tcPr>
          <w:p w14:paraId="6A3111B1">
            <w:pPr>
              <w:rPr>
                <w:rFonts w:ascii="宋体" w:hAnsi="宋体" w:eastAsia="宋体" w:cs="Arial"/>
                <w:color w:val="000000"/>
                <w:sz w:val="22"/>
              </w:rPr>
            </w:pPr>
            <w:r>
              <w:rPr>
                <w:rFonts w:hint="eastAsia" w:cs="Arial"/>
                <w:color w:val="000000"/>
                <w:sz w:val="22"/>
              </w:rPr>
              <w:t xml:space="preserve">  专项普查活动</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7996107">
            <w:pPr>
              <w:jc w:val="right"/>
              <w:rPr>
                <w:rFonts w:ascii="宋体" w:hAnsi="宋体" w:eastAsia="宋体" w:cs="Arial"/>
                <w:color w:val="000000"/>
                <w:sz w:val="22"/>
              </w:rPr>
            </w:pPr>
            <w:r>
              <w:rPr>
                <w:rFonts w:hint="eastAsia" w:cs="Arial"/>
                <w:color w:val="000000"/>
                <w:sz w:val="22"/>
              </w:rPr>
              <w:t>1.00</w:t>
            </w:r>
          </w:p>
        </w:tc>
        <w:tc>
          <w:tcPr>
            <w:tcW w:w="2268" w:type="dxa"/>
            <w:tcBorders>
              <w:top w:val="nil"/>
              <w:left w:val="nil"/>
              <w:bottom w:val="single" w:color="000000" w:sz="8" w:space="0"/>
              <w:right w:val="single" w:color="000000" w:sz="8" w:space="0"/>
            </w:tcBorders>
            <w:shd w:val="clear" w:color="auto" w:fill="auto"/>
            <w:noWrap/>
            <w:vAlign w:val="center"/>
          </w:tcPr>
          <w:p w14:paraId="24927FFB">
            <w:pPr>
              <w:jc w:val="right"/>
              <w:rPr>
                <w:rFonts w:ascii="宋体" w:hAnsi="宋体" w:eastAsia="宋体" w:cs="Arial"/>
                <w:color w:val="000000"/>
                <w:sz w:val="22"/>
              </w:rPr>
            </w:pPr>
            <w:r>
              <w:rPr>
                <w:rFonts w:hint="eastAsia" w:cs="Arial"/>
                <w:color w:val="000000"/>
                <w:sz w:val="22"/>
              </w:rPr>
              <w:t>1.00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5ED268E">
            <w:pPr>
              <w:jc w:val="right"/>
              <w:rPr>
                <w:rFonts w:ascii="宋体" w:hAnsi="宋体" w:eastAsia="宋体" w:cs="Arial"/>
                <w:color w:val="000000"/>
                <w:sz w:val="22"/>
              </w:rPr>
            </w:pPr>
            <w:r>
              <w:rPr>
                <w:rFonts w:hint="eastAsia" w:cs="Arial"/>
                <w:color w:val="000000"/>
                <w:sz w:val="22"/>
              </w:rPr>
              <w:t>0.00</w:t>
            </w:r>
          </w:p>
        </w:tc>
      </w:tr>
      <w:tr w14:paraId="01AE14A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2A6D4C">
            <w:pPr>
              <w:rPr>
                <w:rFonts w:ascii="宋体" w:hAnsi="宋体" w:eastAsia="宋体" w:cs="Arial"/>
                <w:color w:val="000000"/>
                <w:sz w:val="22"/>
              </w:rPr>
            </w:pPr>
            <w:r>
              <w:rPr>
                <w:rFonts w:hint="eastAsia" w:cs="Arial"/>
                <w:color w:val="000000"/>
                <w:sz w:val="22"/>
              </w:rPr>
              <w:t>20106</w:t>
            </w:r>
          </w:p>
        </w:tc>
        <w:tc>
          <w:tcPr>
            <w:tcW w:w="4215" w:type="dxa"/>
            <w:tcBorders>
              <w:top w:val="nil"/>
              <w:left w:val="nil"/>
              <w:bottom w:val="single" w:color="000000" w:sz="8" w:space="0"/>
              <w:right w:val="single" w:color="000000" w:sz="8" w:space="0"/>
            </w:tcBorders>
            <w:shd w:val="clear" w:color="auto" w:fill="auto"/>
            <w:noWrap/>
            <w:vAlign w:val="center"/>
          </w:tcPr>
          <w:p w14:paraId="65511984">
            <w:pPr>
              <w:rPr>
                <w:rFonts w:ascii="宋体" w:hAnsi="宋体" w:eastAsia="宋体" w:cs="Arial"/>
                <w:color w:val="000000"/>
                <w:sz w:val="22"/>
              </w:rPr>
            </w:pPr>
            <w:r>
              <w:rPr>
                <w:rFonts w:hint="eastAsia" w:cs="Arial"/>
                <w:color w:val="000000"/>
                <w:sz w:val="22"/>
              </w:rPr>
              <w:t>财政事务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0BB5FFC">
            <w:pPr>
              <w:jc w:val="right"/>
              <w:rPr>
                <w:rFonts w:ascii="宋体" w:hAnsi="宋体" w:eastAsia="宋体" w:cs="Arial"/>
                <w:color w:val="000000"/>
                <w:sz w:val="22"/>
              </w:rPr>
            </w:pPr>
            <w:r>
              <w:rPr>
                <w:rFonts w:hint="eastAsia" w:cs="Arial"/>
                <w:color w:val="000000"/>
                <w:sz w:val="22"/>
              </w:rPr>
              <w:t>52.21</w:t>
            </w:r>
          </w:p>
        </w:tc>
        <w:tc>
          <w:tcPr>
            <w:tcW w:w="2268" w:type="dxa"/>
            <w:tcBorders>
              <w:top w:val="nil"/>
              <w:left w:val="nil"/>
              <w:bottom w:val="single" w:color="000000" w:sz="8" w:space="0"/>
              <w:right w:val="single" w:color="000000" w:sz="8" w:space="0"/>
            </w:tcBorders>
            <w:shd w:val="clear" w:color="auto" w:fill="auto"/>
            <w:noWrap/>
            <w:vAlign w:val="center"/>
          </w:tcPr>
          <w:p w14:paraId="6C63AE5B">
            <w:pPr>
              <w:jc w:val="right"/>
              <w:rPr>
                <w:rFonts w:ascii="宋体" w:hAnsi="宋体" w:eastAsia="宋体" w:cs="Arial"/>
                <w:color w:val="000000"/>
                <w:sz w:val="22"/>
              </w:rPr>
            </w:pPr>
            <w:r>
              <w:rPr>
                <w:rFonts w:hint="eastAsia" w:cs="Arial"/>
                <w:color w:val="000000"/>
                <w:sz w:val="22"/>
              </w:rPr>
              <w:t>51.26</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3BC0467">
            <w:pPr>
              <w:jc w:val="right"/>
              <w:rPr>
                <w:rFonts w:ascii="宋体" w:hAnsi="宋体" w:eastAsia="宋体" w:cs="Arial"/>
                <w:color w:val="000000"/>
                <w:sz w:val="22"/>
              </w:rPr>
            </w:pPr>
            <w:r>
              <w:rPr>
                <w:rFonts w:hint="eastAsia" w:cs="Arial"/>
                <w:color w:val="000000"/>
                <w:sz w:val="22"/>
              </w:rPr>
              <w:t>0.95</w:t>
            </w:r>
          </w:p>
        </w:tc>
      </w:tr>
      <w:tr w14:paraId="12B24563">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1848F2">
            <w:pPr>
              <w:rPr>
                <w:rFonts w:ascii="宋体" w:hAnsi="宋体" w:eastAsia="宋体" w:cs="Arial"/>
                <w:color w:val="000000"/>
                <w:sz w:val="22"/>
              </w:rPr>
            </w:pPr>
            <w:r>
              <w:rPr>
                <w:rFonts w:hint="eastAsia" w:cs="Arial"/>
                <w:color w:val="000000"/>
                <w:sz w:val="22"/>
              </w:rPr>
              <w:t>2010601</w:t>
            </w:r>
          </w:p>
        </w:tc>
        <w:tc>
          <w:tcPr>
            <w:tcW w:w="4215" w:type="dxa"/>
            <w:tcBorders>
              <w:top w:val="nil"/>
              <w:left w:val="nil"/>
              <w:bottom w:val="single" w:color="000000" w:sz="8" w:space="0"/>
              <w:right w:val="single" w:color="000000" w:sz="8" w:space="0"/>
            </w:tcBorders>
            <w:shd w:val="clear" w:color="auto" w:fill="auto"/>
            <w:noWrap/>
            <w:vAlign w:val="center"/>
          </w:tcPr>
          <w:p w14:paraId="00D8AF67">
            <w:pPr>
              <w:rPr>
                <w:rFonts w:ascii="宋体" w:hAnsi="宋体" w:eastAsia="宋体" w:cs="Arial"/>
                <w:color w:val="000000"/>
                <w:sz w:val="22"/>
              </w:rPr>
            </w:pPr>
            <w:r>
              <w:rPr>
                <w:rFonts w:hint="eastAsia" w:cs="Arial"/>
                <w:color w:val="000000"/>
                <w:sz w:val="22"/>
              </w:rPr>
              <w:t xml:space="preserve">  行政运行</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F4EFB4D">
            <w:pPr>
              <w:jc w:val="right"/>
              <w:rPr>
                <w:rFonts w:ascii="宋体" w:hAnsi="宋体" w:eastAsia="宋体" w:cs="Arial"/>
                <w:color w:val="000000"/>
                <w:sz w:val="22"/>
              </w:rPr>
            </w:pPr>
            <w:r>
              <w:rPr>
                <w:rFonts w:hint="eastAsia" w:cs="Arial"/>
                <w:color w:val="000000"/>
                <w:sz w:val="22"/>
              </w:rPr>
              <w:t>51.26</w:t>
            </w:r>
          </w:p>
        </w:tc>
        <w:tc>
          <w:tcPr>
            <w:tcW w:w="2268" w:type="dxa"/>
            <w:tcBorders>
              <w:top w:val="nil"/>
              <w:left w:val="nil"/>
              <w:bottom w:val="single" w:color="000000" w:sz="8" w:space="0"/>
              <w:right w:val="single" w:color="000000" w:sz="8" w:space="0"/>
            </w:tcBorders>
            <w:shd w:val="clear" w:color="auto" w:fill="auto"/>
            <w:noWrap/>
            <w:vAlign w:val="center"/>
          </w:tcPr>
          <w:p w14:paraId="0A4540E6">
            <w:pPr>
              <w:jc w:val="right"/>
              <w:rPr>
                <w:rFonts w:ascii="宋体" w:hAnsi="宋体" w:eastAsia="宋体" w:cs="Arial"/>
                <w:color w:val="000000"/>
                <w:sz w:val="22"/>
              </w:rPr>
            </w:pPr>
            <w:r>
              <w:rPr>
                <w:rFonts w:hint="eastAsia" w:cs="Arial"/>
                <w:color w:val="000000"/>
                <w:sz w:val="22"/>
              </w:rPr>
              <w:t>51.26</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787A6FD">
            <w:pPr>
              <w:jc w:val="right"/>
              <w:rPr>
                <w:rFonts w:ascii="宋体" w:hAnsi="宋体" w:eastAsia="宋体" w:cs="Arial"/>
                <w:color w:val="000000"/>
                <w:sz w:val="22"/>
              </w:rPr>
            </w:pPr>
            <w:r>
              <w:rPr>
                <w:rFonts w:hint="eastAsia" w:cs="Arial"/>
                <w:color w:val="000000"/>
                <w:sz w:val="22"/>
              </w:rPr>
              <w:t>0.00</w:t>
            </w:r>
          </w:p>
        </w:tc>
      </w:tr>
      <w:tr w14:paraId="3490B2C0">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87A68E">
            <w:pPr>
              <w:rPr>
                <w:rFonts w:ascii="宋体" w:hAnsi="宋体" w:eastAsia="宋体" w:cs="Arial"/>
                <w:color w:val="000000"/>
                <w:sz w:val="22"/>
              </w:rPr>
            </w:pPr>
            <w:r>
              <w:rPr>
                <w:rFonts w:hint="eastAsia" w:cs="Arial"/>
                <w:color w:val="000000"/>
                <w:sz w:val="22"/>
              </w:rPr>
              <w:t>2010602</w:t>
            </w:r>
          </w:p>
        </w:tc>
        <w:tc>
          <w:tcPr>
            <w:tcW w:w="4215" w:type="dxa"/>
            <w:tcBorders>
              <w:top w:val="nil"/>
              <w:left w:val="nil"/>
              <w:bottom w:val="single" w:color="000000" w:sz="8" w:space="0"/>
              <w:right w:val="single" w:color="000000" w:sz="8" w:space="0"/>
            </w:tcBorders>
            <w:shd w:val="clear" w:color="auto" w:fill="auto"/>
            <w:noWrap/>
            <w:vAlign w:val="center"/>
          </w:tcPr>
          <w:p w14:paraId="2D86FC5D">
            <w:pPr>
              <w:rPr>
                <w:rFonts w:ascii="宋体" w:hAnsi="宋体" w:eastAsia="宋体" w:cs="Arial"/>
                <w:color w:val="000000"/>
                <w:sz w:val="22"/>
              </w:rPr>
            </w:pPr>
            <w:r>
              <w:rPr>
                <w:rFonts w:hint="eastAsia" w:cs="Arial"/>
                <w:color w:val="000000"/>
                <w:sz w:val="22"/>
              </w:rPr>
              <w:t xml:space="preserve">  一般行政管理事务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AD02E1A">
            <w:pPr>
              <w:jc w:val="right"/>
              <w:rPr>
                <w:rFonts w:ascii="宋体" w:hAnsi="宋体" w:eastAsia="宋体" w:cs="Arial"/>
                <w:color w:val="000000"/>
                <w:sz w:val="22"/>
              </w:rPr>
            </w:pPr>
            <w:r>
              <w:rPr>
                <w:rFonts w:hint="eastAsia" w:cs="Arial"/>
                <w:color w:val="000000"/>
                <w:sz w:val="22"/>
              </w:rPr>
              <w:t>0.95</w:t>
            </w:r>
          </w:p>
        </w:tc>
        <w:tc>
          <w:tcPr>
            <w:tcW w:w="2268" w:type="dxa"/>
            <w:tcBorders>
              <w:top w:val="nil"/>
              <w:left w:val="nil"/>
              <w:bottom w:val="single" w:color="000000" w:sz="8" w:space="0"/>
              <w:right w:val="single" w:color="000000" w:sz="8" w:space="0"/>
            </w:tcBorders>
            <w:shd w:val="clear" w:color="auto" w:fill="auto"/>
            <w:noWrap/>
            <w:vAlign w:val="center"/>
          </w:tcPr>
          <w:p w14:paraId="42EE54AB">
            <w:pPr>
              <w:jc w:val="right"/>
              <w:rPr>
                <w:rFonts w:ascii="宋体" w:hAnsi="宋体" w:eastAsia="宋体" w:cs="Arial"/>
                <w:color w:val="000000"/>
                <w:sz w:val="22"/>
              </w:rPr>
            </w:pPr>
            <w:r>
              <w:rPr>
                <w:rFonts w:hint="eastAsia" w:cs="Arial"/>
                <w:color w:val="000000"/>
                <w:sz w:val="22"/>
              </w:rPr>
              <w:t>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01E11BE">
            <w:pPr>
              <w:jc w:val="right"/>
              <w:rPr>
                <w:rFonts w:ascii="宋体" w:hAnsi="宋体" w:eastAsia="宋体" w:cs="Arial"/>
                <w:color w:val="000000"/>
                <w:sz w:val="22"/>
              </w:rPr>
            </w:pPr>
            <w:r>
              <w:rPr>
                <w:rFonts w:hint="eastAsia" w:cs="Arial"/>
                <w:color w:val="000000"/>
                <w:sz w:val="22"/>
              </w:rPr>
              <w:t>0.95</w:t>
            </w:r>
          </w:p>
        </w:tc>
      </w:tr>
      <w:tr w14:paraId="7A730DF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1DCAAE">
            <w:pPr>
              <w:rPr>
                <w:rFonts w:ascii="宋体" w:hAnsi="宋体" w:eastAsia="宋体" w:cs="Arial"/>
                <w:color w:val="000000"/>
                <w:sz w:val="22"/>
              </w:rPr>
            </w:pPr>
            <w:r>
              <w:rPr>
                <w:rFonts w:hint="eastAsia" w:cs="Arial"/>
                <w:color w:val="000000"/>
                <w:sz w:val="22"/>
              </w:rPr>
              <w:t>20129</w:t>
            </w:r>
          </w:p>
        </w:tc>
        <w:tc>
          <w:tcPr>
            <w:tcW w:w="4215" w:type="dxa"/>
            <w:tcBorders>
              <w:top w:val="nil"/>
              <w:left w:val="nil"/>
              <w:bottom w:val="single" w:color="000000" w:sz="8" w:space="0"/>
              <w:right w:val="single" w:color="000000" w:sz="8" w:space="0"/>
            </w:tcBorders>
            <w:shd w:val="clear" w:color="auto" w:fill="auto"/>
            <w:noWrap/>
            <w:vAlign w:val="center"/>
          </w:tcPr>
          <w:p w14:paraId="44CEBA8E">
            <w:pPr>
              <w:rPr>
                <w:rFonts w:ascii="宋体" w:hAnsi="宋体" w:eastAsia="宋体" w:cs="Arial"/>
                <w:color w:val="000000"/>
                <w:sz w:val="22"/>
              </w:rPr>
            </w:pPr>
            <w:r>
              <w:rPr>
                <w:rFonts w:hint="eastAsia" w:cs="Arial"/>
                <w:color w:val="000000"/>
                <w:sz w:val="22"/>
              </w:rPr>
              <w:t>群众团体事务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D4F4445">
            <w:pPr>
              <w:jc w:val="right"/>
              <w:rPr>
                <w:rFonts w:ascii="宋体" w:hAnsi="宋体" w:eastAsia="宋体" w:cs="Arial"/>
                <w:color w:val="000000"/>
                <w:sz w:val="22"/>
              </w:rPr>
            </w:pPr>
            <w:r>
              <w:rPr>
                <w:rFonts w:hint="eastAsia" w:cs="Arial"/>
                <w:color w:val="000000"/>
                <w:sz w:val="22"/>
              </w:rPr>
              <w:t>0.20</w:t>
            </w:r>
          </w:p>
        </w:tc>
        <w:tc>
          <w:tcPr>
            <w:tcW w:w="2268" w:type="dxa"/>
            <w:tcBorders>
              <w:top w:val="nil"/>
              <w:left w:val="nil"/>
              <w:bottom w:val="single" w:color="000000" w:sz="8" w:space="0"/>
              <w:right w:val="single" w:color="000000" w:sz="8" w:space="0"/>
            </w:tcBorders>
            <w:shd w:val="clear" w:color="auto" w:fill="auto"/>
            <w:noWrap/>
            <w:vAlign w:val="center"/>
          </w:tcPr>
          <w:p w14:paraId="575D3242">
            <w:pPr>
              <w:jc w:val="right"/>
              <w:rPr>
                <w:rFonts w:ascii="宋体" w:hAnsi="宋体" w:eastAsia="宋体" w:cs="Arial"/>
                <w:color w:val="000000"/>
                <w:sz w:val="22"/>
              </w:rPr>
            </w:pPr>
            <w:r>
              <w:rPr>
                <w:rFonts w:hint="eastAsia" w:cs="Arial"/>
                <w:color w:val="000000"/>
                <w:sz w:val="22"/>
              </w:rPr>
              <w:t>0.20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95E3365">
            <w:pPr>
              <w:jc w:val="right"/>
              <w:rPr>
                <w:rFonts w:ascii="宋体" w:hAnsi="宋体" w:eastAsia="宋体" w:cs="Arial"/>
                <w:color w:val="000000"/>
                <w:sz w:val="22"/>
              </w:rPr>
            </w:pPr>
            <w:r>
              <w:rPr>
                <w:rFonts w:hint="eastAsia" w:cs="Arial"/>
                <w:color w:val="000000"/>
                <w:sz w:val="22"/>
              </w:rPr>
              <w:t>0.00</w:t>
            </w:r>
          </w:p>
        </w:tc>
      </w:tr>
      <w:tr w14:paraId="696D40C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C5B768">
            <w:pPr>
              <w:rPr>
                <w:rFonts w:ascii="宋体" w:hAnsi="宋体" w:eastAsia="宋体" w:cs="Arial"/>
                <w:color w:val="000000"/>
                <w:sz w:val="22"/>
              </w:rPr>
            </w:pPr>
            <w:r>
              <w:rPr>
                <w:rFonts w:hint="eastAsia" w:cs="Arial"/>
                <w:color w:val="000000"/>
                <w:sz w:val="22"/>
              </w:rPr>
              <w:t>2012999</w:t>
            </w:r>
          </w:p>
        </w:tc>
        <w:tc>
          <w:tcPr>
            <w:tcW w:w="4215" w:type="dxa"/>
            <w:tcBorders>
              <w:top w:val="nil"/>
              <w:left w:val="nil"/>
              <w:bottom w:val="single" w:color="000000" w:sz="8" w:space="0"/>
              <w:right w:val="single" w:color="000000" w:sz="8" w:space="0"/>
            </w:tcBorders>
            <w:shd w:val="clear" w:color="auto" w:fill="auto"/>
            <w:noWrap/>
            <w:vAlign w:val="center"/>
          </w:tcPr>
          <w:p w14:paraId="3FDBA3F1">
            <w:pPr>
              <w:rPr>
                <w:rFonts w:ascii="宋体" w:hAnsi="宋体" w:eastAsia="宋体" w:cs="Arial"/>
                <w:color w:val="000000"/>
                <w:sz w:val="22"/>
              </w:rPr>
            </w:pPr>
            <w:r>
              <w:rPr>
                <w:rFonts w:hint="eastAsia" w:cs="Arial"/>
                <w:color w:val="000000"/>
                <w:sz w:val="22"/>
              </w:rPr>
              <w:t xml:space="preserve">  其他群众团体事务支出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1AE7EDE">
            <w:pPr>
              <w:jc w:val="right"/>
              <w:rPr>
                <w:rFonts w:ascii="宋体" w:hAnsi="宋体" w:eastAsia="宋体" w:cs="Arial"/>
                <w:color w:val="000000"/>
                <w:sz w:val="22"/>
              </w:rPr>
            </w:pPr>
            <w:r>
              <w:rPr>
                <w:rFonts w:hint="eastAsia" w:cs="Arial"/>
                <w:color w:val="000000"/>
                <w:sz w:val="22"/>
              </w:rPr>
              <w:t>0.20</w:t>
            </w:r>
          </w:p>
        </w:tc>
        <w:tc>
          <w:tcPr>
            <w:tcW w:w="2268" w:type="dxa"/>
            <w:tcBorders>
              <w:top w:val="nil"/>
              <w:left w:val="nil"/>
              <w:bottom w:val="single" w:color="000000" w:sz="8" w:space="0"/>
              <w:right w:val="single" w:color="000000" w:sz="8" w:space="0"/>
            </w:tcBorders>
            <w:shd w:val="clear" w:color="auto" w:fill="auto"/>
            <w:noWrap/>
            <w:vAlign w:val="center"/>
          </w:tcPr>
          <w:p w14:paraId="6D77DDC4">
            <w:pPr>
              <w:jc w:val="right"/>
              <w:rPr>
                <w:rFonts w:ascii="宋体" w:hAnsi="宋体" w:eastAsia="宋体" w:cs="Arial"/>
                <w:color w:val="000000"/>
                <w:sz w:val="22"/>
              </w:rPr>
            </w:pPr>
            <w:r>
              <w:rPr>
                <w:rFonts w:hint="eastAsia" w:cs="Arial"/>
                <w:color w:val="000000"/>
                <w:sz w:val="22"/>
              </w:rPr>
              <w:t>0.20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EACD4D8">
            <w:pPr>
              <w:jc w:val="right"/>
              <w:rPr>
                <w:rFonts w:ascii="宋体" w:hAnsi="宋体" w:eastAsia="宋体" w:cs="Arial"/>
                <w:color w:val="000000"/>
                <w:sz w:val="22"/>
              </w:rPr>
            </w:pPr>
            <w:r>
              <w:rPr>
                <w:rFonts w:hint="eastAsia" w:cs="Arial"/>
                <w:color w:val="000000"/>
                <w:sz w:val="22"/>
              </w:rPr>
              <w:t>0.00</w:t>
            </w:r>
          </w:p>
        </w:tc>
      </w:tr>
      <w:tr w14:paraId="4B81DDD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1594A2">
            <w:pPr>
              <w:rPr>
                <w:rFonts w:ascii="宋体" w:hAnsi="宋体" w:eastAsia="宋体" w:cs="Arial"/>
                <w:color w:val="000000"/>
                <w:sz w:val="22"/>
              </w:rPr>
            </w:pPr>
            <w:r>
              <w:rPr>
                <w:rFonts w:hint="eastAsia" w:cs="Arial"/>
                <w:color w:val="000000"/>
                <w:sz w:val="22"/>
              </w:rPr>
              <w:t>20199</w:t>
            </w:r>
          </w:p>
        </w:tc>
        <w:tc>
          <w:tcPr>
            <w:tcW w:w="4215" w:type="dxa"/>
            <w:tcBorders>
              <w:top w:val="nil"/>
              <w:left w:val="nil"/>
              <w:bottom w:val="single" w:color="000000" w:sz="8" w:space="0"/>
              <w:right w:val="single" w:color="000000" w:sz="8" w:space="0"/>
            </w:tcBorders>
            <w:shd w:val="clear" w:color="auto" w:fill="auto"/>
            <w:noWrap/>
            <w:vAlign w:val="center"/>
          </w:tcPr>
          <w:p w14:paraId="43AD5586">
            <w:pPr>
              <w:rPr>
                <w:rFonts w:ascii="宋体" w:hAnsi="宋体" w:eastAsia="宋体" w:cs="Arial"/>
                <w:color w:val="000000"/>
                <w:sz w:val="22"/>
              </w:rPr>
            </w:pPr>
            <w:r>
              <w:rPr>
                <w:rFonts w:hint="eastAsia" w:cs="Arial"/>
                <w:color w:val="000000"/>
                <w:sz w:val="22"/>
              </w:rPr>
              <w:t>其他一般公共服务支出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FBD3AB8">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72378383">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EA53521">
            <w:pPr>
              <w:jc w:val="right"/>
              <w:rPr>
                <w:rFonts w:ascii="宋体" w:hAnsi="宋体" w:eastAsia="宋体" w:cs="Arial"/>
                <w:color w:val="000000"/>
                <w:sz w:val="22"/>
              </w:rPr>
            </w:pPr>
            <w:r>
              <w:rPr>
                <w:rFonts w:hint="eastAsia" w:cs="Arial"/>
                <w:color w:val="000000"/>
                <w:sz w:val="22"/>
              </w:rPr>
              <w:t>0.00</w:t>
            </w:r>
          </w:p>
        </w:tc>
      </w:tr>
      <w:tr w14:paraId="41CEBB7D">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25B716">
            <w:pPr>
              <w:rPr>
                <w:rFonts w:ascii="宋体" w:hAnsi="宋体" w:eastAsia="宋体" w:cs="Arial"/>
                <w:color w:val="000000"/>
                <w:sz w:val="22"/>
              </w:rPr>
            </w:pPr>
            <w:r>
              <w:rPr>
                <w:rFonts w:hint="eastAsia" w:cs="Arial"/>
                <w:color w:val="000000"/>
                <w:sz w:val="22"/>
              </w:rPr>
              <w:t>2019999</w:t>
            </w:r>
          </w:p>
        </w:tc>
        <w:tc>
          <w:tcPr>
            <w:tcW w:w="4215" w:type="dxa"/>
            <w:tcBorders>
              <w:top w:val="nil"/>
              <w:left w:val="nil"/>
              <w:bottom w:val="single" w:color="000000" w:sz="8" w:space="0"/>
              <w:right w:val="single" w:color="000000" w:sz="8" w:space="0"/>
            </w:tcBorders>
            <w:shd w:val="clear" w:color="auto" w:fill="auto"/>
            <w:noWrap/>
            <w:vAlign w:val="center"/>
          </w:tcPr>
          <w:p w14:paraId="191AF4A1">
            <w:pPr>
              <w:rPr>
                <w:rFonts w:ascii="宋体" w:hAnsi="宋体" w:eastAsia="宋体" w:cs="Arial"/>
                <w:color w:val="000000"/>
                <w:sz w:val="22"/>
              </w:rPr>
            </w:pPr>
            <w:r>
              <w:rPr>
                <w:rFonts w:hint="eastAsia" w:cs="Arial"/>
                <w:color w:val="000000"/>
                <w:sz w:val="22"/>
              </w:rPr>
              <w:t xml:space="preserve">  其他一般公共服务支出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AC84CC0">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6E4316E1">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63E79F9">
            <w:pPr>
              <w:jc w:val="right"/>
              <w:rPr>
                <w:rFonts w:ascii="宋体" w:hAnsi="宋体" w:eastAsia="宋体" w:cs="Arial"/>
                <w:color w:val="000000"/>
                <w:sz w:val="22"/>
              </w:rPr>
            </w:pPr>
            <w:r>
              <w:rPr>
                <w:rFonts w:hint="eastAsia" w:cs="Arial"/>
                <w:color w:val="000000"/>
                <w:sz w:val="22"/>
              </w:rPr>
              <w:t>0.00</w:t>
            </w:r>
          </w:p>
        </w:tc>
      </w:tr>
      <w:tr w14:paraId="6568694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E7B601">
            <w:pPr>
              <w:rPr>
                <w:rFonts w:ascii="宋体" w:hAnsi="宋体" w:eastAsia="宋体" w:cs="Arial"/>
                <w:color w:val="000000"/>
                <w:sz w:val="22"/>
              </w:rPr>
            </w:pPr>
            <w:r>
              <w:rPr>
                <w:rFonts w:hint="eastAsia" w:cs="Arial"/>
                <w:color w:val="000000"/>
                <w:sz w:val="22"/>
              </w:rPr>
              <w:t>204</w:t>
            </w:r>
          </w:p>
        </w:tc>
        <w:tc>
          <w:tcPr>
            <w:tcW w:w="4215" w:type="dxa"/>
            <w:tcBorders>
              <w:top w:val="nil"/>
              <w:left w:val="nil"/>
              <w:bottom w:val="single" w:color="000000" w:sz="8" w:space="0"/>
              <w:right w:val="single" w:color="000000" w:sz="8" w:space="0"/>
            </w:tcBorders>
            <w:shd w:val="clear" w:color="auto" w:fill="auto"/>
            <w:noWrap/>
            <w:vAlign w:val="center"/>
          </w:tcPr>
          <w:p w14:paraId="4ECAA676">
            <w:pPr>
              <w:rPr>
                <w:rFonts w:ascii="宋体" w:hAnsi="宋体" w:eastAsia="宋体" w:cs="Arial"/>
                <w:color w:val="000000"/>
                <w:sz w:val="22"/>
              </w:rPr>
            </w:pPr>
            <w:r>
              <w:rPr>
                <w:rFonts w:hint="eastAsia" w:cs="Arial"/>
                <w:color w:val="000000"/>
                <w:sz w:val="22"/>
              </w:rPr>
              <w:t>公共安全支出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7C070909">
            <w:pPr>
              <w:jc w:val="right"/>
              <w:rPr>
                <w:rFonts w:ascii="宋体" w:hAnsi="宋体" w:eastAsia="宋体" w:cs="Arial"/>
                <w:color w:val="000000"/>
                <w:sz w:val="22"/>
              </w:rPr>
            </w:pPr>
            <w:r>
              <w:rPr>
                <w:rFonts w:hint="eastAsia" w:cs="Arial"/>
                <w:color w:val="000000"/>
                <w:sz w:val="22"/>
              </w:rPr>
              <w:t>41.14</w:t>
            </w:r>
          </w:p>
        </w:tc>
        <w:tc>
          <w:tcPr>
            <w:tcW w:w="2268" w:type="dxa"/>
            <w:tcBorders>
              <w:top w:val="nil"/>
              <w:left w:val="nil"/>
              <w:bottom w:val="single" w:color="000000" w:sz="8" w:space="0"/>
              <w:right w:val="single" w:color="000000" w:sz="8" w:space="0"/>
            </w:tcBorders>
            <w:shd w:val="clear" w:color="auto" w:fill="auto"/>
            <w:noWrap/>
            <w:vAlign w:val="center"/>
          </w:tcPr>
          <w:p w14:paraId="0303525C">
            <w:pPr>
              <w:jc w:val="right"/>
              <w:rPr>
                <w:rFonts w:ascii="宋体" w:hAnsi="宋体" w:eastAsia="宋体" w:cs="Arial"/>
                <w:color w:val="000000"/>
                <w:sz w:val="22"/>
              </w:rPr>
            </w:pPr>
            <w:r>
              <w:rPr>
                <w:rFonts w:hint="eastAsia" w:cs="Arial"/>
                <w:color w:val="000000"/>
                <w:sz w:val="22"/>
              </w:rPr>
              <w:t>26.34</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7C898E7">
            <w:pPr>
              <w:jc w:val="right"/>
              <w:rPr>
                <w:rFonts w:ascii="宋体" w:hAnsi="宋体" w:eastAsia="宋体" w:cs="Arial"/>
                <w:color w:val="000000"/>
                <w:sz w:val="22"/>
              </w:rPr>
            </w:pPr>
            <w:r>
              <w:rPr>
                <w:rFonts w:hint="eastAsia" w:cs="Arial"/>
                <w:color w:val="000000"/>
                <w:sz w:val="22"/>
              </w:rPr>
              <w:t>14.80</w:t>
            </w:r>
          </w:p>
        </w:tc>
      </w:tr>
      <w:tr w14:paraId="6AE2A425">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059AFB">
            <w:pPr>
              <w:rPr>
                <w:rFonts w:ascii="宋体" w:hAnsi="宋体" w:eastAsia="宋体" w:cs="Arial"/>
                <w:color w:val="000000"/>
                <w:sz w:val="22"/>
              </w:rPr>
            </w:pPr>
            <w:r>
              <w:rPr>
                <w:rFonts w:hint="eastAsia" w:cs="Arial"/>
                <w:color w:val="000000"/>
                <w:sz w:val="22"/>
              </w:rPr>
              <w:t>20402</w:t>
            </w:r>
          </w:p>
        </w:tc>
        <w:tc>
          <w:tcPr>
            <w:tcW w:w="4215" w:type="dxa"/>
            <w:tcBorders>
              <w:top w:val="nil"/>
              <w:left w:val="nil"/>
              <w:bottom w:val="single" w:color="000000" w:sz="8" w:space="0"/>
              <w:right w:val="single" w:color="000000" w:sz="8" w:space="0"/>
            </w:tcBorders>
            <w:shd w:val="clear" w:color="auto" w:fill="auto"/>
            <w:noWrap/>
            <w:vAlign w:val="center"/>
          </w:tcPr>
          <w:p w14:paraId="7E397B84">
            <w:pPr>
              <w:rPr>
                <w:rFonts w:ascii="宋体" w:hAnsi="宋体" w:eastAsia="宋体" w:cs="Arial"/>
                <w:color w:val="000000"/>
                <w:sz w:val="22"/>
              </w:rPr>
            </w:pPr>
            <w:r>
              <w:rPr>
                <w:rFonts w:hint="eastAsia" w:cs="Arial"/>
                <w:color w:val="000000"/>
                <w:sz w:val="22"/>
              </w:rPr>
              <w:t>公安</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DCFC236">
            <w:pPr>
              <w:jc w:val="right"/>
              <w:rPr>
                <w:rFonts w:ascii="宋体" w:hAnsi="宋体" w:eastAsia="宋体" w:cs="Arial"/>
                <w:color w:val="000000"/>
                <w:sz w:val="22"/>
              </w:rPr>
            </w:pPr>
            <w:r>
              <w:rPr>
                <w:rFonts w:hint="eastAsia" w:cs="Arial"/>
                <w:color w:val="000000"/>
                <w:sz w:val="22"/>
              </w:rPr>
              <w:t>41.14</w:t>
            </w:r>
          </w:p>
        </w:tc>
        <w:tc>
          <w:tcPr>
            <w:tcW w:w="2268" w:type="dxa"/>
            <w:tcBorders>
              <w:top w:val="nil"/>
              <w:left w:val="nil"/>
              <w:bottom w:val="single" w:color="000000" w:sz="8" w:space="0"/>
              <w:right w:val="single" w:color="000000" w:sz="8" w:space="0"/>
            </w:tcBorders>
            <w:shd w:val="clear" w:color="auto" w:fill="auto"/>
            <w:noWrap/>
            <w:vAlign w:val="center"/>
          </w:tcPr>
          <w:p w14:paraId="02E077E3">
            <w:pPr>
              <w:jc w:val="right"/>
              <w:rPr>
                <w:rFonts w:ascii="宋体" w:hAnsi="宋体" w:eastAsia="宋体" w:cs="Arial"/>
                <w:color w:val="000000"/>
                <w:sz w:val="22"/>
              </w:rPr>
            </w:pPr>
            <w:r>
              <w:rPr>
                <w:rFonts w:hint="eastAsia" w:cs="Arial"/>
                <w:color w:val="000000"/>
                <w:sz w:val="22"/>
              </w:rPr>
              <w:t>26.34</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FB3069A">
            <w:pPr>
              <w:jc w:val="right"/>
              <w:rPr>
                <w:rFonts w:ascii="宋体" w:hAnsi="宋体" w:eastAsia="宋体" w:cs="Arial"/>
                <w:color w:val="000000"/>
                <w:sz w:val="22"/>
              </w:rPr>
            </w:pPr>
            <w:r>
              <w:rPr>
                <w:rFonts w:hint="eastAsia" w:cs="Arial"/>
                <w:color w:val="000000"/>
                <w:sz w:val="22"/>
              </w:rPr>
              <w:t>14.80</w:t>
            </w:r>
          </w:p>
        </w:tc>
      </w:tr>
      <w:tr w14:paraId="43004CE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A1E20">
            <w:pPr>
              <w:rPr>
                <w:rFonts w:ascii="宋体" w:hAnsi="宋体" w:eastAsia="宋体" w:cs="Arial"/>
                <w:color w:val="000000"/>
                <w:sz w:val="22"/>
              </w:rPr>
            </w:pPr>
            <w:r>
              <w:rPr>
                <w:rFonts w:hint="eastAsia" w:cs="Arial"/>
                <w:color w:val="000000"/>
                <w:sz w:val="22"/>
              </w:rPr>
              <w:t>2040202</w:t>
            </w:r>
          </w:p>
        </w:tc>
        <w:tc>
          <w:tcPr>
            <w:tcW w:w="4215" w:type="dxa"/>
            <w:tcBorders>
              <w:top w:val="nil"/>
              <w:left w:val="nil"/>
              <w:bottom w:val="single" w:color="000000" w:sz="8" w:space="0"/>
              <w:right w:val="single" w:color="000000" w:sz="8" w:space="0"/>
            </w:tcBorders>
            <w:shd w:val="clear" w:color="auto" w:fill="auto"/>
            <w:noWrap/>
            <w:vAlign w:val="center"/>
          </w:tcPr>
          <w:p w14:paraId="6982F3EE">
            <w:pPr>
              <w:rPr>
                <w:rFonts w:ascii="宋体" w:hAnsi="宋体" w:eastAsia="宋体" w:cs="Arial"/>
                <w:color w:val="000000"/>
                <w:sz w:val="22"/>
              </w:rPr>
            </w:pPr>
            <w:r>
              <w:rPr>
                <w:rFonts w:hint="eastAsia" w:cs="Arial"/>
                <w:color w:val="000000"/>
                <w:sz w:val="22"/>
              </w:rPr>
              <w:t xml:space="preserve">  一般行政管理事务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F6679BC">
            <w:pPr>
              <w:jc w:val="right"/>
              <w:rPr>
                <w:rFonts w:ascii="宋体" w:hAnsi="宋体" w:eastAsia="宋体" w:cs="Arial"/>
                <w:color w:val="000000"/>
                <w:sz w:val="22"/>
              </w:rPr>
            </w:pPr>
            <w:r>
              <w:rPr>
                <w:rFonts w:hint="eastAsia" w:cs="Arial"/>
                <w:color w:val="000000"/>
                <w:sz w:val="22"/>
              </w:rPr>
              <w:t>14.80</w:t>
            </w:r>
          </w:p>
        </w:tc>
        <w:tc>
          <w:tcPr>
            <w:tcW w:w="2268" w:type="dxa"/>
            <w:tcBorders>
              <w:top w:val="nil"/>
              <w:left w:val="nil"/>
              <w:bottom w:val="single" w:color="000000" w:sz="8" w:space="0"/>
              <w:right w:val="single" w:color="000000" w:sz="8" w:space="0"/>
            </w:tcBorders>
            <w:shd w:val="clear" w:color="auto" w:fill="auto"/>
            <w:noWrap/>
            <w:vAlign w:val="center"/>
          </w:tcPr>
          <w:p w14:paraId="6A917878">
            <w:pPr>
              <w:jc w:val="right"/>
              <w:rPr>
                <w:rFonts w:ascii="宋体" w:hAnsi="宋体" w:eastAsia="宋体" w:cs="Arial"/>
                <w:color w:val="000000"/>
                <w:sz w:val="22"/>
              </w:rPr>
            </w:pPr>
            <w:r>
              <w:rPr>
                <w:rFonts w:hint="eastAsia" w:cs="Arial"/>
                <w:color w:val="000000"/>
                <w:sz w:val="22"/>
              </w:rPr>
              <w:t>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432EDC7">
            <w:pPr>
              <w:jc w:val="right"/>
              <w:rPr>
                <w:rFonts w:ascii="宋体" w:hAnsi="宋体" w:eastAsia="宋体" w:cs="Arial"/>
                <w:color w:val="000000"/>
                <w:sz w:val="22"/>
              </w:rPr>
            </w:pPr>
            <w:r>
              <w:rPr>
                <w:rFonts w:hint="eastAsia" w:cs="Arial"/>
                <w:color w:val="000000"/>
                <w:sz w:val="22"/>
              </w:rPr>
              <w:t>14.80</w:t>
            </w:r>
          </w:p>
        </w:tc>
      </w:tr>
      <w:tr w14:paraId="6D33FC90">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9B4997">
            <w:pPr>
              <w:rPr>
                <w:rFonts w:ascii="宋体" w:hAnsi="宋体" w:eastAsia="宋体" w:cs="Arial"/>
                <w:color w:val="000000"/>
                <w:sz w:val="22"/>
              </w:rPr>
            </w:pPr>
            <w:r>
              <w:rPr>
                <w:rFonts w:hint="eastAsia" w:cs="Arial"/>
                <w:color w:val="000000"/>
                <w:sz w:val="22"/>
              </w:rPr>
              <w:t>2040299</w:t>
            </w:r>
          </w:p>
        </w:tc>
        <w:tc>
          <w:tcPr>
            <w:tcW w:w="4215" w:type="dxa"/>
            <w:tcBorders>
              <w:top w:val="nil"/>
              <w:left w:val="nil"/>
              <w:bottom w:val="single" w:color="000000" w:sz="8" w:space="0"/>
              <w:right w:val="single" w:color="000000" w:sz="8" w:space="0"/>
            </w:tcBorders>
            <w:shd w:val="clear" w:color="auto" w:fill="auto"/>
            <w:noWrap/>
            <w:vAlign w:val="center"/>
          </w:tcPr>
          <w:p w14:paraId="7981A63B">
            <w:pPr>
              <w:rPr>
                <w:rFonts w:ascii="宋体" w:hAnsi="宋体" w:eastAsia="宋体" w:cs="Arial"/>
                <w:color w:val="000000"/>
                <w:sz w:val="22"/>
              </w:rPr>
            </w:pPr>
            <w:r>
              <w:rPr>
                <w:rFonts w:hint="eastAsia" w:cs="Arial"/>
                <w:color w:val="000000"/>
                <w:sz w:val="22"/>
              </w:rPr>
              <w:t xml:space="preserve">  其他公安支出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F2097C0">
            <w:pPr>
              <w:jc w:val="right"/>
              <w:rPr>
                <w:rFonts w:ascii="宋体" w:hAnsi="宋体" w:eastAsia="宋体" w:cs="Arial"/>
                <w:color w:val="000000"/>
                <w:sz w:val="22"/>
              </w:rPr>
            </w:pPr>
            <w:r>
              <w:rPr>
                <w:rFonts w:hint="eastAsia" w:cs="Arial"/>
                <w:color w:val="000000"/>
                <w:sz w:val="22"/>
              </w:rPr>
              <w:t>26.34</w:t>
            </w:r>
          </w:p>
        </w:tc>
        <w:tc>
          <w:tcPr>
            <w:tcW w:w="2268" w:type="dxa"/>
            <w:tcBorders>
              <w:top w:val="nil"/>
              <w:left w:val="nil"/>
              <w:bottom w:val="single" w:color="000000" w:sz="8" w:space="0"/>
              <w:right w:val="single" w:color="000000" w:sz="8" w:space="0"/>
            </w:tcBorders>
            <w:shd w:val="clear" w:color="auto" w:fill="auto"/>
            <w:noWrap/>
            <w:vAlign w:val="center"/>
          </w:tcPr>
          <w:p w14:paraId="78ECC3F5">
            <w:pPr>
              <w:jc w:val="right"/>
              <w:rPr>
                <w:rFonts w:ascii="宋体" w:hAnsi="宋体" w:eastAsia="宋体" w:cs="Arial"/>
                <w:color w:val="000000"/>
                <w:sz w:val="22"/>
              </w:rPr>
            </w:pPr>
            <w:r>
              <w:rPr>
                <w:rFonts w:hint="eastAsia" w:cs="Arial"/>
                <w:color w:val="000000"/>
                <w:sz w:val="22"/>
              </w:rPr>
              <w:t>26.34</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CFC9C3F">
            <w:pPr>
              <w:jc w:val="right"/>
              <w:rPr>
                <w:rFonts w:ascii="宋体" w:hAnsi="宋体" w:eastAsia="宋体" w:cs="Arial"/>
                <w:color w:val="000000"/>
                <w:sz w:val="22"/>
              </w:rPr>
            </w:pPr>
            <w:r>
              <w:rPr>
                <w:rFonts w:hint="eastAsia" w:cs="Arial"/>
                <w:color w:val="000000"/>
                <w:sz w:val="22"/>
              </w:rPr>
              <w:t>0.00</w:t>
            </w:r>
          </w:p>
        </w:tc>
      </w:tr>
      <w:tr w14:paraId="1BDC803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DAD4A7">
            <w:pPr>
              <w:rPr>
                <w:rFonts w:ascii="宋体" w:hAnsi="宋体" w:eastAsia="宋体" w:cs="Arial"/>
                <w:color w:val="000000"/>
                <w:sz w:val="22"/>
              </w:rPr>
            </w:pPr>
            <w:r>
              <w:rPr>
                <w:rFonts w:hint="eastAsia" w:cs="Arial"/>
                <w:color w:val="000000"/>
                <w:sz w:val="22"/>
              </w:rPr>
              <w:t>208</w:t>
            </w:r>
          </w:p>
        </w:tc>
        <w:tc>
          <w:tcPr>
            <w:tcW w:w="4215" w:type="dxa"/>
            <w:tcBorders>
              <w:top w:val="nil"/>
              <w:left w:val="nil"/>
              <w:bottom w:val="single" w:color="000000" w:sz="8" w:space="0"/>
              <w:right w:val="single" w:color="000000" w:sz="8" w:space="0"/>
            </w:tcBorders>
            <w:shd w:val="clear" w:color="auto" w:fill="auto"/>
            <w:noWrap/>
            <w:vAlign w:val="center"/>
          </w:tcPr>
          <w:p w14:paraId="585A482F">
            <w:pPr>
              <w:rPr>
                <w:rFonts w:ascii="宋体" w:hAnsi="宋体" w:eastAsia="宋体" w:cs="Arial"/>
                <w:color w:val="000000"/>
                <w:sz w:val="22"/>
              </w:rPr>
            </w:pPr>
            <w:r>
              <w:rPr>
                <w:rFonts w:hint="eastAsia" w:cs="Arial"/>
                <w:color w:val="000000"/>
                <w:sz w:val="22"/>
              </w:rPr>
              <w:t>社会保障和就业支出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5A3058C">
            <w:pPr>
              <w:jc w:val="right"/>
              <w:rPr>
                <w:rFonts w:ascii="宋体" w:hAnsi="宋体" w:eastAsia="宋体" w:cs="Arial"/>
                <w:color w:val="000000"/>
                <w:sz w:val="22"/>
              </w:rPr>
            </w:pPr>
            <w:r>
              <w:rPr>
                <w:rFonts w:hint="eastAsia" w:cs="Arial"/>
                <w:color w:val="000000"/>
                <w:sz w:val="22"/>
              </w:rPr>
              <w:t>75.03</w:t>
            </w:r>
          </w:p>
        </w:tc>
        <w:tc>
          <w:tcPr>
            <w:tcW w:w="2268" w:type="dxa"/>
            <w:tcBorders>
              <w:top w:val="nil"/>
              <w:left w:val="nil"/>
              <w:bottom w:val="single" w:color="000000" w:sz="8" w:space="0"/>
              <w:right w:val="single" w:color="000000" w:sz="8" w:space="0"/>
            </w:tcBorders>
            <w:shd w:val="clear" w:color="auto" w:fill="auto"/>
            <w:noWrap/>
            <w:vAlign w:val="center"/>
          </w:tcPr>
          <w:p w14:paraId="6069B304">
            <w:pPr>
              <w:jc w:val="right"/>
              <w:rPr>
                <w:rFonts w:ascii="宋体" w:hAnsi="宋体" w:eastAsia="宋体" w:cs="Arial"/>
                <w:color w:val="000000"/>
                <w:sz w:val="22"/>
              </w:rPr>
            </w:pPr>
            <w:r>
              <w:rPr>
                <w:rFonts w:hint="eastAsia" w:cs="Arial"/>
                <w:color w:val="000000"/>
                <w:sz w:val="22"/>
              </w:rPr>
              <w:t>75.03</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AA6FF74">
            <w:pPr>
              <w:jc w:val="right"/>
              <w:rPr>
                <w:rFonts w:ascii="宋体" w:hAnsi="宋体" w:eastAsia="宋体" w:cs="Arial"/>
                <w:color w:val="000000"/>
                <w:sz w:val="22"/>
              </w:rPr>
            </w:pPr>
            <w:r>
              <w:rPr>
                <w:rFonts w:hint="eastAsia" w:cs="Arial"/>
                <w:color w:val="000000"/>
                <w:sz w:val="22"/>
              </w:rPr>
              <w:t>0.00</w:t>
            </w:r>
          </w:p>
        </w:tc>
      </w:tr>
      <w:tr w14:paraId="3F932BE3">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99E634">
            <w:pPr>
              <w:rPr>
                <w:rFonts w:ascii="宋体" w:hAnsi="宋体" w:eastAsia="宋体" w:cs="Arial"/>
                <w:color w:val="000000"/>
                <w:sz w:val="22"/>
              </w:rPr>
            </w:pPr>
            <w:r>
              <w:rPr>
                <w:rFonts w:hint="eastAsia" w:cs="Arial"/>
                <w:color w:val="000000"/>
                <w:sz w:val="22"/>
              </w:rPr>
              <w:t>20808</w:t>
            </w:r>
          </w:p>
        </w:tc>
        <w:tc>
          <w:tcPr>
            <w:tcW w:w="4215" w:type="dxa"/>
            <w:tcBorders>
              <w:top w:val="nil"/>
              <w:left w:val="nil"/>
              <w:bottom w:val="single" w:color="000000" w:sz="8" w:space="0"/>
              <w:right w:val="single" w:color="000000" w:sz="8" w:space="0"/>
            </w:tcBorders>
            <w:shd w:val="clear" w:color="auto" w:fill="auto"/>
            <w:noWrap/>
            <w:vAlign w:val="center"/>
          </w:tcPr>
          <w:p w14:paraId="5C657084">
            <w:pPr>
              <w:rPr>
                <w:rFonts w:ascii="宋体" w:hAnsi="宋体" w:eastAsia="宋体" w:cs="Arial"/>
                <w:color w:val="000000"/>
                <w:sz w:val="22"/>
              </w:rPr>
            </w:pPr>
            <w:r>
              <w:rPr>
                <w:rFonts w:hint="eastAsia" w:cs="Arial"/>
                <w:color w:val="000000"/>
                <w:sz w:val="22"/>
              </w:rPr>
              <w:t>抚恤</w:t>
            </w:r>
          </w:p>
        </w:tc>
        <w:tc>
          <w:tcPr>
            <w:tcW w:w="2306" w:type="dxa"/>
            <w:gridSpan w:val="3"/>
            <w:tcBorders>
              <w:top w:val="nil"/>
              <w:left w:val="nil"/>
              <w:bottom w:val="single" w:color="000000" w:sz="8" w:space="0"/>
              <w:right w:val="single" w:color="000000" w:sz="8" w:space="0"/>
            </w:tcBorders>
            <w:shd w:val="clear" w:color="auto" w:fill="auto"/>
            <w:noWrap/>
            <w:vAlign w:val="center"/>
          </w:tcPr>
          <w:p w14:paraId="7B53924B">
            <w:pPr>
              <w:jc w:val="right"/>
              <w:rPr>
                <w:rFonts w:ascii="宋体" w:hAnsi="宋体" w:eastAsia="宋体" w:cs="Arial"/>
                <w:color w:val="000000"/>
                <w:sz w:val="22"/>
              </w:rPr>
            </w:pPr>
            <w:r>
              <w:rPr>
                <w:rFonts w:hint="eastAsia" w:cs="Arial"/>
                <w:color w:val="000000"/>
                <w:sz w:val="22"/>
              </w:rPr>
              <w:t>53.83</w:t>
            </w:r>
          </w:p>
        </w:tc>
        <w:tc>
          <w:tcPr>
            <w:tcW w:w="2268" w:type="dxa"/>
            <w:tcBorders>
              <w:top w:val="nil"/>
              <w:left w:val="nil"/>
              <w:bottom w:val="single" w:color="000000" w:sz="8" w:space="0"/>
              <w:right w:val="single" w:color="000000" w:sz="8" w:space="0"/>
            </w:tcBorders>
            <w:shd w:val="clear" w:color="auto" w:fill="auto"/>
            <w:noWrap/>
            <w:vAlign w:val="center"/>
          </w:tcPr>
          <w:p w14:paraId="5CBDC739">
            <w:pPr>
              <w:jc w:val="right"/>
              <w:rPr>
                <w:rFonts w:ascii="宋体" w:hAnsi="宋体" w:eastAsia="宋体" w:cs="Arial"/>
                <w:color w:val="000000"/>
                <w:sz w:val="22"/>
              </w:rPr>
            </w:pPr>
            <w:r>
              <w:rPr>
                <w:rFonts w:hint="eastAsia" w:cs="Arial"/>
                <w:color w:val="000000"/>
                <w:sz w:val="22"/>
              </w:rPr>
              <w:t>53.83</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A699E4E">
            <w:pPr>
              <w:jc w:val="right"/>
              <w:rPr>
                <w:rFonts w:ascii="宋体" w:hAnsi="宋体" w:eastAsia="宋体" w:cs="Arial"/>
                <w:color w:val="000000"/>
                <w:sz w:val="22"/>
              </w:rPr>
            </w:pPr>
            <w:r>
              <w:rPr>
                <w:rFonts w:hint="eastAsia" w:cs="Arial"/>
                <w:color w:val="000000"/>
                <w:sz w:val="22"/>
              </w:rPr>
              <w:t>0.00</w:t>
            </w:r>
          </w:p>
        </w:tc>
      </w:tr>
      <w:tr w14:paraId="2229B43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3DC743">
            <w:pPr>
              <w:rPr>
                <w:rFonts w:ascii="宋体" w:hAnsi="宋体" w:eastAsia="宋体" w:cs="Arial"/>
                <w:color w:val="000000"/>
                <w:sz w:val="22"/>
              </w:rPr>
            </w:pPr>
            <w:r>
              <w:rPr>
                <w:rFonts w:hint="eastAsia" w:cs="Arial"/>
                <w:color w:val="000000"/>
                <w:sz w:val="22"/>
              </w:rPr>
              <w:t>2080801</w:t>
            </w:r>
          </w:p>
        </w:tc>
        <w:tc>
          <w:tcPr>
            <w:tcW w:w="4215" w:type="dxa"/>
            <w:tcBorders>
              <w:top w:val="nil"/>
              <w:left w:val="nil"/>
              <w:bottom w:val="single" w:color="000000" w:sz="8" w:space="0"/>
              <w:right w:val="single" w:color="000000" w:sz="8" w:space="0"/>
            </w:tcBorders>
            <w:shd w:val="clear" w:color="auto" w:fill="auto"/>
            <w:noWrap/>
            <w:vAlign w:val="center"/>
          </w:tcPr>
          <w:p w14:paraId="46C8A18F">
            <w:pPr>
              <w:rPr>
                <w:rFonts w:ascii="宋体" w:hAnsi="宋体" w:eastAsia="宋体" w:cs="Arial"/>
                <w:color w:val="000000"/>
                <w:sz w:val="22"/>
              </w:rPr>
            </w:pPr>
            <w:r>
              <w:rPr>
                <w:rFonts w:hint="eastAsia" w:cs="Arial"/>
                <w:color w:val="000000"/>
                <w:sz w:val="22"/>
              </w:rPr>
              <w:t xml:space="preserve">  死亡抚恤</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8269CA0">
            <w:pPr>
              <w:jc w:val="right"/>
              <w:rPr>
                <w:rFonts w:ascii="宋体" w:hAnsi="宋体" w:eastAsia="宋体" w:cs="Arial"/>
                <w:color w:val="000000"/>
                <w:sz w:val="22"/>
              </w:rPr>
            </w:pPr>
            <w:r>
              <w:rPr>
                <w:rFonts w:hint="eastAsia" w:cs="Arial"/>
                <w:color w:val="000000"/>
                <w:sz w:val="22"/>
              </w:rPr>
              <w:t>53.83</w:t>
            </w:r>
          </w:p>
        </w:tc>
        <w:tc>
          <w:tcPr>
            <w:tcW w:w="2268" w:type="dxa"/>
            <w:tcBorders>
              <w:top w:val="nil"/>
              <w:left w:val="nil"/>
              <w:bottom w:val="single" w:color="000000" w:sz="8" w:space="0"/>
              <w:right w:val="single" w:color="000000" w:sz="8" w:space="0"/>
            </w:tcBorders>
            <w:shd w:val="clear" w:color="auto" w:fill="auto"/>
            <w:noWrap/>
            <w:vAlign w:val="center"/>
          </w:tcPr>
          <w:p w14:paraId="6445A9FE">
            <w:pPr>
              <w:jc w:val="right"/>
              <w:rPr>
                <w:rFonts w:ascii="宋体" w:hAnsi="宋体" w:eastAsia="宋体" w:cs="Arial"/>
                <w:color w:val="000000"/>
                <w:sz w:val="22"/>
              </w:rPr>
            </w:pPr>
            <w:r>
              <w:rPr>
                <w:rFonts w:hint="eastAsia" w:cs="Arial"/>
                <w:color w:val="000000"/>
                <w:sz w:val="22"/>
              </w:rPr>
              <w:t>53.83</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3C5BB68">
            <w:pPr>
              <w:jc w:val="right"/>
              <w:rPr>
                <w:rFonts w:ascii="宋体" w:hAnsi="宋体" w:eastAsia="宋体" w:cs="Arial"/>
                <w:color w:val="000000"/>
                <w:sz w:val="22"/>
              </w:rPr>
            </w:pPr>
            <w:r>
              <w:rPr>
                <w:rFonts w:hint="eastAsia" w:cs="Arial"/>
                <w:color w:val="000000"/>
                <w:sz w:val="22"/>
              </w:rPr>
              <w:t>0.00</w:t>
            </w:r>
          </w:p>
        </w:tc>
      </w:tr>
      <w:tr w14:paraId="2728A1B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3F9FEF">
            <w:pPr>
              <w:rPr>
                <w:rFonts w:ascii="宋体" w:hAnsi="宋体" w:eastAsia="宋体" w:cs="Arial"/>
                <w:color w:val="000000"/>
                <w:sz w:val="22"/>
              </w:rPr>
            </w:pPr>
            <w:r>
              <w:rPr>
                <w:rFonts w:hint="eastAsia" w:cs="Arial"/>
                <w:color w:val="000000"/>
                <w:sz w:val="22"/>
              </w:rPr>
              <w:t>20810</w:t>
            </w:r>
          </w:p>
        </w:tc>
        <w:tc>
          <w:tcPr>
            <w:tcW w:w="4215" w:type="dxa"/>
            <w:tcBorders>
              <w:top w:val="nil"/>
              <w:left w:val="nil"/>
              <w:bottom w:val="single" w:color="000000" w:sz="8" w:space="0"/>
              <w:right w:val="single" w:color="000000" w:sz="8" w:space="0"/>
            </w:tcBorders>
            <w:shd w:val="clear" w:color="auto" w:fill="auto"/>
            <w:noWrap/>
            <w:vAlign w:val="center"/>
          </w:tcPr>
          <w:p w14:paraId="2088AC27">
            <w:pPr>
              <w:rPr>
                <w:rFonts w:ascii="宋体" w:hAnsi="宋体" w:eastAsia="宋体" w:cs="Arial"/>
                <w:color w:val="000000"/>
                <w:sz w:val="22"/>
              </w:rPr>
            </w:pPr>
            <w:r>
              <w:rPr>
                <w:rFonts w:hint="eastAsia" w:cs="Arial"/>
                <w:color w:val="000000"/>
                <w:sz w:val="22"/>
              </w:rPr>
              <w:t>社会福利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EF604C2">
            <w:pPr>
              <w:jc w:val="right"/>
              <w:rPr>
                <w:rFonts w:ascii="宋体" w:hAnsi="宋体" w:eastAsia="宋体" w:cs="Arial"/>
                <w:color w:val="000000"/>
                <w:sz w:val="22"/>
              </w:rPr>
            </w:pPr>
            <w:r>
              <w:rPr>
                <w:rFonts w:hint="eastAsia" w:cs="Arial"/>
                <w:color w:val="000000"/>
                <w:sz w:val="22"/>
              </w:rPr>
              <w:t>10.10</w:t>
            </w:r>
          </w:p>
        </w:tc>
        <w:tc>
          <w:tcPr>
            <w:tcW w:w="2268" w:type="dxa"/>
            <w:tcBorders>
              <w:top w:val="nil"/>
              <w:left w:val="nil"/>
              <w:bottom w:val="single" w:color="000000" w:sz="8" w:space="0"/>
              <w:right w:val="single" w:color="000000" w:sz="8" w:space="0"/>
            </w:tcBorders>
            <w:shd w:val="clear" w:color="auto" w:fill="auto"/>
            <w:noWrap/>
            <w:vAlign w:val="center"/>
          </w:tcPr>
          <w:p w14:paraId="365E7458">
            <w:pPr>
              <w:jc w:val="right"/>
              <w:rPr>
                <w:rFonts w:ascii="宋体" w:hAnsi="宋体" w:eastAsia="宋体" w:cs="Arial"/>
                <w:color w:val="000000"/>
                <w:sz w:val="22"/>
              </w:rPr>
            </w:pPr>
            <w:r>
              <w:rPr>
                <w:rFonts w:hint="eastAsia" w:cs="Arial"/>
                <w:color w:val="000000"/>
                <w:sz w:val="22"/>
              </w:rPr>
              <w:t>10.10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D72ABA0">
            <w:pPr>
              <w:jc w:val="right"/>
              <w:rPr>
                <w:rFonts w:ascii="宋体" w:hAnsi="宋体" w:eastAsia="宋体" w:cs="Arial"/>
                <w:color w:val="000000"/>
                <w:sz w:val="22"/>
              </w:rPr>
            </w:pPr>
            <w:r>
              <w:rPr>
                <w:rFonts w:hint="eastAsia" w:cs="Arial"/>
                <w:color w:val="000000"/>
                <w:sz w:val="22"/>
              </w:rPr>
              <w:t>0.00</w:t>
            </w:r>
          </w:p>
        </w:tc>
      </w:tr>
      <w:tr w14:paraId="386D8AAB">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768FFD">
            <w:pPr>
              <w:rPr>
                <w:rFonts w:ascii="宋体" w:hAnsi="宋体" w:eastAsia="宋体" w:cs="Arial"/>
                <w:color w:val="000000"/>
                <w:sz w:val="22"/>
              </w:rPr>
            </w:pPr>
            <w:r>
              <w:rPr>
                <w:rFonts w:hint="eastAsia" w:cs="Arial"/>
                <w:color w:val="000000"/>
                <w:sz w:val="22"/>
              </w:rPr>
              <w:t>2081001</w:t>
            </w:r>
          </w:p>
        </w:tc>
        <w:tc>
          <w:tcPr>
            <w:tcW w:w="4215" w:type="dxa"/>
            <w:tcBorders>
              <w:top w:val="nil"/>
              <w:left w:val="nil"/>
              <w:bottom w:val="single" w:color="000000" w:sz="8" w:space="0"/>
              <w:right w:val="single" w:color="000000" w:sz="8" w:space="0"/>
            </w:tcBorders>
            <w:shd w:val="clear" w:color="auto" w:fill="auto"/>
            <w:noWrap/>
            <w:vAlign w:val="center"/>
          </w:tcPr>
          <w:p w14:paraId="4CD9185F">
            <w:pPr>
              <w:rPr>
                <w:rFonts w:ascii="宋体" w:hAnsi="宋体" w:eastAsia="宋体" w:cs="Arial"/>
                <w:color w:val="000000"/>
                <w:sz w:val="22"/>
              </w:rPr>
            </w:pPr>
            <w:r>
              <w:rPr>
                <w:rFonts w:hint="eastAsia" w:cs="Arial"/>
                <w:color w:val="000000"/>
                <w:sz w:val="22"/>
              </w:rPr>
              <w:t xml:space="preserve">  儿童福利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8D98A03">
            <w:pPr>
              <w:jc w:val="right"/>
              <w:rPr>
                <w:rFonts w:ascii="宋体" w:hAnsi="宋体" w:eastAsia="宋体" w:cs="Arial"/>
                <w:color w:val="000000"/>
                <w:sz w:val="22"/>
              </w:rPr>
            </w:pPr>
            <w:r>
              <w:rPr>
                <w:rFonts w:hint="eastAsia" w:cs="Arial"/>
                <w:color w:val="000000"/>
                <w:sz w:val="22"/>
              </w:rPr>
              <w:t>1.00</w:t>
            </w:r>
          </w:p>
        </w:tc>
        <w:tc>
          <w:tcPr>
            <w:tcW w:w="2268" w:type="dxa"/>
            <w:tcBorders>
              <w:top w:val="nil"/>
              <w:left w:val="nil"/>
              <w:bottom w:val="single" w:color="000000" w:sz="8" w:space="0"/>
              <w:right w:val="single" w:color="000000" w:sz="8" w:space="0"/>
            </w:tcBorders>
            <w:shd w:val="clear" w:color="auto" w:fill="auto"/>
            <w:noWrap/>
            <w:vAlign w:val="center"/>
          </w:tcPr>
          <w:p w14:paraId="521F9179">
            <w:pPr>
              <w:jc w:val="right"/>
              <w:rPr>
                <w:rFonts w:ascii="宋体" w:hAnsi="宋体" w:eastAsia="宋体" w:cs="Arial"/>
                <w:color w:val="000000"/>
                <w:sz w:val="22"/>
              </w:rPr>
            </w:pPr>
            <w:r>
              <w:rPr>
                <w:rFonts w:hint="eastAsia" w:cs="Arial"/>
                <w:color w:val="000000"/>
                <w:sz w:val="22"/>
              </w:rPr>
              <w:t>1.00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8348E19">
            <w:pPr>
              <w:jc w:val="right"/>
              <w:rPr>
                <w:rFonts w:ascii="宋体" w:hAnsi="宋体" w:eastAsia="宋体" w:cs="Arial"/>
                <w:color w:val="000000"/>
                <w:sz w:val="22"/>
              </w:rPr>
            </w:pPr>
            <w:r>
              <w:rPr>
                <w:rFonts w:hint="eastAsia" w:cs="Arial"/>
                <w:color w:val="000000"/>
                <w:sz w:val="22"/>
              </w:rPr>
              <w:t>0.00</w:t>
            </w:r>
          </w:p>
        </w:tc>
      </w:tr>
      <w:tr w14:paraId="3CCE349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DDBFCA">
            <w:pPr>
              <w:rPr>
                <w:rFonts w:ascii="宋体" w:hAnsi="宋体" w:eastAsia="宋体" w:cs="Arial"/>
                <w:color w:val="000000"/>
                <w:sz w:val="22"/>
              </w:rPr>
            </w:pPr>
            <w:r>
              <w:rPr>
                <w:rFonts w:hint="eastAsia" w:cs="Arial"/>
                <w:color w:val="000000"/>
                <w:sz w:val="22"/>
              </w:rPr>
              <w:t>2081002</w:t>
            </w:r>
          </w:p>
        </w:tc>
        <w:tc>
          <w:tcPr>
            <w:tcW w:w="4215" w:type="dxa"/>
            <w:tcBorders>
              <w:top w:val="nil"/>
              <w:left w:val="nil"/>
              <w:bottom w:val="single" w:color="000000" w:sz="8" w:space="0"/>
              <w:right w:val="single" w:color="000000" w:sz="8" w:space="0"/>
            </w:tcBorders>
            <w:shd w:val="clear" w:color="auto" w:fill="auto"/>
            <w:noWrap/>
            <w:vAlign w:val="center"/>
          </w:tcPr>
          <w:p w14:paraId="4263A59A">
            <w:pPr>
              <w:rPr>
                <w:rFonts w:ascii="宋体" w:hAnsi="宋体" w:eastAsia="宋体" w:cs="Arial"/>
                <w:color w:val="000000"/>
                <w:sz w:val="22"/>
              </w:rPr>
            </w:pPr>
            <w:r>
              <w:rPr>
                <w:rFonts w:hint="eastAsia" w:cs="Arial"/>
                <w:color w:val="000000"/>
                <w:sz w:val="22"/>
              </w:rPr>
              <w:t xml:space="preserve">  老年福利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494E9EA0">
            <w:pPr>
              <w:jc w:val="right"/>
              <w:rPr>
                <w:rFonts w:ascii="宋体" w:hAnsi="宋体" w:eastAsia="宋体" w:cs="Arial"/>
                <w:color w:val="000000"/>
                <w:sz w:val="22"/>
              </w:rPr>
            </w:pPr>
            <w:r>
              <w:rPr>
                <w:rFonts w:hint="eastAsia" w:cs="Arial"/>
                <w:color w:val="000000"/>
                <w:sz w:val="22"/>
              </w:rPr>
              <w:t>9.10</w:t>
            </w:r>
          </w:p>
        </w:tc>
        <w:tc>
          <w:tcPr>
            <w:tcW w:w="2268" w:type="dxa"/>
            <w:tcBorders>
              <w:top w:val="nil"/>
              <w:left w:val="nil"/>
              <w:bottom w:val="single" w:color="000000" w:sz="8" w:space="0"/>
              <w:right w:val="single" w:color="000000" w:sz="8" w:space="0"/>
            </w:tcBorders>
            <w:shd w:val="clear" w:color="auto" w:fill="auto"/>
            <w:noWrap/>
            <w:vAlign w:val="center"/>
          </w:tcPr>
          <w:p w14:paraId="0B7A4546">
            <w:pPr>
              <w:jc w:val="right"/>
              <w:rPr>
                <w:rFonts w:ascii="宋体" w:hAnsi="宋体" w:eastAsia="宋体" w:cs="Arial"/>
                <w:color w:val="000000"/>
                <w:sz w:val="22"/>
              </w:rPr>
            </w:pPr>
            <w:r>
              <w:rPr>
                <w:rFonts w:hint="eastAsia" w:cs="Arial"/>
                <w:color w:val="000000"/>
                <w:sz w:val="22"/>
              </w:rPr>
              <w:t>9.10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8769344">
            <w:pPr>
              <w:jc w:val="right"/>
              <w:rPr>
                <w:rFonts w:ascii="宋体" w:hAnsi="宋体" w:eastAsia="宋体" w:cs="Arial"/>
                <w:color w:val="000000"/>
                <w:sz w:val="22"/>
              </w:rPr>
            </w:pPr>
            <w:r>
              <w:rPr>
                <w:rFonts w:hint="eastAsia" w:cs="Arial"/>
                <w:color w:val="000000"/>
                <w:sz w:val="22"/>
              </w:rPr>
              <w:t>0.00</w:t>
            </w:r>
          </w:p>
        </w:tc>
      </w:tr>
      <w:tr w14:paraId="609C2D0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5010BA">
            <w:pPr>
              <w:rPr>
                <w:rFonts w:ascii="宋体" w:hAnsi="宋体" w:eastAsia="宋体" w:cs="Arial"/>
                <w:color w:val="000000"/>
                <w:sz w:val="22"/>
              </w:rPr>
            </w:pPr>
            <w:r>
              <w:rPr>
                <w:rFonts w:hint="eastAsia" w:cs="Arial"/>
                <w:color w:val="000000"/>
                <w:sz w:val="22"/>
              </w:rPr>
              <w:t>20821</w:t>
            </w:r>
          </w:p>
        </w:tc>
        <w:tc>
          <w:tcPr>
            <w:tcW w:w="4215" w:type="dxa"/>
            <w:tcBorders>
              <w:top w:val="nil"/>
              <w:left w:val="nil"/>
              <w:bottom w:val="single" w:color="000000" w:sz="8" w:space="0"/>
              <w:right w:val="single" w:color="000000" w:sz="8" w:space="0"/>
            </w:tcBorders>
            <w:shd w:val="clear" w:color="auto" w:fill="auto"/>
            <w:noWrap/>
            <w:vAlign w:val="center"/>
          </w:tcPr>
          <w:p w14:paraId="24BD7A7D">
            <w:pPr>
              <w:rPr>
                <w:rFonts w:ascii="宋体" w:hAnsi="宋体" w:eastAsia="宋体" w:cs="Arial"/>
                <w:color w:val="000000"/>
                <w:sz w:val="22"/>
              </w:rPr>
            </w:pPr>
            <w:r>
              <w:rPr>
                <w:rFonts w:hint="eastAsia" w:cs="Arial"/>
                <w:color w:val="000000"/>
                <w:sz w:val="22"/>
              </w:rPr>
              <w:t>特困人员救助供养</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1013B0C">
            <w:pPr>
              <w:jc w:val="right"/>
              <w:rPr>
                <w:rFonts w:ascii="宋体" w:hAnsi="宋体" w:eastAsia="宋体" w:cs="Arial"/>
                <w:color w:val="000000"/>
                <w:sz w:val="22"/>
              </w:rPr>
            </w:pPr>
            <w:r>
              <w:rPr>
                <w:rFonts w:hint="eastAsia" w:cs="Arial"/>
                <w:color w:val="000000"/>
                <w:sz w:val="22"/>
              </w:rPr>
              <w:t>6.80</w:t>
            </w:r>
          </w:p>
        </w:tc>
        <w:tc>
          <w:tcPr>
            <w:tcW w:w="2268" w:type="dxa"/>
            <w:tcBorders>
              <w:top w:val="nil"/>
              <w:left w:val="nil"/>
              <w:bottom w:val="single" w:color="000000" w:sz="8" w:space="0"/>
              <w:right w:val="single" w:color="000000" w:sz="8" w:space="0"/>
            </w:tcBorders>
            <w:shd w:val="clear" w:color="auto" w:fill="auto"/>
            <w:noWrap/>
            <w:vAlign w:val="center"/>
          </w:tcPr>
          <w:p w14:paraId="0BA22509">
            <w:pPr>
              <w:jc w:val="right"/>
              <w:rPr>
                <w:rFonts w:ascii="宋体" w:hAnsi="宋体" w:eastAsia="宋体" w:cs="Arial"/>
                <w:color w:val="000000"/>
                <w:sz w:val="22"/>
              </w:rPr>
            </w:pPr>
            <w:r>
              <w:rPr>
                <w:rFonts w:hint="eastAsia" w:cs="Arial"/>
                <w:color w:val="000000"/>
                <w:sz w:val="22"/>
              </w:rPr>
              <w:t>6.80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AEF52D5">
            <w:pPr>
              <w:jc w:val="right"/>
              <w:rPr>
                <w:rFonts w:ascii="宋体" w:hAnsi="宋体" w:eastAsia="宋体" w:cs="Arial"/>
                <w:color w:val="000000"/>
                <w:sz w:val="22"/>
              </w:rPr>
            </w:pPr>
            <w:r>
              <w:rPr>
                <w:rFonts w:hint="eastAsia" w:cs="Arial"/>
                <w:color w:val="000000"/>
                <w:sz w:val="22"/>
              </w:rPr>
              <w:t>0.00</w:t>
            </w:r>
          </w:p>
        </w:tc>
      </w:tr>
      <w:tr w14:paraId="7AC281BB">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8B357E">
            <w:pPr>
              <w:rPr>
                <w:rFonts w:ascii="宋体" w:hAnsi="宋体" w:eastAsia="宋体" w:cs="Arial"/>
                <w:color w:val="000000"/>
                <w:sz w:val="22"/>
              </w:rPr>
            </w:pPr>
            <w:r>
              <w:rPr>
                <w:rFonts w:hint="eastAsia" w:cs="Arial"/>
                <w:color w:val="000000"/>
                <w:sz w:val="22"/>
              </w:rPr>
              <w:t>2082102</w:t>
            </w:r>
          </w:p>
        </w:tc>
        <w:tc>
          <w:tcPr>
            <w:tcW w:w="4215" w:type="dxa"/>
            <w:tcBorders>
              <w:top w:val="nil"/>
              <w:left w:val="nil"/>
              <w:bottom w:val="single" w:color="000000" w:sz="8" w:space="0"/>
              <w:right w:val="single" w:color="000000" w:sz="8" w:space="0"/>
            </w:tcBorders>
            <w:shd w:val="clear" w:color="auto" w:fill="auto"/>
            <w:noWrap/>
            <w:vAlign w:val="center"/>
          </w:tcPr>
          <w:p w14:paraId="3262716B">
            <w:pPr>
              <w:rPr>
                <w:rFonts w:ascii="宋体" w:hAnsi="宋体" w:eastAsia="宋体" w:cs="Arial"/>
                <w:color w:val="000000"/>
                <w:sz w:val="22"/>
              </w:rPr>
            </w:pPr>
            <w:r>
              <w:rPr>
                <w:rFonts w:hint="eastAsia" w:cs="Arial"/>
                <w:color w:val="000000"/>
                <w:sz w:val="22"/>
              </w:rPr>
              <w:t xml:space="preserve">  农村特困人员救助供养支出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265E3D5">
            <w:pPr>
              <w:jc w:val="right"/>
              <w:rPr>
                <w:rFonts w:ascii="宋体" w:hAnsi="宋体" w:eastAsia="宋体" w:cs="Arial"/>
                <w:color w:val="000000"/>
                <w:sz w:val="22"/>
              </w:rPr>
            </w:pPr>
            <w:r>
              <w:rPr>
                <w:rFonts w:hint="eastAsia" w:cs="Arial"/>
                <w:color w:val="000000"/>
                <w:sz w:val="22"/>
              </w:rPr>
              <w:t>6.80</w:t>
            </w:r>
          </w:p>
        </w:tc>
        <w:tc>
          <w:tcPr>
            <w:tcW w:w="2268" w:type="dxa"/>
            <w:tcBorders>
              <w:top w:val="nil"/>
              <w:left w:val="nil"/>
              <w:bottom w:val="single" w:color="000000" w:sz="8" w:space="0"/>
              <w:right w:val="single" w:color="000000" w:sz="8" w:space="0"/>
            </w:tcBorders>
            <w:shd w:val="clear" w:color="auto" w:fill="auto"/>
            <w:noWrap/>
            <w:vAlign w:val="center"/>
          </w:tcPr>
          <w:p w14:paraId="37DC5484">
            <w:pPr>
              <w:jc w:val="right"/>
              <w:rPr>
                <w:rFonts w:ascii="宋体" w:hAnsi="宋体" w:eastAsia="宋体" w:cs="Arial"/>
                <w:color w:val="000000"/>
                <w:sz w:val="22"/>
              </w:rPr>
            </w:pPr>
            <w:r>
              <w:rPr>
                <w:rFonts w:hint="eastAsia" w:cs="Arial"/>
                <w:color w:val="000000"/>
                <w:sz w:val="22"/>
              </w:rPr>
              <w:t>6.80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38AF8C9">
            <w:pPr>
              <w:jc w:val="right"/>
              <w:rPr>
                <w:rFonts w:ascii="宋体" w:hAnsi="宋体" w:eastAsia="宋体" w:cs="Arial"/>
                <w:color w:val="000000"/>
                <w:sz w:val="22"/>
              </w:rPr>
            </w:pPr>
            <w:r>
              <w:rPr>
                <w:rFonts w:hint="eastAsia" w:cs="Arial"/>
                <w:color w:val="000000"/>
                <w:sz w:val="22"/>
              </w:rPr>
              <w:t>0.00</w:t>
            </w:r>
          </w:p>
        </w:tc>
      </w:tr>
      <w:tr w14:paraId="76C454EC">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C8253A">
            <w:pPr>
              <w:rPr>
                <w:rFonts w:ascii="宋体" w:hAnsi="宋体" w:eastAsia="宋体" w:cs="Arial"/>
                <w:color w:val="000000"/>
                <w:sz w:val="22"/>
              </w:rPr>
            </w:pPr>
            <w:r>
              <w:rPr>
                <w:rFonts w:hint="eastAsia" w:cs="Arial"/>
                <w:color w:val="000000"/>
                <w:sz w:val="22"/>
              </w:rPr>
              <w:t>20826</w:t>
            </w:r>
          </w:p>
        </w:tc>
        <w:tc>
          <w:tcPr>
            <w:tcW w:w="4215" w:type="dxa"/>
            <w:tcBorders>
              <w:top w:val="nil"/>
              <w:left w:val="nil"/>
              <w:bottom w:val="single" w:color="000000" w:sz="8" w:space="0"/>
              <w:right w:val="single" w:color="000000" w:sz="8" w:space="0"/>
            </w:tcBorders>
            <w:shd w:val="clear" w:color="auto" w:fill="auto"/>
            <w:noWrap/>
            <w:vAlign w:val="center"/>
          </w:tcPr>
          <w:p w14:paraId="7219D043">
            <w:pPr>
              <w:rPr>
                <w:rFonts w:ascii="宋体" w:hAnsi="宋体" w:eastAsia="宋体" w:cs="Arial"/>
                <w:color w:val="000000"/>
                <w:sz w:val="22"/>
              </w:rPr>
            </w:pPr>
            <w:r>
              <w:rPr>
                <w:rFonts w:hint="eastAsia" w:cs="Arial"/>
                <w:color w:val="000000"/>
                <w:sz w:val="22"/>
              </w:rPr>
              <w:t>财政对基本养老保险基金的补助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418A260C">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4A3103BA">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60053BD">
            <w:pPr>
              <w:jc w:val="right"/>
              <w:rPr>
                <w:rFonts w:ascii="宋体" w:hAnsi="宋体" w:eastAsia="宋体" w:cs="Arial"/>
                <w:color w:val="000000"/>
                <w:sz w:val="22"/>
              </w:rPr>
            </w:pPr>
            <w:r>
              <w:rPr>
                <w:rFonts w:hint="eastAsia" w:cs="Arial"/>
                <w:color w:val="000000"/>
                <w:sz w:val="22"/>
              </w:rPr>
              <w:t>0.00</w:t>
            </w:r>
          </w:p>
        </w:tc>
      </w:tr>
      <w:tr w14:paraId="257BD42D">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E50B5E">
            <w:pPr>
              <w:rPr>
                <w:rFonts w:ascii="宋体" w:hAnsi="宋体" w:eastAsia="宋体" w:cs="Arial"/>
                <w:color w:val="000000"/>
                <w:sz w:val="22"/>
              </w:rPr>
            </w:pPr>
            <w:r>
              <w:rPr>
                <w:rFonts w:hint="eastAsia" w:cs="Arial"/>
                <w:color w:val="000000"/>
                <w:sz w:val="22"/>
              </w:rPr>
              <w:t>2082699</w:t>
            </w:r>
          </w:p>
        </w:tc>
        <w:tc>
          <w:tcPr>
            <w:tcW w:w="4215" w:type="dxa"/>
            <w:tcBorders>
              <w:top w:val="nil"/>
              <w:left w:val="nil"/>
              <w:bottom w:val="single" w:color="000000" w:sz="8" w:space="0"/>
              <w:right w:val="single" w:color="000000" w:sz="8" w:space="0"/>
            </w:tcBorders>
            <w:shd w:val="clear" w:color="auto" w:fill="auto"/>
            <w:noWrap/>
            <w:vAlign w:val="center"/>
          </w:tcPr>
          <w:p w14:paraId="5C491EF4">
            <w:pPr>
              <w:rPr>
                <w:rFonts w:ascii="宋体" w:hAnsi="宋体" w:eastAsia="宋体" w:cs="Arial"/>
                <w:color w:val="000000"/>
                <w:sz w:val="22"/>
              </w:rPr>
            </w:pPr>
            <w:r>
              <w:rPr>
                <w:rFonts w:hint="eastAsia" w:cs="Arial"/>
                <w:color w:val="000000"/>
                <w:sz w:val="22"/>
              </w:rPr>
              <w:t xml:space="preserve">  财政对其他基本养老保险基金的补助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96689B5">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73B54CF8">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39A6E44">
            <w:pPr>
              <w:jc w:val="right"/>
              <w:rPr>
                <w:rFonts w:ascii="宋体" w:hAnsi="宋体" w:eastAsia="宋体" w:cs="Arial"/>
                <w:color w:val="000000"/>
                <w:sz w:val="22"/>
              </w:rPr>
            </w:pPr>
            <w:r>
              <w:rPr>
                <w:rFonts w:hint="eastAsia" w:cs="Arial"/>
                <w:color w:val="000000"/>
                <w:sz w:val="22"/>
              </w:rPr>
              <w:t>0.00</w:t>
            </w:r>
          </w:p>
        </w:tc>
      </w:tr>
      <w:tr w14:paraId="062771B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4D3BB5">
            <w:pPr>
              <w:rPr>
                <w:rFonts w:ascii="宋体" w:hAnsi="宋体" w:eastAsia="宋体" w:cs="Arial"/>
                <w:color w:val="000000"/>
                <w:sz w:val="22"/>
              </w:rPr>
            </w:pPr>
            <w:r>
              <w:rPr>
                <w:rFonts w:hint="eastAsia" w:cs="Arial"/>
                <w:color w:val="000000"/>
                <w:sz w:val="22"/>
              </w:rPr>
              <w:t>20828</w:t>
            </w:r>
          </w:p>
        </w:tc>
        <w:tc>
          <w:tcPr>
            <w:tcW w:w="4215" w:type="dxa"/>
            <w:tcBorders>
              <w:top w:val="nil"/>
              <w:left w:val="nil"/>
              <w:bottom w:val="single" w:color="000000" w:sz="8" w:space="0"/>
              <w:right w:val="single" w:color="000000" w:sz="8" w:space="0"/>
            </w:tcBorders>
            <w:shd w:val="clear" w:color="auto" w:fill="auto"/>
            <w:noWrap/>
            <w:vAlign w:val="center"/>
          </w:tcPr>
          <w:p w14:paraId="3565F3C4">
            <w:pPr>
              <w:rPr>
                <w:rFonts w:ascii="宋体" w:hAnsi="宋体" w:eastAsia="宋体" w:cs="Arial"/>
                <w:color w:val="000000"/>
                <w:sz w:val="22"/>
              </w:rPr>
            </w:pPr>
            <w:r>
              <w:rPr>
                <w:rFonts w:hint="eastAsia" w:cs="Arial"/>
                <w:color w:val="000000"/>
                <w:sz w:val="22"/>
              </w:rPr>
              <w:t>退役军人管理事务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6EC637D">
            <w:pPr>
              <w:jc w:val="right"/>
              <w:rPr>
                <w:rFonts w:ascii="宋体" w:hAnsi="宋体" w:eastAsia="宋体" w:cs="Arial"/>
                <w:color w:val="000000"/>
                <w:sz w:val="22"/>
              </w:rPr>
            </w:pPr>
            <w:r>
              <w:rPr>
                <w:rFonts w:hint="eastAsia" w:cs="Arial"/>
                <w:color w:val="000000"/>
                <w:sz w:val="22"/>
              </w:rPr>
              <w:t>2.30</w:t>
            </w:r>
          </w:p>
        </w:tc>
        <w:tc>
          <w:tcPr>
            <w:tcW w:w="2268" w:type="dxa"/>
            <w:tcBorders>
              <w:top w:val="nil"/>
              <w:left w:val="nil"/>
              <w:bottom w:val="single" w:color="000000" w:sz="8" w:space="0"/>
              <w:right w:val="single" w:color="000000" w:sz="8" w:space="0"/>
            </w:tcBorders>
            <w:shd w:val="clear" w:color="auto" w:fill="auto"/>
            <w:noWrap/>
            <w:vAlign w:val="center"/>
          </w:tcPr>
          <w:p w14:paraId="7A246097">
            <w:pPr>
              <w:jc w:val="right"/>
              <w:rPr>
                <w:rFonts w:ascii="宋体" w:hAnsi="宋体" w:eastAsia="宋体" w:cs="Arial"/>
                <w:color w:val="000000"/>
                <w:sz w:val="22"/>
              </w:rPr>
            </w:pPr>
            <w:r>
              <w:rPr>
                <w:rFonts w:hint="eastAsia" w:cs="Arial"/>
                <w:color w:val="000000"/>
                <w:sz w:val="22"/>
              </w:rPr>
              <w:t>2.30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BF74127">
            <w:pPr>
              <w:jc w:val="right"/>
              <w:rPr>
                <w:rFonts w:ascii="宋体" w:hAnsi="宋体" w:eastAsia="宋体" w:cs="Arial"/>
                <w:color w:val="000000"/>
                <w:sz w:val="22"/>
              </w:rPr>
            </w:pPr>
            <w:r>
              <w:rPr>
                <w:rFonts w:hint="eastAsia" w:cs="Arial"/>
                <w:color w:val="000000"/>
                <w:sz w:val="22"/>
              </w:rPr>
              <w:t>0.00</w:t>
            </w:r>
          </w:p>
        </w:tc>
      </w:tr>
      <w:tr w14:paraId="73BF23D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28422B">
            <w:pPr>
              <w:rPr>
                <w:rFonts w:ascii="宋体" w:hAnsi="宋体" w:eastAsia="宋体" w:cs="Arial"/>
                <w:color w:val="000000"/>
                <w:sz w:val="22"/>
              </w:rPr>
            </w:pPr>
            <w:r>
              <w:rPr>
                <w:rFonts w:hint="eastAsia" w:cs="Arial"/>
                <w:color w:val="000000"/>
                <w:sz w:val="22"/>
              </w:rPr>
              <w:t>2082899</w:t>
            </w:r>
          </w:p>
        </w:tc>
        <w:tc>
          <w:tcPr>
            <w:tcW w:w="4215" w:type="dxa"/>
            <w:tcBorders>
              <w:top w:val="nil"/>
              <w:left w:val="nil"/>
              <w:bottom w:val="single" w:color="000000" w:sz="8" w:space="0"/>
              <w:right w:val="single" w:color="000000" w:sz="8" w:space="0"/>
            </w:tcBorders>
            <w:shd w:val="clear" w:color="auto" w:fill="auto"/>
            <w:noWrap/>
            <w:vAlign w:val="center"/>
          </w:tcPr>
          <w:p w14:paraId="2F86B91F">
            <w:pPr>
              <w:rPr>
                <w:rFonts w:ascii="宋体" w:hAnsi="宋体" w:eastAsia="宋体" w:cs="Arial"/>
                <w:color w:val="000000"/>
                <w:sz w:val="22"/>
              </w:rPr>
            </w:pPr>
            <w:r>
              <w:rPr>
                <w:rFonts w:hint="eastAsia" w:cs="Arial"/>
                <w:color w:val="000000"/>
                <w:sz w:val="22"/>
              </w:rPr>
              <w:t xml:space="preserve">  其他退役军人事务管理支出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72ED5DA">
            <w:pPr>
              <w:jc w:val="right"/>
              <w:rPr>
                <w:rFonts w:ascii="宋体" w:hAnsi="宋体" w:eastAsia="宋体" w:cs="Arial"/>
                <w:color w:val="000000"/>
                <w:sz w:val="22"/>
              </w:rPr>
            </w:pPr>
            <w:r>
              <w:rPr>
                <w:rFonts w:hint="eastAsia" w:cs="Arial"/>
                <w:color w:val="000000"/>
                <w:sz w:val="22"/>
              </w:rPr>
              <w:t>2.30</w:t>
            </w:r>
          </w:p>
        </w:tc>
        <w:tc>
          <w:tcPr>
            <w:tcW w:w="2268" w:type="dxa"/>
            <w:tcBorders>
              <w:top w:val="nil"/>
              <w:left w:val="nil"/>
              <w:bottom w:val="single" w:color="000000" w:sz="8" w:space="0"/>
              <w:right w:val="single" w:color="000000" w:sz="8" w:space="0"/>
            </w:tcBorders>
            <w:shd w:val="clear" w:color="auto" w:fill="auto"/>
            <w:noWrap/>
            <w:vAlign w:val="center"/>
          </w:tcPr>
          <w:p w14:paraId="0BA95510">
            <w:pPr>
              <w:jc w:val="right"/>
              <w:rPr>
                <w:rFonts w:ascii="宋体" w:hAnsi="宋体" w:eastAsia="宋体" w:cs="Arial"/>
                <w:color w:val="000000"/>
                <w:sz w:val="22"/>
              </w:rPr>
            </w:pPr>
            <w:r>
              <w:rPr>
                <w:rFonts w:hint="eastAsia" w:cs="Arial"/>
                <w:color w:val="000000"/>
                <w:sz w:val="22"/>
              </w:rPr>
              <w:t>2.30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A2C94F8">
            <w:pPr>
              <w:jc w:val="right"/>
              <w:rPr>
                <w:rFonts w:ascii="宋体" w:hAnsi="宋体" w:eastAsia="宋体" w:cs="Arial"/>
                <w:color w:val="000000"/>
                <w:sz w:val="22"/>
              </w:rPr>
            </w:pPr>
            <w:r>
              <w:rPr>
                <w:rFonts w:hint="eastAsia" w:cs="Arial"/>
                <w:color w:val="000000"/>
                <w:sz w:val="22"/>
              </w:rPr>
              <w:t>0.00</w:t>
            </w:r>
          </w:p>
        </w:tc>
      </w:tr>
      <w:tr w14:paraId="1EE76F9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85F69D">
            <w:pPr>
              <w:rPr>
                <w:rFonts w:ascii="宋体" w:hAnsi="宋体" w:eastAsia="宋体" w:cs="Arial"/>
                <w:color w:val="000000"/>
                <w:sz w:val="22"/>
              </w:rPr>
            </w:pPr>
            <w:r>
              <w:rPr>
                <w:rFonts w:hint="eastAsia" w:cs="Arial"/>
                <w:color w:val="000000"/>
                <w:sz w:val="22"/>
              </w:rPr>
              <w:t>210</w:t>
            </w:r>
          </w:p>
        </w:tc>
        <w:tc>
          <w:tcPr>
            <w:tcW w:w="4215" w:type="dxa"/>
            <w:tcBorders>
              <w:top w:val="nil"/>
              <w:left w:val="nil"/>
              <w:bottom w:val="single" w:color="000000" w:sz="8" w:space="0"/>
              <w:right w:val="single" w:color="000000" w:sz="8" w:space="0"/>
            </w:tcBorders>
            <w:shd w:val="clear" w:color="auto" w:fill="auto"/>
            <w:noWrap/>
            <w:vAlign w:val="center"/>
          </w:tcPr>
          <w:p w14:paraId="6A4C0581">
            <w:pPr>
              <w:rPr>
                <w:rFonts w:ascii="宋体" w:hAnsi="宋体" w:eastAsia="宋体" w:cs="Arial"/>
                <w:color w:val="000000"/>
                <w:sz w:val="22"/>
              </w:rPr>
            </w:pPr>
            <w:r>
              <w:rPr>
                <w:rFonts w:hint="eastAsia" w:cs="Arial"/>
                <w:color w:val="000000"/>
                <w:sz w:val="22"/>
              </w:rPr>
              <w:t>卫生健康支出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B56390E">
            <w:pPr>
              <w:jc w:val="right"/>
              <w:rPr>
                <w:rFonts w:ascii="宋体" w:hAnsi="宋体" w:eastAsia="宋体" w:cs="Arial"/>
                <w:color w:val="000000"/>
                <w:sz w:val="22"/>
              </w:rPr>
            </w:pPr>
            <w:r>
              <w:rPr>
                <w:rFonts w:hint="eastAsia" w:cs="Arial"/>
                <w:color w:val="000000"/>
                <w:sz w:val="22"/>
              </w:rPr>
              <w:t>189.42</w:t>
            </w:r>
          </w:p>
        </w:tc>
        <w:tc>
          <w:tcPr>
            <w:tcW w:w="2268" w:type="dxa"/>
            <w:tcBorders>
              <w:top w:val="nil"/>
              <w:left w:val="nil"/>
              <w:bottom w:val="single" w:color="000000" w:sz="8" w:space="0"/>
              <w:right w:val="single" w:color="000000" w:sz="8" w:space="0"/>
            </w:tcBorders>
            <w:shd w:val="clear" w:color="auto" w:fill="auto"/>
            <w:noWrap/>
            <w:vAlign w:val="center"/>
          </w:tcPr>
          <w:p w14:paraId="7902F16D">
            <w:pPr>
              <w:jc w:val="right"/>
              <w:rPr>
                <w:rFonts w:ascii="宋体" w:hAnsi="宋体" w:eastAsia="宋体" w:cs="Arial"/>
                <w:color w:val="000000"/>
                <w:sz w:val="22"/>
              </w:rPr>
            </w:pPr>
            <w:r>
              <w:rPr>
                <w:rFonts w:hint="eastAsia" w:cs="Arial"/>
                <w:color w:val="000000"/>
                <w:sz w:val="22"/>
              </w:rPr>
              <w:t>189.42</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67128D0">
            <w:pPr>
              <w:jc w:val="right"/>
              <w:rPr>
                <w:rFonts w:ascii="宋体" w:hAnsi="宋体" w:eastAsia="宋体" w:cs="Arial"/>
                <w:color w:val="000000"/>
                <w:sz w:val="22"/>
              </w:rPr>
            </w:pPr>
            <w:r>
              <w:rPr>
                <w:rFonts w:hint="eastAsia" w:cs="Arial"/>
                <w:color w:val="000000"/>
                <w:sz w:val="22"/>
              </w:rPr>
              <w:t>0.00</w:t>
            </w:r>
          </w:p>
        </w:tc>
      </w:tr>
      <w:tr w14:paraId="249D4630">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A685F1">
            <w:pPr>
              <w:rPr>
                <w:rFonts w:ascii="宋体" w:hAnsi="宋体" w:eastAsia="宋体" w:cs="Arial"/>
                <w:color w:val="000000"/>
                <w:sz w:val="22"/>
              </w:rPr>
            </w:pPr>
            <w:r>
              <w:rPr>
                <w:rFonts w:hint="eastAsia" w:cs="Arial"/>
                <w:color w:val="000000"/>
                <w:sz w:val="22"/>
              </w:rPr>
              <w:t>21001</w:t>
            </w:r>
          </w:p>
        </w:tc>
        <w:tc>
          <w:tcPr>
            <w:tcW w:w="4215" w:type="dxa"/>
            <w:tcBorders>
              <w:top w:val="nil"/>
              <w:left w:val="nil"/>
              <w:bottom w:val="single" w:color="000000" w:sz="8" w:space="0"/>
              <w:right w:val="single" w:color="000000" w:sz="8" w:space="0"/>
            </w:tcBorders>
            <w:shd w:val="clear" w:color="auto" w:fill="auto"/>
            <w:noWrap/>
            <w:vAlign w:val="center"/>
          </w:tcPr>
          <w:p w14:paraId="1A279FB0">
            <w:pPr>
              <w:rPr>
                <w:rFonts w:ascii="宋体" w:hAnsi="宋体" w:eastAsia="宋体" w:cs="Arial"/>
                <w:color w:val="000000"/>
                <w:sz w:val="22"/>
              </w:rPr>
            </w:pPr>
            <w:r>
              <w:rPr>
                <w:rFonts w:hint="eastAsia" w:cs="Arial"/>
                <w:color w:val="000000"/>
                <w:sz w:val="22"/>
              </w:rPr>
              <w:t>卫生健康管理事务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2FCC1F9">
            <w:pPr>
              <w:jc w:val="right"/>
              <w:rPr>
                <w:rFonts w:ascii="宋体" w:hAnsi="宋体" w:eastAsia="宋体" w:cs="Arial"/>
                <w:color w:val="000000"/>
                <w:sz w:val="22"/>
              </w:rPr>
            </w:pPr>
            <w:r>
              <w:rPr>
                <w:rFonts w:hint="eastAsia" w:cs="Arial"/>
                <w:color w:val="000000"/>
                <w:sz w:val="22"/>
              </w:rPr>
              <w:t>23.36</w:t>
            </w:r>
          </w:p>
        </w:tc>
        <w:tc>
          <w:tcPr>
            <w:tcW w:w="2268" w:type="dxa"/>
            <w:tcBorders>
              <w:top w:val="nil"/>
              <w:left w:val="nil"/>
              <w:bottom w:val="single" w:color="000000" w:sz="8" w:space="0"/>
              <w:right w:val="single" w:color="000000" w:sz="8" w:space="0"/>
            </w:tcBorders>
            <w:shd w:val="clear" w:color="auto" w:fill="auto"/>
            <w:noWrap/>
            <w:vAlign w:val="center"/>
          </w:tcPr>
          <w:p w14:paraId="4B60507F">
            <w:pPr>
              <w:jc w:val="right"/>
              <w:rPr>
                <w:rFonts w:ascii="宋体" w:hAnsi="宋体" w:eastAsia="宋体" w:cs="Arial"/>
                <w:color w:val="000000"/>
                <w:sz w:val="22"/>
              </w:rPr>
            </w:pPr>
            <w:r>
              <w:rPr>
                <w:rFonts w:hint="eastAsia" w:cs="Arial"/>
                <w:color w:val="000000"/>
                <w:sz w:val="22"/>
              </w:rPr>
              <w:t>23.36</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AFCC961">
            <w:pPr>
              <w:jc w:val="right"/>
              <w:rPr>
                <w:rFonts w:ascii="宋体" w:hAnsi="宋体" w:eastAsia="宋体" w:cs="Arial"/>
                <w:color w:val="000000"/>
                <w:sz w:val="22"/>
              </w:rPr>
            </w:pPr>
            <w:r>
              <w:rPr>
                <w:rFonts w:hint="eastAsia" w:cs="Arial"/>
                <w:color w:val="000000"/>
                <w:sz w:val="22"/>
              </w:rPr>
              <w:t>0.00</w:t>
            </w:r>
          </w:p>
        </w:tc>
      </w:tr>
      <w:tr w14:paraId="37436560">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3D0AF9">
            <w:pPr>
              <w:rPr>
                <w:rFonts w:ascii="宋体" w:hAnsi="宋体" w:eastAsia="宋体" w:cs="Arial"/>
                <w:color w:val="000000"/>
                <w:sz w:val="22"/>
              </w:rPr>
            </w:pPr>
            <w:r>
              <w:rPr>
                <w:rFonts w:hint="eastAsia" w:cs="Arial"/>
                <w:color w:val="000000"/>
                <w:sz w:val="22"/>
              </w:rPr>
              <w:t>2100101</w:t>
            </w:r>
          </w:p>
        </w:tc>
        <w:tc>
          <w:tcPr>
            <w:tcW w:w="4215" w:type="dxa"/>
            <w:tcBorders>
              <w:top w:val="nil"/>
              <w:left w:val="nil"/>
              <w:bottom w:val="single" w:color="000000" w:sz="8" w:space="0"/>
              <w:right w:val="single" w:color="000000" w:sz="8" w:space="0"/>
            </w:tcBorders>
            <w:shd w:val="clear" w:color="auto" w:fill="auto"/>
            <w:noWrap/>
            <w:vAlign w:val="center"/>
          </w:tcPr>
          <w:p w14:paraId="7B84B50D">
            <w:pPr>
              <w:rPr>
                <w:rFonts w:ascii="宋体" w:hAnsi="宋体" w:eastAsia="宋体" w:cs="Arial"/>
                <w:color w:val="000000"/>
                <w:sz w:val="22"/>
              </w:rPr>
            </w:pPr>
            <w:r>
              <w:rPr>
                <w:rFonts w:hint="eastAsia" w:cs="Arial"/>
                <w:color w:val="000000"/>
                <w:sz w:val="22"/>
              </w:rPr>
              <w:t xml:space="preserve">  行政运行</w:t>
            </w:r>
          </w:p>
        </w:tc>
        <w:tc>
          <w:tcPr>
            <w:tcW w:w="2306" w:type="dxa"/>
            <w:gridSpan w:val="3"/>
            <w:tcBorders>
              <w:top w:val="nil"/>
              <w:left w:val="nil"/>
              <w:bottom w:val="single" w:color="000000" w:sz="8" w:space="0"/>
              <w:right w:val="single" w:color="000000" w:sz="8" w:space="0"/>
            </w:tcBorders>
            <w:shd w:val="clear" w:color="auto" w:fill="auto"/>
            <w:noWrap/>
            <w:vAlign w:val="center"/>
          </w:tcPr>
          <w:p w14:paraId="44907E65">
            <w:pPr>
              <w:jc w:val="right"/>
              <w:rPr>
                <w:rFonts w:ascii="宋体" w:hAnsi="宋体" w:eastAsia="宋体" w:cs="Arial"/>
                <w:color w:val="000000"/>
                <w:sz w:val="22"/>
              </w:rPr>
            </w:pPr>
            <w:r>
              <w:rPr>
                <w:rFonts w:hint="eastAsia" w:cs="Arial"/>
                <w:color w:val="000000"/>
                <w:sz w:val="22"/>
              </w:rPr>
              <w:t>21.65</w:t>
            </w:r>
          </w:p>
        </w:tc>
        <w:tc>
          <w:tcPr>
            <w:tcW w:w="2268" w:type="dxa"/>
            <w:tcBorders>
              <w:top w:val="nil"/>
              <w:left w:val="nil"/>
              <w:bottom w:val="single" w:color="000000" w:sz="8" w:space="0"/>
              <w:right w:val="single" w:color="000000" w:sz="8" w:space="0"/>
            </w:tcBorders>
            <w:shd w:val="clear" w:color="auto" w:fill="auto"/>
            <w:noWrap/>
            <w:vAlign w:val="center"/>
          </w:tcPr>
          <w:p w14:paraId="3D3D83EA">
            <w:pPr>
              <w:jc w:val="right"/>
              <w:rPr>
                <w:rFonts w:ascii="宋体" w:hAnsi="宋体" w:eastAsia="宋体" w:cs="Arial"/>
                <w:color w:val="000000"/>
                <w:sz w:val="22"/>
              </w:rPr>
            </w:pPr>
            <w:r>
              <w:rPr>
                <w:rFonts w:hint="eastAsia" w:cs="Arial"/>
                <w:color w:val="000000"/>
                <w:sz w:val="22"/>
              </w:rPr>
              <w:t>21.65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93D4265">
            <w:pPr>
              <w:jc w:val="right"/>
              <w:rPr>
                <w:rFonts w:ascii="宋体" w:hAnsi="宋体" w:eastAsia="宋体" w:cs="Arial"/>
                <w:color w:val="000000"/>
                <w:sz w:val="22"/>
              </w:rPr>
            </w:pPr>
            <w:r>
              <w:rPr>
                <w:rFonts w:hint="eastAsia" w:cs="Arial"/>
                <w:color w:val="000000"/>
                <w:sz w:val="22"/>
              </w:rPr>
              <w:t>0.00</w:t>
            </w:r>
          </w:p>
        </w:tc>
      </w:tr>
      <w:tr w14:paraId="5952D93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EF4818">
            <w:pPr>
              <w:rPr>
                <w:rFonts w:ascii="宋体" w:hAnsi="宋体" w:eastAsia="宋体" w:cs="Arial"/>
                <w:color w:val="000000"/>
                <w:sz w:val="22"/>
              </w:rPr>
            </w:pPr>
            <w:r>
              <w:rPr>
                <w:rFonts w:hint="eastAsia" w:cs="Arial"/>
                <w:color w:val="000000"/>
                <w:sz w:val="22"/>
              </w:rPr>
              <w:t>2100199</w:t>
            </w:r>
          </w:p>
        </w:tc>
        <w:tc>
          <w:tcPr>
            <w:tcW w:w="4215" w:type="dxa"/>
            <w:tcBorders>
              <w:top w:val="nil"/>
              <w:left w:val="nil"/>
              <w:bottom w:val="single" w:color="000000" w:sz="8" w:space="0"/>
              <w:right w:val="single" w:color="000000" w:sz="8" w:space="0"/>
            </w:tcBorders>
            <w:shd w:val="clear" w:color="auto" w:fill="auto"/>
            <w:noWrap/>
            <w:vAlign w:val="center"/>
          </w:tcPr>
          <w:p w14:paraId="7F688057">
            <w:pPr>
              <w:rPr>
                <w:rFonts w:ascii="宋体" w:hAnsi="宋体" w:eastAsia="宋体" w:cs="Arial"/>
                <w:color w:val="000000"/>
                <w:sz w:val="22"/>
              </w:rPr>
            </w:pPr>
            <w:r>
              <w:rPr>
                <w:rFonts w:hint="eastAsia" w:cs="Arial"/>
                <w:color w:val="000000"/>
                <w:sz w:val="22"/>
              </w:rPr>
              <w:t xml:space="preserve">  其他卫生健康管理事务支出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7EB8576">
            <w:pPr>
              <w:jc w:val="right"/>
              <w:rPr>
                <w:rFonts w:ascii="宋体" w:hAnsi="宋体" w:eastAsia="宋体" w:cs="Arial"/>
                <w:color w:val="000000"/>
                <w:sz w:val="22"/>
              </w:rPr>
            </w:pPr>
            <w:r>
              <w:rPr>
                <w:rFonts w:hint="eastAsia" w:cs="Arial"/>
                <w:color w:val="000000"/>
                <w:sz w:val="22"/>
              </w:rPr>
              <w:t>1.71</w:t>
            </w:r>
          </w:p>
        </w:tc>
        <w:tc>
          <w:tcPr>
            <w:tcW w:w="2268" w:type="dxa"/>
            <w:tcBorders>
              <w:top w:val="nil"/>
              <w:left w:val="nil"/>
              <w:bottom w:val="single" w:color="000000" w:sz="8" w:space="0"/>
              <w:right w:val="single" w:color="000000" w:sz="8" w:space="0"/>
            </w:tcBorders>
            <w:shd w:val="clear" w:color="auto" w:fill="auto"/>
            <w:noWrap/>
            <w:vAlign w:val="center"/>
          </w:tcPr>
          <w:p w14:paraId="259A68EE">
            <w:pPr>
              <w:jc w:val="right"/>
              <w:rPr>
                <w:rFonts w:ascii="宋体" w:hAnsi="宋体" w:eastAsia="宋体" w:cs="Arial"/>
                <w:color w:val="000000"/>
                <w:sz w:val="22"/>
              </w:rPr>
            </w:pPr>
            <w:r>
              <w:rPr>
                <w:rFonts w:hint="eastAsia" w:cs="Arial"/>
                <w:color w:val="000000"/>
                <w:sz w:val="22"/>
              </w:rPr>
              <w:t>1.71</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4458C35">
            <w:pPr>
              <w:jc w:val="right"/>
              <w:rPr>
                <w:rFonts w:ascii="宋体" w:hAnsi="宋体" w:eastAsia="宋体" w:cs="Arial"/>
                <w:color w:val="000000"/>
                <w:sz w:val="22"/>
              </w:rPr>
            </w:pPr>
            <w:r>
              <w:rPr>
                <w:rFonts w:hint="eastAsia" w:cs="Arial"/>
                <w:color w:val="000000"/>
                <w:sz w:val="22"/>
              </w:rPr>
              <w:t>0.00</w:t>
            </w:r>
          </w:p>
        </w:tc>
      </w:tr>
      <w:tr w14:paraId="40A12FD0">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C4C767">
            <w:pPr>
              <w:rPr>
                <w:rFonts w:ascii="宋体" w:hAnsi="宋体" w:eastAsia="宋体" w:cs="Arial"/>
                <w:color w:val="000000"/>
                <w:sz w:val="22"/>
              </w:rPr>
            </w:pPr>
            <w:r>
              <w:rPr>
                <w:rFonts w:hint="eastAsia" w:cs="Arial"/>
                <w:color w:val="000000"/>
                <w:sz w:val="22"/>
              </w:rPr>
              <w:t>21004</w:t>
            </w:r>
          </w:p>
        </w:tc>
        <w:tc>
          <w:tcPr>
            <w:tcW w:w="4215" w:type="dxa"/>
            <w:tcBorders>
              <w:top w:val="nil"/>
              <w:left w:val="nil"/>
              <w:bottom w:val="single" w:color="000000" w:sz="8" w:space="0"/>
              <w:right w:val="single" w:color="000000" w:sz="8" w:space="0"/>
            </w:tcBorders>
            <w:shd w:val="clear" w:color="auto" w:fill="auto"/>
            <w:noWrap/>
            <w:vAlign w:val="center"/>
          </w:tcPr>
          <w:p w14:paraId="49A2F54A">
            <w:pPr>
              <w:rPr>
                <w:rFonts w:ascii="宋体" w:hAnsi="宋体" w:eastAsia="宋体" w:cs="Arial"/>
                <w:color w:val="000000"/>
                <w:sz w:val="22"/>
              </w:rPr>
            </w:pPr>
            <w:r>
              <w:rPr>
                <w:rFonts w:hint="eastAsia" w:cs="Arial"/>
                <w:color w:val="000000"/>
                <w:sz w:val="22"/>
              </w:rPr>
              <w:t>公共卫生</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5771298">
            <w:pPr>
              <w:jc w:val="right"/>
              <w:rPr>
                <w:rFonts w:ascii="宋体" w:hAnsi="宋体" w:eastAsia="宋体" w:cs="Arial"/>
                <w:color w:val="000000"/>
                <w:sz w:val="22"/>
              </w:rPr>
            </w:pPr>
            <w:r>
              <w:rPr>
                <w:rFonts w:hint="eastAsia" w:cs="Arial"/>
                <w:color w:val="000000"/>
                <w:sz w:val="22"/>
              </w:rPr>
              <w:t>7.14</w:t>
            </w:r>
          </w:p>
        </w:tc>
        <w:tc>
          <w:tcPr>
            <w:tcW w:w="2268" w:type="dxa"/>
            <w:tcBorders>
              <w:top w:val="nil"/>
              <w:left w:val="nil"/>
              <w:bottom w:val="single" w:color="000000" w:sz="8" w:space="0"/>
              <w:right w:val="single" w:color="000000" w:sz="8" w:space="0"/>
            </w:tcBorders>
            <w:shd w:val="clear" w:color="auto" w:fill="auto"/>
            <w:noWrap/>
            <w:vAlign w:val="center"/>
          </w:tcPr>
          <w:p w14:paraId="35846B76">
            <w:pPr>
              <w:jc w:val="right"/>
              <w:rPr>
                <w:rFonts w:ascii="宋体" w:hAnsi="宋体" w:eastAsia="宋体" w:cs="Arial"/>
                <w:color w:val="000000"/>
                <w:sz w:val="22"/>
              </w:rPr>
            </w:pPr>
            <w:r>
              <w:rPr>
                <w:rFonts w:hint="eastAsia" w:cs="Arial"/>
                <w:color w:val="000000"/>
                <w:sz w:val="22"/>
              </w:rPr>
              <w:t>7.14</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FFFF003">
            <w:pPr>
              <w:jc w:val="right"/>
              <w:rPr>
                <w:rFonts w:ascii="宋体" w:hAnsi="宋体" w:eastAsia="宋体" w:cs="Arial"/>
                <w:color w:val="000000"/>
                <w:sz w:val="22"/>
              </w:rPr>
            </w:pPr>
            <w:r>
              <w:rPr>
                <w:rFonts w:hint="eastAsia" w:cs="Arial"/>
                <w:color w:val="000000"/>
                <w:sz w:val="22"/>
              </w:rPr>
              <w:t>0.00</w:t>
            </w:r>
          </w:p>
        </w:tc>
      </w:tr>
      <w:tr w14:paraId="60906C2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45885D">
            <w:pPr>
              <w:rPr>
                <w:rFonts w:ascii="宋体" w:hAnsi="宋体" w:eastAsia="宋体" w:cs="Arial"/>
                <w:color w:val="000000"/>
                <w:sz w:val="22"/>
              </w:rPr>
            </w:pPr>
            <w:r>
              <w:rPr>
                <w:rFonts w:hint="eastAsia" w:cs="Arial"/>
                <w:color w:val="000000"/>
                <w:sz w:val="22"/>
              </w:rPr>
              <w:t>2100404</w:t>
            </w:r>
          </w:p>
        </w:tc>
        <w:tc>
          <w:tcPr>
            <w:tcW w:w="4215" w:type="dxa"/>
            <w:tcBorders>
              <w:top w:val="nil"/>
              <w:left w:val="nil"/>
              <w:bottom w:val="single" w:color="000000" w:sz="8" w:space="0"/>
              <w:right w:val="single" w:color="000000" w:sz="8" w:space="0"/>
            </w:tcBorders>
            <w:shd w:val="clear" w:color="auto" w:fill="auto"/>
            <w:noWrap/>
            <w:vAlign w:val="center"/>
          </w:tcPr>
          <w:p w14:paraId="48E211E5">
            <w:pPr>
              <w:rPr>
                <w:rFonts w:ascii="宋体" w:hAnsi="宋体" w:eastAsia="宋体" w:cs="Arial"/>
                <w:color w:val="000000"/>
                <w:sz w:val="22"/>
              </w:rPr>
            </w:pPr>
            <w:r>
              <w:rPr>
                <w:rFonts w:hint="eastAsia" w:cs="Arial"/>
                <w:color w:val="000000"/>
                <w:sz w:val="22"/>
              </w:rPr>
              <w:t xml:space="preserve">  精神卫生机构</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D85C86E">
            <w:pPr>
              <w:jc w:val="right"/>
              <w:rPr>
                <w:rFonts w:ascii="宋体" w:hAnsi="宋体" w:eastAsia="宋体" w:cs="Arial"/>
                <w:color w:val="000000"/>
                <w:sz w:val="22"/>
              </w:rPr>
            </w:pPr>
            <w:r>
              <w:rPr>
                <w:rFonts w:hint="eastAsia" w:cs="Arial"/>
                <w:color w:val="000000"/>
                <w:sz w:val="22"/>
              </w:rPr>
              <w:t>0.38</w:t>
            </w:r>
          </w:p>
        </w:tc>
        <w:tc>
          <w:tcPr>
            <w:tcW w:w="2268" w:type="dxa"/>
            <w:tcBorders>
              <w:top w:val="nil"/>
              <w:left w:val="nil"/>
              <w:bottom w:val="single" w:color="000000" w:sz="8" w:space="0"/>
              <w:right w:val="single" w:color="000000" w:sz="8" w:space="0"/>
            </w:tcBorders>
            <w:shd w:val="clear" w:color="auto" w:fill="auto"/>
            <w:noWrap/>
            <w:vAlign w:val="center"/>
          </w:tcPr>
          <w:p w14:paraId="3792E7A8">
            <w:pPr>
              <w:jc w:val="right"/>
              <w:rPr>
                <w:rFonts w:ascii="宋体" w:hAnsi="宋体" w:eastAsia="宋体" w:cs="Arial"/>
                <w:color w:val="000000"/>
                <w:sz w:val="22"/>
              </w:rPr>
            </w:pPr>
            <w:r>
              <w:rPr>
                <w:rFonts w:hint="eastAsia" w:cs="Arial"/>
                <w:color w:val="000000"/>
                <w:sz w:val="22"/>
              </w:rPr>
              <w:t>0.38</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54010CE">
            <w:pPr>
              <w:jc w:val="right"/>
              <w:rPr>
                <w:rFonts w:ascii="宋体" w:hAnsi="宋体" w:eastAsia="宋体" w:cs="Arial"/>
                <w:color w:val="000000"/>
                <w:sz w:val="22"/>
              </w:rPr>
            </w:pPr>
            <w:r>
              <w:rPr>
                <w:rFonts w:hint="eastAsia" w:cs="Arial"/>
                <w:color w:val="000000"/>
                <w:sz w:val="22"/>
              </w:rPr>
              <w:t>0.00</w:t>
            </w:r>
          </w:p>
        </w:tc>
      </w:tr>
      <w:tr w14:paraId="34D98365">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8E46FE">
            <w:pPr>
              <w:rPr>
                <w:rFonts w:ascii="宋体" w:hAnsi="宋体" w:eastAsia="宋体" w:cs="Arial"/>
                <w:color w:val="000000"/>
                <w:sz w:val="22"/>
              </w:rPr>
            </w:pPr>
            <w:r>
              <w:rPr>
                <w:rFonts w:hint="eastAsia" w:cs="Arial"/>
                <w:color w:val="000000"/>
                <w:sz w:val="22"/>
              </w:rPr>
              <w:t>2100408</w:t>
            </w:r>
          </w:p>
        </w:tc>
        <w:tc>
          <w:tcPr>
            <w:tcW w:w="4215" w:type="dxa"/>
            <w:tcBorders>
              <w:top w:val="nil"/>
              <w:left w:val="nil"/>
              <w:bottom w:val="single" w:color="000000" w:sz="8" w:space="0"/>
              <w:right w:val="single" w:color="000000" w:sz="8" w:space="0"/>
            </w:tcBorders>
            <w:shd w:val="clear" w:color="auto" w:fill="auto"/>
            <w:noWrap/>
            <w:vAlign w:val="center"/>
          </w:tcPr>
          <w:p w14:paraId="59B493C9">
            <w:pPr>
              <w:rPr>
                <w:rFonts w:ascii="宋体" w:hAnsi="宋体" w:eastAsia="宋体" w:cs="Arial"/>
                <w:color w:val="000000"/>
                <w:sz w:val="22"/>
              </w:rPr>
            </w:pPr>
            <w:r>
              <w:rPr>
                <w:rFonts w:hint="eastAsia" w:cs="Arial"/>
                <w:color w:val="000000"/>
                <w:sz w:val="22"/>
              </w:rPr>
              <w:t xml:space="preserve">  基本公共卫生服务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37ADDF4">
            <w:pPr>
              <w:jc w:val="right"/>
              <w:rPr>
                <w:rFonts w:ascii="宋体" w:hAnsi="宋体" w:eastAsia="宋体" w:cs="Arial"/>
                <w:color w:val="000000"/>
                <w:sz w:val="22"/>
              </w:rPr>
            </w:pPr>
            <w:r>
              <w:rPr>
                <w:rFonts w:hint="eastAsia" w:cs="Arial"/>
                <w:color w:val="000000"/>
                <w:sz w:val="22"/>
              </w:rPr>
              <w:t>5.71</w:t>
            </w:r>
          </w:p>
        </w:tc>
        <w:tc>
          <w:tcPr>
            <w:tcW w:w="2268" w:type="dxa"/>
            <w:tcBorders>
              <w:top w:val="nil"/>
              <w:left w:val="nil"/>
              <w:bottom w:val="single" w:color="000000" w:sz="8" w:space="0"/>
              <w:right w:val="single" w:color="000000" w:sz="8" w:space="0"/>
            </w:tcBorders>
            <w:shd w:val="clear" w:color="auto" w:fill="auto"/>
            <w:noWrap/>
            <w:vAlign w:val="center"/>
          </w:tcPr>
          <w:p w14:paraId="24863CDB">
            <w:pPr>
              <w:jc w:val="right"/>
              <w:rPr>
                <w:rFonts w:ascii="宋体" w:hAnsi="宋体" w:eastAsia="宋体" w:cs="Arial"/>
                <w:color w:val="000000"/>
                <w:sz w:val="22"/>
              </w:rPr>
            </w:pPr>
            <w:r>
              <w:rPr>
                <w:rFonts w:hint="eastAsia" w:cs="Arial"/>
                <w:color w:val="000000"/>
                <w:sz w:val="22"/>
              </w:rPr>
              <w:t>5.71</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9950FD7">
            <w:pPr>
              <w:jc w:val="right"/>
              <w:rPr>
                <w:rFonts w:ascii="宋体" w:hAnsi="宋体" w:eastAsia="宋体" w:cs="Arial"/>
                <w:color w:val="000000"/>
                <w:sz w:val="22"/>
              </w:rPr>
            </w:pPr>
            <w:r>
              <w:rPr>
                <w:rFonts w:hint="eastAsia" w:cs="Arial"/>
                <w:color w:val="000000"/>
                <w:sz w:val="22"/>
              </w:rPr>
              <w:t>0.00</w:t>
            </w:r>
          </w:p>
        </w:tc>
      </w:tr>
      <w:tr w14:paraId="2C0F096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7EB33D">
            <w:pPr>
              <w:rPr>
                <w:rFonts w:ascii="宋体" w:hAnsi="宋体" w:eastAsia="宋体" w:cs="Arial"/>
                <w:color w:val="000000"/>
                <w:sz w:val="22"/>
              </w:rPr>
            </w:pPr>
            <w:r>
              <w:rPr>
                <w:rFonts w:hint="eastAsia" w:cs="Arial"/>
                <w:color w:val="000000"/>
                <w:sz w:val="22"/>
              </w:rPr>
              <w:t>2100410</w:t>
            </w:r>
          </w:p>
        </w:tc>
        <w:tc>
          <w:tcPr>
            <w:tcW w:w="4215" w:type="dxa"/>
            <w:tcBorders>
              <w:top w:val="nil"/>
              <w:left w:val="nil"/>
              <w:bottom w:val="single" w:color="000000" w:sz="8" w:space="0"/>
              <w:right w:val="single" w:color="000000" w:sz="8" w:space="0"/>
            </w:tcBorders>
            <w:shd w:val="clear" w:color="auto" w:fill="auto"/>
            <w:noWrap/>
            <w:vAlign w:val="center"/>
          </w:tcPr>
          <w:p w14:paraId="74695484">
            <w:pPr>
              <w:rPr>
                <w:rFonts w:ascii="宋体" w:hAnsi="宋体" w:eastAsia="宋体" w:cs="Arial"/>
                <w:color w:val="000000"/>
                <w:sz w:val="22"/>
              </w:rPr>
            </w:pPr>
            <w:r>
              <w:rPr>
                <w:rFonts w:hint="eastAsia" w:cs="Arial"/>
                <w:color w:val="000000"/>
                <w:sz w:val="22"/>
              </w:rPr>
              <w:t xml:space="preserve">  突发公共卫生事件应急处理</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0396BFD">
            <w:pPr>
              <w:jc w:val="right"/>
              <w:rPr>
                <w:rFonts w:ascii="宋体" w:hAnsi="宋体" w:eastAsia="宋体" w:cs="Arial"/>
                <w:color w:val="000000"/>
                <w:sz w:val="22"/>
              </w:rPr>
            </w:pPr>
            <w:r>
              <w:rPr>
                <w:rFonts w:hint="eastAsia" w:cs="Arial"/>
                <w:color w:val="000000"/>
                <w:sz w:val="22"/>
              </w:rPr>
              <w:t>1.05</w:t>
            </w:r>
          </w:p>
        </w:tc>
        <w:tc>
          <w:tcPr>
            <w:tcW w:w="2268" w:type="dxa"/>
            <w:tcBorders>
              <w:top w:val="nil"/>
              <w:left w:val="nil"/>
              <w:bottom w:val="single" w:color="000000" w:sz="8" w:space="0"/>
              <w:right w:val="single" w:color="000000" w:sz="8" w:space="0"/>
            </w:tcBorders>
            <w:shd w:val="clear" w:color="auto" w:fill="auto"/>
            <w:noWrap/>
            <w:vAlign w:val="center"/>
          </w:tcPr>
          <w:p w14:paraId="0CA05F76">
            <w:pPr>
              <w:jc w:val="right"/>
              <w:rPr>
                <w:rFonts w:ascii="宋体" w:hAnsi="宋体" w:eastAsia="宋体" w:cs="Arial"/>
                <w:color w:val="000000"/>
                <w:sz w:val="22"/>
              </w:rPr>
            </w:pPr>
            <w:r>
              <w:rPr>
                <w:rFonts w:hint="eastAsia" w:cs="Arial"/>
                <w:color w:val="000000"/>
                <w:sz w:val="22"/>
              </w:rPr>
              <w:t>1.05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047DE5E">
            <w:pPr>
              <w:jc w:val="right"/>
              <w:rPr>
                <w:rFonts w:ascii="宋体" w:hAnsi="宋体" w:eastAsia="宋体" w:cs="Arial"/>
                <w:color w:val="000000"/>
                <w:sz w:val="22"/>
              </w:rPr>
            </w:pPr>
            <w:r>
              <w:rPr>
                <w:rFonts w:hint="eastAsia" w:cs="Arial"/>
                <w:color w:val="000000"/>
                <w:sz w:val="22"/>
              </w:rPr>
              <w:t>0.00</w:t>
            </w:r>
          </w:p>
        </w:tc>
      </w:tr>
      <w:tr w14:paraId="4F3BA133">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D81B04">
            <w:pPr>
              <w:rPr>
                <w:rFonts w:ascii="宋体" w:hAnsi="宋体" w:eastAsia="宋体" w:cs="Arial"/>
                <w:color w:val="000000"/>
                <w:sz w:val="22"/>
              </w:rPr>
            </w:pPr>
            <w:r>
              <w:rPr>
                <w:rFonts w:hint="eastAsia" w:cs="Arial"/>
                <w:color w:val="000000"/>
                <w:sz w:val="22"/>
              </w:rPr>
              <w:t>21007</w:t>
            </w:r>
          </w:p>
        </w:tc>
        <w:tc>
          <w:tcPr>
            <w:tcW w:w="4215" w:type="dxa"/>
            <w:tcBorders>
              <w:top w:val="nil"/>
              <w:left w:val="nil"/>
              <w:bottom w:val="single" w:color="000000" w:sz="8" w:space="0"/>
              <w:right w:val="single" w:color="000000" w:sz="8" w:space="0"/>
            </w:tcBorders>
            <w:shd w:val="clear" w:color="auto" w:fill="auto"/>
            <w:noWrap/>
            <w:vAlign w:val="center"/>
          </w:tcPr>
          <w:p w14:paraId="58FEC59E">
            <w:pPr>
              <w:rPr>
                <w:rFonts w:ascii="宋体" w:hAnsi="宋体" w:eastAsia="宋体" w:cs="Arial"/>
                <w:color w:val="000000"/>
                <w:sz w:val="22"/>
              </w:rPr>
            </w:pPr>
            <w:r>
              <w:rPr>
                <w:rFonts w:hint="eastAsia" w:cs="Arial"/>
                <w:color w:val="000000"/>
                <w:sz w:val="22"/>
              </w:rPr>
              <w:t>计划生育事务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7E53A831">
            <w:pPr>
              <w:jc w:val="right"/>
              <w:rPr>
                <w:rFonts w:ascii="宋体" w:hAnsi="宋体" w:eastAsia="宋体" w:cs="Arial"/>
                <w:color w:val="000000"/>
                <w:sz w:val="22"/>
              </w:rPr>
            </w:pPr>
            <w:r>
              <w:rPr>
                <w:rFonts w:hint="eastAsia" w:cs="Arial"/>
                <w:color w:val="000000"/>
                <w:sz w:val="22"/>
              </w:rPr>
              <w:t>158.92</w:t>
            </w:r>
          </w:p>
        </w:tc>
        <w:tc>
          <w:tcPr>
            <w:tcW w:w="2268" w:type="dxa"/>
            <w:tcBorders>
              <w:top w:val="nil"/>
              <w:left w:val="nil"/>
              <w:bottom w:val="single" w:color="000000" w:sz="8" w:space="0"/>
              <w:right w:val="single" w:color="000000" w:sz="8" w:space="0"/>
            </w:tcBorders>
            <w:shd w:val="clear" w:color="auto" w:fill="auto"/>
            <w:noWrap/>
            <w:vAlign w:val="center"/>
          </w:tcPr>
          <w:p w14:paraId="19A773C1">
            <w:pPr>
              <w:jc w:val="right"/>
              <w:rPr>
                <w:rFonts w:ascii="宋体" w:hAnsi="宋体" w:eastAsia="宋体" w:cs="Arial"/>
                <w:color w:val="000000"/>
                <w:sz w:val="22"/>
              </w:rPr>
            </w:pPr>
            <w:r>
              <w:rPr>
                <w:rFonts w:hint="eastAsia" w:cs="Arial"/>
                <w:color w:val="000000"/>
                <w:sz w:val="22"/>
              </w:rPr>
              <w:t>158.92</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4B5EE50">
            <w:pPr>
              <w:jc w:val="right"/>
              <w:rPr>
                <w:rFonts w:ascii="宋体" w:hAnsi="宋体" w:eastAsia="宋体" w:cs="Arial"/>
                <w:color w:val="000000"/>
                <w:sz w:val="22"/>
              </w:rPr>
            </w:pPr>
            <w:r>
              <w:rPr>
                <w:rFonts w:hint="eastAsia" w:cs="Arial"/>
                <w:color w:val="000000"/>
                <w:sz w:val="22"/>
              </w:rPr>
              <w:t>0.00</w:t>
            </w:r>
          </w:p>
        </w:tc>
      </w:tr>
      <w:tr w14:paraId="36394AD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8294FA">
            <w:pPr>
              <w:rPr>
                <w:rFonts w:ascii="宋体" w:hAnsi="宋体" w:eastAsia="宋体" w:cs="Arial"/>
                <w:color w:val="000000"/>
                <w:sz w:val="22"/>
              </w:rPr>
            </w:pPr>
            <w:r>
              <w:rPr>
                <w:rFonts w:hint="eastAsia" w:cs="Arial"/>
                <w:color w:val="000000"/>
                <w:sz w:val="22"/>
              </w:rPr>
              <w:t>2100716</w:t>
            </w:r>
          </w:p>
        </w:tc>
        <w:tc>
          <w:tcPr>
            <w:tcW w:w="4215" w:type="dxa"/>
            <w:tcBorders>
              <w:top w:val="nil"/>
              <w:left w:val="nil"/>
              <w:bottom w:val="single" w:color="000000" w:sz="8" w:space="0"/>
              <w:right w:val="single" w:color="000000" w:sz="8" w:space="0"/>
            </w:tcBorders>
            <w:shd w:val="clear" w:color="auto" w:fill="auto"/>
            <w:noWrap/>
            <w:vAlign w:val="center"/>
          </w:tcPr>
          <w:p w14:paraId="5235B370">
            <w:pPr>
              <w:rPr>
                <w:rFonts w:ascii="宋体" w:hAnsi="宋体" w:eastAsia="宋体" w:cs="Arial"/>
                <w:color w:val="000000"/>
                <w:sz w:val="22"/>
              </w:rPr>
            </w:pPr>
            <w:r>
              <w:rPr>
                <w:rFonts w:hint="eastAsia" w:cs="Arial"/>
                <w:color w:val="000000"/>
                <w:sz w:val="22"/>
              </w:rPr>
              <w:t xml:space="preserve">  计划生育机构</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093C756">
            <w:pPr>
              <w:jc w:val="right"/>
              <w:rPr>
                <w:rFonts w:ascii="宋体" w:hAnsi="宋体" w:eastAsia="宋体" w:cs="Arial"/>
                <w:color w:val="000000"/>
                <w:sz w:val="22"/>
              </w:rPr>
            </w:pPr>
            <w:r>
              <w:rPr>
                <w:rFonts w:hint="eastAsia" w:cs="Arial"/>
                <w:color w:val="000000"/>
                <w:sz w:val="22"/>
              </w:rPr>
              <w:t>73.11</w:t>
            </w:r>
          </w:p>
        </w:tc>
        <w:tc>
          <w:tcPr>
            <w:tcW w:w="2268" w:type="dxa"/>
            <w:tcBorders>
              <w:top w:val="nil"/>
              <w:left w:val="nil"/>
              <w:bottom w:val="single" w:color="000000" w:sz="8" w:space="0"/>
              <w:right w:val="single" w:color="000000" w:sz="8" w:space="0"/>
            </w:tcBorders>
            <w:shd w:val="clear" w:color="auto" w:fill="auto"/>
            <w:noWrap/>
            <w:vAlign w:val="center"/>
          </w:tcPr>
          <w:p w14:paraId="537AB7D6">
            <w:pPr>
              <w:jc w:val="right"/>
              <w:rPr>
                <w:rFonts w:ascii="宋体" w:hAnsi="宋体" w:eastAsia="宋体" w:cs="Arial"/>
                <w:color w:val="000000"/>
                <w:sz w:val="22"/>
              </w:rPr>
            </w:pPr>
            <w:r>
              <w:rPr>
                <w:rFonts w:hint="eastAsia" w:cs="Arial"/>
                <w:color w:val="000000"/>
                <w:sz w:val="22"/>
              </w:rPr>
              <w:t>73.11</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F34B04E">
            <w:pPr>
              <w:jc w:val="right"/>
              <w:rPr>
                <w:rFonts w:ascii="宋体" w:hAnsi="宋体" w:eastAsia="宋体" w:cs="Arial"/>
                <w:color w:val="000000"/>
                <w:sz w:val="22"/>
              </w:rPr>
            </w:pPr>
            <w:r>
              <w:rPr>
                <w:rFonts w:hint="eastAsia" w:cs="Arial"/>
                <w:color w:val="000000"/>
                <w:sz w:val="22"/>
              </w:rPr>
              <w:t>0.00</w:t>
            </w:r>
          </w:p>
        </w:tc>
      </w:tr>
      <w:tr w14:paraId="7BE2750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1073AB">
            <w:pPr>
              <w:rPr>
                <w:rFonts w:ascii="宋体" w:hAnsi="宋体" w:eastAsia="宋体" w:cs="Arial"/>
                <w:color w:val="000000"/>
                <w:sz w:val="22"/>
              </w:rPr>
            </w:pPr>
            <w:r>
              <w:rPr>
                <w:rFonts w:hint="eastAsia" w:cs="Arial"/>
                <w:color w:val="000000"/>
                <w:sz w:val="22"/>
              </w:rPr>
              <w:t>2100717</w:t>
            </w:r>
          </w:p>
        </w:tc>
        <w:tc>
          <w:tcPr>
            <w:tcW w:w="4215" w:type="dxa"/>
            <w:tcBorders>
              <w:top w:val="nil"/>
              <w:left w:val="nil"/>
              <w:bottom w:val="single" w:color="000000" w:sz="8" w:space="0"/>
              <w:right w:val="single" w:color="000000" w:sz="8" w:space="0"/>
            </w:tcBorders>
            <w:shd w:val="clear" w:color="auto" w:fill="auto"/>
            <w:noWrap/>
            <w:vAlign w:val="center"/>
          </w:tcPr>
          <w:p w14:paraId="5DB76FCB">
            <w:pPr>
              <w:rPr>
                <w:rFonts w:ascii="宋体" w:hAnsi="宋体" w:eastAsia="宋体" w:cs="Arial"/>
                <w:color w:val="000000"/>
                <w:sz w:val="22"/>
              </w:rPr>
            </w:pPr>
            <w:r>
              <w:rPr>
                <w:rFonts w:hint="eastAsia" w:cs="Arial"/>
                <w:color w:val="000000"/>
                <w:sz w:val="22"/>
              </w:rPr>
              <w:t xml:space="preserve">  计划生育服务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107C2A63">
            <w:pPr>
              <w:jc w:val="right"/>
              <w:rPr>
                <w:rFonts w:ascii="宋体" w:hAnsi="宋体" w:eastAsia="宋体" w:cs="Arial"/>
                <w:color w:val="000000"/>
                <w:sz w:val="22"/>
              </w:rPr>
            </w:pPr>
            <w:r>
              <w:rPr>
                <w:rFonts w:hint="eastAsia" w:cs="Arial"/>
                <w:color w:val="000000"/>
                <w:sz w:val="22"/>
              </w:rPr>
              <w:t>28.93</w:t>
            </w:r>
          </w:p>
        </w:tc>
        <w:tc>
          <w:tcPr>
            <w:tcW w:w="2268" w:type="dxa"/>
            <w:tcBorders>
              <w:top w:val="nil"/>
              <w:left w:val="nil"/>
              <w:bottom w:val="single" w:color="000000" w:sz="8" w:space="0"/>
              <w:right w:val="single" w:color="000000" w:sz="8" w:space="0"/>
            </w:tcBorders>
            <w:shd w:val="clear" w:color="auto" w:fill="auto"/>
            <w:noWrap/>
            <w:vAlign w:val="center"/>
          </w:tcPr>
          <w:p w14:paraId="5FDD5981">
            <w:pPr>
              <w:jc w:val="right"/>
              <w:rPr>
                <w:rFonts w:ascii="宋体" w:hAnsi="宋体" w:eastAsia="宋体" w:cs="Arial"/>
                <w:color w:val="000000"/>
                <w:sz w:val="22"/>
              </w:rPr>
            </w:pPr>
            <w:r>
              <w:rPr>
                <w:rFonts w:hint="eastAsia" w:cs="Arial"/>
                <w:color w:val="000000"/>
                <w:sz w:val="22"/>
              </w:rPr>
              <w:t>28.93</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60F7DCD">
            <w:pPr>
              <w:jc w:val="right"/>
              <w:rPr>
                <w:rFonts w:ascii="宋体" w:hAnsi="宋体" w:eastAsia="宋体" w:cs="Arial"/>
                <w:color w:val="000000"/>
                <w:sz w:val="22"/>
              </w:rPr>
            </w:pPr>
            <w:r>
              <w:rPr>
                <w:rFonts w:hint="eastAsia" w:cs="Arial"/>
                <w:color w:val="000000"/>
                <w:sz w:val="22"/>
              </w:rPr>
              <w:t>0.00</w:t>
            </w:r>
          </w:p>
        </w:tc>
      </w:tr>
      <w:tr w14:paraId="186253A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BFE9DE">
            <w:pPr>
              <w:rPr>
                <w:rFonts w:ascii="宋体" w:hAnsi="宋体" w:eastAsia="宋体" w:cs="Arial"/>
                <w:color w:val="000000"/>
                <w:sz w:val="22"/>
              </w:rPr>
            </w:pPr>
            <w:r>
              <w:rPr>
                <w:rFonts w:hint="eastAsia" w:cs="Arial"/>
                <w:color w:val="000000"/>
                <w:sz w:val="22"/>
              </w:rPr>
              <w:t>2100799</w:t>
            </w:r>
          </w:p>
        </w:tc>
        <w:tc>
          <w:tcPr>
            <w:tcW w:w="4215" w:type="dxa"/>
            <w:tcBorders>
              <w:top w:val="nil"/>
              <w:left w:val="nil"/>
              <w:bottom w:val="single" w:color="000000" w:sz="8" w:space="0"/>
              <w:right w:val="single" w:color="000000" w:sz="8" w:space="0"/>
            </w:tcBorders>
            <w:shd w:val="clear" w:color="auto" w:fill="auto"/>
            <w:noWrap/>
            <w:vAlign w:val="center"/>
          </w:tcPr>
          <w:p w14:paraId="5D06BCA6">
            <w:pPr>
              <w:rPr>
                <w:rFonts w:ascii="宋体" w:hAnsi="宋体" w:eastAsia="宋体" w:cs="Arial"/>
                <w:color w:val="000000"/>
                <w:sz w:val="22"/>
              </w:rPr>
            </w:pPr>
            <w:r>
              <w:rPr>
                <w:rFonts w:hint="eastAsia" w:cs="Arial"/>
                <w:color w:val="000000"/>
                <w:sz w:val="22"/>
              </w:rPr>
              <w:t xml:space="preserve">  其他计划生育事务支出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C730EBB">
            <w:pPr>
              <w:jc w:val="right"/>
              <w:rPr>
                <w:rFonts w:ascii="宋体" w:hAnsi="宋体" w:eastAsia="宋体" w:cs="Arial"/>
                <w:color w:val="000000"/>
                <w:sz w:val="22"/>
              </w:rPr>
            </w:pPr>
            <w:r>
              <w:rPr>
                <w:rFonts w:hint="eastAsia" w:cs="Arial"/>
                <w:color w:val="000000"/>
                <w:sz w:val="22"/>
              </w:rPr>
              <w:t>56.87</w:t>
            </w:r>
          </w:p>
        </w:tc>
        <w:tc>
          <w:tcPr>
            <w:tcW w:w="2268" w:type="dxa"/>
            <w:tcBorders>
              <w:top w:val="nil"/>
              <w:left w:val="nil"/>
              <w:bottom w:val="single" w:color="000000" w:sz="8" w:space="0"/>
              <w:right w:val="single" w:color="000000" w:sz="8" w:space="0"/>
            </w:tcBorders>
            <w:shd w:val="clear" w:color="auto" w:fill="auto"/>
            <w:noWrap/>
            <w:vAlign w:val="center"/>
          </w:tcPr>
          <w:p w14:paraId="49242D62">
            <w:pPr>
              <w:jc w:val="right"/>
              <w:rPr>
                <w:rFonts w:ascii="宋体" w:hAnsi="宋体" w:eastAsia="宋体" w:cs="Arial"/>
                <w:color w:val="000000"/>
                <w:sz w:val="22"/>
              </w:rPr>
            </w:pPr>
            <w:r>
              <w:rPr>
                <w:rFonts w:hint="eastAsia" w:cs="Arial"/>
                <w:color w:val="000000"/>
                <w:sz w:val="22"/>
              </w:rPr>
              <w:t>56.87</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FFBB820">
            <w:pPr>
              <w:jc w:val="right"/>
              <w:rPr>
                <w:rFonts w:ascii="宋体" w:hAnsi="宋体" w:eastAsia="宋体" w:cs="Arial"/>
                <w:color w:val="000000"/>
                <w:sz w:val="22"/>
              </w:rPr>
            </w:pPr>
            <w:r>
              <w:rPr>
                <w:rFonts w:hint="eastAsia" w:cs="Arial"/>
                <w:color w:val="000000"/>
                <w:sz w:val="22"/>
              </w:rPr>
              <w:t>0.00</w:t>
            </w:r>
          </w:p>
        </w:tc>
      </w:tr>
      <w:tr w14:paraId="3C344767">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42FEEF">
            <w:pPr>
              <w:rPr>
                <w:rFonts w:ascii="宋体" w:hAnsi="宋体" w:eastAsia="宋体" w:cs="Arial"/>
                <w:color w:val="000000"/>
                <w:sz w:val="22"/>
              </w:rPr>
            </w:pPr>
            <w:r>
              <w:rPr>
                <w:rFonts w:hint="eastAsia" w:cs="Arial"/>
                <w:color w:val="000000"/>
                <w:sz w:val="22"/>
              </w:rPr>
              <w:t>211</w:t>
            </w:r>
          </w:p>
        </w:tc>
        <w:tc>
          <w:tcPr>
            <w:tcW w:w="4215" w:type="dxa"/>
            <w:tcBorders>
              <w:top w:val="nil"/>
              <w:left w:val="nil"/>
              <w:bottom w:val="single" w:color="000000" w:sz="8" w:space="0"/>
              <w:right w:val="single" w:color="000000" w:sz="8" w:space="0"/>
            </w:tcBorders>
            <w:shd w:val="clear" w:color="auto" w:fill="auto"/>
            <w:noWrap/>
            <w:vAlign w:val="center"/>
          </w:tcPr>
          <w:p w14:paraId="0FD70D16">
            <w:pPr>
              <w:rPr>
                <w:rFonts w:ascii="宋体" w:hAnsi="宋体" w:eastAsia="宋体" w:cs="Arial"/>
                <w:color w:val="000000"/>
                <w:sz w:val="22"/>
              </w:rPr>
            </w:pPr>
            <w:r>
              <w:rPr>
                <w:rFonts w:hint="eastAsia" w:cs="Arial"/>
                <w:color w:val="000000"/>
                <w:sz w:val="22"/>
              </w:rPr>
              <w:t>节能环保支出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33138AB">
            <w:pPr>
              <w:jc w:val="right"/>
              <w:rPr>
                <w:rFonts w:ascii="宋体" w:hAnsi="宋体" w:eastAsia="宋体" w:cs="Arial"/>
                <w:color w:val="000000"/>
                <w:sz w:val="22"/>
              </w:rPr>
            </w:pPr>
            <w:r>
              <w:rPr>
                <w:rFonts w:hint="eastAsia" w:cs="Arial"/>
                <w:color w:val="000000"/>
                <w:sz w:val="22"/>
              </w:rPr>
              <w:t>58.35</w:t>
            </w:r>
          </w:p>
        </w:tc>
        <w:tc>
          <w:tcPr>
            <w:tcW w:w="2268" w:type="dxa"/>
            <w:tcBorders>
              <w:top w:val="nil"/>
              <w:left w:val="nil"/>
              <w:bottom w:val="single" w:color="000000" w:sz="8" w:space="0"/>
              <w:right w:val="single" w:color="000000" w:sz="8" w:space="0"/>
            </w:tcBorders>
            <w:shd w:val="clear" w:color="auto" w:fill="auto"/>
            <w:noWrap/>
            <w:vAlign w:val="center"/>
          </w:tcPr>
          <w:p w14:paraId="318D9F68">
            <w:pPr>
              <w:jc w:val="right"/>
              <w:rPr>
                <w:rFonts w:ascii="宋体" w:hAnsi="宋体" w:eastAsia="宋体" w:cs="Arial"/>
                <w:color w:val="000000"/>
                <w:sz w:val="22"/>
              </w:rPr>
            </w:pPr>
            <w:r>
              <w:rPr>
                <w:rFonts w:hint="eastAsia" w:cs="Arial"/>
                <w:color w:val="000000"/>
                <w:sz w:val="22"/>
              </w:rPr>
              <w:t>58.35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8BEEFD5">
            <w:pPr>
              <w:jc w:val="right"/>
              <w:rPr>
                <w:rFonts w:ascii="宋体" w:hAnsi="宋体" w:eastAsia="宋体" w:cs="Arial"/>
                <w:color w:val="000000"/>
                <w:sz w:val="22"/>
              </w:rPr>
            </w:pPr>
            <w:r>
              <w:rPr>
                <w:rFonts w:hint="eastAsia" w:cs="Arial"/>
                <w:color w:val="000000"/>
                <w:sz w:val="22"/>
              </w:rPr>
              <w:t>0.00</w:t>
            </w:r>
          </w:p>
        </w:tc>
      </w:tr>
      <w:tr w14:paraId="7501978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18A9D5">
            <w:pPr>
              <w:rPr>
                <w:rFonts w:ascii="宋体" w:hAnsi="宋体" w:eastAsia="宋体" w:cs="Arial"/>
                <w:color w:val="000000"/>
                <w:sz w:val="22"/>
              </w:rPr>
            </w:pPr>
            <w:r>
              <w:rPr>
                <w:rFonts w:hint="eastAsia" w:cs="Arial"/>
                <w:color w:val="000000"/>
                <w:sz w:val="22"/>
              </w:rPr>
              <w:t>21103</w:t>
            </w:r>
          </w:p>
        </w:tc>
        <w:tc>
          <w:tcPr>
            <w:tcW w:w="4215" w:type="dxa"/>
            <w:tcBorders>
              <w:top w:val="nil"/>
              <w:left w:val="nil"/>
              <w:bottom w:val="single" w:color="000000" w:sz="8" w:space="0"/>
              <w:right w:val="single" w:color="000000" w:sz="8" w:space="0"/>
            </w:tcBorders>
            <w:shd w:val="clear" w:color="auto" w:fill="auto"/>
            <w:noWrap/>
            <w:vAlign w:val="center"/>
          </w:tcPr>
          <w:p w14:paraId="6191640B">
            <w:pPr>
              <w:rPr>
                <w:rFonts w:ascii="宋体" w:hAnsi="宋体" w:eastAsia="宋体" w:cs="Arial"/>
                <w:color w:val="000000"/>
                <w:sz w:val="22"/>
              </w:rPr>
            </w:pPr>
            <w:r>
              <w:rPr>
                <w:rFonts w:hint="eastAsia" w:cs="Arial"/>
                <w:color w:val="000000"/>
                <w:sz w:val="22"/>
              </w:rPr>
              <w:t>污染防治</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75E6DC5">
            <w:pPr>
              <w:jc w:val="right"/>
              <w:rPr>
                <w:rFonts w:ascii="宋体" w:hAnsi="宋体" w:eastAsia="宋体" w:cs="Arial"/>
                <w:color w:val="000000"/>
                <w:sz w:val="22"/>
              </w:rPr>
            </w:pPr>
            <w:r>
              <w:rPr>
                <w:rFonts w:hint="eastAsia" w:cs="Arial"/>
                <w:color w:val="000000"/>
                <w:sz w:val="22"/>
              </w:rPr>
              <w:t>3.00</w:t>
            </w:r>
          </w:p>
        </w:tc>
        <w:tc>
          <w:tcPr>
            <w:tcW w:w="2268" w:type="dxa"/>
            <w:tcBorders>
              <w:top w:val="nil"/>
              <w:left w:val="nil"/>
              <w:bottom w:val="single" w:color="000000" w:sz="8" w:space="0"/>
              <w:right w:val="single" w:color="000000" w:sz="8" w:space="0"/>
            </w:tcBorders>
            <w:shd w:val="clear" w:color="auto" w:fill="auto"/>
            <w:noWrap/>
            <w:vAlign w:val="center"/>
          </w:tcPr>
          <w:p w14:paraId="7E0F48B1">
            <w:pPr>
              <w:jc w:val="right"/>
              <w:rPr>
                <w:rFonts w:ascii="宋体" w:hAnsi="宋体" w:eastAsia="宋体" w:cs="Arial"/>
                <w:color w:val="000000"/>
                <w:sz w:val="22"/>
              </w:rPr>
            </w:pPr>
            <w:r>
              <w:rPr>
                <w:rFonts w:hint="eastAsia" w:cs="Arial"/>
                <w:color w:val="000000"/>
                <w:sz w:val="22"/>
              </w:rPr>
              <w:t>3.00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1F4BB7B">
            <w:pPr>
              <w:jc w:val="right"/>
              <w:rPr>
                <w:rFonts w:ascii="宋体" w:hAnsi="宋体" w:eastAsia="宋体" w:cs="Arial"/>
                <w:color w:val="000000"/>
                <w:sz w:val="22"/>
              </w:rPr>
            </w:pPr>
            <w:r>
              <w:rPr>
                <w:rFonts w:hint="eastAsia" w:cs="Arial"/>
                <w:color w:val="000000"/>
                <w:sz w:val="22"/>
              </w:rPr>
              <w:t>0.00</w:t>
            </w:r>
          </w:p>
        </w:tc>
      </w:tr>
      <w:tr w14:paraId="26E4523D">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35C50C">
            <w:pPr>
              <w:rPr>
                <w:rFonts w:ascii="宋体" w:hAnsi="宋体" w:eastAsia="宋体" w:cs="Arial"/>
                <w:color w:val="000000"/>
                <w:sz w:val="22"/>
              </w:rPr>
            </w:pPr>
            <w:r>
              <w:rPr>
                <w:rFonts w:hint="eastAsia" w:cs="Arial"/>
                <w:color w:val="000000"/>
                <w:sz w:val="22"/>
              </w:rPr>
              <w:t>2110302</w:t>
            </w:r>
          </w:p>
        </w:tc>
        <w:tc>
          <w:tcPr>
            <w:tcW w:w="4215" w:type="dxa"/>
            <w:tcBorders>
              <w:top w:val="nil"/>
              <w:left w:val="nil"/>
              <w:bottom w:val="single" w:color="000000" w:sz="8" w:space="0"/>
              <w:right w:val="single" w:color="000000" w:sz="8" w:space="0"/>
            </w:tcBorders>
            <w:shd w:val="clear" w:color="auto" w:fill="auto"/>
            <w:noWrap/>
            <w:vAlign w:val="center"/>
          </w:tcPr>
          <w:p w14:paraId="735CE19B">
            <w:pPr>
              <w:rPr>
                <w:rFonts w:ascii="宋体" w:hAnsi="宋体" w:eastAsia="宋体" w:cs="Arial"/>
                <w:color w:val="000000"/>
                <w:sz w:val="22"/>
              </w:rPr>
            </w:pPr>
            <w:r>
              <w:rPr>
                <w:rFonts w:hint="eastAsia" w:cs="Arial"/>
                <w:color w:val="000000"/>
                <w:sz w:val="22"/>
              </w:rPr>
              <w:t xml:space="preserve">  水体</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F373D16">
            <w:pPr>
              <w:jc w:val="right"/>
              <w:rPr>
                <w:rFonts w:ascii="宋体" w:hAnsi="宋体" w:eastAsia="宋体" w:cs="Arial"/>
                <w:color w:val="000000"/>
                <w:sz w:val="22"/>
              </w:rPr>
            </w:pPr>
            <w:r>
              <w:rPr>
                <w:rFonts w:hint="eastAsia" w:cs="Arial"/>
                <w:color w:val="000000"/>
                <w:sz w:val="22"/>
              </w:rPr>
              <w:t>3.00</w:t>
            </w:r>
          </w:p>
        </w:tc>
        <w:tc>
          <w:tcPr>
            <w:tcW w:w="2268" w:type="dxa"/>
            <w:tcBorders>
              <w:top w:val="nil"/>
              <w:left w:val="nil"/>
              <w:bottom w:val="single" w:color="000000" w:sz="8" w:space="0"/>
              <w:right w:val="single" w:color="000000" w:sz="8" w:space="0"/>
            </w:tcBorders>
            <w:shd w:val="clear" w:color="auto" w:fill="auto"/>
            <w:noWrap/>
            <w:vAlign w:val="center"/>
          </w:tcPr>
          <w:p w14:paraId="7B12FBF2">
            <w:pPr>
              <w:jc w:val="right"/>
              <w:rPr>
                <w:rFonts w:ascii="宋体" w:hAnsi="宋体" w:eastAsia="宋体" w:cs="Arial"/>
                <w:color w:val="000000"/>
                <w:sz w:val="22"/>
              </w:rPr>
            </w:pPr>
            <w:r>
              <w:rPr>
                <w:rFonts w:hint="eastAsia" w:cs="Arial"/>
                <w:color w:val="000000"/>
                <w:sz w:val="22"/>
              </w:rPr>
              <w:t>3.00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0AA1BDE">
            <w:pPr>
              <w:jc w:val="right"/>
              <w:rPr>
                <w:rFonts w:ascii="宋体" w:hAnsi="宋体" w:eastAsia="宋体" w:cs="Arial"/>
                <w:color w:val="000000"/>
                <w:sz w:val="22"/>
              </w:rPr>
            </w:pPr>
            <w:r>
              <w:rPr>
                <w:rFonts w:hint="eastAsia" w:cs="Arial"/>
                <w:color w:val="000000"/>
                <w:sz w:val="22"/>
              </w:rPr>
              <w:t>0.00</w:t>
            </w:r>
          </w:p>
        </w:tc>
      </w:tr>
      <w:tr w14:paraId="5895650A">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5049DD">
            <w:pPr>
              <w:rPr>
                <w:rFonts w:ascii="宋体" w:hAnsi="宋体" w:eastAsia="宋体" w:cs="Arial"/>
                <w:color w:val="000000"/>
                <w:sz w:val="22"/>
              </w:rPr>
            </w:pPr>
            <w:r>
              <w:rPr>
                <w:rFonts w:hint="eastAsia" w:cs="Arial"/>
                <w:color w:val="000000"/>
                <w:sz w:val="22"/>
              </w:rPr>
              <w:t>21104</w:t>
            </w:r>
          </w:p>
        </w:tc>
        <w:tc>
          <w:tcPr>
            <w:tcW w:w="4215" w:type="dxa"/>
            <w:tcBorders>
              <w:top w:val="nil"/>
              <w:left w:val="nil"/>
              <w:bottom w:val="single" w:color="000000" w:sz="8" w:space="0"/>
              <w:right w:val="single" w:color="000000" w:sz="8" w:space="0"/>
            </w:tcBorders>
            <w:shd w:val="clear" w:color="auto" w:fill="auto"/>
            <w:noWrap/>
            <w:vAlign w:val="center"/>
          </w:tcPr>
          <w:p w14:paraId="050B2702">
            <w:pPr>
              <w:rPr>
                <w:rFonts w:ascii="宋体" w:hAnsi="宋体" w:eastAsia="宋体" w:cs="Arial"/>
                <w:color w:val="000000"/>
                <w:sz w:val="22"/>
              </w:rPr>
            </w:pPr>
            <w:r>
              <w:rPr>
                <w:rFonts w:hint="eastAsia" w:cs="Arial"/>
                <w:color w:val="000000"/>
                <w:sz w:val="22"/>
              </w:rPr>
              <w:t>自然生态保护</w:t>
            </w:r>
          </w:p>
        </w:tc>
        <w:tc>
          <w:tcPr>
            <w:tcW w:w="2306" w:type="dxa"/>
            <w:gridSpan w:val="3"/>
            <w:tcBorders>
              <w:top w:val="nil"/>
              <w:left w:val="nil"/>
              <w:bottom w:val="single" w:color="000000" w:sz="8" w:space="0"/>
              <w:right w:val="single" w:color="000000" w:sz="8" w:space="0"/>
            </w:tcBorders>
            <w:shd w:val="clear" w:color="auto" w:fill="auto"/>
            <w:noWrap/>
            <w:vAlign w:val="center"/>
          </w:tcPr>
          <w:p w14:paraId="1D60FADB">
            <w:pPr>
              <w:jc w:val="right"/>
              <w:rPr>
                <w:rFonts w:ascii="宋体" w:hAnsi="宋体" w:eastAsia="宋体" w:cs="Arial"/>
                <w:color w:val="000000"/>
                <w:sz w:val="22"/>
              </w:rPr>
            </w:pPr>
            <w:r>
              <w:rPr>
                <w:rFonts w:hint="eastAsia" w:cs="Arial"/>
                <w:color w:val="000000"/>
                <w:sz w:val="22"/>
              </w:rPr>
              <w:t>55.35</w:t>
            </w:r>
          </w:p>
        </w:tc>
        <w:tc>
          <w:tcPr>
            <w:tcW w:w="2268" w:type="dxa"/>
            <w:tcBorders>
              <w:top w:val="nil"/>
              <w:left w:val="nil"/>
              <w:bottom w:val="single" w:color="000000" w:sz="8" w:space="0"/>
              <w:right w:val="single" w:color="000000" w:sz="8" w:space="0"/>
            </w:tcBorders>
            <w:shd w:val="clear" w:color="auto" w:fill="auto"/>
            <w:noWrap/>
            <w:vAlign w:val="center"/>
          </w:tcPr>
          <w:p w14:paraId="29694CF7">
            <w:pPr>
              <w:jc w:val="right"/>
              <w:rPr>
                <w:rFonts w:ascii="宋体" w:hAnsi="宋体" w:eastAsia="宋体" w:cs="Arial"/>
                <w:color w:val="000000"/>
                <w:sz w:val="22"/>
              </w:rPr>
            </w:pPr>
            <w:r>
              <w:rPr>
                <w:rFonts w:hint="eastAsia" w:cs="Arial"/>
                <w:color w:val="000000"/>
                <w:sz w:val="22"/>
              </w:rPr>
              <w:t>55.35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DD3C99C">
            <w:pPr>
              <w:jc w:val="right"/>
              <w:rPr>
                <w:rFonts w:ascii="宋体" w:hAnsi="宋体" w:eastAsia="宋体" w:cs="Arial"/>
                <w:color w:val="000000"/>
                <w:sz w:val="22"/>
              </w:rPr>
            </w:pPr>
            <w:r>
              <w:rPr>
                <w:rFonts w:hint="eastAsia" w:cs="Arial"/>
                <w:color w:val="000000"/>
                <w:sz w:val="22"/>
              </w:rPr>
              <w:t>0.00</w:t>
            </w:r>
          </w:p>
        </w:tc>
      </w:tr>
      <w:tr w14:paraId="38EFA763">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DC5364">
            <w:pPr>
              <w:rPr>
                <w:rFonts w:ascii="宋体" w:hAnsi="宋体" w:eastAsia="宋体" w:cs="Arial"/>
                <w:color w:val="000000"/>
                <w:sz w:val="22"/>
              </w:rPr>
            </w:pPr>
            <w:r>
              <w:rPr>
                <w:rFonts w:hint="eastAsia" w:cs="Arial"/>
                <w:color w:val="000000"/>
                <w:sz w:val="22"/>
              </w:rPr>
              <w:t>2110402</w:t>
            </w:r>
          </w:p>
        </w:tc>
        <w:tc>
          <w:tcPr>
            <w:tcW w:w="4215" w:type="dxa"/>
            <w:tcBorders>
              <w:top w:val="nil"/>
              <w:left w:val="nil"/>
              <w:bottom w:val="single" w:color="000000" w:sz="8" w:space="0"/>
              <w:right w:val="single" w:color="000000" w:sz="8" w:space="0"/>
            </w:tcBorders>
            <w:shd w:val="clear" w:color="auto" w:fill="auto"/>
            <w:noWrap/>
            <w:vAlign w:val="center"/>
          </w:tcPr>
          <w:p w14:paraId="72A03923">
            <w:pPr>
              <w:rPr>
                <w:rFonts w:ascii="宋体" w:hAnsi="宋体" w:eastAsia="宋体" w:cs="Arial"/>
                <w:color w:val="000000"/>
                <w:sz w:val="22"/>
              </w:rPr>
            </w:pPr>
            <w:r>
              <w:rPr>
                <w:rFonts w:hint="eastAsia" w:cs="Arial"/>
                <w:color w:val="000000"/>
                <w:sz w:val="22"/>
              </w:rPr>
              <w:t xml:space="preserve">  农村环境保护</w:t>
            </w:r>
          </w:p>
        </w:tc>
        <w:tc>
          <w:tcPr>
            <w:tcW w:w="2306" w:type="dxa"/>
            <w:gridSpan w:val="3"/>
            <w:tcBorders>
              <w:top w:val="nil"/>
              <w:left w:val="nil"/>
              <w:bottom w:val="single" w:color="000000" w:sz="8" w:space="0"/>
              <w:right w:val="single" w:color="000000" w:sz="8" w:space="0"/>
            </w:tcBorders>
            <w:shd w:val="clear" w:color="auto" w:fill="auto"/>
            <w:noWrap/>
            <w:vAlign w:val="center"/>
          </w:tcPr>
          <w:p w14:paraId="11637E0A">
            <w:pPr>
              <w:jc w:val="right"/>
              <w:rPr>
                <w:rFonts w:ascii="宋体" w:hAnsi="宋体" w:eastAsia="宋体" w:cs="Arial"/>
                <w:color w:val="000000"/>
                <w:sz w:val="22"/>
              </w:rPr>
            </w:pPr>
            <w:r>
              <w:rPr>
                <w:rFonts w:hint="eastAsia" w:cs="Arial"/>
                <w:color w:val="000000"/>
                <w:sz w:val="22"/>
              </w:rPr>
              <w:t>55.35</w:t>
            </w:r>
          </w:p>
        </w:tc>
        <w:tc>
          <w:tcPr>
            <w:tcW w:w="2268" w:type="dxa"/>
            <w:tcBorders>
              <w:top w:val="nil"/>
              <w:left w:val="nil"/>
              <w:bottom w:val="single" w:color="000000" w:sz="8" w:space="0"/>
              <w:right w:val="single" w:color="000000" w:sz="8" w:space="0"/>
            </w:tcBorders>
            <w:shd w:val="clear" w:color="auto" w:fill="auto"/>
            <w:noWrap/>
            <w:vAlign w:val="center"/>
          </w:tcPr>
          <w:p w14:paraId="41FB5DB0">
            <w:pPr>
              <w:jc w:val="right"/>
              <w:rPr>
                <w:rFonts w:ascii="宋体" w:hAnsi="宋体" w:eastAsia="宋体" w:cs="Arial"/>
                <w:color w:val="000000"/>
                <w:sz w:val="22"/>
              </w:rPr>
            </w:pPr>
            <w:r>
              <w:rPr>
                <w:rFonts w:hint="eastAsia" w:cs="Arial"/>
                <w:color w:val="000000"/>
                <w:sz w:val="22"/>
              </w:rPr>
              <w:t>55.35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E8795F0">
            <w:pPr>
              <w:jc w:val="right"/>
              <w:rPr>
                <w:rFonts w:ascii="宋体" w:hAnsi="宋体" w:eastAsia="宋体" w:cs="Arial"/>
                <w:color w:val="000000"/>
                <w:sz w:val="22"/>
              </w:rPr>
            </w:pPr>
            <w:r>
              <w:rPr>
                <w:rFonts w:hint="eastAsia" w:cs="Arial"/>
                <w:color w:val="000000"/>
                <w:sz w:val="22"/>
              </w:rPr>
              <w:t>0.00</w:t>
            </w:r>
          </w:p>
        </w:tc>
      </w:tr>
      <w:tr w14:paraId="24FD863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FDCBBB">
            <w:pPr>
              <w:rPr>
                <w:rFonts w:ascii="宋体" w:hAnsi="宋体" w:eastAsia="宋体" w:cs="Arial"/>
                <w:color w:val="000000"/>
                <w:sz w:val="22"/>
              </w:rPr>
            </w:pPr>
            <w:r>
              <w:rPr>
                <w:rFonts w:hint="eastAsia" w:cs="Arial"/>
                <w:color w:val="000000"/>
                <w:sz w:val="22"/>
              </w:rPr>
              <w:t>212</w:t>
            </w:r>
          </w:p>
        </w:tc>
        <w:tc>
          <w:tcPr>
            <w:tcW w:w="4215" w:type="dxa"/>
            <w:tcBorders>
              <w:top w:val="nil"/>
              <w:left w:val="nil"/>
              <w:bottom w:val="single" w:color="000000" w:sz="8" w:space="0"/>
              <w:right w:val="single" w:color="000000" w:sz="8" w:space="0"/>
            </w:tcBorders>
            <w:shd w:val="clear" w:color="auto" w:fill="auto"/>
            <w:noWrap/>
            <w:vAlign w:val="center"/>
          </w:tcPr>
          <w:p w14:paraId="07D025D8">
            <w:pPr>
              <w:rPr>
                <w:rFonts w:ascii="宋体" w:hAnsi="宋体" w:eastAsia="宋体" w:cs="Arial"/>
                <w:color w:val="000000"/>
                <w:sz w:val="22"/>
              </w:rPr>
            </w:pPr>
            <w:r>
              <w:rPr>
                <w:rFonts w:hint="eastAsia" w:cs="Arial"/>
                <w:color w:val="000000"/>
                <w:sz w:val="22"/>
              </w:rPr>
              <w:t>城乡社区支出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E606CE0">
            <w:pPr>
              <w:jc w:val="right"/>
              <w:rPr>
                <w:rFonts w:ascii="宋体" w:hAnsi="宋体" w:eastAsia="宋体" w:cs="Arial"/>
                <w:color w:val="000000"/>
                <w:sz w:val="22"/>
              </w:rPr>
            </w:pPr>
            <w:r>
              <w:rPr>
                <w:rFonts w:hint="eastAsia" w:cs="Arial"/>
                <w:color w:val="000000"/>
                <w:sz w:val="22"/>
              </w:rPr>
              <w:t>59.57</w:t>
            </w:r>
          </w:p>
        </w:tc>
        <w:tc>
          <w:tcPr>
            <w:tcW w:w="2268" w:type="dxa"/>
            <w:tcBorders>
              <w:top w:val="nil"/>
              <w:left w:val="nil"/>
              <w:bottom w:val="single" w:color="000000" w:sz="8" w:space="0"/>
              <w:right w:val="single" w:color="000000" w:sz="8" w:space="0"/>
            </w:tcBorders>
            <w:shd w:val="clear" w:color="auto" w:fill="auto"/>
            <w:noWrap/>
            <w:vAlign w:val="center"/>
          </w:tcPr>
          <w:p w14:paraId="0E91D2EC">
            <w:pPr>
              <w:jc w:val="right"/>
              <w:rPr>
                <w:rFonts w:ascii="宋体" w:hAnsi="宋体" w:eastAsia="宋体" w:cs="Arial"/>
                <w:color w:val="000000"/>
                <w:sz w:val="22"/>
              </w:rPr>
            </w:pPr>
            <w:r>
              <w:rPr>
                <w:rFonts w:hint="eastAsia" w:cs="Arial"/>
                <w:color w:val="000000"/>
                <w:sz w:val="22"/>
              </w:rPr>
              <w:t>59.57</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CB13F41">
            <w:pPr>
              <w:jc w:val="right"/>
              <w:rPr>
                <w:rFonts w:ascii="宋体" w:hAnsi="宋体" w:eastAsia="宋体" w:cs="Arial"/>
                <w:color w:val="000000"/>
                <w:sz w:val="22"/>
              </w:rPr>
            </w:pPr>
            <w:r>
              <w:rPr>
                <w:rFonts w:hint="eastAsia" w:cs="Arial"/>
                <w:color w:val="000000"/>
                <w:sz w:val="22"/>
              </w:rPr>
              <w:t>0.00</w:t>
            </w:r>
          </w:p>
        </w:tc>
      </w:tr>
      <w:tr w14:paraId="3E9B081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6F8F4E">
            <w:pPr>
              <w:rPr>
                <w:rFonts w:ascii="宋体" w:hAnsi="宋体" w:eastAsia="宋体" w:cs="Arial"/>
                <w:color w:val="000000"/>
                <w:sz w:val="22"/>
              </w:rPr>
            </w:pPr>
            <w:r>
              <w:rPr>
                <w:rFonts w:hint="eastAsia" w:cs="Arial"/>
                <w:color w:val="000000"/>
                <w:sz w:val="22"/>
              </w:rPr>
              <w:t>21201</w:t>
            </w:r>
          </w:p>
        </w:tc>
        <w:tc>
          <w:tcPr>
            <w:tcW w:w="4215" w:type="dxa"/>
            <w:tcBorders>
              <w:top w:val="nil"/>
              <w:left w:val="nil"/>
              <w:bottom w:val="single" w:color="000000" w:sz="8" w:space="0"/>
              <w:right w:val="single" w:color="000000" w:sz="8" w:space="0"/>
            </w:tcBorders>
            <w:shd w:val="clear" w:color="auto" w:fill="auto"/>
            <w:noWrap/>
            <w:vAlign w:val="center"/>
          </w:tcPr>
          <w:p w14:paraId="2093A3C2">
            <w:pPr>
              <w:rPr>
                <w:rFonts w:ascii="宋体" w:hAnsi="宋体" w:eastAsia="宋体" w:cs="Arial"/>
                <w:color w:val="000000"/>
                <w:sz w:val="22"/>
              </w:rPr>
            </w:pPr>
            <w:r>
              <w:rPr>
                <w:rFonts w:hint="eastAsia" w:cs="Arial"/>
                <w:color w:val="000000"/>
                <w:sz w:val="22"/>
              </w:rPr>
              <w:t>城乡社区管理事务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7CD878C">
            <w:pPr>
              <w:jc w:val="right"/>
              <w:rPr>
                <w:rFonts w:ascii="宋体" w:hAnsi="宋体" w:eastAsia="宋体" w:cs="Arial"/>
                <w:color w:val="000000"/>
                <w:sz w:val="22"/>
              </w:rPr>
            </w:pPr>
            <w:r>
              <w:rPr>
                <w:rFonts w:hint="eastAsia" w:cs="Arial"/>
                <w:color w:val="000000"/>
                <w:sz w:val="22"/>
              </w:rPr>
              <w:t>1.00</w:t>
            </w:r>
          </w:p>
        </w:tc>
        <w:tc>
          <w:tcPr>
            <w:tcW w:w="2268" w:type="dxa"/>
            <w:tcBorders>
              <w:top w:val="nil"/>
              <w:left w:val="nil"/>
              <w:bottom w:val="single" w:color="000000" w:sz="8" w:space="0"/>
              <w:right w:val="single" w:color="000000" w:sz="8" w:space="0"/>
            </w:tcBorders>
            <w:shd w:val="clear" w:color="auto" w:fill="auto"/>
            <w:noWrap/>
            <w:vAlign w:val="center"/>
          </w:tcPr>
          <w:p w14:paraId="65513C33">
            <w:pPr>
              <w:jc w:val="right"/>
              <w:rPr>
                <w:rFonts w:ascii="宋体" w:hAnsi="宋体" w:eastAsia="宋体" w:cs="Arial"/>
                <w:color w:val="000000"/>
                <w:sz w:val="22"/>
              </w:rPr>
            </w:pPr>
            <w:r>
              <w:rPr>
                <w:rFonts w:hint="eastAsia" w:cs="Arial"/>
                <w:color w:val="000000"/>
                <w:sz w:val="22"/>
              </w:rPr>
              <w:t>1.00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F5C0F38">
            <w:pPr>
              <w:jc w:val="right"/>
              <w:rPr>
                <w:rFonts w:ascii="宋体" w:hAnsi="宋体" w:eastAsia="宋体" w:cs="Arial"/>
                <w:color w:val="000000"/>
                <w:sz w:val="22"/>
              </w:rPr>
            </w:pPr>
            <w:r>
              <w:rPr>
                <w:rFonts w:hint="eastAsia" w:cs="Arial"/>
                <w:color w:val="000000"/>
                <w:sz w:val="22"/>
              </w:rPr>
              <w:t>0.00</w:t>
            </w:r>
          </w:p>
        </w:tc>
      </w:tr>
      <w:tr w14:paraId="15B0B1EB">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86B3CE">
            <w:pPr>
              <w:rPr>
                <w:rFonts w:ascii="宋体" w:hAnsi="宋体" w:eastAsia="宋体" w:cs="Arial"/>
                <w:color w:val="000000"/>
                <w:sz w:val="22"/>
              </w:rPr>
            </w:pPr>
            <w:r>
              <w:rPr>
                <w:rFonts w:hint="eastAsia" w:cs="Arial"/>
                <w:color w:val="000000"/>
                <w:sz w:val="22"/>
              </w:rPr>
              <w:t>2120101</w:t>
            </w:r>
          </w:p>
        </w:tc>
        <w:tc>
          <w:tcPr>
            <w:tcW w:w="4215" w:type="dxa"/>
            <w:tcBorders>
              <w:top w:val="nil"/>
              <w:left w:val="nil"/>
              <w:bottom w:val="single" w:color="000000" w:sz="8" w:space="0"/>
              <w:right w:val="single" w:color="000000" w:sz="8" w:space="0"/>
            </w:tcBorders>
            <w:shd w:val="clear" w:color="auto" w:fill="auto"/>
            <w:noWrap/>
            <w:vAlign w:val="center"/>
          </w:tcPr>
          <w:p w14:paraId="1D99BA69">
            <w:pPr>
              <w:rPr>
                <w:rFonts w:ascii="宋体" w:hAnsi="宋体" w:eastAsia="宋体" w:cs="Arial"/>
                <w:color w:val="000000"/>
                <w:sz w:val="22"/>
              </w:rPr>
            </w:pPr>
            <w:r>
              <w:rPr>
                <w:rFonts w:hint="eastAsia" w:cs="Arial"/>
                <w:color w:val="000000"/>
                <w:sz w:val="22"/>
              </w:rPr>
              <w:t xml:space="preserve">  行政运行</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FAC55CC">
            <w:pPr>
              <w:jc w:val="right"/>
              <w:rPr>
                <w:rFonts w:ascii="宋体" w:hAnsi="宋体" w:eastAsia="宋体" w:cs="Arial"/>
                <w:color w:val="000000"/>
                <w:sz w:val="22"/>
              </w:rPr>
            </w:pPr>
            <w:r>
              <w:rPr>
                <w:rFonts w:hint="eastAsia" w:cs="Arial"/>
                <w:color w:val="000000"/>
                <w:sz w:val="22"/>
              </w:rPr>
              <w:t>1.00</w:t>
            </w:r>
          </w:p>
        </w:tc>
        <w:tc>
          <w:tcPr>
            <w:tcW w:w="2268" w:type="dxa"/>
            <w:tcBorders>
              <w:top w:val="nil"/>
              <w:left w:val="nil"/>
              <w:bottom w:val="single" w:color="000000" w:sz="8" w:space="0"/>
              <w:right w:val="single" w:color="000000" w:sz="8" w:space="0"/>
            </w:tcBorders>
            <w:shd w:val="clear" w:color="auto" w:fill="auto"/>
            <w:noWrap/>
            <w:vAlign w:val="center"/>
          </w:tcPr>
          <w:p w14:paraId="206C9115">
            <w:pPr>
              <w:jc w:val="right"/>
              <w:rPr>
                <w:rFonts w:ascii="宋体" w:hAnsi="宋体" w:eastAsia="宋体" w:cs="Arial"/>
                <w:color w:val="000000"/>
                <w:sz w:val="22"/>
              </w:rPr>
            </w:pPr>
            <w:r>
              <w:rPr>
                <w:rFonts w:hint="eastAsia" w:cs="Arial"/>
                <w:color w:val="000000"/>
                <w:sz w:val="22"/>
              </w:rPr>
              <w:t>1.00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C67BE7C">
            <w:pPr>
              <w:jc w:val="right"/>
              <w:rPr>
                <w:rFonts w:ascii="宋体" w:hAnsi="宋体" w:eastAsia="宋体" w:cs="Arial"/>
                <w:color w:val="000000"/>
                <w:sz w:val="22"/>
              </w:rPr>
            </w:pPr>
            <w:r>
              <w:rPr>
                <w:rFonts w:hint="eastAsia" w:cs="Arial"/>
                <w:color w:val="000000"/>
                <w:sz w:val="22"/>
              </w:rPr>
              <w:t>0.00</w:t>
            </w:r>
          </w:p>
        </w:tc>
      </w:tr>
      <w:tr w14:paraId="5EACB04E">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268A4C">
            <w:pPr>
              <w:rPr>
                <w:rFonts w:ascii="宋体" w:hAnsi="宋体" w:eastAsia="宋体" w:cs="Arial"/>
                <w:color w:val="000000"/>
                <w:sz w:val="22"/>
              </w:rPr>
            </w:pPr>
            <w:r>
              <w:rPr>
                <w:rFonts w:hint="eastAsia" w:cs="Arial"/>
                <w:color w:val="000000"/>
                <w:sz w:val="22"/>
              </w:rPr>
              <w:t>21203</w:t>
            </w:r>
          </w:p>
        </w:tc>
        <w:tc>
          <w:tcPr>
            <w:tcW w:w="4215" w:type="dxa"/>
            <w:tcBorders>
              <w:top w:val="nil"/>
              <w:left w:val="nil"/>
              <w:bottom w:val="single" w:color="000000" w:sz="8" w:space="0"/>
              <w:right w:val="single" w:color="000000" w:sz="8" w:space="0"/>
            </w:tcBorders>
            <w:shd w:val="clear" w:color="auto" w:fill="auto"/>
            <w:noWrap/>
            <w:vAlign w:val="center"/>
          </w:tcPr>
          <w:p w14:paraId="0DB6DA87">
            <w:pPr>
              <w:rPr>
                <w:rFonts w:ascii="宋体" w:hAnsi="宋体" w:eastAsia="宋体" w:cs="Arial"/>
                <w:color w:val="000000"/>
                <w:sz w:val="22"/>
              </w:rPr>
            </w:pPr>
            <w:r>
              <w:rPr>
                <w:rFonts w:hint="eastAsia" w:cs="Arial"/>
                <w:color w:val="000000"/>
                <w:sz w:val="22"/>
              </w:rPr>
              <w:t>城乡社区公共设施</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F173BED">
            <w:pPr>
              <w:jc w:val="right"/>
              <w:rPr>
                <w:rFonts w:ascii="宋体" w:hAnsi="宋体" w:eastAsia="宋体" w:cs="Arial"/>
                <w:color w:val="000000"/>
                <w:sz w:val="22"/>
              </w:rPr>
            </w:pPr>
            <w:r>
              <w:rPr>
                <w:rFonts w:hint="eastAsia" w:cs="Arial"/>
                <w:color w:val="000000"/>
                <w:sz w:val="22"/>
              </w:rPr>
              <w:t>27.61</w:t>
            </w:r>
          </w:p>
        </w:tc>
        <w:tc>
          <w:tcPr>
            <w:tcW w:w="2268" w:type="dxa"/>
            <w:tcBorders>
              <w:top w:val="nil"/>
              <w:left w:val="nil"/>
              <w:bottom w:val="single" w:color="000000" w:sz="8" w:space="0"/>
              <w:right w:val="single" w:color="000000" w:sz="8" w:space="0"/>
            </w:tcBorders>
            <w:shd w:val="clear" w:color="auto" w:fill="auto"/>
            <w:noWrap/>
            <w:vAlign w:val="center"/>
          </w:tcPr>
          <w:p w14:paraId="5645AFD7">
            <w:pPr>
              <w:jc w:val="right"/>
              <w:rPr>
                <w:rFonts w:ascii="宋体" w:hAnsi="宋体" w:eastAsia="宋体" w:cs="Arial"/>
                <w:color w:val="000000"/>
                <w:sz w:val="22"/>
              </w:rPr>
            </w:pPr>
            <w:r>
              <w:rPr>
                <w:rFonts w:hint="eastAsia" w:cs="Arial"/>
                <w:color w:val="000000"/>
                <w:sz w:val="22"/>
              </w:rPr>
              <w:t>27.61</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F0DE238">
            <w:pPr>
              <w:jc w:val="right"/>
              <w:rPr>
                <w:rFonts w:ascii="宋体" w:hAnsi="宋体" w:eastAsia="宋体" w:cs="Arial"/>
                <w:color w:val="000000"/>
                <w:sz w:val="22"/>
              </w:rPr>
            </w:pPr>
            <w:r>
              <w:rPr>
                <w:rFonts w:hint="eastAsia" w:cs="Arial"/>
                <w:color w:val="000000"/>
                <w:sz w:val="22"/>
              </w:rPr>
              <w:t>0.00</w:t>
            </w:r>
          </w:p>
        </w:tc>
      </w:tr>
      <w:tr w14:paraId="25A15131">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30D5A5">
            <w:pPr>
              <w:rPr>
                <w:rFonts w:ascii="宋体" w:hAnsi="宋体" w:eastAsia="宋体" w:cs="Arial"/>
                <w:color w:val="000000"/>
                <w:sz w:val="22"/>
              </w:rPr>
            </w:pPr>
            <w:r>
              <w:rPr>
                <w:rFonts w:hint="eastAsia" w:cs="Arial"/>
                <w:color w:val="000000"/>
                <w:sz w:val="22"/>
              </w:rPr>
              <w:t>2120303</w:t>
            </w:r>
          </w:p>
        </w:tc>
        <w:tc>
          <w:tcPr>
            <w:tcW w:w="4215" w:type="dxa"/>
            <w:tcBorders>
              <w:top w:val="nil"/>
              <w:left w:val="nil"/>
              <w:bottom w:val="single" w:color="000000" w:sz="8" w:space="0"/>
              <w:right w:val="single" w:color="000000" w:sz="8" w:space="0"/>
            </w:tcBorders>
            <w:shd w:val="clear" w:color="auto" w:fill="auto"/>
            <w:noWrap/>
            <w:vAlign w:val="center"/>
          </w:tcPr>
          <w:p w14:paraId="0161AA36">
            <w:pPr>
              <w:rPr>
                <w:rFonts w:ascii="宋体" w:hAnsi="宋体" w:eastAsia="宋体" w:cs="Arial"/>
                <w:color w:val="000000"/>
                <w:sz w:val="22"/>
              </w:rPr>
            </w:pPr>
            <w:r>
              <w:rPr>
                <w:rFonts w:hint="eastAsia" w:cs="Arial"/>
                <w:color w:val="000000"/>
                <w:sz w:val="22"/>
              </w:rPr>
              <w:t xml:space="preserve">  小城镇基础设施建设</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3A1F8F6">
            <w:pPr>
              <w:jc w:val="right"/>
              <w:rPr>
                <w:rFonts w:ascii="宋体" w:hAnsi="宋体" w:eastAsia="宋体" w:cs="Arial"/>
                <w:color w:val="000000"/>
                <w:sz w:val="22"/>
              </w:rPr>
            </w:pPr>
            <w:r>
              <w:rPr>
                <w:rFonts w:hint="eastAsia" w:cs="Arial"/>
                <w:color w:val="000000"/>
                <w:sz w:val="22"/>
              </w:rPr>
              <w:t>27.61</w:t>
            </w:r>
          </w:p>
        </w:tc>
        <w:tc>
          <w:tcPr>
            <w:tcW w:w="2268" w:type="dxa"/>
            <w:tcBorders>
              <w:top w:val="nil"/>
              <w:left w:val="nil"/>
              <w:bottom w:val="single" w:color="000000" w:sz="8" w:space="0"/>
              <w:right w:val="single" w:color="000000" w:sz="8" w:space="0"/>
            </w:tcBorders>
            <w:shd w:val="clear" w:color="auto" w:fill="auto"/>
            <w:noWrap/>
            <w:vAlign w:val="center"/>
          </w:tcPr>
          <w:p w14:paraId="19E71A57">
            <w:pPr>
              <w:jc w:val="right"/>
              <w:rPr>
                <w:rFonts w:ascii="宋体" w:hAnsi="宋体" w:eastAsia="宋体" w:cs="Arial"/>
                <w:color w:val="000000"/>
                <w:sz w:val="22"/>
              </w:rPr>
            </w:pPr>
            <w:r>
              <w:rPr>
                <w:rFonts w:hint="eastAsia" w:cs="Arial"/>
                <w:color w:val="000000"/>
                <w:sz w:val="22"/>
              </w:rPr>
              <w:t>27.61</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9F9B10D">
            <w:pPr>
              <w:jc w:val="right"/>
              <w:rPr>
                <w:rFonts w:ascii="宋体" w:hAnsi="宋体" w:eastAsia="宋体" w:cs="Arial"/>
                <w:color w:val="000000"/>
                <w:sz w:val="22"/>
              </w:rPr>
            </w:pPr>
            <w:r>
              <w:rPr>
                <w:rFonts w:hint="eastAsia" w:cs="Arial"/>
                <w:color w:val="000000"/>
                <w:sz w:val="22"/>
              </w:rPr>
              <w:t>0.00</w:t>
            </w:r>
          </w:p>
        </w:tc>
      </w:tr>
      <w:tr w14:paraId="77E2F95C">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6E7B11">
            <w:pPr>
              <w:rPr>
                <w:rFonts w:ascii="宋体" w:hAnsi="宋体" w:eastAsia="宋体" w:cs="Arial"/>
                <w:color w:val="000000"/>
                <w:sz w:val="22"/>
              </w:rPr>
            </w:pPr>
            <w:r>
              <w:rPr>
                <w:rFonts w:hint="eastAsia" w:cs="Arial"/>
                <w:color w:val="000000"/>
                <w:sz w:val="22"/>
              </w:rPr>
              <w:t>21205</w:t>
            </w:r>
          </w:p>
        </w:tc>
        <w:tc>
          <w:tcPr>
            <w:tcW w:w="4215" w:type="dxa"/>
            <w:tcBorders>
              <w:top w:val="nil"/>
              <w:left w:val="nil"/>
              <w:bottom w:val="single" w:color="000000" w:sz="8" w:space="0"/>
              <w:right w:val="single" w:color="000000" w:sz="8" w:space="0"/>
            </w:tcBorders>
            <w:shd w:val="clear" w:color="auto" w:fill="auto"/>
            <w:noWrap/>
            <w:vAlign w:val="center"/>
          </w:tcPr>
          <w:p w14:paraId="02BDD0F4">
            <w:pPr>
              <w:rPr>
                <w:rFonts w:ascii="宋体" w:hAnsi="宋体" w:eastAsia="宋体" w:cs="Arial"/>
                <w:color w:val="000000"/>
                <w:sz w:val="22"/>
              </w:rPr>
            </w:pPr>
            <w:r>
              <w:rPr>
                <w:rFonts w:hint="eastAsia" w:cs="Arial"/>
                <w:color w:val="000000"/>
                <w:sz w:val="22"/>
              </w:rPr>
              <w:t>城乡社区环境卫生</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664E4D3">
            <w:pPr>
              <w:jc w:val="right"/>
              <w:rPr>
                <w:rFonts w:ascii="宋体" w:hAnsi="宋体" w:eastAsia="宋体" w:cs="Arial"/>
                <w:color w:val="000000"/>
                <w:sz w:val="22"/>
              </w:rPr>
            </w:pPr>
            <w:r>
              <w:rPr>
                <w:rFonts w:hint="eastAsia" w:cs="Arial"/>
                <w:color w:val="000000"/>
                <w:sz w:val="22"/>
              </w:rPr>
              <w:t>30.96</w:t>
            </w:r>
          </w:p>
        </w:tc>
        <w:tc>
          <w:tcPr>
            <w:tcW w:w="2268" w:type="dxa"/>
            <w:tcBorders>
              <w:top w:val="nil"/>
              <w:left w:val="nil"/>
              <w:bottom w:val="single" w:color="000000" w:sz="8" w:space="0"/>
              <w:right w:val="single" w:color="000000" w:sz="8" w:space="0"/>
            </w:tcBorders>
            <w:shd w:val="clear" w:color="auto" w:fill="auto"/>
            <w:noWrap/>
            <w:vAlign w:val="center"/>
          </w:tcPr>
          <w:p w14:paraId="35E296D7">
            <w:pPr>
              <w:jc w:val="right"/>
              <w:rPr>
                <w:rFonts w:ascii="宋体" w:hAnsi="宋体" w:eastAsia="宋体" w:cs="Arial"/>
                <w:color w:val="000000"/>
                <w:sz w:val="22"/>
              </w:rPr>
            </w:pPr>
            <w:r>
              <w:rPr>
                <w:rFonts w:hint="eastAsia" w:cs="Arial"/>
                <w:color w:val="000000"/>
                <w:sz w:val="22"/>
              </w:rPr>
              <w:t>30.96</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98C67AC">
            <w:pPr>
              <w:jc w:val="right"/>
              <w:rPr>
                <w:rFonts w:ascii="宋体" w:hAnsi="宋体" w:eastAsia="宋体" w:cs="Arial"/>
                <w:color w:val="000000"/>
                <w:sz w:val="22"/>
              </w:rPr>
            </w:pPr>
            <w:r>
              <w:rPr>
                <w:rFonts w:hint="eastAsia" w:cs="Arial"/>
                <w:color w:val="000000"/>
                <w:sz w:val="22"/>
              </w:rPr>
              <w:t>0.00</w:t>
            </w:r>
          </w:p>
        </w:tc>
      </w:tr>
      <w:tr w14:paraId="00D0A72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E54ED6">
            <w:pPr>
              <w:rPr>
                <w:rFonts w:ascii="宋体" w:hAnsi="宋体" w:eastAsia="宋体" w:cs="Arial"/>
                <w:color w:val="000000"/>
                <w:sz w:val="22"/>
              </w:rPr>
            </w:pPr>
            <w:r>
              <w:rPr>
                <w:rFonts w:hint="eastAsia" w:cs="Arial"/>
                <w:color w:val="000000"/>
                <w:sz w:val="22"/>
              </w:rPr>
              <w:t>2120501</w:t>
            </w:r>
          </w:p>
        </w:tc>
        <w:tc>
          <w:tcPr>
            <w:tcW w:w="4215" w:type="dxa"/>
            <w:tcBorders>
              <w:top w:val="nil"/>
              <w:left w:val="nil"/>
              <w:bottom w:val="single" w:color="000000" w:sz="8" w:space="0"/>
              <w:right w:val="single" w:color="000000" w:sz="8" w:space="0"/>
            </w:tcBorders>
            <w:shd w:val="clear" w:color="auto" w:fill="auto"/>
            <w:noWrap/>
            <w:vAlign w:val="center"/>
          </w:tcPr>
          <w:p w14:paraId="28F05E05">
            <w:pPr>
              <w:rPr>
                <w:rFonts w:ascii="宋体" w:hAnsi="宋体" w:eastAsia="宋体" w:cs="Arial"/>
                <w:color w:val="000000"/>
                <w:sz w:val="22"/>
              </w:rPr>
            </w:pPr>
            <w:r>
              <w:rPr>
                <w:rFonts w:hint="eastAsia" w:cs="Arial"/>
                <w:color w:val="000000"/>
                <w:sz w:val="22"/>
              </w:rPr>
              <w:t xml:space="preserve">  城乡社区环境卫生</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119CA06">
            <w:pPr>
              <w:jc w:val="right"/>
              <w:rPr>
                <w:rFonts w:ascii="宋体" w:hAnsi="宋体" w:eastAsia="宋体" w:cs="Arial"/>
                <w:color w:val="000000"/>
                <w:sz w:val="22"/>
              </w:rPr>
            </w:pPr>
            <w:r>
              <w:rPr>
                <w:rFonts w:hint="eastAsia" w:cs="Arial"/>
                <w:color w:val="000000"/>
                <w:sz w:val="22"/>
              </w:rPr>
              <w:t>30.96</w:t>
            </w:r>
          </w:p>
        </w:tc>
        <w:tc>
          <w:tcPr>
            <w:tcW w:w="2268" w:type="dxa"/>
            <w:tcBorders>
              <w:top w:val="nil"/>
              <w:left w:val="nil"/>
              <w:bottom w:val="single" w:color="000000" w:sz="8" w:space="0"/>
              <w:right w:val="single" w:color="000000" w:sz="8" w:space="0"/>
            </w:tcBorders>
            <w:shd w:val="clear" w:color="auto" w:fill="auto"/>
            <w:noWrap/>
            <w:vAlign w:val="center"/>
          </w:tcPr>
          <w:p w14:paraId="208EEEC5">
            <w:pPr>
              <w:jc w:val="right"/>
              <w:rPr>
                <w:rFonts w:ascii="宋体" w:hAnsi="宋体" w:eastAsia="宋体" w:cs="Arial"/>
                <w:color w:val="000000"/>
                <w:sz w:val="22"/>
              </w:rPr>
            </w:pPr>
            <w:r>
              <w:rPr>
                <w:rFonts w:hint="eastAsia" w:cs="Arial"/>
                <w:color w:val="000000"/>
                <w:sz w:val="22"/>
              </w:rPr>
              <w:t>30.96</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CEFC3F2">
            <w:pPr>
              <w:jc w:val="right"/>
              <w:rPr>
                <w:rFonts w:ascii="宋体" w:hAnsi="宋体" w:eastAsia="宋体" w:cs="Arial"/>
                <w:color w:val="000000"/>
                <w:sz w:val="22"/>
              </w:rPr>
            </w:pPr>
            <w:r>
              <w:rPr>
                <w:rFonts w:hint="eastAsia" w:cs="Arial"/>
                <w:color w:val="000000"/>
                <w:sz w:val="22"/>
              </w:rPr>
              <w:t>0.00</w:t>
            </w:r>
          </w:p>
        </w:tc>
      </w:tr>
      <w:tr w14:paraId="1FC68617">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64D118">
            <w:pPr>
              <w:rPr>
                <w:rFonts w:ascii="宋体" w:hAnsi="宋体" w:eastAsia="宋体" w:cs="Arial"/>
                <w:color w:val="000000"/>
                <w:sz w:val="22"/>
              </w:rPr>
            </w:pPr>
            <w:r>
              <w:rPr>
                <w:rFonts w:hint="eastAsia" w:cs="Arial"/>
                <w:color w:val="000000"/>
                <w:sz w:val="22"/>
              </w:rPr>
              <w:t>213</w:t>
            </w:r>
          </w:p>
        </w:tc>
        <w:tc>
          <w:tcPr>
            <w:tcW w:w="4215" w:type="dxa"/>
            <w:tcBorders>
              <w:top w:val="nil"/>
              <w:left w:val="nil"/>
              <w:bottom w:val="single" w:color="000000" w:sz="8" w:space="0"/>
              <w:right w:val="single" w:color="000000" w:sz="8" w:space="0"/>
            </w:tcBorders>
            <w:shd w:val="clear" w:color="auto" w:fill="auto"/>
            <w:noWrap/>
            <w:vAlign w:val="center"/>
          </w:tcPr>
          <w:p w14:paraId="460DF3A5">
            <w:pPr>
              <w:rPr>
                <w:rFonts w:ascii="宋体" w:hAnsi="宋体" w:eastAsia="宋体" w:cs="Arial"/>
                <w:color w:val="000000"/>
                <w:sz w:val="22"/>
              </w:rPr>
            </w:pPr>
            <w:r>
              <w:rPr>
                <w:rFonts w:hint="eastAsia" w:cs="Arial"/>
                <w:color w:val="000000"/>
                <w:sz w:val="22"/>
              </w:rPr>
              <w:t>农林水支出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71058D4">
            <w:pPr>
              <w:jc w:val="right"/>
              <w:rPr>
                <w:rFonts w:ascii="宋体" w:hAnsi="宋体" w:eastAsia="宋体" w:cs="Arial"/>
                <w:color w:val="000000"/>
                <w:sz w:val="22"/>
              </w:rPr>
            </w:pPr>
            <w:r>
              <w:rPr>
                <w:rFonts w:hint="eastAsia" w:cs="Arial"/>
                <w:color w:val="000000"/>
                <w:sz w:val="22"/>
              </w:rPr>
              <w:t>1,584.90</w:t>
            </w:r>
          </w:p>
        </w:tc>
        <w:tc>
          <w:tcPr>
            <w:tcW w:w="2268" w:type="dxa"/>
            <w:tcBorders>
              <w:top w:val="nil"/>
              <w:left w:val="nil"/>
              <w:bottom w:val="single" w:color="000000" w:sz="8" w:space="0"/>
              <w:right w:val="single" w:color="000000" w:sz="8" w:space="0"/>
            </w:tcBorders>
            <w:shd w:val="clear" w:color="auto" w:fill="auto"/>
            <w:noWrap/>
            <w:vAlign w:val="center"/>
          </w:tcPr>
          <w:p w14:paraId="33D52AC4">
            <w:pPr>
              <w:jc w:val="right"/>
              <w:rPr>
                <w:rFonts w:ascii="宋体" w:hAnsi="宋体" w:eastAsia="宋体" w:cs="Arial"/>
                <w:color w:val="000000"/>
                <w:sz w:val="22"/>
              </w:rPr>
            </w:pPr>
            <w:r>
              <w:rPr>
                <w:rFonts w:hint="eastAsia" w:cs="Arial"/>
                <w:color w:val="000000"/>
                <w:sz w:val="22"/>
              </w:rPr>
              <w:t>563.44</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532D645">
            <w:pPr>
              <w:jc w:val="right"/>
              <w:rPr>
                <w:rFonts w:ascii="宋体" w:hAnsi="宋体" w:eastAsia="宋体" w:cs="Arial"/>
                <w:color w:val="000000"/>
                <w:sz w:val="22"/>
              </w:rPr>
            </w:pPr>
            <w:r>
              <w:rPr>
                <w:rFonts w:hint="eastAsia" w:cs="Arial"/>
                <w:color w:val="000000"/>
                <w:sz w:val="22"/>
              </w:rPr>
              <w:t>1,021.46</w:t>
            </w:r>
          </w:p>
        </w:tc>
      </w:tr>
      <w:tr w14:paraId="6A7DD423">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7F2A0F">
            <w:pPr>
              <w:rPr>
                <w:rFonts w:ascii="宋体" w:hAnsi="宋体" w:eastAsia="宋体" w:cs="Arial"/>
                <w:color w:val="000000"/>
                <w:sz w:val="22"/>
              </w:rPr>
            </w:pPr>
            <w:r>
              <w:rPr>
                <w:rFonts w:hint="eastAsia" w:cs="Arial"/>
                <w:color w:val="000000"/>
                <w:sz w:val="22"/>
              </w:rPr>
              <w:t>21301</w:t>
            </w:r>
          </w:p>
        </w:tc>
        <w:tc>
          <w:tcPr>
            <w:tcW w:w="4215" w:type="dxa"/>
            <w:tcBorders>
              <w:top w:val="nil"/>
              <w:left w:val="nil"/>
              <w:bottom w:val="single" w:color="000000" w:sz="8" w:space="0"/>
              <w:right w:val="single" w:color="000000" w:sz="8" w:space="0"/>
            </w:tcBorders>
            <w:shd w:val="clear" w:color="auto" w:fill="auto"/>
            <w:noWrap/>
            <w:vAlign w:val="center"/>
          </w:tcPr>
          <w:p w14:paraId="00F375EB">
            <w:pPr>
              <w:rPr>
                <w:rFonts w:ascii="宋体" w:hAnsi="宋体" w:eastAsia="宋体" w:cs="Arial"/>
                <w:color w:val="000000"/>
                <w:sz w:val="22"/>
              </w:rPr>
            </w:pPr>
            <w:r>
              <w:rPr>
                <w:rFonts w:hint="eastAsia" w:cs="Arial"/>
                <w:color w:val="000000"/>
                <w:sz w:val="22"/>
              </w:rPr>
              <w:t>农业农村</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DF1CBDF">
            <w:pPr>
              <w:jc w:val="right"/>
              <w:rPr>
                <w:rFonts w:ascii="宋体" w:hAnsi="宋体" w:eastAsia="宋体" w:cs="Arial"/>
                <w:color w:val="000000"/>
                <w:sz w:val="22"/>
              </w:rPr>
            </w:pPr>
            <w:r>
              <w:rPr>
                <w:rFonts w:hint="eastAsia" w:cs="Arial"/>
                <w:color w:val="000000"/>
                <w:sz w:val="22"/>
              </w:rPr>
              <w:t>44.00</w:t>
            </w:r>
          </w:p>
        </w:tc>
        <w:tc>
          <w:tcPr>
            <w:tcW w:w="2268" w:type="dxa"/>
            <w:tcBorders>
              <w:top w:val="nil"/>
              <w:left w:val="nil"/>
              <w:bottom w:val="single" w:color="000000" w:sz="8" w:space="0"/>
              <w:right w:val="single" w:color="000000" w:sz="8" w:space="0"/>
            </w:tcBorders>
            <w:shd w:val="clear" w:color="auto" w:fill="auto"/>
            <w:noWrap/>
            <w:vAlign w:val="center"/>
          </w:tcPr>
          <w:p w14:paraId="2FE33AB6">
            <w:pPr>
              <w:jc w:val="right"/>
              <w:rPr>
                <w:rFonts w:ascii="宋体" w:hAnsi="宋体" w:eastAsia="宋体" w:cs="Arial"/>
                <w:color w:val="000000"/>
                <w:sz w:val="22"/>
              </w:rPr>
            </w:pPr>
            <w:r>
              <w:rPr>
                <w:rFonts w:hint="eastAsia" w:cs="Arial"/>
                <w:color w:val="000000"/>
                <w:sz w:val="22"/>
              </w:rPr>
              <w:t>44.00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30AF58B">
            <w:pPr>
              <w:jc w:val="right"/>
              <w:rPr>
                <w:rFonts w:ascii="宋体" w:hAnsi="宋体" w:eastAsia="宋体" w:cs="Arial"/>
                <w:color w:val="000000"/>
                <w:sz w:val="22"/>
              </w:rPr>
            </w:pPr>
            <w:r>
              <w:rPr>
                <w:rFonts w:hint="eastAsia" w:cs="Arial"/>
                <w:color w:val="000000"/>
                <w:sz w:val="22"/>
              </w:rPr>
              <w:t>0.00</w:t>
            </w:r>
          </w:p>
        </w:tc>
      </w:tr>
      <w:tr w14:paraId="5026387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8A1762">
            <w:pPr>
              <w:rPr>
                <w:rFonts w:ascii="宋体" w:hAnsi="宋体" w:eastAsia="宋体" w:cs="Arial"/>
                <w:color w:val="000000"/>
                <w:sz w:val="22"/>
              </w:rPr>
            </w:pPr>
            <w:r>
              <w:rPr>
                <w:rFonts w:hint="eastAsia" w:cs="Arial"/>
                <w:color w:val="000000"/>
                <w:sz w:val="22"/>
              </w:rPr>
              <w:t>2130108</w:t>
            </w:r>
          </w:p>
        </w:tc>
        <w:tc>
          <w:tcPr>
            <w:tcW w:w="4215" w:type="dxa"/>
            <w:tcBorders>
              <w:top w:val="nil"/>
              <w:left w:val="nil"/>
              <w:bottom w:val="single" w:color="000000" w:sz="8" w:space="0"/>
              <w:right w:val="single" w:color="000000" w:sz="8" w:space="0"/>
            </w:tcBorders>
            <w:shd w:val="clear" w:color="auto" w:fill="auto"/>
            <w:noWrap/>
            <w:vAlign w:val="center"/>
          </w:tcPr>
          <w:p w14:paraId="3920E6B1">
            <w:pPr>
              <w:rPr>
                <w:rFonts w:ascii="宋体" w:hAnsi="宋体" w:eastAsia="宋体" w:cs="Arial"/>
                <w:color w:val="000000"/>
                <w:sz w:val="22"/>
              </w:rPr>
            </w:pPr>
            <w:r>
              <w:rPr>
                <w:rFonts w:hint="eastAsia" w:cs="Arial"/>
                <w:color w:val="000000"/>
                <w:sz w:val="22"/>
              </w:rPr>
              <w:t xml:space="preserve">  病虫害控制</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91E5F7B">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6A9667C9">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3D0D439">
            <w:pPr>
              <w:jc w:val="right"/>
              <w:rPr>
                <w:rFonts w:ascii="宋体" w:hAnsi="宋体" w:eastAsia="宋体" w:cs="Arial"/>
                <w:color w:val="000000"/>
                <w:sz w:val="22"/>
              </w:rPr>
            </w:pPr>
            <w:r>
              <w:rPr>
                <w:rFonts w:hint="eastAsia" w:cs="Arial"/>
                <w:color w:val="000000"/>
                <w:sz w:val="22"/>
              </w:rPr>
              <w:t>0.00</w:t>
            </w:r>
          </w:p>
        </w:tc>
      </w:tr>
      <w:tr w14:paraId="333BF86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AD05BD">
            <w:pPr>
              <w:rPr>
                <w:rFonts w:ascii="宋体" w:hAnsi="宋体" w:eastAsia="宋体" w:cs="Arial"/>
                <w:color w:val="000000"/>
                <w:sz w:val="22"/>
              </w:rPr>
            </w:pPr>
            <w:r>
              <w:rPr>
                <w:rFonts w:hint="eastAsia" w:cs="Arial"/>
                <w:color w:val="000000"/>
                <w:sz w:val="22"/>
              </w:rPr>
              <w:t>2130142</w:t>
            </w:r>
          </w:p>
        </w:tc>
        <w:tc>
          <w:tcPr>
            <w:tcW w:w="4215" w:type="dxa"/>
            <w:tcBorders>
              <w:top w:val="nil"/>
              <w:left w:val="nil"/>
              <w:bottom w:val="single" w:color="000000" w:sz="8" w:space="0"/>
              <w:right w:val="single" w:color="000000" w:sz="8" w:space="0"/>
            </w:tcBorders>
            <w:shd w:val="clear" w:color="auto" w:fill="auto"/>
            <w:noWrap/>
            <w:vAlign w:val="center"/>
          </w:tcPr>
          <w:p w14:paraId="0B7B9ED4">
            <w:pPr>
              <w:rPr>
                <w:rFonts w:ascii="宋体" w:hAnsi="宋体" w:eastAsia="宋体" w:cs="Arial"/>
                <w:color w:val="000000"/>
                <w:sz w:val="22"/>
              </w:rPr>
            </w:pPr>
            <w:r>
              <w:rPr>
                <w:rFonts w:hint="eastAsia" w:cs="Arial"/>
                <w:color w:val="000000"/>
                <w:sz w:val="22"/>
              </w:rPr>
              <w:t xml:space="preserve">  农村道路建设</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55AA131">
            <w:pPr>
              <w:jc w:val="right"/>
              <w:rPr>
                <w:rFonts w:ascii="宋体" w:hAnsi="宋体" w:eastAsia="宋体" w:cs="Arial"/>
                <w:color w:val="000000"/>
                <w:sz w:val="22"/>
              </w:rPr>
            </w:pPr>
            <w:r>
              <w:rPr>
                <w:rFonts w:hint="eastAsia" w:cs="Arial"/>
                <w:color w:val="000000"/>
                <w:sz w:val="22"/>
              </w:rPr>
              <w:t>3.00</w:t>
            </w:r>
          </w:p>
        </w:tc>
        <w:tc>
          <w:tcPr>
            <w:tcW w:w="2268" w:type="dxa"/>
            <w:tcBorders>
              <w:top w:val="nil"/>
              <w:left w:val="nil"/>
              <w:bottom w:val="single" w:color="000000" w:sz="8" w:space="0"/>
              <w:right w:val="single" w:color="000000" w:sz="8" w:space="0"/>
            </w:tcBorders>
            <w:shd w:val="clear" w:color="auto" w:fill="auto"/>
            <w:noWrap/>
            <w:vAlign w:val="center"/>
          </w:tcPr>
          <w:p w14:paraId="536BB784">
            <w:pPr>
              <w:jc w:val="right"/>
              <w:rPr>
                <w:rFonts w:ascii="宋体" w:hAnsi="宋体" w:eastAsia="宋体" w:cs="Arial"/>
                <w:color w:val="000000"/>
                <w:sz w:val="22"/>
              </w:rPr>
            </w:pPr>
            <w:r>
              <w:rPr>
                <w:rFonts w:hint="eastAsia" w:cs="Arial"/>
                <w:color w:val="000000"/>
                <w:sz w:val="22"/>
              </w:rPr>
              <w:t>3.00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A093B08">
            <w:pPr>
              <w:jc w:val="right"/>
              <w:rPr>
                <w:rFonts w:ascii="宋体" w:hAnsi="宋体" w:eastAsia="宋体" w:cs="Arial"/>
                <w:color w:val="000000"/>
                <w:sz w:val="22"/>
              </w:rPr>
            </w:pPr>
            <w:r>
              <w:rPr>
                <w:rFonts w:hint="eastAsia" w:cs="Arial"/>
                <w:color w:val="000000"/>
                <w:sz w:val="22"/>
              </w:rPr>
              <w:t>0.00</w:t>
            </w:r>
          </w:p>
        </w:tc>
      </w:tr>
      <w:tr w14:paraId="46A1062E">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2B2EBC">
            <w:pPr>
              <w:rPr>
                <w:rFonts w:ascii="宋体" w:hAnsi="宋体" w:eastAsia="宋体" w:cs="Arial"/>
                <w:color w:val="000000"/>
                <w:sz w:val="22"/>
              </w:rPr>
            </w:pPr>
            <w:r>
              <w:rPr>
                <w:rFonts w:hint="eastAsia" w:cs="Arial"/>
                <w:color w:val="000000"/>
                <w:sz w:val="22"/>
              </w:rPr>
              <w:t>2130199</w:t>
            </w:r>
          </w:p>
        </w:tc>
        <w:tc>
          <w:tcPr>
            <w:tcW w:w="4215" w:type="dxa"/>
            <w:tcBorders>
              <w:top w:val="nil"/>
              <w:left w:val="nil"/>
              <w:bottom w:val="single" w:color="000000" w:sz="8" w:space="0"/>
              <w:right w:val="single" w:color="000000" w:sz="8" w:space="0"/>
            </w:tcBorders>
            <w:shd w:val="clear" w:color="auto" w:fill="auto"/>
            <w:noWrap/>
            <w:vAlign w:val="center"/>
          </w:tcPr>
          <w:p w14:paraId="62F4C025">
            <w:pPr>
              <w:rPr>
                <w:rFonts w:ascii="宋体" w:hAnsi="宋体" w:eastAsia="宋体" w:cs="Arial"/>
                <w:color w:val="000000"/>
                <w:sz w:val="22"/>
              </w:rPr>
            </w:pPr>
            <w:r>
              <w:rPr>
                <w:rFonts w:hint="eastAsia" w:cs="Arial"/>
                <w:color w:val="000000"/>
                <w:sz w:val="22"/>
              </w:rPr>
              <w:t xml:space="preserve">  其他农业农村支出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1536A698">
            <w:pPr>
              <w:jc w:val="right"/>
              <w:rPr>
                <w:rFonts w:ascii="宋体" w:hAnsi="宋体" w:eastAsia="宋体" w:cs="Arial"/>
                <w:color w:val="000000"/>
                <w:sz w:val="22"/>
              </w:rPr>
            </w:pPr>
            <w:r>
              <w:rPr>
                <w:rFonts w:hint="eastAsia" w:cs="Arial"/>
                <w:color w:val="000000"/>
                <w:sz w:val="22"/>
              </w:rPr>
              <w:t>39.00</w:t>
            </w:r>
          </w:p>
        </w:tc>
        <w:tc>
          <w:tcPr>
            <w:tcW w:w="2268" w:type="dxa"/>
            <w:tcBorders>
              <w:top w:val="nil"/>
              <w:left w:val="nil"/>
              <w:bottom w:val="single" w:color="000000" w:sz="8" w:space="0"/>
              <w:right w:val="single" w:color="000000" w:sz="8" w:space="0"/>
            </w:tcBorders>
            <w:shd w:val="clear" w:color="auto" w:fill="auto"/>
            <w:noWrap/>
            <w:vAlign w:val="center"/>
          </w:tcPr>
          <w:p w14:paraId="3B39EC90">
            <w:pPr>
              <w:jc w:val="right"/>
              <w:rPr>
                <w:rFonts w:ascii="宋体" w:hAnsi="宋体" w:eastAsia="宋体" w:cs="Arial"/>
                <w:color w:val="000000"/>
                <w:sz w:val="22"/>
              </w:rPr>
            </w:pPr>
            <w:r>
              <w:rPr>
                <w:rFonts w:hint="eastAsia" w:cs="Arial"/>
                <w:color w:val="000000"/>
                <w:sz w:val="22"/>
              </w:rPr>
              <w:t>39.00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94A11F9">
            <w:pPr>
              <w:jc w:val="right"/>
              <w:rPr>
                <w:rFonts w:ascii="宋体" w:hAnsi="宋体" w:eastAsia="宋体" w:cs="Arial"/>
                <w:color w:val="000000"/>
                <w:sz w:val="22"/>
              </w:rPr>
            </w:pPr>
            <w:r>
              <w:rPr>
                <w:rFonts w:hint="eastAsia" w:cs="Arial"/>
                <w:color w:val="000000"/>
                <w:sz w:val="22"/>
              </w:rPr>
              <w:t>0.00</w:t>
            </w:r>
          </w:p>
        </w:tc>
      </w:tr>
      <w:tr w14:paraId="298F78C1">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FB9365">
            <w:pPr>
              <w:rPr>
                <w:rFonts w:ascii="宋体" w:hAnsi="宋体" w:eastAsia="宋体" w:cs="Arial"/>
                <w:color w:val="000000"/>
                <w:sz w:val="22"/>
              </w:rPr>
            </w:pPr>
            <w:r>
              <w:rPr>
                <w:rFonts w:hint="eastAsia" w:cs="Arial"/>
                <w:color w:val="000000"/>
                <w:sz w:val="22"/>
              </w:rPr>
              <w:t>21302</w:t>
            </w:r>
          </w:p>
        </w:tc>
        <w:tc>
          <w:tcPr>
            <w:tcW w:w="4215" w:type="dxa"/>
            <w:tcBorders>
              <w:top w:val="nil"/>
              <w:left w:val="nil"/>
              <w:bottom w:val="single" w:color="000000" w:sz="8" w:space="0"/>
              <w:right w:val="single" w:color="000000" w:sz="8" w:space="0"/>
            </w:tcBorders>
            <w:shd w:val="clear" w:color="auto" w:fill="auto"/>
            <w:noWrap/>
            <w:vAlign w:val="center"/>
          </w:tcPr>
          <w:p w14:paraId="720FAEDD">
            <w:pPr>
              <w:rPr>
                <w:rFonts w:ascii="宋体" w:hAnsi="宋体" w:eastAsia="宋体" w:cs="Arial"/>
                <w:color w:val="000000"/>
                <w:sz w:val="22"/>
              </w:rPr>
            </w:pPr>
            <w:r>
              <w:rPr>
                <w:rFonts w:hint="eastAsia" w:cs="Arial"/>
                <w:color w:val="000000"/>
                <w:sz w:val="22"/>
              </w:rPr>
              <w:t>林业和草原</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303A86E">
            <w:pPr>
              <w:jc w:val="right"/>
              <w:rPr>
                <w:rFonts w:ascii="宋体" w:hAnsi="宋体" w:eastAsia="宋体" w:cs="Arial"/>
                <w:color w:val="000000"/>
                <w:sz w:val="22"/>
              </w:rPr>
            </w:pPr>
            <w:r>
              <w:rPr>
                <w:rFonts w:hint="eastAsia" w:cs="Arial"/>
                <w:color w:val="000000"/>
                <w:sz w:val="22"/>
              </w:rPr>
              <w:t>9.79</w:t>
            </w:r>
          </w:p>
        </w:tc>
        <w:tc>
          <w:tcPr>
            <w:tcW w:w="2268" w:type="dxa"/>
            <w:tcBorders>
              <w:top w:val="nil"/>
              <w:left w:val="nil"/>
              <w:bottom w:val="single" w:color="000000" w:sz="8" w:space="0"/>
              <w:right w:val="single" w:color="000000" w:sz="8" w:space="0"/>
            </w:tcBorders>
            <w:shd w:val="clear" w:color="auto" w:fill="auto"/>
            <w:noWrap/>
            <w:vAlign w:val="center"/>
          </w:tcPr>
          <w:p w14:paraId="0869CCEE">
            <w:pPr>
              <w:jc w:val="right"/>
              <w:rPr>
                <w:rFonts w:ascii="宋体" w:hAnsi="宋体" w:eastAsia="宋体" w:cs="Arial"/>
                <w:color w:val="000000"/>
                <w:sz w:val="22"/>
              </w:rPr>
            </w:pPr>
            <w:r>
              <w:rPr>
                <w:rFonts w:hint="eastAsia" w:cs="Arial"/>
                <w:color w:val="000000"/>
                <w:sz w:val="22"/>
              </w:rPr>
              <w:t>9.79</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D2B44A1">
            <w:pPr>
              <w:jc w:val="right"/>
              <w:rPr>
                <w:rFonts w:ascii="宋体" w:hAnsi="宋体" w:eastAsia="宋体" w:cs="Arial"/>
                <w:color w:val="000000"/>
                <w:sz w:val="22"/>
              </w:rPr>
            </w:pPr>
            <w:r>
              <w:rPr>
                <w:rFonts w:hint="eastAsia" w:cs="Arial"/>
                <w:color w:val="000000"/>
                <w:sz w:val="22"/>
              </w:rPr>
              <w:t>0.00</w:t>
            </w:r>
          </w:p>
        </w:tc>
      </w:tr>
      <w:tr w14:paraId="752E136E">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EB2F3D">
            <w:pPr>
              <w:rPr>
                <w:rFonts w:ascii="宋体" w:hAnsi="宋体" w:eastAsia="宋体" w:cs="Arial"/>
                <w:color w:val="000000"/>
                <w:sz w:val="22"/>
              </w:rPr>
            </w:pPr>
            <w:r>
              <w:rPr>
                <w:rFonts w:hint="eastAsia" w:cs="Arial"/>
                <w:color w:val="000000"/>
                <w:sz w:val="22"/>
              </w:rPr>
              <w:t>2130207</w:t>
            </w:r>
          </w:p>
        </w:tc>
        <w:tc>
          <w:tcPr>
            <w:tcW w:w="4215" w:type="dxa"/>
            <w:tcBorders>
              <w:top w:val="nil"/>
              <w:left w:val="nil"/>
              <w:bottom w:val="single" w:color="000000" w:sz="8" w:space="0"/>
              <w:right w:val="single" w:color="000000" w:sz="8" w:space="0"/>
            </w:tcBorders>
            <w:shd w:val="clear" w:color="auto" w:fill="auto"/>
            <w:noWrap/>
            <w:vAlign w:val="center"/>
          </w:tcPr>
          <w:p w14:paraId="53764CD7">
            <w:pPr>
              <w:rPr>
                <w:rFonts w:ascii="宋体" w:hAnsi="宋体" w:eastAsia="宋体" w:cs="Arial"/>
                <w:color w:val="000000"/>
                <w:sz w:val="22"/>
              </w:rPr>
            </w:pPr>
            <w:r>
              <w:rPr>
                <w:rFonts w:hint="eastAsia" w:cs="Arial"/>
                <w:color w:val="000000"/>
                <w:sz w:val="22"/>
              </w:rPr>
              <w:t xml:space="preserve">  森林资源管理</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C24EEA7">
            <w:pPr>
              <w:jc w:val="right"/>
              <w:rPr>
                <w:rFonts w:ascii="宋体" w:hAnsi="宋体" w:eastAsia="宋体" w:cs="Arial"/>
                <w:color w:val="000000"/>
                <w:sz w:val="22"/>
              </w:rPr>
            </w:pPr>
            <w:r>
              <w:rPr>
                <w:rFonts w:hint="eastAsia" w:cs="Arial"/>
                <w:color w:val="000000"/>
                <w:sz w:val="22"/>
              </w:rPr>
              <w:t>3.30</w:t>
            </w:r>
          </w:p>
        </w:tc>
        <w:tc>
          <w:tcPr>
            <w:tcW w:w="2268" w:type="dxa"/>
            <w:tcBorders>
              <w:top w:val="nil"/>
              <w:left w:val="nil"/>
              <w:bottom w:val="single" w:color="000000" w:sz="8" w:space="0"/>
              <w:right w:val="single" w:color="000000" w:sz="8" w:space="0"/>
            </w:tcBorders>
            <w:shd w:val="clear" w:color="auto" w:fill="auto"/>
            <w:noWrap/>
            <w:vAlign w:val="center"/>
          </w:tcPr>
          <w:p w14:paraId="3C7BC521">
            <w:pPr>
              <w:jc w:val="right"/>
              <w:rPr>
                <w:rFonts w:ascii="宋体" w:hAnsi="宋体" w:eastAsia="宋体" w:cs="Arial"/>
                <w:color w:val="000000"/>
                <w:sz w:val="22"/>
              </w:rPr>
            </w:pPr>
            <w:r>
              <w:rPr>
                <w:rFonts w:hint="eastAsia" w:cs="Arial"/>
                <w:color w:val="000000"/>
                <w:sz w:val="22"/>
              </w:rPr>
              <w:t>3.30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49F8E9E">
            <w:pPr>
              <w:jc w:val="right"/>
              <w:rPr>
                <w:rFonts w:ascii="宋体" w:hAnsi="宋体" w:eastAsia="宋体" w:cs="Arial"/>
                <w:color w:val="000000"/>
                <w:sz w:val="22"/>
              </w:rPr>
            </w:pPr>
            <w:r>
              <w:rPr>
                <w:rFonts w:hint="eastAsia" w:cs="Arial"/>
                <w:color w:val="000000"/>
                <w:sz w:val="22"/>
              </w:rPr>
              <w:t>0.00</w:t>
            </w:r>
          </w:p>
        </w:tc>
      </w:tr>
      <w:tr w14:paraId="6B4889C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12AD17">
            <w:pPr>
              <w:rPr>
                <w:rFonts w:ascii="宋体" w:hAnsi="宋体" w:eastAsia="宋体" w:cs="Arial"/>
                <w:color w:val="000000"/>
                <w:sz w:val="22"/>
              </w:rPr>
            </w:pPr>
            <w:r>
              <w:rPr>
                <w:rFonts w:hint="eastAsia" w:cs="Arial"/>
                <w:color w:val="000000"/>
                <w:sz w:val="22"/>
              </w:rPr>
              <w:t>2130209</w:t>
            </w:r>
          </w:p>
        </w:tc>
        <w:tc>
          <w:tcPr>
            <w:tcW w:w="4215" w:type="dxa"/>
            <w:tcBorders>
              <w:top w:val="nil"/>
              <w:left w:val="nil"/>
              <w:bottom w:val="single" w:color="000000" w:sz="8" w:space="0"/>
              <w:right w:val="single" w:color="000000" w:sz="8" w:space="0"/>
            </w:tcBorders>
            <w:shd w:val="clear" w:color="auto" w:fill="auto"/>
            <w:noWrap/>
            <w:vAlign w:val="center"/>
          </w:tcPr>
          <w:p w14:paraId="1903B642">
            <w:pPr>
              <w:rPr>
                <w:rFonts w:ascii="宋体" w:hAnsi="宋体" w:eastAsia="宋体" w:cs="Arial"/>
                <w:color w:val="000000"/>
                <w:sz w:val="22"/>
              </w:rPr>
            </w:pPr>
            <w:r>
              <w:rPr>
                <w:rFonts w:hint="eastAsia" w:cs="Arial"/>
                <w:color w:val="000000"/>
                <w:sz w:val="22"/>
              </w:rPr>
              <w:t xml:space="preserve">  森林生态效益补偿</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3CE60A3">
            <w:pPr>
              <w:jc w:val="right"/>
              <w:rPr>
                <w:rFonts w:ascii="宋体" w:hAnsi="宋体" w:eastAsia="宋体" w:cs="Arial"/>
                <w:color w:val="000000"/>
                <w:sz w:val="22"/>
              </w:rPr>
            </w:pPr>
            <w:r>
              <w:rPr>
                <w:rFonts w:hint="eastAsia" w:cs="Arial"/>
                <w:color w:val="000000"/>
                <w:sz w:val="22"/>
              </w:rPr>
              <w:t>6.48</w:t>
            </w:r>
          </w:p>
        </w:tc>
        <w:tc>
          <w:tcPr>
            <w:tcW w:w="2268" w:type="dxa"/>
            <w:tcBorders>
              <w:top w:val="nil"/>
              <w:left w:val="nil"/>
              <w:bottom w:val="single" w:color="000000" w:sz="8" w:space="0"/>
              <w:right w:val="single" w:color="000000" w:sz="8" w:space="0"/>
            </w:tcBorders>
            <w:shd w:val="clear" w:color="auto" w:fill="auto"/>
            <w:noWrap/>
            <w:vAlign w:val="center"/>
          </w:tcPr>
          <w:p w14:paraId="59B82C7C">
            <w:pPr>
              <w:jc w:val="right"/>
              <w:rPr>
                <w:rFonts w:ascii="宋体" w:hAnsi="宋体" w:eastAsia="宋体" w:cs="Arial"/>
                <w:color w:val="000000"/>
                <w:sz w:val="22"/>
              </w:rPr>
            </w:pPr>
            <w:r>
              <w:rPr>
                <w:rFonts w:hint="eastAsia" w:cs="Arial"/>
                <w:color w:val="000000"/>
                <w:sz w:val="22"/>
              </w:rPr>
              <w:t>6.48</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62EDBF5">
            <w:pPr>
              <w:jc w:val="right"/>
              <w:rPr>
                <w:rFonts w:ascii="宋体" w:hAnsi="宋体" w:eastAsia="宋体" w:cs="Arial"/>
                <w:color w:val="000000"/>
                <w:sz w:val="22"/>
              </w:rPr>
            </w:pPr>
            <w:r>
              <w:rPr>
                <w:rFonts w:hint="eastAsia" w:cs="Arial"/>
                <w:color w:val="000000"/>
                <w:sz w:val="22"/>
              </w:rPr>
              <w:t>0.00</w:t>
            </w:r>
          </w:p>
        </w:tc>
      </w:tr>
      <w:tr w14:paraId="4240BDA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DF02CD">
            <w:pPr>
              <w:rPr>
                <w:rFonts w:ascii="宋体" w:hAnsi="宋体" w:eastAsia="宋体" w:cs="Arial"/>
                <w:color w:val="000000"/>
                <w:sz w:val="22"/>
              </w:rPr>
            </w:pPr>
            <w:r>
              <w:rPr>
                <w:rFonts w:hint="eastAsia" w:cs="Arial"/>
                <w:color w:val="000000"/>
                <w:sz w:val="22"/>
              </w:rPr>
              <w:t>21303</w:t>
            </w:r>
          </w:p>
        </w:tc>
        <w:tc>
          <w:tcPr>
            <w:tcW w:w="4215" w:type="dxa"/>
            <w:tcBorders>
              <w:top w:val="nil"/>
              <w:left w:val="nil"/>
              <w:bottom w:val="single" w:color="000000" w:sz="8" w:space="0"/>
              <w:right w:val="single" w:color="000000" w:sz="8" w:space="0"/>
            </w:tcBorders>
            <w:shd w:val="clear" w:color="auto" w:fill="auto"/>
            <w:noWrap/>
            <w:vAlign w:val="center"/>
          </w:tcPr>
          <w:p w14:paraId="5235FBFF">
            <w:pPr>
              <w:rPr>
                <w:rFonts w:ascii="宋体" w:hAnsi="宋体" w:eastAsia="宋体" w:cs="Arial"/>
                <w:color w:val="000000"/>
                <w:sz w:val="22"/>
              </w:rPr>
            </w:pPr>
            <w:r>
              <w:rPr>
                <w:rFonts w:hint="eastAsia" w:cs="Arial"/>
                <w:color w:val="000000"/>
                <w:sz w:val="22"/>
              </w:rPr>
              <w:t>水利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6BB1493">
            <w:pPr>
              <w:jc w:val="right"/>
              <w:rPr>
                <w:rFonts w:ascii="宋体" w:hAnsi="宋体" w:eastAsia="宋体" w:cs="Arial"/>
                <w:color w:val="000000"/>
                <w:sz w:val="22"/>
              </w:rPr>
            </w:pPr>
            <w:r>
              <w:rPr>
                <w:rFonts w:hint="eastAsia" w:cs="Arial"/>
                <w:color w:val="000000"/>
                <w:sz w:val="22"/>
              </w:rPr>
              <w:t>24.00</w:t>
            </w:r>
          </w:p>
        </w:tc>
        <w:tc>
          <w:tcPr>
            <w:tcW w:w="2268" w:type="dxa"/>
            <w:tcBorders>
              <w:top w:val="nil"/>
              <w:left w:val="nil"/>
              <w:bottom w:val="single" w:color="000000" w:sz="8" w:space="0"/>
              <w:right w:val="single" w:color="000000" w:sz="8" w:space="0"/>
            </w:tcBorders>
            <w:shd w:val="clear" w:color="auto" w:fill="auto"/>
            <w:noWrap/>
            <w:vAlign w:val="center"/>
          </w:tcPr>
          <w:p w14:paraId="5F024E55">
            <w:pPr>
              <w:jc w:val="right"/>
              <w:rPr>
                <w:rFonts w:ascii="宋体" w:hAnsi="宋体" w:eastAsia="宋体" w:cs="Arial"/>
                <w:color w:val="000000"/>
                <w:sz w:val="22"/>
              </w:rPr>
            </w:pPr>
            <w:r>
              <w:rPr>
                <w:rFonts w:hint="eastAsia" w:cs="Arial"/>
                <w:color w:val="000000"/>
                <w:sz w:val="22"/>
              </w:rPr>
              <w:t>24.00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1D39B60">
            <w:pPr>
              <w:jc w:val="right"/>
              <w:rPr>
                <w:rFonts w:ascii="宋体" w:hAnsi="宋体" w:eastAsia="宋体" w:cs="Arial"/>
                <w:color w:val="000000"/>
                <w:sz w:val="22"/>
              </w:rPr>
            </w:pPr>
            <w:r>
              <w:rPr>
                <w:rFonts w:hint="eastAsia" w:cs="Arial"/>
                <w:color w:val="000000"/>
                <w:sz w:val="22"/>
              </w:rPr>
              <w:t>0.00</w:t>
            </w:r>
          </w:p>
        </w:tc>
      </w:tr>
      <w:tr w14:paraId="768F100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457991">
            <w:pPr>
              <w:rPr>
                <w:rFonts w:ascii="宋体" w:hAnsi="宋体" w:eastAsia="宋体" w:cs="Arial"/>
                <w:color w:val="000000"/>
                <w:sz w:val="22"/>
              </w:rPr>
            </w:pPr>
            <w:r>
              <w:rPr>
                <w:rFonts w:hint="eastAsia" w:cs="Arial"/>
                <w:color w:val="000000"/>
                <w:sz w:val="22"/>
              </w:rPr>
              <w:t>2130304</w:t>
            </w:r>
          </w:p>
        </w:tc>
        <w:tc>
          <w:tcPr>
            <w:tcW w:w="4215" w:type="dxa"/>
            <w:tcBorders>
              <w:top w:val="nil"/>
              <w:left w:val="nil"/>
              <w:bottom w:val="single" w:color="000000" w:sz="8" w:space="0"/>
              <w:right w:val="single" w:color="000000" w:sz="8" w:space="0"/>
            </w:tcBorders>
            <w:shd w:val="clear" w:color="auto" w:fill="auto"/>
            <w:noWrap/>
            <w:vAlign w:val="center"/>
          </w:tcPr>
          <w:p w14:paraId="11943731">
            <w:pPr>
              <w:rPr>
                <w:rFonts w:ascii="宋体" w:hAnsi="宋体" w:eastAsia="宋体" w:cs="Arial"/>
                <w:color w:val="000000"/>
                <w:sz w:val="22"/>
              </w:rPr>
            </w:pPr>
            <w:r>
              <w:rPr>
                <w:rFonts w:hint="eastAsia" w:cs="Arial"/>
                <w:color w:val="000000"/>
                <w:sz w:val="22"/>
              </w:rPr>
              <w:t xml:space="preserve">  水利行业业务管理</w:t>
            </w:r>
          </w:p>
        </w:tc>
        <w:tc>
          <w:tcPr>
            <w:tcW w:w="2306" w:type="dxa"/>
            <w:gridSpan w:val="3"/>
            <w:tcBorders>
              <w:top w:val="nil"/>
              <w:left w:val="nil"/>
              <w:bottom w:val="single" w:color="000000" w:sz="8" w:space="0"/>
              <w:right w:val="single" w:color="000000" w:sz="8" w:space="0"/>
            </w:tcBorders>
            <w:shd w:val="clear" w:color="auto" w:fill="auto"/>
            <w:noWrap/>
            <w:vAlign w:val="center"/>
          </w:tcPr>
          <w:p w14:paraId="33A8ABFA">
            <w:pPr>
              <w:jc w:val="right"/>
              <w:rPr>
                <w:rFonts w:ascii="宋体" w:hAnsi="宋体" w:eastAsia="宋体" w:cs="Arial"/>
                <w:color w:val="000000"/>
                <w:sz w:val="22"/>
              </w:rPr>
            </w:pPr>
            <w:r>
              <w:rPr>
                <w:rFonts w:hint="eastAsia" w:cs="Arial"/>
                <w:color w:val="000000"/>
                <w:sz w:val="22"/>
              </w:rPr>
              <w:t>10.00</w:t>
            </w:r>
          </w:p>
        </w:tc>
        <w:tc>
          <w:tcPr>
            <w:tcW w:w="2268" w:type="dxa"/>
            <w:tcBorders>
              <w:top w:val="nil"/>
              <w:left w:val="nil"/>
              <w:bottom w:val="single" w:color="000000" w:sz="8" w:space="0"/>
              <w:right w:val="single" w:color="000000" w:sz="8" w:space="0"/>
            </w:tcBorders>
            <w:shd w:val="clear" w:color="auto" w:fill="auto"/>
            <w:noWrap/>
            <w:vAlign w:val="center"/>
          </w:tcPr>
          <w:p w14:paraId="72D5C152">
            <w:pPr>
              <w:jc w:val="right"/>
              <w:rPr>
                <w:rFonts w:ascii="宋体" w:hAnsi="宋体" w:eastAsia="宋体" w:cs="Arial"/>
                <w:color w:val="000000"/>
                <w:sz w:val="22"/>
              </w:rPr>
            </w:pPr>
            <w:r>
              <w:rPr>
                <w:rFonts w:hint="eastAsia" w:cs="Arial"/>
                <w:color w:val="000000"/>
                <w:sz w:val="22"/>
              </w:rPr>
              <w:t>10.00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4A791131">
            <w:pPr>
              <w:jc w:val="right"/>
              <w:rPr>
                <w:rFonts w:ascii="宋体" w:hAnsi="宋体" w:eastAsia="宋体" w:cs="Arial"/>
                <w:color w:val="000000"/>
                <w:sz w:val="22"/>
              </w:rPr>
            </w:pPr>
            <w:r>
              <w:rPr>
                <w:rFonts w:hint="eastAsia" w:cs="Arial"/>
                <w:color w:val="000000"/>
                <w:sz w:val="22"/>
              </w:rPr>
              <w:t>0.00</w:t>
            </w:r>
          </w:p>
        </w:tc>
      </w:tr>
      <w:tr w14:paraId="765CF6B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BCF209">
            <w:pPr>
              <w:rPr>
                <w:rFonts w:ascii="宋体" w:hAnsi="宋体" w:eastAsia="宋体" w:cs="Arial"/>
                <w:color w:val="000000"/>
                <w:sz w:val="22"/>
              </w:rPr>
            </w:pPr>
            <w:r>
              <w:rPr>
                <w:rFonts w:hint="eastAsia" w:cs="Arial"/>
                <w:color w:val="000000"/>
                <w:sz w:val="22"/>
              </w:rPr>
              <w:t>2130306</w:t>
            </w:r>
          </w:p>
        </w:tc>
        <w:tc>
          <w:tcPr>
            <w:tcW w:w="4215" w:type="dxa"/>
            <w:tcBorders>
              <w:top w:val="nil"/>
              <w:left w:val="nil"/>
              <w:bottom w:val="single" w:color="000000" w:sz="8" w:space="0"/>
              <w:right w:val="single" w:color="000000" w:sz="8" w:space="0"/>
            </w:tcBorders>
            <w:shd w:val="clear" w:color="auto" w:fill="auto"/>
            <w:noWrap/>
            <w:vAlign w:val="center"/>
          </w:tcPr>
          <w:p w14:paraId="69E8E9DB">
            <w:pPr>
              <w:rPr>
                <w:rFonts w:ascii="宋体" w:hAnsi="宋体" w:eastAsia="宋体" w:cs="Arial"/>
                <w:color w:val="000000"/>
                <w:sz w:val="22"/>
              </w:rPr>
            </w:pPr>
            <w:r>
              <w:rPr>
                <w:rFonts w:hint="eastAsia" w:cs="Arial"/>
                <w:color w:val="000000"/>
                <w:sz w:val="22"/>
              </w:rPr>
              <w:t xml:space="preserve">  水利工程运行与维护</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9486C19">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266950CF">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687E5F2">
            <w:pPr>
              <w:jc w:val="right"/>
              <w:rPr>
                <w:rFonts w:ascii="宋体" w:hAnsi="宋体" w:eastAsia="宋体" w:cs="Arial"/>
                <w:color w:val="000000"/>
                <w:sz w:val="22"/>
              </w:rPr>
            </w:pPr>
            <w:r>
              <w:rPr>
                <w:rFonts w:hint="eastAsia" w:cs="Arial"/>
                <w:color w:val="000000"/>
                <w:sz w:val="22"/>
              </w:rPr>
              <w:t>0.00</w:t>
            </w:r>
          </w:p>
        </w:tc>
      </w:tr>
      <w:tr w14:paraId="520FF79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0E5B02">
            <w:pPr>
              <w:rPr>
                <w:rFonts w:ascii="宋体" w:hAnsi="宋体" w:eastAsia="宋体" w:cs="Arial"/>
                <w:color w:val="000000"/>
                <w:sz w:val="22"/>
              </w:rPr>
            </w:pPr>
            <w:r>
              <w:rPr>
                <w:rFonts w:hint="eastAsia" w:cs="Arial"/>
                <w:color w:val="000000"/>
                <w:sz w:val="22"/>
              </w:rPr>
              <w:t>2130314</w:t>
            </w:r>
          </w:p>
        </w:tc>
        <w:tc>
          <w:tcPr>
            <w:tcW w:w="4215" w:type="dxa"/>
            <w:tcBorders>
              <w:top w:val="nil"/>
              <w:left w:val="nil"/>
              <w:bottom w:val="single" w:color="000000" w:sz="8" w:space="0"/>
              <w:right w:val="single" w:color="000000" w:sz="8" w:space="0"/>
            </w:tcBorders>
            <w:shd w:val="clear" w:color="auto" w:fill="auto"/>
            <w:noWrap/>
            <w:vAlign w:val="center"/>
          </w:tcPr>
          <w:p w14:paraId="3F6BAB83">
            <w:pPr>
              <w:rPr>
                <w:rFonts w:ascii="宋体" w:hAnsi="宋体" w:eastAsia="宋体" w:cs="Arial"/>
                <w:color w:val="000000"/>
                <w:sz w:val="22"/>
              </w:rPr>
            </w:pPr>
            <w:r>
              <w:rPr>
                <w:rFonts w:hint="eastAsia" w:cs="Arial"/>
                <w:color w:val="000000"/>
                <w:sz w:val="22"/>
              </w:rPr>
              <w:t xml:space="preserve">  防汛</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51B3259">
            <w:pPr>
              <w:jc w:val="right"/>
              <w:rPr>
                <w:rFonts w:ascii="宋体" w:hAnsi="宋体" w:eastAsia="宋体" w:cs="Arial"/>
                <w:color w:val="000000"/>
                <w:sz w:val="22"/>
              </w:rPr>
            </w:pPr>
            <w:r>
              <w:rPr>
                <w:rFonts w:hint="eastAsia" w:cs="Arial"/>
                <w:color w:val="000000"/>
                <w:sz w:val="22"/>
              </w:rPr>
              <w:t>4.00</w:t>
            </w:r>
          </w:p>
        </w:tc>
        <w:tc>
          <w:tcPr>
            <w:tcW w:w="2268" w:type="dxa"/>
            <w:tcBorders>
              <w:top w:val="nil"/>
              <w:left w:val="nil"/>
              <w:bottom w:val="single" w:color="000000" w:sz="8" w:space="0"/>
              <w:right w:val="single" w:color="000000" w:sz="8" w:space="0"/>
            </w:tcBorders>
            <w:shd w:val="clear" w:color="auto" w:fill="auto"/>
            <w:noWrap/>
            <w:vAlign w:val="center"/>
          </w:tcPr>
          <w:p w14:paraId="3C35B37D">
            <w:pPr>
              <w:jc w:val="right"/>
              <w:rPr>
                <w:rFonts w:ascii="宋体" w:hAnsi="宋体" w:eastAsia="宋体" w:cs="Arial"/>
                <w:color w:val="000000"/>
                <w:sz w:val="22"/>
              </w:rPr>
            </w:pPr>
            <w:r>
              <w:rPr>
                <w:rFonts w:hint="eastAsia" w:cs="Arial"/>
                <w:color w:val="000000"/>
                <w:sz w:val="22"/>
              </w:rPr>
              <w:t>4.00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7735BA0">
            <w:pPr>
              <w:jc w:val="right"/>
              <w:rPr>
                <w:rFonts w:ascii="宋体" w:hAnsi="宋体" w:eastAsia="宋体" w:cs="Arial"/>
                <w:color w:val="000000"/>
                <w:sz w:val="22"/>
              </w:rPr>
            </w:pPr>
            <w:r>
              <w:rPr>
                <w:rFonts w:hint="eastAsia" w:cs="Arial"/>
                <w:color w:val="000000"/>
                <w:sz w:val="22"/>
              </w:rPr>
              <w:t>0.00</w:t>
            </w:r>
          </w:p>
        </w:tc>
      </w:tr>
      <w:tr w14:paraId="080CAC1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66BE8F">
            <w:pPr>
              <w:rPr>
                <w:rFonts w:ascii="宋体" w:hAnsi="宋体" w:eastAsia="宋体" w:cs="Arial"/>
                <w:color w:val="000000"/>
                <w:sz w:val="22"/>
              </w:rPr>
            </w:pPr>
            <w:r>
              <w:rPr>
                <w:rFonts w:hint="eastAsia" w:cs="Arial"/>
                <w:color w:val="000000"/>
                <w:sz w:val="22"/>
              </w:rPr>
              <w:t>2130316</w:t>
            </w:r>
          </w:p>
        </w:tc>
        <w:tc>
          <w:tcPr>
            <w:tcW w:w="4215" w:type="dxa"/>
            <w:tcBorders>
              <w:top w:val="nil"/>
              <w:left w:val="nil"/>
              <w:bottom w:val="single" w:color="000000" w:sz="8" w:space="0"/>
              <w:right w:val="single" w:color="000000" w:sz="8" w:space="0"/>
            </w:tcBorders>
            <w:shd w:val="clear" w:color="auto" w:fill="auto"/>
            <w:noWrap/>
            <w:vAlign w:val="center"/>
          </w:tcPr>
          <w:p w14:paraId="20D16F12">
            <w:pPr>
              <w:rPr>
                <w:rFonts w:ascii="宋体" w:hAnsi="宋体" w:eastAsia="宋体" w:cs="Arial"/>
                <w:color w:val="000000"/>
                <w:sz w:val="22"/>
              </w:rPr>
            </w:pPr>
            <w:r>
              <w:rPr>
                <w:rFonts w:hint="eastAsia" w:cs="Arial"/>
                <w:color w:val="000000"/>
                <w:sz w:val="22"/>
              </w:rPr>
              <w:t xml:space="preserve">  农村水利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F24B588">
            <w:pPr>
              <w:jc w:val="right"/>
              <w:rPr>
                <w:rFonts w:ascii="宋体" w:hAnsi="宋体" w:eastAsia="宋体" w:cs="Arial"/>
                <w:color w:val="000000"/>
                <w:sz w:val="22"/>
              </w:rPr>
            </w:pPr>
            <w:r>
              <w:rPr>
                <w:rFonts w:hint="eastAsia" w:cs="Arial"/>
                <w:color w:val="000000"/>
                <w:sz w:val="22"/>
              </w:rPr>
              <w:t>7.00</w:t>
            </w:r>
          </w:p>
        </w:tc>
        <w:tc>
          <w:tcPr>
            <w:tcW w:w="2268" w:type="dxa"/>
            <w:tcBorders>
              <w:top w:val="nil"/>
              <w:left w:val="nil"/>
              <w:bottom w:val="single" w:color="000000" w:sz="8" w:space="0"/>
              <w:right w:val="single" w:color="000000" w:sz="8" w:space="0"/>
            </w:tcBorders>
            <w:shd w:val="clear" w:color="auto" w:fill="auto"/>
            <w:noWrap/>
            <w:vAlign w:val="center"/>
          </w:tcPr>
          <w:p w14:paraId="4BC3E3C6">
            <w:pPr>
              <w:jc w:val="right"/>
              <w:rPr>
                <w:rFonts w:ascii="宋体" w:hAnsi="宋体" w:eastAsia="宋体" w:cs="Arial"/>
                <w:color w:val="000000"/>
                <w:sz w:val="22"/>
              </w:rPr>
            </w:pPr>
            <w:r>
              <w:rPr>
                <w:rFonts w:hint="eastAsia" w:cs="Arial"/>
                <w:color w:val="000000"/>
                <w:sz w:val="22"/>
              </w:rPr>
              <w:t>7.00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77F5BE0">
            <w:pPr>
              <w:jc w:val="right"/>
              <w:rPr>
                <w:rFonts w:ascii="宋体" w:hAnsi="宋体" w:eastAsia="宋体" w:cs="Arial"/>
                <w:color w:val="000000"/>
                <w:sz w:val="22"/>
              </w:rPr>
            </w:pPr>
            <w:r>
              <w:rPr>
                <w:rFonts w:hint="eastAsia" w:cs="Arial"/>
                <w:color w:val="000000"/>
                <w:sz w:val="22"/>
              </w:rPr>
              <w:t>0.00</w:t>
            </w:r>
          </w:p>
        </w:tc>
      </w:tr>
      <w:tr w14:paraId="1798264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7C6EE5">
            <w:pPr>
              <w:rPr>
                <w:rFonts w:ascii="宋体" w:hAnsi="宋体" w:eastAsia="宋体" w:cs="Arial"/>
                <w:color w:val="000000"/>
                <w:sz w:val="22"/>
              </w:rPr>
            </w:pPr>
            <w:r>
              <w:rPr>
                <w:rFonts w:hint="eastAsia" w:cs="Arial"/>
                <w:color w:val="000000"/>
                <w:sz w:val="22"/>
              </w:rPr>
              <w:t>2130335</w:t>
            </w:r>
          </w:p>
        </w:tc>
        <w:tc>
          <w:tcPr>
            <w:tcW w:w="4215" w:type="dxa"/>
            <w:tcBorders>
              <w:top w:val="nil"/>
              <w:left w:val="nil"/>
              <w:bottom w:val="single" w:color="000000" w:sz="8" w:space="0"/>
              <w:right w:val="single" w:color="000000" w:sz="8" w:space="0"/>
            </w:tcBorders>
            <w:shd w:val="clear" w:color="auto" w:fill="auto"/>
            <w:noWrap/>
            <w:vAlign w:val="center"/>
          </w:tcPr>
          <w:p w14:paraId="4D12F9BC">
            <w:pPr>
              <w:rPr>
                <w:rFonts w:ascii="宋体" w:hAnsi="宋体" w:eastAsia="宋体" w:cs="Arial"/>
                <w:color w:val="000000"/>
                <w:sz w:val="22"/>
              </w:rPr>
            </w:pPr>
            <w:r>
              <w:rPr>
                <w:rFonts w:hint="eastAsia" w:cs="Arial"/>
                <w:color w:val="000000"/>
                <w:sz w:val="22"/>
              </w:rPr>
              <w:t xml:space="preserve">  农村人畜饮水</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81E40DF">
            <w:pPr>
              <w:jc w:val="right"/>
              <w:rPr>
                <w:rFonts w:ascii="宋体" w:hAnsi="宋体" w:eastAsia="宋体" w:cs="Arial"/>
                <w:color w:val="000000"/>
                <w:sz w:val="22"/>
              </w:rPr>
            </w:pPr>
            <w:r>
              <w:rPr>
                <w:rFonts w:hint="eastAsia" w:cs="Arial"/>
                <w:color w:val="000000"/>
                <w:sz w:val="22"/>
              </w:rPr>
              <w:t>1.00</w:t>
            </w:r>
          </w:p>
        </w:tc>
        <w:tc>
          <w:tcPr>
            <w:tcW w:w="2268" w:type="dxa"/>
            <w:tcBorders>
              <w:top w:val="nil"/>
              <w:left w:val="nil"/>
              <w:bottom w:val="single" w:color="000000" w:sz="8" w:space="0"/>
              <w:right w:val="single" w:color="000000" w:sz="8" w:space="0"/>
            </w:tcBorders>
            <w:shd w:val="clear" w:color="auto" w:fill="auto"/>
            <w:noWrap/>
            <w:vAlign w:val="center"/>
          </w:tcPr>
          <w:p w14:paraId="576C078D">
            <w:pPr>
              <w:jc w:val="right"/>
              <w:rPr>
                <w:rFonts w:ascii="宋体" w:hAnsi="宋体" w:eastAsia="宋体" w:cs="Arial"/>
                <w:color w:val="000000"/>
                <w:sz w:val="22"/>
              </w:rPr>
            </w:pPr>
            <w:r>
              <w:rPr>
                <w:rFonts w:hint="eastAsia" w:cs="Arial"/>
                <w:color w:val="000000"/>
                <w:sz w:val="22"/>
              </w:rPr>
              <w:t>1.00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2AB127E">
            <w:pPr>
              <w:jc w:val="right"/>
              <w:rPr>
                <w:rFonts w:ascii="宋体" w:hAnsi="宋体" w:eastAsia="宋体" w:cs="Arial"/>
                <w:color w:val="000000"/>
                <w:sz w:val="22"/>
              </w:rPr>
            </w:pPr>
            <w:r>
              <w:rPr>
                <w:rFonts w:hint="eastAsia" w:cs="Arial"/>
                <w:color w:val="000000"/>
                <w:sz w:val="22"/>
              </w:rPr>
              <w:t>0.00</w:t>
            </w:r>
          </w:p>
        </w:tc>
      </w:tr>
      <w:tr w14:paraId="51679B73">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559A40">
            <w:pPr>
              <w:rPr>
                <w:rFonts w:ascii="宋体" w:hAnsi="宋体" w:eastAsia="宋体" w:cs="Arial"/>
                <w:color w:val="000000"/>
                <w:sz w:val="22"/>
              </w:rPr>
            </w:pPr>
            <w:r>
              <w:rPr>
                <w:rFonts w:hint="eastAsia" w:cs="Arial"/>
                <w:color w:val="000000"/>
                <w:sz w:val="22"/>
              </w:rPr>
              <w:t>21305</w:t>
            </w:r>
          </w:p>
        </w:tc>
        <w:tc>
          <w:tcPr>
            <w:tcW w:w="4215" w:type="dxa"/>
            <w:tcBorders>
              <w:top w:val="nil"/>
              <w:left w:val="nil"/>
              <w:bottom w:val="single" w:color="000000" w:sz="8" w:space="0"/>
              <w:right w:val="single" w:color="000000" w:sz="8" w:space="0"/>
            </w:tcBorders>
            <w:shd w:val="clear" w:color="auto" w:fill="auto"/>
            <w:noWrap/>
            <w:vAlign w:val="center"/>
          </w:tcPr>
          <w:p w14:paraId="0CC1C8D8">
            <w:pPr>
              <w:rPr>
                <w:rFonts w:ascii="宋体" w:hAnsi="宋体" w:eastAsia="宋体" w:cs="Arial"/>
                <w:color w:val="000000"/>
                <w:sz w:val="22"/>
              </w:rPr>
            </w:pPr>
            <w:r>
              <w:rPr>
                <w:rFonts w:hint="eastAsia" w:cs="Arial"/>
                <w:color w:val="000000"/>
                <w:sz w:val="22"/>
              </w:rPr>
              <w:t>扶贫</w:t>
            </w:r>
          </w:p>
        </w:tc>
        <w:tc>
          <w:tcPr>
            <w:tcW w:w="2306" w:type="dxa"/>
            <w:gridSpan w:val="3"/>
            <w:tcBorders>
              <w:top w:val="nil"/>
              <w:left w:val="nil"/>
              <w:bottom w:val="single" w:color="000000" w:sz="8" w:space="0"/>
              <w:right w:val="single" w:color="000000" w:sz="8" w:space="0"/>
            </w:tcBorders>
            <w:shd w:val="clear" w:color="auto" w:fill="auto"/>
            <w:noWrap/>
            <w:vAlign w:val="center"/>
          </w:tcPr>
          <w:p w14:paraId="47548ED9">
            <w:pPr>
              <w:jc w:val="right"/>
              <w:rPr>
                <w:rFonts w:ascii="宋体" w:hAnsi="宋体" w:eastAsia="宋体" w:cs="Arial"/>
                <w:color w:val="000000"/>
                <w:sz w:val="22"/>
              </w:rPr>
            </w:pPr>
            <w:r>
              <w:rPr>
                <w:rFonts w:hint="eastAsia" w:cs="Arial"/>
                <w:color w:val="000000"/>
                <w:sz w:val="22"/>
              </w:rPr>
              <w:t>1,021.46</w:t>
            </w:r>
          </w:p>
        </w:tc>
        <w:tc>
          <w:tcPr>
            <w:tcW w:w="2268" w:type="dxa"/>
            <w:tcBorders>
              <w:top w:val="nil"/>
              <w:left w:val="nil"/>
              <w:bottom w:val="single" w:color="000000" w:sz="8" w:space="0"/>
              <w:right w:val="single" w:color="000000" w:sz="8" w:space="0"/>
            </w:tcBorders>
            <w:shd w:val="clear" w:color="auto" w:fill="auto"/>
            <w:noWrap/>
            <w:vAlign w:val="center"/>
          </w:tcPr>
          <w:p w14:paraId="7184FC36">
            <w:pPr>
              <w:jc w:val="right"/>
              <w:rPr>
                <w:rFonts w:ascii="宋体" w:hAnsi="宋体" w:eastAsia="宋体" w:cs="Arial"/>
                <w:color w:val="000000"/>
                <w:sz w:val="22"/>
              </w:rPr>
            </w:pPr>
            <w:r>
              <w:rPr>
                <w:rFonts w:hint="eastAsia" w:cs="Arial"/>
                <w:color w:val="000000"/>
                <w:sz w:val="22"/>
              </w:rPr>
              <w:t>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0C2816D">
            <w:pPr>
              <w:jc w:val="right"/>
              <w:rPr>
                <w:rFonts w:ascii="宋体" w:hAnsi="宋体" w:eastAsia="宋体" w:cs="Arial"/>
                <w:color w:val="000000"/>
                <w:sz w:val="22"/>
              </w:rPr>
            </w:pPr>
            <w:r>
              <w:rPr>
                <w:rFonts w:hint="eastAsia" w:cs="Arial"/>
                <w:color w:val="000000"/>
                <w:sz w:val="22"/>
              </w:rPr>
              <w:t>1,021.46</w:t>
            </w:r>
          </w:p>
        </w:tc>
      </w:tr>
      <w:tr w14:paraId="1B60FB55">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F13975">
            <w:pPr>
              <w:rPr>
                <w:rFonts w:ascii="宋体" w:hAnsi="宋体" w:eastAsia="宋体" w:cs="Arial"/>
                <w:color w:val="000000"/>
                <w:sz w:val="22"/>
              </w:rPr>
            </w:pPr>
            <w:r>
              <w:rPr>
                <w:rFonts w:hint="eastAsia" w:cs="Arial"/>
                <w:color w:val="000000"/>
                <w:sz w:val="22"/>
              </w:rPr>
              <w:t>2130504</w:t>
            </w:r>
          </w:p>
        </w:tc>
        <w:tc>
          <w:tcPr>
            <w:tcW w:w="4215" w:type="dxa"/>
            <w:tcBorders>
              <w:top w:val="nil"/>
              <w:left w:val="nil"/>
              <w:bottom w:val="single" w:color="000000" w:sz="8" w:space="0"/>
              <w:right w:val="single" w:color="000000" w:sz="8" w:space="0"/>
            </w:tcBorders>
            <w:shd w:val="clear" w:color="auto" w:fill="auto"/>
            <w:noWrap/>
            <w:vAlign w:val="center"/>
          </w:tcPr>
          <w:p w14:paraId="2B4DF103">
            <w:pPr>
              <w:rPr>
                <w:rFonts w:ascii="宋体" w:hAnsi="宋体" w:eastAsia="宋体" w:cs="Arial"/>
                <w:color w:val="000000"/>
                <w:sz w:val="22"/>
              </w:rPr>
            </w:pPr>
            <w:r>
              <w:rPr>
                <w:rFonts w:hint="eastAsia" w:cs="Arial"/>
                <w:color w:val="000000"/>
                <w:sz w:val="22"/>
              </w:rPr>
              <w:t xml:space="preserve">  农村基础设施建设</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9689313">
            <w:pPr>
              <w:jc w:val="right"/>
              <w:rPr>
                <w:rFonts w:ascii="宋体" w:hAnsi="宋体" w:eastAsia="宋体" w:cs="Arial"/>
                <w:color w:val="000000"/>
                <w:sz w:val="22"/>
              </w:rPr>
            </w:pPr>
            <w:r>
              <w:rPr>
                <w:rFonts w:hint="eastAsia" w:cs="Arial"/>
                <w:color w:val="000000"/>
                <w:sz w:val="22"/>
              </w:rPr>
              <w:t>457.93</w:t>
            </w:r>
          </w:p>
        </w:tc>
        <w:tc>
          <w:tcPr>
            <w:tcW w:w="2268" w:type="dxa"/>
            <w:tcBorders>
              <w:top w:val="nil"/>
              <w:left w:val="nil"/>
              <w:bottom w:val="single" w:color="000000" w:sz="8" w:space="0"/>
              <w:right w:val="single" w:color="000000" w:sz="8" w:space="0"/>
            </w:tcBorders>
            <w:shd w:val="clear" w:color="auto" w:fill="auto"/>
            <w:noWrap/>
            <w:vAlign w:val="center"/>
          </w:tcPr>
          <w:p w14:paraId="127B4F8B">
            <w:pPr>
              <w:jc w:val="right"/>
              <w:rPr>
                <w:rFonts w:ascii="宋体" w:hAnsi="宋体" w:eastAsia="宋体" w:cs="Arial"/>
                <w:color w:val="000000"/>
                <w:sz w:val="22"/>
              </w:rPr>
            </w:pPr>
            <w:r>
              <w:rPr>
                <w:rFonts w:hint="eastAsia" w:cs="Arial"/>
                <w:color w:val="000000"/>
                <w:sz w:val="22"/>
              </w:rPr>
              <w:t>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65A8A26">
            <w:pPr>
              <w:jc w:val="right"/>
              <w:rPr>
                <w:rFonts w:ascii="宋体" w:hAnsi="宋体" w:eastAsia="宋体" w:cs="Arial"/>
                <w:color w:val="000000"/>
                <w:sz w:val="22"/>
              </w:rPr>
            </w:pPr>
            <w:r>
              <w:rPr>
                <w:rFonts w:hint="eastAsia" w:cs="Arial"/>
                <w:color w:val="000000"/>
                <w:sz w:val="22"/>
              </w:rPr>
              <w:t>457.93</w:t>
            </w:r>
          </w:p>
        </w:tc>
      </w:tr>
      <w:tr w14:paraId="45793E63">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F52E1B">
            <w:pPr>
              <w:rPr>
                <w:rFonts w:ascii="宋体" w:hAnsi="宋体" w:eastAsia="宋体" w:cs="Arial"/>
                <w:color w:val="000000"/>
                <w:sz w:val="22"/>
              </w:rPr>
            </w:pPr>
            <w:r>
              <w:rPr>
                <w:rFonts w:hint="eastAsia" w:cs="Arial"/>
                <w:color w:val="000000"/>
                <w:sz w:val="22"/>
              </w:rPr>
              <w:t>2130505</w:t>
            </w:r>
          </w:p>
        </w:tc>
        <w:tc>
          <w:tcPr>
            <w:tcW w:w="4215" w:type="dxa"/>
            <w:tcBorders>
              <w:top w:val="nil"/>
              <w:left w:val="nil"/>
              <w:bottom w:val="single" w:color="000000" w:sz="8" w:space="0"/>
              <w:right w:val="single" w:color="000000" w:sz="8" w:space="0"/>
            </w:tcBorders>
            <w:shd w:val="clear" w:color="auto" w:fill="auto"/>
            <w:noWrap/>
            <w:vAlign w:val="center"/>
          </w:tcPr>
          <w:p w14:paraId="520EA425">
            <w:pPr>
              <w:rPr>
                <w:rFonts w:ascii="宋体" w:hAnsi="宋体" w:eastAsia="宋体" w:cs="Arial"/>
                <w:color w:val="000000"/>
                <w:sz w:val="22"/>
              </w:rPr>
            </w:pPr>
            <w:r>
              <w:rPr>
                <w:rFonts w:hint="eastAsia" w:cs="Arial"/>
                <w:color w:val="000000"/>
                <w:sz w:val="22"/>
              </w:rPr>
              <w:t xml:space="preserve">  生产发展</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018A3CC">
            <w:pPr>
              <w:jc w:val="right"/>
              <w:rPr>
                <w:rFonts w:ascii="宋体" w:hAnsi="宋体" w:eastAsia="宋体" w:cs="Arial"/>
                <w:color w:val="000000"/>
                <w:sz w:val="22"/>
              </w:rPr>
            </w:pPr>
            <w:r>
              <w:rPr>
                <w:rFonts w:hint="eastAsia" w:cs="Arial"/>
                <w:color w:val="000000"/>
                <w:sz w:val="22"/>
              </w:rPr>
              <w:t>550.94</w:t>
            </w:r>
          </w:p>
        </w:tc>
        <w:tc>
          <w:tcPr>
            <w:tcW w:w="2268" w:type="dxa"/>
            <w:tcBorders>
              <w:top w:val="nil"/>
              <w:left w:val="nil"/>
              <w:bottom w:val="single" w:color="000000" w:sz="8" w:space="0"/>
              <w:right w:val="single" w:color="000000" w:sz="8" w:space="0"/>
            </w:tcBorders>
            <w:shd w:val="clear" w:color="auto" w:fill="auto"/>
            <w:noWrap/>
            <w:vAlign w:val="center"/>
          </w:tcPr>
          <w:p w14:paraId="55953769">
            <w:pPr>
              <w:jc w:val="right"/>
              <w:rPr>
                <w:rFonts w:ascii="宋体" w:hAnsi="宋体" w:eastAsia="宋体" w:cs="Arial"/>
                <w:color w:val="000000"/>
                <w:sz w:val="22"/>
              </w:rPr>
            </w:pPr>
            <w:r>
              <w:rPr>
                <w:rFonts w:hint="eastAsia" w:cs="Arial"/>
                <w:color w:val="000000"/>
                <w:sz w:val="22"/>
              </w:rPr>
              <w:t>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41C0EF2">
            <w:pPr>
              <w:jc w:val="right"/>
              <w:rPr>
                <w:rFonts w:ascii="宋体" w:hAnsi="宋体" w:eastAsia="宋体" w:cs="Arial"/>
                <w:color w:val="000000"/>
                <w:sz w:val="22"/>
              </w:rPr>
            </w:pPr>
            <w:r>
              <w:rPr>
                <w:rFonts w:hint="eastAsia" w:cs="Arial"/>
                <w:color w:val="000000"/>
                <w:sz w:val="22"/>
              </w:rPr>
              <w:t>550.94</w:t>
            </w:r>
          </w:p>
        </w:tc>
      </w:tr>
      <w:tr w14:paraId="1C21BA0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158C4E">
            <w:pPr>
              <w:rPr>
                <w:rFonts w:ascii="宋体" w:hAnsi="宋体" w:eastAsia="宋体" w:cs="Arial"/>
                <w:color w:val="000000"/>
                <w:sz w:val="22"/>
              </w:rPr>
            </w:pPr>
            <w:r>
              <w:rPr>
                <w:rFonts w:hint="eastAsia" w:cs="Arial"/>
                <w:color w:val="000000"/>
                <w:sz w:val="22"/>
              </w:rPr>
              <w:t>2130599</w:t>
            </w:r>
          </w:p>
        </w:tc>
        <w:tc>
          <w:tcPr>
            <w:tcW w:w="4215" w:type="dxa"/>
            <w:tcBorders>
              <w:top w:val="nil"/>
              <w:left w:val="nil"/>
              <w:bottom w:val="single" w:color="000000" w:sz="8" w:space="0"/>
              <w:right w:val="single" w:color="000000" w:sz="8" w:space="0"/>
            </w:tcBorders>
            <w:shd w:val="clear" w:color="auto" w:fill="auto"/>
            <w:noWrap/>
            <w:vAlign w:val="center"/>
          </w:tcPr>
          <w:p w14:paraId="26D2D6D8">
            <w:pPr>
              <w:rPr>
                <w:rFonts w:ascii="宋体" w:hAnsi="宋体" w:eastAsia="宋体" w:cs="Arial"/>
                <w:color w:val="000000"/>
                <w:sz w:val="22"/>
              </w:rPr>
            </w:pPr>
            <w:r>
              <w:rPr>
                <w:rFonts w:hint="eastAsia" w:cs="Arial"/>
                <w:color w:val="000000"/>
                <w:sz w:val="22"/>
              </w:rPr>
              <w:t xml:space="preserve">  其他扶贫支出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982EEE4">
            <w:pPr>
              <w:jc w:val="right"/>
              <w:rPr>
                <w:rFonts w:ascii="宋体" w:hAnsi="宋体" w:eastAsia="宋体" w:cs="Arial"/>
                <w:color w:val="000000"/>
                <w:sz w:val="22"/>
              </w:rPr>
            </w:pPr>
            <w:r>
              <w:rPr>
                <w:rFonts w:hint="eastAsia" w:cs="Arial"/>
                <w:color w:val="000000"/>
                <w:sz w:val="22"/>
              </w:rPr>
              <w:t>12.60</w:t>
            </w:r>
          </w:p>
        </w:tc>
        <w:tc>
          <w:tcPr>
            <w:tcW w:w="2268" w:type="dxa"/>
            <w:tcBorders>
              <w:top w:val="nil"/>
              <w:left w:val="nil"/>
              <w:bottom w:val="single" w:color="000000" w:sz="8" w:space="0"/>
              <w:right w:val="single" w:color="000000" w:sz="8" w:space="0"/>
            </w:tcBorders>
            <w:shd w:val="clear" w:color="auto" w:fill="auto"/>
            <w:noWrap/>
            <w:vAlign w:val="center"/>
          </w:tcPr>
          <w:p w14:paraId="24218E68">
            <w:pPr>
              <w:jc w:val="right"/>
              <w:rPr>
                <w:rFonts w:ascii="宋体" w:hAnsi="宋体" w:eastAsia="宋体" w:cs="Arial"/>
                <w:color w:val="000000"/>
                <w:sz w:val="22"/>
              </w:rPr>
            </w:pPr>
            <w:r>
              <w:rPr>
                <w:rFonts w:hint="eastAsia" w:cs="Arial"/>
                <w:color w:val="000000"/>
                <w:sz w:val="22"/>
              </w:rPr>
              <w:t>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7A7001D">
            <w:pPr>
              <w:jc w:val="right"/>
              <w:rPr>
                <w:rFonts w:ascii="宋体" w:hAnsi="宋体" w:eastAsia="宋体" w:cs="Arial"/>
                <w:color w:val="000000"/>
                <w:sz w:val="22"/>
              </w:rPr>
            </w:pPr>
            <w:r>
              <w:rPr>
                <w:rFonts w:hint="eastAsia" w:cs="Arial"/>
                <w:color w:val="000000"/>
                <w:sz w:val="22"/>
              </w:rPr>
              <w:t>12.60</w:t>
            </w:r>
          </w:p>
        </w:tc>
      </w:tr>
      <w:tr w14:paraId="3BC9BDB5">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4F6FFE">
            <w:pPr>
              <w:rPr>
                <w:rFonts w:ascii="宋体" w:hAnsi="宋体" w:eastAsia="宋体" w:cs="Arial"/>
                <w:color w:val="000000"/>
                <w:sz w:val="22"/>
              </w:rPr>
            </w:pPr>
            <w:r>
              <w:rPr>
                <w:rFonts w:hint="eastAsia" w:cs="Arial"/>
                <w:color w:val="000000"/>
                <w:sz w:val="22"/>
              </w:rPr>
              <w:t>21307</w:t>
            </w:r>
          </w:p>
        </w:tc>
        <w:tc>
          <w:tcPr>
            <w:tcW w:w="4215" w:type="dxa"/>
            <w:tcBorders>
              <w:top w:val="nil"/>
              <w:left w:val="nil"/>
              <w:bottom w:val="single" w:color="000000" w:sz="8" w:space="0"/>
              <w:right w:val="single" w:color="000000" w:sz="8" w:space="0"/>
            </w:tcBorders>
            <w:shd w:val="clear" w:color="auto" w:fill="auto"/>
            <w:noWrap/>
            <w:vAlign w:val="center"/>
          </w:tcPr>
          <w:p w14:paraId="7D192B0F">
            <w:pPr>
              <w:rPr>
                <w:rFonts w:ascii="宋体" w:hAnsi="宋体" w:eastAsia="宋体" w:cs="Arial"/>
                <w:color w:val="000000"/>
                <w:sz w:val="22"/>
              </w:rPr>
            </w:pPr>
            <w:r>
              <w:rPr>
                <w:rFonts w:hint="eastAsia" w:cs="Arial"/>
                <w:color w:val="000000"/>
                <w:sz w:val="22"/>
              </w:rPr>
              <w:t>农村综合改革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2439CDD">
            <w:pPr>
              <w:jc w:val="right"/>
              <w:rPr>
                <w:rFonts w:ascii="宋体" w:hAnsi="宋体" w:eastAsia="宋体" w:cs="Arial"/>
                <w:color w:val="000000"/>
                <w:sz w:val="22"/>
              </w:rPr>
            </w:pPr>
            <w:r>
              <w:rPr>
                <w:rFonts w:hint="eastAsia" w:cs="Arial"/>
                <w:color w:val="000000"/>
                <w:sz w:val="22"/>
              </w:rPr>
              <w:t>485.65</w:t>
            </w:r>
          </w:p>
        </w:tc>
        <w:tc>
          <w:tcPr>
            <w:tcW w:w="2268" w:type="dxa"/>
            <w:tcBorders>
              <w:top w:val="nil"/>
              <w:left w:val="nil"/>
              <w:bottom w:val="single" w:color="000000" w:sz="8" w:space="0"/>
              <w:right w:val="single" w:color="000000" w:sz="8" w:space="0"/>
            </w:tcBorders>
            <w:shd w:val="clear" w:color="auto" w:fill="auto"/>
            <w:noWrap/>
            <w:vAlign w:val="center"/>
          </w:tcPr>
          <w:p w14:paraId="63ED9C09">
            <w:pPr>
              <w:jc w:val="right"/>
              <w:rPr>
                <w:rFonts w:ascii="宋体" w:hAnsi="宋体" w:eastAsia="宋体" w:cs="Arial"/>
                <w:color w:val="000000"/>
                <w:sz w:val="22"/>
              </w:rPr>
            </w:pPr>
            <w:r>
              <w:rPr>
                <w:rFonts w:hint="eastAsia" w:cs="Arial"/>
                <w:color w:val="000000"/>
                <w:sz w:val="22"/>
              </w:rPr>
              <w:t>485.65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9270E5C">
            <w:pPr>
              <w:jc w:val="right"/>
              <w:rPr>
                <w:rFonts w:ascii="宋体" w:hAnsi="宋体" w:eastAsia="宋体" w:cs="Arial"/>
                <w:color w:val="000000"/>
                <w:sz w:val="22"/>
              </w:rPr>
            </w:pPr>
            <w:r>
              <w:rPr>
                <w:rFonts w:hint="eastAsia" w:cs="Arial"/>
                <w:color w:val="000000"/>
                <w:sz w:val="22"/>
              </w:rPr>
              <w:t>0.00</w:t>
            </w:r>
          </w:p>
        </w:tc>
      </w:tr>
      <w:tr w14:paraId="78410925">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FBE420">
            <w:pPr>
              <w:rPr>
                <w:rFonts w:ascii="宋体" w:hAnsi="宋体" w:eastAsia="宋体" w:cs="Arial"/>
                <w:color w:val="000000"/>
                <w:sz w:val="22"/>
              </w:rPr>
            </w:pPr>
            <w:r>
              <w:rPr>
                <w:rFonts w:hint="eastAsia" w:cs="Arial"/>
                <w:color w:val="000000"/>
                <w:sz w:val="22"/>
              </w:rPr>
              <w:t>2130705</w:t>
            </w:r>
          </w:p>
        </w:tc>
        <w:tc>
          <w:tcPr>
            <w:tcW w:w="4215" w:type="dxa"/>
            <w:tcBorders>
              <w:top w:val="nil"/>
              <w:left w:val="nil"/>
              <w:bottom w:val="single" w:color="000000" w:sz="8" w:space="0"/>
              <w:right w:val="single" w:color="000000" w:sz="8" w:space="0"/>
            </w:tcBorders>
            <w:shd w:val="clear" w:color="auto" w:fill="auto"/>
            <w:noWrap/>
            <w:vAlign w:val="center"/>
          </w:tcPr>
          <w:p w14:paraId="7A9C47A2">
            <w:pPr>
              <w:rPr>
                <w:rFonts w:ascii="宋体" w:hAnsi="宋体" w:eastAsia="宋体" w:cs="Arial"/>
                <w:color w:val="000000"/>
                <w:sz w:val="22"/>
              </w:rPr>
            </w:pPr>
            <w:r>
              <w:rPr>
                <w:rFonts w:hint="eastAsia" w:cs="Arial"/>
                <w:color w:val="000000"/>
                <w:sz w:val="22"/>
              </w:rPr>
              <w:t xml:space="preserve">  对村民委员会和村党支部的补助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FD67B55">
            <w:pPr>
              <w:jc w:val="right"/>
              <w:rPr>
                <w:rFonts w:ascii="宋体" w:hAnsi="宋体" w:eastAsia="宋体" w:cs="Arial"/>
                <w:color w:val="000000"/>
                <w:sz w:val="22"/>
              </w:rPr>
            </w:pPr>
            <w:r>
              <w:rPr>
                <w:rFonts w:hint="eastAsia" w:cs="Arial"/>
                <w:color w:val="000000"/>
                <w:sz w:val="22"/>
              </w:rPr>
              <w:t>457.65</w:t>
            </w:r>
          </w:p>
        </w:tc>
        <w:tc>
          <w:tcPr>
            <w:tcW w:w="2268" w:type="dxa"/>
            <w:tcBorders>
              <w:top w:val="nil"/>
              <w:left w:val="nil"/>
              <w:bottom w:val="single" w:color="000000" w:sz="8" w:space="0"/>
              <w:right w:val="single" w:color="000000" w:sz="8" w:space="0"/>
            </w:tcBorders>
            <w:shd w:val="clear" w:color="auto" w:fill="auto"/>
            <w:noWrap/>
            <w:vAlign w:val="center"/>
          </w:tcPr>
          <w:p w14:paraId="595A856F">
            <w:pPr>
              <w:jc w:val="right"/>
              <w:rPr>
                <w:rFonts w:ascii="宋体" w:hAnsi="宋体" w:eastAsia="宋体" w:cs="Arial"/>
                <w:color w:val="000000"/>
                <w:sz w:val="22"/>
              </w:rPr>
            </w:pPr>
            <w:r>
              <w:rPr>
                <w:rFonts w:hint="eastAsia" w:cs="Arial"/>
                <w:color w:val="000000"/>
                <w:sz w:val="22"/>
              </w:rPr>
              <w:t>457.65</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4911CAA">
            <w:pPr>
              <w:jc w:val="right"/>
              <w:rPr>
                <w:rFonts w:ascii="宋体" w:hAnsi="宋体" w:eastAsia="宋体" w:cs="Arial"/>
                <w:color w:val="000000"/>
                <w:sz w:val="22"/>
              </w:rPr>
            </w:pPr>
            <w:r>
              <w:rPr>
                <w:rFonts w:hint="eastAsia" w:cs="Arial"/>
                <w:color w:val="000000"/>
                <w:sz w:val="22"/>
              </w:rPr>
              <w:t>0.00</w:t>
            </w:r>
          </w:p>
        </w:tc>
      </w:tr>
      <w:tr w14:paraId="7DA9F8FE">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BBF5B3">
            <w:pPr>
              <w:rPr>
                <w:rFonts w:ascii="宋体" w:hAnsi="宋体" w:eastAsia="宋体" w:cs="Arial"/>
                <w:color w:val="000000"/>
                <w:sz w:val="22"/>
              </w:rPr>
            </w:pPr>
            <w:r>
              <w:rPr>
                <w:rFonts w:hint="eastAsia" w:cs="Arial"/>
                <w:color w:val="000000"/>
                <w:sz w:val="22"/>
              </w:rPr>
              <w:t>2130707</w:t>
            </w:r>
          </w:p>
        </w:tc>
        <w:tc>
          <w:tcPr>
            <w:tcW w:w="4215" w:type="dxa"/>
            <w:tcBorders>
              <w:top w:val="nil"/>
              <w:left w:val="nil"/>
              <w:bottom w:val="single" w:color="000000" w:sz="8" w:space="0"/>
              <w:right w:val="single" w:color="000000" w:sz="8" w:space="0"/>
            </w:tcBorders>
            <w:shd w:val="clear" w:color="auto" w:fill="auto"/>
            <w:noWrap/>
            <w:vAlign w:val="center"/>
          </w:tcPr>
          <w:p w14:paraId="4730C845">
            <w:pPr>
              <w:rPr>
                <w:rFonts w:ascii="宋体" w:hAnsi="宋体" w:eastAsia="宋体" w:cs="Arial"/>
                <w:color w:val="000000"/>
                <w:sz w:val="22"/>
              </w:rPr>
            </w:pPr>
            <w:r>
              <w:rPr>
                <w:rFonts w:hint="eastAsia" w:cs="Arial"/>
                <w:color w:val="000000"/>
                <w:sz w:val="22"/>
              </w:rPr>
              <w:t xml:space="preserve">  农村综合改革示范试点补助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8E426BE">
            <w:pPr>
              <w:jc w:val="right"/>
              <w:rPr>
                <w:rFonts w:ascii="宋体" w:hAnsi="宋体" w:eastAsia="宋体" w:cs="Arial"/>
                <w:color w:val="000000"/>
                <w:sz w:val="22"/>
              </w:rPr>
            </w:pPr>
            <w:r>
              <w:rPr>
                <w:rFonts w:hint="eastAsia" w:cs="Arial"/>
                <w:color w:val="000000"/>
                <w:sz w:val="22"/>
              </w:rPr>
              <w:t>18.00</w:t>
            </w:r>
          </w:p>
        </w:tc>
        <w:tc>
          <w:tcPr>
            <w:tcW w:w="2268" w:type="dxa"/>
            <w:tcBorders>
              <w:top w:val="nil"/>
              <w:left w:val="nil"/>
              <w:bottom w:val="single" w:color="000000" w:sz="8" w:space="0"/>
              <w:right w:val="single" w:color="000000" w:sz="8" w:space="0"/>
            </w:tcBorders>
            <w:shd w:val="clear" w:color="auto" w:fill="auto"/>
            <w:noWrap/>
            <w:vAlign w:val="center"/>
          </w:tcPr>
          <w:p w14:paraId="16927C5C">
            <w:pPr>
              <w:jc w:val="right"/>
              <w:rPr>
                <w:rFonts w:ascii="宋体" w:hAnsi="宋体" w:eastAsia="宋体" w:cs="Arial"/>
                <w:color w:val="000000"/>
                <w:sz w:val="22"/>
              </w:rPr>
            </w:pPr>
            <w:r>
              <w:rPr>
                <w:rFonts w:hint="eastAsia" w:cs="Arial"/>
                <w:color w:val="000000"/>
                <w:sz w:val="22"/>
              </w:rPr>
              <w:t>18.00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49F8B23">
            <w:pPr>
              <w:jc w:val="right"/>
              <w:rPr>
                <w:rFonts w:ascii="宋体" w:hAnsi="宋体" w:eastAsia="宋体" w:cs="Arial"/>
                <w:color w:val="000000"/>
                <w:sz w:val="22"/>
              </w:rPr>
            </w:pPr>
            <w:r>
              <w:rPr>
                <w:rFonts w:hint="eastAsia" w:cs="Arial"/>
                <w:color w:val="000000"/>
                <w:sz w:val="22"/>
              </w:rPr>
              <w:t>0.00</w:t>
            </w:r>
          </w:p>
        </w:tc>
      </w:tr>
      <w:tr w14:paraId="3506AD0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EEC337">
            <w:pPr>
              <w:rPr>
                <w:rFonts w:ascii="宋体" w:hAnsi="宋体" w:eastAsia="宋体" w:cs="Arial"/>
                <w:color w:val="000000"/>
                <w:sz w:val="22"/>
              </w:rPr>
            </w:pPr>
            <w:r>
              <w:rPr>
                <w:rFonts w:hint="eastAsia" w:cs="Arial"/>
                <w:color w:val="000000"/>
                <w:sz w:val="22"/>
              </w:rPr>
              <w:t>2130799</w:t>
            </w:r>
          </w:p>
        </w:tc>
        <w:tc>
          <w:tcPr>
            <w:tcW w:w="4215" w:type="dxa"/>
            <w:tcBorders>
              <w:top w:val="nil"/>
              <w:left w:val="nil"/>
              <w:bottom w:val="single" w:color="000000" w:sz="8" w:space="0"/>
              <w:right w:val="single" w:color="000000" w:sz="8" w:space="0"/>
            </w:tcBorders>
            <w:shd w:val="clear" w:color="auto" w:fill="auto"/>
            <w:noWrap/>
            <w:vAlign w:val="center"/>
          </w:tcPr>
          <w:p w14:paraId="3D4F263C">
            <w:pPr>
              <w:rPr>
                <w:rFonts w:ascii="宋体" w:hAnsi="宋体" w:eastAsia="宋体" w:cs="Arial"/>
                <w:color w:val="000000"/>
                <w:sz w:val="22"/>
              </w:rPr>
            </w:pPr>
            <w:r>
              <w:rPr>
                <w:rFonts w:hint="eastAsia" w:cs="Arial"/>
                <w:color w:val="000000"/>
                <w:sz w:val="22"/>
              </w:rPr>
              <w:t xml:space="preserve">  其他农村综合改革支出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BAB5B1F">
            <w:pPr>
              <w:jc w:val="right"/>
              <w:rPr>
                <w:rFonts w:ascii="宋体" w:hAnsi="宋体" w:eastAsia="宋体" w:cs="Arial"/>
                <w:color w:val="000000"/>
                <w:sz w:val="22"/>
              </w:rPr>
            </w:pPr>
            <w:r>
              <w:rPr>
                <w:rFonts w:hint="eastAsia" w:cs="Arial"/>
                <w:color w:val="000000"/>
                <w:sz w:val="22"/>
              </w:rPr>
              <w:t>10.00</w:t>
            </w:r>
          </w:p>
        </w:tc>
        <w:tc>
          <w:tcPr>
            <w:tcW w:w="2268" w:type="dxa"/>
            <w:tcBorders>
              <w:top w:val="nil"/>
              <w:left w:val="nil"/>
              <w:bottom w:val="single" w:color="000000" w:sz="8" w:space="0"/>
              <w:right w:val="single" w:color="000000" w:sz="8" w:space="0"/>
            </w:tcBorders>
            <w:shd w:val="clear" w:color="auto" w:fill="auto"/>
            <w:noWrap/>
            <w:vAlign w:val="center"/>
          </w:tcPr>
          <w:p w14:paraId="513F73E8">
            <w:pPr>
              <w:jc w:val="right"/>
              <w:rPr>
                <w:rFonts w:ascii="宋体" w:hAnsi="宋体" w:eastAsia="宋体" w:cs="Arial"/>
                <w:color w:val="000000"/>
                <w:sz w:val="22"/>
              </w:rPr>
            </w:pPr>
            <w:r>
              <w:rPr>
                <w:rFonts w:hint="eastAsia" w:cs="Arial"/>
                <w:color w:val="000000"/>
                <w:sz w:val="22"/>
              </w:rPr>
              <w:t>10.00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AAC51AD">
            <w:pPr>
              <w:jc w:val="right"/>
              <w:rPr>
                <w:rFonts w:ascii="宋体" w:hAnsi="宋体" w:eastAsia="宋体" w:cs="Arial"/>
                <w:color w:val="000000"/>
                <w:sz w:val="22"/>
              </w:rPr>
            </w:pPr>
            <w:r>
              <w:rPr>
                <w:rFonts w:hint="eastAsia" w:cs="Arial"/>
                <w:color w:val="000000"/>
                <w:sz w:val="22"/>
              </w:rPr>
              <w:t>0.00</w:t>
            </w:r>
          </w:p>
        </w:tc>
      </w:tr>
      <w:tr w14:paraId="4508359C">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9861FC">
            <w:pPr>
              <w:rPr>
                <w:rFonts w:ascii="宋体" w:hAnsi="宋体" w:eastAsia="宋体" w:cs="Arial"/>
                <w:color w:val="000000"/>
                <w:sz w:val="22"/>
              </w:rPr>
            </w:pPr>
            <w:r>
              <w:rPr>
                <w:rFonts w:hint="eastAsia" w:cs="Arial"/>
                <w:color w:val="000000"/>
                <w:sz w:val="22"/>
              </w:rPr>
              <w:t>214</w:t>
            </w:r>
          </w:p>
        </w:tc>
        <w:tc>
          <w:tcPr>
            <w:tcW w:w="4215" w:type="dxa"/>
            <w:tcBorders>
              <w:top w:val="nil"/>
              <w:left w:val="nil"/>
              <w:bottom w:val="single" w:color="000000" w:sz="8" w:space="0"/>
              <w:right w:val="single" w:color="000000" w:sz="8" w:space="0"/>
            </w:tcBorders>
            <w:shd w:val="clear" w:color="auto" w:fill="auto"/>
            <w:noWrap/>
            <w:vAlign w:val="center"/>
          </w:tcPr>
          <w:p w14:paraId="7810F75C">
            <w:pPr>
              <w:rPr>
                <w:rFonts w:ascii="宋体" w:hAnsi="宋体" w:eastAsia="宋体" w:cs="Arial"/>
                <w:color w:val="000000"/>
                <w:sz w:val="22"/>
              </w:rPr>
            </w:pPr>
            <w:r>
              <w:rPr>
                <w:rFonts w:hint="eastAsia" w:cs="Arial"/>
                <w:color w:val="000000"/>
                <w:sz w:val="22"/>
              </w:rPr>
              <w:t>交通运输支出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EC6E87C">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1B2501E0">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1E1BC0B">
            <w:pPr>
              <w:jc w:val="right"/>
              <w:rPr>
                <w:rFonts w:ascii="宋体" w:hAnsi="宋体" w:eastAsia="宋体" w:cs="Arial"/>
                <w:color w:val="000000"/>
                <w:sz w:val="22"/>
              </w:rPr>
            </w:pPr>
            <w:r>
              <w:rPr>
                <w:rFonts w:hint="eastAsia" w:cs="Arial"/>
                <w:color w:val="000000"/>
                <w:sz w:val="22"/>
              </w:rPr>
              <w:t>0.00</w:t>
            </w:r>
          </w:p>
        </w:tc>
      </w:tr>
      <w:tr w14:paraId="673DE0AB">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BBB3EA">
            <w:pPr>
              <w:rPr>
                <w:rFonts w:ascii="宋体" w:hAnsi="宋体" w:eastAsia="宋体" w:cs="Arial"/>
                <w:color w:val="000000"/>
                <w:sz w:val="22"/>
              </w:rPr>
            </w:pPr>
            <w:r>
              <w:rPr>
                <w:rFonts w:hint="eastAsia" w:cs="Arial"/>
                <w:color w:val="000000"/>
                <w:sz w:val="22"/>
              </w:rPr>
              <w:t>21499</w:t>
            </w:r>
          </w:p>
        </w:tc>
        <w:tc>
          <w:tcPr>
            <w:tcW w:w="4215" w:type="dxa"/>
            <w:tcBorders>
              <w:top w:val="nil"/>
              <w:left w:val="nil"/>
              <w:bottom w:val="single" w:color="000000" w:sz="8" w:space="0"/>
              <w:right w:val="single" w:color="000000" w:sz="8" w:space="0"/>
            </w:tcBorders>
            <w:shd w:val="clear" w:color="auto" w:fill="auto"/>
            <w:noWrap/>
            <w:vAlign w:val="center"/>
          </w:tcPr>
          <w:p w14:paraId="046AAFEA">
            <w:pPr>
              <w:rPr>
                <w:rFonts w:ascii="宋体" w:hAnsi="宋体" w:eastAsia="宋体" w:cs="Arial"/>
                <w:color w:val="000000"/>
                <w:sz w:val="22"/>
              </w:rPr>
            </w:pPr>
            <w:r>
              <w:rPr>
                <w:rFonts w:hint="eastAsia" w:cs="Arial"/>
                <w:color w:val="000000"/>
                <w:sz w:val="22"/>
              </w:rPr>
              <w:t>其他交通运输支出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1BBF3D6">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7EB308D0">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78C1488">
            <w:pPr>
              <w:jc w:val="right"/>
              <w:rPr>
                <w:rFonts w:ascii="宋体" w:hAnsi="宋体" w:eastAsia="宋体" w:cs="Arial"/>
                <w:color w:val="000000"/>
                <w:sz w:val="22"/>
              </w:rPr>
            </w:pPr>
            <w:r>
              <w:rPr>
                <w:rFonts w:hint="eastAsia" w:cs="Arial"/>
                <w:color w:val="000000"/>
                <w:sz w:val="22"/>
              </w:rPr>
              <w:t>0.00</w:t>
            </w:r>
          </w:p>
        </w:tc>
      </w:tr>
      <w:tr w14:paraId="39D1957D">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D91FE6">
            <w:pPr>
              <w:rPr>
                <w:rFonts w:ascii="宋体" w:hAnsi="宋体" w:eastAsia="宋体" w:cs="Arial"/>
                <w:color w:val="000000"/>
                <w:sz w:val="22"/>
              </w:rPr>
            </w:pPr>
            <w:r>
              <w:rPr>
                <w:rFonts w:hint="eastAsia" w:cs="Arial"/>
                <w:color w:val="000000"/>
                <w:sz w:val="22"/>
              </w:rPr>
              <w:t>2149999</w:t>
            </w:r>
          </w:p>
        </w:tc>
        <w:tc>
          <w:tcPr>
            <w:tcW w:w="4215" w:type="dxa"/>
            <w:tcBorders>
              <w:top w:val="nil"/>
              <w:left w:val="nil"/>
              <w:bottom w:val="single" w:color="000000" w:sz="8" w:space="0"/>
              <w:right w:val="single" w:color="000000" w:sz="8" w:space="0"/>
            </w:tcBorders>
            <w:shd w:val="clear" w:color="auto" w:fill="auto"/>
            <w:noWrap/>
            <w:vAlign w:val="center"/>
          </w:tcPr>
          <w:p w14:paraId="72424EF5">
            <w:pPr>
              <w:rPr>
                <w:rFonts w:ascii="宋体" w:hAnsi="宋体" w:eastAsia="宋体" w:cs="Arial"/>
                <w:color w:val="000000"/>
                <w:sz w:val="22"/>
              </w:rPr>
            </w:pPr>
            <w:r>
              <w:rPr>
                <w:rFonts w:hint="eastAsia" w:cs="Arial"/>
                <w:color w:val="000000"/>
                <w:sz w:val="22"/>
              </w:rPr>
              <w:t xml:space="preserve">  其他交通运输支出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9D2B7F4">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75C8558F">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267536D9">
            <w:pPr>
              <w:jc w:val="right"/>
              <w:rPr>
                <w:rFonts w:ascii="宋体" w:hAnsi="宋体" w:eastAsia="宋体" w:cs="Arial"/>
                <w:color w:val="000000"/>
                <w:sz w:val="22"/>
              </w:rPr>
            </w:pPr>
            <w:r>
              <w:rPr>
                <w:rFonts w:hint="eastAsia" w:cs="Arial"/>
                <w:color w:val="000000"/>
                <w:sz w:val="22"/>
              </w:rPr>
              <w:t>0.00</w:t>
            </w:r>
          </w:p>
        </w:tc>
      </w:tr>
      <w:tr w14:paraId="4B3F8A7B">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FD629D">
            <w:pPr>
              <w:rPr>
                <w:rFonts w:ascii="宋体" w:hAnsi="宋体" w:eastAsia="宋体" w:cs="Arial"/>
                <w:color w:val="000000"/>
                <w:sz w:val="22"/>
              </w:rPr>
            </w:pPr>
            <w:r>
              <w:rPr>
                <w:rFonts w:hint="eastAsia" w:cs="Arial"/>
                <w:color w:val="000000"/>
                <w:sz w:val="22"/>
              </w:rPr>
              <w:t>216</w:t>
            </w:r>
          </w:p>
        </w:tc>
        <w:tc>
          <w:tcPr>
            <w:tcW w:w="4215" w:type="dxa"/>
            <w:tcBorders>
              <w:top w:val="nil"/>
              <w:left w:val="nil"/>
              <w:bottom w:val="single" w:color="000000" w:sz="8" w:space="0"/>
              <w:right w:val="single" w:color="000000" w:sz="8" w:space="0"/>
            </w:tcBorders>
            <w:shd w:val="clear" w:color="auto" w:fill="auto"/>
            <w:noWrap/>
            <w:vAlign w:val="center"/>
          </w:tcPr>
          <w:p w14:paraId="3D697BFD">
            <w:pPr>
              <w:rPr>
                <w:rFonts w:ascii="宋体" w:hAnsi="宋体" w:eastAsia="宋体" w:cs="Arial"/>
                <w:color w:val="000000"/>
                <w:sz w:val="22"/>
              </w:rPr>
            </w:pPr>
            <w:r>
              <w:rPr>
                <w:rFonts w:hint="eastAsia" w:cs="Arial"/>
                <w:color w:val="000000"/>
                <w:sz w:val="22"/>
              </w:rPr>
              <w:t>商业服务业等支出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8D36312">
            <w:pPr>
              <w:jc w:val="right"/>
              <w:rPr>
                <w:rFonts w:ascii="宋体" w:hAnsi="宋体" w:eastAsia="宋体" w:cs="Arial"/>
                <w:color w:val="000000"/>
                <w:sz w:val="22"/>
              </w:rPr>
            </w:pPr>
            <w:r>
              <w:rPr>
                <w:rFonts w:hint="eastAsia" w:cs="Arial"/>
                <w:color w:val="000000"/>
                <w:sz w:val="22"/>
              </w:rPr>
              <w:t>8.50</w:t>
            </w:r>
          </w:p>
        </w:tc>
        <w:tc>
          <w:tcPr>
            <w:tcW w:w="2268" w:type="dxa"/>
            <w:tcBorders>
              <w:top w:val="nil"/>
              <w:left w:val="nil"/>
              <w:bottom w:val="single" w:color="000000" w:sz="8" w:space="0"/>
              <w:right w:val="single" w:color="000000" w:sz="8" w:space="0"/>
            </w:tcBorders>
            <w:shd w:val="clear" w:color="auto" w:fill="auto"/>
            <w:noWrap/>
            <w:vAlign w:val="center"/>
          </w:tcPr>
          <w:p w14:paraId="7B23DFAF">
            <w:pPr>
              <w:jc w:val="right"/>
              <w:rPr>
                <w:rFonts w:ascii="宋体" w:hAnsi="宋体" w:eastAsia="宋体" w:cs="Arial"/>
                <w:color w:val="000000"/>
                <w:sz w:val="22"/>
              </w:rPr>
            </w:pPr>
            <w:r>
              <w:rPr>
                <w:rFonts w:hint="eastAsia" w:cs="Arial"/>
                <w:color w:val="000000"/>
                <w:sz w:val="22"/>
              </w:rPr>
              <w:t>8.50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17696F47">
            <w:pPr>
              <w:jc w:val="right"/>
              <w:rPr>
                <w:rFonts w:ascii="宋体" w:hAnsi="宋体" w:eastAsia="宋体" w:cs="Arial"/>
                <w:color w:val="000000"/>
                <w:sz w:val="22"/>
              </w:rPr>
            </w:pPr>
            <w:r>
              <w:rPr>
                <w:rFonts w:hint="eastAsia" w:cs="Arial"/>
                <w:color w:val="000000"/>
                <w:sz w:val="22"/>
              </w:rPr>
              <w:t>0.00</w:t>
            </w:r>
          </w:p>
        </w:tc>
      </w:tr>
      <w:tr w14:paraId="40CD45F4">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E2CA6C">
            <w:pPr>
              <w:rPr>
                <w:rFonts w:ascii="宋体" w:hAnsi="宋体" w:eastAsia="宋体" w:cs="Arial"/>
                <w:color w:val="000000"/>
                <w:sz w:val="22"/>
              </w:rPr>
            </w:pPr>
            <w:r>
              <w:rPr>
                <w:rFonts w:hint="eastAsia" w:cs="Arial"/>
                <w:color w:val="000000"/>
                <w:sz w:val="22"/>
              </w:rPr>
              <w:t>21602</w:t>
            </w:r>
          </w:p>
        </w:tc>
        <w:tc>
          <w:tcPr>
            <w:tcW w:w="4215" w:type="dxa"/>
            <w:tcBorders>
              <w:top w:val="nil"/>
              <w:left w:val="nil"/>
              <w:bottom w:val="single" w:color="000000" w:sz="8" w:space="0"/>
              <w:right w:val="single" w:color="000000" w:sz="8" w:space="0"/>
            </w:tcBorders>
            <w:shd w:val="clear" w:color="auto" w:fill="auto"/>
            <w:noWrap/>
            <w:vAlign w:val="center"/>
          </w:tcPr>
          <w:p w14:paraId="5326C953">
            <w:pPr>
              <w:rPr>
                <w:rFonts w:ascii="宋体" w:hAnsi="宋体" w:eastAsia="宋体" w:cs="Arial"/>
                <w:color w:val="000000"/>
                <w:sz w:val="22"/>
              </w:rPr>
            </w:pPr>
            <w:r>
              <w:rPr>
                <w:rFonts w:hint="eastAsia" w:cs="Arial"/>
                <w:color w:val="000000"/>
                <w:sz w:val="22"/>
              </w:rPr>
              <w:t>商业流通事务</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96EA44A">
            <w:pPr>
              <w:jc w:val="right"/>
              <w:rPr>
                <w:rFonts w:ascii="宋体" w:hAnsi="宋体" w:eastAsia="宋体" w:cs="Arial"/>
                <w:color w:val="000000"/>
                <w:sz w:val="22"/>
              </w:rPr>
            </w:pPr>
            <w:r>
              <w:rPr>
                <w:rFonts w:hint="eastAsia" w:cs="Arial"/>
                <w:color w:val="000000"/>
                <w:sz w:val="22"/>
              </w:rPr>
              <w:t>8.50</w:t>
            </w:r>
          </w:p>
        </w:tc>
        <w:tc>
          <w:tcPr>
            <w:tcW w:w="2268" w:type="dxa"/>
            <w:tcBorders>
              <w:top w:val="nil"/>
              <w:left w:val="nil"/>
              <w:bottom w:val="single" w:color="000000" w:sz="8" w:space="0"/>
              <w:right w:val="single" w:color="000000" w:sz="8" w:space="0"/>
            </w:tcBorders>
            <w:shd w:val="clear" w:color="auto" w:fill="auto"/>
            <w:noWrap/>
            <w:vAlign w:val="center"/>
          </w:tcPr>
          <w:p w14:paraId="0A59E96C">
            <w:pPr>
              <w:jc w:val="right"/>
              <w:rPr>
                <w:rFonts w:ascii="宋体" w:hAnsi="宋体" w:eastAsia="宋体" w:cs="Arial"/>
                <w:color w:val="000000"/>
                <w:sz w:val="22"/>
              </w:rPr>
            </w:pPr>
            <w:r>
              <w:rPr>
                <w:rFonts w:hint="eastAsia" w:cs="Arial"/>
                <w:color w:val="000000"/>
                <w:sz w:val="22"/>
              </w:rPr>
              <w:t>8.50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BF0261B">
            <w:pPr>
              <w:jc w:val="right"/>
              <w:rPr>
                <w:rFonts w:ascii="宋体" w:hAnsi="宋体" w:eastAsia="宋体" w:cs="Arial"/>
                <w:color w:val="000000"/>
                <w:sz w:val="22"/>
              </w:rPr>
            </w:pPr>
            <w:r>
              <w:rPr>
                <w:rFonts w:hint="eastAsia" w:cs="Arial"/>
                <w:color w:val="000000"/>
                <w:sz w:val="22"/>
              </w:rPr>
              <w:t>0.00</w:t>
            </w:r>
          </w:p>
        </w:tc>
      </w:tr>
      <w:tr w14:paraId="696ADAF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4D65D7">
            <w:pPr>
              <w:rPr>
                <w:rFonts w:ascii="宋体" w:hAnsi="宋体" w:eastAsia="宋体" w:cs="Arial"/>
                <w:color w:val="000000"/>
                <w:sz w:val="22"/>
              </w:rPr>
            </w:pPr>
            <w:r>
              <w:rPr>
                <w:rFonts w:hint="eastAsia" w:cs="Arial"/>
                <w:color w:val="000000"/>
                <w:sz w:val="22"/>
              </w:rPr>
              <w:t>2160201</w:t>
            </w:r>
          </w:p>
        </w:tc>
        <w:tc>
          <w:tcPr>
            <w:tcW w:w="4215" w:type="dxa"/>
            <w:tcBorders>
              <w:top w:val="nil"/>
              <w:left w:val="nil"/>
              <w:bottom w:val="single" w:color="000000" w:sz="8" w:space="0"/>
              <w:right w:val="single" w:color="000000" w:sz="8" w:space="0"/>
            </w:tcBorders>
            <w:shd w:val="clear" w:color="auto" w:fill="auto"/>
            <w:noWrap/>
            <w:vAlign w:val="center"/>
          </w:tcPr>
          <w:p w14:paraId="07C0BD76">
            <w:pPr>
              <w:rPr>
                <w:rFonts w:ascii="宋体" w:hAnsi="宋体" w:eastAsia="宋体" w:cs="Arial"/>
                <w:color w:val="000000"/>
                <w:sz w:val="22"/>
              </w:rPr>
            </w:pPr>
            <w:r>
              <w:rPr>
                <w:rFonts w:hint="eastAsia" w:cs="Arial"/>
                <w:color w:val="000000"/>
                <w:sz w:val="22"/>
              </w:rPr>
              <w:t xml:space="preserve">  行政运行</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BDA7F22">
            <w:pPr>
              <w:jc w:val="right"/>
              <w:rPr>
                <w:rFonts w:ascii="宋体" w:hAnsi="宋体" w:eastAsia="宋体" w:cs="Arial"/>
                <w:color w:val="000000"/>
                <w:sz w:val="22"/>
              </w:rPr>
            </w:pPr>
            <w:r>
              <w:rPr>
                <w:rFonts w:hint="eastAsia" w:cs="Arial"/>
                <w:color w:val="000000"/>
                <w:sz w:val="22"/>
              </w:rPr>
              <w:t>8.50</w:t>
            </w:r>
          </w:p>
        </w:tc>
        <w:tc>
          <w:tcPr>
            <w:tcW w:w="2268" w:type="dxa"/>
            <w:tcBorders>
              <w:top w:val="nil"/>
              <w:left w:val="nil"/>
              <w:bottom w:val="single" w:color="000000" w:sz="8" w:space="0"/>
              <w:right w:val="single" w:color="000000" w:sz="8" w:space="0"/>
            </w:tcBorders>
            <w:shd w:val="clear" w:color="auto" w:fill="auto"/>
            <w:noWrap/>
            <w:vAlign w:val="center"/>
          </w:tcPr>
          <w:p w14:paraId="54044DB0">
            <w:pPr>
              <w:jc w:val="right"/>
              <w:rPr>
                <w:rFonts w:ascii="宋体" w:hAnsi="宋体" w:eastAsia="宋体" w:cs="Arial"/>
                <w:color w:val="000000"/>
                <w:sz w:val="22"/>
              </w:rPr>
            </w:pPr>
            <w:r>
              <w:rPr>
                <w:rFonts w:hint="eastAsia" w:cs="Arial"/>
                <w:color w:val="000000"/>
                <w:sz w:val="22"/>
              </w:rPr>
              <w:t>8.50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2FD5925">
            <w:pPr>
              <w:jc w:val="right"/>
              <w:rPr>
                <w:rFonts w:ascii="宋体" w:hAnsi="宋体" w:eastAsia="宋体" w:cs="Arial"/>
                <w:color w:val="000000"/>
                <w:sz w:val="22"/>
              </w:rPr>
            </w:pPr>
            <w:r>
              <w:rPr>
                <w:rFonts w:hint="eastAsia" w:cs="Arial"/>
                <w:color w:val="000000"/>
                <w:sz w:val="22"/>
              </w:rPr>
              <w:t>0.00</w:t>
            </w:r>
          </w:p>
        </w:tc>
      </w:tr>
      <w:tr w14:paraId="4A5C99C5">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300204">
            <w:pPr>
              <w:rPr>
                <w:rFonts w:ascii="宋体" w:hAnsi="宋体" w:eastAsia="宋体" w:cs="Arial"/>
                <w:color w:val="000000"/>
                <w:sz w:val="22"/>
              </w:rPr>
            </w:pPr>
            <w:r>
              <w:rPr>
                <w:rFonts w:hint="eastAsia" w:cs="Arial"/>
                <w:color w:val="000000"/>
                <w:sz w:val="22"/>
              </w:rPr>
              <w:t>221</w:t>
            </w:r>
          </w:p>
        </w:tc>
        <w:tc>
          <w:tcPr>
            <w:tcW w:w="4215" w:type="dxa"/>
            <w:tcBorders>
              <w:top w:val="nil"/>
              <w:left w:val="nil"/>
              <w:bottom w:val="single" w:color="000000" w:sz="8" w:space="0"/>
              <w:right w:val="single" w:color="000000" w:sz="8" w:space="0"/>
            </w:tcBorders>
            <w:shd w:val="clear" w:color="auto" w:fill="auto"/>
            <w:noWrap/>
            <w:vAlign w:val="center"/>
          </w:tcPr>
          <w:p w14:paraId="73FCA3E0">
            <w:pPr>
              <w:rPr>
                <w:rFonts w:ascii="宋体" w:hAnsi="宋体" w:eastAsia="宋体" w:cs="Arial"/>
                <w:color w:val="000000"/>
                <w:sz w:val="22"/>
              </w:rPr>
            </w:pPr>
            <w:r>
              <w:rPr>
                <w:rFonts w:hint="eastAsia" w:cs="Arial"/>
                <w:color w:val="000000"/>
                <w:sz w:val="22"/>
              </w:rPr>
              <w:t>住房保障支出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1D637980">
            <w:pPr>
              <w:jc w:val="right"/>
              <w:rPr>
                <w:rFonts w:ascii="宋体" w:hAnsi="宋体" w:eastAsia="宋体" w:cs="Arial"/>
                <w:color w:val="000000"/>
                <w:sz w:val="22"/>
              </w:rPr>
            </w:pPr>
            <w:r>
              <w:rPr>
                <w:rFonts w:hint="eastAsia" w:cs="Arial"/>
                <w:color w:val="000000"/>
                <w:sz w:val="22"/>
              </w:rPr>
              <w:t>20.23</w:t>
            </w:r>
          </w:p>
        </w:tc>
        <w:tc>
          <w:tcPr>
            <w:tcW w:w="2268" w:type="dxa"/>
            <w:tcBorders>
              <w:top w:val="nil"/>
              <w:left w:val="nil"/>
              <w:bottom w:val="single" w:color="000000" w:sz="8" w:space="0"/>
              <w:right w:val="single" w:color="000000" w:sz="8" w:space="0"/>
            </w:tcBorders>
            <w:shd w:val="clear" w:color="auto" w:fill="auto"/>
            <w:noWrap/>
            <w:vAlign w:val="center"/>
          </w:tcPr>
          <w:p w14:paraId="30E2D9D4">
            <w:pPr>
              <w:jc w:val="right"/>
              <w:rPr>
                <w:rFonts w:ascii="宋体" w:hAnsi="宋体" w:eastAsia="宋体" w:cs="Arial"/>
                <w:color w:val="000000"/>
                <w:sz w:val="22"/>
              </w:rPr>
            </w:pPr>
            <w:r>
              <w:rPr>
                <w:rFonts w:hint="eastAsia" w:cs="Arial"/>
                <w:color w:val="000000"/>
                <w:sz w:val="22"/>
              </w:rPr>
              <w:t>20.23</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5B0CABA">
            <w:pPr>
              <w:jc w:val="right"/>
              <w:rPr>
                <w:rFonts w:ascii="宋体" w:hAnsi="宋体" w:eastAsia="宋体" w:cs="Arial"/>
                <w:color w:val="000000"/>
                <w:sz w:val="22"/>
              </w:rPr>
            </w:pPr>
            <w:r>
              <w:rPr>
                <w:rFonts w:hint="eastAsia" w:cs="Arial"/>
                <w:color w:val="000000"/>
                <w:sz w:val="22"/>
              </w:rPr>
              <w:t>0.00</w:t>
            </w:r>
          </w:p>
        </w:tc>
      </w:tr>
      <w:tr w14:paraId="328849F0">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2E829F">
            <w:pPr>
              <w:rPr>
                <w:rFonts w:ascii="宋体" w:hAnsi="宋体" w:eastAsia="宋体" w:cs="Arial"/>
                <w:color w:val="000000"/>
                <w:sz w:val="22"/>
              </w:rPr>
            </w:pPr>
            <w:r>
              <w:rPr>
                <w:rFonts w:hint="eastAsia" w:cs="Arial"/>
                <w:color w:val="000000"/>
                <w:sz w:val="22"/>
              </w:rPr>
              <w:t>22102</w:t>
            </w:r>
          </w:p>
        </w:tc>
        <w:tc>
          <w:tcPr>
            <w:tcW w:w="4215" w:type="dxa"/>
            <w:tcBorders>
              <w:top w:val="nil"/>
              <w:left w:val="nil"/>
              <w:bottom w:val="single" w:color="000000" w:sz="8" w:space="0"/>
              <w:right w:val="single" w:color="000000" w:sz="8" w:space="0"/>
            </w:tcBorders>
            <w:shd w:val="clear" w:color="auto" w:fill="auto"/>
            <w:noWrap/>
            <w:vAlign w:val="center"/>
          </w:tcPr>
          <w:p w14:paraId="769EFF27">
            <w:pPr>
              <w:rPr>
                <w:rFonts w:ascii="宋体" w:hAnsi="宋体" w:eastAsia="宋体" w:cs="Arial"/>
                <w:color w:val="000000"/>
                <w:sz w:val="22"/>
              </w:rPr>
            </w:pPr>
            <w:r>
              <w:rPr>
                <w:rFonts w:hint="eastAsia" w:cs="Arial"/>
                <w:color w:val="000000"/>
                <w:sz w:val="22"/>
              </w:rPr>
              <w:t>住房改革支出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19570140">
            <w:pPr>
              <w:jc w:val="right"/>
              <w:rPr>
                <w:rFonts w:ascii="宋体" w:hAnsi="宋体" w:eastAsia="宋体" w:cs="Arial"/>
                <w:color w:val="000000"/>
                <w:sz w:val="22"/>
              </w:rPr>
            </w:pPr>
            <w:r>
              <w:rPr>
                <w:rFonts w:hint="eastAsia" w:cs="Arial"/>
                <w:color w:val="000000"/>
                <w:sz w:val="22"/>
              </w:rPr>
              <w:t>20.23</w:t>
            </w:r>
          </w:p>
        </w:tc>
        <w:tc>
          <w:tcPr>
            <w:tcW w:w="2268" w:type="dxa"/>
            <w:tcBorders>
              <w:top w:val="nil"/>
              <w:left w:val="nil"/>
              <w:bottom w:val="single" w:color="000000" w:sz="8" w:space="0"/>
              <w:right w:val="single" w:color="000000" w:sz="8" w:space="0"/>
            </w:tcBorders>
            <w:shd w:val="clear" w:color="auto" w:fill="auto"/>
            <w:noWrap/>
            <w:vAlign w:val="center"/>
          </w:tcPr>
          <w:p w14:paraId="2578BF40">
            <w:pPr>
              <w:jc w:val="right"/>
              <w:rPr>
                <w:rFonts w:ascii="宋体" w:hAnsi="宋体" w:eastAsia="宋体" w:cs="Arial"/>
                <w:color w:val="000000"/>
                <w:sz w:val="22"/>
              </w:rPr>
            </w:pPr>
            <w:r>
              <w:rPr>
                <w:rFonts w:hint="eastAsia" w:cs="Arial"/>
                <w:color w:val="000000"/>
                <w:sz w:val="22"/>
              </w:rPr>
              <w:t>20.23</w:t>
            </w:r>
          </w:p>
        </w:tc>
        <w:tc>
          <w:tcPr>
            <w:tcW w:w="2268" w:type="dxa"/>
            <w:gridSpan w:val="2"/>
            <w:tcBorders>
              <w:top w:val="nil"/>
              <w:left w:val="nil"/>
              <w:bottom w:val="single" w:color="000000" w:sz="8" w:space="0"/>
              <w:right w:val="single" w:color="000000" w:sz="8" w:space="0"/>
            </w:tcBorders>
            <w:shd w:val="clear" w:color="auto" w:fill="auto"/>
            <w:noWrap/>
            <w:vAlign w:val="center"/>
          </w:tcPr>
          <w:p w14:paraId="7C916CFC">
            <w:pPr>
              <w:jc w:val="right"/>
              <w:rPr>
                <w:rFonts w:ascii="宋体" w:hAnsi="宋体" w:eastAsia="宋体" w:cs="Arial"/>
                <w:color w:val="000000"/>
                <w:sz w:val="22"/>
              </w:rPr>
            </w:pPr>
            <w:r>
              <w:rPr>
                <w:rFonts w:hint="eastAsia" w:cs="Arial"/>
                <w:color w:val="000000"/>
                <w:sz w:val="22"/>
              </w:rPr>
              <w:t>0.00</w:t>
            </w:r>
          </w:p>
        </w:tc>
      </w:tr>
      <w:tr w14:paraId="5C020989">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CD8476">
            <w:pPr>
              <w:rPr>
                <w:rFonts w:ascii="宋体" w:hAnsi="宋体" w:eastAsia="宋体" w:cs="Arial"/>
                <w:color w:val="000000"/>
                <w:sz w:val="22"/>
              </w:rPr>
            </w:pPr>
            <w:r>
              <w:rPr>
                <w:rFonts w:hint="eastAsia" w:cs="Arial"/>
                <w:color w:val="000000"/>
                <w:sz w:val="22"/>
              </w:rPr>
              <w:t>2210201</w:t>
            </w:r>
          </w:p>
        </w:tc>
        <w:tc>
          <w:tcPr>
            <w:tcW w:w="4215" w:type="dxa"/>
            <w:tcBorders>
              <w:top w:val="nil"/>
              <w:left w:val="nil"/>
              <w:bottom w:val="single" w:color="000000" w:sz="8" w:space="0"/>
              <w:right w:val="single" w:color="000000" w:sz="8" w:space="0"/>
            </w:tcBorders>
            <w:shd w:val="clear" w:color="auto" w:fill="auto"/>
            <w:noWrap/>
            <w:vAlign w:val="center"/>
          </w:tcPr>
          <w:p w14:paraId="28EFFB1D">
            <w:pPr>
              <w:rPr>
                <w:rFonts w:ascii="宋体" w:hAnsi="宋体" w:eastAsia="宋体" w:cs="Arial"/>
                <w:color w:val="000000"/>
                <w:sz w:val="22"/>
              </w:rPr>
            </w:pPr>
            <w:r>
              <w:rPr>
                <w:rFonts w:hint="eastAsia" w:cs="Arial"/>
                <w:color w:val="000000"/>
                <w:sz w:val="22"/>
              </w:rPr>
              <w:t xml:space="preserve">  住房公积金</w:t>
            </w:r>
          </w:p>
        </w:tc>
        <w:tc>
          <w:tcPr>
            <w:tcW w:w="2306" w:type="dxa"/>
            <w:gridSpan w:val="3"/>
            <w:tcBorders>
              <w:top w:val="nil"/>
              <w:left w:val="nil"/>
              <w:bottom w:val="single" w:color="000000" w:sz="8" w:space="0"/>
              <w:right w:val="single" w:color="000000" w:sz="8" w:space="0"/>
            </w:tcBorders>
            <w:shd w:val="clear" w:color="auto" w:fill="auto"/>
            <w:noWrap/>
            <w:vAlign w:val="center"/>
          </w:tcPr>
          <w:p w14:paraId="6548E6BD">
            <w:pPr>
              <w:jc w:val="right"/>
              <w:rPr>
                <w:rFonts w:ascii="宋体" w:hAnsi="宋体" w:eastAsia="宋体" w:cs="Arial"/>
                <w:color w:val="000000"/>
                <w:sz w:val="22"/>
              </w:rPr>
            </w:pPr>
            <w:r>
              <w:rPr>
                <w:rFonts w:hint="eastAsia" w:cs="Arial"/>
                <w:color w:val="000000"/>
                <w:sz w:val="22"/>
              </w:rPr>
              <w:t>20.23</w:t>
            </w:r>
          </w:p>
        </w:tc>
        <w:tc>
          <w:tcPr>
            <w:tcW w:w="2268" w:type="dxa"/>
            <w:tcBorders>
              <w:top w:val="nil"/>
              <w:left w:val="nil"/>
              <w:bottom w:val="single" w:color="000000" w:sz="8" w:space="0"/>
              <w:right w:val="single" w:color="000000" w:sz="8" w:space="0"/>
            </w:tcBorders>
            <w:shd w:val="clear" w:color="auto" w:fill="auto"/>
            <w:noWrap/>
            <w:vAlign w:val="center"/>
          </w:tcPr>
          <w:p w14:paraId="0F2D72C5">
            <w:pPr>
              <w:jc w:val="right"/>
              <w:rPr>
                <w:rFonts w:ascii="宋体" w:hAnsi="宋体" w:eastAsia="宋体" w:cs="Arial"/>
                <w:color w:val="000000"/>
                <w:sz w:val="22"/>
              </w:rPr>
            </w:pPr>
            <w:r>
              <w:rPr>
                <w:rFonts w:hint="eastAsia" w:cs="Arial"/>
                <w:color w:val="000000"/>
                <w:sz w:val="22"/>
              </w:rPr>
              <w:t>20.23</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DE5E0D8">
            <w:pPr>
              <w:jc w:val="right"/>
              <w:rPr>
                <w:rFonts w:ascii="宋体" w:hAnsi="宋体" w:eastAsia="宋体" w:cs="Arial"/>
                <w:color w:val="000000"/>
                <w:sz w:val="22"/>
              </w:rPr>
            </w:pPr>
            <w:r>
              <w:rPr>
                <w:rFonts w:hint="eastAsia" w:cs="Arial"/>
                <w:color w:val="000000"/>
                <w:sz w:val="22"/>
              </w:rPr>
              <w:t>0.00</w:t>
            </w:r>
          </w:p>
        </w:tc>
      </w:tr>
      <w:tr w14:paraId="163B6DA6">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FB923D">
            <w:pPr>
              <w:rPr>
                <w:rFonts w:ascii="宋体" w:hAnsi="宋体" w:eastAsia="宋体" w:cs="Arial"/>
                <w:color w:val="000000"/>
                <w:sz w:val="22"/>
              </w:rPr>
            </w:pPr>
            <w:r>
              <w:rPr>
                <w:rFonts w:hint="eastAsia" w:cs="Arial"/>
                <w:color w:val="000000"/>
                <w:sz w:val="22"/>
              </w:rPr>
              <w:t>224</w:t>
            </w:r>
          </w:p>
        </w:tc>
        <w:tc>
          <w:tcPr>
            <w:tcW w:w="4215" w:type="dxa"/>
            <w:tcBorders>
              <w:top w:val="nil"/>
              <w:left w:val="nil"/>
              <w:bottom w:val="single" w:color="000000" w:sz="8" w:space="0"/>
              <w:right w:val="single" w:color="000000" w:sz="8" w:space="0"/>
            </w:tcBorders>
            <w:shd w:val="clear" w:color="auto" w:fill="auto"/>
            <w:noWrap/>
            <w:vAlign w:val="center"/>
          </w:tcPr>
          <w:p w14:paraId="178B7E3C">
            <w:pPr>
              <w:rPr>
                <w:rFonts w:ascii="宋体" w:hAnsi="宋体" w:eastAsia="宋体" w:cs="Arial"/>
                <w:color w:val="000000"/>
                <w:sz w:val="22"/>
              </w:rPr>
            </w:pPr>
            <w:r>
              <w:rPr>
                <w:rFonts w:hint="eastAsia" w:cs="Arial"/>
                <w:color w:val="000000"/>
                <w:sz w:val="22"/>
              </w:rPr>
              <w:t>灾害防治及应急管理支出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75E7D20D">
            <w:pPr>
              <w:jc w:val="right"/>
              <w:rPr>
                <w:rFonts w:ascii="宋体" w:hAnsi="宋体" w:eastAsia="宋体" w:cs="Arial"/>
                <w:color w:val="000000"/>
                <w:sz w:val="22"/>
              </w:rPr>
            </w:pPr>
            <w:r>
              <w:rPr>
                <w:rFonts w:hint="eastAsia" w:cs="Arial"/>
                <w:color w:val="000000"/>
                <w:sz w:val="22"/>
              </w:rPr>
              <w:t>57.67</w:t>
            </w:r>
          </w:p>
        </w:tc>
        <w:tc>
          <w:tcPr>
            <w:tcW w:w="2268" w:type="dxa"/>
            <w:tcBorders>
              <w:top w:val="nil"/>
              <w:left w:val="nil"/>
              <w:bottom w:val="single" w:color="000000" w:sz="8" w:space="0"/>
              <w:right w:val="single" w:color="000000" w:sz="8" w:space="0"/>
            </w:tcBorders>
            <w:shd w:val="clear" w:color="auto" w:fill="auto"/>
            <w:noWrap/>
            <w:vAlign w:val="center"/>
          </w:tcPr>
          <w:p w14:paraId="558AD6B9">
            <w:pPr>
              <w:jc w:val="right"/>
              <w:rPr>
                <w:rFonts w:ascii="宋体" w:hAnsi="宋体" w:eastAsia="宋体" w:cs="Arial"/>
                <w:color w:val="000000"/>
                <w:sz w:val="22"/>
              </w:rPr>
            </w:pPr>
            <w:r>
              <w:rPr>
                <w:rFonts w:hint="eastAsia" w:cs="Arial"/>
                <w:color w:val="000000"/>
                <w:sz w:val="22"/>
              </w:rPr>
              <w:t>57.67</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2C4D7B8">
            <w:pPr>
              <w:jc w:val="right"/>
              <w:rPr>
                <w:rFonts w:ascii="宋体" w:hAnsi="宋体" w:eastAsia="宋体" w:cs="Arial"/>
                <w:color w:val="000000"/>
                <w:sz w:val="22"/>
              </w:rPr>
            </w:pPr>
            <w:r>
              <w:rPr>
                <w:rFonts w:hint="eastAsia" w:cs="Arial"/>
                <w:color w:val="000000"/>
                <w:sz w:val="22"/>
              </w:rPr>
              <w:t>0.00</w:t>
            </w:r>
          </w:p>
        </w:tc>
      </w:tr>
      <w:tr w14:paraId="060A2902">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785C74">
            <w:pPr>
              <w:rPr>
                <w:rFonts w:ascii="宋体" w:hAnsi="宋体" w:eastAsia="宋体" w:cs="Arial"/>
                <w:color w:val="000000"/>
                <w:sz w:val="22"/>
              </w:rPr>
            </w:pPr>
            <w:r>
              <w:rPr>
                <w:rFonts w:hint="eastAsia" w:cs="Arial"/>
                <w:color w:val="000000"/>
                <w:sz w:val="22"/>
              </w:rPr>
              <w:t>22407</w:t>
            </w:r>
          </w:p>
        </w:tc>
        <w:tc>
          <w:tcPr>
            <w:tcW w:w="4215" w:type="dxa"/>
            <w:tcBorders>
              <w:top w:val="nil"/>
              <w:left w:val="nil"/>
              <w:bottom w:val="single" w:color="000000" w:sz="8" w:space="0"/>
              <w:right w:val="single" w:color="000000" w:sz="8" w:space="0"/>
            </w:tcBorders>
            <w:shd w:val="clear" w:color="auto" w:fill="auto"/>
            <w:noWrap/>
            <w:vAlign w:val="center"/>
          </w:tcPr>
          <w:p w14:paraId="4F45CDF9">
            <w:pPr>
              <w:rPr>
                <w:rFonts w:ascii="宋体" w:hAnsi="宋体" w:eastAsia="宋体" w:cs="Arial"/>
                <w:color w:val="000000"/>
                <w:sz w:val="22"/>
              </w:rPr>
            </w:pPr>
            <w:r>
              <w:rPr>
                <w:rFonts w:hint="eastAsia" w:cs="Arial"/>
                <w:color w:val="000000"/>
                <w:sz w:val="22"/>
              </w:rPr>
              <w:t>自然灾害救灾及恢复重建支出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CE93DC8">
            <w:pPr>
              <w:jc w:val="right"/>
              <w:rPr>
                <w:rFonts w:ascii="宋体" w:hAnsi="宋体" w:eastAsia="宋体" w:cs="Arial"/>
                <w:color w:val="000000"/>
                <w:sz w:val="22"/>
              </w:rPr>
            </w:pPr>
            <w:r>
              <w:rPr>
                <w:rFonts w:hint="eastAsia" w:cs="Arial"/>
                <w:color w:val="000000"/>
                <w:sz w:val="22"/>
              </w:rPr>
              <w:t>57.67</w:t>
            </w:r>
          </w:p>
        </w:tc>
        <w:tc>
          <w:tcPr>
            <w:tcW w:w="2268" w:type="dxa"/>
            <w:tcBorders>
              <w:top w:val="nil"/>
              <w:left w:val="nil"/>
              <w:bottom w:val="single" w:color="000000" w:sz="8" w:space="0"/>
              <w:right w:val="single" w:color="000000" w:sz="8" w:space="0"/>
            </w:tcBorders>
            <w:shd w:val="clear" w:color="auto" w:fill="auto"/>
            <w:noWrap/>
            <w:vAlign w:val="center"/>
          </w:tcPr>
          <w:p w14:paraId="336B2AED">
            <w:pPr>
              <w:jc w:val="right"/>
              <w:rPr>
                <w:rFonts w:ascii="宋体" w:hAnsi="宋体" w:eastAsia="宋体" w:cs="Arial"/>
                <w:color w:val="000000"/>
                <w:sz w:val="22"/>
              </w:rPr>
            </w:pPr>
            <w:r>
              <w:rPr>
                <w:rFonts w:hint="eastAsia" w:cs="Arial"/>
                <w:color w:val="000000"/>
                <w:sz w:val="22"/>
              </w:rPr>
              <w:t>57.67</w:t>
            </w:r>
          </w:p>
        </w:tc>
        <w:tc>
          <w:tcPr>
            <w:tcW w:w="2268" w:type="dxa"/>
            <w:gridSpan w:val="2"/>
            <w:tcBorders>
              <w:top w:val="nil"/>
              <w:left w:val="nil"/>
              <w:bottom w:val="single" w:color="000000" w:sz="8" w:space="0"/>
              <w:right w:val="single" w:color="000000" w:sz="8" w:space="0"/>
            </w:tcBorders>
            <w:shd w:val="clear" w:color="auto" w:fill="auto"/>
            <w:noWrap/>
            <w:vAlign w:val="center"/>
          </w:tcPr>
          <w:p w14:paraId="6014297E">
            <w:pPr>
              <w:jc w:val="right"/>
              <w:rPr>
                <w:rFonts w:ascii="宋体" w:hAnsi="宋体" w:eastAsia="宋体" w:cs="Arial"/>
                <w:color w:val="000000"/>
                <w:sz w:val="22"/>
              </w:rPr>
            </w:pPr>
            <w:r>
              <w:rPr>
                <w:rFonts w:hint="eastAsia" w:cs="Arial"/>
                <w:color w:val="000000"/>
                <w:sz w:val="22"/>
              </w:rPr>
              <w:t>0.00</w:t>
            </w:r>
          </w:p>
        </w:tc>
      </w:tr>
      <w:tr w14:paraId="18FFB5EE">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07EF82">
            <w:pPr>
              <w:rPr>
                <w:rFonts w:ascii="宋体" w:hAnsi="宋体" w:eastAsia="宋体" w:cs="Arial"/>
                <w:color w:val="000000"/>
                <w:sz w:val="22"/>
              </w:rPr>
            </w:pPr>
            <w:r>
              <w:rPr>
                <w:rFonts w:hint="eastAsia" w:cs="Arial"/>
                <w:color w:val="000000"/>
                <w:sz w:val="22"/>
              </w:rPr>
              <w:t>2240702</w:t>
            </w:r>
          </w:p>
        </w:tc>
        <w:tc>
          <w:tcPr>
            <w:tcW w:w="4215" w:type="dxa"/>
            <w:tcBorders>
              <w:top w:val="nil"/>
              <w:left w:val="nil"/>
              <w:bottom w:val="single" w:color="000000" w:sz="8" w:space="0"/>
              <w:right w:val="single" w:color="000000" w:sz="8" w:space="0"/>
            </w:tcBorders>
            <w:shd w:val="clear" w:color="auto" w:fill="auto"/>
            <w:noWrap/>
            <w:vAlign w:val="center"/>
          </w:tcPr>
          <w:p w14:paraId="737B7F94">
            <w:pPr>
              <w:rPr>
                <w:rFonts w:ascii="宋体" w:hAnsi="宋体" w:eastAsia="宋体" w:cs="Arial"/>
                <w:color w:val="000000"/>
                <w:sz w:val="22"/>
              </w:rPr>
            </w:pPr>
            <w:r>
              <w:rPr>
                <w:rFonts w:hint="eastAsia" w:cs="Arial"/>
                <w:color w:val="000000"/>
                <w:sz w:val="22"/>
              </w:rPr>
              <w:t xml:space="preserve">  地方自然灾害生活补助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2D3AB16F">
            <w:pPr>
              <w:jc w:val="right"/>
              <w:rPr>
                <w:rFonts w:ascii="宋体" w:hAnsi="宋体" w:eastAsia="宋体" w:cs="Arial"/>
                <w:color w:val="000000"/>
                <w:sz w:val="22"/>
              </w:rPr>
            </w:pPr>
            <w:r>
              <w:rPr>
                <w:rFonts w:hint="eastAsia" w:cs="Arial"/>
                <w:color w:val="000000"/>
                <w:sz w:val="22"/>
              </w:rPr>
              <w:t>40.67</w:t>
            </w:r>
          </w:p>
        </w:tc>
        <w:tc>
          <w:tcPr>
            <w:tcW w:w="2268" w:type="dxa"/>
            <w:tcBorders>
              <w:top w:val="nil"/>
              <w:left w:val="nil"/>
              <w:bottom w:val="single" w:color="000000" w:sz="8" w:space="0"/>
              <w:right w:val="single" w:color="000000" w:sz="8" w:space="0"/>
            </w:tcBorders>
            <w:shd w:val="clear" w:color="auto" w:fill="auto"/>
            <w:noWrap/>
            <w:vAlign w:val="center"/>
          </w:tcPr>
          <w:p w14:paraId="1CE21FA4">
            <w:pPr>
              <w:jc w:val="right"/>
              <w:rPr>
                <w:rFonts w:ascii="宋体" w:hAnsi="宋体" w:eastAsia="宋体" w:cs="Arial"/>
                <w:color w:val="000000"/>
                <w:sz w:val="22"/>
              </w:rPr>
            </w:pPr>
            <w:r>
              <w:rPr>
                <w:rFonts w:hint="eastAsia" w:cs="Arial"/>
                <w:color w:val="000000"/>
                <w:sz w:val="22"/>
              </w:rPr>
              <w:t>40.67</w:t>
            </w:r>
          </w:p>
        </w:tc>
        <w:tc>
          <w:tcPr>
            <w:tcW w:w="2268" w:type="dxa"/>
            <w:gridSpan w:val="2"/>
            <w:tcBorders>
              <w:top w:val="nil"/>
              <w:left w:val="nil"/>
              <w:bottom w:val="single" w:color="000000" w:sz="8" w:space="0"/>
              <w:right w:val="single" w:color="000000" w:sz="8" w:space="0"/>
            </w:tcBorders>
            <w:shd w:val="clear" w:color="auto" w:fill="auto"/>
            <w:noWrap/>
            <w:vAlign w:val="center"/>
          </w:tcPr>
          <w:p w14:paraId="0073CD3B">
            <w:pPr>
              <w:jc w:val="right"/>
              <w:rPr>
                <w:rFonts w:ascii="宋体" w:hAnsi="宋体" w:eastAsia="宋体" w:cs="Arial"/>
                <w:color w:val="000000"/>
                <w:sz w:val="22"/>
              </w:rPr>
            </w:pPr>
            <w:r>
              <w:rPr>
                <w:rFonts w:hint="eastAsia" w:cs="Arial"/>
                <w:color w:val="000000"/>
                <w:sz w:val="22"/>
              </w:rPr>
              <w:t>0.00</w:t>
            </w:r>
          </w:p>
        </w:tc>
      </w:tr>
      <w:tr w14:paraId="29DB17DF">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B5F61D">
            <w:pPr>
              <w:rPr>
                <w:rFonts w:ascii="宋体" w:hAnsi="宋体" w:eastAsia="宋体" w:cs="Arial"/>
                <w:color w:val="000000"/>
                <w:sz w:val="22"/>
              </w:rPr>
            </w:pPr>
            <w:r>
              <w:rPr>
                <w:rFonts w:hint="eastAsia" w:cs="Arial"/>
                <w:color w:val="000000"/>
                <w:sz w:val="22"/>
              </w:rPr>
              <w:t>2240704</w:t>
            </w:r>
          </w:p>
        </w:tc>
        <w:tc>
          <w:tcPr>
            <w:tcW w:w="4215" w:type="dxa"/>
            <w:tcBorders>
              <w:top w:val="nil"/>
              <w:left w:val="nil"/>
              <w:bottom w:val="single" w:color="000000" w:sz="8" w:space="0"/>
              <w:right w:val="single" w:color="000000" w:sz="8" w:space="0"/>
            </w:tcBorders>
            <w:shd w:val="clear" w:color="auto" w:fill="auto"/>
            <w:noWrap/>
            <w:vAlign w:val="center"/>
          </w:tcPr>
          <w:p w14:paraId="67061249">
            <w:pPr>
              <w:rPr>
                <w:rFonts w:ascii="宋体" w:hAnsi="宋体" w:eastAsia="宋体" w:cs="Arial"/>
                <w:color w:val="000000"/>
                <w:sz w:val="22"/>
              </w:rPr>
            </w:pPr>
            <w:r>
              <w:rPr>
                <w:rFonts w:hint="eastAsia" w:cs="Arial"/>
                <w:color w:val="000000"/>
                <w:sz w:val="22"/>
              </w:rPr>
              <w:t xml:space="preserve">  自然灾害灾后重建补助</w:t>
            </w:r>
          </w:p>
        </w:tc>
        <w:tc>
          <w:tcPr>
            <w:tcW w:w="2306" w:type="dxa"/>
            <w:gridSpan w:val="3"/>
            <w:tcBorders>
              <w:top w:val="nil"/>
              <w:left w:val="nil"/>
              <w:bottom w:val="single" w:color="000000" w:sz="8" w:space="0"/>
              <w:right w:val="single" w:color="000000" w:sz="8" w:space="0"/>
            </w:tcBorders>
            <w:shd w:val="clear" w:color="auto" w:fill="auto"/>
            <w:noWrap/>
            <w:vAlign w:val="center"/>
          </w:tcPr>
          <w:p w14:paraId="08CA8928">
            <w:pPr>
              <w:jc w:val="right"/>
              <w:rPr>
                <w:rFonts w:ascii="宋体" w:hAnsi="宋体" w:eastAsia="宋体" w:cs="Arial"/>
                <w:color w:val="000000"/>
                <w:sz w:val="22"/>
              </w:rPr>
            </w:pPr>
            <w:r>
              <w:rPr>
                <w:rFonts w:hint="eastAsia" w:cs="Arial"/>
                <w:color w:val="000000"/>
                <w:sz w:val="22"/>
              </w:rPr>
              <w:t>2.00</w:t>
            </w:r>
          </w:p>
        </w:tc>
        <w:tc>
          <w:tcPr>
            <w:tcW w:w="2268" w:type="dxa"/>
            <w:tcBorders>
              <w:top w:val="nil"/>
              <w:left w:val="nil"/>
              <w:bottom w:val="single" w:color="000000" w:sz="8" w:space="0"/>
              <w:right w:val="single" w:color="000000" w:sz="8" w:space="0"/>
            </w:tcBorders>
            <w:shd w:val="clear" w:color="auto" w:fill="auto"/>
            <w:noWrap/>
            <w:vAlign w:val="center"/>
          </w:tcPr>
          <w:p w14:paraId="70DACFCC">
            <w:pPr>
              <w:jc w:val="right"/>
              <w:rPr>
                <w:rFonts w:ascii="宋体" w:hAnsi="宋体" w:eastAsia="宋体" w:cs="Arial"/>
                <w:color w:val="000000"/>
                <w:sz w:val="22"/>
              </w:rPr>
            </w:pPr>
            <w:r>
              <w:rPr>
                <w:rFonts w:hint="eastAsia" w:cs="Arial"/>
                <w:color w:val="000000"/>
                <w:sz w:val="22"/>
              </w:rPr>
              <w:t>2.00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37031C15">
            <w:pPr>
              <w:jc w:val="right"/>
              <w:rPr>
                <w:rFonts w:ascii="宋体" w:hAnsi="宋体" w:eastAsia="宋体" w:cs="Arial"/>
                <w:color w:val="000000"/>
                <w:sz w:val="22"/>
              </w:rPr>
            </w:pPr>
            <w:r>
              <w:rPr>
                <w:rFonts w:hint="eastAsia" w:cs="Arial"/>
                <w:color w:val="000000"/>
                <w:sz w:val="22"/>
              </w:rPr>
              <w:t>0.00</w:t>
            </w:r>
          </w:p>
        </w:tc>
      </w:tr>
      <w:tr w14:paraId="08FD6018">
        <w:tblPrEx>
          <w:tblCellMar>
            <w:top w:w="0" w:type="dxa"/>
            <w:left w:w="108" w:type="dxa"/>
            <w:bottom w:w="0" w:type="dxa"/>
            <w:right w:w="108" w:type="dxa"/>
          </w:tblCellMar>
        </w:tblPrEx>
        <w:trPr>
          <w:trHeight w:val="300" w:hRule="atLeast"/>
        </w:trPr>
        <w:tc>
          <w:tcPr>
            <w:tcW w:w="2850"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23DCD2">
            <w:pPr>
              <w:rPr>
                <w:rFonts w:ascii="宋体" w:hAnsi="宋体" w:eastAsia="宋体" w:cs="Arial"/>
                <w:color w:val="000000"/>
                <w:sz w:val="22"/>
              </w:rPr>
            </w:pPr>
            <w:r>
              <w:rPr>
                <w:rFonts w:hint="eastAsia" w:cs="Arial"/>
                <w:color w:val="000000"/>
                <w:sz w:val="22"/>
              </w:rPr>
              <w:t>2240799</w:t>
            </w:r>
          </w:p>
        </w:tc>
        <w:tc>
          <w:tcPr>
            <w:tcW w:w="4215" w:type="dxa"/>
            <w:tcBorders>
              <w:top w:val="nil"/>
              <w:left w:val="nil"/>
              <w:bottom w:val="single" w:color="000000" w:sz="8" w:space="0"/>
              <w:right w:val="single" w:color="000000" w:sz="8" w:space="0"/>
            </w:tcBorders>
            <w:shd w:val="clear" w:color="auto" w:fill="auto"/>
            <w:noWrap/>
            <w:vAlign w:val="center"/>
          </w:tcPr>
          <w:p w14:paraId="049BB557">
            <w:pPr>
              <w:rPr>
                <w:rFonts w:ascii="宋体" w:hAnsi="宋体" w:eastAsia="宋体" w:cs="Arial"/>
                <w:color w:val="000000"/>
                <w:sz w:val="22"/>
              </w:rPr>
            </w:pPr>
            <w:r>
              <w:rPr>
                <w:rFonts w:hint="eastAsia" w:cs="Arial"/>
                <w:color w:val="000000"/>
                <w:sz w:val="22"/>
              </w:rPr>
              <w:t xml:space="preserve">  其他自然灾害救灾及恢复重建支出</w:t>
            </w:r>
          </w:p>
        </w:tc>
        <w:tc>
          <w:tcPr>
            <w:tcW w:w="2306" w:type="dxa"/>
            <w:gridSpan w:val="3"/>
            <w:tcBorders>
              <w:top w:val="nil"/>
              <w:left w:val="nil"/>
              <w:bottom w:val="single" w:color="000000" w:sz="8" w:space="0"/>
              <w:right w:val="single" w:color="000000" w:sz="8" w:space="0"/>
            </w:tcBorders>
            <w:shd w:val="clear" w:color="auto" w:fill="auto"/>
            <w:noWrap/>
            <w:vAlign w:val="center"/>
          </w:tcPr>
          <w:p w14:paraId="57EE338F">
            <w:pPr>
              <w:jc w:val="right"/>
              <w:rPr>
                <w:rFonts w:ascii="宋体" w:hAnsi="宋体" w:eastAsia="宋体" w:cs="Arial"/>
                <w:color w:val="000000"/>
                <w:sz w:val="22"/>
              </w:rPr>
            </w:pPr>
            <w:r>
              <w:rPr>
                <w:rFonts w:hint="eastAsia" w:cs="Arial"/>
                <w:color w:val="000000"/>
                <w:sz w:val="22"/>
              </w:rPr>
              <w:t>15.00</w:t>
            </w:r>
          </w:p>
        </w:tc>
        <w:tc>
          <w:tcPr>
            <w:tcW w:w="2268" w:type="dxa"/>
            <w:tcBorders>
              <w:top w:val="nil"/>
              <w:left w:val="nil"/>
              <w:bottom w:val="single" w:color="000000" w:sz="8" w:space="0"/>
              <w:right w:val="single" w:color="000000" w:sz="8" w:space="0"/>
            </w:tcBorders>
            <w:shd w:val="clear" w:color="auto" w:fill="auto"/>
            <w:noWrap/>
            <w:vAlign w:val="center"/>
          </w:tcPr>
          <w:p w14:paraId="0AF7E455">
            <w:pPr>
              <w:jc w:val="right"/>
              <w:rPr>
                <w:rFonts w:ascii="宋体" w:hAnsi="宋体" w:eastAsia="宋体" w:cs="Arial"/>
                <w:color w:val="000000"/>
                <w:sz w:val="22"/>
              </w:rPr>
            </w:pPr>
            <w:r>
              <w:rPr>
                <w:rFonts w:hint="eastAsia" w:cs="Arial"/>
                <w:color w:val="000000"/>
                <w:sz w:val="22"/>
              </w:rPr>
              <w:t>15.00</w:t>
            </w:r>
          </w:p>
        </w:tc>
        <w:tc>
          <w:tcPr>
            <w:tcW w:w="2268" w:type="dxa"/>
            <w:gridSpan w:val="2"/>
            <w:tcBorders>
              <w:top w:val="nil"/>
              <w:left w:val="nil"/>
              <w:bottom w:val="single" w:color="000000" w:sz="8" w:space="0"/>
              <w:right w:val="single" w:color="000000" w:sz="8" w:space="0"/>
            </w:tcBorders>
            <w:shd w:val="clear" w:color="auto" w:fill="auto"/>
            <w:noWrap/>
            <w:vAlign w:val="center"/>
          </w:tcPr>
          <w:p w14:paraId="58682C5A">
            <w:pPr>
              <w:jc w:val="right"/>
              <w:rPr>
                <w:rFonts w:ascii="宋体" w:hAnsi="宋体" w:eastAsia="宋体" w:cs="Arial"/>
                <w:color w:val="000000"/>
                <w:sz w:val="22"/>
              </w:rPr>
            </w:pPr>
            <w:r>
              <w:rPr>
                <w:rFonts w:hint="eastAsia" w:cs="Arial"/>
                <w:color w:val="000000"/>
                <w:sz w:val="22"/>
              </w:rPr>
              <w:t>0.00</w:t>
            </w:r>
          </w:p>
        </w:tc>
      </w:tr>
      <w:tr w14:paraId="12E25668">
        <w:tblPrEx>
          <w:tblCellMar>
            <w:top w:w="0" w:type="dxa"/>
            <w:left w:w="108" w:type="dxa"/>
            <w:bottom w:w="0" w:type="dxa"/>
            <w:right w:w="108" w:type="dxa"/>
          </w:tblCellMar>
        </w:tblPrEx>
        <w:trPr>
          <w:trHeight w:val="285" w:hRule="atLeast"/>
        </w:trPr>
        <w:tc>
          <w:tcPr>
            <w:tcW w:w="13907" w:type="dxa"/>
            <w:gridSpan w:val="11"/>
            <w:tcBorders>
              <w:top w:val="single" w:color="000000" w:sz="8" w:space="0"/>
              <w:left w:val="nil"/>
              <w:bottom w:val="nil"/>
              <w:right w:val="nil"/>
            </w:tcBorders>
            <w:shd w:val="clear" w:color="auto" w:fill="auto"/>
            <w:noWrap/>
            <w:vAlign w:val="center"/>
          </w:tcPr>
          <w:p w14:paraId="54367A0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注：本表反映部门本年度一般公共预算财政拨款支出情况。</w:t>
            </w:r>
          </w:p>
        </w:tc>
      </w:tr>
    </w:tbl>
    <w:p w14:paraId="5DD2695B">
      <w:pPr>
        <w:widowControl/>
        <w:spacing w:beforeLines="50"/>
        <w:jc w:val="left"/>
        <w:rPr>
          <w:rFonts w:ascii="Times New Roman" w:hAnsi="Times New Roman" w:eastAsia="仿宋_GB2312" w:cs="Times New Roman"/>
          <w:bCs/>
          <w:kern w:val="0"/>
          <w:szCs w:val="21"/>
        </w:rPr>
      </w:pPr>
      <w:r>
        <w:rPr>
          <w:rFonts w:hint="eastAsia" w:ascii="Times New Roman" w:hAnsi="Times New Roman" w:eastAsia="仿宋_GB2312" w:cs="Times New Roman"/>
          <w:color w:val="000000"/>
          <w:kern w:val="0"/>
          <w:szCs w:val="21"/>
        </w:rPr>
        <w:t xml:space="preserve">  </w:t>
      </w:r>
    </w:p>
    <w:p w14:paraId="194BCF57">
      <w:pPr>
        <w:widowControl/>
        <w:spacing w:beforeLines="50"/>
        <w:jc w:val="left"/>
        <w:rPr>
          <w:rFonts w:ascii="Times New Roman" w:hAnsi="Times New Roman" w:eastAsia="仿宋_GB2312" w:cs="Times New Roman"/>
          <w:bCs/>
          <w:kern w:val="0"/>
          <w:szCs w:val="21"/>
        </w:rPr>
      </w:pPr>
    </w:p>
    <w:p w14:paraId="725393DA">
      <w:pPr>
        <w:widowControl/>
        <w:jc w:val="center"/>
        <w:rPr>
          <w:rFonts w:ascii="华文中宋" w:hAnsi="华文中宋" w:eastAsia="华文中宋" w:cs="宋体"/>
          <w:color w:val="000000"/>
          <w:kern w:val="0"/>
          <w:szCs w:val="32"/>
        </w:rPr>
      </w:pPr>
      <w:r>
        <w:rPr>
          <w:rFonts w:ascii="Times New Roman" w:hAnsi="Times New Roman" w:eastAsia="仿宋_GB2312" w:cs="Times New Roman"/>
          <w:bCs/>
          <w:kern w:val="0"/>
          <w:szCs w:val="21"/>
        </w:rPr>
        <w:br w:type="page"/>
      </w:r>
      <w:bookmarkStart w:id="2" w:name="RANGE!A1:I34"/>
      <w:r>
        <w:rPr>
          <w:rFonts w:hint="eastAsia" w:ascii="华文中宋" w:hAnsi="华文中宋" w:eastAsia="华文中宋" w:cs="宋体"/>
          <w:color w:val="000000"/>
          <w:kern w:val="0"/>
          <w:szCs w:val="32"/>
        </w:rPr>
        <w:t>一般公共预算财政拨款基本支出决算表</w:t>
      </w:r>
      <w:bookmarkEnd w:id="2"/>
    </w:p>
    <w:p w14:paraId="71EC8C67">
      <w:pPr>
        <w:widowControl/>
        <w:jc w:val="center"/>
        <w:rPr>
          <w:rFonts w:ascii="Times New Roman" w:hAnsi="Times New Roman" w:eastAsia="仿宋_GB2312" w:cs="Times New Roman"/>
          <w:bCs/>
          <w:kern w:val="0"/>
          <w:szCs w:val="21"/>
        </w:rPr>
      </w:pPr>
    </w:p>
    <w:p w14:paraId="6284A54D">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溆浦县深子湖镇人民政府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公开06表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p>
    <w:p w14:paraId="433AE80C">
      <w:pPr>
        <w:widowControl/>
        <w:ind w:right="21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5000" w:type="pct"/>
        <w:tblInd w:w="0" w:type="dxa"/>
        <w:tblLayout w:type="autofit"/>
        <w:tblCellMar>
          <w:top w:w="0" w:type="dxa"/>
          <w:left w:w="108" w:type="dxa"/>
          <w:bottom w:w="0" w:type="dxa"/>
          <w:right w:w="108" w:type="dxa"/>
        </w:tblCellMar>
      </w:tblPr>
      <w:tblGrid>
        <w:gridCol w:w="1324"/>
        <w:gridCol w:w="3516"/>
        <w:gridCol w:w="980"/>
        <w:gridCol w:w="1225"/>
        <w:gridCol w:w="2417"/>
        <w:gridCol w:w="936"/>
        <w:gridCol w:w="1130"/>
        <w:gridCol w:w="3636"/>
        <w:gridCol w:w="756"/>
      </w:tblGrid>
      <w:tr w14:paraId="5F978B9F">
        <w:tblPrEx>
          <w:tblCellMar>
            <w:top w:w="0" w:type="dxa"/>
            <w:left w:w="108" w:type="dxa"/>
            <w:bottom w:w="0" w:type="dxa"/>
            <w:right w:w="108" w:type="dxa"/>
          </w:tblCellMar>
        </w:tblPrEx>
        <w:trPr>
          <w:trHeight w:val="438" w:hRule="atLeast"/>
        </w:trPr>
        <w:tc>
          <w:tcPr>
            <w:tcW w:w="416" w:type="pct"/>
            <w:tcBorders>
              <w:top w:val="single" w:color="auto" w:sz="8" w:space="0"/>
              <w:left w:val="single" w:color="auto" w:sz="8" w:space="0"/>
              <w:bottom w:val="single" w:color="auto" w:sz="8" w:space="0"/>
              <w:right w:val="single" w:color="auto" w:sz="8" w:space="0"/>
            </w:tcBorders>
            <w:shd w:val="clear" w:color="auto" w:fill="auto"/>
            <w:vAlign w:val="center"/>
          </w:tcPr>
          <w:p w14:paraId="3DA7DF8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经济分类科目编码</w:t>
            </w:r>
          </w:p>
        </w:tc>
        <w:tc>
          <w:tcPr>
            <w:tcW w:w="1104" w:type="pct"/>
            <w:tcBorders>
              <w:top w:val="single" w:color="auto" w:sz="8" w:space="0"/>
              <w:left w:val="nil"/>
              <w:bottom w:val="single" w:color="auto" w:sz="8" w:space="0"/>
              <w:right w:val="single" w:color="auto" w:sz="8" w:space="0"/>
            </w:tcBorders>
            <w:shd w:val="clear" w:color="auto" w:fill="auto"/>
            <w:vAlign w:val="center"/>
          </w:tcPr>
          <w:p w14:paraId="173514B3">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科目名称</w:t>
            </w:r>
          </w:p>
        </w:tc>
        <w:tc>
          <w:tcPr>
            <w:tcW w:w="308" w:type="pct"/>
            <w:tcBorders>
              <w:top w:val="single" w:color="auto" w:sz="8" w:space="0"/>
              <w:left w:val="nil"/>
              <w:bottom w:val="single" w:color="auto" w:sz="8" w:space="0"/>
              <w:right w:val="single" w:color="auto" w:sz="8" w:space="0"/>
            </w:tcBorders>
            <w:shd w:val="clear" w:color="auto" w:fill="auto"/>
            <w:vAlign w:val="center"/>
          </w:tcPr>
          <w:p w14:paraId="5DA9AB7C">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决算数</w:t>
            </w:r>
          </w:p>
        </w:tc>
        <w:tc>
          <w:tcPr>
            <w:tcW w:w="385" w:type="pct"/>
            <w:tcBorders>
              <w:top w:val="single" w:color="auto" w:sz="8" w:space="0"/>
              <w:left w:val="nil"/>
              <w:bottom w:val="single" w:color="auto" w:sz="8" w:space="0"/>
              <w:right w:val="single" w:color="auto" w:sz="8" w:space="0"/>
            </w:tcBorders>
            <w:shd w:val="clear" w:color="auto" w:fill="auto"/>
            <w:vAlign w:val="center"/>
          </w:tcPr>
          <w:p w14:paraId="544B3640">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经济分类科目编码</w:t>
            </w:r>
          </w:p>
        </w:tc>
        <w:tc>
          <w:tcPr>
            <w:tcW w:w="759" w:type="pct"/>
            <w:tcBorders>
              <w:top w:val="single" w:color="auto" w:sz="8" w:space="0"/>
              <w:left w:val="nil"/>
              <w:bottom w:val="single" w:color="auto" w:sz="8" w:space="0"/>
              <w:right w:val="single" w:color="auto" w:sz="8" w:space="0"/>
            </w:tcBorders>
            <w:shd w:val="clear" w:color="auto" w:fill="auto"/>
            <w:vAlign w:val="center"/>
          </w:tcPr>
          <w:p w14:paraId="2B559929">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科目名称</w:t>
            </w:r>
          </w:p>
        </w:tc>
        <w:tc>
          <w:tcPr>
            <w:tcW w:w="294" w:type="pct"/>
            <w:tcBorders>
              <w:top w:val="single" w:color="auto" w:sz="8" w:space="0"/>
              <w:left w:val="nil"/>
              <w:bottom w:val="single" w:color="auto" w:sz="8" w:space="0"/>
              <w:right w:val="single" w:color="auto" w:sz="8" w:space="0"/>
            </w:tcBorders>
            <w:shd w:val="clear" w:color="auto" w:fill="auto"/>
            <w:vAlign w:val="center"/>
          </w:tcPr>
          <w:p w14:paraId="5AAE0B40">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决算数</w:t>
            </w:r>
          </w:p>
        </w:tc>
        <w:tc>
          <w:tcPr>
            <w:tcW w:w="355" w:type="pct"/>
            <w:tcBorders>
              <w:top w:val="single" w:color="auto" w:sz="8" w:space="0"/>
              <w:left w:val="nil"/>
              <w:bottom w:val="single" w:color="auto" w:sz="8" w:space="0"/>
              <w:right w:val="single" w:color="auto" w:sz="8" w:space="0"/>
            </w:tcBorders>
            <w:shd w:val="clear" w:color="auto" w:fill="auto"/>
            <w:vAlign w:val="center"/>
          </w:tcPr>
          <w:p w14:paraId="62D1C55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经济分类科目编码</w:t>
            </w:r>
          </w:p>
        </w:tc>
        <w:tc>
          <w:tcPr>
            <w:tcW w:w="1142" w:type="pct"/>
            <w:tcBorders>
              <w:top w:val="single" w:color="auto" w:sz="8" w:space="0"/>
              <w:left w:val="nil"/>
              <w:bottom w:val="single" w:color="auto" w:sz="8" w:space="0"/>
              <w:right w:val="single" w:color="auto" w:sz="8" w:space="0"/>
            </w:tcBorders>
            <w:shd w:val="clear" w:color="auto" w:fill="auto"/>
            <w:vAlign w:val="center"/>
          </w:tcPr>
          <w:p w14:paraId="04964DC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科目名称</w:t>
            </w:r>
          </w:p>
        </w:tc>
        <w:tc>
          <w:tcPr>
            <w:tcW w:w="237" w:type="pct"/>
            <w:tcBorders>
              <w:top w:val="single" w:color="auto" w:sz="8" w:space="0"/>
              <w:left w:val="nil"/>
              <w:bottom w:val="single" w:color="auto" w:sz="8" w:space="0"/>
              <w:right w:val="single" w:color="auto" w:sz="8" w:space="0"/>
            </w:tcBorders>
            <w:shd w:val="clear" w:color="auto" w:fill="auto"/>
            <w:vAlign w:val="center"/>
          </w:tcPr>
          <w:p w14:paraId="5AB1BDC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决算数</w:t>
            </w:r>
          </w:p>
        </w:tc>
      </w:tr>
      <w:tr w14:paraId="53F92054">
        <w:tblPrEx>
          <w:tblCellMar>
            <w:top w:w="0" w:type="dxa"/>
            <w:left w:w="108" w:type="dxa"/>
            <w:bottom w:w="0" w:type="dxa"/>
            <w:right w:w="108" w:type="dxa"/>
          </w:tblCellMar>
        </w:tblPrEx>
        <w:trPr>
          <w:trHeight w:val="259"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28FF973D">
            <w:pPr>
              <w:rPr>
                <w:rFonts w:ascii="宋体" w:hAnsi="宋体" w:eastAsia="宋体" w:cs="Arial"/>
                <w:color w:val="000000"/>
                <w:sz w:val="22"/>
              </w:rPr>
            </w:pPr>
            <w:r>
              <w:rPr>
                <w:rFonts w:hint="eastAsia" w:cs="Arial"/>
                <w:color w:val="000000"/>
                <w:sz w:val="22"/>
              </w:rPr>
              <w:t>301</w:t>
            </w:r>
          </w:p>
        </w:tc>
        <w:tc>
          <w:tcPr>
            <w:tcW w:w="1104" w:type="pct"/>
            <w:tcBorders>
              <w:top w:val="nil"/>
              <w:left w:val="nil"/>
              <w:bottom w:val="single" w:color="auto" w:sz="8" w:space="0"/>
              <w:right w:val="single" w:color="auto" w:sz="8" w:space="0"/>
            </w:tcBorders>
            <w:shd w:val="clear" w:color="auto" w:fill="auto"/>
            <w:noWrap/>
            <w:vAlign w:val="center"/>
          </w:tcPr>
          <w:p w14:paraId="12255DF8">
            <w:pPr>
              <w:rPr>
                <w:rFonts w:ascii="宋体" w:hAnsi="宋体" w:eastAsia="宋体" w:cs="Arial"/>
                <w:color w:val="000000"/>
                <w:sz w:val="22"/>
              </w:rPr>
            </w:pPr>
            <w:r>
              <w:rPr>
                <w:rFonts w:hint="eastAsia" w:cs="Arial"/>
                <w:color w:val="000000"/>
                <w:sz w:val="22"/>
              </w:rPr>
              <w:t>工资福利支出</w:t>
            </w:r>
          </w:p>
        </w:tc>
        <w:tc>
          <w:tcPr>
            <w:tcW w:w="308" w:type="pct"/>
            <w:tcBorders>
              <w:top w:val="nil"/>
              <w:left w:val="nil"/>
              <w:bottom w:val="single" w:color="auto" w:sz="8" w:space="0"/>
              <w:right w:val="single" w:color="auto" w:sz="8" w:space="0"/>
            </w:tcBorders>
            <w:shd w:val="clear" w:color="auto" w:fill="auto"/>
            <w:noWrap/>
            <w:vAlign w:val="center"/>
          </w:tcPr>
          <w:p w14:paraId="51D52002">
            <w:pPr>
              <w:jc w:val="right"/>
              <w:rPr>
                <w:rFonts w:ascii="宋体" w:hAnsi="宋体" w:eastAsia="宋体" w:cs="Arial"/>
                <w:color w:val="000000"/>
                <w:sz w:val="22"/>
              </w:rPr>
            </w:pPr>
            <w:r>
              <w:rPr>
                <w:rFonts w:hint="eastAsia" w:cs="Arial"/>
                <w:color w:val="000000"/>
                <w:sz w:val="22"/>
              </w:rPr>
              <w:t>696.28</w:t>
            </w:r>
          </w:p>
        </w:tc>
        <w:tc>
          <w:tcPr>
            <w:tcW w:w="385" w:type="pct"/>
            <w:tcBorders>
              <w:top w:val="nil"/>
              <w:left w:val="nil"/>
              <w:bottom w:val="single" w:color="auto" w:sz="8" w:space="0"/>
              <w:right w:val="single" w:color="auto" w:sz="8" w:space="0"/>
            </w:tcBorders>
            <w:shd w:val="clear" w:color="auto" w:fill="auto"/>
            <w:noWrap/>
          </w:tcPr>
          <w:p w14:paraId="08C8C82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w:t>
            </w:r>
          </w:p>
        </w:tc>
        <w:tc>
          <w:tcPr>
            <w:tcW w:w="759" w:type="pct"/>
            <w:tcBorders>
              <w:top w:val="nil"/>
              <w:left w:val="nil"/>
              <w:bottom w:val="single" w:color="auto" w:sz="8" w:space="0"/>
              <w:right w:val="single" w:color="auto" w:sz="8" w:space="0"/>
            </w:tcBorders>
            <w:shd w:val="clear" w:color="auto" w:fill="auto"/>
            <w:noWrap/>
            <w:vAlign w:val="center"/>
          </w:tcPr>
          <w:p w14:paraId="444A472F">
            <w:pPr>
              <w:rPr>
                <w:rFonts w:ascii="宋体" w:hAnsi="宋体" w:eastAsia="宋体" w:cs="Arial"/>
                <w:color w:val="000000"/>
                <w:sz w:val="22"/>
              </w:rPr>
            </w:pPr>
            <w:r>
              <w:rPr>
                <w:rFonts w:hint="eastAsia" w:cs="Arial"/>
                <w:color w:val="000000"/>
                <w:sz w:val="22"/>
              </w:rPr>
              <w:t>商品和服务支出</w:t>
            </w:r>
          </w:p>
        </w:tc>
        <w:tc>
          <w:tcPr>
            <w:tcW w:w="294" w:type="pct"/>
            <w:tcBorders>
              <w:top w:val="nil"/>
              <w:left w:val="nil"/>
              <w:bottom w:val="single" w:color="auto" w:sz="8" w:space="0"/>
              <w:right w:val="single" w:color="auto" w:sz="8" w:space="0"/>
            </w:tcBorders>
            <w:shd w:val="clear" w:color="auto" w:fill="auto"/>
            <w:noWrap/>
            <w:vAlign w:val="center"/>
          </w:tcPr>
          <w:p w14:paraId="3591D93D">
            <w:pPr>
              <w:jc w:val="right"/>
              <w:rPr>
                <w:rFonts w:ascii="宋体" w:hAnsi="宋体" w:eastAsia="宋体" w:cs="Arial"/>
                <w:color w:val="000000"/>
                <w:sz w:val="22"/>
              </w:rPr>
            </w:pPr>
            <w:r>
              <w:rPr>
                <w:rFonts w:hint="eastAsia" w:cs="Arial"/>
                <w:color w:val="000000"/>
                <w:sz w:val="22"/>
              </w:rPr>
              <w:t>430.47</w:t>
            </w:r>
          </w:p>
        </w:tc>
        <w:tc>
          <w:tcPr>
            <w:tcW w:w="355" w:type="pct"/>
            <w:tcBorders>
              <w:top w:val="nil"/>
              <w:left w:val="nil"/>
              <w:bottom w:val="single" w:color="auto" w:sz="8" w:space="0"/>
              <w:right w:val="single" w:color="auto" w:sz="8" w:space="0"/>
            </w:tcBorders>
            <w:shd w:val="clear" w:color="auto" w:fill="auto"/>
            <w:noWrap/>
          </w:tcPr>
          <w:p w14:paraId="71844FA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w:t>
            </w:r>
          </w:p>
        </w:tc>
        <w:tc>
          <w:tcPr>
            <w:tcW w:w="1142" w:type="pct"/>
            <w:tcBorders>
              <w:top w:val="nil"/>
              <w:left w:val="nil"/>
              <w:bottom w:val="single" w:color="auto" w:sz="8" w:space="0"/>
              <w:right w:val="single" w:color="auto" w:sz="8" w:space="0"/>
            </w:tcBorders>
            <w:shd w:val="clear" w:color="auto" w:fill="auto"/>
            <w:noWrap/>
          </w:tcPr>
          <w:p w14:paraId="086E595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债务利息及费用支出</w:t>
            </w:r>
          </w:p>
        </w:tc>
        <w:tc>
          <w:tcPr>
            <w:tcW w:w="237" w:type="pct"/>
            <w:tcBorders>
              <w:top w:val="nil"/>
              <w:left w:val="nil"/>
              <w:bottom w:val="single" w:color="auto" w:sz="8" w:space="0"/>
              <w:right w:val="single" w:color="auto" w:sz="8" w:space="0"/>
            </w:tcBorders>
            <w:shd w:val="clear" w:color="auto" w:fill="auto"/>
            <w:noWrap/>
            <w:vAlign w:val="center"/>
          </w:tcPr>
          <w:p w14:paraId="777CB1C0">
            <w:pPr>
              <w:jc w:val="right"/>
              <w:rPr>
                <w:rFonts w:ascii="宋体" w:hAnsi="宋体" w:eastAsia="宋体" w:cs="Arial"/>
                <w:color w:val="000000"/>
                <w:sz w:val="22"/>
              </w:rPr>
            </w:pPr>
            <w:r>
              <w:rPr>
                <w:rFonts w:hint="eastAsia" w:cs="Arial"/>
                <w:color w:val="000000"/>
                <w:sz w:val="22"/>
              </w:rPr>
              <w:t>0.00</w:t>
            </w:r>
          </w:p>
        </w:tc>
      </w:tr>
      <w:tr w14:paraId="7D6EED37">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582E48CF">
            <w:pPr>
              <w:rPr>
                <w:rFonts w:ascii="宋体" w:hAnsi="宋体" w:eastAsia="宋体" w:cs="Arial"/>
                <w:color w:val="000000"/>
                <w:sz w:val="22"/>
              </w:rPr>
            </w:pPr>
            <w:r>
              <w:rPr>
                <w:rFonts w:hint="eastAsia" w:cs="Arial"/>
                <w:color w:val="000000"/>
                <w:sz w:val="22"/>
              </w:rPr>
              <w:t>30101</w:t>
            </w:r>
          </w:p>
        </w:tc>
        <w:tc>
          <w:tcPr>
            <w:tcW w:w="1104" w:type="pct"/>
            <w:tcBorders>
              <w:top w:val="nil"/>
              <w:left w:val="nil"/>
              <w:bottom w:val="single" w:color="auto" w:sz="8" w:space="0"/>
              <w:right w:val="single" w:color="auto" w:sz="8" w:space="0"/>
            </w:tcBorders>
            <w:shd w:val="clear" w:color="auto" w:fill="auto"/>
            <w:noWrap/>
            <w:vAlign w:val="center"/>
          </w:tcPr>
          <w:p w14:paraId="5BE6389B">
            <w:pPr>
              <w:rPr>
                <w:rFonts w:ascii="宋体" w:hAnsi="宋体" w:eastAsia="宋体" w:cs="Arial"/>
                <w:color w:val="000000"/>
                <w:sz w:val="22"/>
              </w:rPr>
            </w:pPr>
            <w:r>
              <w:rPr>
                <w:rFonts w:hint="eastAsia" w:cs="Arial"/>
                <w:color w:val="000000"/>
                <w:sz w:val="22"/>
              </w:rPr>
              <w:t xml:space="preserve">  基本工资</w:t>
            </w:r>
          </w:p>
        </w:tc>
        <w:tc>
          <w:tcPr>
            <w:tcW w:w="308" w:type="pct"/>
            <w:tcBorders>
              <w:top w:val="nil"/>
              <w:left w:val="nil"/>
              <w:bottom w:val="single" w:color="auto" w:sz="8" w:space="0"/>
              <w:right w:val="single" w:color="auto" w:sz="8" w:space="0"/>
            </w:tcBorders>
            <w:shd w:val="clear" w:color="auto" w:fill="auto"/>
            <w:noWrap/>
            <w:vAlign w:val="center"/>
          </w:tcPr>
          <w:p w14:paraId="4139CC74">
            <w:pPr>
              <w:jc w:val="right"/>
              <w:rPr>
                <w:rFonts w:ascii="宋体" w:hAnsi="宋体" w:eastAsia="宋体" w:cs="Arial"/>
                <w:color w:val="000000"/>
                <w:sz w:val="22"/>
              </w:rPr>
            </w:pPr>
            <w:r>
              <w:rPr>
                <w:rFonts w:hint="eastAsia" w:cs="Arial"/>
                <w:color w:val="000000"/>
                <w:sz w:val="22"/>
              </w:rPr>
              <w:t>302.38</w:t>
            </w:r>
          </w:p>
        </w:tc>
        <w:tc>
          <w:tcPr>
            <w:tcW w:w="385" w:type="pct"/>
            <w:tcBorders>
              <w:top w:val="nil"/>
              <w:left w:val="nil"/>
              <w:bottom w:val="single" w:color="auto" w:sz="8" w:space="0"/>
              <w:right w:val="single" w:color="auto" w:sz="8" w:space="0"/>
            </w:tcBorders>
            <w:shd w:val="clear" w:color="auto" w:fill="auto"/>
            <w:noWrap/>
          </w:tcPr>
          <w:p w14:paraId="787F91F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30201</w:t>
            </w:r>
          </w:p>
        </w:tc>
        <w:tc>
          <w:tcPr>
            <w:tcW w:w="759" w:type="pct"/>
            <w:tcBorders>
              <w:top w:val="nil"/>
              <w:left w:val="nil"/>
              <w:bottom w:val="single" w:color="auto" w:sz="8" w:space="0"/>
              <w:right w:val="single" w:color="auto" w:sz="8" w:space="0"/>
            </w:tcBorders>
            <w:shd w:val="clear" w:color="auto" w:fill="auto"/>
            <w:noWrap/>
            <w:vAlign w:val="center"/>
          </w:tcPr>
          <w:p w14:paraId="096E200F">
            <w:pPr>
              <w:rPr>
                <w:rFonts w:ascii="宋体" w:hAnsi="宋体" w:eastAsia="宋体" w:cs="Arial"/>
                <w:color w:val="000000"/>
                <w:sz w:val="22"/>
              </w:rPr>
            </w:pPr>
            <w:r>
              <w:rPr>
                <w:rFonts w:hint="eastAsia" w:cs="Arial"/>
                <w:color w:val="000000"/>
                <w:sz w:val="22"/>
              </w:rPr>
              <w:t xml:space="preserve">  办公费</w:t>
            </w:r>
          </w:p>
        </w:tc>
        <w:tc>
          <w:tcPr>
            <w:tcW w:w="294" w:type="pct"/>
            <w:tcBorders>
              <w:top w:val="nil"/>
              <w:left w:val="nil"/>
              <w:bottom w:val="single" w:color="auto" w:sz="8" w:space="0"/>
              <w:right w:val="single" w:color="auto" w:sz="8" w:space="0"/>
            </w:tcBorders>
            <w:shd w:val="clear" w:color="auto" w:fill="auto"/>
            <w:noWrap/>
            <w:vAlign w:val="center"/>
          </w:tcPr>
          <w:p w14:paraId="2B32DC6A">
            <w:pPr>
              <w:jc w:val="right"/>
              <w:rPr>
                <w:rFonts w:ascii="宋体" w:hAnsi="宋体" w:eastAsia="宋体" w:cs="Arial"/>
                <w:color w:val="000000"/>
                <w:sz w:val="22"/>
              </w:rPr>
            </w:pPr>
            <w:r>
              <w:rPr>
                <w:rFonts w:hint="eastAsia" w:cs="Arial"/>
                <w:color w:val="000000"/>
                <w:sz w:val="22"/>
              </w:rPr>
              <w:t>56.49</w:t>
            </w:r>
          </w:p>
        </w:tc>
        <w:tc>
          <w:tcPr>
            <w:tcW w:w="355" w:type="pct"/>
            <w:tcBorders>
              <w:top w:val="nil"/>
              <w:left w:val="nil"/>
              <w:bottom w:val="single" w:color="auto" w:sz="8" w:space="0"/>
              <w:right w:val="single" w:color="auto" w:sz="8" w:space="0"/>
            </w:tcBorders>
            <w:shd w:val="clear" w:color="auto" w:fill="auto"/>
            <w:noWrap/>
          </w:tcPr>
          <w:p w14:paraId="7724B3A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30701</w:t>
            </w:r>
          </w:p>
        </w:tc>
        <w:tc>
          <w:tcPr>
            <w:tcW w:w="1142" w:type="pct"/>
            <w:tcBorders>
              <w:top w:val="nil"/>
              <w:left w:val="nil"/>
              <w:bottom w:val="single" w:color="auto" w:sz="8" w:space="0"/>
              <w:right w:val="single" w:color="auto" w:sz="8" w:space="0"/>
            </w:tcBorders>
            <w:shd w:val="clear" w:color="auto" w:fill="auto"/>
            <w:noWrap/>
          </w:tcPr>
          <w:p w14:paraId="3BD0A1E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国内债务付息</w:t>
            </w:r>
          </w:p>
        </w:tc>
        <w:tc>
          <w:tcPr>
            <w:tcW w:w="237" w:type="pct"/>
            <w:tcBorders>
              <w:top w:val="nil"/>
              <w:left w:val="nil"/>
              <w:bottom w:val="single" w:color="auto" w:sz="8" w:space="0"/>
              <w:right w:val="single" w:color="auto" w:sz="8" w:space="0"/>
            </w:tcBorders>
            <w:shd w:val="clear" w:color="auto" w:fill="auto"/>
            <w:noWrap/>
            <w:vAlign w:val="center"/>
          </w:tcPr>
          <w:p w14:paraId="43173ACD">
            <w:pPr>
              <w:jc w:val="right"/>
              <w:rPr>
                <w:rFonts w:ascii="宋体" w:hAnsi="宋体" w:eastAsia="宋体" w:cs="Arial"/>
                <w:color w:val="000000"/>
                <w:sz w:val="22"/>
              </w:rPr>
            </w:pPr>
            <w:r>
              <w:rPr>
                <w:rFonts w:hint="eastAsia" w:cs="Arial"/>
                <w:color w:val="000000"/>
                <w:sz w:val="22"/>
              </w:rPr>
              <w:t>0.00</w:t>
            </w:r>
          </w:p>
        </w:tc>
      </w:tr>
      <w:tr w14:paraId="3EA2CC1B">
        <w:tblPrEx>
          <w:tblCellMar>
            <w:top w:w="0" w:type="dxa"/>
            <w:left w:w="108" w:type="dxa"/>
            <w:bottom w:w="0" w:type="dxa"/>
            <w:right w:w="108" w:type="dxa"/>
          </w:tblCellMar>
        </w:tblPrEx>
        <w:trPr>
          <w:trHeight w:val="309"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012E7AFE">
            <w:pPr>
              <w:rPr>
                <w:rFonts w:ascii="宋体" w:hAnsi="宋体" w:eastAsia="宋体" w:cs="Arial"/>
                <w:color w:val="000000"/>
                <w:sz w:val="22"/>
              </w:rPr>
            </w:pPr>
            <w:r>
              <w:rPr>
                <w:rFonts w:hint="eastAsia" w:cs="Arial"/>
                <w:color w:val="000000"/>
                <w:sz w:val="22"/>
              </w:rPr>
              <w:t>30102</w:t>
            </w:r>
          </w:p>
        </w:tc>
        <w:tc>
          <w:tcPr>
            <w:tcW w:w="1104" w:type="pct"/>
            <w:tcBorders>
              <w:top w:val="nil"/>
              <w:left w:val="nil"/>
              <w:bottom w:val="single" w:color="auto" w:sz="8" w:space="0"/>
              <w:right w:val="single" w:color="auto" w:sz="8" w:space="0"/>
            </w:tcBorders>
            <w:shd w:val="clear" w:color="auto" w:fill="auto"/>
            <w:noWrap/>
            <w:vAlign w:val="center"/>
          </w:tcPr>
          <w:p w14:paraId="44E1659E">
            <w:pPr>
              <w:rPr>
                <w:rFonts w:ascii="宋体" w:hAnsi="宋体" w:eastAsia="宋体" w:cs="Arial"/>
                <w:color w:val="000000"/>
                <w:sz w:val="22"/>
              </w:rPr>
            </w:pPr>
            <w:r>
              <w:rPr>
                <w:rFonts w:hint="eastAsia" w:cs="Arial"/>
                <w:color w:val="000000"/>
                <w:sz w:val="22"/>
              </w:rPr>
              <w:t xml:space="preserve">  津贴补贴</w:t>
            </w:r>
          </w:p>
        </w:tc>
        <w:tc>
          <w:tcPr>
            <w:tcW w:w="308" w:type="pct"/>
            <w:tcBorders>
              <w:top w:val="nil"/>
              <w:left w:val="nil"/>
              <w:bottom w:val="single" w:color="auto" w:sz="8" w:space="0"/>
              <w:right w:val="single" w:color="auto" w:sz="8" w:space="0"/>
            </w:tcBorders>
            <w:shd w:val="clear" w:color="auto" w:fill="auto"/>
            <w:noWrap/>
            <w:vAlign w:val="center"/>
          </w:tcPr>
          <w:p w14:paraId="1DDD27FA">
            <w:pPr>
              <w:jc w:val="right"/>
              <w:rPr>
                <w:rFonts w:ascii="宋体" w:hAnsi="宋体" w:eastAsia="宋体" w:cs="Arial"/>
                <w:color w:val="000000"/>
                <w:sz w:val="22"/>
              </w:rPr>
            </w:pPr>
            <w:r>
              <w:rPr>
                <w:rFonts w:hint="eastAsia" w:cs="Arial"/>
                <w:color w:val="000000"/>
                <w:sz w:val="22"/>
              </w:rPr>
              <w:t>181.57</w:t>
            </w:r>
          </w:p>
        </w:tc>
        <w:tc>
          <w:tcPr>
            <w:tcW w:w="385" w:type="pct"/>
            <w:tcBorders>
              <w:top w:val="nil"/>
              <w:left w:val="nil"/>
              <w:bottom w:val="single" w:color="auto" w:sz="8" w:space="0"/>
              <w:right w:val="single" w:color="auto" w:sz="8" w:space="0"/>
            </w:tcBorders>
            <w:shd w:val="clear" w:color="auto" w:fill="auto"/>
            <w:noWrap/>
          </w:tcPr>
          <w:p w14:paraId="46A82BA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30202</w:t>
            </w:r>
          </w:p>
        </w:tc>
        <w:tc>
          <w:tcPr>
            <w:tcW w:w="759" w:type="pct"/>
            <w:tcBorders>
              <w:top w:val="nil"/>
              <w:left w:val="nil"/>
              <w:bottom w:val="single" w:color="auto" w:sz="8" w:space="0"/>
              <w:right w:val="single" w:color="auto" w:sz="8" w:space="0"/>
            </w:tcBorders>
            <w:shd w:val="clear" w:color="auto" w:fill="auto"/>
            <w:noWrap/>
            <w:vAlign w:val="center"/>
          </w:tcPr>
          <w:p w14:paraId="5C00C122">
            <w:pPr>
              <w:rPr>
                <w:rFonts w:ascii="宋体" w:hAnsi="宋体" w:eastAsia="宋体" w:cs="Arial"/>
                <w:color w:val="000000"/>
                <w:sz w:val="22"/>
              </w:rPr>
            </w:pPr>
            <w:r>
              <w:rPr>
                <w:rFonts w:hint="eastAsia" w:cs="Arial"/>
                <w:color w:val="000000"/>
                <w:sz w:val="22"/>
              </w:rPr>
              <w:t xml:space="preserve">  印刷费</w:t>
            </w:r>
          </w:p>
        </w:tc>
        <w:tc>
          <w:tcPr>
            <w:tcW w:w="294" w:type="pct"/>
            <w:tcBorders>
              <w:top w:val="nil"/>
              <w:left w:val="nil"/>
              <w:bottom w:val="single" w:color="auto" w:sz="8" w:space="0"/>
              <w:right w:val="single" w:color="auto" w:sz="8" w:space="0"/>
            </w:tcBorders>
            <w:shd w:val="clear" w:color="auto" w:fill="auto"/>
            <w:noWrap/>
            <w:vAlign w:val="center"/>
          </w:tcPr>
          <w:p w14:paraId="2902A297">
            <w:pPr>
              <w:jc w:val="right"/>
              <w:rPr>
                <w:rFonts w:ascii="宋体" w:hAnsi="宋体" w:eastAsia="宋体" w:cs="Arial"/>
                <w:color w:val="000000"/>
                <w:sz w:val="22"/>
              </w:rPr>
            </w:pPr>
            <w:r>
              <w:rPr>
                <w:rFonts w:hint="eastAsia" w:cs="Arial"/>
                <w:color w:val="000000"/>
                <w:sz w:val="22"/>
              </w:rPr>
              <w:t>14.35</w:t>
            </w:r>
          </w:p>
        </w:tc>
        <w:tc>
          <w:tcPr>
            <w:tcW w:w="355" w:type="pct"/>
            <w:tcBorders>
              <w:top w:val="nil"/>
              <w:left w:val="nil"/>
              <w:bottom w:val="single" w:color="auto" w:sz="8" w:space="0"/>
              <w:right w:val="single" w:color="auto" w:sz="8" w:space="0"/>
            </w:tcBorders>
            <w:shd w:val="clear" w:color="auto" w:fill="auto"/>
            <w:noWrap/>
          </w:tcPr>
          <w:p w14:paraId="500CD8E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30702</w:t>
            </w:r>
          </w:p>
        </w:tc>
        <w:tc>
          <w:tcPr>
            <w:tcW w:w="1142" w:type="pct"/>
            <w:tcBorders>
              <w:top w:val="nil"/>
              <w:left w:val="nil"/>
              <w:bottom w:val="single" w:color="auto" w:sz="8" w:space="0"/>
              <w:right w:val="single" w:color="auto" w:sz="8" w:space="0"/>
            </w:tcBorders>
            <w:shd w:val="clear" w:color="auto" w:fill="auto"/>
            <w:noWrap/>
          </w:tcPr>
          <w:p w14:paraId="697D845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国外债务付息</w:t>
            </w:r>
          </w:p>
        </w:tc>
        <w:tc>
          <w:tcPr>
            <w:tcW w:w="237" w:type="pct"/>
            <w:tcBorders>
              <w:top w:val="nil"/>
              <w:left w:val="nil"/>
              <w:bottom w:val="single" w:color="auto" w:sz="8" w:space="0"/>
              <w:right w:val="single" w:color="auto" w:sz="8" w:space="0"/>
            </w:tcBorders>
            <w:shd w:val="clear" w:color="auto" w:fill="auto"/>
            <w:noWrap/>
            <w:vAlign w:val="center"/>
          </w:tcPr>
          <w:p w14:paraId="06F831F9">
            <w:pPr>
              <w:jc w:val="right"/>
              <w:rPr>
                <w:rFonts w:ascii="宋体" w:hAnsi="宋体" w:eastAsia="宋体" w:cs="Arial"/>
                <w:color w:val="000000"/>
                <w:sz w:val="22"/>
              </w:rPr>
            </w:pPr>
            <w:r>
              <w:rPr>
                <w:rFonts w:hint="eastAsia" w:cs="Arial"/>
                <w:color w:val="000000"/>
                <w:sz w:val="22"/>
              </w:rPr>
              <w:t>0.00</w:t>
            </w:r>
          </w:p>
        </w:tc>
      </w:tr>
      <w:tr w14:paraId="701D5CE9">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024CAD74">
            <w:pPr>
              <w:rPr>
                <w:rFonts w:ascii="宋体" w:hAnsi="宋体" w:eastAsia="宋体" w:cs="Arial"/>
                <w:color w:val="000000"/>
                <w:sz w:val="22"/>
              </w:rPr>
            </w:pPr>
            <w:r>
              <w:rPr>
                <w:rFonts w:hint="eastAsia" w:cs="Arial"/>
                <w:color w:val="000000"/>
                <w:sz w:val="22"/>
              </w:rPr>
              <w:t>30103</w:t>
            </w:r>
          </w:p>
        </w:tc>
        <w:tc>
          <w:tcPr>
            <w:tcW w:w="1104" w:type="pct"/>
            <w:tcBorders>
              <w:top w:val="nil"/>
              <w:left w:val="nil"/>
              <w:bottom w:val="single" w:color="auto" w:sz="8" w:space="0"/>
              <w:right w:val="single" w:color="auto" w:sz="8" w:space="0"/>
            </w:tcBorders>
            <w:shd w:val="clear" w:color="auto" w:fill="auto"/>
            <w:noWrap/>
            <w:vAlign w:val="center"/>
          </w:tcPr>
          <w:p w14:paraId="7ADF44C1">
            <w:pPr>
              <w:rPr>
                <w:rFonts w:ascii="宋体" w:hAnsi="宋体" w:eastAsia="宋体" w:cs="Arial"/>
                <w:color w:val="000000"/>
                <w:sz w:val="22"/>
              </w:rPr>
            </w:pPr>
            <w:r>
              <w:rPr>
                <w:rFonts w:hint="eastAsia" w:cs="Arial"/>
                <w:color w:val="000000"/>
                <w:sz w:val="22"/>
              </w:rPr>
              <w:t xml:space="preserve">  奖金</w:t>
            </w:r>
          </w:p>
        </w:tc>
        <w:tc>
          <w:tcPr>
            <w:tcW w:w="308" w:type="pct"/>
            <w:tcBorders>
              <w:top w:val="nil"/>
              <w:left w:val="nil"/>
              <w:bottom w:val="single" w:color="auto" w:sz="8" w:space="0"/>
              <w:right w:val="single" w:color="auto" w:sz="8" w:space="0"/>
            </w:tcBorders>
            <w:shd w:val="clear" w:color="auto" w:fill="auto"/>
            <w:noWrap/>
            <w:vAlign w:val="center"/>
          </w:tcPr>
          <w:p w14:paraId="140DC4F5">
            <w:pPr>
              <w:jc w:val="right"/>
              <w:rPr>
                <w:rFonts w:ascii="宋体" w:hAnsi="宋体" w:eastAsia="宋体" w:cs="Arial"/>
                <w:color w:val="000000"/>
                <w:sz w:val="22"/>
              </w:rPr>
            </w:pPr>
            <w:r>
              <w:rPr>
                <w:rFonts w:hint="eastAsia" w:cs="Arial"/>
                <w:color w:val="000000"/>
                <w:sz w:val="22"/>
              </w:rPr>
              <w:t>146.38</w:t>
            </w:r>
          </w:p>
        </w:tc>
        <w:tc>
          <w:tcPr>
            <w:tcW w:w="385" w:type="pct"/>
            <w:tcBorders>
              <w:top w:val="nil"/>
              <w:left w:val="nil"/>
              <w:bottom w:val="single" w:color="auto" w:sz="8" w:space="0"/>
              <w:right w:val="single" w:color="auto" w:sz="8" w:space="0"/>
            </w:tcBorders>
            <w:shd w:val="clear" w:color="auto" w:fill="auto"/>
            <w:noWrap/>
          </w:tcPr>
          <w:p w14:paraId="28630911">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30203</w:t>
            </w:r>
          </w:p>
        </w:tc>
        <w:tc>
          <w:tcPr>
            <w:tcW w:w="759" w:type="pct"/>
            <w:tcBorders>
              <w:top w:val="nil"/>
              <w:left w:val="nil"/>
              <w:bottom w:val="single" w:color="auto" w:sz="8" w:space="0"/>
              <w:right w:val="single" w:color="auto" w:sz="8" w:space="0"/>
            </w:tcBorders>
            <w:shd w:val="clear" w:color="auto" w:fill="auto"/>
            <w:noWrap/>
            <w:vAlign w:val="center"/>
          </w:tcPr>
          <w:p w14:paraId="5B102C68">
            <w:pPr>
              <w:rPr>
                <w:rFonts w:ascii="宋体" w:hAnsi="宋体" w:eastAsia="宋体" w:cs="Arial"/>
                <w:color w:val="000000"/>
                <w:sz w:val="22"/>
              </w:rPr>
            </w:pPr>
            <w:r>
              <w:rPr>
                <w:rFonts w:hint="eastAsia" w:cs="Arial"/>
                <w:color w:val="000000"/>
                <w:sz w:val="22"/>
              </w:rPr>
              <w:t xml:space="preserve">  咨询费</w:t>
            </w:r>
          </w:p>
        </w:tc>
        <w:tc>
          <w:tcPr>
            <w:tcW w:w="294" w:type="pct"/>
            <w:tcBorders>
              <w:top w:val="nil"/>
              <w:left w:val="nil"/>
              <w:bottom w:val="single" w:color="auto" w:sz="8" w:space="0"/>
              <w:right w:val="single" w:color="auto" w:sz="8" w:space="0"/>
            </w:tcBorders>
            <w:shd w:val="clear" w:color="auto" w:fill="auto"/>
            <w:noWrap/>
            <w:vAlign w:val="center"/>
          </w:tcPr>
          <w:p w14:paraId="07FC786C">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2824D05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w:t>
            </w:r>
          </w:p>
        </w:tc>
        <w:tc>
          <w:tcPr>
            <w:tcW w:w="1142" w:type="pct"/>
            <w:tcBorders>
              <w:top w:val="nil"/>
              <w:left w:val="nil"/>
              <w:bottom w:val="single" w:color="auto" w:sz="8" w:space="0"/>
              <w:right w:val="single" w:color="auto" w:sz="8" w:space="0"/>
            </w:tcBorders>
            <w:shd w:val="clear" w:color="auto" w:fill="auto"/>
            <w:noWrap/>
          </w:tcPr>
          <w:p w14:paraId="4C9CD2C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资本性支出</w:t>
            </w:r>
          </w:p>
        </w:tc>
        <w:tc>
          <w:tcPr>
            <w:tcW w:w="237" w:type="pct"/>
            <w:tcBorders>
              <w:top w:val="nil"/>
              <w:left w:val="nil"/>
              <w:bottom w:val="single" w:color="auto" w:sz="8" w:space="0"/>
              <w:right w:val="single" w:color="auto" w:sz="8" w:space="0"/>
            </w:tcBorders>
            <w:shd w:val="clear" w:color="auto" w:fill="auto"/>
            <w:noWrap/>
            <w:vAlign w:val="center"/>
          </w:tcPr>
          <w:p w14:paraId="0D59A626">
            <w:pPr>
              <w:jc w:val="right"/>
              <w:rPr>
                <w:rFonts w:ascii="宋体" w:hAnsi="宋体" w:eastAsia="宋体" w:cs="Arial"/>
                <w:color w:val="000000"/>
                <w:sz w:val="22"/>
              </w:rPr>
            </w:pPr>
            <w:r>
              <w:rPr>
                <w:rFonts w:hint="eastAsia" w:cs="Arial"/>
                <w:color w:val="000000"/>
                <w:sz w:val="22"/>
              </w:rPr>
              <w:t>13.00</w:t>
            </w:r>
          </w:p>
        </w:tc>
      </w:tr>
      <w:tr w14:paraId="3ACED1F6">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7CF2AE71">
            <w:pPr>
              <w:rPr>
                <w:rFonts w:ascii="宋体" w:hAnsi="宋体" w:eastAsia="宋体" w:cs="Arial"/>
                <w:color w:val="000000"/>
                <w:sz w:val="22"/>
              </w:rPr>
            </w:pPr>
            <w:r>
              <w:rPr>
                <w:rFonts w:hint="eastAsia" w:cs="Arial"/>
                <w:color w:val="000000"/>
                <w:sz w:val="22"/>
              </w:rPr>
              <w:t>30106</w:t>
            </w:r>
          </w:p>
        </w:tc>
        <w:tc>
          <w:tcPr>
            <w:tcW w:w="1104" w:type="pct"/>
            <w:tcBorders>
              <w:top w:val="nil"/>
              <w:left w:val="nil"/>
              <w:bottom w:val="single" w:color="auto" w:sz="8" w:space="0"/>
              <w:right w:val="single" w:color="auto" w:sz="8" w:space="0"/>
            </w:tcBorders>
            <w:shd w:val="clear" w:color="auto" w:fill="auto"/>
            <w:noWrap/>
            <w:vAlign w:val="center"/>
          </w:tcPr>
          <w:p w14:paraId="193D529C">
            <w:pPr>
              <w:rPr>
                <w:rFonts w:ascii="宋体" w:hAnsi="宋体" w:eastAsia="宋体" w:cs="Arial"/>
                <w:color w:val="000000"/>
                <w:sz w:val="22"/>
              </w:rPr>
            </w:pPr>
            <w:r>
              <w:rPr>
                <w:rFonts w:hint="eastAsia" w:cs="Arial"/>
                <w:color w:val="000000"/>
                <w:sz w:val="22"/>
              </w:rPr>
              <w:t xml:space="preserve">  伙食补助费</w:t>
            </w:r>
          </w:p>
        </w:tc>
        <w:tc>
          <w:tcPr>
            <w:tcW w:w="308" w:type="pct"/>
            <w:tcBorders>
              <w:top w:val="nil"/>
              <w:left w:val="nil"/>
              <w:bottom w:val="single" w:color="auto" w:sz="8" w:space="0"/>
              <w:right w:val="single" w:color="auto" w:sz="8" w:space="0"/>
            </w:tcBorders>
            <w:shd w:val="clear" w:color="auto" w:fill="auto"/>
            <w:noWrap/>
            <w:vAlign w:val="center"/>
          </w:tcPr>
          <w:p w14:paraId="29F55DA8">
            <w:pPr>
              <w:jc w:val="right"/>
              <w:rPr>
                <w:rFonts w:ascii="宋体" w:hAnsi="宋体" w:eastAsia="宋体" w:cs="Arial"/>
                <w:color w:val="000000"/>
                <w:sz w:val="22"/>
              </w:rPr>
            </w:pPr>
            <w:r>
              <w:rPr>
                <w:rFonts w:hint="eastAsia" w:cs="Arial"/>
                <w:color w:val="000000"/>
                <w:sz w:val="22"/>
              </w:rPr>
              <w:t>13.00</w:t>
            </w:r>
          </w:p>
        </w:tc>
        <w:tc>
          <w:tcPr>
            <w:tcW w:w="385" w:type="pct"/>
            <w:tcBorders>
              <w:top w:val="nil"/>
              <w:left w:val="nil"/>
              <w:bottom w:val="single" w:color="auto" w:sz="8" w:space="0"/>
              <w:right w:val="single" w:color="auto" w:sz="8" w:space="0"/>
            </w:tcBorders>
            <w:shd w:val="clear" w:color="auto" w:fill="auto"/>
            <w:noWrap/>
          </w:tcPr>
          <w:p w14:paraId="5F17A6D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30204</w:t>
            </w:r>
          </w:p>
        </w:tc>
        <w:tc>
          <w:tcPr>
            <w:tcW w:w="759" w:type="pct"/>
            <w:tcBorders>
              <w:top w:val="nil"/>
              <w:left w:val="nil"/>
              <w:bottom w:val="single" w:color="auto" w:sz="8" w:space="0"/>
              <w:right w:val="single" w:color="auto" w:sz="8" w:space="0"/>
            </w:tcBorders>
            <w:shd w:val="clear" w:color="auto" w:fill="auto"/>
            <w:noWrap/>
            <w:vAlign w:val="center"/>
          </w:tcPr>
          <w:p w14:paraId="01F18966">
            <w:pPr>
              <w:rPr>
                <w:rFonts w:ascii="宋体" w:hAnsi="宋体" w:eastAsia="宋体" w:cs="Arial"/>
                <w:color w:val="000000"/>
                <w:sz w:val="22"/>
              </w:rPr>
            </w:pPr>
            <w:r>
              <w:rPr>
                <w:rFonts w:hint="eastAsia" w:cs="Arial"/>
                <w:color w:val="000000"/>
                <w:sz w:val="22"/>
              </w:rPr>
              <w:t xml:space="preserve">  手续费</w:t>
            </w:r>
          </w:p>
        </w:tc>
        <w:tc>
          <w:tcPr>
            <w:tcW w:w="294" w:type="pct"/>
            <w:tcBorders>
              <w:top w:val="nil"/>
              <w:left w:val="nil"/>
              <w:bottom w:val="single" w:color="auto" w:sz="8" w:space="0"/>
              <w:right w:val="single" w:color="auto" w:sz="8" w:space="0"/>
            </w:tcBorders>
            <w:shd w:val="clear" w:color="auto" w:fill="auto"/>
            <w:noWrap/>
            <w:vAlign w:val="center"/>
          </w:tcPr>
          <w:p w14:paraId="08440F9E">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1777A5C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31001</w:t>
            </w:r>
          </w:p>
        </w:tc>
        <w:tc>
          <w:tcPr>
            <w:tcW w:w="1142" w:type="pct"/>
            <w:tcBorders>
              <w:top w:val="nil"/>
              <w:left w:val="nil"/>
              <w:bottom w:val="single" w:color="auto" w:sz="8" w:space="0"/>
              <w:right w:val="single" w:color="auto" w:sz="8" w:space="0"/>
            </w:tcBorders>
            <w:shd w:val="clear" w:color="auto" w:fill="auto"/>
            <w:noWrap/>
          </w:tcPr>
          <w:p w14:paraId="30AB9C9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房屋建筑物购建</w:t>
            </w:r>
          </w:p>
        </w:tc>
        <w:tc>
          <w:tcPr>
            <w:tcW w:w="237" w:type="pct"/>
            <w:tcBorders>
              <w:top w:val="nil"/>
              <w:left w:val="nil"/>
              <w:bottom w:val="single" w:color="auto" w:sz="8" w:space="0"/>
              <w:right w:val="single" w:color="auto" w:sz="8" w:space="0"/>
            </w:tcBorders>
            <w:shd w:val="clear" w:color="auto" w:fill="auto"/>
            <w:noWrap/>
            <w:vAlign w:val="center"/>
          </w:tcPr>
          <w:p w14:paraId="0F58F480">
            <w:pPr>
              <w:jc w:val="right"/>
              <w:rPr>
                <w:rFonts w:ascii="宋体" w:hAnsi="宋体" w:eastAsia="宋体" w:cs="Arial"/>
                <w:color w:val="000000"/>
                <w:sz w:val="22"/>
              </w:rPr>
            </w:pPr>
            <w:r>
              <w:rPr>
                <w:rFonts w:hint="eastAsia" w:cs="Arial"/>
                <w:color w:val="000000"/>
                <w:sz w:val="22"/>
              </w:rPr>
              <w:t>0.00</w:t>
            </w:r>
          </w:p>
        </w:tc>
      </w:tr>
      <w:tr w14:paraId="4BAA668B">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269A6742">
            <w:pPr>
              <w:rPr>
                <w:rFonts w:ascii="宋体" w:hAnsi="宋体" w:eastAsia="宋体" w:cs="Arial"/>
                <w:color w:val="000000"/>
                <w:sz w:val="22"/>
              </w:rPr>
            </w:pPr>
            <w:r>
              <w:rPr>
                <w:rFonts w:hint="eastAsia" w:cs="Arial"/>
                <w:color w:val="000000"/>
                <w:sz w:val="22"/>
              </w:rPr>
              <w:t>30107</w:t>
            </w:r>
          </w:p>
        </w:tc>
        <w:tc>
          <w:tcPr>
            <w:tcW w:w="1104" w:type="pct"/>
            <w:tcBorders>
              <w:top w:val="nil"/>
              <w:left w:val="nil"/>
              <w:bottom w:val="single" w:color="auto" w:sz="8" w:space="0"/>
              <w:right w:val="single" w:color="auto" w:sz="8" w:space="0"/>
            </w:tcBorders>
            <w:shd w:val="clear" w:color="auto" w:fill="auto"/>
            <w:noWrap/>
            <w:vAlign w:val="center"/>
          </w:tcPr>
          <w:p w14:paraId="1E15D2C8">
            <w:pPr>
              <w:rPr>
                <w:rFonts w:ascii="宋体" w:hAnsi="宋体" w:eastAsia="宋体" w:cs="Arial"/>
                <w:color w:val="000000"/>
                <w:sz w:val="22"/>
              </w:rPr>
            </w:pPr>
            <w:r>
              <w:rPr>
                <w:rFonts w:hint="eastAsia" w:cs="Arial"/>
                <w:color w:val="000000"/>
                <w:sz w:val="22"/>
              </w:rPr>
              <w:t xml:space="preserve">  绩效工资</w:t>
            </w:r>
          </w:p>
        </w:tc>
        <w:tc>
          <w:tcPr>
            <w:tcW w:w="308" w:type="pct"/>
            <w:tcBorders>
              <w:top w:val="nil"/>
              <w:left w:val="nil"/>
              <w:bottom w:val="single" w:color="auto" w:sz="8" w:space="0"/>
              <w:right w:val="single" w:color="auto" w:sz="8" w:space="0"/>
            </w:tcBorders>
            <w:shd w:val="clear" w:color="auto" w:fill="auto"/>
            <w:noWrap/>
            <w:vAlign w:val="center"/>
          </w:tcPr>
          <w:p w14:paraId="73C9CD3B">
            <w:pPr>
              <w:jc w:val="right"/>
              <w:rPr>
                <w:rFonts w:ascii="宋体" w:hAnsi="宋体" w:eastAsia="宋体" w:cs="Arial"/>
                <w:color w:val="000000"/>
                <w:sz w:val="22"/>
              </w:rPr>
            </w:pPr>
            <w:r>
              <w:rPr>
                <w:rFonts w:hint="eastAsia" w:cs="Arial"/>
                <w:color w:val="000000"/>
                <w:sz w:val="22"/>
              </w:rPr>
              <w:t>27.82</w:t>
            </w:r>
          </w:p>
        </w:tc>
        <w:tc>
          <w:tcPr>
            <w:tcW w:w="385" w:type="pct"/>
            <w:tcBorders>
              <w:top w:val="nil"/>
              <w:left w:val="nil"/>
              <w:bottom w:val="single" w:color="auto" w:sz="8" w:space="0"/>
              <w:right w:val="single" w:color="auto" w:sz="8" w:space="0"/>
            </w:tcBorders>
            <w:shd w:val="clear" w:color="auto" w:fill="auto"/>
            <w:noWrap/>
          </w:tcPr>
          <w:p w14:paraId="0F2DCEA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30205</w:t>
            </w:r>
          </w:p>
        </w:tc>
        <w:tc>
          <w:tcPr>
            <w:tcW w:w="759" w:type="pct"/>
            <w:tcBorders>
              <w:top w:val="nil"/>
              <w:left w:val="nil"/>
              <w:bottom w:val="single" w:color="auto" w:sz="8" w:space="0"/>
              <w:right w:val="single" w:color="auto" w:sz="8" w:space="0"/>
            </w:tcBorders>
            <w:shd w:val="clear" w:color="auto" w:fill="auto"/>
            <w:noWrap/>
            <w:vAlign w:val="center"/>
          </w:tcPr>
          <w:p w14:paraId="6EDB0092">
            <w:pPr>
              <w:rPr>
                <w:rFonts w:ascii="宋体" w:hAnsi="宋体" w:eastAsia="宋体" w:cs="Arial"/>
                <w:color w:val="000000"/>
                <w:sz w:val="22"/>
              </w:rPr>
            </w:pPr>
            <w:r>
              <w:rPr>
                <w:rFonts w:hint="eastAsia" w:cs="Arial"/>
                <w:color w:val="000000"/>
                <w:sz w:val="22"/>
              </w:rPr>
              <w:t xml:space="preserve">  水费</w:t>
            </w:r>
          </w:p>
        </w:tc>
        <w:tc>
          <w:tcPr>
            <w:tcW w:w="294" w:type="pct"/>
            <w:tcBorders>
              <w:top w:val="nil"/>
              <w:left w:val="nil"/>
              <w:bottom w:val="single" w:color="auto" w:sz="8" w:space="0"/>
              <w:right w:val="single" w:color="auto" w:sz="8" w:space="0"/>
            </w:tcBorders>
            <w:shd w:val="clear" w:color="auto" w:fill="auto"/>
            <w:noWrap/>
            <w:vAlign w:val="center"/>
          </w:tcPr>
          <w:p w14:paraId="614A650D">
            <w:pPr>
              <w:jc w:val="right"/>
              <w:rPr>
                <w:rFonts w:ascii="宋体" w:hAnsi="宋体" w:eastAsia="宋体" w:cs="Arial"/>
                <w:color w:val="000000"/>
                <w:sz w:val="22"/>
              </w:rPr>
            </w:pPr>
            <w:r>
              <w:rPr>
                <w:rFonts w:hint="eastAsia" w:cs="Arial"/>
                <w:color w:val="000000"/>
                <w:sz w:val="22"/>
              </w:rPr>
              <w:t>6.22</w:t>
            </w:r>
          </w:p>
        </w:tc>
        <w:tc>
          <w:tcPr>
            <w:tcW w:w="355" w:type="pct"/>
            <w:tcBorders>
              <w:top w:val="nil"/>
              <w:left w:val="nil"/>
              <w:bottom w:val="single" w:color="auto" w:sz="8" w:space="0"/>
              <w:right w:val="single" w:color="auto" w:sz="8" w:space="0"/>
            </w:tcBorders>
            <w:shd w:val="clear" w:color="auto" w:fill="auto"/>
            <w:noWrap/>
          </w:tcPr>
          <w:p w14:paraId="036D57F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31002</w:t>
            </w:r>
          </w:p>
        </w:tc>
        <w:tc>
          <w:tcPr>
            <w:tcW w:w="1142" w:type="pct"/>
            <w:tcBorders>
              <w:top w:val="nil"/>
              <w:left w:val="nil"/>
              <w:bottom w:val="single" w:color="auto" w:sz="8" w:space="0"/>
              <w:right w:val="single" w:color="auto" w:sz="8" w:space="0"/>
            </w:tcBorders>
            <w:shd w:val="clear" w:color="auto" w:fill="auto"/>
            <w:noWrap/>
          </w:tcPr>
          <w:p w14:paraId="2967FD7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办公设备购置</w:t>
            </w:r>
          </w:p>
        </w:tc>
        <w:tc>
          <w:tcPr>
            <w:tcW w:w="237" w:type="pct"/>
            <w:tcBorders>
              <w:top w:val="nil"/>
              <w:left w:val="nil"/>
              <w:bottom w:val="single" w:color="auto" w:sz="8" w:space="0"/>
              <w:right w:val="single" w:color="auto" w:sz="8" w:space="0"/>
            </w:tcBorders>
            <w:shd w:val="clear" w:color="auto" w:fill="auto"/>
            <w:noWrap/>
            <w:vAlign w:val="center"/>
          </w:tcPr>
          <w:p w14:paraId="2A0B0F67">
            <w:pPr>
              <w:jc w:val="right"/>
              <w:rPr>
                <w:rFonts w:ascii="宋体" w:hAnsi="宋体" w:eastAsia="宋体" w:cs="Arial"/>
                <w:color w:val="000000"/>
                <w:sz w:val="22"/>
              </w:rPr>
            </w:pPr>
            <w:r>
              <w:rPr>
                <w:rFonts w:hint="eastAsia" w:cs="Arial"/>
                <w:color w:val="000000"/>
                <w:sz w:val="22"/>
              </w:rPr>
              <w:t>0.00</w:t>
            </w:r>
          </w:p>
        </w:tc>
      </w:tr>
      <w:tr w14:paraId="53400623">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4A5E4D5B">
            <w:pPr>
              <w:rPr>
                <w:rFonts w:ascii="宋体" w:hAnsi="宋体" w:eastAsia="宋体" w:cs="Arial"/>
                <w:color w:val="000000"/>
                <w:sz w:val="22"/>
              </w:rPr>
            </w:pPr>
            <w:r>
              <w:rPr>
                <w:rFonts w:hint="eastAsia" w:cs="Arial"/>
                <w:color w:val="000000"/>
                <w:sz w:val="22"/>
              </w:rPr>
              <w:t>30108</w:t>
            </w:r>
          </w:p>
        </w:tc>
        <w:tc>
          <w:tcPr>
            <w:tcW w:w="1104" w:type="pct"/>
            <w:tcBorders>
              <w:top w:val="nil"/>
              <w:left w:val="nil"/>
              <w:bottom w:val="single" w:color="auto" w:sz="8" w:space="0"/>
              <w:right w:val="single" w:color="auto" w:sz="8" w:space="0"/>
            </w:tcBorders>
            <w:shd w:val="clear" w:color="auto" w:fill="auto"/>
            <w:noWrap/>
            <w:vAlign w:val="center"/>
          </w:tcPr>
          <w:p w14:paraId="6F03DA04">
            <w:pPr>
              <w:rPr>
                <w:rFonts w:ascii="宋体" w:hAnsi="宋体" w:eastAsia="宋体" w:cs="Arial"/>
                <w:color w:val="000000"/>
                <w:sz w:val="22"/>
              </w:rPr>
            </w:pPr>
            <w:r>
              <w:rPr>
                <w:rFonts w:hint="eastAsia" w:cs="Arial"/>
                <w:color w:val="000000"/>
                <w:sz w:val="22"/>
              </w:rPr>
              <w:t xml:space="preserve">  机关事业单位基本养老保险缴费</w:t>
            </w:r>
          </w:p>
        </w:tc>
        <w:tc>
          <w:tcPr>
            <w:tcW w:w="308" w:type="pct"/>
            <w:tcBorders>
              <w:top w:val="nil"/>
              <w:left w:val="nil"/>
              <w:bottom w:val="single" w:color="auto" w:sz="8" w:space="0"/>
              <w:right w:val="single" w:color="auto" w:sz="8" w:space="0"/>
            </w:tcBorders>
            <w:shd w:val="clear" w:color="auto" w:fill="auto"/>
            <w:noWrap/>
            <w:vAlign w:val="center"/>
          </w:tcPr>
          <w:p w14:paraId="1AD014FB">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76F9919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30206</w:t>
            </w:r>
          </w:p>
        </w:tc>
        <w:tc>
          <w:tcPr>
            <w:tcW w:w="759" w:type="pct"/>
            <w:tcBorders>
              <w:top w:val="nil"/>
              <w:left w:val="nil"/>
              <w:bottom w:val="single" w:color="auto" w:sz="8" w:space="0"/>
              <w:right w:val="single" w:color="auto" w:sz="8" w:space="0"/>
            </w:tcBorders>
            <w:shd w:val="clear" w:color="auto" w:fill="auto"/>
            <w:noWrap/>
            <w:vAlign w:val="center"/>
          </w:tcPr>
          <w:p w14:paraId="4C79FC94">
            <w:pPr>
              <w:rPr>
                <w:rFonts w:ascii="宋体" w:hAnsi="宋体" w:eastAsia="宋体" w:cs="Arial"/>
                <w:color w:val="000000"/>
                <w:sz w:val="22"/>
              </w:rPr>
            </w:pPr>
            <w:r>
              <w:rPr>
                <w:rFonts w:hint="eastAsia" w:cs="Arial"/>
                <w:color w:val="000000"/>
                <w:sz w:val="22"/>
              </w:rPr>
              <w:t xml:space="preserve">  电费</w:t>
            </w:r>
          </w:p>
        </w:tc>
        <w:tc>
          <w:tcPr>
            <w:tcW w:w="294" w:type="pct"/>
            <w:tcBorders>
              <w:top w:val="nil"/>
              <w:left w:val="nil"/>
              <w:bottom w:val="single" w:color="auto" w:sz="8" w:space="0"/>
              <w:right w:val="single" w:color="auto" w:sz="8" w:space="0"/>
            </w:tcBorders>
            <w:shd w:val="clear" w:color="auto" w:fill="auto"/>
            <w:noWrap/>
            <w:vAlign w:val="center"/>
          </w:tcPr>
          <w:p w14:paraId="43FDCA8D">
            <w:pPr>
              <w:jc w:val="right"/>
              <w:rPr>
                <w:rFonts w:ascii="宋体" w:hAnsi="宋体" w:eastAsia="宋体" w:cs="Arial"/>
                <w:color w:val="000000"/>
                <w:sz w:val="22"/>
              </w:rPr>
            </w:pPr>
            <w:r>
              <w:rPr>
                <w:rFonts w:hint="eastAsia" w:cs="Arial"/>
                <w:color w:val="000000"/>
                <w:sz w:val="22"/>
              </w:rPr>
              <w:t>10.50</w:t>
            </w:r>
          </w:p>
        </w:tc>
        <w:tc>
          <w:tcPr>
            <w:tcW w:w="355" w:type="pct"/>
            <w:tcBorders>
              <w:top w:val="nil"/>
              <w:left w:val="nil"/>
              <w:bottom w:val="single" w:color="auto" w:sz="8" w:space="0"/>
              <w:right w:val="single" w:color="auto" w:sz="8" w:space="0"/>
            </w:tcBorders>
            <w:shd w:val="clear" w:color="auto" w:fill="auto"/>
            <w:noWrap/>
          </w:tcPr>
          <w:p w14:paraId="6EFC0FE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31003</w:t>
            </w:r>
          </w:p>
        </w:tc>
        <w:tc>
          <w:tcPr>
            <w:tcW w:w="1142" w:type="pct"/>
            <w:tcBorders>
              <w:top w:val="nil"/>
              <w:left w:val="nil"/>
              <w:bottom w:val="single" w:color="auto" w:sz="8" w:space="0"/>
              <w:right w:val="single" w:color="auto" w:sz="8" w:space="0"/>
            </w:tcBorders>
            <w:shd w:val="clear" w:color="auto" w:fill="auto"/>
            <w:noWrap/>
          </w:tcPr>
          <w:p w14:paraId="11407C1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专用设备购置</w:t>
            </w:r>
          </w:p>
        </w:tc>
        <w:tc>
          <w:tcPr>
            <w:tcW w:w="237" w:type="pct"/>
            <w:tcBorders>
              <w:top w:val="nil"/>
              <w:left w:val="nil"/>
              <w:bottom w:val="single" w:color="auto" w:sz="8" w:space="0"/>
              <w:right w:val="single" w:color="auto" w:sz="8" w:space="0"/>
            </w:tcBorders>
            <w:shd w:val="clear" w:color="auto" w:fill="auto"/>
            <w:noWrap/>
            <w:vAlign w:val="center"/>
          </w:tcPr>
          <w:p w14:paraId="370F2D7A">
            <w:pPr>
              <w:jc w:val="right"/>
              <w:rPr>
                <w:rFonts w:ascii="宋体" w:hAnsi="宋体" w:eastAsia="宋体" w:cs="Arial"/>
                <w:color w:val="000000"/>
                <w:sz w:val="22"/>
              </w:rPr>
            </w:pPr>
            <w:r>
              <w:rPr>
                <w:rFonts w:hint="eastAsia" w:cs="Arial"/>
                <w:color w:val="000000"/>
                <w:sz w:val="22"/>
              </w:rPr>
              <w:t>0.00</w:t>
            </w:r>
          </w:p>
        </w:tc>
      </w:tr>
      <w:tr w14:paraId="39AC31AF">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0A42D1E3">
            <w:pPr>
              <w:rPr>
                <w:rFonts w:ascii="宋体" w:hAnsi="宋体" w:eastAsia="宋体" w:cs="Arial"/>
                <w:color w:val="000000"/>
                <w:sz w:val="22"/>
              </w:rPr>
            </w:pPr>
            <w:r>
              <w:rPr>
                <w:rFonts w:hint="eastAsia" w:cs="Arial"/>
                <w:color w:val="000000"/>
                <w:sz w:val="22"/>
              </w:rPr>
              <w:t>30109</w:t>
            </w:r>
          </w:p>
        </w:tc>
        <w:tc>
          <w:tcPr>
            <w:tcW w:w="1104" w:type="pct"/>
            <w:tcBorders>
              <w:top w:val="nil"/>
              <w:left w:val="nil"/>
              <w:bottom w:val="single" w:color="auto" w:sz="8" w:space="0"/>
              <w:right w:val="single" w:color="auto" w:sz="8" w:space="0"/>
            </w:tcBorders>
            <w:shd w:val="clear" w:color="auto" w:fill="auto"/>
            <w:noWrap/>
            <w:vAlign w:val="center"/>
          </w:tcPr>
          <w:p w14:paraId="4B7F5C2F">
            <w:pPr>
              <w:rPr>
                <w:rFonts w:ascii="宋体" w:hAnsi="宋体" w:eastAsia="宋体" w:cs="Arial"/>
                <w:color w:val="000000"/>
                <w:sz w:val="22"/>
              </w:rPr>
            </w:pPr>
            <w:r>
              <w:rPr>
                <w:rFonts w:hint="eastAsia" w:cs="Arial"/>
                <w:color w:val="000000"/>
                <w:sz w:val="22"/>
              </w:rPr>
              <w:t xml:space="preserve">  职业年金缴费</w:t>
            </w:r>
          </w:p>
        </w:tc>
        <w:tc>
          <w:tcPr>
            <w:tcW w:w="308" w:type="pct"/>
            <w:tcBorders>
              <w:top w:val="nil"/>
              <w:left w:val="nil"/>
              <w:bottom w:val="single" w:color="auto" w:sz="8" w:space="0"/>
              <w:right w:val="single" w:color="auto" w:sz="8" w:space="0"/>
            </w:tcBorders>
            <w:shd w:val="clear" w:color="auto" w:fill="auto"/>
            <w:noWrap/>
            <w:vAlign w:val="center"/>
          </w:tcPr>
          <w:p w14:paraId="46A03396">
            <w:pPr>
              <w:jc w:val="right"/>
              <w:rPr>
                <w:rFonts w:ascii="宋体" w:hAnsi="宋体" w:eastAsia="宋体" w:cs="Arial"/>
                <w:color w:val="000000"/>
                <w:sz w:val="22"/>
              </w:rPr>
            </w:pPr>
            <w:r>
              <w:rPr>
                <w:rFonts w:hint="eastAsia" w:cs="Arial"/>
                <w:color w:val="000000"/>
                <w:sz w:val="22"/>
              </w:rPr>
              <w:t>4.90</w:t>
            </w:r>
          </w:p>
        </w:tc>
        <w:tc>
          <w:tcPr>
            <w:tcW w:w="385" w:type="pct"/>
            <w:tcBorders>
              <w:top w:val="nil"/>
              <w:left w:val="nil"/>
              <w:bottom w:val="single" w:color="auto" w:sz="8" w:space="0"/>
              <w:right w:val="single" w:color="auto" w:sz="8" w:space="0"/>
            </w:tcBorders>
            <w:shd w:val="clear" w:color="auto" w:fill="auto"/>
            <w:noWrap/>
          </w:tcPr>
          <w:p w14:paraId="0EA6E40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30207</w:t>
            </w:r>
          </w:p>
        </w:tc>
        <w:tc>
          <w:tcPr>
            <w:tcW w:w="759" w:type="pct"/>
            <w:tcBorders>
              <w:top w:val="nil"/>
              <w:left w:val="nil"/>
              <w:bottom w:val="single" w:color="auto" w:sz="8" w:space="0"/>
              <w:right w:val="single" w:color="auto" w:sz="8" w:space="0"/>
            </w:tcBorders>
            <w:shd w:val="clear" w:color="auto" w:fill="auto"/>
            <w:noWrap/>
            <w:vAlign w:val="center"/>
          </w:tcPr>
          <w:p w14:paraId="750D8A4A">
            <w:pPr>
              <w:rPr>
                <w:rFonts w:ascii="宋体" w:hAnsi="宋体" w:eastAsia="宋体" w:cs="Arial"/>
                <w:color w:val="000000"/>
                <w:sz w:val="22"/>
              </w:rPr>
            </w:pPr>
            <w:r>
              <w:rPr>
                <w:rFonts w:hint="eastAsia" w:cs="Arial"/>
                <w:color w:val="000000"/>
                <w:sz w:val="22"/>
              </w:rPr>
              <w:t xml:space="preserve">  邮电费</w:t>
            </w:r>
          </w:p>
        </w:tc>
        <w:tc>
          <w:tcPr>
            <w:tcW w:w="294" w:type="pct"/>
            <w:tcBorders>
              <w:top w:val="nil"/>
              <w:left w:val="nil"/>
              <w:bottom w:val="single" w:color="auto" w:sz="8" w:space="0"/>
              <w:right w:val="single" w:color="auto" w:sz="8" w:space="0"/>
            </w:tcBorders>
            <w:shd w:val="clear" w:color="auto" w:fill="auto"/>
            <w:noWrap/>
            <w:vAlign w:val="center"/>
          </w:tcPr>
          <w:p w14:paraId="054333F5">
            <w:pPr>
              <w:jc w:val="right"/>
              <w:rPr>
                <w:rFonts w:ascii="宋体" w:hAnsi="宋体" w:eastAsia="宋体" w:cs="Arial"/>
                <w:color w:val="000000"/>
                <w:sz w:val="22"/>
              </w:rPr>
            </w:pPr>
            <w:r>
              <w:rPr>
                <w:rFonts w:hint="eastAsia" w:cs="Arial"/>
                <w:color w:val="000000"/>
                <w:sz w:val="22"/>
              </w:rPr>
              <w:t>5.00</w:t>
            </w:r>
          </w:p>
        </w:tc>
        <w:tc>
          <w:tcPr>
            <w:tcW w:w="355" w:type="pct"/>
            <w:tcBorders>
              <w:top w:val="nil"/>
              <w:left w:val="nil"/>
              <w:bottom w:val="single" w:color="auto" w:sz="8" w:space="0"/>
              <w:right w:val="single" w:color="auto" w:sz="8" w:space="0"/>
            </w:tcBorders>
            <w:shd w:val="clear" w:color="auto" w:fill="auto"/>
            <w:noWrap/>
          </w:tcPr>
          <w:p w14:paraId="18EAE20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31005</w:t>
            </w:r>
          </w:p>
        </w:tc>
        <w:tc>
          <w:tcPr>
            <w:tcW w:w="1142" w:type="pct"/>
            <w:tcBorders>
              <w:top w:val="nil"/>
              <w:left w:val="nil"/>
              <w:bottom w:val="single" w:color="auto" w:sz="8" w:space="0"/>
              <w:right w:val="single" w:color="auto" w:sz="8" w:space="0"/>
            </w:tcBorders>
            <w:shd w:val="clear" w:color="auto" w:fill="auto"/>
            <w:noWrap/>
          </w:tcPr>
          <w:p w14:paraId="5B6D395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基础设施建设</w:t>
            </w:r>
          </w:p>
        </w:tc>
        <w:tc>
          <w:tcPr>
            <w:tcW w:w="237" w:type="pct"/>
            <w:tcBorders>
              <w:top w:val="nil"/>
              <w:left w:val="nil"/>
              <w:bottom w:val="single" w:color="auto" w:sz="8" w:space="0"/>
              <w:right w:val="single" w:color="auto" w:sz="8" w:space="0"/>
            </w:tcBorders>
            <w:shd w:val="clear" w:color="auto" w:fill="auto"/>
            <w:noWrap/>
            <w:vAlign w:val="center"/>
          </w:tcPr>
          <w:p w14:paraId="331782EE">
            <w:pPr>
              <w:jc w:val="right"/>
              <w:rPr>
                <w:rFonts w:ascii="宋体" w:hAnsi="宋体" w:eastAsia="宋体" w:cs="Arial"/>
                <w:color w:val="000000"/>
                <w:sz w:val="22"/>
              </w:rPr>
            </w:pPr>
            <w:r>
              <w:rPr>
                <w:rFonts w:hint="eastAsia" w:cs="Arial"/>
                <w:color w:val="000000"/>
                <w:sz w:val="22"/>
              </w:rPr>
              <w:t>0.00</w:t>
            </w:r>
          </w:p>
        </w:tc>
      </w:tr>
      <w:tr w14:paraId="0F55173B">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09F83BFA">
            <w:pPr>
              <w:rPr>
                <w:rFonts w:ascii="宋体" w:hAnsi="宋体" w:eastAsia="宋体" w:cs="Arial"/>
                <w:color w:val="000000"/>
                <w:sz w:val="22"/>
              </w:rPr>
            </w:pPr>
            <w:r>
              <w:rPr>
                <w:rFonts w:hint="eastAsia" w:cs="Arial"/>
                <w:color w:val="000000"/>
                <w:sz w:val="22"/>
              </w:rPr>
              <w:t>30110</w:t>
            </w:r>
          </w:p>
        </w:tc>
        <w:tc>
          <w:tcPr>
            <w:tcW w:w="1104" w:type="pct"/>
            <w:tcBorders>
              <w:top w:val="nil"/>
              <w:left w:val="nil"/>
              <w:bottom w:val="single" w:color="auto" w:sz="8" w:space="0"/>
              <w:right w:val="single" w:color="auto" w:sz="8" w:space="0"/>
            </w:tcBorders>
            <w:shd w:val="clear" w:color="auto" w:fill="auto"/>
            <w:noWrap/>
            <w:vAlign w:val="center"/>
          </w:tcPr>
          <w:p w14:paraId="4D845630">
            <w:pPr>
              <w:rPr>
                <w:rFonts w:ascii="宋体" w:hAnsi="宋体" w:eastAsia="宋体" w:cs="Arial"/>
                <w:color w:val="000000"/>
                <w:sz w:val="22"/>
              </w:rPr>
            </w:pPr>
            <w:r>
              <w:rPr>
                <w:rFonts w:hint="eastAsia" w:cs="Arial"/>
                <w:color w:val="000000"/>
                <w:sz w:val="22"/>
              </w:rPr>
              <w:t xml:space="preserve">  职工基本医疗保险缴费</w:t>
            </w:r>
          </w:p>
        </w:tc>
        <w:tc>
          <w:tcPr>
            <w:tcW w:w="308" w:type="pct"/>
            <w:tcBorders>
              <w:top w:val="nil"/>
              <w:left w:val="nil"/>
              <w:bottom w:val="single" w:color="auto" w:sz="8" w:space="0"/>
              <w:right w:val="single" w:color="auto" w:sz="8" w:space="0"/>
            </w:tcBorders>
            <w:shd w:val="clear" w:color="auto" w:fill="auto"/>
            <w:noWrap/>
            <w:vAlign w:val="center"/>
          </w:tcPr>
          <w:p w14:paraId="47F25C86">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2F0CC93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30208</w:t>
            </w:r>
          </w:p>
        </w:tc>
        <w:tc>
          <w:tcPr>
            <w:tcW w:w="759" w:type="pct"/>
            <w:tcBorders>
              <w:top w:val="nil"/>
              <w:left w:val="nil"/>
              <w:bottom w:val="single" w:color="auto" w:sz="8" w:space="0"/>
              <w:right w:val="single" w:color="auto" w:sz="8" w:space="0"/>
            </w:tcBorders>
            <w:shd w:val="clear" w:color="auto" w:fill="auto"/>
            <w:noWrap/>
            <w:vAlign w:val="center"/>
          </w:tcPr>
          <w:p w14:paraId="2E6C4230">
            <w:pPr>
              <w:rPr>
                <w:rFonts w:ascii="宋体" w:hAnsi="宋体" w:eastAsia="宋体" w:cs="Arial"/>
                <w:color w:val="000000"/>
                <w:sz w:val="22"/>
              </w:rPr>
            </w:pPr>
            <w:r>
              <w:rPr>
                <w:rFonts w:hint="eastAsia" w:cs="Arial"/>
                <w:color w:val="000000"/>
                <w:sz w:val="22"/>
              </w:rPr>
              <w:t xml:space="preserve">  取暖费</w:t>
            </w:r>
          </w:p>
        </w:tc>
        <w:tc>
          <w:tcPr>
            <w:tcW w:w="294" w:type="pct"/>
            <w:tcBorders>
              <w:top w:val="nil"/>
              <w:left w:val="nil"/>
              <w:bottom w:val="single" w:color="auto" w:sz="8" w:space="0"/>
              <w:right w:val="single" w:color="auto" w:sz="8" w:space="0"/>
            </w:tcBorders>
            <w:shd w:val="clear" w:color="auto" w:fill="auto"/>
            <w:noWrap/>
            <w:vAlign w:val="center"/>
          </w:tcPr>
          <w:p w14:paraId="05E83EC2">
            <w:pPr>
              <w:jc w:val="right"/>
              <w:rPr>
                <w:rFonts w:ascii="宋体" w:hAnsi="宋体" w:eastAsia="宋体" w:cs="Arial"/>
                <w:color w:val="000000"/>
                <w:sz w:val="22"/>
              </w:rPr>
            </w:pPr>
            <w:r>
              <w:rPr>
                <w:rFonts w:hint="eastAsia" w:cs="Arial"/>
                <w:color w:val="000000"/>
                <w:sz w:val="22"/>
              </w:rPr>
              <w:t>11.50</w:t>
            </w:r>
          </w:p>
        </w:tc>
        <w:tc>
          <w:tcPr>
            <w:tcW w:w="355" w:type="pct"/>
            <w:tcBorders>
              <w:top w:val="nil"/>
              <w:left w:val="nil"/>
              <w:bottom w:val="single" w:color="auto" w:sz="8" w:space="0"/>
              <w:right w:val="single" w:color="auto" w:sz="8" w:space="0"/>
            </w:tcBorders>
            <w:shd w:val="clear" w:color="auto" w:fill="auto"/>
            <w:noWrap/>
          </w:tcPr>
          <w:p w14:paraId="6E2131E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31006</w:t>
            </w:r>
          </w:p>
        </w:tc>
        <w:tc>
          <w:tcPr>
            <w:tcW w:w="1142" w:type="pct"/>
            <w:tcBorders>
              <w:top w:val="nil"/>
              <w:left w:val="nil"/>
              <w:bottom w:val="single" w:color="auto" w:sz="8" w:space="0"/>
              <w:right w:val="single" w:color="auto" w:sz="8" w:space="0"/>
            </w:tcBorders>
            <w:shd w:val="clear" w:color="auto" w:fill="auto"/>
            <w:noWrap/>
          </w:tcPr>
          <w:p w14:paraId="4AFF29F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大型修缮</w:t>
            </w:r>
          </w:p>
        </w:tc>
        <w:tc>
          <w:tcPr>
            <w:tcW w:w="237" w:type="pct"/>
            <w:tcBorders>
              <w:top w:val="nil"/>
              <w:left w:val="nil"/>
              <w:bottom w:val="single" w:color="auto" w:sz="8" w:space="0"/>
              <w:right w:val="single" w:color="auto" w:sz="8" w:space="0"/>
            </w:tcBorders>
            <w:shd w:val="clear" w:color="auto" w:fill="auto"/>
            <w:noWrap/>
            <w:vAlign w:val="center"/>
          </w:tcPr>
          <w:p w14:paraId="7ECB7C97">
            <w:pPr>
              <w:jc w:val="right"/>
              <w:rPr>
                <w:rFonts w:ascii="宋体" w:hAnsi="宋体" w:eastAsia="宋体" w:cs="Arial"/>
                <w:color w:val="000000"/>
                <w:sz w:val="22"/>
              </w:rPr>
            </w:pPr>
            <w:r>
              <w:rPr>
                <w:rFonts w:hint="eastAsia" w:cs="Arial"/>
                <w:color w:val="000000"/>
                <w:sz w:val="22"/>
              </w:rPr>
              <w:t>0.00</w:t>
            </w:r>
          </w:p>
        </w:tc>
      </w:tr>
      <w:tr w14:paraId="5C41585A">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51545DF9">
            <w:pPr>
              <w:rPr>
                <w:rFonts w:ascii="宋体" w:hAnsi="宋体" w:eastAsia="宋体" w:cs="Arial"/>
                <w:color w:val="000000"/>
                <w:sz w:val="22"/>
              </w:rPr>
            </w:pPr>
            <w:r>
              <w:rPr>
                <w:rFonts w:hint="eastAsia" w:cs="Arial"/>
                <w:color w:val="000000"/>
                <w:sz w:val="22"/>
              </w:rPr>
              <w:t>30111</w:t>
            </w:r>
          </w:p>
        </w:tc>
        <w:tc>
          <w:tcPr>
            <w:tcW w:w="1104" w:type="pct"/>
            <w:tcBorders>
              <w:top w:val="nil"/>
              <w:left w:val="nil"/>
              <w:bottom w:val="single" w:color="auto" w:sz="8" w:space="0"/>
              <w:right w:val="single" w:color="auto" w:sz="8" w:space="0"/>
            </w:tcBorders>
            <w:shd w:val="clear" w:color="auto" w:fill="auto"/>
            <w:noWrap/>
            <w:vAlign w:val="center"/>
          </w:tcPr>
          <w:p w14:paraId="357195D2">
            <w:pPr>
              <w:rPr>
                <w:rFonts w:ascii="宋体" w:hAnsi="宋体" w:eastAsia="宋体" w:cs="Arial"/>
                <w:color w:val="000000"/>
                <w:sz w:val="22"/>
              </w:rPr>
            </w:pPr>
            <w:r>
              <w:rPr>
                <w:rFonts w:hint="eastAsia" w:cs="Arial"/>
                <w:color w:val="000000"/>
                <w:sz w:val="22"/>
              </w:rPr>
              <w:t xml:space="preserve">  公务员医疗补助缴费</w:t>
            </w:r>
          </w:p>
        </w:tc>
        <w:tc>
          <w:tcPr>
            <w:tcW w:w="308" w:type="pct"/>
            <w:tcBorders>
              <w:top w:val="nil"/>
              <w:left w:val="nil"/>
              <w:bottom w:val="single" w:color="auto" w:sz="8" w:space="0"/>
              <w:right w:val="single" w:color="auto" w:sz="8" w:space="0"/>
            </w:tcBorders>
            <w:shd w:val="clear" w:color="auto" w:fill="auto"/>
            <w:noWrap/>
            <w:vAlign w:val="center"/>
          </w:tcPr>
          <w:p w14:paraId="522CCD81">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3F3AA6CA">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30209</w:t>
            </w:r>
          </w:p>
        </w:tc>
        <w:tc>
          <w:tcPr>
            <w:tcW w:w="759" w:type="pct"/>
            <w:tcBorders>
              <w:top w:val="nil"/>
              <w:left w:val="nil"/>
              <w:bottom w:val="single" w:color="auto" w:sz="8" w:space="0"/>
              <w:right w:val="single" w:color="auto" w:sz="8" w:space="0"/>
            </w:tcBorders>
            <w:shd w:val="clear" w:color="auto" w:fill="auto"/>
            <w:noWrap/>
            <w:vAlign w:val="center"/>
          </w:tcPr>
          <w:p w14:paraId="27951A4A">
            <w:pPr>
              <w:rPr>
                <w:rFonts w:ascii="宋体" w:hAnsi="宋体" w:eastAsia="宋体" w:cs="Arial"/>
                <w:color w:val="000000"/>
                <w:sz w:val="22"/>
              </w:rPr>
            </w:pPr>
            <w:r>
              <w:rPr>
                <w:rFonts w:hint="eastAsia" w:cs="Arial"/>
                <w:color w:val="000000"/>
                <w:sz w:val="22"/>
              </w:rPr>
              <w:t xml:space="preserve">  物业管理费</w:t>
            </w:r>
          </w:p>
        </w:tc>
        <w:tc>
          <w:tcPr>
            <w:tcW w:w="294" w:type="pct"/>
            <w:tcBorders>
              <w:top w:val="nil"/>
              <w:left w:val="nil"/>
              <w:bottom w:val="single" w:color="auto" w:sz="8" w:space="0"/>
              <w:right w:val="single" w:color="auto" w:sz="8" w:space="0"/>
            </w:tcBorders>
            <w:shd w:val="clear" w:color="auto" w:fill="auto"/>
            <w:noWrap/>
            <w:vAlign w:val="center"/>
          </w:tcPr>
          <w:p w14:paraId="143C877A">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70A9833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31007</w:t>
            </w:r>
          </w:p>
        </w:tc>
        <w:tc>
          <w:tcPr>
            <w:tcW w:w="1142" w:type="pct"/>
            <w:tcBorders>
              <w:top w:val="nil"/>
              <w:left w:val="nil"/>
              <w:bottom w:val="single" w:color="auto" w:sz="8" w:space="0"/>
              <w:right w:val="single" w:color="auto" w:sz="8" w:space="0"/>
            </w:tcBorders>
            <w:shd w:val="clear" w:color="auto" w:fill="auto"/>
            <w:noWrap/>
          </w:tcPr>
          <w:p w14:paraId="328BBF8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信息网络及软件购置更新</w:t>
            </w:r>
          </w:p>
        </w:tc>
        <w:tc>
          <w:tcPr>
            <w:tcW w:w="237" w:type="pct"/>
            <w:tcBorders>
              <w:top w:val="nil"/>
              <w:left w:val="nil"/>
              <w:bottom w:val="single" w:color="auto" w:sz="8" w:space="0"/>
              <w:right w:val="single" w:color="auto" w:sz="8" w:space="0"/>
            </w:tcBorders>
            <w:shd w:val="clear" w:color="auto" w:fill="auto"/>
            <w:noWrap/>
            <w:vAlign w:val="center"/>
          </w:tcPr>
          <w:p w14:paraId="4F26FDE3">
            <w:pPr>
              <w:jc w:val="right"/>
              <w:rPr>
                <w:rFonts w:ascii="宋体" w:hAnsi="宋体" w:eastAsia="宋体" w:cs="Arial"/>
                <w:color w:val="000000"/>
                <w:sz w:val="22"/>
              </w:rPr>
            </w:pPr>
            <w:r>
              <w:rPr>
                <w:rFonts w:hint="eastAsia" w:cs="Arial"/>
                <w:color w:val="000000"/>
                <w:sz w:val="22"/>
              </w:rPr>
              <w:t>11.00</w:t>
            </w:r>
          </w:p>
        </w:tc>
      </w:tr>
      <w:tr w14:paraId="1401A21B">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55AF57EF">
            <w:pPr>
              <w:rPr>
                <w:rFonts w:ascii="宋体" w:hAnsi="宋体" w:eastAsia="宋体" w:cs="Arial"/>
                <w:color w:val="000000"/>
                <w:sz w:val="22"/>
              </w:rPr>
            </w:pPr>
            <w:r>
              <w:rPr>
                <w:rFonts w:hint="eastAsia" w:cs="Arial"/>
                <w:color w:val="000000"/>
                <w:sz w:val="22"/>
              </w:rPr>
              <w:t>30112</w:t>
            </w:r>
          </w:p>
        </w:tc>
        <w:tc>
          <w:tcPr>
            <w:tcW w:w="1104" w:type="pct"/>
            <w:tcBorders>
              <w:top w:val="nil"/>
              <w:left w:val="nil"/>
              <w:bottom w:val="single" w:color="auto" w:sz="8" w:space="0"/>
              <w:right w:val="single" w:color="auto" w:sz="8" w:space="0"/>
            </w:tcBorders>
            <w:shd w:val="clear" w:color="auto" w:fill="auto"/>
            <w:noWrap/>
            <w:vAlign w:val="center"/>
          </w:tcPr>
          <w:p w14:paraId="78142CF2">
            <w:pPr>
              <w:rPr>
                <w:rFonts w:ascii="宋体" w:hAnsi="宋体" w:eastAsia="宋体" w:cs="Arial"/>
                <w:color w:val="000000"/>
                <w:sz w:val="22"/>
              </w:rPr>
            </w:pPr>
            <w:r>
              <w:rPr>
                <w:rFonts w:hint="eastAsia" w:cs="Arial"/>
                <w:color w:val="000000"/>
                <w:sz w:val="22"/>
              </w:rPr>
              <w:t xml:space="preserve">  其他社会保障缴费</w:t>
            </w:r>
          </w:p>
        </w:tc>
        <w:tc>
          <w:tcPr>
            <w:tcW w:w="308" w:type="pct"/>
            <w:tcBorders>
              <w:top w:val="nil"/>
              <w:left w:val="nil"/>
              <w:bottom w:val="single" w:color="auto" w:sz="8" w:space="0"/>
              <w:right w:val="single" w:color="auto" w:sz="8" w:space="0"/>
            </w:tcBorders>
            <w:shd w:val="clear" w:color="auto" w:fill="auto"/>
            <w:noWrap/>
            <w:vAlign w:val="center"/>
          </w:tcPr>
          <w:p w14:paraId="5265CF53">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27459D2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30211</w:t>
            </w:r>
          </w:p>
        </w:tc>
        <w:tc>
          <w:tcPr>
            <w:tcW w:w="759" w:type="pct"/>
            <w:tcBorders>
              <w:top w:val="nil"/>
              <w:left w:val="nil"/>
              <w:bottom w:val="single" w:color="auto" w:sz="8" w:space="0"/>
              <w:right w:val="single" w:color="auto" w:sz="8" w:space="0"/>
            </w:tcBorders>
            <w:shd w:val="clear" w:color="auto" w:fill="auto"/>
            <w:noWrap/>
            <w:vAlign w:val="center"/>
          </w:tcPr>
          <w:p w14:paraId="65430C51">
            <w:pPr>
              <w:rPr>
                <w:rFonts w:ascii="宋体" w:hAnsi="宋体" w:eastAsia="宋体" w:cs="Arial"/>
                <w:color w:val="000000"/>
                <w:sz w:val="22"/>
              </w:rPr>
            </w:pPr>
            <w:r>
              <w:rPr>
                <w:rFonts w:hint="eastAsia" w:cs="Arial"/>
                <w:color w:val="000000"/>
                <w:sz w:val="22"/>
              </w:rPr>
              <w:t xml:space="preserve">  差旅费</w:t>
            </w:r>
          </w:p>
        </w:tc>
        <w:tc>
          <w:tcPr>
            <w:tcW w:w="294" w:type="pct"/>
            <w:tcBorders>
              <w:top w:val="nil"/>
              <w:left w:val="nil"/>
              <w:bottom w:val="single" w:color="auto" w:sz="8" w:space="0"/>
              <w:right w:val="single" w:color="auto" w:sz="8" w:space="0"/>
            </w:tcBorders>
            <w:shd w:val="clear" w:color="auto" w:fill="auto"/>
            <w:noWrap/>
            <w:vAlign w:val="center"/>
          </w:tcPr>
          <w:p w14:paraId="73DB7284">
            <w:pPr>
              <w:jc w:val="right"/>
              <w:rPr>
                <w:rFonts w:ascii="宋体" w:hAnsi="宋体" w:eastAsia="宋体" w:cs="Arial"/>
                <w:color w:val="000000"/>
                <w:sz w:val="22"/>
              </w:rPr>
            </w:pPr>
            <w:r>
              <w:rPr>
                <w:rFonts w:hint="eastAsia" w:cs="Arial"/>
                <w:color w:val="000000"/>
                <w:sz w:val="22"/>
              </w:rPr>
              <w:t>62.38</w:t>
            </w:r>
          </w:p>
        </w:tc>
        <w:tc>
          <w:tcPr>
            <w:tcW w:w="355" w:type="pct"/>
            <w:tcBorders>
              <w:top w:val="nil"/>
              <w:left w:val="nil"/>
              <w:bottom w:val="single" w:color="auto" w:sz="8" w:space="0"/>
              <w:right w:val="single" w:color="auto" w:sz="8" w:space="0"/>
            </w:tcBorders>
            <w:shd w:val="clear" w:color="auto" w:fill="auto"/>
            <w:noWrap/>
          </w:tcPr>
          <w:p w14:paraId="55FEE6D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31008</w:t>
            </w:r>
          </w:p>
        </w:tc>
        <w:tc>
          <w:tcPr>
            <w:tcW w:w="1142" w:type="pct"/>
            <w:tcBorders>
              <w:top w:val="nil"/>
              <w:left w:val="nil"/>
              <w:bottom w:val="single" w:color="auto" w:sz="8" w:space="0"/>
              <w:right w:val="single" w:color="auto" w:sz="8" w:space="0"/>
            </w:tcBorders>
            <w:shd w:val="clear" w:color="auto" w:fill="auto"/>
            <w:noWrap/>
          </w:tcPr>
          <w:p w14:paraId="56D782D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物资储备</w:t>
            </w:r>
          </w:p>
        </w:tc>
        <w:tc>
          <w:tcPr>
            <w:tcW w:w="237" w:type="pct"/>
            <w:tcBorders>
              <w:top w:val="nil"/>
              <w:left w:val="nil"/>
              <w:bottom w:val="single" w:color="auto" w:sz="8" w:space="0"/>
              <w:right w:val="single" w:color="auto" w:sz="8" w:space="0"/>
            </w:tcBorders>
            <w:shd w:val="clear" w:color="auto" w:fill="auto"/>
            <w:noWrap/>
            <w:vAlign w:val="center"/>
          </w:tcPr>
          <w:p w14:paraId="4B6D7D37">
            <w:pPr>
              <w:jc w:val="right"/>
              <w:rPr>
                <w:rFonts w:ascii="宋体" w:hAnsi="宋体" w:eastAsia="宋体" w:cs="Arial"/>
                <w:color w:val="000000"/>
                <w:sz w:val="22"/>
              </w:rPr>
            </w:pPr>
            <w:r>
              <w:rPr>
                <w:rFonts w:hint="eastAsia" w:cs="Arial"/>
                <w:color w:val="000000"/>
                <w:sz w:val="22"/>
              </w:rPr>
              <w:t>0.00</w:t>
            </w:r>
          </w:p>
        </w:tc>
      </w:tr>
      <w:tr w14:paraId="1F07AE4B">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74448C19">
            <w:pPr>
              <w:rPr>
                <w:rFonts w:ascii="宋体" w:hAnsi="宋体" w:eastAsia="宋体" w:cs="Arial"/>
                <w:color w:val="000000"/>
                <w:sz w:val="22"/>
              </w:rPr>
            </w:pPr>
            <w:r>
              <w:rPr>
                <w:rFonts w:hint="eastAsia" w:cs="Arial"/>
                <w:color w:val="000000"/>
                <w:sz w:val="22"/>
              </w:rPr>
              <w:t>30113</w:t>
            </w:r>
          </w:p>
        </w:tc>
        <w:tc>
          <w:tcPr>
            <w:tcW w:w="1104" w:type="pct"/>
            <w:tcBorders>
              <w:top w:val="nil"/>
              <w:left w:val="nil"/>
              <w:bottom w:val="single" w:color="auto" w:sz="8" w:space="0"/>
              <w:right w:val="single" w:color="auto" w:sz="8" w:space="0"/>
            </w:tcBorders>
            <w:shd w:val="clear" w:color="auto" w:fill="auto"/>
            <w:noWrap/>
            <w:vAlign w:val="center"/>
          </w:tcPr>
          <w:p w14:paraId="57663EE8">
            <w:pPr>
              <w:rPr>
                <w:rFonts w:ascii="宋体" w:hAnsi="宋体" w:eastAsia="宋体" w:cs="Arial"/>
                <w:color w:val="000000"/>
                <w:sz w:val="22"/>
              </w:rPr>
            </w:pPr>
            <w:r>
              <w:rPr>
                <w:rFonts w:hint="eastAsia" w:cs="Arial"/>
                <w:color w:val="000000"/>
                <w:sz w:val="22"/>
              </w:rPr>
              <w:t xml:space="preserve">  住房公积金</w:t>
            </w:r>
          </w:p>
        </w:tc>
        <w:tc>
          <w:tcPr>
            <w:tcW w:w="308" w:type="pct"/>
            <w:tcBorders>
              <w:top w:val="nil"/>
              <w:left w:val="nil"/>
              <w:bottom w:val="single" w:color="auto" w:sz="8" w:space="0"/>
              <w:right w:val="single" w:color="auto" w:sz="8" w:space="0"/>
            </w:tcBorders>
            <w:shd w:val="clear" w:color="auto" w:fill="auto"/>
            <w:noWrap/>
            <w:vAlign w:val="center"/>
          </w:tcPr>
          <w:p w14:paraId="52D42153">
            <w:pPr>
              <w:jc w:val="right"/>
              <w:rPr>
                <w:rFonts w:ascii="宋体" w:hAnsi="宋体" w:eastAsia="宋体" w:cs="Arial"/>
                <w:color w:val="000000"/>
                <w:sz w:val="22"/>
              </w:rPr>
            </w:pPr>
            <w:r>
              <w:rPr>
                <w:rFonts w:hint="eastAsia" w:cs="Arial"/>
                <w:color w:val="000000"/>
                <w:sz w:val="22"/>
              </w:rPr>
              <w:t>20.23</w:t>
            </w:r>
          </w:p>
        </w:tc>
        <w:tc>
          <w:tcPr>
            <w:tcW w:w="385" w:type="pct"/>
            <w:tcBorders>
              <w:top w:val="nil"/>
              <w:left w:val="nil"/>
              <w:bottom w:val="single" w:color="auto" w:sz="8" w:space="0"/>
              <w:right w:val="single" w:color="auto" w:sz="8" w:space="0"/>
            </w:tcBorders>
            <w:shd w:val="clear" w:color="auto" w:fill="auto"/>
            <w:noWrap/>
          </w:tcPr>
          <w:p w14:paraId="479ED9A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30212</w:t>
            </w:r>
          </w:p>
        </w:tc>
        <w:tc>
          <w:tcPr>
            <w:tcW w:w="759" w:type="pct"/>
            <w:tcBorders>
              <w:top w:val="nil"/>
              <w:left w:val="nil"/>
              <w:bottom w:val="single" w:color="auto" w:sz="8" w:space="0"/>
              <w:right w:val="single" w:color="auto" w:sz="8" w:space="0"/>
            </w:tcBorders>
            <w:shd w:val="clear" w:color="auto" w:fill="auto"/>
            <w:noWrap/>
            <w:vAlign w:val="center"/>
          </w:tcPr>
          <w:p w14:paraId="64A0919C">
            <w:pPr>
              <w:rPr>
                <w:rFonts w:ascii="宋体" w:hAnsi="宋体" w:eastAsia="宋体" w:cs="Arial"/>
                <w:color w:val="000000"/>
                <w:sz w:val="22"/>
              </w:rPr>
            </w:pPr>
            <w:r>
              <w:rPr>
                <w:rFonts w:hint="eastAsia" w:cs="Arial"/>
                <w:color w:val="000000"/>
                <w:sz w:val="22"/>
              </w:rPr>
              <w:t xml:space="preserve">  因公出国（境）费用</w:t>
            </w:r>
          </w:p>
        </w:tc>
        <w:tc>
          <w:tcPr>
            <w:tcW w:w="294" w:type="pct"/>
            <w:tcBorders>
              <w:top w:val="nil"/>
              <w:left w:val="nil"/>
              <w:bottom w:val="single" w:color="auto" w:sz="8" w:space="0"/>
              <w:right w:val="single" w:color="auto" w:sz="8" w:space="0"/>
            </w:tcBorders>
            <w:shd w:val="clear" w:color="auto" w:fill="auto"/>
            <w:noWrap/>
            <w:vAlign w:val="center"/>
          </w:tcPr>
          <w:p w14:paraId="5C626CE1">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446D421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31009</w:t>
            </w:r>
          </w:p>
        </w:tc>
        <w:tc>
          <w:tcPr>
            <w:tcW w:w="1142" w:type="pct"/>
            <w:tcBorders>
              <w:top w:val="nil"/>
              <w:left w:val="nil"/>
              <w:bottom w:val="single" w:color="auto" w:sz="8" w:space="0"/>
              <w:right w:val="single" w:color="auto" w:sz="8" w:space="0"/>
            </w:tcBorders>
            <w:shd w:val="clear" w:color="auto" w:fill="auto"/>
            <w:noWrap/>
          </w:tcPr>
          <w:p w14:paraId="148B378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土地补偿</w:t>
            </w:r>
          </w:p>
        </w:tc>
        <w:tc>
          <w:tcPr>
            <w:tcW w:w="237" w:type="pct"/>
            <w:tcBorders>
              <w:top w:val="nil"/>
              <w:left w:val="nil"/>
              <w:bottom w:val="single" w:color="auto" w:sz="8" w:space="0"/>
              <w:right w:val="single" w:color="auto" w:sz="8" w:space="0"/>
            </w:tcBorders>
            <w:shd w:val="clear" w:color="auto" w:fill="auto"/>
            <w:noWrap/>
            <w:vAlign w:val="center"/>
          </w:tcPr>
          <w:p w14:paraId="1F134081">
            <w:pPr>
              <w:jc w:val="right"/>
              <w:rPr>
                <w:rFonts w:ascii="宋体" w:hAnsi="宋体" w:eastAsia="宋体" w:cs="Arial"/>
                <w:color w:val="000000"/>
                <w:sz w:val="22"/>
              </w:rPr>
            </w:pPr>
            <w:r>
              <w:rPr>
                <w:rFonts w:hint="eastAsia" w:cs="Arial"/>
                <w:color w:val="000000"/>
                <w:sz w:val="22"/>
              </w:rPr>
              <w:t>0.00</w:t>
            </w:r>
          </w:p>
        </w:tc>
      </w:tr>
      <w:tr w14:paraId="2F1C5C25">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4C99F818">
            <w:pPr>
              <w:rPr>
                <w:rFonts w:ascii="宋体" w:hAnsi="宋体" w:eastAsia="宋体" w:cs="Arial"/>
                <w:color w:val="000000"/>
                <w:sz w:val="22"/>
              </w:rPr>
            </w:pPr>
            <w:r>
              <w:rPr>
                <w:rFonts w:hint="eastAsia" w:cs="Arial"/>
                <w:color w:val="000000"/>
                <w:sz w:val="22"/>
              </w:rPr>
              <w:t>30114</w:t>
            </w:r>
          </w:p>
        </w:tc>
        <w:tc>
          <w:tcPr>
            <w:tcW w:w="1104" w:type="pct"/>
            <w:tcBorders>
              <w:top w:val="nil"/>
              <w:left w:val="nil"/>
              <w:bottom w:val="single" w:color="auto" w:sz="8" w:space="0"/>
              <w:right w:val="single" w:color="auto" w:sz="8" w:space="0"/>
            </w:tcBorders>
            <w:shd w:val="clear" w:color="auto" w:fill="auto"/>
            <w:noWrap/>
            <w:vAlign w:val="center"/>
          </w:tcPr>
          <w:p w14:paraId="06F466F7">
            <w:pPr>
              <w:rPr>
                <w:rFonts w:ascii="宋体" w:hAnsi="宋体" w:eastAsia="宋体" w:cs="Arial"/>
                <w:color w:val="000000"/>
                <w:sz w:val="22"/>
              </w:rPr>
            </w:pPr>
            <w:r>
              <w:rPr>
                <w:rFonts w:hint="eastAsia" w:cs="Arial"/>
                <w:color w:val="000000"/>
                <w:sz w:val="22"/>
              </w:rPr>
              <w:t xml:space="preserve">  医疗费</w:t>
            </w:r>
          </w:p>
        </w:tc>
        <w:tc>
          <w:tcPr>
            <w:tcW w:w="308" w:type="pct"/>
            <w:tcBorders>
              <w:top w:val="nil"/>
              <w:left w:val="nil"/>
              <w:bottom w:val="single" w:color="auto" w:sz="8" w:space="0"/>
              <w:right w:val="single" w:color="auto" w:sz="8" w:space="0"/>
            </w:tcBorders>
            <w:shd w:val="clear" w:color="auto" w:fill="auto"/>
            <w:noWrap/>
            <w:vAlign w:val="center"/>
          </w:tcPr>
          <w:p w14:paraId="1E7EE75D">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6812E15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30213</w:t>
            </w:r>
          </w:p>
        </w:tc>
        <w:tc>
          <w:tcPr>
            <w:tcW w:w="759" w:type="pct"/>
            <w:tcBorders>
              <w:top w:val="nil"/>
              <w:left w:val="nil"/>
              <w:bottom w:val="single" w:color="auto" w:sz="8" w:space="0"/>
              <w:right w:val="single" w:color="auto" w:sz="8" w:space="0"/>
            </w:tcBorders>
            <w:shd w:val="clear" w:color="auto" w:fill="auto"/>
            <w:noWrap/>
            <w:vAlign w:val="center"/>
          </w:tcPr>
          <w:p w14:paraId="2E18EA15">
            <w:pPr>
              <w:rPr>
                <w:rFonts w:ascii="宋体" w:hAnsi="宋体" w:eastAsia="宋体" w:cs="Arial"/>
                <w:color w:val="000000"/>
                <w:sz w:val="22"/>
              </w:rPr>
            </w:pPr>
            <w:r>
              <w:rPr>
                <w:rFonts w:hint="eastAsia" w:cs="Arial"/>
                <w:color w:val="000000"/>
                <w:sz w:val="22"/>
              </w:rPr>
              <w:t xml:space="preserve">  维修（护）费</w:t>
            </w:r>
          </w:p>
        </w:tc>
        <w:tc>
          <w:tcPr>
            <w:tcW w:w="294" w:type="pct"/>
            <w:tcBorders>
              <w:top w:val="nil"/>
              <w:left w:val="nil"/>
              <w:bottom w:val="single" w:color="auto" w:sz="8" w:space="0"/>
              <w:right w:val="single" w:color="auto" w:sz="8" w:space="0"/>
            </w:tcBorders>
            <w:shd w:val="clear" w:color="auto" w:fill="auto"/>
            <w:noWrap/>
            <w:vAlign w:val="center"/>
          </w:tcPr>
          <w:p w14:paraId="29F4C54F">
            <w:pPr>
              <w:jc w:val="right"/>
              <w:rPr>
                <w:rFonts w:ascii="宋体" w:hAnsi="宋体" w:eastAsia="宋体" w:cs="Arial"/>
                <w:color w:val="000000"/>
                <w:sz w:val="22"/>
              </w:rPr>
            </w:pPr>
            <w:r>
              <w:rPr>
                <w:rFonts w:hint="eastAsia" w:cs="Arial"/>
                <w:color w:val="000000"/>
                <w:sz w:val="22"/>
              </w:rPr>
              <w:t>27.52</w:t>
            </w:r>
          </w:p>
        </w:tc>
        <w:tc>
          <w:tcPr>
            <w:tcW w:w="355" w:type="pct"/>
            <w:tcBorders>
              <w:top w:val="nil"/>
              <w:left w:val="nil"/>
              <w:bottom w:val="single" w:color="auto" w:sz="8" w:space="0"/>
              <w:right w:val="single" w:color="auto" w:sz="8" w:space="0"/>
            </w:tcBorders>
            <w:shd w:val="clear" w:color="auto" w:fill="auto"/>
            <w:noWrap/>
          </w:tcPr>
          <w:p w14:paraId="3BD9DE7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31010</w:t>
            </w:r>
          </w:p>
        </w:tc>
        <w:tc>
          <w:tcPr>
            <w:tcW w:w="1142" w:type="pct"/>
            <w:tcBorders>
              <w:top w:val="nil"/>
              <w:left w:val="nil"/>
              <w:bottom w:val="single" w:color="auto" w:sz="8" w:space="0"/>
              <w:right w:val="single" w:color="auto" w:sz="8" w:space="0"/>
            </w:tcBorders>
            <w:shd w:val="clear" w:color="auto" w:fill="auto"/>
            <w:noWrap/>
          </w:tcPr>
          <w:p w14:paraId="5EEEE44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安置补助</w:t>
            </w:r>
          </w:p>
        </w:tc>
        <w:tc>
          <w:tcPr>
            <w:tcW w:w="237" w:type="pct"/>
            <w:tcBorders>
              <w:top w:val="nil"/>
              <w:left w:val="nil"/>
              <w:bottom w:val="single" w:color="auto" w:sz="8" w:space="0"/>
              <w:right w:val="single" w:color="auto" w:sz="8" w:space="0"/>
            </w:tcBorders>
            <w:shd w:val="clear" w:color="auto" w:fill="auto"/>
            <w:noWrap/>
            <w:vAlign w:val="center"/>
          </w:tcPr>
          <w:p w14:paraId="78B2E8EF">
            <w:pPr>
              <w:jc w:val="right"/>
              <w:rPr>
                <w:rFonts w:ascii="宋体" w:hAnsi="宋体" w:eastAsia="宋体" w:cs="Arial"/>
                <w:color w:val="000000"/>
                <w:sz w:val="22"/>
              </w:rPr>
            </w:pPr>
            <w:r>
              <w:rPr>
                <w:rFonts w:hint="eastAsia" w:cs="Arial"/>
                <w:color w:val="000000"/>
                <w:sz w:val="22"/>
              </w:rPr>
              <w:t>0.00</w:t>
            </w:r>
          </w:p>
        </w:tc>
      </w:tr>
      <w:tr w14:paraId="42C54F72">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38C382CB">
            <w:pPr>
              <w:rPr>
                <w:rFonts w:ascii="宋体" w:hAnsi="宋体" w:eastAsia="宋体" w:cs="Arial"/>
                <w:color w:val="000000"/>
                <w:sz w:val="22"/>
              </w:rPr>
            </w:pPr>
            <w:r>
              <w:rPr>
                <w:rFonts w:hint="eastAsia" w:cs="Arial"/>
                <w:color w:val="000000"/>
                <w:sz w:val="22"/>
              </w:rPr>
              <w:t>30199</w:t>
            </w:r>
          </w:p>
        </w:tc>
        <w:tc>
          <w:tcPr>
            <w:tcW w:w="1104" w:type="pct"/>
            <w:tcBorders>
              <w:top w:val="nil"/>
              <w:left w:val="nil"/>
              <w:bottom w:val="single" w:color="auto" w:sz="8" w:space="0"/>
              <w:right w:val="single" w:color="auto" w:sz="8" w:space="0"/>
            </w:tcBorders>
            <w:shd w:val="clear" w:color="auto" w:fill="auto"/>
            <w:noWrap/>
            <w:vAlign w:val="center"/>
          </w:tcPr>
          <w:p w14:paraId="78AD40B2">
            <w:pPr>
              <w:rPr>
                <w:rFonts w:ascii="宋体" w:hAnsi="宋体" w:eastAsia="宋体" w:cs="Arial"/>
                <w:color w:val="000000"/>
                <w:sz w:val="22"/>
              </w:rPr>
            </w:pPr>
            <w:r>
              <w:rPr>
                <w:rFonts w:hint="eastAsia" w:cs="Arial"/>
                <w:color w:val="000000"/>
                <w:sz w:val="22"/>
              </w:rPr>
              <w:t xml:space="preserve">  其他工资福利支出</w:t>
            </w:r>
          </w:p>
        </w:tc>
        <w:tc>
          <w:tcPr>
            <w:tcW w:w="308" w:type="pct"/>
            <w:tcBorders>
              <w:top w:val="nil"/>
              <w:left w:val="nil"/>
              <w:bottom w:val="single" w:color="auto" w:sz="8" w:space="0"/>
              <w:right w:val="single" w:color="auto" w:sz="8" w:space="0"/>
            </w:tcBorders>
            <w:shd w:val="clear" w:color="auto" w:fill="auto"/>
            <w:noWrap/>
            <w:vAlign w:val="center"/>
          </w:tcPr>
          <w:p w14:paraId="41454141">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53EE9F7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30214</w:t>
            </w:r>
          </w:p>
        </w:tc>
        <w:tc>
          <w:tcPr>
            <w:tcW w:w="759" w:type="pct"/>
            <w:tcBorders>
              <w:top w:val="nil"/>
              <w:left w:val="nil"/>
              <w:bottom w:val="single" w:color="auto" w:sz="8" w:space="0"/>
              <w:right w:val="single" w:color="auto" w:sz="8" w:space="0"/>
            </w:tcBorders>
            <w:shd w:val="clear" w:color="auto" w:fill="auto"/>
            <w:noWrap/>
            <w:vAlign w:val="center"/>
          </w:tcPr>
          <w:p w14:paraId="27A9336C">
            <w:pPr>
              <w:rPr>
                <w:rFonts w:ascii="宋体" w:hAnsi="宋体" w:eastAsia="宋体" w:cs="Arial"/>
                <w:color w:val="000000"/>
                <w:sz w:val="22"/>
              </w:rPr>
            </w:pPr>
            <w:r>
              <w:rPr>
                <w:rFonts w:hint="eastAsia" w:cs="Arial"/>
                <w:color w:val="000000"/>
                <w:sz w:val="22"/>
              </w:rPr>
              <w:t xml:space="preserve">  租赁费</w:t>
            </w:r>
          </w:p>
        </w:tc>
        <w:tc>
          <w:tcPr>
            <w:tcW w:w="294" w:type="pct"/>
            <w:tcBorders>
              <w:top w:val="nil"/>
              <w:left w:val="nil"/>
              <w:bottom w:val="single" w:color="auto" w:sz="8" w:space="0"/>
              <w:right w:val="single" w:color="auto" w:sz="8" w:space="0"/>
            </w:tcBorders>
            <w:shd w:val="clear" w:color="auto" w:fill="auto"/>
            <w:noWrap/>
            <w:vAlign w:val="center"/>
          </w:tcPr>
          <w:p w14:paraId="3B1FAA05">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505194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31011</w:t>
            </w:r>
          </w:p>
        </w:tc>
        <w:tc>
          <w:tcPr>
            <w:tcW w:w="1142" w:type="pct"/>
            <w:tcBorders>
              <w:top w:val="nil"/>
              <w:left w:val="nil"/>
              <w:bottom w:val="single" w:color="auto" w:sz="8" w:space="0"/>
              <w:right w:val="single" w:color="auto" w:sz="8" w:space="0"/>
            </w:tcBorders>
            <w:shd w:val="clear" w:color="auto" w:fill="auto"/>
            <w:noWrap/>
          </w:tcPr>
          <w:p w14:paraId="27BC8DFF">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地上附着物和青苗补偿</w:t>
            </w:r>
          </w:p>
        </w:tc>
        <w:tc>
          <w:tcPr>
            <w:tcW w:w="237" w:type="pct"/>
            <w:tcBorders>
              <w:top w:val="nil"/>
              <w:left w:val="nil"/>
              <w:bottom w:val="single" w:color="auto" w:sz="8" w:space="0"/>
              <w:right w:val="single" w:color="auto" w:sz="8" w:space="0"/>
            </w:tcBorders>
            <w:shd w:val="clear" w:color="auto" w:fill="auto"/>
            <w:noWrap/>
            <w:vAlign w:val="center"/>
          </w:tcPr>
          <w:p w14:paraId="7060D255">
            <w:pPr>
              <w:jc w:val="right"/>
              <w:rPr>
                <w:rFonts w:ascii="宋体" w:hAnsi="宋体" w:eastAsia="宋体" w:cs="Arial"/>
                <w:color w:val="000000"/>
                <w:sz w:val="22"/>
              </w:rPr>
            </w:pPr>
            <w:r>
              <w:rPr>
                <w:rFonts w:hint="eastAsia" w:cs="Arial"/>
                <w:color w:val="000000"/>
                <w:sz w:val="22"/>
              </w:rPr>
              <w:t>0.00</w:t>
            </w:r>
          </w:p>
        </w:tc>
      </w:tr>
      <w:tr w14:paraId="7553A151">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62F14F3E">
            <w:pPr>
              <w:rPr>
                <w:rFonts w:ascii="宋体" w:hAnsi="宋体" w:eastAsia="宋体" w:cs="Arial"/>
                <w:color w:val="000000"/>
                <w:sz w:val="22"/>
              </w:rPr>
            </w:pPr>
            <w:r>
              <w:rPr>
                <w:rFonts w:hint="eastAsia" w:cs="Arial"/>
                <w:color w:val="000000"/>
                <w:sz w:val="22"/>
              </w:rPr>
              <w:t>303</w:t>
            </w:r>
          </w:p>
        </w:tc>
        <w:tc>
          <w:tcPr>
            <w:tcW w:w="1104" w:type="pct"/>
            <w:tcBorders>
              <w:top w:val="nil"/>
              <w:left w:val="nil"/>
              <w:bottom w:val="single" w:color="auto" w:sz="8" w:space="0"/>
              <w:right w:val="single" w:color="auto" w:sz="8" w:space="0"/>
            </w:tcBorders>
            <w:shd w:val="clear" w:color="auto" w:fill="auto"/>
            <w:noWrap/>
            <w:vAlign w:val="center"/>
          </w:tcPr>
          <w:p w14:paraId="448E68EA">
            <w:pPr>
              <w:rPr>
                <w:rFonts w:ascii="宋体" w:hAnsi="宋体" w:eastAsia="宋体" w:cs="Arial"/>
                <w:color w:val="000000"/>
                <w:sz w:val="22"/>
              </w:rPr>
            </w:pPr>
            <w:r>
              <w:rPr>
                <w:rFonts w:hint="eastAsia" w:cs="Arial"/>
                <w:color w:val="000000"/>
                <w:sz w:val="22"/>
              </w:rPr>
              <w:t>对个人和家庭的补助</w:t>
            </w:r>
          </w:p>
        </w:tc>
        <w:tc>
          <w:tcPr>
            <w:tcW w:w="308" w:type="pct"/>
            <w:tcBorders>
              <w:top w:val="nil"/>
              <w:left w:val="nil"/>
              <w:bottom w:val="single" w:color="auto" w:sz="8" w:space="0"/>
              <w:right w:val="single" w:color="auto" w:sz="8" w:space="0"/>
            </w:tcBorders>
            <w:shd w:val="clear" w:color="auto" w:fill="auto"/>
            <w:noWrap/>
            <w:vAlign w:val="center"/>
          </w:tcPr>
          <w:p w14:paraId="2BEAEEB5">
            <w:pPr>
              <w:jc w:val="right"/>
              <w:rPr>
                <w:rFonts w:ascii="宋体" w:hAnsi="宋体" w:eastAsia="宋体" w:cs="Arial"/>
                <w:color w:val="000000"/>
                <w:sz w:val="22"/>
              </w:rPr>
            </w:pPr>
            <w:r>
              <w:rPr>
                <w:rFonts w:hint="eastAsia" w:cs="Arial"/>
                <w:color w:val="000000"/>
                <w:sz w:val="22"/>
              </w:rPr>
              <w:t>917.16</w:t>
            </w:r>
          </w:p>
        </w:tc>
        <w:tc>
          <w:tcPr>
            <w:tcW w:w="385" w:type="pct"/>
            <w:tcBorders>
              <w:top w:val="nil"/>
              <w:left w:val="nil"/>
              <w:bottom w:val="single" w:color="auto" w:sz="8" w:space="0"/>
              <w:right w:val="single" w:color="auto" w:sz="8" w:space="0"/>
            </w:tcBorders>
            <w:shd w:val="clear" w:color="auto" w:fill="auto"/>
            <w:noWrap/>
          </w:tcPr>
          <w:p w14:paraId="4631B1F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30215</w:t>
            </w:r>
          </w:p>
        </w:tc>
        <w:tc>
          <w:tcPr>
            <w:tcW w:w="759" w:type="pct"/>
            <w:tcBorders>
              <w:top w:val="nil"/>
              <w:left w:val="nil"/>
              <w:bottom w:val="single" w:color="auto" w:sz="8" w:space="0"/>
              <w:right w:val="single" w:color="auto" w:sz="8" w:space="0"/>
            </w:tcBorders>
            <w:shd w:val="clear" w:color="auto" w:fill="auto"/>
            <w:noWrap/>
            <w:vAlign w:val="center"/>
          </w:tcPr>
          <w:p w14:paraId="1AF89074">
            <w:pPr>
              <w:rPr>
                <w:rFonts w:ascii="宋体" w:hAnsi="宋体" w:eastAsia="宋体" w:cs="Arial"/>
                <w:color w:val="000000"/>
                <w:sz w:val="22"/>
              </w:rPr>
            </w:pPr>
            <w:r>
              <w:rPr>
                <w:rFonts w:hint="eastAsia" w:cs="Arial"/>
                <w:color w:val="000000"/>
                <w:sz w:val="22"/>
              </w:rPr>
              <w:t xml:space="preserve">  会议费</w:t>
            </w:r>
          </w:p>
        </w:tc>
        <w:tc>
          <w:tcPr>
            <w:tcW w:w="294" w:type="pct"/>
            <w:tcBorders>
              <w:top w:val="nil"/>
              <w:left w:val="nil"/>
              <w:bottom w:val="single" w:color="auto" w:sz="8" w:space="0"/>
              <w:right w:val="single" w:color="auto" w:sz="8" w:space="0"/>
            </w:tcBorders>
            <w:shd w:val="clear" w:color="auto" w:fill="auto"/>
            <w:noWrap/>
            <w:vAlign w:val="center"/>
          </w:tcPr>
          <w:p w14:paraId="3D04426B">
            <w:pPr>
              <w:jc w:val="right"/>
              <w:rPr>
                <w:rFonts w:ascii="宋体" w:hAnsi="宋体" w:eastAsia="宋体" w:cs="Arial"/>
                <w:color w:val="000000"/>
                <w:sz w:val="22"/>
              </w:rPr>
            </w:pPr>
            <w:r>
              <w:rPr>
                <w:rFonts w:hint="eastAsia" w:cs="Arial"/>
                <w:color w:val="000000"/>
                <w:sz w:val="22"/>
              </w:rPr>
              <w:t>18.50</w:t>
            </w:r>
          </w:p>
        </w:tc>
        <w:tc>
          <w:tcPr>
            <w:tcW w:w="355" w:type="pct"/>
            <w:tcBorders>
              <w:top w:val="nil"/>
              <w:left w:val="nil"/>
              <w:bottom w:val="single" w:color="auto" w:sz="8" w:space="0"/>
              <w:right w:val="single" w:color="auto" w:sz="8" w:space="0"/>
            </w:tcBorders>
            <w:shd w:val="clear" w:color="auto" w:fill="auto"/>
            <w:noWrap/>
          </w:tcPr>
          <w:p w14:paraId="1F20E6D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31012</w:t>
            </w:r>
          </w:p>
        </w:tc>
        <w:tc>
          <w:tcPr>
            <w:tcW w:w="1142" w:type="pct"/>
            <w:tcBorders>
              <w:top w:val="nil"/>
              <w:left w:val="nil"/>
              <w:bottom w:val="single" w:color="auto" w:sz="8" w:space="0"/>
              <w:right w:val="single" w:color="auto" w:sz="8" w:space="0"/>
            </w:tcBorders>
            <w:shd w:val="clear" w:color="auto" w:fill="auto"/>
            <w:noWrap/>
          </w:tcPr>
          <w:p w14:paraId="2A99C50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拆迁补偿</w:t>
            </w:r>
          </w:p>
        </w:tc>
        <w:tc>
          <w:tcPr>
            <w:tcW w:w="237" w:type="pct"/>
            <w:tcBorders>
              <w:top w:val="nil"/>
              <w:left w:val="nil"/>
              <w:bottom w:val="single" w:color="auto" w:sz="8" w:space="0"/>
              <w:right w:val="single" w:color="auto" w:sz="8" w:space="0"/>
            </w:tcBorders>
            <w:shd w:val="clear" w:color="auto" w:fill="auto"/>
            <w:noWrap/>
            <w:vAlign w:val="center"/>
          </w:tcPr>
          <w:p w14:paraId="5595ED7A">
            <w:pPr>
              <w:jc w:val="right"/>
              <w:rPr>
                <w:rFonts w:ascii="宋体" w:hAnsi="宋体" w:eastAsia="宋体" w:cs="Arial"/>
                <w:color w:val="000000"/>
                <w:sz w:val="22"/>
              </w:rPr>
            </w:pPr>
            <w:r>
              <w:rPr>
                <w:rFonts w:hint="eastAsia" w:cs="Arial"/>
                <w:color w:val="000000"/>
                <w:sz w:val="22"/>
              </w:rPr>
              <w:t>0.00</w:t>
            </w:r>
          </w:p>
        </w:tc>
      </w:tr>
      <w:tr w14:paraId="742DCE76">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76A1B22C">
            <w:pPr>
              <w:rPr>
                <w:rFonts w:ascii="宋体" w:hAnsi="宋体" w:eastAsia="宋体" w:cs="Arial"/>
                <w:color w:val="000000"/>
                <w:sz w:val="22"/>
              </w:rPr>
            </w:pPr>
            <w:r>
              <w:rPr>
                <w:rFonts w:hint="eastAsia" w:cs="Arial"/>
                <w:color w:val="000000"/>
                <w:sz w:val="22"/>
              </w:rPr>
              <w:t>30301</w:t>
            </w:r>
          </w:p>
        </w:tc>
        <w:tc>
          <w:tcPr>
            <w:tcW w:w="1104" w:type="pct"/>
            <w:tcBorders>
              <w:top w:val="nil"/>
              <w:left w:val="nil"/>
              <w:bottom w:val="single" w:color="auto" w:sz="8" w:space="0"/>
              <w:right w:val="single" w:color="auto" w:sz="8" w:space="0"/>
            </w:tcBorders>
            <w:shd w:val="clear" w:color="auto" w:fill="auto"/>
            <w:noWrap/>
            <w:vAlign w:val="center"/>
          </w:tcPr>
          <w:p w14:paraId="55C99DA1">
            <w:pPr>
              <w:rPr>
                <w:rFonts w:ascii="宋体" w:hAnsi="宋体" w:eastAsia="宋体" w:cs="Arial"/>
                <w:color w:val="000000"/>
                <w:sz w:val="22"/>
              </w:rPr>
            </w:pPr>
            <w:r>
              <w:rPr>
                <w:rFonts w:hint="eastAsia" w:cs="Arial"/>
                <w:color w:val="000000"/>
                <w:sz w:val="22"/>
              </w:rPr>
              <w:t xml:space="preserve">  离休费</w:t>
            </w:r>
          </w:p>
        </w:tc>
        <w:tc>
          <w:tcPr>
            <w:tcW w:w="308" w:type="pct"/>
            <w:tcBorders>
              <w:top w:val="nil"/>
              <w:left w:val="nil"/>
              <w:bottom w:val="single" w:color="auto" w:sz="8" w:space="0"/>
              <w:right w:val="single" w:color="auto" w:sz="8" w:space="0"/>
            </w:tcBorders>
            <w:shd w:val="clear" w:color="auto" w:fill="auto"/>
            <w:noWrap/>
            <w:vAlign w:val="center"/>
          </w:tcPr>
          <w:p w14:paraId="75E83123">
            <w:pPr>
              <w:jc w:val="right"/>
              <w:rPr>
                <w:rFonts w:ascii="宋体" w:hAnsi="宋体" w:eastAsia="宋体" w:cs="Arial"/>
                <w:color w:val="000000"/>
                <w:sz w:val="22"/>
              </w:rPr>
            </w:pPr>
            <w:r>
              <w:rPr>
                <w:rFonts w:hint="eastAsia" w:cs="Arial"/>
                <w:color w:val="000000"/>
                <w:sz w:val="22"/>
              </w:rPr>
              <w:t>2.00</w:t>
            </w:r>
          </w:p>
        </w:tc>
        <w:tc>
          <w:tcPr>
            <w:tcW w:w="385" w:type="pct"/>
            <w:tcBorders>
              <w:top w:val="nil"/>
              <w:left w:val="nil"/>
              <w:bottom w:val="single" w:color="auto" w:sz="8" w:space="0"/>
              <w:right w:val="single" w:color="auto" w:sz="8" w:space="0"/>
            </w:tcBorders>
            <w:shd w:val="clear" w:color="auto" w:fill="auto"/>
            <w:noWrap/>
          </w:tcPr>
          <w:p w14:paraId="68AD236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30216</w:t>
            </w:r>
          </w:p>
        </w:tc>
        <w:tc>
          <w:tcPr>
            <w:tcW w:w="759" w:type="pct"/>
            <w:tcBorders>
              <w:top w:val="nil"/>
              <w:left w:val="nil"/>
              <w:bottom w:val="single" w:color="auto" w:sz="8" w:space="0"/>
              <w:right w:val="single" w:color="auto" w:sz="8" w:space="0"/>
            </w:tcBorders>
            <w:shd w:val="clear" w:color="auto" w:fill="auto"/>
            <w:noWrap/>
            <w:vAlign w:val="center"/>
          </w:tcPr>
          <w:p w14:paraId="505F340E">
            <w:pPr>
              <w:rPr>
                <w:rFonts w:ascii="宋体" w:hAnsi="宋体" w:eastAsia="宋体" w:cs="Arial"/>
                <w:color w:val="000000"/>
                <w:sz w:val="22"/>
              </w:rPr>
            </w:pPr>
            <w:r>
              <w:rPr>
                <w:rFonts w:hint="eastAsia" w:cs="Arial"/>
                <w:color w:val="000000"/>
                <w:sz w:val="22"/>
              </w:rPr>
              <w:t xml:space="preserve">  培训费</w:t>
            </w:r>
          </w:p>
        </w:tc>
        <w:tc>
          <w:tcPr>
            <w:tcW w:w="294" w:type="pct"/>
            <w:tcBorders>
              <w:top w:val="nil"/>
              <w:left w:val="nil"/>
              <w:bottom w:val="single" w:color="auto" w:sz="8" w:space="0"/>
              <w:right w:val="single" w:color="auto" w:sz="8" w:space="0"/>
            </w:tcBorders>
            <w:shd w:val="clear" w:color="auto" w:fill="auto"/>
            <w:noWrap/>
            <w:vAlign w:val="center"/>
          </w:tcPr>
          <w:p w14:paraId="6DF7F20D">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006D65E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31013</w:t>
            </w:r>
          </w:p>
        </w:tc>
        <w:tc>
          <w:tcPr>
            <w:tcW w:w="1142" w:type="pct"/>
            <w:tcBorders>
              <w:top w:val="nil"/>
              <w:left w:val="nil"/>
              <w:bottom w:val="single" w:color="auto" w:sz="8" w:space="0"/>
              <w:right w:val="single" w:color="auto" w:sz="8" w:space="0"/>
            </w:tcBorders>
            <w:shd w:val="clear" w:color="auto" w:fill="auto"/>
            <w:noWrap/>
          </w:tcPr>
          <w:p w14:paraId="0DFB494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公务用车购置</w:t>
            </w:r>
          </w:p>
        </w:tc>
        <w:tc>
          <w:tcPr>
            <w:tcW w:w="237" w:type="pct"/>
            <w:tcBorders>
              <w:top w:val="nil"/>
              <w:left w:val="nil"/>
              <w:bottom w:val="single" w:color="auto" w:sz="8" w:space="0"/>
              <w:right w:val="single" w:color="auto" w:sz="8" w:space="0"/>
            </w:tcBorders>
            <w:shd w:val="clear" w:color="auto" w:fill="auto"/>
            <w:noWrap/>
            <w:vAlign w:val="center"/>
          </w:tcPr>
          <w:p w14:paraId="553664B1">
            <w:pPr>
              <w:jc w:val="right"/>
              <w:rPr>
                <w:rFonts w:ascii="宋体" w:hAnsi="宋体" w:eastAsia="宋体" w:cs="Arial"/>
                <w:color w:val="000000"/>
                <w:sz w:val="22"/>
              </w:rPr>
            </w:pPr>
            <w:r>
              <w:rPr>
                <w:rFonts w:hint="eastAsia" w:cs="Arial"/>
                <w:color w:val="000000"/>
                <w:sz w:val="22"/>
              </w:rPr>
              <w:t>0.00</w:t>
            </w:r>
          </w:p>
        </w:tc>
      </w:tr>
      <w:tr w14:paraId="3C7ED54C">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478A06FC">
            <w:pPr>
              <w:rPr>
                <w:rFonts w:ascii="宋体" w:hAnsi="宋体" w:eastAsia="宋体" w:cs="Arial"/>
                <w:color w:val="000000"/>
                <w:sz w:val="22"/>
              </w:rPr>
            </w:pPr>
            <w:r>
              <w:rPr>
                <w:rFonts w:hint="eastAsia" w:cs="Arial"/>
                <w:color w:val="000000"/>
                <w:sz w:val="22"/>
              </w:rPr>
              <w:t>30302</w:t>
            </w:r>
          </w:p>
        </w:tc>
        <w:tc>
          <w:tcPr>
            <w:tcW w:w="1104" w:type="pct"/>
            <w:tcBorders>
              <w:top w:val="nil"/>
              <w:left w:val="nil"/>
              <w:bottom w:val="single" w:color="auto" w:sz="8" w:space="0"/>
              <w:right w:val="single" w:color="auto" w:sz="8" w:space="0"/>
            </w:tcBorders>
            <w:shd w:val="clear" w:color="auto" w:fill="auto"/>
            <w:noWrap/>
            <w:vAlign w:val="center"/>
          </w:tcPr>
          <w:p w14:paraId="68750BB4">
            <w:pPr>
              <w:rPr>
                <w:rFonts w:ascii="宋体" w:hAnsi="宋体" w:eastAsia="宋体" w:cs="Arial"/>
                <w:color w:val="000000"/>
                <w:sz w:val="22"/>
              </w:rPr>
            </w:pPr>
            <w:r>
              <w:rPr>
                <w:rFonts w:hint="eastAsia" w:cs="Arial"/>
                <w:color w:val="000000"/>
                <w:sz w:val="22"/>
              </w:rPr>
              <w:t xml:space="preserve">  退休费</w:t>
            </w:r>
          </w:p>
        </w:tc>
        <w:tc>
          <w:tcPr>
            <w:tcW w:w="308" w:type="pct"/>
            <w:tcBorders>
              <w:top w:val="nil"/>
              <w:left w:val="nil"/>
              <w:bottom w:val="single" w:color="auto" w:sz="8" w:space="0"/>
              <w:right w:val="single" w:color="auto" w:sz="8" w:space="0"/>
            </w:tcBorders>
            <w:shd w:val="clear" w:color="auto" w:fill="auto"/>
            <w:noWrap/>
            <w:vAlign w:val="center"/>
          </w:tcPr>
          <w:p w14:paraId="10FC6272">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54329BA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30217</w:t>
            </w:r>
          </w:p>
        </w:tc>
        <w:tc>
          <w:tcPr>
            <w:tcW w:w="759" w:type="pct"/>
            <w:tcBorders>
              <w:top w:val="nil"/>
              <w:left w:val="nil"/>
              <w:bottom w:val="single" w:color="auto" w:sz="8" w:space="0"/>
              <w:right w:val="single" w:color="auto" w:sz="8" w:space="0"/>
            </w:tcBorders>
            <w:shd w:val="clear" w:color="auto" w:fill="auto"/>
            <w:noWrap/>
            <w:vAlign w:val="center"/>
          </w:tcPr>
          <w:p w14:paraId="7A354AB2">
            <w:pPr>
              <w:rPr>
                <w:rFonts w:ascii="宋体" w:hAnsi="宋体" w:eastAsia="宋体" w:cs="Arial"/>
                <w:color w:val="000000"/>
                <w:sz w:val="22"/>
              </w:rPr>
            </w:pPr>
            <w:r>
              <w:rPr>
                <w:rFonts w:hint="eastAsia" w:cs="Arial"/>
                <w:color w:val="000000"/>
                <w:sz w:val="22"/>
              </w:rPr>
              <w:t xml:space="preserve">  公务接待费</w:t>
            </w:r>
          </w:p>
        </w:tc>
        <w:tc>
          <w:tcPr>
            <w:tcW w:w="294" w:type="pct"/>
            <w:tcBorders>
              <w:top w:val="nil"/>
              <w:left w:val="nil"/>
              <w:bottom w:val="single" w:color="auto" w:sz="8" w:space="0"/>
              <w:right w:val="single" w:color="auto" w:sz="8" w:space="0"/>
            </w:tcBorders>
            <w:shd w:val="clear" w:color="auto" w:fill="auto"/>
            <w:noWrap/>
            <w:vAlign w:val="center"/>
          </w:tcPr>
          <w:p w14:paraId="550207BB">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160320F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31019</w:t>
            </w:r>
          </w:p>
        </w:tc>
        <w:tc>
          <w:tcPr>
            <w:tcW w:w="1142" w:type="pct"/>
            <w:tcBorders>
              <w:top w:val="nil"/>
              <w:left w:val="nil"/>
              <w:bottom w:val="single" w:color="auto" w:sz="8" w:space="0"/>
              <w:right w:val="single" w:color="auto" w:sz="8" w:space="0"/>
            </w:tcBorders>
            <w:shd w:val="clear" w:color="auto" w:fill="auto"/>
            <w:noWrap/>
          </w:tcPr>
          <w:p w14:paraId="043CE5A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其他交通工具购置</w:t>
            </w:r>
          </w:p>
        </w:tc>
        <w:tc>
          <w:tcPr>
            <w:tcW w:w="237" w:type="pct"/>
            <w:tcBorders>
              <w:top w:val="nil"/>
              <w:left w:val="nil"/>
              <w:bottom w:val="single" w:color="auto" w:sz="8" w:space="0"/>
              <w:right w:val="single" w:color="auto" w:sz="8" w:space="0"/>
            </w:tcBorders>
            <w:shd w:val="clear" w:color="auto" w:fill="auto"/>
            <w:noWrap/>
            <w:vAlign w:val="center"/>
          </w:tcPr>
          <w:p w14:paraId="1AE2FFDF">
            <w:pPr>
              <w:jc w:val="right"/>
              <w:rPr>
                <w:rFonts w:ascii="宋体" w:hAnsi="宋体" w:eastAsia="宋体" w:cs="Arial"/>
                <w:color w:val="000000"/>
                <w:sz w:val="22"/>
              </w:rPr>
            </w:pPr>
            <w:r>
              <w:rPr>
                <w:rFonts w:hint="eastAsia" w:cs="Arial"/>
                <w:color w:val="000000"/>
                <w:sz w:val="22"/>
              </w:rPr>
              <w:t>0.00</w:t>
            </w:r>
          </w:p>
        </w:tc>
      </w:tr>
      <w:tr w14:paraId="30C53960">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432BB23B">
            <w:pPr>
              <w:rPr>
                <w:rFonts w:ascii="宋体" w:hAnsi="宋体" w:eastAsia="宋体" w:cs="Arial"/>
                <w:color w:val="000000"/>
                <w:sz w:val="22"/>
              </w:rPr>
            </w:pPr>
            <w:r>
              <w:rPr>
                <w:rFonts w:hint="eastAsia" w:cs="Arial"/>
                <w:color w:val="000000"/>
                <w:sz w:val="22"/>
              </w:rPr>
              <w:t>30303</w:t>
            </w:r>
          </w:p>
        </w:tc>
        <w:tc>
          <w:tcPr>
            <w:tcW w:w="1104" w:type="pct"/>
            <w:tcBorders>
              <w:top w:val="nil"/>
              <w:left w:val="nil"/>
              <w:bottom w:val="single" w:color="auto" w:sz="8" w:space="0"/>
              <w:right w:val="single" w:color="auto" w:sz="8" w:space="0"/>
            </w:tcBorders>
            <w:shd w:val="clear" w:color="auto" w:fill="auto"/>
            <w:noWrap/>
            <w:vAlign w:val="center"/>
          </w:tcPr>
          <w:p w14:paraId="6F246602">
            <w:pPr>
              <w:rPr>
                <w:rFonts w:ascii="宋体" w:hAnsi="宋体" w:eastAsia="宋体" w:cs="Arial"/>
                <w:color w:val="000000"/>
                <w:sz w:val="22"/>
              </w:rPr>
            </w:pPr>
            <w:r>
              <w:rPr>
                <w:rFonts w:hint="eastAsia" w:cs="Arial"/>
                <w:color w:val="000000"/>
                <w:sz w:val="22"/>
              </w:rPr>
              <w:t xml:space="preserve">  退职（役）费</w:t>
            </w:r>
          </w:p>
        </w:tc>
        <w:tc>
          <w:tcPr>
            <w:tcW w:w="308" w:type="pct"/>
            <w:tcBorders>
              <w:top w:val="nil"/>
              <w:left w:val="nil"/>
              <w:bottom w:val="single" w:color="auto" w:sz="8" w:space="0"/>
              <w:right w:val="single" w:color="auto" w:sz="8" w:space="0"/>
            </w:tcBorders>
            <w:shd w:val="clear" w:color="auto" w:fill="auto"/>
            <w:noWrap/>
            <w:vAlign w:val="center"/>
          </w:tcPr>
          <w:p w14:paraId="4781A4B7">
            <w:pPr>
              <w:jc w:val="right"/>
              <w:rPr>
                <w:rFonts w:ascii="宋体" w:hAnsi="宋体" w:eastAsia="宋体" w:cs="Arial"/>
                <w:color w:val="000000"/>
                <w:sz w:val="22"/>
              </w:rPr>
            </w:pPr>
            <w:r>
              <w:rPr>
                <w:rFonts w:hint="eastAsia" w:cs="Arial"/>
                <w:color w:val="000000"/>
                <w:sz w:val="22"/>
              </w:rPr>
              <w:t>0.00</w:t>
            </w:r>
          </w:p>
        </w:tc>
        <w:tc>
          <w:tcPr>
            <w:tcW w:w="385" w:type="pct"/>
            <w:tcBorders>
              <w:top w:val="nil"/>
              <w:left w:val="nil"/>
              <w:bottom w:val="single" w:color="auto" w:sz="8" w:space="0"/>
              <w:right w:val="single" w:color="auto" w:sz="8" w:space="0"/>
            </w:tcBorders>
            <w:shd w:val="clear" w:color="auto" w:fill="auto"/>
            <w:noWrap/>
          </w:tcPr>
          <w:p w14:paraId="21AAD65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30218</w:t>
            </w:r>
          </w:p>
        </w:tc>
        <w:tc>
          <w:tcPr>
            <w:tcW w:w="759" w:type="pct"/>
            <w:tcBorders>
              <w:top w:val="nil"/>
              <w:left w:val="nil"/>
              <w:bottom w:val="single" w:color="auto" w:sz="8" w:space="0"/>
              <w:right w:val="single" w:color="auto" w:sz="8" w:space="0"/>
            </w:tcBorders>
            <w:shd w:val="clear" w:color="auto" w:fill="auto"/>
            <w:noWrap/>
            <w:vAlign w:val="center"/>
          </w:tcPr>
          <w:p w14:paraId="3E5FCF60">
            <w:pPr>
              <w:rPr>
                <w:rFonts w:ascii="宋体" w:hAnsi="宋体" w:eastAsia="宋体" w:cs="Arial"/>
                <w:color w:val="000000"/>
                <w:sz w:val="22"/>
              </w:rPr>
            </w:pPr>
            <w:r>
              <w:rPr>
                <w:rFonts w:hint="eastAsia" w:cs="Arial"/>
                <w:color w:val="000000"/>
                <w:sz w:val="22"/>
              </w:rPr>
              <w:t xml:space="preserve">  专用材料费</w:t>
            </w:r>
          </w:p>
        </w:tc>
        <w:tc>
          <w:tcPr>
            <w:tcW w:w="294" w:type="pct"/>
            <w:tcBorders>
              <w:top w:val="nil"/>
              <w:left w:val="nil"/>
              <w:bottom w:val="single" w:color="auto" w:sz="8" w:space="0"/>
              <w:right w:val="single" w:color="auto" w:sz="8" w:space="0"/>
            </w:tcBorders>
            <w:shd w:val="clear" w:color="auto" w:fill="auto"/>
            <w:noWrap/>
            <w:vAlign w:val="center"/>
          </w:tcPr>
          <w:p w14:paraId="13EC6AE6">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5733C18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31021</w:t>
            </w:r>
          </w:p>
        </w:tc>
        <w:tc>
          <w:tcPr>
            <w:tcW w:w="1142" w:type="pct"/>
            <w:tcBorders>
              <w:top w:val="nil"/>
              <w:left w:val="nil"/>
              <w:bottom w:val="single" w:color="auto" w:sz="8" w:space="0"/>
              <w:right w:val="single" w:color="auto" w:sz="8" w:space="0"/>
            </w:tcBorders>
            <w:shd w:val="clear" w:color="auto" w:fill="auto"/>
            <w:noWrap/>
          </w:tcPr>
          <w:p w14:paraId="1E771F7C">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文物和陈列品购置</w:t>
            </w:r>
          </w:p>
        </w:tc>
        <w:tc>
          <w:tcPr>
            <w:tcW w:w="237" w:type="pct"/>
            <w:tcBorders>
              <w:top w:val="nil"/>
              <w:left w:val="nil"/>
              <w:bottom w:val="single" w:color="auto" w:sz="8" w:space="0"/>
              <w:right w:val="single" w:color="auto" w:sz="8" w:space="0"/>
            </w:tcBorders>
            <w:shd w:val="clear" w:color="auto" w:fill="auto"/>
            <w:noWrap/>
            <w:vAlign w:val="center"/>
          </w:tcPr>
          <w:p w14:paraId="07385274">
            <w:pPr>
              <w:jc w:val="right"/>
              <w:rPr>
                <w:rFonts w:ascii="宋体" w:hAnsi="宋体" w:eastAsia="宋体" w:cs="Arial"/>
                <w:color w:val="000000"/>
                <w:sz w:val="22"/>
              </w:rPr>
            </w:pPr>
            <w:r>
              <w:rPr>
                <w:rFonts w:hint="eastAsia" w:cs="Arial"/>
                <w:color w:val="000000"/>
                <w:sz w:val="22"/>
              </w:rPr>
              <w:t>0.00</w:t>
            </w:r>
          </w:p>
        </w:tc>
      </w:tr>
      <w:tr w14:paraId="54A0915D">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08607121">
            <w:pPr>
              <w:rPr>
                <w:rFonts w:ascii="宋体" w:hAnsi="宋体" w:eastAsia="宋体" w:cs="Arial"/>
                <w:color w:val="000000"/>
                <w:sz w:val="22"/>
              </w:rPr>
            </w:pPr>
            <w:r>
              <w:rPr>
                <w:rFonts w:hint="eastAsia" w:cs="Arial"/>
                <w:color w:val="000000"/>
                <w:sz w:val="22"/>
              </w:rPr>
              <w:t>30304</w:t>
            </w:r>
          </w:p>
        </w:tc>
        <w:tc>
          <w:tcPr>
            <w:tcW w:w="1104" w:type="pct"/>
            <w:tcBorders>
              <w:top w:val="nil"/>
              <w:left w:val="nil"/>
              <w:bottom w:val="single" w:color="auto" w:sz="8" w:space="0"/>
              <w:right w:val="single" w:color="auto" w:sz="8" w:space="0"/>
            </w:tcBorders>
            <w:shd w:val="clear" w:color="auto" w:fill="auto"/>
            <w:noWrap/>
            <w:vAlign w:val="center"/>
          </w:tcPr>
          <w:p w14:paraId="7BEF5EB8">
            <w:pPr>
              <w:rPr>
                <w:rFonts w:ascii="宋体" w:hAnsi="宋体" w:eastAsia="宋体" w:cs="Arial"/>
                <w:color w:val="000000"/>
                <w:sz w:val="22"/>
              </w:rPr>
            </w:pPr>
            <w:r>
              <w:rPr>
                <w:rFonts w:hint="eastAsia" w:cs="Arial"/>
                <w:color w:val="000000"/>
                <w:sz w:val="22"/>
              </w:rPr>
              <w:t xml:space="preserve">  抚恤金</w:t>
            </w:r>
          </w:p>
        </w:tc>
        <w:tc>
          <w:tcPr>
            <w:tcW w:w="308" w:type="pct"/>
            <w:tcBorders>
              <w:top w:val="nil"/>
              <w:left w:val="nil"/>
              <w:bottom w:val="single" w:color="auto" w:sz="8" w:space="0"/>
              <w:right w:val="single" w:color="auto" w:sz="8" w:space="0"/>
            </w:tcBorders>
            <w:shd w:val="clear" w:color="auto" w:fill="auto"/>
            <w:noWrap/>
            <w:vAlign w:val="center"/>
          </w:tcPr>
          <w:p w14:paraId="767029DD">
            <w:pPr>
              <w:jc w:val="right"/>
              <w:rPr>
                <w:rFonts w:ascii="宋体" w:hAnsi="宋体" w:eastAsia="宋体" w:cs="Arial"/>
                <w:color w:val="000000"/>
                <w:sz w:val="22"/>
              </w:rPr>
            </w:pPr>
            <w:r>
              <w:rPr>
                <w:rFonts w:hint="eastAsia" w:cs="Arial"/>
                <w:color w:val="000000"/>
                <w:sz w:val="22"/>
              </w:rPr>
              <w:t>139.09</w:t>
            </w:r>
          </w:p>
        </w:tc>
        <w:tc>
          <w:tcPr>
            <w:tcW w:w="385" w:type="pct"/>
            <w:tcBorders>
              <w:top w:val="nil"/>
              <w:left w:val="nil"/>
              <w:bottom w:val="single" w:color="auto" w:sz="8" w:space="0"/>
              <w:right w:val="single" w:color="auto" w:sz="8" w:space="0"/>
            </w:tcBorders>
            <w:shd w:val="clear" w:color="auto" w:fill="auto"/>
            <w:noWrap/>
          </w:tcPr>
          <w:p w14:paraId="2C5729D3">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30224</w:t>
            </w:r>
          </w:p>
        </w:tc>
        <w:tc>
          <w:tcPr>
            <w:tcW w:w="759" w:type="pct"/>
            <w:tcBorders>
              <w:top w:val="nil"/>
              <w:left w:val="nil"/>
              <w:bottom w:val="single" w:color="auto" w:sz="8" w:space="0"/>
              <w:right w:val="single" w:color="auto" w:sz="8" w:space="0"/>
            </w:tcBorders>
            <w:shd w:val="clear" w:color="auto" w:fill="auto"/>
            <w:noWrap/>
            <w:vAlign w:val="center"/>
          </w:tcPr>
          <w:p w14:paraId="3060FDF1">
            <w:pPr>
              <w:rPr>
                <w:rFonts w:ascii="宋体" w:hAnsi="宋体" w:eastAsia="宋体" w:cs="Arial"/>
                <w:color w:val="000000"/>
                <w:sz w:val="22"/>
              </w:rPr>
            </w:pPr>
            <w:r>
              <w:rPr>
                <w:rFonts w:hint="eastAsia" w:cs="Arial"/>
                <w:color w:val="000000"/>
                <w:sz w:val="22"/>
              </w:rPr>
              <w:t xml:space="preserve">  被装购置费</w:t>
            </w:r>
          </w:p>
        </w:tc>
        <w:tc>
          <w:tcPr>
            <w:tcW w:w="294" w:type="pct"/>
            <w:tcBorders>
              <w:top w:val="nil"/>
              <w:left w:val="nil"/>
              <w:bottom w:val="single" w:color="auto" w:sz="8" w:space="0"/>
              <w:right w:val="single" w:color="auto" w:sz="8" w:space="0"/>
            </w:tcBorders>
            <w:shd w:val="clear" w:color="auto" w:fill="auto"/>
            <w:noWrap/>
            <w:vAlign w:val="center"/>
          </w:tcPr>
          <w:p w14:paraId="6F656BF2">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6336AC7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31022</w:t>
            </w:r>
          </w:p>
        </w:tc>
        <w:tc>
          <w:tcPr>
            <w:tcW w:w="1142" w:type="pct"/>
            <w:tcBorders>
              <w:top w:val="nil"/>
              <w:left w:val="nil"/>
              <w:bottom w:val="single" w:color="auto" w:sz="8" w:space="0"/>
              <w:right w:val="single" w:color="auto" w:sz="8" w:space="0"/>
            </w:tcBorders>
            <w:shd w:val="clear" w:color="auto" w:fill="auto"/>
            <w:noWrap/>
          </w:tcPr>
          <w:p w14:paraId="2EFA6B00">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无形资产购置</w:t>
            </w:r>
          </w:p>
        </w:tc>
        <w:tc>
          <w:tcPr>
            <w:tcW w:w="237" w:type="pct"/>
            <w:tcBorders>
              <w:top w:val="nil"/>
              <w:left w:val="nil"/>
              <w:bottom w:val="single" w:color="auto" w:sz="8" w:space="0"/>
              <w:right w:val="single" w:color="auto" w:sz="8" w:space="0"/>
            </w:tcBorders>
            <w:shd w:val="clear" w:color="auto" w:fill="auto"/>
            <w:noWrap/>
            <w:vAlign w:val="center"/>
          </w:tcPr>
          <w:p w14:paraId="35DFC534">
            <w:pPr>
              <w:jc w:val="right"/>
              <w:rPr>
                <w:rFonts w:ascii="宋体" w:hAnsi="宋体" w:eastAsia="宋体" w:cs="Arial"/>
                <w:color w:val="000000"/>
                <w:sz w:val="22"/>
              </w:rPr>
            </w:pPr>
            <w:r>
              <w:rPr>
                <w:rFonts w:hint="eastAsia" w:cs="Arial"/>
                <w:color w:val="000000"/>
                <w:sz w:val="22"/>
              </w:rPr>
              <w:t>0.00</w:t>
            </w:r>
          </w:p>
        </w:tc>
      </w:tr>
      <w:tr w14:paraId="3052A318">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13ED6886">
            <w:pPr>
              <w:rPr>
                <w:rFonts w:ascii="宋体" w:hAnsi="宋体" w:eastAsia="宋体" w:cs="Arial"/>
                <w:color w:val="000000"/>
                <w:sz w:val="22"/>
              </w:rPr>
            </w:pPr>
            <w:r>
              <w:rPr>
                <w:rFonts w:hint="eastAsia" w:cs="Arial"/>
                <w:color w:val="000000"/>
                <w:sz w:val="22"/>
              </w:rPr>
              <w:t>30305</w:t>
            </w:r>
          </w:p>
        </w:tc>
        <w:tc>
          <w:tcPr>
            <w:tcW w:w="1104" w:type="pct"/>
            <w:tcBorders>
              <w:top w:val="nil"/>
              <w:left w:val="nil"/>
              <w:bottom w:val="single" w:color="auto" w:sz="8" w:space="0"/>
              <w:right w:val="single" w:color="auto" w:sz="8" w:space="0"/>
            </w:tcBorders>
            <w:shd w:val="clear" w:color="auto" w:fill="auto"/>
            <w:noWrap/>
            <w:vAlign w:val="center"/>
          </w:tcPr>
          <w:p w14:paraId="199B5DD4">
            <w:pPr>
              <w:rPr>
                <w:rFonts w:ascii="宋体" w:hAnsi="宋体" w:eastAsia="宋体" w:cs="Arial"/>
                <w:color w:val="000000"/>
                <w:sz w:val="22"/>
              </w:rPr>
            </w:pPr>
            <w:r>
              <w:rPr>
                <w:rFonts w:hint="eastAsia" w:cs="Arial"/>
                <w:color w:val="000000"/>
                <w:sz w:val="22"/>
              </w:rPr>
              <w:t xml:space="preserve">  生活补助</w:t>
            </w:r>
          </w:p>
        </w:tc>
        <w:tc>
          <w:tcPr>
            <w:tcW w:w="308" w:type="pct"/>
            <w:tcBorders>
              <w:top w:val="nil"/>
              <w:left w:val="nil"/>
              <w:bottom w:val="single" w:color="auto" w:sz="8" w:space="0"/>
              <w:right w:val="single" w:color="auto" w:sz="8" w:space="0"/>
            </w:tcBorders>
            <w:shd w:val="clear" w:color="auto" w:fill="auto"/>
            <w:noWrap/>
            <w:vAlign w:val="center"/>
          </w:tcPr>
          <w:p w14:paraId="0CA22465">
            <w:pPr>
              <w:jc w:val="right"/>
              <w:rPr>
                <w:rFonts w:ascii="宋体" w:hAnsi="宋体" w:eastAsia="宋体" w:cs="Arial"/>
                <w:color w:val="000000"/>
                <w:sz w:val="22"/>
              </w:rPr>
            </w:pPr>
            <w:r>
              <w:rPr>
                <w:rFonts w:hint="eastAsia" w:cs="Arial"/>
                <w:color w:val="000000"/>
                <w:sz w:val="22"/>
              </w:rPr>
              <w:t>490.13</w:t>
            </w:r>
          </w:p>
        </w:tc>
        <w:tc>
          <w:tcPr>
            <w:tcW w:w="385" w:type="pct"/>
            <w:tcBorders>
              <w:top w:val="nil"/>
              <w:left w:val="nil"/>
              <w:bottom w:val="single" w:color="auto" w:sz="8" w:space="0"/>
              <w:right w:val="single" w:color="auto" w:sz="8" w:space="0"/>
            </w:tcBorders>
            <w:shd w:val="clear" w:color="auto" w:fill="auto"/>
            <w:noWrap/>
          </w:tcPr>
          <w:p w14:paraId="19799CB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30225</w:t>
            </w:r>
          </w:p>
        </w:tc>
        <w:tc>
          <w:tcPr>
            <w:tcW w:w="759" w:type="pct"/>
            <w:tcBorders>
              <w:top w:val="nil"/>
              <w:left w:val="nil"/>
              <w:bottom w:val="single" w:color="auto" w:sz="8" w:space="0"/>
              <w:right w:val="single" w:color="auto" w:sz="8" w:space="0"/>
            </w:tcBorders>
            <w:shd w:val="clear" w:color="auto" w:fill="auto"/>
            <w:noWrap/>
            <w:vAlign w:val="center"/>
          </w:tcPr>
          <w:p w14:paraId="08DD8019">
            <w:pPr>
              <w:rPr>
                <w:rFonts w:ascii="宋体" w:hAnsi="宋体" w:eastAsia="宋体" w:cs="Arial"/>
                <w:color w:val="000000"/>
                <w:sz w:val="22"/>
              </w:rPr>
            </w:pPr>
            <w:r>
              <w:rPr>
                <w:rFonts w:hint="eastAsia" w:cs="Arial"/>
                <w:color w:val="000000"/>
                <w:sz w:val="22"/>
              </w:rPr>
              <w:t xml:space="preserve">  专用燃料费</w:t>
            </w:r>
          </w:p>
        </w:tc>
        <w:tc>
          <w:tcPr>
            <w:tcW w:w="294" w:type="pct"/>
            <w:tcBorders>
              <w:top w:val="nil"/>
              <w:left w:val="nil"/>
              <w:bottom w:val="single" w:color="auto" w:sz="8" w:space="0"/>
              <w:right w:val="single" w:color="auto" w:sz="8" w:space="0"/>
            </w:tcBorders>
            <w:shd w:val="clear" w:color="auto" w:fill="auto"/>
            <w:noWrap/>
            <w:vAlign w:val="center"/>
          </w:tcPr>
          <w:p w14:paraId="4E8F9627">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0A9CBAA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31099</w:t>
            </w:r>
          </w:p>
        </w:tc>
        <w:tc>
          <w:tcPr>
            <w:tcW w:w="1142" w:type="pct"/>
            <w:tcBorders>
              <w:top w:val="nil"/>
              <w:left w:val="nil"/>
              <w:bottom w:val="single" w:color="auto" w:sz="8" w:space="0"/>
              <w:right w:val="single" w:color="auto" w:sz="8" w:space="0"/>
            </w:tcBorders>
            <w:shd w:val="clear" w:color="auto" w:fill="auto"/>
            <w:noWrap/>
          </w:tcPr>
          <w:p w14:paraId="5D5440C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其他资本性支出</w:t>
            </w:r>
          </w:p>
        </w:tc>
        <w:tc>
          <w:tcPr>
            <w:tcW w:w="237" w:type="pct"/>
            <w:tcBorders>
              <w:top w:val="nil"/>
              <w:left w:val="nil"/>
              <w:bottom w:val="single" w:color="auto" w:sz="8" w:space="0"/>
              <w:right w:val="single" w:color="auto" w:sz="8" w:space="0"/>
            </w:tcBorders>
            <w:shd w:val="clear" w:color="auto" w:fill="auto"/>
            <w:noWrap/>
            <w:vAlign w:val="center"/>
          </w:tcPr>
          <w:p w14:paraId="1CF7DFED">
            <w:pPr>
              <w:jc w:val="right"/>
              <w:rPr>
                <w:rFonts w:ascii="宋体" w:hAnsi="宋体" w:eastAsia="宋体" w:cs="Arial"/>
                <w:color w:val="000000"/>
                <w:sz w:val="22"/>
              </w:rPr>
            </w:pPr>
            <w:r>
              <w:rPr>
                <w:rFonts w:hint="eastAsia" w:cs="Arial"/>
                <w:color w:val="000000"/>
                <w:sz w:val="22"/>
              </w:rPr>
              <w:t>2.00</w:t>
            </w:r>
          </w:p>
        </w:tc>
      </w:tr>
      <w:tr w14:paraId="5615514D">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67090424">
            <w:pPr>
              <w:rPr>
                <w:rFonts w:ascii="宋体" w:hAnsi="宋体" w:eastAsia="宋体" w:cs="Arial"/>
                <w:color w:val="000000"/>
                <w:sz w:val="22"/>
              </w:rPr>
            </w:pPr>
            <w:r>
              <w:rPr>
                <w:rFonts w:hint="eastAsia" w:cs="Arial"/>
                <w:color w:val="000000"/>
                <w:sz w:val="22"/>
              </w:rPr>
              <w:t>30306</w:t>
            </w:r>
          </w:p>
        </w:tc>
        <w:tc>
          <w:tcPr>
            <w:tcW w:w="1104" w:type="pct"/>
            <w:tcBorders>
              <w:top w:val="nil"/>
              <w:left w:val="nil"/>
              <w:bottom w:val="single" w:color="auto" w:sz="8" w:space="0"/>
              <w:right w:val="single" w:color="auto" w:sz="8" w:space="0"/>
            </w:tcBorders>
            <w:shd w:val="clear" w:color="auto" w:fill="auto"/>
            <w:noWrap/>
            <w:vAlign w:val="center"/>
          </w:tcPr>
          <w:p w14:paraId="217C91EC">
            <w:pPr>
              <w:rPr>
                <w:rFonts w:ascii="宋体" w:hAnsi="宋体" w:eastAsia="宋体" w:cs="Arial"/>
                <w:color w:val="000000"/>
                <w:sz w:val="22"/>
              </w:rPr>
            </w:pPr>
            <w:r>
              <w:rPr>
                <w:rFonts w:hint="eastAsia" w:cs="Arial"/>
                <w:color w:val="000000"/>
                <w:sz w:val="22"/>
              </w:rPr>
              <w:t xml:space="preserve">  救济费</w:t>
            </w:r>
          </w:p>
        </w:tc>
        <w:tc>
          <w:tcPr>
            <w:tcW w:w="308" w:type="pct"/>
            <w:tcBorders>
              <w:top w:val="nil"/>
              <w:left w:val="nil"/>
              <w:bottom w:val="single" w:color="auto" w:sz="8" w:space="0"/>
              <w:right w:val="single" w:color="auto" w:sz="8" w:space="0"/>
            </w:tcBorders>
            <w:shd w:val="clear" w:color="auto" w:fill="auto"/>
            <w:noWrap/>
            <w:vAlign w:val="center"/>
          </w:tcPr>
          <w:p w14:paraId="377B93ED">
            <w:pPr>
              <w:jc w:val="right"/>
              <w:rPr>
                <w:rFonts w:ascii="宋体" w:hAnsi="宋体" w:eastAsia="宋体" w:cs="Arial"/>
                <w:color w:val="000000"/>
                <w:sz w:val="22"/>
              </w:rPr>
            </w:pPr>
            <w:r>
              <w:rPr>
                <w:rFonts w:hint="eastAsia" w:cs="Arial"/>
                <w:color w:val="000000"/>
                <w:sz w:val="22"/>
              </w:rPr>
              <w:t>64.52</w:t>
            </w:r>
          </w:p>
        </w:tc>
        <w:tc>
          <w:tcPr>
            <w:tcW w:w="385" w:type="pct"/>
            <w:tcBorders>
              <w:top w:val="nil"/>
              <w:left w:val="nil"/>
              <w:bottom w:val="single" w:color="auto" w:sz="8" w:space="0"/>
              <w:right w:val="single" w:color="auto" w:sz="8" w:space="0"/>
            </w:tcBorders>
            <w:shd w:val="clear" w:color="auto" w:fill="auto"/>
            <w:noWrap/>
          </w:tcPr>
          <w:p w14:paraId="269E0E0B">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30226</w:t>
            </w:r>
          </w:p>
        </w:tc>
        <w:tc>
          <w:tcPr>
            <w:tcW w:w="759" w:type="pct"/>
            <w:tcBorders>
              <w:top w:val="nil"/>
              <w:left w:val="nil"/>
              <w:bottom w:val="single" w:color="auto" w:sz="8" w:space="0"/>
              <w:right w:val="single" w:color="auto" w:sz="8" w:space="0"/>
            </w:tcBorders>
            <w:shd w:val="clear" w:color="auto" w:fill="auto"/>
            <w:noWrap/>
            <w:vAlign w:val="center"/>
          </w:tcPr>
          <w:p w14:paraId="413CC974">
            <w:pPr>
              <w:rPr>
                <w:rFonts w:ascii="宋体" w:hAnsi="宋体" w:eastAsia="宋体" w:cs="Arial"/>
                <w:color w:val="000000"/>
                <w:sz w:val="22"/>
              </w:rPr>
            </w:pPr>
            <w:r>
              <w:rPr>
                <w:rFonts w:hint="eastAsia" w:cs="Arial"/>
                <w:color w:val="000000"/>
                <w:sz w:val="22"/>
              </w:rPr>
              <w:t xml:space="preserve">  劳务费</w:t>
            </w:r>
          </w:p>
        </w:tc>
        <w:tc>
          <w:tcPr>
            <w:tcW w:w="294" w:type="pct"/>
            <w:tcBorders>
              <w:top w:val="nil"/>
              <w:left w:val="nil"/>
              <w:bottom w:val="single" w:color="auto" w:sz="8" w:space="0"/>
              <w:right w:val="single" w:color="auto" w:sz="8" w:space="0"/>
            </w:tcBorders>
            <w:shd w:val="clear" w:color="auto" w:fill="auto"/>
            <w:noWrap/>
            <w:vAlign w:val="center"/>
          </w:tcPr>
          <w:p w14:paraId="66505515">
            <w:pPr>
              <w:jc w:val="right"/>
              <w:rPr>
                <w:rFonts w:ascii="宋体" w:hAnsi="宋体" w:eastAsia="宋体" w:cs="Arial"/>
                <w:color w:val="000000"/>
                <w:sz w:val="22"/>
              </w:rPr>
            </w:pPr>
            <w:r>
              <w:rPr>
                <w:rFonts w:hint="eastAsia" w:cs="Arial"/>
                <w:color w:val="000000"/>
                <w:sz w:val="22"/>
              </w:rPr>
              <w:t>37.00</w:t>
            </w:r>
          </w:p>
        </w:tc>
        <w:tc>
          <w:tcPr>
            <w:tcW w:w="355" w:type="pct"/>
            <w:tcBorders>
              <w:top w:val="nil"/>
              <w:left w:val="nil"/>
              <w:bottom w:val="single" w:color="auto" w:sz="8" w:space="0"/>
              <w:right w:val="single" w:color="auto" w:sz="8" w:space="0"/>
            </w:tcBorders>
            <w:shd w:val="clear" w:color="auto" w:fill="auto"/>
            <w:noWrap/>
          </w:tcPr>
          <w:p w14:paraId="68F9882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w:t>
            </w:r>
          </w:p>
        </w:tc>
        <w:tc>
          <w:tcPr>
            <w:tcW w:w="1142" w:type="pct"/>
            <w:tcBorders>
              <w:top w:val="nil"/>
              <w:left w:val="nil"/>
              <w:bottom w:val="single" w:color="auto" w:sz="8" w:space="0"/>
              <w:right w:val="single" w:color="auto" w:sz="8" w:space="0"/>
            </w:tcBorders>
            <w:shd w:val="clear" w:color="auto" w:fill="auto"/>
            <w:noWrap/>
          </w:tcPr>
          <w:p w14:paraId="4F8D43D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其他支出</w:t>
            </w:r>
          </w:p>
        </w:tc>
        <w:tc>
          <w:tcPr>
            <w:tcW w:w="237" w:type="pct"/>
            <w:tcBorders>
              <w:top w:val="nil"/>
              <w:left w:val="nil"/>
              <w:bottom w:val="single" w:color="auto" w:sz="8" w:space="0"/>
              <w:right w:val="single" w:color="auto" w:sz="8" w:space="0"/>
            </w:tcBorders>
            <w:shd w:val="clear" w:color="auto" w:fill="auto"/>
            <w:noWrap/>
            <w:vAlign w:val="center"/>
          </w:tcPr>
          <w:p w14:paraId="1673555E">
            <w:pPr>
              <w:jc w:val="right"/>
              <w:rPr>
                <w:rFonts w:ascii="宋体" w:hAnsi="宋体" w:eastAsia="宋体" w:cs="Arial"/>
                <w:color w:val="000000"/>
                <w:sz w:val="22"/>
              </w:rPr>
            </w:pPr>
            <w:r>
              <w:rPr>
                <w:rFonts w:hint="eastAsia" w:cs="Arial"/>
                <w:color w:val="000000"/>
                <w:sz w:val="22"/>
              </w:rPr>
              <w:t>0.00</w:t>
            </w:r>
          </w:p>
        </w:tc>
      </w:tr>
      <w:tr w14:paraId="7880189D">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6D0017A8">
            <w:pPr>
              <w:rPr>
                <w:rFonts w:ascii="宋体" w:hAnsi="宋体" w:eastAsia="宋体" w:cs="Arial"/>
                <w:color w:val="000000"/>
                <w:sz w:val="22"/>
              </w:rPr>
            </w:pPr>
            <w:r>
              <w:rPr>
                <w:rFonts w:hint="eastAsia" w:cs="Arial"/>
                <w:color w:val="000000"/>
                <w:sz w:val="22"/>
              </w:rPr>
              <w:t>30307</w:t>
            </w:r>
          </w:p>
        </w:tc>
        <w:tc>
          <w:tcPr>
            <w:tcW w:w="1104" w:type="pct"/>
            <w:tcBorders>
              <w:top w:val="nil"/>
              <w:left w:val="nil"/>
              <w:bottom w:val="single" w:color="auto" w:sz="8" w:space="0"/>
              <w:right w:val="single" w:color="auto" w:sz="8" w:space="0"/>
            </w:tcBorders>
            <w:shd w:val="clear" w:color="auto" w:fill="auto"/>
            <w:noWrap/>
            <w:vAlign w:val="center"/>
          </w:tcPr>
          <w:p w14:paraId="44F1FCA1">
            <w:pPr>
              <w:rPr>
                <w:rFonts w:ascii="宋体" w:hAnsi="宋体" w:eastAsia="宋体" w:cs="Arial"/>
                <w:color w:val="000000"/>
                <w:sz w:val="22"/>
              </w:rPr>
            </w:pPr>
            <w:r>
              <w:rPr>
                <w:rFonts w:hint="eastAsia" w:cs="Arial"/>
                <w:color w:val="000000"/>
                <w:sz w:val="22"/>
              </w:rPr>
              <w:t xml:space="preserve">  医疗费补助</w:t>
            </w:r>
          </w:p>
        </w:tc>
        <w:tc>
          <w:tcPr>
            <w:tcW w:w="308" w:type="pct"/>
            <w:tcBorders>
              <w:top w:val="nil"/>
              <w:left w:val="nil"/>
              <w:bottom w:val="single" w:color="auto" w:sz="8" w:space="0"/>
              <w:right w:val="single" w:color="auto" w:sz="8" w:space="0"/>
            </w:tcBorders>
            <w:shd w:val="clear" w:color="auto" w:fill="auto"/>
            <w:noWrap/>
            <w:vAlign w:val="center"/>
          </w:tcPr>
          <w:p w14:paraId="551B57E5">
            <w:pPr>
              <w:jc w:val="right"/>
              <w:rPr>
                <w:rFonts w:ascii="宋体" w:hAnsi="宋体" w:eastAsia="宋体" w:cs="Arial"/>
                <w:color w:val="000000"/>
                <w:sz w:val="22"/>
              </w:rPr>
            </w:pPr>
            <w:r>
              <w:rPr>
                <w:rFonts w:hint="eastAsia" w:cs="Arial"/>
                <w:color w:val="000000"/>
                <w:sz w:val="22"/>
              </w:rPr>
              <w:t>10.00</w:t>
            </w:r>
          </w:p>
        </w:tc>
        <w:tc>
          <w:tcPr>
            <w:tcW w:w="385" w:type="pct"/>
            <w:tcBorders>
              <w:top w:val="nil"/>
              <w:left w:val="nil"/>
              <w:bottom w:val="single" w:color="auto" w:sz="8" w:space="0"/>
              <w:right w:val="single" w:color="auto" w:sz="8" w:space="0"/>
            </w:tcBorders>
            <w:shd w:val="clear" w:color="auto" w:fill="auto"/>
            <w:noWrap/>
          </w:tcPr>
          <w:p w14:paraId="191DE09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30227</w:t>
            </w:r>
          </w:p>
        </w:tc>
        <w:tc>
          <w:tcPr>
            <w:tcW w:w="759" w:type="pct"/>
            <w:tcBorders>
              <w:top w:val="nil"/>
              <w:left w:val="nil"/>
              <w:bottom w:val="single" w:color="auto" w:sz="8" w:space="0"/>
              <w:right w:val="single" w:color="auto" w:sz="8" w:space="0"/>
            </w:tcBorders>
            <w:shd w:val="clear" w:color="auto" w:fill="auto"/>
            <w:noWrap/>
            <w:vAlign w:val="center"/>
          </w:tcPr>
          <w:p w14:paraId="13AC46B1">
            <w:pPr>
              <w:rPr>
                <w:rFonts w:ascii="宋体" w:hAnsi="宋体" w:eastAsia="宋体" w:cs="Arial"/>
                <w:color w:val="000000"/>
                <w:sz w:val="22"/>
              </w:rPr>
            </w:pPr>
            <w:r>
              <w:rPr>
                <w:rFonts w:hint="eastAsia" w:cs="Arial"/>
                <w:color w:val="000000"/>
                <w:sz w:val="22"/>
              </w:rPr>
              <w:t xml:space="preserve">  委托业务费</w:t>
            </w:r>
          </w:p>
        </w:tc>
        <w:tc>
          <w:tcPr>
            <w:tcW w:w="294" w:type="pct"/>
            <w:tcBorders>
              <w:top w:val="nil"/>
              <w:left w:val="nil"/>
              <w:bottom w:val="single" w:color="auto" w:sz="8" w:space="0"/>
              <w:right w:val="single" w:color="auto" w:sz="8" w:space="0"/>
            </w:tcBorders>
            <w:shd w:val="clear" w:color="auto" w:fill="auto"/>
            <w:noWrap/>
            <w:vAlign w:val="center"/>
          </w:tcPr>
          <w:p w14:paraId="3BDFCD2A">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72FF7C8E">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39906</w:t>
            </w:r>
          </w:p>
        </w:tc>
        <w:tc>
          <w:tcPr>
            <w:tcW w:w="1142" w:type="pct"/>
            <w:tcBorders>
              <w:top w:val="nil"/>
              <w:left w:val="nil"/>
              <w:bottom w:val="single" w:color="auto" w:sz="8" w:space="0"/>
              <w:right w:val="single" w:color="auto" w:sz="8" w:space="0"/>
            </w:tcBorders>
            <w:shd w:val="clear" w:color="auto" w:fill="auto"/>
            <w:noWrap/>
          </w:tcPr>
          <w:p w14:paraId="2A14A557">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赠与</w:t>
            </w:r>
          </w:p>
        </w:tc>
        <w:tc>
          <w:tcPr>
            <w:tcW w:w="237" w:type="pct"/>
            <w:tcBorders>
              <w:top w:val="nil"/>
              <w:left w:val="nil"/>
              <w:bottom w:val="single" w:color="auto" w:sz="8" w:space="0"/>
              <w:right w:val="single" w:color="auto" w:sz="8" w:space="0"/>
            </w:tcBorders>
            <w:shd w:val="clear" w:color="auto" w:fill="auto"/>
            <w:noWrap/>
            <w:vAlign w:val="center"/>
          </w:tcPr>
          <w:p w14:paraId="5EDB2D7D">
            <w:pPr>
              <w:jc w:val="right"/>
              <w:rPr>
                <w:rFonts w:ascii="宋体" w:hAnsi="宋体" w:eastAsia="宋体" w:cs="Arial"/>
                <w:color w:val="000000"/>
                <w:sz w:val="22"/>
              </w:rPr>
            </w:pPr>
            <w:r>
              <w:rPr>
                <w:rFonts w:hint="eastAsia" w:cs="Arial"/>
                <w:color w:val="000000"/>
                <w:sz w:val="22"/>
              </w:rPr>
              <w:t>0.00</w:t>
            </w:r>
          </w:p>
        </w:tc>
      </w:tr>
      <w:tr w14:paraId="7D60A5EE">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611E7433">
            <w:pPr>
              <w:rPr>
                <w:rFonts w:ascii="宋体" w:hAnsi="宋体" w:eastAsia="宋体" w:cs="Arial"/>
                <w:color w:val="000000"/>
                <w:sz w:val="22"/>
              </w:rPr>
            </w:pPr>
            <w:r>
              <w:rPr>
                <w:rFonts w:hint="eastAsia" w:cs="Arial"/>
                <w:color w:val="000000"/>
                <w:sz w:val="22"/>
              </w:rPr>
              <w:t>30308</w:t>
            </w:r>
          </w:p>
        </w:tc>
        <w:tc>
          <w:tcPr>
            <w:tcW w:w="1104" w:type="pct"/>
            <w:tcBorders>
              <w:top w:val="nil"/>
              <w:left w:val="nil"/>
              <w:bottom w:val="single" w:color="auto" w:sz="8" w:space="0"/>
              <w:right w:val="single" w:color="auto" w:sz="8" w:space="0"/>
            </w:tcBorders>
            <w:shd w:val="clear" w:color="auto" w:fill="auto"/>
            <w:noWrap/>
            <w:vAlign w:val="center"/>
          </w:tcPr>
          <w:p w14:paraId="13D14AB5">
            <w:pPr>
              <w:rPr>
                <w:rFonts w:ascii="宋体" w:hAnsi="宋体" w:eastAsia="宋体" w:cs="Arial"/>
                <w:color w:val="000000"/>
                <w:sz w:val="22"/>
              </w:rPr>
            </w:pPr>
            <w:r>
              <w:rPr>
                <w:rFonts w:hint="eastAsia" w:cs="Arial"/>
                <w:color w:val="000000"/>
                <w:sz w:val="22"/>
              </w:rPr>
              <w:t xml:space="preserve">  助学金</w:t>
            </w:r>
          </w:p>
        </w:tc>
        <w:tc>
          <w:tcPr>
            <w:tcW w:w="308" w:type="pct"/>
            <w:tcBorders>
              <w:top w:val="nil"/>
              <w:left w:val="nil"/>
              <w:bottom w:val="single" w:color="auto" w:sz="8" w:space="0"/>
              <w:right w:val="single" w:color="auto" w:sz="8" w:space="0"/>
            </w:tcBorders>
            <w:shd w:val="clear" w:color="auto" w:fill="auto"/>
            <w:noWrap/>
            <w:vAlign w:val="center"/>
          </w:tcPr>
          <w:p w14:paraId="1E26C4AB">
            <w:pPr>
              <w:jc w:val="right"/>
              <w:rPr>
                <w:rFonts w:ascii="宋体" w:hAnsi="宋体" w:eastAsia="宋体" w:cs="Arial"/>
                <w:color w:val="000000"/>
                <w:sz w:val="22"/>
              </w:rPr>
            </w:pPr>
            <w:r>
              <w:rPr>
                <w:rFonts w:hint="eastAsia" w:cs="Arial"/>
                <w:color w:val="000000"/>
                <w:sz w:val="22"/>
              </w:rPr>
              <w:t>0.50</w:t>
            </w:r>
          </w:p>
        </w:tc>
        <w:tc>
          <w:tcPr>
            <w:tcW w:w="385" w:type="pct"/>
            <w:tcBorders>
              <w:top w:val="nil"/>
              <w:left w:val="nil"/>
              <w:bottom w:val="single" w:color="auto" w:sz="8" w:space="0"/>
              <w:right w:val="single" w:color="auto" w:sz="8" w:space="0"/>
            </w:tcBorders>
            <w:shd w:val="clear" w:color="auto" w:fill="auto"/>
            <w:noWrap/>
          </w:tcPr>
          <w:p w14:paraId="37E3E189">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30228</w:t>
            </w:r>
          </w:p>
        </w:tc>
        <w:tc>
          <w:tcPr>
            <w:tcW w:w="759" w:type="pct"/>
            <w:tcBorders>
              <w:top w:val="nil"/>
              <w:left w:val="nil"/>
              <w:bottom w:val="single" w:color="auto" w:sz="8" w:space="0"/>
              <w:right w:val="single" w:color="auto" w:sz="8" w:space="0"/>
            </w:tcBorders>
            <w:shd w:val="clear" w:color="auto" w:fill="auto"/>
            <w:noWrap/>
            <w:vAlign w:val="center"/>
          </w:tcPr>
          <w:p w14:paraId="2CC47625">
            <w:pPr>
              <w:rPr>
                <w:rFonts w:ascii="宋体" w:hAnsi="宋体" w:eastAsia="宋体" w:cs="Arial"/>
                <w:color w:val="000000"/>
                <w:sz w:val="22"/>
              </w:rPr>
            </w:pPr>
            <w:r>
              <w:rPr>
                <w:rFonts w:hint="eastAsia" w:cs="Arial"/>
                <w:color w:val="000000"/>
                <w:sz w:val="22"/>
              </w:rPr>
              <w:t xml:space="preserve">  工会经费</w:t>
            </w:r>
          </w:p>
        </w:tc>
        <w:tc>
          <w:tcPr>
            <w:tcW w:w="294" w:type="pct"/>
            <w:tcBorders>
              <w:top w:val="nil"/>
              <w:left w:val="nil"/>
              <w:bottom w:val="single" w:color="auto" w:sz="8" w:space="0"/>
              <w:right w:val="single" w:color="auto" w:sz="8" w:space="0"/>
            </w:tcBorders>
            <w:shd w:val="clear" w:color="auto" w:fill="auto"/>
            <w:noWrap/>
            <w:vAlign w:val="center"/>
          </w:tcPr>
          <w:p w14:paraId="00AEFABC">
            <w:pPr>
              <w:jc w:val="right"/>
              <w:rPr>
                <w:rFonts w:ascii="宋体" w:hAnsi="宋体" w:eastAsia="宋体" w:cs="Arial"/>
                <w:color w:val="000000"/>
                <w:sz w:val="22"/>
              </w:rPr>
            </w:pPr>
            <w:r>
              <w:rPr>
                <w:rFonts w:hint="eastAsia" w:cs="Arial"/>
                <w:color w:val="000000"/>
                <w:sz w:val="22"/>
              </w:rPr>
              <w:t>20.00</w:t>
            </w:r>
          </w:p>
        </w:tc>
        <w:tc>
          <w:tcPr>
            <w:tcW w:w="355" w:type="pct"/>
            <w:tcBorders>
              <w:top w:val="nil"/>
              <w:left w:val="nil"/>
              <w:bottom w:val="single" w:color="auto" w:sz="8" w:space="0"/>
              <w:right w:val="single" w:color="auto" w:sz="8" w:space="0"/>
            </w:tcBorders>
            <w:shd w:val="clear" w:color="auto" w:fill="auto"/>
            <w:noWrap/>
          </w:tcPr>
          <w:p w14:paraId="6CB654B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39907</w:t>
            </w:r>
          </w:p>
        </w:tc>
        <w:tc>
          <w:tcPr>
            <w:tcW w:w="1142" w:type="pct"/>
            <w:tcBorders>
              <w:top w:val="nil"/>
              <w:left w:val="nil"/>
              <w:bottom w:val="single" w:color="auto" w:sz="8" w:space="0"/>
              <w:right w:val="single" w:color="auto" w:sz="8" w:space="0"/>
            </w:tcBorders>
            <w:shd w:val="clear" w:color="auto" w:fill="auto"/>
            <w:noWrap/>
          </w:tcPr>
          <w:p w14:paraId="18B4E4B2">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hint="eastAsia" w:ascii="仿宋_GB2312" w:hAnsi="Times New Roman" w:eastAsia="仿宋_GB2312" w:cs="Times New Roman"/>
                <w:color w:val="000000"/>
                <w:kern w:val="0"/>
                <w:sz w:val="18"/>
                <w:szCs w:val="18"/>
              </w:rPr>
              <w:t>国家赔偿费用支出</w:t>
            </w:r>
          </w:p>
        </w:tc>
        <w:tc>
          <w:tcPr>
            <w:tcW w:w="237" w:type="pct"/>
            <w:tcBorders>
              <w:top w:val="nil"/>
              <w:left w:val="nil"/>
              <w:bottom w:val="single" w:color="auto" w:sz="8" w:space="0"/>
              <w:right w:val="single" w:color="auto" w:sz="8" w:space="0"/>
            </w:tcBorders>
            <w:shd w:val="clear" w:color="auto" w:fill="auto"/>
            <w:noWrap/>
            <w:vAlign w:val="center"/>
          </w:tcPr>
          <w:p w14:paraId="3515FA11">
            <w:pPr>
              <w:jc w:val="right"/>
              <w:rPr>
                <w:rFonts w:ascii="宋体" w:hAnsi="宋体" w:eastAsia="宋体" w:cs="Arial"/>
                <w:color w:val="000000"/>
                <w:sz w:val="22"/>
              </w:rPr>
            </w:pPr>
            <w:r>
              <w:rPr>
                <w:rFonts w:hint="eastAsia" w:cs="Arial"/>
                <w:color w:val="000000"/>
                <w:sz w:val="22"/>
              </w:rPr>
              <w:t>0.00</w:t>
            </w:r>
          </w:p>
        </w:tc>
      </w:tr>
      <w:tr w14:paraId="265474F8">
        <w:tblPrEx>
          <w:tblCellMar>
            <w:top w:w="0" w:type="dxa"/>
            <w:left w:w="108" w:type="dxa"/>
            <w:bottom w:w="0" w:type="dxa"/>
            <w:right w:w="108" w:type="dxa"/>
          </w:tblCellMar>
        </w:tblPrEx>
        <w:trPr>
          <w:trHeight w:val="255" w:hRule="exact"/>
        </w:trPr>
        <w:tc>
          <w:tcPr>
            <w:tcW w:w="416" w:type="pct"/>
            <w:tcBorders>
              <w:top w:val="single" w:color="auto" w:sz="8" w:space="0"/>
              <w:left w:val="single" w:color="auto" w:sz="8" w:space="0"/>
              <w:bottom w:val="single" w:color="auto" w:sz="8" w:space="0"/>
              <w:right w:val="single" w:color="auto" w:sz="8" w:space="0"/>
            </w:tcBorders>
            <w:shd w:val="clear" w:color="auto" w:fill="auto"/>
            <w:noWrap/>
            <w:vAlign w:val="center"/>
          </w:tcPr>
          <w:p w14:paraId="2D750806">
            <w:pPr>
              <w:rPr>
                <w:rFonts w:ascii="宋体" w:hAnsi="宋体" w:eastAsia="宋体" w:cs="Arial"/>
                <w:color w:val="000000"/>
                <w:sz w:val="22"/>
              </w:rPr>
            </w:pPr>
            <w:r>
              <w:rPr>
                <w:rFonts w:hint="eastAsia" w:cs="Arial"/>
                <w:color w:val="000000"/>
                <w:sz w:val="22"/>
              </w:rPr>
              <w:t>30309</w:t>
            </w:r>
          </w:p>
        </w:tc>
        <w:tc>
          <w:tcPr>
            <w:tcW w:w="1104" w:type="pct"/>
            <w:tcBorders>
              <w:top w:val="nil"/>
              <w:left w:val="nil"/>
              <w:bottom w:val="single" w:color="auto" w:sz="8" w:space="0"/>
              <w:right w:val="single" w:color="auto" w:sz="8" w:space="0"/>
            </w:tcBorders>
            <w:shd w:val="clear" w:color="auto" w:fill="auto"/>
            <w:noWrap/>
            <w:vAlign w:val="center"/>
          </w:tcPr>
          <w:p w14:paraId="1AD5F5C5">
            <w:pPr>
              <w:rPr>
                <w:rFonts w:ascii="宋体" w:hAnsi="宋体" w:eastAsia="宋体" w:cs="Arial"/>
                <w:color w:val="000000"/>
                <w:sz w:val="22"/>
              </w:rPr>
            </w:pPr>
            <w:r>
              <w:rPr>
                <w:rFonts w:hint="eastAsia" w:cs="Arial"/>
                <w:color w:val="000000"/>
                <w:sz w:val="22"/>
              </w:rPr>
              <w:t xml:space="preserve">  奖励金</w:t>
            </w:r>
          </w:p>
        </w:tc>
        <w:tc>
          <w:tcPr>
            <w:tcW w:w="308" w:type="pct"/>
            <w:tcBorders>
              <w:top w:val="nil"/>
              <w:left w:val="nil"/>
              <w:bottom w:val="single" w:color="auto" w:sz="8" w:space="0"/>
              <w:right w:val="single" w:color="auto" w:sz="8" w:space="0"/>
            </w:tcBorders>
            <w:shd w:val="clear" w:color="auto" w:fill="auto"/>
            <w:noWrap/>
            <w:vAlign w:val="center"/>
          </w:tcPr>
          <w:p w14:paraId="20444831">
            <w:pPr>
              <w:jc w:val="right"/>
              <w:rPr>
                <w:rFonts w:ascii="宋体" w:hAnsi="宋体" w:eastAsia="宋体" w:cs="Arial"/>
                <w:color w:val="000000"/>
                <w:sz w:val="22"/>
              </w:rPr>
            </w:pPr>
            <w:r>
              <w:rPr>
                <w:rFonts w:hint="eastAsia" w:cs="Arial"/>
                <w:color w:val="000000"/>
                <w:sz w:val="22"/>
              </w:rPr>
              <w:t>5.00</w:t>
            </w:r>
          </w:p>
        </w:tc>
        <w:tc>
          <w:tcPr>
            <w:tcW w:w="385" w:type="pct"/>
            <w:tcBorders>
              <w:top w:val="nil"/>
              <w:left w:val="nil"/>
              <w:bottom w:val="single" w:color="auto" w:sz="8" w:space="0"/>
              <w:right w:val="single" w:color="auto" w:sz="8" w:space="0"/>
            </w:tcBorders>
            <w:shd w:val="clear" w:color="auto" w:fill="auto"/>
            <w:noWrap/>
          </w:tcPr>
          <w:p w14:paraId="5D71C20A">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30229</w:t>
            </w:r>
          </w:p>
        </w:tc>
        <w:tc>
          <w:tcPr>
            <w:tcW w:w="759" w:type="pct"/>
            <w:tcBorders>
              <w:top w:val="nil"/>
              <w:left w:val="nil"/>
              <w:bottom w:val="single" w:color="auto" w:sz="8" w:space="0"/>
              <w:right w:val="single" w:color="auto" w:sz="8" w:space="0"/>
            </w:tcBorders>
            <w:shd w:val="clear" w:color="auto" w:fill="auto"/>
            <w:noWrap/>
            <w:vAlign w:val="center"/>
          </w:tcPr>
          <w:p w14:paraId="7A2E6731">
            <w:pPr>
              <w:rPr>
                <w:rFonts w:ascii="宋体" w:hAnsi="宋体" w:eastAsia="宋体" w:cs="Arial"/>
                <w:color w:val="000000"/>
                <w:sz w:val="22"/>
              </w:rPr>
            </w:pPr>
            <w:r>
              <w:rPr>
                <w:rFonts w:hint="eastAsia" w:cs="Arial"/>
                <w:color w:val="000000"/>
                <w:sz w:val="22"/>
              </w:rPr>
              <w:t xml:space="preserve">  福利费</w:t>
            </w:r>
          </w:p>
        </w:tc>
        <w:tc>
          <w:tcPr>
            <w:tcW w:w="294" w:type="pct"/>
            <w:tcBorders>
              <w:top w:val="nil"/>
              <w:left w:val="nil"/>
              <w:bottom w:val="single" w:color="auto" w:sz="8" w:space="0"/>
              <w:right w:val="single" w:color="auto" w:sz="8" w:space="0"/>
            </w:tcBorders>
            <w:shd w:val="clear" w:color="auto" w:fill="auto"/>
            <w:noWrap/>
            <w:vAlign w:val="center"/>
          </w:tcPr>
          <w:p w14:paraId="197C9C71">
            <w:pPr>
              <w:jc w:val="right"/>
              <w:rPr>
                <w:rFonts w:ascii="宋体" w:hAnsi="宋体" w:eastAsia="宋体" w:cs="Arial"/>
                <w:color w:val="000000"/>
                <w:sz w:val="22"/>
              </w:rPr>
            </w:pPr>
            <w:r>
              <w:rPr>
                <w:rFonts w:hint="eastAsia" w:cs="Arial"/>
                <w:color w:val="000000"/>
                <w:sz w:val="22"/>
              </w:rPr>
              <w:t>12.95</w:t>
            </w:r>
          </w:p>
        </w:tc>
        <w:tc>
          <w:tcPr>
            <w:tcW w:w="355" w:type="pct"/>
            <w:tcBorders>
              <w:top w:val="nil"/>
              <w:left w:val="nil"/>
              <w:bottom w:val="single" w:color="auto" w:sz="8" w:space="0"/>
              <w:right w:val="single" w:color="auto" w:sz="8" w:space="0"/>
            </w:tcBorders>
            <w:shd w:val="clear" w:color="auto" w:fill="auto"/>
            <w:noWrap/>
          </w:tcPr>
          <w:p w14:paraId="1596E3C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39908</w:t>
            </w:r>
          </w:p>
        </w:tc>
        <w:tc>
          <w:tcPr>
            <w:tcW w:w="1142" w:type="pct"/>
            <w:tcBorders>
              <w:top w:val="nil"/>
              <w:left w:val="nil"/>
              <w:bottom w:val="single" w:color="auto" w:sz="8" w:space="0"/>
              <w:right w:val="single" w:color="auto" w:sz="8" w:space="0"/>
            </w:tcBorders>
            <w:shd w:val="clear" w:color="auto" w:fill="auto"/>
            <w:noWrap/>
          </w:tcPr>
          <w:p w14:paraId="31B9CF0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对民间非营利组织和群众性自治组织补贴</w:t>
            </w:r>
          </w:p>
        </w:tc>
        <w:tc>
          <w:tcPr>
            <w:tcW w:w="237" w:type="pct"/>
            <w:tcBorders>
              <w:top w:val="nil"/>
              <w:left w:val="nil"/>
              <w:bottom w:val="single" w:color="auto" w:sz="8" w:space="0"/>
              <w:right w:val="single" w:color="auto" w:sz="8" w:space="0"/>
            </w:tcBorders>
            <w:shd w:val="clear" w:color="auto" w:fill="auto"/>
            <w:noWrap/>
            <w:vAlign w:val="center"/>
          </w:tcPr>
          <w:p w14:paraId="47495A1F">
            <w:pPr>
              <w:jc w:val="right"/>
              <w:rPr>
                <w:rFonts w:ascii="宋体" w:hAnsi="宋体" w:eastAsia="宋体" w:cs="Arial"/>
                <w:color w:val="000000"/>
                <w:sz w:val="22"/>
              </w:rPr>
            </w:pPr>
            <w:r>
              <w:rPr>
                <w:rFonts w:hint="eastAsia" w:cs="Arial"/>
                <w:color w:val="000000"/>
                <w:sz w:val="22"/>
              </w:rPr>
              <w:t>0.00</w:t>
            </w:r>
          </w:p>
        </w:tc>
      </w:tr>
      <w:tr w14:paraId="7629038E">
        <w:tblPrEx>
          <w:tblCellMar>
            <w:top w:w="0" w:type="dxa"/>
            <w:left w:w="108" w:type="dxa"/>
            <w:bottom w:w="0" w:type="dxa"/>
            <w:right w:w="108" w:type="dxa"/>
          </w:tblCellMar>
        </w:tblPrEx>
        <w:trPr>
          <w:trHeight w:val="255" w:hRule="exact"/>
        </w:trPr>
        <w:tc>
          <w:tcPr>
            <w:tcW w:w="416" w:type="pct"/>
            <w:tcBorders>
              <w:top w:val="single" w:color="auto" w:sz="8" w:space="0"/>
              <w:left w:val="single" w:color="auto" w:sz="8" w:space="0"/>
              <w:bottom w:val="single" w:color="auto" w:sz="8" w:space="0"/>
              <w:right w:val="single" w:color="auto" w:sz="8" w:space="0"/>
            </w:tcBorders>
            <w:shd w:val="clear" w:color="auto" w:fill="auto"/>
            <w:noWrap/>
            <w:vAlign w:val="center"/>
          </w:tcPr>
          <w:p w14:paraId="21C84885">
            <w:pPr>
              <w:rPr>
                <w:rFonts w:ascii="宋体" w:hAnsi="宋体" w:eastAsia="宋体" w:cs="Arial"/>
                <w:color w:val="000000"/>
                <w:sz w:val="22"/>
              </w:rPr>
            </w:pPr>
            <w:r>
              <w:rPr>
                <w:rFonts w:hint="eastAsia" w:cs="Arial"/>
                <w:color w:val="000000"/>
                <w:sz w:val="22"/>
              </w:rPr>
              <w:t>30310</w:t>
            </w:r>
          </w:p>
        </w:tc>
        <w:tc>
          <w:tcPr>
            <w:tcW w:w="1104" w:type="pct"/>
            <w:tcBorders>
              <w:top w:val="nil"/>
              <w:left w:val="nil"/>
              <w:bottom w:val="single" w:color="auto" w:sz="8" w:space="0"/>
              <w:right w:val="single" w:color="auto" w:sz="8" w:space="0"/>
            </w:tcBorders>
            <w:shd w:val="clear" w:color="auto" w:fill="auto"/>
            <w:noWrap/>
            <w:vAlign w:val="center"/>
          </w:tcPr>
          <w:p w14:paraId="7859ACD9">
            <w:pPr>
              <w:rPr>
                <w:rFonts w:ascii="宋体" w:hAnsi="宋体" w:eastAsia="宋体" w:cs="Arial"/>
                <w:color w:val="000000"/>
                <w:sz w:val="22"/>
              </w:rPr>
            </w:pPr>
            <w:r>
              <w:rPr>
                <w:rFonts w:hint="eastAsia" w:cs="Arial"/>
                <w:color w:val="000000"/>
                <w:sz w:val="22"/>
              </w:rPr>
              <w:t xml:space="preserve">  个人农业生产补贴</w:t>
            </w:r>
          </w:p>
        </w:tc>
        <w:tc>
          <w:tcPr>
            <w:tcW w:w="308" w:type="pct"/>
            <w:tcBorders>
              <w:top w:val="nil"/>
              <w:left w:val="nil"/>
              <w:bottom w:val="single" w:color="auto" w:sz="8" w:space="0"/>
              <w:right w:val="single" w:color="auto" w:sz="8" w:space="0"/>
            </w:tcBorders>
            <w:shd w:val="clear" w:color="auto" w:fill="auto"/>
            <w:noWrap/>
            <w:vAlign w:val="center"/>
          </w:tcPr>
          <w:p w14:paraId="3151B026">
            <w:pPr>
              <w:jc w:val="right"/>
              <w:rPr>
                <w:rFonts w:ascii="宋体" w:hAnsi="宋体" w:eastAsia="宋体" w:cs="Arial"/>
                <w:color w:val="000000"/>
                <w:sz w:val="22"/>
              </w:rPr>
            </w:pPr>
            <w:r>
              <w:rPr>
                <w:rFonts w:hint="eastAsia" w:cs="Arial"/>
                <w:color w:val="000000"/>
                <w:sz w:val="22"/>
              </w:rPr>
              <w:t>33.96</w:t>
            </w:r>
          </w:p>
        </w:tc>
        <w:tc>
          <w:tcPr>
            <w:tcW w:w="385" w:type="pct"/>
            <w:tcBorders>
              <w:top w:val="nil"/>
              <w:left w:val="nil"/>
              <w:bottom w:val="single" w:color="auto" w:sz="8" w:space="0"/>
              <w:right w:val="single" w:color="auto" w:sz="8" w:space="0"/>
            </w:tcBorders>
            <w:shd w:val="clear" w:color="auto" w:fill="auto"/>
            <w:noWrap/>
          </w:tcPr>
          <w:p w14:paraId="5446BF1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30231</w:t>
            </w:r>
          </w:p>
        </w:tc>
        <w:tc>
          <w:tcPr>
            <w:tcW w:w="759" w:type="pct"/>
            <w:tcBorders>
              <w:top w:val="nil"/>
              <w:left w:val="nil"/>
              <w:bottom w:val="single" w:color="auto" w:sz="8" w:space="0"/>
              <w:right w:val="single" w:color="auto" w:sz="8" w:space="0"/>
            </w:tcBorders>
            <w:shd w:val="clear" w:color="auto" w:fill="auto"/>
            <w:noWrap/>
            <w:vAlign w:val="center"/>
          </w:tcPr>
          <w:p w14:paraId="68151D5D">
            <w:pPr>
              <w:rPr>
                <w:rFonts w:ascii="宋体" w:hAnsi="宋体" w:eastAsia="宋体" w:cs="Arial"/>
                <w:color w:val="000000"/>
                <w:sz w:val="22"/>
              </w:rPr>
            </w:pPr>
            <w:r>
              <w:rPr>
                <w:rFonts w:hint="eastAsia" w:cs="Arial"/>
                <w:color w:val="000000"/>
                <w:sz w:val="22"/>
              </w:rPr>
              <w:t xml:space="preserve">  公务用车运行维护费</w:t>
            </w:r>
          </w:p>
        </w:tc>
        <w:tc>
          <w:tcPr>
            <w:tcW w:w="294" w:type="pct"/>
            <w:tcBorders>
              <w:top w:val="nil"/>
              <w:left w:val="nil"/>
              <w:bottom w:val="single" w:color="auto" w:sz="8" w:space="0"/>
              <w:right w:val="single" w:color="auto" w:sz="8" w:space="0"/>
            </w:tcBorders>
            <w:shd w:val="clear" w:color="auto" w:fill="auto"/>
            <w:noWrap/>
            <w:vAlign w:val="center"/>
          </w:tcPr>
          <w:p w14:paraId="5AE272EB">
            <w:pPr>
              <w:jc w:val="right"/>
              <w:rPr>
                <w:rFonts w:ascii="宋体" w:hAnsi="宋体" w:eastAsia="宋体" w:cs="Arial"/>
                <w:color w:val="000000"/>
                <w:sz w:val="22"/>
              </w:rPr>
            </w:pPr>
            <w:r>
              <w:rPr>
                <w:rFonts w:hint="eastAsia" w:cs="Arial"/>
                <w:color w:val="000000"/>
                <w:sz w:val="22"/>
              </w:rPr>
              <w:t>16.73</w:t>
            </w:r>
          </w:p>
        </w:tc>
        <w:tc>
          <w:tcPr>
            <w:tcW w:w="355" w:type="pct"/>
            <w:tcBorders>
              <w:top w:val="nil"/>
              <w:left w:val="nil"/>
              <w:bottom w:val="single" w:color="auto" w:sz="8" w:space="0"/>
              <w:right w:val="single" w:color="auto" w:sz="8" w:space="0"/>
            </w:tcBorders>
            <w:shd w:val="clear" w:color="auto" w:fill="auto"/>
            <w:noWrap/>
          </w:tcPr>
          <w:p w14:paraId="1FD5E8C5">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39999</w:t>
            </w:r>
          </w:p>
        </w:tc>
        <w:tc>
          <w:tcPr>
            <w:tcW w:w="1142" w:type="pct"/>
            <w:tcBorders>
              <w:top w:val="nil"/>
              <w:left w:val="nil"/>
              <w:bottom w:val="single" w:color="auto" w:sz="8" w:space="0"/>
              <w:right w:val="single" w:color="auto" w:sz="8" w:space="0"/>
            </w:tcBorders>
            <w:shd w:val="clear" w:color="auto" w:fill="auto"/>
            <w:noWrap/>
          </w:tcPr>
          <w:p w14:paraId="2B684C45">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其他支出</w:t>
            </w:r>
          </w:p>
        </w:tc>
        <w:tc>
          <w:tcPr>
            <w:tcW w:w="237" w:type="pct"/>
            <w:tcBorders>
              <w:top w:val="nil"/>
              <w:left w:val="nil"/>
              <w:bottom w:val="single" w:color="auto" w:sz="8" w:space="0"/>
              <w:right w:val="single" w:color="auto" w:sz="8" w:space="0"/>
            </w:tcBorders>
            <w:shd w:val="clear" w:color="auto" w:fill="auto"/>
            <w:noWrap/>
            <w:vAlign w:val="center"/>
          </w:tcPr>
          <w:p w14:paraId="040D0D50">
            <w:pPr>
              <w:jc w:val="right"/>
              <w:rPr>
                <w:rFonts w:ascii="宋体" w:hAnsi="宋体" w:eastAsia="宋体" w:cs="Arial"/>
                <w:color w:val="000000"/>
                <w:sz w:val="22"/>
              </w:rPr>
            </w:pPr>
            <w:r>
              <w:rPr>
                <w:rFonts w:hint="eastAsia" w:cs="Arial"/>
                <w:color w:val="000000"/>
                <w:sz w:val="22"/>
              </w:rPr>
              <w:t>0.00</w:t>
            </w:r>
          </w:p>
        </w:tc>
      </w:tr>
      <w:tr w14:paraId="4D92F0F1">
        <w:tblPrEx>
          <w:tblCellMar>
            <w:top w:w="0" w:type="dxa"/>
            <w:left w:w="108" w:type="dxa"/>
            <w:bottom w:w="0" w:type="dxa"/>
            <w:right w:w="108" w:type="dxa"/>
          </w:tblCellMar>
        </w:tblPrEx>
        <w:trPr>
          <w:trHeight w:val="255" w:hRule="exact"/>
        </w:trPr>
        <w:tc>
          <w:tcPr>
            <w:tcW w:w="416" w:type="pct"/>
            <w:tcBorders>
              <w:top w:val="single" w:color="auto" w:sz="8" w:space="0"/>
              <w:left w:val="single" w:color="auto" w:sz="8" w:space="0"/>
              <w:bottom w:val="single" w:color="auto" w:sz="8" w:space="0"/>
              <w:right w:val="single" w:color="auto" w:sz="8" w:space="0"/>
            </w:tcBorders>
            <w:shd w:val="clear" w:color="auto" w:fill="auto"/>
            <w:noWrap/>
            <w:vAlign w:val="center"/>
          </w:tcPr>
          <w:p w14:paraId="6758D4FD">
            <w:pPr>
              <w:rPr>
                <w:rFonts w:ascii="宋体" w:hAnsi="宋体" w:eastAsia="宋体" w:cs="Arial"/>
                <w:color w:val="000000"/>
                <w:sz w:val="22"/>
              </w:rPr>
            </w:pPr>
            <w:r>
              <w:rPr>
                <w:rFonts w:hint="eastAsia" w:cs="Arial"/>
                <w:color w:val="000000"/>
                <w:sz w:val="22"/>
              </w:rPr>
              <w:t>30311</w:t>
            </w:r>
          </w:p>
        </w:tc>
        <w:tc>
          <w:tcPr>
            <w:tcW w:w="1104" w:type="pct"/>
            <w:tcBorders>
              <w:top w:val="single" w:color="auto" w:sz="8" w:space="0"/>
              <w:left w:val="nil"/>
              <w:bottom w:val="single" w:color="auto" w:sz="8" w:space="0"/>
              <w:right w:val="single" w:color="auto" w:sz="8" w:space="0"/>
            </w:tcBorders>
            <w:shd w:val="clear" w:color="auto" w:fill="auto"/>
            <w:noWrap/>
            <w:vAlign w:val="center"/>
          </w:tcPr>
          <w:p w14:paraId="3D15BA62">
            <w:pPr>
              <w:rPr>
                <w:rFonts w:ascii="宋体" w:hAnsi="宋体" w:eastAsia="宋体" w:cs="Arial"/>
                <w:color w:val="000000"/>
                <w:sz w:val="22"/>
              </w:rPr>
            </w:pPr>
            <w:r>
              <w:rPr>
                <w:rFonts w:hint="eastAsia" w:cs="Arial"/>
                <w:color w:val="000000"/>
                <w:sz w:val="22"/>
              </w:rPr>
              <w:t xml:space="preserve">  代缴社会保险费</w:t>
            </w:r>
          </w:p>
        </w:tc>
        <w:tc>
          <w:tcPr>
            <w:tcW w:w="308" w:type="pct"/>
            <w:tcBorders>
              <w:top w:val="single" w:color="auto" w:sz="8" w:space="0"/>
              <w:left w:val="nil"/>
              <w:bottom w:val="single" w:color="auto" w:sz="8" w:space="0"/>
              <w:right w:val="single" w:color="auto" w:sz="8" w:space="0"/>
            </w:tcBorders>
            <w:shd w:val="clear" w:color="auto" w:fill="auto"/>
            <w:noWrap/>
            <w:vAlign w:val="center"/>
          </w:tcPr>
          <w:p w14:paraId="1CE80E17">
            <w:pPr>
              <w:jc w:val="right"/>
              <w:rPr>
                <w:rFonts w:ascii="宋体" w:hAnsi="宋体" w:eastAsia="宋体" w:cs="Arial"/>
                <w:color w:val="000000"/>
                <w:sz w:val="22"/>
              </w:rPr>
            </w:pPr>
            <w:r>
              <w:rPr>
                <w:rFonts w:hint="eastAsia" w:cs="Arial"/>
                <w:color w:val="000000"/>
                <w:sz w:val="22"/>
              </w:rPr>
              <w:t>0.00</w:t>
            </w:r>
          </w:p>
        </w:tc>
        <w:tc>
          <w:tcPr>
            <w:tcW w:w="385" w:type="pct"/>
            <w:tcBorders>
              <w:top w:val="single" w:color="auto" w:sz="8" w:space="0"/>
              <w:left w:val="nil"/>
              <w:bottom w:val="single" w:color="auto" w:sz="8" w:space="0"/>
              <w:right w:val="single" w:color="auto" w:sz="8" w:space="0"/>
            </w:tcBorders>
            <w:shd w:val="clear" w:color="auto" w:fill="auto"/>
            <w:noWrap/>
          </w:tcPr>
          <w:p w14:paraId="246A213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30239</w:t>
            </w:r>
          </w:p>
        </w:tc>
        <w:tc>
          <w:tcPr>
            <w:tcW w:w="759" w:type="pct"/>
            <w:tcBorders>
              <w:top w:val="single" w:color="auto" w:sz="8" w:space="0"/>
              <w:left w:val="nil"/>
              <w:bottom w:val="single" w:color="auto" w:sz="8" w:space="0"/>
              <w:right w:val="single" w:color="auto" w:sz="8" w:space="0"/>
            </w:tcBorders>
            <w:shd w:val="clear" w:color="auto" w:fill="auto"/>
            <w:noWrap/>
            <w:vAlign w:val="center"/>
          </w:tcPr>
          <w:p w14:paraId="7EDE4A65">
            <w:pPr>
              <w:rPr>
                <w:rFonts w:ascii="宋体" w:hAnsi="宋体" w:eastAsia="宋体" w:cs="Arial"/>
                <w:color w:val="000000"/>
                <w:sz w:val="22"/>
              </w:rPr>
            </w:pPr>
            <w:r>
              <w:rPr>
                <w:rFonts w:hint="eastAsia" w:cs="Arial"/>
                <w:color w:val="000000"/>
                <w:sz w:val="22"/>
              </w:rPr>
              <w:t xml:space="preserve">  其他交通费用</w:t>
            </w:r>
          </w:p>
        </w:tc>
        <w:tc>
          <w:tcPr>
            <w:tcW w:w="294" w:type="pct"/>
            <w:tcBorders>
              <w:top w:val="single" w:color="auto" w:sz="8" w:space="0"/>
              <w:left w:val="nil"/>
              <w:bottom w:val="single" w:color="auto" w:sz="8" w:space="0"/>
              <w:right w:val="single" w:color="auto" w:sz="8" w:space="0"/>
            </w:tcBorders>
            <w:shd w:val="clear" w:color="auto" w:fill="auto"/>
            <w:noWrap/>
            <w:vAlign w:val="center"/>
          </w:tcPr>
          <w:p w14:paraId="481C93F6">
            <w:pPr>
              <w:jc w:val="right"/>
              <w:rPr>
                <w:rFonts w:ascii="宋体" w:hAnsi="宋体" w:eastAsia="宋体" w:cs="Arial"/>
                <w:color w:val="000000"/>
                <w:sz w:val="22"/>
              </w:rPr>
            </w:pPr>
            <w:r>
              <w:rPr>
                <w:rFonts w:hint="eastAsia" w:cs="Arial"/>
                <w:color w:val="000000"/>
                <w:sz w:val="22"/>
              </w:rPr>
              <w:t>5.80</w:t>
            </w:r>
          </w:p>
        </w:tc>
        <w:tc>
          <w:tcPr>
            <w:tcW w:w="355" w:type="pct"/>
            <w:tcBorders>
              <w:top w:val="single" w:color="auto" w:sz="8" w:space="0"/>
              <w:left w:val="nil"/>
              <w:bottom w:val="single" w:color="auto" w:sz="8" w:space="0"/>
              <w:right w:val="single" w:color="auto" w:sz="8" w:space="0"/>
            </w:tcBorders>
            <w:shd w:val="clear" w:color="auto" w:fill="auto"/>
            <w:noWrap/>
          </w:tcPr>
          <w:p w14:paraId="69F0D754">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142" w:type="pct"/>
            <w:tcBorders>
              <w:top w:val="single" w:color="auto" w:sz="8" w:space="0"/>
              <w:left w:val="nil"/>
              <w:bottom w:val="single" w:color="auto" w:sz="8" w:space="0"/>
              <w:right w:val="single" w:color="auto" w:sz="8" w:space="0"/>
            </w:tcBorders>
            <w:shd w:val="clear" w:color="auto" w:fill="auto"/>
            <w:noWrap/>
          </w:tcPr>
          <w:p w14:paraId="3516ED1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7" w:type="pct"/>
            <w:tcBorders>
              <w:top w:val="single" w:color="auto" w:sz="8" w:space="0"/>
              <w:left w:val="nil"/>
              <w:bottom w:val="single" w:color="auto" w:sz="8" w:space="0"/>
              <w:right w:val="single" w:color="auto" w:sz="8" w:space="0"/>
            </w:tcBorders>
            <w:shd w:val="clear" w:color="auto" w:fill="auto"/>
            <w:noWrap/>
            <w:vAlign w:val="center"/>
          </w:tcPr>
          <w:p w14:paraId="258BA324">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71F6FCD">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5026CB1D">
            <w:pPr>
              <w:rPr>
                <w:rFonts w:ascii="宋体" w:hAnsi="宋体" w:eastAsia="宋体" w:cs="Arial"/>
                <w:color w:val="000000"/>
                <w:sz w:val="22"/>
              </w:rPr>
            </w:pPr>
            <w:r>
              <w:rPr>
                <w:rFonts w:hint="eastAsia" w:cs="Arial"/>
                <w:color w:val="000000"/>
                <w:sz w:val="22"/>
              </w:rPr>
              <w:t>30399</w:t>
            </w:r>
          </w:p>
        </w:tc>
        <w:tc>
          <w:tcPr>
            <w:tcW w:w="1104" w:type="pct"/>
            <w:tcBorders>
              <w:top w:val="nil"/>
              <w:left w:val="nil"/>
              <w:bottom w:val="single" w:color="auto" w:sz="8" w:space="0"/>
              <w:right w:val="single" w:color="auto" w:sz="8" w:space="0"/>
            </w:tcBorders>
            <w:shd w:val="clear" w:color="auto" w:fill="auto"/>
            <w:noWrap/>
            <w:vAlign w:val="center"/>
          </w:tcPr>
          <w:p w14:paraId="403A0A9C">
            <w:pPr>
              <w:rPr>
                <w:rFonts w:ascii="宋体" w:hAnsi="宋体" w:eastAsia="宋体" w:cs="Arial"/>
                <w:color w:val="000000"/>
                <w:sz w:val="22"/>
              </w:rPr>
            </w:pPr>
            <w:r>
              <w:rPr>
                <w:rFonts w:hint="eastAsia" w:cs="Arial"/>
                <w:color w:val="000000"/>
                <w:sz w:val="22"/>
              </w:rPr>
              <w:t xml:space="preserve">  其他对个人和家庭的补助</w:t>
            </w:r>
          </w:p>
        </w:tc>
        <w:tc>
          <w:tcPr>
            <w:tcW w:w="308" w:type="pct"/>
            <w:tcBorders>
              <w:top w:val="nil"/>
              <w:left w:val="nil"/>
              <w:bottom w:val="single" w:color="auto" w:sz="8" w:space="0"/>
              <w:right w:val="single" w:color="auto" w:sz="8" w:space="0"/>
            </w:tcBorders>
            <w:shd w:val="clear" w:color="auto" w:fill="auto"/>
            <w:noWrap/>
            <w:vAlign w:val="center"/>
          </w:tcPr>
          <w:p w14:paraId="483B68A8">
            <w:pPr>
              <w:jc w:val="right"/>
              <w:rPr>
                <w:rFonts w:ascii="宋体" w:hAnsi="宋体" w:eastAsia="宋体" w:cs="Arial"/>
                <w:color w:val="000000"/>
                <w:sz w:val="22"/>
              </w:rPr>
            </w:pPr>
            <w:r>
              <w:rPr>
                <w:rFonts w:hint="eastAsia" w:cs="Arial"/>
                <w:color w:val="000000"/>
                <w:sz w:val="22"/>
              </w:rPr>
              <w:t>171.96</w:t>
            </w:r>
          </w:p>
        </w:tc>
        <w:tc>
          <w:tcPr>
            <w:tcW w:w="385" w:type="pct"/>
            <w:tcBorders>
              <w:top w:val="nil"/>
              <w:left w:val="nil"/>
              <w:bottom w:val="single" w:color="auto" w:sz="8" w:space="0"/>
              <w:right w:val="single" w:color="auto" w:sz="8" w:space="0"/>
            </w:tcBorders>
            <w:shd w:val="clear" w:color="auto" w:fill="auto"/>
            <w:noWrap/>
          </w:tcPr>
          <w:p w14:paraId="7541B64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30240</w:t>
            </w:r>
          </w:p>
        </w:tc>
        <w:tc>
          <w:tcPr>
            <w:tcW w:w="759" w:type="pct"/>
            <w:tcBorders>
              <w:top w:val="nil"/>
              <w:left w:val="nil"/>
              <w:bottom w:val="single" w:color="auto" w:sz="8" w:space="0"/>
              <w:right w:val="single" w:color="auto" w:sz="8" w:space="0"/>
            </w:tcBorders>
            <w:shd w:val="clear" w:color="auto" w:fill="auto"/>
            <w:noWrap/>
            <w:vAlign w:val="center"/>
          </w:tcPr>
          <w:p w14:paraId="2568BF66">
            <w:pPr>
              <w:rPr>
                <w:rFonts w:ascii="宋体" w:hAnsi="宋体" w:eastAsia="宋体" w:cs="Arial"/>
                <w:color w:val="000000"/>
                <w:sz w:val="22"/>
              </w:rPr>
            </w:pPr>
            <w:r>
              <w:rPr>
                <w:rFonts w:hint="eastAsia" w:cs="Arial"/>
                <w:color w:val="000000"/>
                <w:sz w:val="22"/>
              </w:rPr>
              <w:t xml:space="preserve">  税金及附加费用</w:t>
            </w:r>
          </w:p>
        </w:tc>
        <w:tc>
          <w:tcPr>
            <w:tcW w:w="294" w:type="pct"/>
            <w:tcBorders>
              <w:top w:val="nil"/>
              <w:left w:val="nil"/>
              <w:bottom w:val="single" w:color="auto" w:sz="8" w:space="0"/>
              <w:right w:val="single" w:color="auto" w:sz="8" w:space="0"/>
            </w:tcBorders>
            <w:shd w:val="clear" w:color="auto" w:fill="auto"/>
            <w:noWrap/>
            <w:vAlign w:val="center"/>
          </w:tcPr>
          <w:p w14:paraId="0A299DF8">
            <w:pPr>
              <w:jc w:val="right"/>
              <w:rPr>
                <w:rFonts w:ascii="宋体" w:hAnsi="宋体" w:eastAsia="宋体" w:cs="Arial"/>
                <w:color w:val="000000"/>
                <w:sz w:val="22"/>
              </w:rPr>
            </w:pPr>
            <w:r>
              <w:rPr>
                <w:rFonts w:hint="eastAsia" w:cs="Arial"/>
                <w:color w:val="000000"/>
                <w:sz w:val="22"/>
              </w:rPr>
              <w:t>0.00</w:t>
            </w:r>
          </w:p>
        </w:tc>
        <w:tc>
          <w:tcPr>
            <w:tcW w:w="355" w:type="pct"/>
            <w:tcBorders>
              <w:top w:val="nil"/>
              <w:left w:val="nil"/>
              <w:bottom w:val="single" w:color="auto" w:sz="8" w:space="0"/>
              <w:right w:val="single" w:color="auto" w:sz="8" w:space="0"/>
            </w:tcBorders>
            <w:shd w:val="clear" w:color="auto" w:fill="auto"/>
            <w:noWrap/>
          </w:tcPr>
          <w:p w14:paraId="1610920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142" w:type="pct"/>
            <w:tcBorders>
              <w:top w:val="nil"/>
              <w:left w:val="nil"/>
              <w:bottom w:val="single" w:color="auto" w:sz="8" w:space="0"/>
              <w:right w:val="single" w:color="auto" w:sz="8" w:space="0"/>
            </w:tcBorders>
            <w:shd w:val="clear" w:color="auto" w:fill="auto"/>
            <w:noWrap/>
          </w:tcPr>
          <w:p w14:paraId="3A36132B">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7" w:type="pct"/>
            <w:tcBorders>
              <w:top w:val="nil"/>
              <w:left w:val="nil"/>
              <w:bottom w:val="single" w:color="auto" w:sz="8" w:space="0"/>
              <w:right w:val="single" w:color="auto" w:sz="8" w:space="0"/>
            </w:tcBorders>
            <w:shd w:val="clear" w:color="auto" w:fill="auto"/>
            <w:noWrap/>
            <w:vAlign w:val="center"/>
          </w:tcPr>
          <w:p w14:paraId="1DCFCF4E">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BB41BE7">
        <w:tblPrEx>
          <w:tblCellMar>
            <w:top w:w="0" w:type="dxa"/>
            <w:left w:w="108" w:type="dxa"/>
            <w:bottom w:w="0" w:type="dxa"/>
            <w:right w:w="108" w:type="dxa"/>
          </w:tblCellMar>
        </w:tblPrEx>
        <w:trPr>
          <w:trHeight w:val="255" w:hRule="exact"/>
        </w:trPr>
        <w:tc>
          <w:tcPr>
            <w:tcW w:w="416" w:type="pct"/>
            <w:tcBorders>
              <w:top w:val="nil"/>
              <w:left w:val="single" w:color="auto" w:sz="8" w:space="0"/>
              <w:bottom w:val="single" w:color="auto" w:sz="8" w:space="0"/>
              <w:right w:val="single" w:color="auto" w:sz="8" w:space="0"/>
            </w:tcBorders>
            <w:shd w:val="clear" w:color="auto" w:fill="auto"/>
            <w:noWrap/>
            <w:vAlign w:val="center"/>
          </w:tcPr>
          <w:p w14:paraId="5ED4272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04" w:type="pct"/>
            <w:tcBorders>
              <w:top w:val="nil"/>
              <w:left w:val="nil"/>
              <w:bottom w:val="single" w:color="auto" w:sz="8" w:space="0"/>
              <w:right w:val="single" w:color="auto" w:sz="8" w:space="0"/>
            </w:tcBorders>
            <w:shd w:val="clear" w:color="auto" w:fill="auto"/>
            <w:noWrap/>
          </w:tcPr>
          <w:p w14:paraId="0917163D">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308" w:type="pct"/>
            <w:tcBorders>
              <w:top w:val="nil"/>
              <w:left w:val="nil"/>
              <w:bottom w:val="single" w:color="auto" w:sz="8" w:space="0"/>
              <w:right w:val="single" w:color="auto" w:sz="8" w:space="0"/>
            </w:tcBorders>
            <w:shd w:val="clear" w:color="auto" w:fill="auto"/>
            <w:noWrap/>
          </w:tcPr>
          <w:p w14:paraId="39FC05B6">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385" w:type="pct"/>
            <w:tcBorders>
              <w:top w:val="nil"/>
              <w:left w:val="nil"/>
              <w:bottom w:val="single" w:color="auto" w:sz="8" w:space="0"/>
              <w:right w:val="single" w:color="auto" w:sz="8" w:space="0"/>
            </w:tcBorders>
            <w:shd w:val="clear" w:color="auto" w:fill="auto"/>
            <w:noWrap/>
          </w:tcPr>
          <w:p w14:paraId="41B80B7C">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30299</w:t>
            </w:r>
          </w:p>
        </w:tc>
        <w:tc>
          <w:tcPr>
            <w:tcW w:w="759" w:type="pct"/>
            <w:tcBorders>
              <w:top w:val="nil"/>
              <w:left w:val="nil"/>
              <w:bottom w:val="single" w:color="auto" w:sz="8" w:space="0"/>
              <w:right w:val="single" w:color="auto" w:sz="8" w:space="0"/>
            </w:tcBorders>
            <w:shd w:val="clear" w:color="auto" w:fill="auto"/>
            <w:noWrap/>
            <w:vAlign w:val="center"/>
          </w:tcPr>
          <w:p w14:paraId="62FECDCC">
            <w:pPr>
              <w:rPr>
                <w:rFonts w:ascii="宋体" w:hAnsi="宋体" w:eastAsia="宋体" w:cs="Arial"/>
                <w:color w:val="000000"/>
                <w:sz w:val="22"/>
              </w:rPr>
            </w:pPr>
            <w:r>
              <w:rPr>
                <w:rFonts w:hint="eastAsia" w:cs="Arial"/>
                <w:color w:val="000000"/>
                <w:sz w:val="22"/>
              </w:rPr>
              <w:t xml:space="preserve">  其他商品和服务支出</w:t>
            </w:r>
          </w:p>
        </w:tc>
        <w:tc>
          <w:tcPr>
            <w:tcW w:w="294" w:type="pct"/>
            <w:tcBorders>
              <w:top w:val="nil"/>
              <w:left w:val="nil"/>
              <w:bottom w:val="single" w:color="auto" w:sz="8" w:space="0"/>
              <w:right w:val="single" w:color="auto" w:sz="8" w:space="0"/>
            </w:tcBorders>
            <w:shd w:val="clear" w:color="auto" w:fill="auto"/>
            <w:noWrap/>
            <w:vAlign w:val="center"/>
          </w:tcPr>
          <w:p w14:paraId="469916BA">
            <w:pPr>
              <w:jc w:val="right"/>
              <w:rPr>
                <w:rFonts w:ascii="宋体" w:hAnsi="宋体" w:eastAsia="宋体" w:cs="Arial"/>
                <w:color w:val="000000"/>
                <w:sz w:val="22"/>
              </w:rPr>
            </w:pPr>
            <w:r>
              <w:rPr>
                <w:rFonts w:hint="eastAsia" w:cs="Arial"/>
                <w:color w:val="000000"/>
                <w:sz w:val="22"/>
              </w:rPr>
              <w:t>125.53</w:t>
            </w:r>
          </w:p>
        </w:tc>
        <w:tc>
          <w:tcPr>
            <w:tcW w:w="355" w:type="pct"/>
            <w:tcBorders>
              <w:top w:val="nil"/>
              <w:left w:val="nil"/>
              <w:bottom w:val="single" w:color="auto" w:sz="8" w:space="0"/>
              <w:right w:val="single" w:color="auto" w:sz="8" w:space="0"/>
            </w:tcBorders>
            <w:shd w:val="clear" w:color="auto" w:fill="auto"/>
            <w:noWrap/>
          </w:tcPr>
          <w:p w14:paraId="3CE78BA8">
            <w:pPr>
              <w:widowControl/>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w:t>
            </w:r>
          </w:p>
        </w:tc>
        <w:tc>
          <w:tcPr>
            <w:tcW w:w="1142" w:type="pct"/>
            <w:tcBorders>
              <w:top w:val="nil"/>
              <w:left w:val="nil"/>
              <w:bottom w:val="single" w:color="auto" w:sz="8" w:space="0"/>
              <w:right w:val="single" w:color="auto" w:sz="8" w:space="0"/>
            </w:tcBorders>
            <w:shd w:val="clear" w:color="auto" w:fill="auto"/>
            <w:noWrap/>
          </w:tcPr>
          <w:p w14:paraId="20D29E48">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7" w:type="pct"/>
            <w:tcBorders>
              <w:top w:val="nil"/>
              <w:left w:val="nil"/>
              <w:bottom w:val="single" w:color="auto" w:sz="8" w:space="0"/>
              <w:right w:val="single" w:color="auto" w:sz="8" w:space="0"/>
            </w:tcBorders>
            <w:shd w:val="clear" w:color="auto" w:fill="auto"/>
            <w:noWrap/>
            <w:vAlign w:val="center"/>
          </w:tcPr>
          <w:p w14:paraId="2F0F9E2F">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C612BE0">
        <w:tblPrEx>
          <w:tblCellMar>
            <w:top w:w="0" w:type="dxa"/>
            <w:left w:w="108" w:type="dxa"/>
            <w:bottom w:w="0" w:type="dxa"/>
            <w:right w:w="108" w:type="dxa"/>
          </w:tblCellMar>
        </w:tblPrEx>
        <w:trPr>
          <w:trHeight w:val="336" w:hRule="exact"/>
        </w:trPr>
        <w:tc>
          <w:tcPr>
            <w:tcW w:w="1520" w:type="pct"/>
            <w:gridSpan w:val="2"/>
            <w:tcBorders>
              <w:top w:val="nil"/>
              <w:left w:val="single" w:color="auto" w:sz="8" w:space="0"/>
              <w:bottom w:val="single" w:color="auto" w:sz="8" w:space="0"/>
              <w:right w:val="single" w:color="auto" w:sz="8" w:space="0"/>
            </w:tcBorders>
            <w:shd w:val="clear" w:color="auto" w:fill="auto"/>
            <w:noWrap/>
          </w:tcPr>
          <w:p w14:paraId="70043CA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人员经费合计</w:t>
            </w:r>
          </w:p>
        </w:tc>
        <w:tc>
          <w:tcPr>
            <w:tcW w:w="308" w:type="pct"/>
            <w:tcBorders>
              <w:top w:val="nil"/>
              <w:left w:val="nil"/>
              <w:bottom w:val="single" w:color="auto" w:sz="8" w:space="0"/>
              <w:right w:val="single" w:color="auto" w:sz="8" w:space="0"/>
            </w:tcBorders>
            <w:shd w:val="clear" w:color="auto" w:fill="auto"/>
            <w:noWrap/>
            <w:vAlign w:val="center"/>
          </w:tcPr>
          <w:p w14:paraId="5405DE2A">
            <w:pPr>
              <w:widowControl/>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1613.44</w:t>
            </w:r>
          </w:p>
        </w:tc>
        <w:tc>
          <w:tcPr>
            <w:tcW w:w="2935" w:type="pct"/>
            <w:gridSpan w:val="5"/>
            <w:tcBorders>
              <w:top w:val="nil"/>
              <w:left w:val="nil"/>
              <w:bottom w:val="single" w:color="auto" w:sz="8" w:space="0"/>
              <w:right w:val="single" w:color="auto" w:sz="8" w:space="0"/>
            </w:tcBorders>
            <w:shd w:val="clear" w:color="auto" w:fill="auto"/>
            <w:noWrap/>
          </w:tcPr>
          <w:p w14:paraId="5E0EC7A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公用经费合计</w:t>
            </w:r>
          </w:p>
        </w:tc>
        <w:tc>
          <w:tcPr>
            <w:tcW w:w="237" w:type="pct"/>
            <w:tcBorders>
              <w:top w:val="nil"/>
              <w:left w:val="nil"/>
              <w:bottom w:val="single" w:color="auto" w:sz="8" w:space="0"/>
              <w:right w:val="single" w:color="auto" w:sz="8" w:space="0"/>
            </w:tcBorders>
            <w:shd w:val="clear" w:color="auto" w:fill="auto"/>
            <w:vAlign w:val="center"/>
          </w:tcPr>
          <w:p w14:paraId="78B296A3">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443.47</w:t>
            </w:r>
          </w:p>
        </w:tc>
      </w:tr>
    </w:tbl>
    <w:p w14:paraId="00D345C2">
      <w:pPr>
        <w:widowControl/>
        <w:jc w:val="left"/>
        <w:rPr>
          <w:rFonts w:ascii="黑体" w:hAnsi="黑体" w:eastAsia="黑体"/>
          <w:szCs w:val="21"/>
        </w:rPr>
      </w:pPr>
      <w:r>
        <w:rPr>
          <w:rFonts w:hint="eastAsia" w:ascii="黑体" w:hAnsi="黑体" w:eastAsia="黑体"/>
          <w:szCs w:val="21"/>
        </w:rPr>
        <w:t>注：本表反映部门</w:t>
      </w:r>
      <w:r>
        <w:rPr>
          <w:rFonts w:hint="eastAsia" w:ascii="黑体" w:hAnsi="黑体" w:eastAsia="黑体"/>
          <w:szCs w:val="21"/>
          <w:lang w:val="en-US" w:eastAsia="zh-CN"/>
        </w:rPr>
        <w:t>本</w:t>
      </w:r>
      <w:r>
        <w:rPr>
          <w:rFonts w:hint="eastAsia" w:ascii="黑体" w:hAnsi="黑体" w:eastAsia="黑体"/>
          <w:szCs w:val="21"/>
        </w:rPr>
        <w:t>年度一般公共预算财政拨款基本支出明细情况。</w:t>
      </w:r>
      <w:r>
        <w:rPr>
          <w:rFonts w:ascii="黑体" w:hAnsi="黑体" w:eastAsia="黑体"/>
          <w:szCs w:val="21"/>
        </w:rPr>
        <w:br w:type="page"/>
      </w:r>
    </w:p>
    <w:p w14:paraId="59E504AE">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7BBA85A2">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溆浦县深子湖镇人民政府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481DBCA">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7A46C70D">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1D5E2E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664BC20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6BE19D23">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79E93C6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C12C2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56C94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5CDF68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1834D7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28B6E3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7CFB2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B0EB56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4E1EF5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6435B6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7B6C8F15">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3161D162">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6240186">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2C6F64F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3C51DC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2637BE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5C0F7E82">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464ED38A">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4E4BE5A">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5B7339C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0ED27D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FDD2B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44664332">
            <w:pPr>
              <w:widowControl/>
              <w:jc w:val="left"/>
              <w:rPr>
                <w:rFonts w:ascii="Times New Roman" w:hAnsi="Times New Roman" w:eastAsia="仿宋_GB2312" w:cs="Times New Roman"/>
                <w:kern w:val="0"/>
                <w:szCs w:val="21"/>
              </w:rPr>
            </w:pPr>
          </w:p>
        </w:tc>
      </w:tr>
      <w:tr w14:paraId="1C942CC6">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26E1210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231DDE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2087AD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4BE345E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41BAC6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6D1292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4BB70D3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7A5336E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03F5DA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58B998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05F446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450BD6E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05DFA591">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41B219B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1220" w:type="dxa"/>
            <w:tcBorders>
              <w:top w:val="nil"/>
              <w:left w:val="nil"/>
              <w:bottom w:val="single" w:color="auto" w:sz="8" w:space="0"/>
              <w:right w:val="single" w:color="auto" w:sz="4" w:space="0"/>
            </w:tcBorders>
            <w:shd w:val="clear" w:color="auto" w:fill="auto"/>
            <w:vAlign w:val="center"/>
          </w:tcPr>
          <w:p w14:paraId="72C4499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3DE5F02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w:t>
            </w:r>
          </w:p>
        </w:tc>
        <w:tc>
          <w:tcPr>
            <w:tcW w:w="1220" w:type="dxa"/>
            <w:tcBorders>
              <w:top w:val="nil"/>
              <w:left w:val="nil"/>
              <w:bottom w:val="single" w:color="auto" w:sz="8" w:space="0"/>
              <w:right w:val="single" w:color="auto" w:sz="4" w:space="0"/>
            </w:tcBorders>
            <w:shd w:val="clear" w:color="auto" w:fill="auto"/>
            <w:vAlign w:val="center"/>
          </w:tcPr>
          <w:p w14:paraId="216DC63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491D02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1220" w:type="dxa"/>
            <w:tcBorders>
              <w:top w:val="nil"/>
              <w:left w:val="nil"/>
              <w:bottom w:val="single" w:color="auto" w:sz="8" w:space="0"/>
              <w:right w:val="single" w:color="auto" w:sz="4" w:space="0"/>
            </w:tcBorders>
            <w:shd w:val="clear" w:color="auto" w:fill="auto"/>
            <w:vAlign w:val="center"/>
          </w:tcPr>
          <w:p w14:paraId="1FF041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BD6944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19.69</w:t>
            </w:r>
          </w:p>
        </w:tc>
        <w:tc>
          <w:tcPr>
            <w:tcW w:w="1220" w:type="dxa"/>
            <w:tcBorders>
              <w:top w:val="nil"/>
              <w:left w:val="nil"/>
              <w:bottom w:val="single" w:color="auto" w:sz="8" w:space="0"/>
              <w:right w:val="single" w:color="auto" w:sz="4" w:space="0"/>
            </w:tcBorders>
            <w:shd w:val="clear" w:color="auto" w:fill="auto"/>
            <w:vAlign w:val="center"/>
          </w:tcPr>
          <w:p w14:paraId="05ED9AD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8768B2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19.69</w:t>
            </w:r>
          </w:p>
        </w:tc>
        <w:tc>
          <w:tcPr>
            <w:tcW w:w="1220" w:type="dxa"/>
            <w:tcBorders>
              <w:top w:val="nil"/>
              <w:left w:val="nil"/>
              <w:bottom w:val="single" w:color="auto" w:sz="8" w:space="0"/>
              <w:right w:val="single" w:color="auto" w:sz="4" w:space="0"/>
            </w:tcBorders>
            <w:shd w:val="clear" w:color="auto" w:fill="auto"/>
            <w:vAlign w:val="center"/>
          </w:tcPr>
          <w:p w14:paraId="546DDA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68EAFE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19.69</w:t>
            </w:r>
          </w:p>
        </w:tc>
        <w:tc>
          <w:tcPr>
            <w:tcW w:w="1220" w:type="dxa"/>
            <w:tcBorders>
              <w:top w:val="nil"/>
              <w:left w:val="single" w:color="auto" w:sz="4" w:space="0"/>
              <w:bottom w:val="single" w:color="auto" w:sz="8" w:space="0"/>
              <w:right w:val="single" w:color="auto" w:sz="8" w:space="0"/>
            </w:tcBorders>
            <w:shd w:val="clear" w:color="auto" w:fill="auto"/>
            <w:vAlign w:val="center"/>
          </w:tcPr>
          <w:p w14:paraId="4DFB51E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75F7D6DC">
      <w:pPr>
        <w:autoSpaceDE w:val="0"/>
        <w:autoSpaceDN w:val="0"/>
        <w:adjustRightInd w:val="0"/>
        <w:ind w:left="315" w:leftChars="150"/>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p>
    <w:p w14:paraId="7C3CD409">
      <w:pPr>
        <w:widowControl/>
        <w:jc w:val="left"/>
        <w:rPr>
          <w:rFonts w:ascii="宋体" w:eastAsia="宋体" w:cs="宋体"/>
          <w:kern w:val="0"/>
          <w:sz w:val="24"/>
          <w:szCs w:val="24"/>
        </w:rPr>
      </w:pPr>
      <w:r>
        <w:rPr>
          <w:rFonts w:ascii="宋体" w:eastAsia="宋体" w:cs="宋体"/>
          <w:kern w:val="0"/>
          <w:sz w:val="24"/>
          <w:szCs w:val="24"/>
        </w:rPr>
        <w:br w:type="page"/>
      </w:r>
    </w:p>
    <w:p w14:paraId="5602DFEC">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7EF983E6">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溆浦县深子湖镇人民政府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公开08表</w:t>
      </w:r>
    </w:p>
    <w:p w14:paraId="332606BB">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97"/>
        <w:gridCol w:w="2677"/>
        <w:gridCol w:w="816"/>
        <w:gridCol w:w="1990"/>
        <w:gridCol w:w="1990"/>
        <w:gridCol w:w="1990"/>
        <w:gridCol w:w="1990"/>
        <w:gridCol w:w="1990"/>
      </w:tblGrid>
      <w:tr w14:paraId="291431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74" w:type="dxa"/>
            <w:gridSpan w:val="2"/>
            <w:shd w:val="clear" w:color="auto" w:fill="auto"/>
            <w:vAlign w:val="center"/>
          </w:tcPr>
          <w:p w14:paraId="55FFB50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16" w:type="dxa"/>
            <w:vMerge w:val="restart"/>
            <w:shd w:val="clear" w:color="auto" w:fill="auto"/>
            <w:vAlign w:val="center"/>
          </w:tcPr>
          <w:p w14:paraId="2B80EF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1990" w:type="dxa"/>
            <w:vMerge w:val="restart"/>
            <w:shd w:val="clear" w:color="auto" w:fill="auto"/>
            <w:vAlign w:val="center"/>
          </w:tcPr>
          <w:p w14:paraId="4B102B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5970" w:type="dxa"/>
            <w:gridSpan w:val="3"/>
            <w:shd w:val="clear" w:color="auto" w:fill="auto"/>
            <w:vAlign w:val="center"/>
          </w:tcPr>
          <w:p w14:paraId="3F9E80C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1990" w:type="dxa"/>
            <w:vMerge w:val="restart"/>
            <w:shd w:val="clear" w:color="auto" w:fill="auto"/>
            <w:vAlign w:val="center"/>
          </w:tcPr>
          <w:p w14:paraId="768794F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003C50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vMerge w:val="restart"/>
            <w:shd w:val="clear" w:color="auto" w:fill="auto"/>
            <w:vAlign w:val="center"/>
          </w:tcPr>
          <w:p w14:paraId="23AB8D7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677" w:type="dxa"/>
            <w:vMerge w:val="restart"/>
            <w:shd w:val="clear" w:color="auto" w:fill="auto"/>
            <w:vAlign w:val="center"/>
          </w:tcPr>
          <w:p w14:paraId="0C0341F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816" w:type="dxa"/>
            <w:vMerge w:val="continue"/>
            <w:vAlign w:val="center"/>
          </w:tcPr>
          <w:p w14:paraId="085C59C2">
            <w:pPr>
              <w:widowControl/>
              <w:jc w:val="left"/>
              <w:rPr>
                <w:rFonts w:ascii="Times New Roman" w:hAnsi="Times New Roman" w:eastAsia="仿宋_GB2312" w:cs="Times New Roman"/>
                <w:b/>
                <w:kern w:val="0"/>
                <w:szCs w:val="21"/>
              </w:rPr>
            </w:pPr>
          </w:p>
        </w:tc>
        <w:tc>
          <w:tcPr>
            <w:tcW w:w="1990" w:type="dxa"/>
            <w:vMerge w:val="continue"/>
            <w:vAlign w:val="center"/>
          </w:tcPr>
          <w:p w14:paraId="2A774F6F">
            <w:pPr>
              <w:widowControl/>
              <w:jc w:val="left"/>
              <w:rPr>
                <w:rFonts w:ascii="Times New Roman" w:hAnsi="Times New Roman" w:eastAsia="仿宋_GB2312" w:cs="Times New Roman"/>
                <w:b/>
                <w:kern w:val="0"/>
                <w:szCs w:val="21"/>
              </w:rPr>
            </w:pPr>
          </w:p>
        </w:tc>
        <w:tc>
          <w:tcPr>
            <w:tcW w:w="1990" w:type="dxa"/>
            <w:vMerge w:val="restart"/>
            <w:shd w:val="clear" w:color="auto" w:fill="auto"/>
            <w:vAlign w:val="center"/>
          </w:tcPr>
          <w:p w14:paraId="24588D0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1990" w:type="dxa"/>
            <w:vMerge w:val="restart"/>
            <w:shd w:val="clear" w:color="auto" w:fill="auto"/>
            <w:vAlign w:val="center"/>
          </w:tcPr>
          <w:p w14:paraId="0943811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1990" w:type="dxa"/>
            <w:vMerge w:val="restart"/>
            <w:shd w:val="clear" w:color="auto" w:fill="auto"/>
            <w:vAlign w:val="center"/>
          </w:tcPr>
          <w:p w14:paraId="6649111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1990" w:type="dxa"/>
            <w:vMerge w:val="continue"/>
            <w:vAlign w:val="center"/>
          </w:tcPr>
          <w:p w14:paraId="3970F9A0">
            <w:pPr>
              <w:widowControl/>
              <w:jc w:val="left"/>
              <w:rPr>
                <w:rFonts w:ascii="Times New Roman" w:hAnsi="Times New Roman" w:eastAsia="仿宋_GB2312" w:cs="Times New Roman"/>
                <w:b/>
                <w:kern w:val="0"/>
                <w:szCs w:val="21"/>
              </w:rPr>
            </w:pPr>
          </w:p>
        </w:tc>
      </w:tr>
      <w:tr w14:paraId="3D9CFC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vMerge w:val="continue"/>
            <w:vAlign w:val="center"/>
          </w:tcPr>
          <w:p w14:paraId="7EF5BFF5">
            <w:pPr>
              <w:widowControl/>
              <w:jc w:val="left"/>
              <w:rPr>
                <w:rFonts w:ascii="Times New Roman" w:hAnsi="Times New Roman" w:eastAsia="仿宋_GB2312" w:cs="Times New Roman"/>
                <w:kern w:val="0"/>
                <w:szCs w:val="21"/>
              </w:rPr>
            </w:pPr>
          </w:p>
        </w:tc>
        <w:tc>
          <w:tcPr>
            <w:tcW w:w="2677" w:type="dxa"/>
            <w:vMerge w:val="continue"/>
            <w:vAlign w:val="center"/>
          </w:tcPr>
          <w:p w14:paraId="09ED91AA">
            <w:pPr>
              <w:widowControl/>
              <w:jc w:val="left"/>
              <w:rPr>
                <w:rFonts w:ascii="Times New Roman" w:hAnsi="Times New Roman" w:eastAsia="仿宋_GB2312" w:cs="Times New Roman"/>
                <w:kern w:val="0"/>
                <w:szCs w:val="21"/>
              </w:rPr>
            </w:pPr>
          </w:p>
        </w:tc>
        <w:tc>
          <w:tcPr>
            <w:tcW w:w="816" w:type="dxa"/>
            <w:vMerge w:val="continue"/>
            <w:vAlign w:val="center"/>
          </w:tcPr>
          <w:p w14:paraId="0270F15A">
            <w:pPr>
              <w:widowControl/>
              <w:jc w:val="left"/>
              <w:rPr>
                <w:rFonts w:ascii="Times New Roman" w:hAnsi="Times New Roman" w:eastAsia="仿宋_GB2312" w:cs="Times New Roman"/>
                <w:kern w:val="0"/>
                <w:szCs w:val="21"/>
              </w:rPr>
            </w:pPr>
          </w:p>
        </w:tc>
        <w:tc>
          <w:tcPr>
            <w:tcW w:w="1990" w:type="dxa"/>
            <w:vMerge w:val="continue"/>
            <w:vAlign w:val="center"/>
          </w:tcPr>
          <w:p w14:paraId="4AB2DBBF">
            <w:pPr>
              <w:widowControl/>
              <w:jc w:val="left"/>
              <w:rPr>
                <w:rFonts w:ascii="Times New Roman" w:hAnsi="Times New Roman" w:eastAsia="仿宋_GB2312" w:cs="Times New Roman"/>
                <w:kern w:val="0"/>
                <w:szCs w:val="21"/>
              </w:rPr>
            </w:pPr>
          </w:p>
        </w:tc>
        <w:tc>
          <w:tcPr>
            <w:tcW w:w="1990" w:type="dxa"/>
            <w:vMerge w:val="continue"/>
            <w:vAlign w:val="center"/>
          </w:tcPr>
          <w:p w14:paraId="6A1F92AC">
            <w:pPr>
              <w:widowControl/>
              <w:jc w:val="left"/>
              <w:rPr>
                <w:rFonts w:ascii="Times New Roman" w:hAnsi="Times New Roman" w:eastAsia="仿宋_GB2312" w:cs="Times New Roman"/>
                <w:kern w:val="0"/>
                <w:szCs w:val="21"/>
              </w:rPr>
            </w:pPr>
          </w:p>
        </w:tc>
        <w:tc>
          <w:tcPr>
            <w:tcW w:w="1990" w:type="dxa"/>
            <w:vMerge w:val="continue"/>
            <w:vAlign w:val="center"/>
          </w:tcPr>
          <w:p w14:paraId="2F6F4957">
            <w:pPr>
              <w:widowControl/>
              <w:jc w:val="left"/>
              <w:rPr>
                <w:rFonts w:ascii="Times New Roman" w:hAnsi="Times New Roman" w:eastAsia="仿宋_GB2312" w:cs="Times New Roman"/>
                <w:kern w:val="0"/>
                <w:szCs w:val="21"/>
              </w:rPr>
            </w:pPr>
          </w:p>
        </w:tc>
        <w:tc>
          <w:tcPr>
            <w:tcW w:w="1990" w:type="dxa"/>
            <w:vMerge w:val="continue"/>
            <w:vAlign w:val="center"/>
          </w:tcPr>
          <w:p w14:paraId="1672EA44">
            <w:pPr>
              <w:widowControl/>
              <w:jc w:val="left"/>
              <w:rPr>
                <w:rFonts w:ascii="Times New Roman" w:hAnsi="Times New Roman" w:eastAsia="仿宋_GB2312" w:cs="Times New Roman"/>
                <w:kern w:val="0"/>
                <w:szCs w:val="21"/>
              </w:rPr>
            </w:pPr>
          </w:p>
        </w:tc>
        <w:tc>
          <w:tcPr>
            <w:tcW w:w="1990" w:type="dxa"/>
            <w:vMerge w:val="continue"/>
            <w:vAlign w:val="center"/>
          </w:tcPr>
          <w:p w14:paraId="5BBFE78B">
            <w:pPr>
              <w:widowControl/>
              <w:jc w:val="left"/>
              <w:rPr>
                <w:rFonts w:ascii="Times New Roman" w:hAnsi="Times New Roman" w:eastAsia="仿宋_GB2312" w:cs="Times New Roman"/>
                <w:kern w:val="0"/>
                <w:szCs w:val="21"/>
              </w:rPr>
            </w:pPr>
          </w:p>
        </w:tc>
      </w:tr>
      <w:tr w14:paraId="2E1ED1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997" w:type="dxa"/>
            <w:vMerge w:val="continue"/>
            <w:vAlign w:val="center"/>
          </w:tcPr>
          <w:p w14:paraId="396F9A89">
            <w:pPr>
              <w:widowControl/>
              <w:jc w:val="left"/>
              <w:rPr>
                <w:rFonts w:ascii="Times New Roman" w:hAnsi="Times New Roman" w:eastAsia="仿宋_GB2312" w:cs="Times New Roman"/>
                <w:kern w:val="0"/>
                <w:szCs w:val="21"/>
              </w:rPr>
            </w:pPr>
          </w:p>
        </w:tc>
        <w:tc>
          <w:tcPr>
            <w:tcW w:w="2677" w:type="dxa"/>
            <w:vMerge w:val="continue"/>
            <w:vAlign w:val="center"/>
          </w:tcPr>
          <w:p w14:paraId="4F080283">
            <w:pPr>
              <w:widowControl/>
              <w:jc w:val="left"/>
              <w:rPr>
                <w:rFonts w:ascii="Times New Roman" w:hAnsi="Times New Roman" w:eastAsia="仿宋_GB2312" w:cs="Times New Roman"/>
                <w:kern w:val="0"/>
                <w:szCs w:val="21"/>
              </w:rPr>
            </w:pPr>
          </w:p>
        </w:tc>
        <w:tc>
          <w:tcPr>
            <w:tcW w:w="816" w:type="dxa"/>
            <w:vMerge w:val="continue"/>
            <w:vAlign w:val="center"/>
          </w:tcPr>
          <w:p w14:paraId="0280497C">
            <w:pPr>
              <w:widowControl/>
              <w:jc w:val="left"/>
              <w:rPr>
                <w:rFonts w:ascii="Times New Roman" w:hAnsi="Times New Roman" w:eastAsia="仿宋_GB2312" w:cs="Times New Roman"/>
                <w:kern w:val="0"/>
                <w:szCs w:val="21"/>
              </w:rPr>
            </w:pPr>
          </w:p>
        </w:tc>
        <w:tc>
          <w:tcPr>
            <w:tcW w:w="1990" w:type="dxa"/>
            <w:vMerge w:val="continue"/>
            <w:vAlign w:val="center"/>
          </w:tcPr>
          <w:p w14:paraId="558F60E7">
            <w:pPr>
              <w:widowControl/>
              <w:jc w:val="left"/>
              <w:rPr>
                <w:rFonts w:ascii="Times New Roman" w:hAnsi="Times New Roman" w:eastAsia="仿宋_GB2312" w:cs="Times New Roman"/>
                <w:kern w:val="0"/>
                <w:szCs w:val="21"/>
              </w:rPr>
            </w:pPr>
          </w:p>
        </w:tc>
        <w:tc>
          <w:tcPr>
            <w:tcW w:w="1990" w:type="dxa"/>
            <w:vMerge w:val="continue"/>
            <w:vAlign w:val="center"/>
          </w:tcPr>
          <w:p w14:paraId="2C27FA15">
            <w:pPr>
              <w:widowControl/>
              <w:jc w:val="left"/>
              <w:rPr>
                <w:rFonts w:ascii="Times New Roman" w:hAnsi="Times New Roman" w:eastAsia="仿宋_GB2312" w:cs="Times New Roman"/>
                <w:kern w:val="0"/>
                <w:szCs w:val="21"/>
              </w:rPr>
            </w:pPr>
          </w:p>
        </w:tc>
        <w:tc>
          <w:tcPr>
            <w:tcW w:w="1990" w:type="dxa"/>
            <w:vMerge w:val="continue"/>
            <w:vAlign w:val="center"/>
          </w:tcPr>
          <w:p w14:paraId="47843099">
            <w:pPr>
              <w:widowControl/>
              <w:jc w:val="left"/>
              <w:rPr>
                <w:rFonts w:ascii="Times New Roman" w:hAnsi="Times New Roman" w:eastAsia="仿宋_GB2312" w:cs="Times New Roman"/>
                <w:kern w:val="0"/>
                <w:szCs w:val="21"/>
              </w:rPr>
            </w:pPr>
          </w:p>
        </w:tc>
        <w:tc>
          <w:tcPr>
            <w:tcW w:w="1990" w:type="dxa"/>
            <w:vMerge w:val="continue"/>
            <w:vAlign w:val="center"/>
          </w:tcPr>
          <w:p w14:paraId="74DB73B0">
            <w:pPr>
              <w:widowControl/>
              <w:jc w:val="left"/>
              <w:rPr>
                <w:rFonts w:ascii="Times New Roman" w:hAnsi="Times New Roman" w:eastAsia="仿宋_GB2312" w:cs="Times New Roman"/>
                <w:kern w:val="0"/>
                <w:szCs w:val="21"/>
              </w:rPr>
            </w:pPr>
          </w:p>
        </w:tc>
        <w:tc>
          <w:tcPr>
            <w:tcW w:w="1990" w:type="dxa"/>
            <w:vMerge w:val="continue"/>
            <w:vAlign w:val="center"/>
          </w:tcPr>
          <w:p w14:paraId="23A8772B">
            <w:pPr>
              <w:widowControl/>
              <w:jc w:val="left"/>
              <w:rPr>
                <w:rFonts w:ascii="Times New Roman" w:hAnsi="Times New Roman" w:eastAsia="仿宋_GB2312" w:cs="Times New Roman"/>
                <w:kern w:val="0"/>
                <w:szCs w:val="21"/>
              </w:rPr>
            </w:pPr>
          </w:p>
        </w:tc>
      </w:tr>
      <w:tr w14:paraId="569D8D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74" w:type="dxa"/>
            <w:gridSpan w:val="2"/>
            <w:shd w:val="clear" w:color="auto" w:fill="auto"/>
            <w:vAlign w:val="center"/>
          </w:tcPr>
          <w:p w14:paraId="040403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816" w:type="dxa"/>
            <w:shd w:val="clear" w:color="auto" w:fill="auto"/>
            <w:vAlign w:val="center"/>
          </w:tcPr>
          <w:p w14:paraId="3920142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990" w:type="dxa"/>
            <w:shd w:val="clear" w:color="auto" w:fill="auto"/>
            <w:vAlign w:val="center"/>
          </w:tcPr>
          <w:p w14:paraId="0876A4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990" w:type="dxa"/>
            <w:shd w:val="clear" w:color="auto" w:fill="auto"/>
            <w:vAlign w:val="center"/>
          </w:tcPr>
          <w:p w14:paraId="3F924B2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990" w:type="dxa"/>
            <w:shd w:val="clear" w:color="auto" w:fill="auto"/>
            <w:vAlign w:val="center"/>
          </w:tcPr>
          <w:p w14:paraId="31E44AA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990" w:type="dxa"/>
            <w:shd w:val="clear" w:color="auto" w:fill="auto"/>
            <w:vAlign w:val="center"/>
          </w:tcPr>
          <w:p w14:paraId="1DA64D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990" w:type="dxa"/>
            <w:shd w:val="clear" w:color="auto" w:fill="auto"/>
            <w:vAlign w:val="center"/>
          </w:tcPr>
          <w:p w14:paraId="0F247E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3565EE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674" w:type="dxa"/>
            <w:gridSpan w:val="2"/>
            <w:shd w:val="clear" w:color="auto" w:fill="auto"/>
            <w:vAlign w:val="center"/>
          </w:tcPr>
          <w:p w14:paraId="2CF154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816" w:type="dxa"/>
            <w:shd w:val="clear" w:color="auto" w:fill="auto"/>
            <w:vAlign w:val="center"/>
          </w:tcPr>
          <w:p w14:paraId="440D50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90" w:type="dxa"/>
            <w:shd w:val="clear" w:color="auto" w:fill="auto"/>
            <w:vAlign w:val="center"/>
          </w:tcPr>
          <w:p w14:paraId="0DB390CE">
            <w:pPr>
              <w:jc w:val="right"/>
              <w:rPr>
                <w:rFonts w:ascii="宋体" w:hAnsi="宋体" w:eastAsia="宋体" w:cs="Arial"/>
                <w:b/>
                <w:bCs/>
                <w:color w:val="000000"/>
                <w:sz w:val="22"/>
              </w:rPr>
            </w:pPr>
            <w:r>
              <w:rPr>
                <w:rFonts w:hint="eastAsia" w:cs="Arial"/>
                <w:b/>
                <w:bCs/>
                <w:color w:val="000000"/>
                <w:sz w:val="22"/>
              </w:rPr>
              <w:t>76.00</w:t>
            </w:r>
          </w:p>
        </w:tc>
        <w:tc>
          <w:tcPr>
            <w:tcW w:w="1990" w:type="dxa"/>
            <w:shd w:val="clear" w:color="auto" w:fill="auto"/>
            <w:vAlign w:val="center"/>
          </w:tcPr>
          <w:p w14:paraId="7C76129C">
            <w:pPr>
              <w:jc w:val="right"/>
              <w:rPr>
                <w:rFonts w:ascii="宋体" w:hAnsi="宋体" w:eastAsia="宋体" w:cs="Arial"/>
                <w:b/>
                <w:bCs/>
                <w:color w:val="000000"/>
                <w:sz w:val="22"/>
              </w:rPr>
            </w:pPr>
            <w:r>
              <w:rPr>
                <w:rFonts w:hint="eastAsia" w:cs="Arial"/>
                <w:b/>
                <w:bCs/>
                <w:color w:val="000000"/>
                <w:sz w:val="22"/>
              </w:rPr>
              <w:t>76.00</w:t>
            </w:r>
          </w:p>
        </w:tc>
        <w:tc>
          <w:tcPr>
            <w:tcW w:w="1990" w:type="dxa"/>
            <w:shd w:val="clear" w:color="auto" w:fill="auto"/>
            <w:vAlign w:val="center"/>
          </w:tcPr>
          <w:p w14:paraId="44A06E6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47.00</w:t>
            </w:r>
          </w:p>
        </w:tc>
        <w:tc>
          <w:tcPr>
            <w:tcW w:w="1990" w:type="dxa"/>
            <w:shd w:val="clear" w:color="auto" w:fill="auto"/>
            <w:vAlign w:val="center"/>
          </w:tcPr>
          <w:p w14:paraId="4999311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29.00</w:t>
            </w:r>
            <w:r>
              <w:rPr>
                <w:rFonts w:ascii="Times New Roman" w:hAnsi="Times New Roman" w:eastAsia="仿宋_GB2312" w:cs="Times New Roman"/>
                <w:kern w:val="0"/>
                <w:szCs w:val="21"/>
              </w:rPr>
              <w:t>　</w:t>
            </w:r>
          </w:p>
        </w:tc>
        <w:tc>
          <w:tcPr>
            <w:tcW w:w="1990" w:type="dxa"/>
            <w:shd w:val="clear" w:color="auto" w:fill="auto"/>
            <w:vAlign w:val="center"/>
          </w:tcPr>
          <w:p w14:paraId="7408234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B4F2D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03ED459E">
            <w:pPr>
              <w:rPr>
                <w:rFonts w:ascii="宋体" w:hAnsi="宋体" w:eastAsia="宋体" w:cs="Arial"/>
                <w:color w:val="000000"/>
                <w:szCs w:val="21"/>
              </w:rPr>
            </w:pPr>
            <w:r>
              <w:rPr>
                <w:rFonts w:hint="eastAsia" w:cs="Arial"/>
                <w:color w:val="000000"/>
                <w:szCs w:val="21"/>
              </w:rPr>
              <w:t>208</w:t>
            </w:r>
          </w:p>
        </w:tc>
        <w:tc>
          <w:tcPr>
            <w:tcW w:w="2677" w:type="dxa"/>
            <w:shd w:val="clear" w:color="auto" w:fill="auto"/>
            <w:vAlign w:val="center"/>
          </w:tcPr>
          <w:p w14:paraId="632EC981">
            <w:pPr>
              <w:rPr>
                <w:rFonts w:ascii="宋体" w:hAnsi="宋体" w:eastAsia="宋体" w:cs="Arial"/>
                <w:color w:val="000000"/>
                <w:szCs w:val="21"/>
              </w:rPr>
            </w:pPr>
            <w:r>
              <w:rPr>
                <w:rFonts w:hint="eastAsia" w:cs="Arial"/>
                <w:color w:val="000000"/>
                <w:szCs w:val="21"/>
              </w:rPr>
              <w:t>社会保障和就业支出</w:t>
            </w:r>
          </w:p>
        </w:tc>
        <w:tc>
          <w:tcPr>
            <w:tcW w:w="816" w:type="dxa"/>
            <w:shd w:val="clear" w:color="auto" w:fill="auto"/>
            <w:vAlign w:val="center"/>
          </w:tcPr>
          <w:p w14:paraId="56C34C76">
            <w:pPr>
              <w:jc w:val="right"/>
              <w:rPr>
                <w:rFonts w:cs="Arial" w:asciiTheme="majorEastAsia" w:hAnsiTheme="majorEastAsia" w:eastAsiaTheme="majorEastAsia"/>
                <w:color w:val="000000"/>
                <w:sz w:val="22"/>
              </w:rPr>
            </w:pPr>
          </w:p>
        </w:tc>
        <w:tc>
          <w:tcPr>
            <w:tcW w:w="1990" w:type="dxa"/>
            <w:shd w:val="clear" w:color="auto" w:fill="auto"/>
            <w:vAlign w:val="center"/>
          </w:tcPr>
          <w:p w14:paraId="6579098A">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18.00</w:t>
            </w:r>
          </w:p>
        </w:tc>
        <w:tc>
          <w:tcPr>
            <w:tcW w:w="1990" w:type="dxa"/>
            <w:shd w:val="clear" w:color="auto" w:fill="auto"/>
            <w:vAlign w:val="center"/>
          </w:tcPr>
          <w:p w14:paraId="21AA7753">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18.00</w:t>
            </w:r>
          </w:p>
        </w:tc>
        <w:tc>
          <w:tcPr>
            <w:tcW w:w="1990" w:type="dxa"/>
            <w:shd w:val="clear" w:color="auto" w:fill="auto"/>
            <w:vAlign w:val="center"/>
          </w:tcPr>
          <w:p w14:paraId="44ABB914">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1990" w:type="dxa"/>
            <w:shd w:val="clear" w:color="auto" w:fill="auto"/>
            <w:vAlign w:val="center"/>
          </w:tcPr>
          <w:p w14:paraId="39F28004">
            <w:pPr>
              <w:widowControl/>
              <w:jc w:val="right"/>
              <w:rPr>
                <w:rFonts w:cs="宋体" w:asciiTheme="majorEastAsia" w:hAnsiTheme="majorEastAsia" w:eastAsiaTheme="majorEastAsia"/>
                <w:kern w:val="0"/>
                <w:sz w:val="22"/>
              </w:rPr>
            </w:pPr>
            <w:r>
              <w:rPr>
                <w:rFonts w:hint="eastAsia" w:cs="宋体" w:asciiTheme="majorEastAsia" w:hAnsiTheme="majorEastAsia" w:eastAsiaTheme="majorEastAsia"/>
                <w:kern w:val="0"/>
                <w:sz w:val="22"/>
              </w:rPr>
              <w:t>　18.00</w:t>
            </w:r>
          </w:p>
        </w:tc>
        <w:tc>
          <w:tcPr>
            <w:tcW w:w="1990" w:type="dxa"/>
            <w:shd w:val="clear" w:color="auto" w:fill="auto"/>
            <w:vAlign w:val="center"/>
          </w:tcPr>
          <w:p w14:paraId="65138E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EEBCE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9" w:hRule="atLeast"/>
          <w:jc w:val="center"/>
        </w:trPr>
        <w:tc>
          <w:tcPr>
            <w:tcW w:w="997" w:type="dxa"/>
            <w:shd w:val="clear" w:color="auto" w:fill="auto"/>
            <w:vAlign w:val="center"/>
          </w:tcPr>
          <w:p w14:paraId="1900CBE4">
            <w:pPr>
              <w:rPr>
                <w:rFonts w:ascii="宋体" w:hAnsi="宋体" w:eastAsia="宋体" w:cs="Arial"/>
                <w:color w:val="000000"/>
                <w:szCs w:val="21"/>
              </w:rPr>
            </w:pPr>
            <w:r>
              <w:rPr>
                <w:rFonts w:hint="eastAsia" w:cs="Arial"/>
                <w:color w:val="000000"/>
                <w:szCs w:val="21"/>
              </w:rPr>
              <w:t>20823</w:t>
            </w:r>
          </w:p>
        </w:tc>
        <w:tc>
          <w:tcPr>
            <w:tcW w:w="2677" w:type="dxa"/>
            <w:shd w:val="clear" w:color="auto" w:fill="auto"/>
            <w:vAlign w:val="center"/>
          </w:tcPr>
          <w:p w14:paraId="1E91668B">
            <w:pPr>
              <w:rPr>
                <w:rFonts w:ascii="宋体" w:hAnsi="宋体" w:eastAsia="宋体" w:cs="Arial"/>
                <w:color w:val="000000"/>
                <w:szCs w:val="21"/>
              </w:rPr>
            </w:pPr>
            <w:r>
              <w:rPr>
                <w:rFonts w:hint="eastAsia" w:cs="Arial"/>
                <w:color w:val="000000"/>
                <w:szCs w:val="21"/>
              </w:rPr>
              <w:t>小型水库移民扶助基金安排的支出</w:t>
            </w:r>
          </w:p>
        </w:tc>
        <w:tc>
          <w:tcPr>
            <w:tcW w:w="816" w:type="dxa"/>
            <w:shd w:val="clear" w:color="auto" w:fill="auto"/>
            <w:vAlign w:val="center"/>
          </w:tcPr>
          <w:p w14:paraId="0AF32D14">
            <w:pPr>
              <w:jc w:val="right"/>
              <w:rPr>
                <w:rFonts w:cs="Arial" w:asciiTheme="majorEastAsia" w:hAnsiTheme="majorEastAsia" w:eastAsiaTheme="majorEastAsia"/>
                <w:color w:val="000000"/>
                <w:sz w:val="22"/>
              </w:rPr>
            </w:pPr>
          </w:p>
        </w:tc>
        <w:tc>
          <w:tcPr>
            <w:tcW w:w="1990" w:type="dxa"/>
            <w:shd w:val="clear" w:color="auto" w:fill="auto"/>
            <w:vAlign w:val="center"/>
          </w:tcPr>
          <w:p w14:paraId="3C8AE53F">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18.00</w:t>
            </w:r>
          </w:p>
        </w:tc>
        <w:tc>
          <w:tcPr>
            <w:tcW w:w="1990" w:type="dxa"/>
            <w:shd w:val="clear" w:color="auto" w:fill="auto"/>
            <w:vAlign w:val="center"/>
          </w:tcPr>
          <w:p w14:paraId="05C6D1FF">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18.00</w:t>
            </w:r>
          </w:p>
        </w:tc>
        <w:tc>
          <w:tcPr>
            <w:tcW w:w="1990" w:type="dxa"/>
            <w:shd w:val="clear" w:color="auto" w:fill="auto"/>
            <w:vAlign w:val="center"/>
          </w:tcPr>
          <w:p w14:paraId="3BA08BE1">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1990" w:type="dxa"/>
            <w:shd w:val="clear" w:color="auto" w:fill="auto"/>
            <w:vAlign w:val="center"/>
          </w:tcPr>
          <w:p w14:paraId="1F1E4803">
            <w:pPr>
              <w:widowControl/>
              <w:jc w:val="right"/>
              <w:rPr>
                <w:rFonts w:cs="宋体" w:asciiTheme="majorEastAsia" w:hAnsiTheme="majorEastAsia" w:eastAsiaTheme="majorEastAsia"/>
                <w:kern w:val="0"/>
                <w:sz w:val="22"/>
              </w:rPr>
            </w:pPr>
            <w:r>
              <w:rPr>
                <w:rFonts w:hint="eastAsia" w:cs="宋体" w:asciiTheme="majorEastAsia" w:hAnsiTheme="majorEastAsia" w:eastAsiaTheme="majorEastAsia"/>
                <w:kern w:val="0"/>
                <w:sz w:val="22"/>
              </w:rPr>
              <w:t>18.00</w:t>
            </w:r>
          </w:p>
        </w:tc>
        <w:tc>
          <w:tcPr>
            <w:tcW w:w="1990" w:type="dxa"/>
            <w:shd w:val="clear" w:color="auto" w:fill="auto"/>
            <w:vAlign w:val="center"/>
          </w:tcPr>
          <w:p w14:paraId="1B12B4B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65FE3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4ED647B8">
            <w:pPr>
              <w:rPr>
                <w:rFonts w:ascii="宋体" w:hAnsi="宋体" w:eastAsia="宋体" w:cs="Arial"/>
                <w:color w:val="000000"/>
                <w:szCs w:val="21"/>
              </w:rPr>
            </w:pPr>
            <w:r>
              <w:rPr>
                <w:rFonts w:hint="eastAsia" w:cs="Arial"/>
                <w:color w:val="000000"/>
                <w:szCs w:val="21"/>
              </w:rPr>
              <w:t>2082302</w:t>
            </w:r>
          </w:p>
        </w:tc>
        <w:tc>
          <w:tcPr>
            <w:tcW w:w="2677" w:type="dxa"/>
            <w:shd w:val="clear" w:color="auto" w:fill="auto"/>
            <w:vAlign w:val="center"/>
          </w:tcPr>
          <w:p w14:paraId="2FBC66F7">
            <w:pPr>
              <w:rPr>
                <w:rFonts w:ascii="宋体" w:hAnsi="宋体" w:eastAsia="宋体" w:cs="Arial"/>
                <w:color w:val="000000"/>
                <w:szCs w:val="21"/>
              </w:rPr>
            </w:pPr>
            <w:r>
              <w:rPr>
                <w:rFonts w:hint="eastAsia" w:cs="Arial"/>
                <w:color w:val="000000"/>
                <w:szCs w:val="21"/>
              </w:rPr>
              <w:t xml:space="preserve">  基础设施建设和经济发展</w:t>
            </w:r>
          </w:p>
        </w:tc>
        <w:tc>
          <w:tcPr>
            <w:tcW w:w="816" w:type="dxa"/>
            <w:shd w:val="clear" w:color="auto" w:fill="auto"/>
            <w:vAlign w:val="center"/>
          </w:tcPr>
          <w:p w14:paraId="7FA97530">
            <w:pPr>
              <w:jc w:val="right"/>
              <w:rPr>
                <w:rFonts w:cs="Arial" w:asciiTheme="majorEastAsia" w:hAnsiTheme="majorEastAsia" w:eastAsiaTheme="majorEastAsia"/>
                <w:color w:val="000000"/>
                <w:sz w:val="22"/>
              </w:rPr>
            </w:pPr>
          </w:p>
        </w:tc>
        <w:tc>
          <w:tcPr>
            <w:tcW w:w="1990" w:type="dxa"/>
            <w:shd w:val="clear" w:color="auto" w:fill="auto"/>
            <w:vAlign w:val="center"/>
          </w:tcPr>
          <w:p w14:paraId="41E7AB98">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18.00</w:t>
            </w:r>
          </w:p>
        </w:tc>
        <w:tc>
          <w:tcPr>
            <w:tcW w:w="1990" w:type="dxa"/>
            <w:shd w:val="clear" w:color="auto" w:fill="auto"/>
            <w:vAlign w:val="center"/>
          </w:tcPr>
          <w:p w14:paraId="2262C22B">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18.00</w:t>
            </w:r>
          </w:p>
        </w:tc>
        <w:tc>
          <w:tcPr>
            <w:tcW w:w="1990" w:type="dxa"/>
            <w:shd w:val="clear" w:color="auto" w:fill="auto"/>
            <w:vAlign w:val="center"/>
          </w:tcPr>
          <w:p w14:paraId="53B10D83">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1990" w:type="dxa"/>
            <w:shd w:val="clear" w:color="auto" w:fill="auto"/>
            <w:vAlign w:val="center"/>
          </w:tcPr>
          <w:p w14:paraId="2D1D2B6B">
            <w:pPr>
              <w:widowControl/>
              <w:jc w:val="right"/>
              <w:rPr>
                <w:rFonts w:cs="宋体" w:asciiTheme="majorEastAsia" w:hAnsiTheme="majorEastAsia" w:eastAsiaTheme="majorEastAsia"/>
                <w:kern w:val="0"/>
                <w:sz w:val="22"/>
              </w:rPr>
            </w:pPr>
            <w:r>
              <w:rPr>
                <w:rFonts w:hint="eastAsia" w:cs="宋体" w:asciiTheme="majorEastAsia" w:hAnsiTheme="majorEastAsia" w:eastAsiaTheme="majorEastAsia"/>
                <w:kern w:val="0"/>
                <w:sz w:val="22"/>
              </w:rPr>
              <w:t>18.00　</w:t>
            </w:r>
          </w:p>
        </w:tc>
        <w:tc>
          <w:tcPr>
            <w:tcW w:w="1990" w:type="dxa"/>
            <w:shd w:val="clear" w:color="auto" w:fill="auto"/>
            <w:vAlign w:val="center"/>
          </w:tcPr>
          <w:p w14:paraId="51685271">
            <w:pPr>
              <w:widowControl/>
              <w:jc w:val="left"/>
              <w:rPr>
                <w:rFonts w:ascii="Times New Roman" w:hAnsi="Times New Roman" w:eastAsia="仿宋_GB2312" w:cs="Times New Roman"/>
                <w:kern w:val="0"/>
                <w:szCs w:val="21"/>
              </w:rPr>
            </w:pPr>
          </w:p>
        </w:tc>
      </w:tr>
      <w:tr w14:paraId="311F22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3462926D">
            <w:pPr>
              <w:rPr>
                <w:rFonts w:ascii="宋体" w:hAnsi="宋体" w:eastAsia="宋体" w:cs="Arial"/>
                <w:color w:val="000000"/>
                <w:szCs w:val="21"/>
              </w:rPr>
            </w:pPr>
            <w:r>
              <w:rPr>
                <w:rFonts w:hint="eastAsia" w:cs="Arial"/>
                <w:color w:val="000000"/>
                <w:szCs w:val="21"/>
              </w:rPr>
              <w:t>212</w:t>
            </w:r>
          </w:p>
        </w:tc>
        <w:tc>
          <w:tcPr>
            <w:tcW w:w="2677" w:type="dxa"/>
            <w:shd w:val="clear" w:color="auto" w:fill="auto"/>
            <w:vAlign w:val="center"/>
          </w:tcPr>
          <w:p w14:paraId="0C9C5750">
            <w:pPr>
              <w:rPr>
                <w:rFonts w:ascii="宋体" w:hAnsi="宋体" w:eastAsia="宋体" w:cs="Arial"/>
                <w:color w:val="000000"/>
                <w:szCs w:val="21"/>
              </w:rPr>
            </w:pPr>
            <w:r>
              <w:rPr>
                <w:rFonts w:hint="eastAsia" w:cs="Arial"/>
                <w:color w:val="000000"/>
                <w:szCs w:val="21"/>
              </w:rPr>
              <w:t>城乡社区支出</w:t>
            </w:r>
          </w:p>
        </w:tc>
        <w:tc>
          <w:tcPr>
            <w:tcW w:w="816" w:type="dxa"/>
            <w:shd w:val="clear" w:color="auto" w:fill="auto"/>
            <w:vAlign w:val="center"/>
          </w:tcPr>
          <w:p w14:paraId="3B67C222">
            <w:pPr>
              <w:jc w:val="right"/>
              <w:rPr>
                <w:rFonts w:cs="Arial" w:asciiTheme="majorEastAsia" w:hAnsiTheme="majorEastAsia" w:eastAsiaTheme="majorEastAsia"/>
                <w:color w:val="000000"/>
                <w:sz w:val="22"/>
              </w:rPr>
            </w:pPr>
          </w:p>
        </w:tc>
        <w:tc>
          <w:tcPr>
            <w:tcW w:w="1990" w:type="dxa"/>
            <w:shd w:val="clear" w:color="auto" w:fill="auto"/>
            <w:vAlign w:val="center"/>
          </w:tcPr>
          <w:p w14:paraId="63C21548">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6.00</w:t>
            </w:r>
          </w:p>
        </w:tc>
        <w:tc>
          <w:tcPr>
            <w:tcW w:w="1990" w:type="dxa"/>
            <w:shd w:val="clear" w:color="auto" w:fill="auto"/>
            <w:vAlign w:val="center"/>
          </w:tcPr>
          <w:p w14:paraId="22192D72">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6.00</w:t>
            </w:r>
          </w:p>
        </w:tc>
        <w:tc>
          <w:tcPr>
            <w:tcW w:w="1990" w:type="dxa"/>
            <w:shd w:val="clear" w:color="auto" w:fill="auto"/>
            <w:vAlign w:val="center"/>
          </w:tcPr>
          <w:p w14:paraId="4BB5AD5B">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1990" w:type="dxa"/>
            <w:shd w:val="clear" w:color="auto" w:fill="auto"/>
            <w:vAlign w:val="center"/>
          </w:tcPr>
          <w:p w14:paraId="48BAF8AF">
            <w:pPr>
              <w:widowControl/>
              <w:jc w:val="right"/>
              <w:rPr>
                <w:rFonts w:hint="eastAsia" w:cs="宋体" w:asciiTheme="majorEastAsia" w:hAnsiTheme="majorEastAsia" w:eastAsiaTheme="majorEastAsia"/>
                <w:kern w:val="0"/>
                <w:sz w:val="22"/>
              </w:rPr>
            </w:pPr>
            <w:r>
              <w:rPr>
                <w:rFonts w:hint="eastAsia" w:cs="宋体" w:asciiTheme="majorEastAsia" w:hAnsiTheme="majorEastAsia" w:eastAsiaTheme="majorEastAsia"/>
                <w:kern w:val="0"/>
                <w:sz w:val="22"/>
              </w:rPr>
              <w:t>6.00</w:t>
            </w:r>
          </w:p>
        </w:tc>
        <w:tc>
          <w:tcPr>
            <w:tcW w:w="1990" w:type="dxa"/>
            <w:shd w:val="clear" w:color="auto" w:fill="auto"/>
            <w:vAlign w:val="center"/>
          </w:tcPr>
          <w:p w14:paraId="058334BE">
            <w:pPr>
              <w:widowControl/>
              <w:jc w:val="left"/>
              <w:rPr>
                <w:rFonts w:ascii="Times New Roman" w:hAnsi="Times New Roman" w:eastAsia="仿宋_GB2312" w:cs="Times New Roman"/>
                <w:kern w:val="0"/>
                <w:szCs w:val="21"/>
              </w:rPr>
            </w:pPr>
          </w:p>
        </w:tc>
      </w:tr>
      <w:tr w14:paraId="74E772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6BEFA72F">
            <w:pPr>
              <w:rPr>
                <w:rFonts w:ascii="宋体" w:hAnsi="宋体" w:eastAsia="宋体" w:cs="Arial"/>
                <w:color w:val="000000"/>
                <w:szCs w:val="21"/>
              </w:rPr>
            </w:pPr>
            <w:r>
              <w:rPr>
                <w:rFonts w:hint="eastAsia" w:cs="Arial"/>
                <w:color w:val="000000"/>
                <w:szCs w:val="21"/>
              </w:rPr>
              <w:t>21208</w:t>
            </w:r>
          </w:p>
        </w:tc>
        <w:tc>
          <w:tcPr>
            <w:tcW w:w="2677" w:type="dxa"/>
            <w:shd w:val="clear" w:color="auto" w:fill="auto"/>
            <w:vAlign w:val="center"/>
          </w:tcPr>
          <w:p w14:paraId="15C8D85E">
            <w:pPr>
              <w:rPr>
                <w:rFonts w:ascii="宋体" w:hAnsi="宋体" w:eastAsia="宋体" w:cs="Arial"/>
                <w:color w:val="000000"/>
                <w:szCs w:val="21"/>
              </w:rPr>
            </w:pPr>
            <w:r>
              <w:rPr>
                <w:rFonts w:hint="eastAsia" w:cs="Arial"/>
                <w:color w:val="000000"/>
                <w:szCs w:val="21"/>
              </w:rPr>
              <w:t>国有土地使用权出让收入安排的支出</w:t>
            </w:r>
          </w:p>
        </w:tc>
        <w:tc>
          <w:tcPr>
            <w:tcW w:w="816" w:type="dxa"/>
            <w:shd w:val="clear" w:color="auto" w:fill="auto"/>
            <w:vAlign w:val="center"/>
          </w:tcPr>
          <w:p w14:paraId="2AB3C4AF">
            <w:pPr>
              <w:jc w:val="right"/>
              <w:rPr>
                <w:rFonts w:cs="Arial" w:asciiTheme="majorEastAsia" w:hAnsiTheme="majorEastAsia" w:eastAsiaTheme="majorEastAsia"/>
                <w:color w:val="000000"/>
                <w:sz w:val="22"/>
              </w:rPr>
            </w:pPr>
          </w:p>
        </w:tc>
        <w:tc>
          <w:tcPr>
            <w:tcW w:w="1990" w:type="dxa"/>
            <w:shd w:val="clear" w:color="auto" w:fill="auto"/>
            <w:vAlign w:val="center"/>
          </w:tcPr>
          <w:p w14:paraId="6AD13FBB">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6.00</w:t>
            </w:r>
          </w:p>
        </w:tc>
        <w:tc>
          <w:tcPr>
            <w:tcW w:w="1990" w:type="dxa"/>
            <w:shd w:val="clear" w:color="auto" w:fill="auto"/>
            <w:vAlign w:val="center"/>
          </w:tcPr>
          <w:p w14:paraId="24931512">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6.00</w:t>
            </w:r>
          </w:p>
        </w:tc>
        <w:tc>
          <w:tcPr>
            <w:tcW w:w="1990" w:type="dxa"/>
            <w:shd w:val="clear" w:color="auto" w:fill="auto"/>
            <w:vAlign w:val="center"/>
          </w:tcPr>
          <w:p w14:paraId="4D615278">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1990" w:type="dxa"/>
            <w:shd w:val="clear" w:color="auto" w:fill="auto"/>
            <w:vAlign w:val="center"/>
          </w:tcPr>
          <w:p w14:paraId="105F82ED">
            <w:pPr>
              <w:widowControl/>
              <w:jc w:val="right"/>
              <w:rPr>
                <w:rFonts w:hint="eastAsia" w:cs="宋体" w:asciiTheme="majorEastAsia" w:hAnsiTheme="majorEastAsia" w:eastAsiaTheme="majorEastAsia"/>
                <w:kern w:val="0"/>
                <w:sz w:val="22"/>
              </w:rPr>
            </w:pPr>
            <w:r>
              <w:rPr>
                <w:rFonts w:hint="eastAsia" w:cs="宋体" w:asciiTheme="majorEastAsia" w:hAnsiTheme="majorEastAsia" w:eastAsiaTheme="majorEastAsia"/>
                <w:kern w:val="0"/>
                <w:sz w:val="22"/>
              </w:rPr>
              <w:t>6.00</w:t>
            </w:r>
          </w:p>
        </w:tc>
        <w:tc>
          <w:tcPr>
            <w:tcW w:w="1990" w:type="dxa"/>
            <w:shd w:val="clear" w:color="auto" w:fill="auto"/>
            <w:vAlign w:val="center"/>
          </w:tcPr>
          <w:p w14:paraId="3151E880">
            <w:pPr>
              <w:widowControl/>
              <w:jc w:val="left"/>
              <w:rPr>
                <w:rFonts w:ascii="Times New Roman" w:hAnsi="Times New Roman" w:eastAsia="仿宋_GB2312" w:cs="Times New Roman"/>
                <w:kern w:val="0"/>
                <w:szCs w:val="21"/>
              </w:rPr>
            </w:pPr>
          </w:p>
        </w:tc>
      </w:tr>
      <w:tr w14:paraId="793492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0878C36E">
            <w:pPr>
              <w:rPr>
                <w:rFonts w:ascii="宋体" w:hAnsi="宋体" w:eastAsia="宋体" w:cs="Arial"/>
                <w:color w:val="000000"/>
                <w:szCs w:val="21"/>
              </w:rPr>
            </w:pPr>
            <w:r>
              <w:rPr>
                <w:rFonts w:hint="eastAsia" w:cs="Arial"/>
                <w:color w:val="000000"/>
                <w:szCs w:val="21"/>
              </w:rPr>
              <w:t>2120804</w:t>
            </w:r>
          </w:p>
        </w:tc>
        <w:tc>
          <w:tcPr>
            <w:tcW w:w="2677" w:type="dxa"/>
            <w:shd w:val="clear" w:color="auto" w:fill="auto"/>
            <w:vAlign w:val="center"/>
          </w:tcPr>
          <w:p w14:paraId="011C9E27">
            <w:pPr>
              <w:rPr>
                <w:rFonts w:ascii="宋体" w:hAnsi="宋体" w:eastAsia="宋体" w:cs="Arial"/>
                <w:color w:val="000000"/>
                <w:szCs w:val="21"/>
              </w:rPr>
            </w:pPr>
            <w:r>
              <w:rPr>
                <w:rFonts w:hint="eastAsia" w:cs="Arial"/>
                <w:color w:val="000000"/>
                <w:szCs w:val="21"/>
              </w:rPr>
              <w:t xml:space="preserve">  农村基础设施建设支出</w:t>
            </w:r>
          </w:p>
        </w:tc>
        <w:tc>
          <w:tcPr>
            <w:tcW w:w="816" w:type="dxa"/>
            <w:shd w:val="clear" w:color="auto" w:fill="auto"/>
            <w:vAlign w:val="center"/>
          </w:tcPr>
          <w:p w14:paraId="456DE2F5">
            <w:pPr>
              <w:jc w:val="right"/>
              <w:rPr>
                <w:rFonts w:cs="Arial" w:asciiTheme="majorEastAsia" w:hAnsiTheme="majorEastAsia" w:eastAsiaTheme="majorEastAsia"/>
                <w:color w:val="000000"/>
                <w:sz w:val="22"/>
              </w:rPr>
            </w:pPr>
          </w:p>
        </w:tc>
        <w:tc>
          <w:tcPr>
            <w:tcW w:w="1990" w:type="dxa"/>
            <w:shd w:val="clear" w:color="auto" w:fill="auto"/>
            <w:vAlign w:val="center"/>
          </w:tcPr>
          <w:p w14:paraId="7A68938F">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6.00</w:t>
            </w:r>
          </w:p>
        </w:tc>
        <w:tc>
          <w:tcPr>
            <w:tcW w:w="1990" w:type="dxa"/>
            <w:shd w:val="clear" w:color="auto" w:fill="auto"/>
            <w:vAlign w:val="center"/>
          </w:tcPr>
          <w:p w14:paraId="1ED327D7">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6.00</w:t>
            </w:r>
          </w:p>
        </w:tc>
        <w:tc>
          <w:tcPr>
            <w:tcW w:w="1990" w:type="dxa"/>
            <w:shd w:val="clear" w:color="auto" w:fill="auto"/>
            <w:vAlign w:val="center"/>
          </w:tcPr>
          <w:p w14:paraId="4A19A75D">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1990" w:type="dxa"/>
            <w:shd w:val="clear" w:color="auto" w:fill="auto"/>
            <w:vAlign w:val="center"/>
          </w:tcPr>
          <w:p w14:paraId="5560BCE4">
            <w:pPr>
              <w:widowControl/>
              <w:jc w:val="right"/>
              <w:rPr>
                <w:rFonts w:hint="eastAsia" w:cs="宋体" w:asciiTheme="majorEastAsia" w:hAnsiTheme="majorEastAsia" w:eastAsiaTheme="majorEastAsia"/>
                <w:kern w:val="0"/>
                <w:sz w:val="22"/>
              </w:rPr>
            </w:pPr>
            <w:r>
              <w:rPr>
                <w:rFonts w:hint="eastAsia" w:cs="宋体" w:asciiTheme="majorEastAsia" w:hAnsiTheme="majorEastAsia" w:eastAsiaTheme="majorEastAsia"/>
                <w:kern w:val="0"/>
                <w:sz w:val="22"/>
              </w:rPr>
              <w:t>6.00</w:t>
            </w:r>
          </w:p>
        </w:tc>
        <w:tc>
          <w:tcPr>
            <w:tcW w:w="1990" w:type="dxa"/>
            <w:shd w:val="clear" w:color="auto" w:fill="auto"/>
            <w:vAlign w:val="center"/>
          </w:tcPr>
          <w:p w14:paraId="7039BF17">
            <w:pPr>
              <w:widowControl/>
              <w:jc w:val="left"/>
              <w:rPr>
                <w:rFonts w:ascii="Times New Roman" w:hAnsi="Times New Roman" w:eastAsia="仿宋_GB2312" w:cs="Times New Roman"/>
                <w:kern w:val="0"/>
                <w:szCs w:val="21"/>
              </w:rPr>
            </w:pPr>
          </w:p>
        </w:tc>
      </w:tr>
      <w:tr w14:paraId="67843C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40D446BA">
            <w:pPr>
              <w:rPr>
                <w:rFonts w:ascii="宋体" w:hAnsi="宋体" w:eastAsia="宋体" w:cs="Arial"/>
                <w:color w:val="000000"/>
                <w:szCs w:val="21"/>
              </w:rPr>
            </w:pPr>
            <w:r>
              <w:rPr>
                <w:rFonts w:hint="eastAsia" w:cs="Arial"/>
                <w:color w:val="000000"/>
                <w:szCs w:val="21"/>
              </w:rPr>
              <w:t>229</w:t>
            </w:r>
          </w:p>
        </w:tc>
        <w:tc>
          <w:tcPr>
            <w:tcW w:w="2677" w:type="dxa"/>
            <w:shd w:val="clear" w:color="auto" w:fill="auto"/>
            <w:vAlign w:val="center"/>
          </w:tcPr>
          <w:p w14:paraId="741629B1">
            <w:pPr>
              <w:rPr>
                <w:rFonts w:ascii="宋体" w:hAnsi="宋体" w:eastAsia="宋体" w:cs="Arial"/>
                <w:color w:val="000000"/>
                <w:szCs w:val="21"/>
              </w:rPr>
            </w:pPr>
            <w:r>
              <w:rPr>
                <w:rFonts w:hint="eastAsia" w:cs="Arial"/>
                <w:color w:val="000000"/>
                <w:szCs w:val="21"/>
              </w:rPr>
              <w:t>其他支出</w:t>
            </w:r>
          </w:p>
        </w:tc>
        <w:tc>
          <w:tcPr>
            <w:tcW w:w="816" w:type="dxa"/>
            <w:shd w:val="clear" w:color="auto" w:fill="auto"/>
            <w:vAlign w:val="center"/>
          </w:tcPr>
          <w:p w14:paraId="16349A02">
            <w:pPr>
              <w:jc w:val="right"/>
              <w:rPr>
                <w:rFonts w:cs="Arial" w:asciiTheme="majorEastAsia" w:hAnsiTheme="majorEastAsia" w:eastAsiaTheme="majorEastAsia"/>
                <w:color w:val="000000"/>
                <w:sz w:val="22"/>
              </w:rPr>
            </w:pPr>
          </w:p>
        </w:tc>
        <w:tc>
          <w:tcPr>
            <w:tcW w:w="1990" w:type="dxa"/>
            <w:shd w:val="clear" w:color="auto" w:fill="auto"/>
            <w:vAlign w:val="center"/>
          </w:tcPr>
          <w:p w14:paraId="03C91EB2">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52.00</w:t>
            </w:r>
          </w:p>
        </w:tc>
        <w:tc>
          <w:tcPr>
            <w:tcW w:w="1990" w:type="dxa"/>
            <w:shd w:val="clear" w:color="auto" w:fill="auto"/>
            <w:vAlign w:val="center"/>
          </w:tcPr>
          <w:p w14:paraId="15971D17">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52.00</w:t>
            </w:r>
          </w:p>
        </w:tc>
        <w:tc>
          <w:tcPr>
            <w:tcW w:w="1990" w:type="dxa"/>
            <w:shd w:val="clear" w:color="auto" w:fill="auto"/>
            <w:vAlign w:val="center"/>
          </w:tcPr>
          <w:p w14:paraId="19173EBC">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47.00</w:t>
            </w:r>
          </w:p>
        </w:tc>
        <w:tc>
          <w:tcPr>
            <w:tcW w:w="1990" w:type="dxa"/>
            <w:shd w:val="clear" w:color="auto" w:fill="auto"/>
            <w:vAlign w:val="center"/>
          </w:tcPr>
          <w:p w14:paraId="32C8880A">
            <w:pPr>
              <w:widowControl/>
              <w:jc w:val="right"/>
              <w:rPr>
                <w:rFonts w:hint="eastAsia" w:cs="宋体" w:asciiTheme="majorEastAsia" w:hAnsiTheme="majorEastAsia" w:eastAsiaTheme="majorEastAsia"/>
                <w:kern w:val="0"/>
                <w:sz w:val="22"/>
              </w:rPr>
            </w:pPr>
            <w:r>
              <w:rPr>
                <w:rFonts w:hint="eastAsia" w:cs="宋体" w:asciiTheme="majorEastAsia" w:hAnsiTheme="majorEastAsia" w:eastAsiaTheme="majorEastAsia"/>
                <w:kern w:val="0"/>
                <w:sz w:val="22"/>
              </w:rPr>
              <w:t>5.00</w:t>
            </w:r>
          </w:p>
        </w:tc>
        <w:tc>
          <w:tcPr>
            <w:tcW w:w="1990" w:type="dxa"/>
            <w:shd w:val="clear" w:color="auto" w:fill="auto"/>
            <w:vAlign w:val="center"/>
          </w:tcPr>
          <w:p w14:paraId="6908FCD8">
            <w:pPr>
              <w:widowControl/>
              <w:jc w:val="left"/>
              <w:rPr>
                <w:rFonts w:ascii="Times New Roman" w:hAnsi="Times New Roman" w:eastAsia="仿宋_GB2312" w:cs="Times New Roman"/>
                <w:kern w:val="0"/>
                <w:szCs w:val="21"/>
              </w:rPr>
            </w:pPr>
          </w:p>
        </w:tc>
      </w:tr>
      <w:tr w14:paraId="56F51E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2F1AED0E">
            <w:pPr>
              <w:rPr>
                <w:rFonts w:ascii="宋体" w:hAnsi="宋体" w:eastAsia="宋体" w:cs="Arial"/>
                <w:color w:val="000000"/>
                <w:szCs w:val="21"/>
              </w:rPr>
            </w:pPr>
            <w:r>
              <w:rPr>
                <w:rFonts w:hint="eastAsia" w:cs="Arial"/>
                <w:color w:val="000000"/>
                <w:szCs w:val="21"/>
              </w:rPr>
              <w:t>22960</w:t>
            </w:r>
          </w:p>
        </w:tc>
        <w:tc>
          <w:tcPr>
            <w:tcW w:w="2677" w:type="dxa"/>
            <w:shd w:val="clear" w:color="auto" w:fill="auto"/>
            <w:vAlign w:val="center"/>
          </w:tcPr>
          <w:p w14:paraId="1787179E">
            <w:pPr>
              <w:rPr>
                <w:rFonts w:ascii="宋体" w:hAnsi="宋体" w:eastAsia="宋体" w:cs="Arial"/>
                <w:color w:val="000000"/>
                <w:szCs w:val="21"/>
              </w:rPr>
            </w:pPr>
            <w:r>
              <w:rPr>
                <w:rFonts w:hint="eastAsia" w:cs="Arial"/>
                <w:color w:val="000000"/>
                <w:szCs w:val="21"/>
              </w:rPr>
              <w:t>彩票公益金安排的支出</w:t>
            </w:r>
          </w:p>
        </w:tc>
        <w:tc>
          <w:tcPr>
            <w:tcW w:w="816" w:type="dxa"/>
            <w:shd w:val="clear" w:color="auto" w:fill="auto"/>
            <w:vAlign w:val="center"/>
          </w:tcPr>
          <w:p w14:paraId="578649E2">
            <w:pPr>
              <w:jc w:val="right"/>
              <w:rPr>
                <w:rFonts w:cs="Arial" w:asciiTheme="majorEastAsia" w:hAnsiTheme="majorEastAsia" w:eastAsiaTheme="majorEastAsia"/>
                <w:color w:val="000000"/>
                <w:sz w:val="22"/>
              </w:rPr>
            </w:pPr>
          </w:p>
        </w:tc>
        <w:tc>
          <w:tcPr>
            <w:tcW w:w="1990" w:type="dxa"/>
            <w:shd w:val="clear" w:color="auto" w:fill="auto"/>
            <w:vAlign w:val="center"/>
          </w:tcPr>
          <w:p w14:paraId="5B208B18">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52.00</w:t>
            </w:r>
          </w:p>
        </w:tc>
        <w:tc>
          <w:tcPr>
            <w:tcW w:w="1990" w:type="dxa"/>
            <w:shd w:val="clear" w:color="auto" w:fill="auto"/>
            <w:vAlign w:val="center"/>
          </w:tcPr>
          <w:p w14:paraId="1F1C343C">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52.00</w:t>
            </w:r>
          </w:p>
        </w:tc>
        <w:tc>
          <w:tcPr>
            <w:tcW w:w="1990" w:type="dxa"/>
            <w:shd w:val="clear" w:color="auto" w:fill="auto"/>
            <w:vAlign w:val="center"/>
          </w:tcPr>
          <w:p w14:paraId="26C71A96">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47.00</w:t>
            </w:r>
          </w:p>
        </w:tc>
        <w:tc>
          <w:tcPr>
            <w:tcW w:w="1990" w:type="dxa"/>
            <w:shd w:val="clear" w:color="auto" w:fill="auto"/>
            <w:vAlign w:val="center"/>
          </w:tcPr>
          <w:p w14:paraId="0CA3CECD">
            <w:pPr>
              <w:widowControl/>
              <w:jc w:val="right"/>
              <w:rPr>
                <w:rFonts w:cs="宋体" w:asciiTheme="majorEastAsia" w:hAnsiTheme="majorEastAsia" w:eastAsiaTheme="majorEastAsia"/>
                <w:kern w:val="0"/>
                <w:sz w:val="22"/>
              </w:rPr>
            </w:pPr>
            <w:r>
              <w:rPr>
                <w:rFonts w:hint="eastAsia" w:cs="宋体" w:asciiTheme="majorEastAsia" w:hAnsiTheme="majorEastAsia" w:eastAsiaTheme="majorEastAsia"/>
                <w:kern w:val="0"/>
                <w:sz w:val="22"/>
              </w:rPr>
              <w:t>5.00</w:t>
            </w:r>
          </w:p>
        </w:tc>
        <w:tc>
          <w:tcPr>
            <w:tcW w:w="1990" w:type="dxa"/>
            <w:shd w:val="clear" w:color="auto" w:fill="auto"/>
            <w:vAlign w:val="center"/>
          </w:tcPr>
          <w:p w14:paraId="3646DE9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038D9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58ED3FB7">
            <w:pPr>
              <w:rPr>
                <w:rFonts w:ascii="宋体" w:hAnsi="宋体" w:eastAsia="宋体" w:cs="Arial"/>
                <w:color w:val="000000"/>
                <w:szCs w:val="21"/>
              </w:rPr>
            </w:pPr>
            <w:r>
              <w:rPr>
                <w:rFonts w:hint="eastAsia" w:cs="Arial"/>
                <w:color w:val="000000"/>
                <w:szCs w:val="21"/>
              </w:rPr>
              <w:t>2296002</w:t>
            </w:r>
          </w:p>
        </w:tc>
        <w:tc>
          <w:tcPr>
            <w:tcW w:w="2677" w:type="dxa"/>
            <w:shd w:val="clear" w:color="auto" w:fill="auto"/>
            <w:vAlign w:val="center"/>
          </w:tcPr>
          <w:p w14:paraId="667790A9">
            <w:pPr>
              <w:rPr>
                <w:rFonts w:ascii="宋体" w:hAnsi="宋体" w:eastAsia="宋体" w:cs="Arial"/>
                <w:color w:val="000000"/>
                <w:szCs w:val="21"/>
              </w:rPr>
            </w:pPr>
            <w:r>
              <w:rPr>
                <w:rFonts w:hint="eastAsia" w:cs="Arial"/>
                <w:color w:val="000000"/>
                <w:szCs w:val="21"/>
              </w:rPr>
              <w:t xml:space="preserve">  用于社会福利的彩票公益金支出</w:t>
            </w:r>
          </w:p>
        </w:tc>
        <w:tc>
          <w:tcPr>
            <w:tcW w:w="816" w:type="dxa"/>
            <w:shd w:val="clear" w:color="auto" w:fill="auto"/>
            <w:vAlign w:val="center"/>
          </w:tcPr>
          <w:p w14:paraId="6D336FF2">
            <w:pPr>
              <w:jc w:val="right"/>
              <w:rPr>
                <w:rFonts w:cs="Arial" w:asciiTheme="majorEastAsia" w:hAnsiTheme="majorEastAsia" w:eastAsiaTheme="majorEastAsia"/>
                <w:color w:val="000000"/>
                <w:sz w:val="22"/>
              </w:rPr>
            </w:pPr>
          </w:p>
        </w:tc>
        <w:tc>
          <w:tcPr>
            <w:tcW w:w="1990" w:type="dxa"/>
            <w:shd w:val="clear" w:color="auto" w:fill="auto"/>
            <w:vAlign w:val="center"/>
          </w:tcPr>
          <w:p w14:paraId="61D6FAAD">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47.00</w:t>
            </w:r>
          </w:p>
        </w:tc>
        <w:tc>
          <w:tcPr>
            <w:tcW w:w="1990" w:type="dxa"/>
            <w:shd w:val="clear" w:color="auto" w:fill="auto"/>
            <w:vAlign w:val="center"/>
          </w:tcPr>
          <w:p w14:paraId="7C19C1A2">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47.00</w:t>
            </w:r>
          </w:p>
        </w:tc>
        <w:tc>
          <w:tcPr>
            <w:tcW w:w="1990" w:type="dxa"/>
            <w:shd w:val="clear" w:color="auto" w:fill="auto"/>
            <w:vAlign w:val="center"/>
          </w:tcPr>
          <w:p w14:paraId="51D5206D">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47.00</w:t>
            </w:r>
          </w:p>
        </w:tc>
        <w:tc>
          <w:tcPr>
            <w:tcW w:w="1990" w:type="dxa"/>
            <w:shd w:val="clear" w:color="auto" w:fill="auto"/>
            <w:vAlign w:val="center"/>
          </w:tcPr>
          <w:p w14:paraId="4AB97294">
            <w:pPr>
              <w:widowControl/>
              <w:jc w:val="right"/>
              <w:rPr>
                <w:rFonts w:cs="宋体" w:asciiTheme="majorEastAsia" w:hAnsiTheme="majorEastAsia" w:eastAsiaTheme="majorEastAsia"/>
                <w:kern w:val="0"/>
                <w:sz w:val="22"/>
              </w:rPr>
            </w:pPr>
            <w:r>
              <w:rPr>
                <w:rFonts w:hint="eastAsia" w:cs="宋体" w:asciiTheme="majorEastAsia" w:hAnsiTheme="majorEastAsia" w:eastAsiaTheme="majorEastAsia"/>
                <w:kern w:val="0"/>
                <w:sz w:val="22"/>
              </w:rPr>
              <w:t>0.00　</w:t>
            </w:r>
          </w:p>
        </w:tc>
        <w:tc>
          <w:tcPr>
            <w:tcW w:w="1990" w:type="dxa"/>
            <w:shd w:val="clear" w:color="auto" w:fill="auto"/>
            <w:vAlign w:val="center"/>
          </w:tcPr>
          <w:p w14:paraId="2C8A5B2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0CE3D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97" w:type="dxa"/>
            <w:shd w:val="clear" w:color="auto" w:fill="auto"/>
            <w:vAlign w:val="center"/>
          </w:tcPr>
          <w:p w14:paraId="6507A33F">
            <w:pPr>
              <w:rPr>
                <w:rFonts w:ascii="宋体" w:hAnsi="宋体" w:eastAsia="宋体" w:cs="Arial"/>
                <w:color w:val="000000"/>
                <w:szCs w:val="21"/>
              </w:rPr>
            </w:pPr>
            <w:r>
              <w:rPr>
                <w:rFonts w:hint="eastAsia" w:cs="Arial"/>
                <w:color w:val="000000"/>
                <w:szCs w:val="21"/>
              </w:rPr>
              <w:t>2296003</w:t>
            </w:r>
          </w:p>
        </w:tc>
        <w:tc>
          <w:tcPr>
            <w:tcW w:w="2677" w:type="dxa"/>
            <w:shd w:val="clear" w:color="auto" w:fill="auto"/>
            <w:vAlign w:val="center"/>
          </w:tcPr>
          <w:p w14:paraId="479D0156">
            <w:pPr>
              <w:rPr>
                <w:rFonts w:ascii="宋体" w:hAnsi="宋体" w:eastAsia="宋体" w:cs="Arial"/>
                <w:color w:val="000000"/>
                <w:szCs w:val="21"/>
              </w:rPr>
            </w:pPr>
            <w:r>
              <w:rPr>
                <w:rFonts w:hint="eastAsia" w:cs="Arial"/>
                <w:color w:val="000000"/>
                <w:szCs w:val="21"/>
              </w:rPr>
              <w:t xml:space="preserve">  用于体育事业的彩票公益金支出</w:t>
            </w:r>
          </w:p>
        </w:tc>
        <w:tc>
          <w:tcPr>
            <w:tcW w:w="816" w:type="dxa"/>
            <w:shd w:val="clear" w:color="auto" w:fill="auto"/>
            <w:vAlign w:val="center"/>
          </w:tcPr>
          <w:p w14:paraId="34E1DEFA">
            <w:pPr>
              <w:jc w:val="right"/>
              <w:rPr>
                <w:rFonts w:cs="Arial" w:asciiTheme="majorEastAsia" w:hAnsiTheme="majorEastAsia" w:eastAsiaTheme="majorEastAsia"/>
                <w:color w:val="000000"/>
                <w:sz w:val="22"/>
              </w:rPr>
            </w:pPr>
          </w:p>
        </w:tc>
        <w:tc>
          <w:tcPr>
            <w:tcW w:w="1990" w:type="dxa"/>
            <w:shd w:val="clear" w:color="auto" w:fill="auto"/>
            <w:vAlign w:val="center"/>
          </w:tcPr>
          <w:p w14:paraId="3D38DE3B">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5.00</w:t>
            </w:r>
          </w:p>
        </w:tc>
        <w:tc>
          <w:tcPr>
            <w:tcW w:w="1990" w:type="dxa"/>
            <w:shd w:val="clear" w:color="auto" w:fill="auto"/>
            <w:vAlign w:val="center"/>
          </w:tcPr>
          <w:p w14:paraId="2AFF9A47">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5.00</w:t>
            </w:r>
          </w:p>
        </w:tc>
        <w:tc>
          <w:tcPr>
            <w:tcW w:w="1990" w:type="dxa"/>
            <w:shd w:val="clear" w:color="auto" w:fill="auto"/>
            <w:vAlign w:val="center"/>
          </w:tcPr>
          <w:p w14:paraId="60DAD389">
            <w:pPr>
              <w:jc w:val="right"/>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1990" w:type="dxa"/>
            <w:shd w:val="clear" w:color="auto" w:fill="auto"/>
            <w:vAlign w:val="center"/>
          </w:tcPr>
          <w:p w14:paraId="1135A2AA">
            <w:pPr>
              <w:widowControl/>
              <w:jc w:val="right"/>
              <w:rPr>
                <w:rFonts w:cs="宋体" w:asciiTheme="majorEastAsia" w:hAnsiTheme="majorEastAsia" w:eastAsiaTheme="majorEastAsia"/>
                <w:kern w:val="0"/>
                <w:sz w:val="22"/>
              </w:rPr>
            </w:pPr>
            <w:r>
              <w:rPr>
                <w:rFonts w:hint="eastAsia" w:cs="宋体" w:asciiTheme="majorEastAsia" w:hAnsiTheme="majorEastAsia" w:eastAsiaTheme="majorEastAsia"/>
                <w:kern w:val="0"/>
                <w:sz w:val="22"/>
              </w:rPr>
              <w:t>5.00　</w:t>
            </w:r>
          </w:p>
        </w:tc>
        <w:tc>
          <w:tcPr>
            <w:tcW w:w="1990" w:type="dxa"/>
            <w:shd w:val="clear" w:color="auto" w:fill="auto"/>
            <w:vAlign w:val="center"/>
          </w:tcPr>
          <w:p w14:paraId="20073C4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0A9C1F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09772B98">
      <w:pPr>
        <w:widowControl/>
        <w:jc w:val="left"/>
        <w:rPr>
          <w:rFonts w:ascii="Times New Roman" w:hAnsi="Times New Roman" w:eastAsia="仿宋_GB2312" w:cs="Times New Roman"/>
          <w:kern w:val="0"/>
          <w:szCs w:val="21"/>
        </w:rPr>
      </w:pPr>
      <w:r>
        <w:rPr>
          <w:rFonts w:hint="eastAsia" w:ascii="宋体" w:hAnsi="宋体" w:eastAsia="宋体" w:cs="宋体"/>
          <w:color w:val="000000"/>
          <w:kern w:val="0"/>
          <w:sz w:val="20"/>
          <w:szCs w:val="20"/>
          <w:lang w:eastAsia="zh-CN"/>
        </w:rPr>
        <w:t>溆浦县</w:t>
      </w:r>
      <w:r>
        <w:rPr>
          <w:rFonts w:hint="eastAsia" w:asciiTheme="minorEastAsia" w:hAnsiTheme="minorEastAsia"/>
          <w:sz w:val="21"/>
          <w:szCs w:val="21"/>
        </w:rPr>
        <w:t>深子湖镇人民政府</w:t>
      </w:r>
      <w:r>
        <w:rPr>
          <w:rFonts w:hint="eastAsia" w:ascii="Times New Roman" w:hAnsi="Times New Roman" w:eastAsia="仿宋_GB2312" w:cs="Times New Roman"/>
          <w:kern w:val="0"/>
          <w:szCs w:val="21"/>
        </w:rPr>
        <w:t>没有政府性基金收入，也没有使用政府性基金安排的支出，故本表无数据</w:t>
      </w:r>
      <w:r>
        <w:rPr>
          <w:rFonts w:ascii="Times New Roman" w:hAnsi="Times New Roman" w:eastAsia="仿宋_GB2312" w:cs="Times New Roman"/>
          <w:kern w:val="0"/>
          <w:szCs w:val="21"/>
        </w:rPr>
        <w:t>。</w:t>
      </w:r>
    </w:p>
    <w:tbl>
      <w:tblPr>
        <w:tblStyle w:val="8"/>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13693727">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6F78F602">
            <w:pPr>
              <w:widowControl/>
              <w:rPr>
                <w:rFonts w:hint="eastAsia" w:ascii="华文中宋" w:hAnsi="华文中宋" w:eastAsia="华文中宋" w:cs="宋体"/>
                <w:kern w:val="0"/>
                <w:sz w:val="32"/>
                <w:szCs w:val="32"/>
              </w:rPr>
            </w:pPr>
          </w:p>
          <w:p w14:paraId="1E5F0B79">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73A76FA9">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66E18F5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5DF6BCC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4FF8261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6F9C894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35D7534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597F44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5F04F3B1">
        <w:tblPrEx>
          <w:tblCellMar>
            <w:top w:w="0" w:type="dxa"/>
            <w:left w:w="108" w:type="dxa"/>
            <w:bottom w:w="0" w:type="dxa"/>
            <w:right w:w="108" w:type="dxa"/>
          </w:tblCellMar>
        </w:tblPrEx>
        <w:trPr>
          <w:trHeight w:val="285" w:hRule="atLeast"/>
        </w:trPr>
        <w:tc>
          <w:tcPr>
            <w:tcW w:w="6060" w:type="dxa"/>
            <w:gridSpan w:val="5"/>
            <w:tcBorders>
              <w:top w:val="nil"/>
              <w:left w:val="nil"/>
              <w:bottom w:val="nil"/>
              <w:right w:val="nil"/>
            </w:tcBorders>
            <w:shd w:val="clear" w:color="000000" w:fill="FFFFFF"/>
            <w:noWrap/>
            <w:vAlign w:val="center"/>
          </w:tcPr>
          <w:p w14:paraId="24BE06DB">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w:t>
            </w:r>
            <w:r>
              <w:rPr>
                <w:rFonts w:hint="eastAsia" w:asciiTheme="minorEastAsia" w:hAnsiTheme="minorEastAsia"/>
                <w:sz w:val="21"/>
                <w:szCs w:val="21"/>
              </w:rPr>
              <w:t>深子湖镇人民政府</w:t>
            </w:r>
          </w:p>
        </w:tc>
        <w:tc>
          <w:tcPr>
            <w:tcW w:w="2620" w:type="dxa"/>
            <w:gridSpan w:val="2"/>
            <w:tcBorders>
              <w:top w:val="nil"/>
              <w:left w:val="nil"/>
              <w:bottom w:val="single" w:color="auto" w:sz="8" w:space="0"/>
              <w:right w:val="nil"/>
            </w:tcBorders>
            <w:shd w:val="clear" w:color="000000" w:fill="FFFFFF"/>
            <w:vAlign w:val="center"/>
          </w:tcPr>
          <w:p w14:paraId="6C003A3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08628C1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2590577">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1517524F">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2579E53C">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7635B4ED">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BBD783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3AE05C3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69B7C7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0066BF0">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5C2A727F">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20D2739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541465A3">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0A1C4B5">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D4A3BE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654E8507">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A810EF1">
            <w:pPr>
              <w:widowControl/>
              <w:jc w:val="left"/>
              <w:rPr>
                <w:rFonts w:ascii="宋体" w:hAnsi="宋体" w:eastAsia="宋体" w:cs="宋体"/>
                <w:kern w:val="0"/>
                <w:sz w:val="24"/>
                <w:szCs w:val="24"/>
              </w:rPr>
            </w:pPr>
          </w:p>
        </w:tc>
      </w:tr>
      <w:tr w14:paraId="432C7AB4">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330CB0B4">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174AA731">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140CD265">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1552BAB">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62598340">
            <w:pPr>
              <w:widowControl/>
              <w:jc w:val="left"/>
              <w:rPr>
                <w:rFonts w:ascii="宋体" w:hAnsi="宋体" w:eastAsia="宋体" w:cs="宋体"/>
                <w:kern w:val="0"/>
                <w:sz w:val="24"/>
                <w:szCs w:val="24"/>
              </w:rPr>
            </w:pPr>
          </w:p>
        </w:tc>
      </w:tr>
      <w:tr w14:paraId="0DB54381">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5B3DAC1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1038A19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2448FB9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D297D3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43133DFC">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550552D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082A7BF2">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6EAEF37">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BC6EEFD">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467D1BA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EA8008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372CE8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3DBB7F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656946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735BE4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6BCE13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117939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928EFE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53C15C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7895ED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1919AC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F0423D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42E6AD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49A15A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5C5789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5FA4BA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E734AC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1ABB2A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96DD01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B3866E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C01351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12922E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B18FA9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5E2BD8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F6ADEF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121DCD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5C36C4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5956FC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9EB673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6A7CB6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4FB791F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3976CB7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601C805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7A2C40A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6BC208F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33B56B2">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6C67AAF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4C7EF6F2">
      <w:pPr>
        <w:widowControl/>
        <w:jc w:val="left"/>
        <w:rPr>
          <w:rFonts w:ascii="黑体" w:hAnsi="黑体" w:eastAsia="黑体"/>
          <w:szCs w:val="21"/>
        </w:rPr>
      </w:pPr>
      <w:r>
        <w:rPr>
          <w:rFonts w:ascii="黑体" w:hAnsi="黑体" w:eastAsia="黑体"/>
          <w:szCs w:val="21"/>
        </w:rPr>
        <w:br w:type="page"/>
      </w:r>
    </w:p>
    <w:p w14:paraId="0165104F">
      <w:pPr>
        <w:widowControl/>
        <w:jc w:val="left"/>
        <w:rPr>
          <w:rFonts w:ascii="黑体" w:eastAsia="黑体" w:cs="黑体"/>
          <w:color w:val="000000"/>
          <w:kern w:val="0"/>
          <w:sz w:val="72"/>
          <w:szCs w:val="72"/>
        </w:rPr>
        <w:sectPr>
          <w:pgSz w:w="16838" w:h="11906" w:orient="landscape"/>
          <w:pgMar w:top="567" w:right="567" w:bottom="567" w:left="567" w:header="851" w:footer="992" w:gutter="0"/>
          <w:cols w:space="425" w:num="1"/>
          <w:docGrid w:type="lines" w:linePitch="312" w:charSpace="0"/>
        </w:sectPr>
      </w:pPr>
    </w:p>
    <w:p w14:paraId="54D6B5BF">
      <w:pPr>
        <w:pStyle w:val="12"/>
        <w:rPr>
          <w:sz w:val="72"/>
          <w:szCs w:val="72"/>
        </w:rPr>
      </w:pPr>
    </w:p>
    <w:p w14:paraId="3558AC1D">
      <w:pPr>
        <w:pStyle w:val="12"/>
        <w:rPr>
          <w:sz w:val="72"/>
          <w:szCs w:val="72"/>
        </w:rPr>
      </w:pPr>
    </w:p>
    <w:p w14:paraId="229EE1CE">
      <w:pPr>
        <w:pStyle w:val="12"/>
        <w:rPr>
          <w:sz w:val="72"/>
          <w:szCs w:val="72"/>
        </w:rPr>
      </w:pPr>
    </w:p>
    <w:p w14:paraId="7CAFE260">
      <w:pPr>
        <w:pStyle w:val="12"/>
        <w:jc w:val="center"/>
        <w:rPr>
          <w:sz w:val="72"/>
          <w:szCs w:val="72"/>
        </w:rPr>
      </w:pPr>
    </w:p>
    <w:p w14:paraId="673640E4">
      <w:pPr>
        <w:pStyle w:val="12"/>
        <w:jc w:val="center"/>
        <w:rPr>
          <w:sz w:val="72"/>
          <w:szCs w:val="72"/>
        </w:rPr>
      </w:pPr>
    </w:p>
    <w:p w14:paraId="7AF29361">
      <w:pPr>
        <w:pStyle w:val="12"/>
        <w:jc w:val="center"/>
        <w:rPr>
          <w:sz w:val="84"/>
          <w:szCs w:val="84"/>
        </w:rPr>
      </w:pPr>
      <w:r>
        <w:rPr>
          <w:rFonts w:hint="eastAsia"/>
          <w:sz w:val="84"/>
          <w:szCs w:val="84"/>
        </w:rPr>
        <w:t>第三部分</w:t>
      </w:r>
    </w:p>
    <w:p w14:paraId="7C14A9E7">
      <w:pPr>
        <w:pStyle w:val="12"/>
        <w:jc w:val="center"/>
        <w:rPr>
          <w:sz w:val="84"/>
          <w:szCs w:val="84"/>
        </w:rPr>
      </w:pPr>
    </w:p>
    <w:p w14:paraId="1D60EF8F">
      <w:pPr>
        <w:pStyle w:val="12"/>
        <w:jc w:val="center"/>
        <w:rPr>
          <w:sz w:val="84"/>
          <w:szCs w:val="84"/>
        </w:rPr>
      </w:pPr>
      <w:r>
        <w:rPr>
          <w:sz w:val="84"/>
          <w:szCs w:val="84"/>
        </w:rPr>
        <w:t>2020</w:t>
      </w:r>
      <w:r>
        <w:rPr>
          <w:rFonts w:hint="eastAsia"/>
          <w:sz w:val="84"/>
          <w:szCs w:val="84"/>
        </w:rPr>
        <w:t>年度部门决算情况说明</w:t>
      </w:r>
    </w:p>
    <w:p w14:paraId="7AF98C40">
      <w:pPr>
        <w:widowControl/>
        <w:jc w:val="left"/>
        <w:rPr>
          <w:rFonts w:ascii="黑体" w:eastAsia="黑体" w:cs="黑体"/>
          <w:color w:val="000000"/>
          <w:kern w:val="0"/>
          <w:sz w:val="70"/>
          <w:szCs w:val="70"/>
        </w:rPr>
      </w:pPr>
      <w:r>
        <w:rPr>
          <w:sz w:val="70"/>
          <w:szCs w:val="70"/>
        </w:rPr>
        <w:br w:type="page"/>
      </w:r>
    </w:p>
    <w:p w14:paraId="0BAE8E9B">
      <w:pPr>
        <w:pStyle w:val="12"/>
        <w:rPr>
          <w:rFonts w:asciiTheme="minorEastAsia" w:hAnsiTheme="minorEastAsia" w:eastAsiaTheme="minorEastAsia"/>
          <w:sz w:val="32"/>
          <w:szCs w:val="32"/>
        </w:rPr>
      </w:pPr>
    </w:p>
    <w:p w14:paraId="314CE03E">
      <w:pPr>
        <w:pStyle w:val="12"/>
        <w:rPr>
          <w:rFonts w:hAnsi="黑体"/>
          <w:b/>
          <w:sz w:val="32"/>
          <w:szCs w:val="32"/>
        </w:rPr>
      </w:pPr>
      <w:r>
        <w:rPr>
          <w:rFonts w:hint="eastAsia" w:hAnsi="黑体"/>
          <w:b/>
          <w:sz w:val="32"/>
          <w:szCs w:val="32"/>
        </w:rPr>
        <w:t>一、收入支出决算总体情况说明</w:t>
      </w:r>
    </w:p>
    <w:p w14:paraId="2BF11A63">
      <w:pPr>
        <w:widowControl/>
        <w:spacing w:line="580" w:lineRule="exact"/>
        <w:ind w:firstLine="640" w:firstLineChars="200"/>
        <w:rPr>
          <w:rFonts w:ascii="宋体" w:hAnsi="宋体" w:eastAsia="宋体" w:cs="Times New Roman"/>
          <w:kern w:val="0"/>
          <w:sz w:val="32"/>
          <w:szCs w:val="32"/>
        </w:rPr>
      </w:pPr>
      <w:r>
        <w:rPr>
          <w:rFonts w:hint="eastAsia" w:asciiTheme="minorEastAsia" w:hAnsiTheme="minorEastAsia"/>
          <w:sz w:val="32"/>
          <w:szCs w:val="32"/>
        </w:rPr>
        <w:t>2020 年度收、支总计3183.42万元。与2019年相比，增加698.06万元，增长21.92%，主要是因为</w:t>
      </w:r>
      <w:r>
        <w:rPr>
          <w:rFonts w:hint="eastAsia" w:ascii="宋体" w:hAnsi="宋体"/>
          <w:kern w:val="0"/>
          <w:sz w:val="32"/>
          <w:szCs w:val="32"/>
        </w:rPr>
        <w:t>扶贫项目资金及人员工资福利增加。</w:t>
      </w:r>
    </w:p>
    <w:p w14:paraId="34B3005A">
      <w:pPr>
        <w:pStyle w:val="12"/>
        <w:rPr>
          <w:rFonts w:hAnsi="黑体"/>
          <w:b/>
          <w:sz w:val="32"/>
          <w:szCs w:val="32"/>
        </w:rPr>
      </w:pPr>
      <w:r>
        <w:rPr>
          <w:rFonts w:hint="eastAsia" w:hAnsi="黑体"/>
          <w:b/>
          <w:sz w:val="32"/>
          <w:szCs w:val="32"/>
        </w:rPr>
        <w:t>二、收入决算情况说明</w:t>
      </w:r>
    </w:p>
    <w:p w14:paraId="5D3AC9DB">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本年收入合计3183.42万元，其中：财政拨款收入3183.42万元，占100%；上级补助收入0万元，占0%；事业收入0万元，占0%；经营收入0万元，占0%；附属单位上缴收入0万元，占0%；其他收入0万元，占0%。</w:t>
      </w:r>
    </w:p>
    <w:p w14:paraId="3B029804">
      <w:pPr>
        <w:pStyle w:val="12"/>
        <w:rPr>
          <w:rFonts w:hAnsi="黑体"/>
          <w:b/>
          <w:sz w:val="32"/>
          <w:szCs w:val="32"/>
        </w:rPr>
      </w:pPr>
      <w:r>
        <w:rPr>
          <w:rFonts w:hint="eastAsia" w:hAnsi="黑体"/>
          <w:b/>
          <w:sz w:val="32"/>
          <w:szCs w:val="32"/>
        </w:rPr>
        <w:t>三、支出决算情况说明</w:t>
      </w:r>
    </w:p>
    <w:p w14:paraId="5A435D88">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本年支出合计3183.42万元，其中：基本支出2103.9万元，占66.09%；项目支出1079.52万元，占33.91%；上缴上级支出0万元，占0%；经营支出0万元，占0%；对附属单位补助支出0万元，占0%。</w:t>
      </w:r>
    </w:p>
    <w:p w14:paraId="53310C98">
      <w:pPr>
        <w:pStyle w:val="12"/>
        <w:rPr>
          <w:rFonts w:hAnsi="黑体"/>
          <w:b/>
          <w:sz w:val="32"/>
          <w:szCs w:val="32"/>
        </w:rPr>
      </w:pPr>
      <w:r>
        <w:rPr>
          <w:rFonts w:hint="eastAsia" w:hAnsi="黑体"/>
          <w:b/>
          <w:sz w:val="32"/>
          <w:szCs w:val="32"/>
        </w:rPr>
        <w:t xml:space="preserve">四、财政拨款收入支出决算总体情况说明                                  </w:t>
      </w:r>
    </w:p>
    <w:p w14:paraId="47A55FCD">
      <w:pPr>
        <w:pStyle w:val="12"/>
        <w:ind w:firstLine="645"/>
        <w:rPr>
          <w:rFonts w:ascii="宋体" w:hAnsi="宋体"/>
          <w:sz w:val="32"/>
          <w:szCs w:val="32"/>
        </w:rPr>
      </w:pPr>
      <w:r>
        <w:rPr>
          <w:rFonts w:hint="eastAsia" w:asciiTheme="minorEastAsia" w:hAnsiTheme="minorEastAsia" w:eastAsiaTheme="minorEastAsia"/>
          <w:sz w:val="32"/>
          <w:szCs w:val="32"/>
        </w:rPr>
        <w:t>2020年度财政拨款收、支总计3183.42万元，与2019年相比，</w:t>
      </w:r>
      <w:r>
        <w:rPr>
          <w:rFonts w:hint="eastAsia" w:asciiTheme="minorEastAsia" w:hAnsiTheme="minorEastAsia"/>
          <w:sz w:val="32"/>
          <w:szCs w:val="32"/>
        </w:rPr>
        <w:t>698.06万元，增长21.92%，主要是因为</w:t>
      </w:r>
      <w:r>
        <w:rPr>
          <w:rFonts w:hint="eastAsia" w:ascii="宋体" w:hAnsi="宋体"/>
          <w:sz w:val="32"/>
          <w:szCs w:val="32"/>
        </w:rPr>
        <w:t>扶贫项目资金及人员工资福利增加。</w:t>
      </w:r>
    </w:p>
    <w:p w14:paraId="60456EC8">
      <w:pPr>
        <w:pStyle w:val="12"/>
        <w:rPr>
          <w:rFonts w:hAnsi="黑体"/>
          <w:b/>
          <w:sz w:val="32"/>
          <w:szCs w:val="32"/>
        </w:rPr>
      </w:pPr>
      <w:r>
        <w:rPr>
          <w:rFonts w:hint="eastAsia" w:hAnsi="黑体"/>
          <w:b/>
          <w:sz w:val="32"/>
          <w:szCs w:val="32"/>
        </w:rPr>
        <w:t>五、一般公共预算财政拨款支出决算情况说明</w:t>
      </w:r>
    </w:p>
    <w:p w14:paraId="371F2221">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5B98485B">
      <w:pPr>
        <w:pStyle w:val="12"/>
        <w:ind w:firstLine="800" w:firstLineChars="250"/>
        <w:rPr>
          <w:rFonts w:ascii="仿宋_GB2312" w:eastAsia="仿宋_GB2312" w:hAnsiTheme="minorEastAsia"/>
          <w:sz w:val="32"/>
          <w:szCs w:val="32"/>
        </w:rPr>
      </w:pPr>
      <w:r>
        <w:rPr>
          <w:rFonts w:hint="eastAsia" w:asciiTheme="minorEastAsia" w:hAnsiTheme="minorEastAsia" w:eastAsiaTheme="minorEastAsia"/>
          <w:sz w:val="32"/>
          <w:szCs w:val="32"/>
        </w:rPr>
        <w:t>2020年度财政拨款支出3107.42万元，占本年支出合计的100%，与2019年相比，财政拨款支出增加636.06万元，增长20.46%，主要是因为扶贫项目资金及人员工资福利增加</w:t>
      </w:r>
      <w:r>
        <w:rPr>
          <w:rFonts w:hint="eastAsia" w:ascii="仿宋_GB2312" w:hAnsi="宋体" w:eastAsia="仿宋_GB2312"/>
          <w:sz w:val="32"/>
          <w:szCs w:val="32"/>
        </w:rPr>
        <w:t>。</w:t>
      </w:r>
    </w:p>
    <w:p w14:paraId="51AB365E">
      <w:pPr>
        <w:pStyle w:val="12"/>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06125D1B">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3107.42万元，主要用于以下方面：一般公共服务（类）支出1010.61万元，占32.52%；公共安全支出41.14万元，占1.32%;社会保障和就业支出75.03万元，占2.41%，卫生健康支出189.42万元，占6.09%，节能环保支出58.35万元，占1.87%，城乡社区支出59.57万元，占1.91%，农林水支出1584.9万元，占51.05%,交通运输支出2万元，占0.06%，商业服务业等支出8.5万元，占0.27%，住房</w:t>
      </w:r>
      <w:r>
        <w:rPr>
          <w:rFonts w:hint="eastAsia" w:asciiTheme="minorEastAsia" w:hAnsiTheme="minorEastAsia" w:eastAsiaTheme="minorEastAsia"/>
          <w:sz w:val="32"/>
          <w:szCs w:val="32"/>
          <w:lang w:val="en-US" w:eastAsia="zh-CN"/>
        </w:rPr>
        <w:t>保障</w:t>
      </w:r>
      <w:r>
        <w:rPr>
          <w:rFonts w:hint="eastAsia" w:asciiTheme="minorEastAsia" w:hAnsiTheme="minorEastAsia" w:eastAsiaTheme="minorEastAsia"/>
          <w:sz w:val="32"/>
          <w:szCs w:val="32"/>
        </w:rPr>
        <w:t>支出20.23万元，占0.65%，灾害防治及应急管理支出57.67万元，占1.85%.</w:t>
      </w:r>
    </w:p>
    <w:p w14:paraId="2D0A188A">
      <w:pPr>
        <w:pStyle w:val="12"/>
        <w:numPr>
          <w:ilvl w:val="0"/>
          <w:numId w:val="2"/>
        </w:numPr>
        <w:rPr>
          <w:rFonts w:asciiTheme="minorEastAsia" w:hAnsiTheme="minorEastAsia" w:eastAsiaTheme="minorEastAsia"/>
          <w:b/>
          <w:sz w:val="32"/>
          <w:szCs w:val="32"/>
        </w:rPr>
      </w:pPr>
      <w:r>
        <w:rPr>
          <w:rFonts w:hint="eastAsia" w:asciiTheme="minorEastAsia" w:hAnsiTheme="minorEastAsia" w:eastAsiaTheme="minorEastAsia"/>
          <w:b/>
          <w:sz w:val="32"/>
          <w:szCs w:val="32"/>
        </w:rPr>
        <w:t>财政拨款支出决算具体情况</w:t>
      </w:r>
    </w:p>
    <w:p w14:paraId="255BC025">
      <w:pPr>
        <w:pStyle w:val="12"/>
        <w:ind w:left="16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2020年度财政拨款支出预算数3107.42万元，支出决算数为3107.42万元，完成年初预算的100%，其中：</w:t>
      </w:r>
    </w:p>
    <w:p w14:paraId="1629D49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1、一般公共服务（类）政府办公厅（室）及相关机构事务（款）行政运行（项）。</w:t>
      </w:r>
    </w:p>
    <w:p w14:paraId="39AC667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年初预算为995.2万元，支出决算为995.2万元，完成年初预算数的100%。</w:t>
      </w:r>
    </w:p>
    <w:p w14:paraId="4EF19EA1">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2、一般公共服务（类）政府办公厅（室）及相关机构事务（款）一般行政管理事务</w:t>
      </w:r>
    </w:p>
    <w:p w14:paraId="458856B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年初预算为13.31万元，</w:t>
      </w:r>
      <w:r>
        <w:rPr>
          <w:rFonts w:hint="eastAsia" w:asciiTheme="minorEastAsia" w:hAnsiTheme="minorEastAsia" w:eastAsiaTheme="minorEastAsia"/>
          <w:color w:val="auto"/>
          <w:sz w:val="32"/>
          <w:szCs w:val="32"/>
        </w:rPr>
        <w:t>支出决算为13.31万元，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86E5299">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3、一般公共服务（类）政府办公厅（室）及相关机构事务（款）其他政府办公厅（室）及相关机构事务支出（项）。</w:t>
      </w:r>
    </w:p>
    <w:p w14:paraId="15630D5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年初预算数384.94万元，</w:t>
      </w:r>
      <w:r>
        <w:rPr>
          <w:rFonts w:hint="eastAsia" w:asciiTheme="minorEastAsia" w:hAnsiTheme="minorEastAsia" w:eastAsiaTheme="minorEastAsia"/>
          <w:color w:val="auto"/>
          <w:sz w:val="32"/>
          <w:szCs w:val="32"/>
        </w:rPr>
        <w:t>支出决算为384.94万元，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9E61148">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4、一般公共服务（类）统计信息事务（款）专项普查活动（项）。</w:t>
      </w:r>
    </w:p>
    <w:p w14:paraId="06C4F3E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1DA746B">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5、一般公共服务（类）财政事务（款）行政运行（项）。</w:t>
      </w:r>
    </w:p>
    <w:p w14:paraId="54F1979D">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年初预算为51.26万元，</w:t>
      </w:r>
      <w:r>
        <w:rPr>
          <w:rFonts w:hint="eastAsia" w:asciiTheme="minorEastAsia" w:hAnsiTheme="minorEastAsia" w:eastAsiaTheme="minorEastAsia"/>
          <w:color w:val="auto"/>
          <w:sz w:val="32"/>
          <w:szCs w:val="32"/>
        </w:rPr>
        <w:t>支出决算为51.26万元，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B3C296C">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6、一般公共服务（类）财政事务（款）一般行政管理事务（项）。</w:t>
      </w:r>
    </w:p>
    <w:p w14:paraId="2AE011D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年初预算为0.95万元，</w:t>
      </w:r>
      <w:r>
        <w:rPr>
          <w:rFonts w:hint="eastAsia" w:asciiTheme="minorEastAsia" w:hAnsiTheme="minorEastAsia" w:eastAsiaTheme="minorEastAsia"/>
          <w:color w:val="auto"/>
          <w:sz w:val="32"/>
          <w:szCs w:val="32"/>
        </w:rPr>
        <w:t>支出决算为0.95万元，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FE77D33">
      <w:pPr>
        <w:pStyle w:val="12"/>
        <w:ind w:firstLine="800" w:firstLineChars="250"/>
        <w:rPr>
          <w:rFonts w:hint="eastAsia" w:asciiTheme="minorEastAsia" w:hAnsiTheme="minorEastAsia" w:eastAsiaTheme="minorEastAsia"/>
          <w:color w:val="auto"/>
          <w:sz w:val="32"/>
          <w:szCs w:val="32"/>
        </w:rPr>
      </w:pPr>
    </w:p>
    <w:p w14:paraId="6D0B014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7、一般公共服务（类）群众团体事务（款）其他行政团体事务支出（项）。</w:t>
      </w:r>
    </w:p>
    <w:p w14:paraId="2E2EABC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年初预算为0.2万元，</w:t>
      </w:r>
      <w:r>
        <w:rPr>
          <w:rFonts w:hint="eastAsia" w:asciiTheme="minorEastAsia" w:hAnsiTheme="minorEastAsia" w:eastAsiaTheme="minorEastAsia"/>
          <w:color w:val="auto"/>
          <w:sz w:val="32"/>
          <w:szCs w:val="32"/>
        </w:rPr>
        <w:t>支出决算为0.2万元，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F10BFBD">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8、一般公共服务（类）其他一般公共服务支出（款）其他一般公共服务支出（项）。</w:t>
      </w:r>
    </w:p>
    <w:p w14:paraId="0D72BBB0">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2E817E1">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9、公共安全支出（类）公安（款）一般行政管理事务（项）。</w:t>
      </w:r>
    </w:p>
    <w:p w14:paraId="5D6AA30A">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年初预算数14.80万元，</w:t>
      </w:r>
      <w:r>
        <w:rPr>
          <w:rFonts w:hint="eastAsia" w:asciiTheme="minorEastAsia" w:hAnsiTheme="minorEastAsia" w:eastAsiaTheme="minorEastAsia"/>
          <w:color w:val="auto"/>
          <w:sz w:val="32"/>
          <w:szCs w:val="32"/>
        </w:rPr>
        <w:t>支出决算为14.80万元，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A222C7B">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10、公共安全支出（类）公安（款）其他公安支出（项）。</w:t>
      </w:r>
    </w:p>
    <w:p w14:paraId="6FDCA66A">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年初预算数26.34万元，</w:t>
      </w:r>
      <w:r>
        <w:rPr>
          <w:rFonts w:hint="eastAsia" w:asciiTheme="minorEastAsia" w:hAnsiTheme="minorEastAsia" w:eastAsiaTheme="minorEastAsia"/>
          <w:color w:val="auto"/>
          <w:sz w:val="32"/>
          <w:szCs w:val="32"/>
        </w:rPr>
        <w:t>支出决算为26.34万元，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5243D8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11、社会保障和就业支出（类）抚恤（款）死亡抚恤（项）。</w:t>
      </w:r>
    </w:p>
    <w:p w14:paraId="69BD577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年初预算为53.83万元，</w:t>
      </w:r>
      <w:r>
        <w:rPr>
          <w:rFonts w:hint="eastAsia" w:asciiTheme="minorEastAsia" w:hAnsiTheme="minorEastAsia" w:eastAsiaTheme="minorEastAsia"/>
          <w:color w:val="auto"/>
          <w:sz w:val="32"/>
          <w:szCs w:val="32"/>
        </w:rPr>
        <w:t>支出决算为53.83万元，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77DAF4B">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12、社会保障和就业支出（类）社会福利（款）儿童福利（项）</w:t>
      </w:r>
    </w:p>
    <w:p w14:paraId="49507D2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01EBC35">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13、社会保障和就业支出（类）社会福利（款）老年福利（项）。</w:t>
      </w:r>
    </w:p>
    <w:p w14:paraId="79E34D0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年初预算为9.1万元，</w:t>
      </w:r>
      <w:r>
        <w:rPr>
          <w:rFonts w:hint="eastAsia" w:asciiTheme="minorEastAsia" w:hAnsiTheme="minorEastAsia" w:eastAsiaTheme="minorEastAsia"/>
          <w:color w:val="auto"/>
          <w:sz w:val="32"/>
          <w:szCs w:val="32"/>
        </w:rPr>
        <w:t>支出决算为9.1万元，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1FFBFE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14、社会保障和就业支出（类）特困人员救助供养（款）农村特困人员救助供养支出（项）</w:t>
      </w:r>
    </w:p>
    <w:p w14:paraId="50315EDE">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年初预算为6.8万元，</w:t>
      </w:r>
      <w:r>
        <w:rPr>
          <w:rFonts w:hint="eastAsia" w:asciiTheme="minorEastAsia" w:hAnsiTheme="minorEastAsia" w:eastAsiaTheme="minorEastAsia"/>
          <w:color w:val="auto"/>
          <w:sz w:val="32"/>
          <w:szCs w:val="32"/>
        </w:rPr>
        <w:t>支出决算为6.8万元，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1E9ABF5">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15、社会保障和就业支出（类）财政对基本养老保险基金的补助（款）财政对其他基本养老保险基金的补助（项）。</w:t>
      </w:r>
    </w:p>
    <w:p w14:paraId="4E389AF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BBC46B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rPr>
        <w:t>16、社会保障和就业支出（类）退役军人管理事务（款）其他退役军人管理事务</w:t>
      </w:r>
      <w:r>
        <w:rPr>
          <w:rFonts w:hint="eastAsia" w:asciiTheme="minorEastAsia" w:hAnsiTheme="minorEastAsia" w:eastAsiaTheme="minorEastAsia"/>
          <w:sz w:val="32"/>
          <w:szCs w:val="32"/>
        </w:rPr>
        <w:t>支出</w:t>
      </w:r>
      <w:r>
        <w:rPr>
          <w:rFonts w:hint="eastAsia" w:asciiTheme="minorEastAsia" w:hAnsiTheme="minorEastAsia" w:eastAsiaTheme="minorEastAsia"/>
          <w:color w:val="auto"/>
          <w:sz w:val="32"/>
          <w:szCs w:val="32"/>
        </w:rPr>
        <w:t>（项）。</w:t>
      </w:r>
    </w:p>
    <w:p w14:paraId="4929821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年初预算为2.3万元，</w:t>
      </w:r>
      <w:r>
        <w:rPr>
          <w:rFonts w:hint="eastAsia" w:asciiTheme="minorEastAsia" w:hAnsiTheme="minorEastAsia" w:eastAsiaTheme="minorEastAsia"/>
          <w:color w:val="auto"/>
          <w:sz w:val="32"/>
          <w:szCs w:val="32"/>
        </w:rPr>
        <w:t>支出决算为2.3万元，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3608891">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17、卫生健康支出（类）卫生健康管理事务（款）行政运行（项）。</w:t>
      </w:r>
    </w:p>
    <w:p w14:paraId="1A210C4E">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年初预算为21.65万元，</w:t>
      </w:r>
      <w:r>
        <w:rPr>
          <w:rFonts w:hint="eastAsia" w:asciiTheme="minorEastAsia" w:hAnsiTheme="minorEastAsia" w:eastAsiaTheme="minorEastAsia"/>
          <w:color w:val="auto"/>
          <w:sz w:val="32"/>
          <w:szCs w:val="32"/>
        </w:rPr>
        <w:t>支出决算为21.65万元，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632E041">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18、卫生健康支出（类）卫生健康管理事务（款）其他卫生健康管理事务支出（项）。</w:t>
      </w:r>
    </w:p>
    <w:p w14:paraId="400CD4CD">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年初预算为1.71万元，</w:t>
      </w:r>
      <w:r>
        <w:rPr>
          <w:rFonts w:hint="eastAsia" w:asciiTheme="minorEastAsia" w:hAnsiTheme="minorEastAsia" w:eastAsiaTheme="minorEastAsia"/>
          <w:color w:val="auto"/>
          <w:sz w:val="32"/>
          <w:szCs w:val="32"/>
        </w:rPr>
        <w:t>支出决算为1.71万元，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52A282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19、卫生健康支出（类）公共卫生（款）精神卫生机构（项）。</w:t>
      </w:r>
    </w:p>
    <w:p w14:paraId="49A1B0A0">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年初预算为0.38万元，</w:t>
      </w:r>
      <w:r>
        <w:rPr>
          <w:rFonts w:hint="eastAsia" w:asciiTheme="minorEastAsia" w:hAnsiTheme="minorEastAsia" w:eastAsiaTheme="minorEastAsia"/>
          <w:color w:val="auto"/>
          <w:sz w:val="32"/>
          <w:szCs w:val="32"/>
        </w:rPr>
        <w:t>支出决算为0.38万元，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0DEFB6A">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20、卫生健康支出（类）公共卫生（款）基本公共卫生服务（项）。</w:t>
      </w:r>
    </w:p>
    <w:p w14:paraId="756B02C1">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年初预算为5.71万元，</w:t>
      </w:r>
      <w:r>
        <w:rPr>
          <w:rFonts w:hint="eastAsia" w:asciiTheme="minorEastAsia" w:hAnsiTheme="minorEastAsia" w:eastAsiaTheme="minorEastAsia"/>
          <w:color w:val="auto"/>
          <w:sz w:val="32"/>
          <w:szCs w:val="32"/>
        </w:rPr>
        <w:t>支出决算为5.71万元，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6BDB155">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21、卫生健康支出（类）公共卫生（款）突发公共卫生</w:t>
      </w:r>
      <w:r>
        <w:rPr>
          <w:rFonts w:hint="eastAsia" w:asciiTheme="minorEastAsia" w:hAnsiTheme="minorEastAsia" w:eastAsiaTheme="minorEastAsia"/>
          <w:color w:val="auto"/>
          <w:sz w:val="32"/>
          <w:szCs w:val="32"/>
          <w:lang w:val="en-US" w:eastAsia="zh-CN"/>
        </w:rPr>
        <w:t>事件</w:t>
      </w:r>
      <w:r>
        <w:rPr>
          <w:rFonts w:hint="eastAsia" w:asciiTheme="minorEastAsia" w:hAnsiTheme="minorEastAsia" w:eastAsiaTheme="minorEastAsia"/>
          <w:color w:val="auto"/>
          <w:sz w:val="32"/>
          <w:szCs w:val="32"/>
        </w:rPr>
        <w:t>应急处理（项）。</w:t>
      </w:r>
    </w:p>
    <w:p w14:paraId="5F07B4F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年初预算为1.05万元，</w:t>
      </w:r>
      <w:r>
        <w:rPr>
          <w:rFonts w:hint="eastAsia" w:asciiTheme="minorEastAsia" w:hAnsiTheme="minorEastAsia" w:eastAsiaTheme="minorEastAsia"/>
          <w:color w:val="auto"/>
          <w:sz w:val="32"/>
          <w:szCs w:val="32"/>
        </w:rPr>
        <w:t>支出决算为1.05万元，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34699CD">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22、卫生健康支出（类）计划生育事务（款）计划生育机构（项）。</w:t>
      </w:r>
    </w:p>
    <w:p w14:paraId="3F64AB79">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年初预算为73.11万元，</w:t>
      </w:r>
      <w:r>
        <w:rPr>
          <w:rFonts w:hint="eastAsia" w:asciiTheme="minorEastAsia" w:hAnsiTheme="minorEastAsia" w:eastAsiaTheme="minorEastAsia"/>
          <w:color w:val="auto"/>
          <w:sz w:val="32"/>
          <w:szCs w:val="32"/>
        </w:rPr>
        <w:t>支出决算为73.11万元，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63AF85B">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23、卫生健康支出（类）计划生育事务（款）计划生育服务（项）。</w:t>
      </w:r>
    </w:p>
    <w:p w14:paraId="2584502D">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年初预算为28.93万元，</w:t>
      </w:r>
      <w:r>
        <w:rPr>
          <w:rFonts w:hint="eastAsia" w:asciiTheme="minorEastAsia" w:hAnsiTheme="minorEastAsia" w:eastAsiaTheme="minorEastAsia"/>
          <w:color w:val="auto"/>
          <w:sz w:val="32"/>
          <w:szCs w:val="32"/>
        </w:rPr>
        <w:t>支出决算为28.93万元，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C4A557F">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24、卫生健康支出（类）计划生育事务（款）其他计划生育事务支出（项）。</w:t>
      </w:r>
    </w:p>
    <w:p w14:paraId="7F3C9953">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年初预算为56.87万元，</w:t>
      </w:r>
      <w:r>
        <w:rPr>
          <w:rFonts w:hint="eastAsia" w:asciiTheme="minorEastAsia" w:hAnsiTheme="minorEastAsia" w:eastAsiaTheme="minorEastAsia"/>
          <w:color w:val="auto"/>
          <w:sz w:val="32"/>
          <w:szCs w:val="32"/>
        </w:rPr>
        <w:t>支出决算为56.87万元，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116D3A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25、节能环保支出（类）污染防治（款）水体（项）。</w:t>
      </w:r>
    </w:p>
    <w:p w14:paraId="49738E1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年初预算为3万元，</w:t>
      </w:r>
      <w:r>
        <w:rPr>
          <w:rFonts w:hint="eastAsia" w:asciiTheme="minorEastAsia" w:hAnsiTheme="minorEastAsia" w:eastAsiaTheme="minorEastAsia"/>
          <w:color w:val="auto"/>
          <w:sz w:val="32"/>
          <w:szCs w:val="32"/>
        </w:rPr>
        <w:t>支出决算为3万元，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0C43BA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26、节能环保支出（类）自然生态保护（款）农村环境保护（项）。</w:t>
      </w:r>
    </w:p>
    <w:p w14:paraId="3C087C8F">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年初预算为55.35万元，</w:t>
      </w:r>
      <w:r>
        <w:rPr>
          <w:rFonts w:hint="eastAsia" w:asciiTheme="minorEastAsia" w:hAnsiTheme="minorEastAsia" w:eastAsiaTheme="minorEastAsia"/>
          <w:color w:val="auto"/>
          <w:sz w:val="32"/>
          <w:szCs w:val="32"/>
        </w:rPr>
        <w:t>支出决算为55.35万元，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FE4FB15">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27、城乡社区支出（类）城乡社区管理事务（款）行政运行（项）。</w:t>
      </w:r>
    </w:p>
    <w:p w14:paraId="32D2152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7DD197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28、城乡社区支出（类）城乡社区公共设施（款）小城镇基础设施建设（项）。</w:t>
      </w:r>
    </w:p>
    <w:p w14:paraId="438549DE">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年初预算为27.61万元，</w:t>
      </w:r>
      <w:r>
        <w:rPr>
          <w:rFonts w:hint="eastAsia" w:asciiTheme="minorEastAsia" w:hAnsiTheme="minorEastAsia" w:eastAsiaTheme="minorEastAsia"/>
          <w:color w:val="auto"/>
          <w:sz w:val="32"/>
          <w:szCs w:val="32"/>
        </w:rPr>
        <w:t>支出决算为27.61万元，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522095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29、城乡社区支出（类）城乡社区环境卫生（款）城乡社区环境卫生（项）。</w:t>
      </w:r>
    </w:p>
    <w:p w14:paraId="04862885">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年初预算为30.96万元，</w:t>
      </w:r>
      <w:r>
        <w:rPr>
          <w:rFonts w:hint="eastAsia" w:asciiTheme="minorEastAsia" w:hAnsiTheme="minorEastAsia" w:eastAsiaTheme="minorEastAsia"/>
          <w:color w:val="auto"/>
          <w:sz w:val="32"/>
          <w:szCs w:val="32"/>
        </w:rPr>
        <w:t>支出决算为30.96万元，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4DC2CF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30、农林水支出（类）农业农村（款）病虫害控制（项）。</w:t>
      </w:r>
    </w:p>
    <w:p w14:paraId="15A84E7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6989D3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31、农林水支出（类）农业农村（款）农村道路建设（项）。</w:t>
      </w:r>
    </w:p>
    <w:p w14:paraId="7148654C">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年初预算为3万元，</w:t>
      </w:r>
      <w:r>
        <w:rPr>
          <w:rFonts w:hint="eastAsia" w:asciiTheme="minorEastAsia" w:hAnsiTheme="minorEastAsia" w:eastAsiaTheme="minorEastAsia"/>
          <w:color w:val="auto"/>
          <w:sz w:val="32"/>
          <w:szCs w:val="32"/>
        </w:rPr>
        <w:t>支出决算为3万元，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2B158E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32、农林水支出（类）农业农村（款）其他农业农村支出（项）。</w:t>
      </w:r>
    </w:p>
    <w:p w14:paraId="787B4DA9">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年初预算为39万元，</w:t>
      </w:r>
      <w:r>
        <w:rPr>
          <w:rFonts w:hint="eastAsia" w:asciiTheme="minorEastAsia" w:hAnsiTheme="minorEastAsia" w:eastAsiaTheme="minorEastAsia"/>
          <w:color w:val="auto"/>
          <w:sz w:val="32"/>
          <w:szCs w:val="32"/>
        </w:rPr>
        <w:t>支出决算为39万元，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615D338">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33、农林水支出（类）林业和草原（款）森林资源管理（项）。</w:t>
      </w:r>
    </w:p>
    <w:p w14:paraId="780381FA">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年初预算为3.30万元，</w:t>
      </w:r>
      <w:r>
        <w:rPr>
          <w:rFonts w:hint="eastAsia" w:asciiTheme="minorEastAsia" w:hAnsiTheme="minorEastAsia" w:eastAsiaTheme="minorEastAsia"/>
          <w:color w:val="auto"/>
          <w:sz w:val="32"/>
          <w:szCs w:val="32"/>
        </w:rPr>
        <w:t>支出决算为3.30万元，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C268CE0">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34农林水支出（类）林业和草原（款）森林生态效益补偿（项）。</w:t>
      </w:r>
    </w:p>
    <w:p w14:paraId="6BAFE66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年初预算为6.48万元，</w:t>
      </w:r>
      <w:r>
        <w:rPr>
          <w:rFonts w:hint="eastAsia" w:asciiTheme="minorEastAsia" w:hAnsiTheme="minorEastAsia" w:eastAsiaTheme="minorEastAsia"/>
          <w:color w:val="auto"/>
          <w:sz w:val="32"/>
          <w:szCs w:val="32"/>
        </w:rPr>
        <w:t>支出决算为6.48万元，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E81F30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35、农林水支出（类）水利（款）水利行业业务管理（项）。</w:t>
      </w:r>
    </w:p>
    <w:p w14:paraId="650A41E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年初预算为10万元，</w:t>
      </w:r>
      <w:r>
        <w:rPr>
          <w:rFonts w:hint="eastAsia" w:asciiTheme="minorEastAsia" w:hAnsiTheme="minorEastAsia" w:eastAsiaTheme="minorEastAsia"/>
          <w:color w:val="auto"/>
          <w:sz w:val="32"/>
          <w:szCs w:val="32"/>
        </w:rPr>
        <w:t>支出决算为10万元，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874D98F">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36、农林水支出（类）水利（款）水利工程运行与维护（项）。</w:t>
      </w:r>
    </w:p>
    <w:p w14:paraId="06F7D93C">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F9F4FEE">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37、农林水支出（类）水利（款）防汛（项）。</w:t>
      </w:r>
    </w:p>
    <w:p w14:paraId="36817C8F">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年初预算为4万元，</w:t>
      </w:r>
      <w:r>
        <w:rPr>
          <w:rFonts w:hint="eastAsia" w:asciiTheme="minorEastAsia" w:hAnsiTheme="minorEastAsia" w:eastAsiaTheme="minorEastAsia"/>
          <w:color w:val="auto"/>
          <w:sz w:val="32"/>
          <w:szCs w:val="32"/>
        </w:rPr>
        <w:t>支出决算为4万元，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3FBD55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38、农林水支出（类）水利（款）农村水利（项）。</w:t>
      </w:r>
    </w:p>
    <w:p w14:paraId="610F982D">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年初预算为7万元，</w:t>
      </w:r>
      <w:r>
        <w:rPr>
          <w:rFonts w:hint="eastAsia" w:asciiTheme="minorEastAsia" w:hAnsiTheme="minorEastAsia" w:eastAsiaTheme="minorEastAsia"/>
          <w:color w:val="auto"/>
          <w:sz w:val="32"/>
          <w:szCs w:val="32"/>
        </w:rPr>
        <w:t>支出决算为7万元，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69BAC88">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39、农林水支出（类）水利（款）农村人畜饮水（项）。</w:t>
      </w:r>
    </w:p>
    <w:p w14:paraId="224B0AB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F399A7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40、农林水支出（类）扶贫（款）农村基础设施发展（项）。</w:t>
      </w:r>
    </w:p>
    <w:p w14:paraId="42B5F661">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年初预算为457.93万元，</w:t>
      </w:r>
      <w:r>
        <w:rPr>
          <w:rFonts w:hint="eastAsia" w:asciiTheme="minorEastAsia" w:hAnsiTheme="minorEastAsia" w:eastAsiaTheme="minorEastAsia"/>
          <w:color w:val="auto"/>
          <w:sz w:val="32"/>
          <w:szCs w:val="32"/>
        </w:rPr>
        <w:t>支出决算为457.93万元，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AD81D8E">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41、农林水支出（类）扶贫（款）生产发展（项）。</w:t>
      </w:r>
    </w:p>
    <w:p w14:paraId="63797F19">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年初预算为550.94万元，</w:t>
      </w:r>
      <w:r>
        <w:rPr>
          <w:rFonts w:hint="eastAsia" w:asciiTheme="minorEastAsia" w:hAnsiTheme="minorEastAsia" w:eastAsiaTheme="minorEastAsia"/>
          <w:color w:val="auto"/>
          <w:sz w:val="32"/>
          <w:szCs w:val="32"/>
        </w:rPr>
        <w:t>支出决算为550.94万元，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7E8213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42、农林水支出（类）扶贫（款）其他扶贫支出（项）。</w:t>
      </w:r>
    </w:p>
    <w:p w14:paraId="507F4729">
      <w:pPr>
        <w:pStyle w:val="12"/>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年初预算为12.60万元，</w:t>
      </w:r>
      <w:r>
        <w:rPr>
          <w:rFonts w:hint="eastAsia" w:asciiTheme="minorEastAsia" w:hAnsiTheme="minorEastAsia" w:eastAsiaTheme="minorEastAsia"/>
          <w:color w:val="auto"/>
          <w:sz w:val="32"/>
          <w:szCs w:val="32"/>
        </w:rPr>
        <w:t>支出决算为12.60万元，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75EEC3B">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43、农林水支出（类）农村综合改革（款）对村民委员会和村党支部的补助（项）。</w:t>
      </w:r>
    </w:p>
    <w:p w14:paraId="0FB7F1DD">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年初预算为457.65万元，</w:t>
      </w:r>
      <w:r>
        <w:rPr>
          <w:rFonts w:hint="eastAsia" w:asciiTheme="minorEastAsia" w:hAnsiTheme="minorEastAsia" w:eastAsiaTheme="minorEastAsia"/>
          <w:color w:val="auto"/>
          <w:sz w:val="32"/>
          <w:szCs w:val="32"/>
        </w:rPr>
        <w:t>支出决算为457.65万元，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B7AD02E">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44、农林水支出（类）农村综合改革（款）农村综合改革示范试点补助（项）。</w:t>
      </w:r>
    </w:p>
    <w:p w14:paraId="331B6A2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年初预算为18万元，</w:t>
      </w:r>
      <w:r>
        <w:rPr>
          <w:rFonts w:hint="eastAsia" w:asciiTheme="minorEastAsia" w:hAnsiTheme="minorEastAsia" w:eastAsiaTheme="minorEastAsia"/>
          <w:color w:val="auto"/>
          <w:sz w:val="32"/>
          <w:szCs w:val="32"/>
        </w:rPr>
        <w:t>支出决算为18万元，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D29DAFE">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45、农林水支出（类）农村综合改革（款）其他农村综合改革支出（项）。</w:t>
      </w:r>
    </w:p>
    <w:p w14:paraId="7336E5E8">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年初预算为10万元，</w:t>
      </w:r>
      <w:r>
        <w:rPr>
          <w:rFonts w:hint="eastAsia" w:asciiTheme="minorEastAsia" w:hAnsiTheme="minorEastAsia" w:eastAsiaTheme="minorEastAsia"/>
          <w:color w:val="auto"/>
          <w:sz w:val="32"/>
          <w:szCs w:val="32"/>
        </w:rPr>
        <w:t>支出决算为10万元，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969ACFF">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46、交通运输支出（类）其他交通运输支出（款）其他交通运输支出（项）。</w:t>
      </w:r>
    </w:p>
    <w:p w14:paraId="5C990337">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45E812C">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47、商业服务业等支出（类）商业流通事务（款）行政运行（项）。</w:t>
      </w:r>
    </w:p>
    <w:p w14:paraId="462B0E55">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年初预算为8.5万元，</w:t>
      </w:r>
      <w:r>
        <w:rPr>
          <w:rFonts w:hint="eastAsia" w:asciiTheme="minorEastAsia" w:hAnsiTheme="minorEastAsia" w:eastAsiaTheme="minorEastAsia"/>
          <w:color w:val="auto"/>
          <w:sz w:val="32"/>
          <w:szCs w:val="32"/>
        </w:rPr>
        <w:t>支出决算为8.5万元，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36C4AD2">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48、住房保障支出（类）住房改革支出（款）住房公积金（项）。</w:t>
      </w:r>
    </w:p>
    <w:p w14:paraId="7C027256">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年初预算为20.23万元，</w:t>
      </w:r>
      <w:r>
        <w:rPr>
          <w:rFonts w:hint="eastAsia" w:asciiTheme="minorEastAsia" w:hAnsiTheme="minorEastAsia" w:eastAsiaTheme="minorEastAsia"/>
          <w:color w:val="auto"/>
          <w:sz w:val="32"/>
          <w:szCs w:val="32"/>
        </w:rPr>
        <w:t>支出决算为20.23万元，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B5BF319">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49、灾害防治及应急管理支出（类）自然灾害救灾及恢复重建支出（款）地方自然灾害生活补助（项）。</w:t>
      </w:r>
    </w:p>
    <w:p w14:paraId="6AFC1B2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年初预算为40.67万元，</w:t>
      </w:r>
      <w:r>
        <w:rPr>
          <w:rFonts w:hint="eastAsia" w:asciiTheme="minorEastAsia" w:hAnsiTheme="minorEastAsia" w:eastAsiaTheme="minorEastAsia"/>
          <w:color w:val="auto"/>
          <w:sz w:val="32"/>
          <w:szCs w:val="32"/>
        </w:rPr>
        <w:t>支出决算为40.67万元，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76FF1DA">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50、灾害防治及应急管理支出（类）自然灾害救灾及恢复重建支出（款）自然灾害灾后重建补助（项）。</w:t>
      </w:r>
    </w:p>
    <w:p w14:paraId="51B847C1">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FFB0130">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51、灾害防治及应急管理支出（类）自然灾害救灾及恢复重建支出（款）其他自然灾害救灾及恢复重建支出（项）。</w:t>
      </w:r>
    </w:p>
    <w:p w14:paraId="11B5A1E4">
      <w:pPr>
        <w:pStyle w:val="12"/>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年初预算为15万元，</w:t>
      </w:r>
      <w:r>
        <w:rPr>
          <w:rFonts w:hint="eastAsia" w:asciiTheme="minorEastAsia" w:hAnsiTheme="minorEastAsia" w:eastAsiaTheme="minorEastAsia"/>
          <w:color w:val="auto"/>
          <w:sz w:val="32"/>
          <w:szCs w:val="32"/>
        </w:rPr>
        <w:t>支出决算为15万元，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47A01FF">
      <w:pPr>
        <w:pStyle w:val="12"/>
        <w:rPr>
          <w:rFonts w:hAnsi="黑体"/>
          <w:b/>
          <w:sz w:val="32"/>
          <w:szCs w:val="32"/>
        </w:rPr>
      </w:pPr>
      <w:r>
        <w:rPr>
          <w:rFonts w:hint="eastAsia" w:hAnsi="黑体"/>
          <w:b/>
          <w:sz w:val="32"/>
          <w:szCs w:val="32"/>
        </w:rPr>
        <w:t>六、一般公共预算财政拨款基本支出决算情况说明</w:t>
      </w:r>
    </w:p>
    <w:p w14:paraId="7535B2E1">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2020年度财政拨款基本支出2056.9</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其中：人员经费1613.44万元，占基本支出的78.44%,主要包括基本工资302.28万元、津贴补贴181.57万元、奖金146.38万元、伙食补助费13万元、绩效工资27.82万元、职业年金缴费4.9万元、住房公积金20.23万元、对个人和家庭的补助917.16万元；公用经费443.47万元，占基本支出的21.56%，主要包括办公费56.49万元、印刷费14.35万元、水费6.22万元、电费10.5万元、邮电费5万元、取暖费11.5万元、差旅费62.38万元、维修费27.52万元、会议费18.50万元、劳务费37万元、工会经费20万元、福利费12.95万元、公务用车运行维护费16.73万元、其他交通费用5.8万元、其他商品和服务支出125.53万元、资本性支出13万元。</w:t>
      </w:r>
    </w:p>
    <w:p w14:paraId="5805EBA7">
      <w:pPr>
        <w:pStyle w:val="12"/>
        <w:rPr>
          <w:rFonts w:hAnsi="黑体"/>
          <w:b/>
          <w:sz w:val="32"/>
          <w:szCs w:val="32"/>
        </w:rPr>
      </w:pPr>
      <w:r>
        <w:rPr>
          <w:rFonts w:hint="eastAsia" w:hAnsi="黑体"/>
          <w:b/>
          <w:sz w:val="32"/>
          <w:szCs w:val="32"/>
        </w:rPr>
        <w:t>七、一般公共预算财政拨款三公经费支出决算情况说明</w:t>
      </w:r>
    </w:p>
    <w:p w14:paraId="33D04504">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867742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“三公”经费财政拨款支出预算为20万元，支出决算为19.69万元，完成预算的98.45%，其中：</w:t>
      </w:r>
    </w:p>
    <w:p w14:paraId="64E2F3B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w:t>
      </w:r>
    </w:p>
    <w:p w14:paraId="1F7AB81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公务接待费支出预算为0万元，支出决算为0万元，完成预算的0%。</w:t>
      </w:r>
    </w:p>
    <w:p w14:paraId="2235C178">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公务用车购置费及运行维护费支出预算为20万元，支出决算为19.69万元，完成预算的98.45%，决算数小于年初预算数的主要原因是厉行节约，严控三公经费。</w:t>
      </w:r>
    </w:p>
    <w:p w14:paraId="62FA2D1E">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166FA5C5">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2020年度“三公”经费财政拨款支出决算中，公务接待费支出决算0万元，占0%,因公出国（境）费支出决算0万元，占0%,公务用车购置费及运行维护费支出决算19.69万元，占100%。其中：</w:t>
      </w:r>
    </w:p>
    <w:p w14:paraId="0C79B1F5">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6DC5D579">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2、公务接待费支出决算为0万元，全年共接待来访团组0个、来宾0人次。</w:t>
      </w:r>
    </w:p>
    <w:p w14:paraId="29DEDBFB">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3、公务用车购置费及运行维护费支出决算为19.69万元，其中：公务用车购置费0万元</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公务用车运行维护费19.69万元，主要是公务用车维修和油费支出，截</w:t>
      </w:r>
      <w:r>
        <w:rPr>
          <w:rFonts w:hint="eastAsia" w:asciiTheme="minorEastAsia" w:hAnsiTheme="minorEastAsia"/>
          <w:sz w:val="32"/>
          <w:szCs w:val="32"/>
          <w:lang w:val="en-US" w:eastAsia="zh-CN"/>
        </w:rPr>
        <w:t>至</w:t>
      </w:r>
      <w:r>
        <w:rPr>
          <w:rFonts w:hint="eastAsia" w:asciiTheme="minorEastAsia" w:hAnsiTheme="minorEastAsia"/>
          <w:sz w:val="32"/>
          <w:szCs w:val="32"/>
        </w:rPr>
        <w:t>2020年12月31日，我单位开支财政拨款的公务用车保有量为2辆。</w:t>
      </w:r>
    </w:p>
    <w:p w14:paraId="4F55EC7D">
      <w:pPr>
        <w:pStyle w:val="12"/>
        <w:rPr>
          <w:rFonts w:hAnsi="黑体"/>
          <w:b/>
          <w:sz w:val="32"/>
          <w:szCs w:val="32"/>
        </w:rPr>
      </w:pPr>
      <w:r>
        <w:rPr>
          <w:rFonts w:hint="eastAsia" w:hAnsi="黑体"/>
          <w:b/>
          <w:sz w:val="32"/>
          <w:szCs w:val="32"/>
        </w:rPr>
        <w:t>八、政府性基金预算收入支出决算情况</w:t>
      </w:r>
    </w:p>
    <w:p w14:paraId="06DA9182">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2020年度政府性基金预算财政拨款收入76万元；年初结转和结余0万元；支出76万元，其中基本支出47万元，项目支出29万元；年末结转和结余0万元。</w:t>
      </w:r>
    </w:p>
    <w:p w14:paraId="3D515341">
      <w:pPr>
        <w:pStyle w:val="12"/>
        <w:rPr>
          <w:rFonts w:hAnsi="黑体"/>
          <w:b/>
          <w:sz w:val="32"/>
          <w:szCs w:val="32"/>
        </w:rPr>
      </w:pPr>
      <w:r>
        <w:rPr>
          <w:rFonts w:hint="eastAsia" w:hAnsi="黑体"/>
          <w:b/>
          <w:sz w:val="32"/>
          <w:szCs w:val="32"/>
        </w:rPr>
        <w:t>九、关于机关运行经费支出说明</w:t>
      </w:r>
    </w:p>
    <w:p w14:paraId="0127F4E1">
      <w:pPr>
        <w:ind w:firstLine="640" w:firstLineChars="200"/>
        <w:rPr>
          <w:rFonts w:cs="黑体" w:asciiTheme="minorEastAsia" w:hAnsiTheme="minorEastAsia"/>
          <w:kern w:val="0"/>
          <w:sz w:val="32"/>
          <w:szCs w:val="32"/>
        </w:rPr>
      </w:pPr>
      <w:r>
        <w:rPr>
          <w:rFonts w:hint="eastAsia" w:cs="黑体" w:asciiTheme="minorEastAsia" w:hAnsiTheme="minorEastAsia"/>
          <w:color w:val="000000"/>
          <w:kern w:val="0"/>
          <w:sz w:val="32"/>
          <w:szCs w:val="32"/>
        </w:rPr>
        <w:t>本部门2020 年度机关运行经费支出443.47万元，</w:t>
      </w:r>
      <w:r>
        <w:rPr>
          <w:rFonts w:hint="eastAsia" w:cs="黑体" w:asciiTheme="minorEastAsia" w:hAnsiTheme="minorEastAsia"/>
          <w:kern w:val="0"/>
          <w:sz w:val="32"/>
          <w:szCs w:val="32"/>
        </w:rPr>
        <w:t>比年初预算数增加54.70万元，增长12.33%。主要原因是日常业务工作内容的增加。</w:t>
      </w:r>
    </w:p>
    <w:p w14:paraId="5AE7A3F4">
      <w:pPr>
        <w:pStyle w:val="12"/>
        <w:rPr>
          <w:rFonts w:hAnsi="黑体"/>
          <w:b/>
          <w:sz w:val="32"/>
          <w:szCs w:val="32"/>
        </w:rPr>
      </w:pPr>
      <w:r>
        <w:rPr>
          <w:rFonts w:hint="eastAsia" w:hAnsi="黑体"/>
          <w:b/>
          <w:sz w:val="32"/>
          <w:szCs w:val="32"/>
        </w:rPr>
        <w:t>十、一般性支出情况</w:t>
      </w:r>
    </w:p>
    <w:p w14:paraId="2E0CE230">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本部门开支会议费18.50万元，用于召开扶贫、防汛、综合治理等会议，人数8710人，内容为布置安排政府各项工作要求；开支培训费0万元，无培训会议，培训人数0人，培训内容无；没有举办节庆、晚会、论坛、赛事等活动，开支0万元。</w:t>
      </w:r>
    </w:p>
    <w:p w14:paraId="6E0D9677">
      <w:pPr>
        <w:pStyle w:val="12"/>
        <w:rPr>
          <w:rFonts w:hAnsi="黑体"/>
          <w:b/>
          <w:sz w:val="32"/>
          <w:szCs w:val="32"/>
        </w:rPr>
      </w:pPr>
      <w:r>
        <w:rPr>
          <w:rFonts w:hint="eastAsia" w:hAnsi="黑体"/>
          <w:b/>
          <w:sz w:val="32"/>
          <w:szCs w:val="32"/>
        </w:rPr>
        <w:t>十一、关于政府采购支出说明</w:t>
      </w:r>
    </w:p>
    <w:p w14:paraId="76243A35">
      <w:pPr>
        <w:ind w:firstLine="640" w:firstLineChars="200"/>
        <w:rPr>
          <w:rFonts w:cs="黑体" w:asciiTheme="minorEastAsia" w:hAnsiTheme="minorEastAsia"/>
          <w:i/>
          <w:color w:val="FF0000"/>
          <w:kern w:val="0"/>
          <w:sz w:val="32"/>
          <w:szCs w:val="32"/>
        </w:rPr>
      </w:pPr>
      <w:r>
        <w:rPr>
          <w:rFonts w:hint="eastAsia" w:cs="黑体" w:asciiTheme="minorEastAsia" w:hAnsiTheme="minorEastAsia"/>
          <w:color w:val="000000"/>
          <w:kern w:val="0"/>
          <w:sz w:val="32"/>
          <w:szCs w:val="32"/>
        </w:rPr>
        <w:t>本部门2020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170FA836">
      <w:pPr>
        <w:pStyle w:val="12"/>
        <w:rPr>
          <w:rFonts w:hAnsi="黑体"/>
          <w:b/>
          <w:sz w:val="32"/>
          <w:szCs w:val="32"/>
        </w:rPr>
      </w:pPr>
      <w:r>
        <w:rPr>
          <w:rFonts w:hint="eastAsia" w:hAnsi="黑体"/>
          <w:b/>
          <w:sz w:val="32"/>
          <w:szCs w:val="32"/>
        </w:rPr>
        <w:t>十二、关于国有资产占用情况说明</w:t>
      </w:r>
    </w:p>
    <w:p w14:paraId="39B0E62C">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2辆，其中，一般公务用车2辆、领导干部用车0辆、机要通信用车0辆、应急保障用车0辆、执法执勤用车0辆、特种专业技术用车0辆、其他用车0辆；单位价值50万元以上通用设备0台（套）；单位价值100万元以上专用设备0台（套）。</w:t>
      </w:r>
    </w:p>
    <w:p w14:paraId="11B97A42">
      <w:pPr>
        <w:pStyle w:val="12"/>
        <w:rPr>
          <w:rFonts w:hAnsi="黑体"/>
          <w:b/>
          <w:sz w:val="32"/>
          <w:szCs w:val="32"/>
        </w:rPr>
      </w:pPr>
      <w:r>
        <w:rPr>
          <w:rFonts w:hint="eastAsia" w:hAnsi="黑体"/>
          <w:b/>
          <w:sz w:val="32"/>
          <w:szCs w:val="32"/>
        </w:rPr>
        <w:t>十三、关于2020年度预算绩效情况的说明</w:t>
      </w:r>
    </w:p>
    <w:p w14:paraId="212CED46">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32E91D20">
      <w:pPr>
        <w:spacing w:line="560" w:lineRule="exact"/>
        <w:ind w:firstLine="640" w:firstLineChars="200"/>
        <w:rPr>
          <w:rFonts w:asciiTheme="minorEastAsia" w:hAnsiTheme="minorEastAsia"/>
          <w:sz w:val="32"/>
          <w:szCs w:val="32"/>
        </w:rPr>
      </w:pPr>
      <w:r>
        <w:rPr>
          <w:rFonts w:hint="eastAsia" w:asciiTheme="minorEastAsia" w:hAnsiTheme="minorEastAsia"/>
          <w:sz w:val="32"/>
          <w:szCs w:val="32"/>
        </w:rPr>
        <w:t>本单位的绩效目标是：1、加强经济发展，突出镇域特色，推动种养殖产业进一步发展壮大；2、加强组织领导，切实走村入户，推动精准脱贫攻坚进一步形成合力；3、突出政治属性，服务中心大局，推动党的群团工作进一步凝心聚力；4、加强理论学习，广泛宣传发动，推动习近平新时代中国特色社会主义思想进一步入脑入心；5、加大工作力度，忠实履职尽责，推动其他各项工作干出成效。经过努力，已经圆满达到这个目标。</w:t>
      </w:r>
    </w:p>
    <w:p w14:paraId="3A1499D3">
      <w:pPr>
        <w:spacing w:line="640" w:lineRule="exact"/>
        <w:ind w:firstLine="640" w:firstLineChars="200"/>
        <w:rPr>
          <w:rFonts w:cs="黑体" w:asciiTheme="minorEastAsia" w:hAnsiTheme="minorEastAsia"/>
          <w:sz w:val="32"/>
          <w:szCs w:val="32"/>
        </w:rPr>
      </w:pPr>
      <w:r>
        <w:rPr>
          <w:rFonts w:hint="eastAsia" w:cs="黑体" w:asciiTheme="minorEastAsia" w:hAnsiTheme="minorEastAsia"/>
          <w:sz w:val="32"/>
          <w:szCs w:val="32"/>
        </w:rPr>
        <w:t>本单位《2020年度整体支出绩效自评报告》见附件。</w:t>
      </w:r>
    </w:p>
    <w:p w14:paraId="115A7EED">
      <w:pPr>
        <w:ind w:firstLine="640" w:firstLineChars="200"/>
        <w:rPr>
          <w:rFonts w:cs="黑体" w:asciiTheme="minorEastAsia" w:hAnsiTheme="minorEastAsia"/>
          <w:color w:val="000000"/>
          <w:kern w:val="0"/>
          <w:sz w:val="32"/>
          <w:szCs w:val="32"/>
        </w:rPr>
      </w:pPr>
    </w:p>
    <w:p w14:paraId="46FDBC1E">
      <w:pPr>
        <w:pStyle w:val="12"/>
        <w:jc w:val="center"/>
        <w:rPr>
          <w:sz w:val="72"/>
          <w:szCs w:val="72"/>
        </w:rPr>
      </w:pPr>
    </w:p>
    <w:p w14:paraId="18661814">
      <w:pPr>
        <w:pStyle w:val="12"/>
        <w:jc w:val="center"/>
        <w:rPr>
          <w:sz w:val="72"/>
          <w:szCs w:val="72"/>
        </w:rPr>
      </w:pPr>
    </w:p>
    <w:p w14:paraId="610C0320">
      <w:pPr>
        <w:pStyle w:val="12"/>
        <w:rPr>
          <w:sz w:val="72"/>
          <w:szCs w:val="72"/>
        </w:rPr>
      </w:pPr>
    </w:p>
    <w:p w14:paraId="7B56F0C7">
      <w:pPr>
        <w:pStyle w:val="12"/>
        <w:jc w:val="center"/>
        <w:rPr>
          <w:sz w:val="72"/>
          <w:szCs w:val="72"/>
        </w:rPr>
      </w:pPr>
    </w:p>
    <w:p w14:paraId="336AA18D">
      <w:pPr>
        <w:pStyle w:val="12"/>
        <w:jc w:val="center"/>
        <w:rPr>
          <w:sz w:val="72"/>
          <w:szCs w:val="72"/>
        </w:rPr>
      </w:pPr>
    </w:p>
    <w:p w14:paraId="27C885C0">
      <w:pPr>
        <w:pStyle w:val="12"/>
        <w:jc w:val="center"/>
        <w:rPr>
          <w:rFonts w:hint="eastAsia"/>
          <w:sz w:val="72"/>
          <w:szCs w:val="72"/>
        </w:rPr>
      </w:pPr>
    </w:p>
    <w:p w14:paraId="18BE15E6">
      <w:pPr>
        <w:pStyle w:val="12"/>
        <w:jc w:val="center"/>
        <w:rPr>
          <w:rFonts w:hint="eastAsia"/>
          <w:sz w:val="72"/>
          <w:szCs w:val="72"/>
        </w:rPr>
      </w:pPr>
    </w:p>
    <w:p w14:paraId="24F491D2">
      <w:pPr>
        <w:pStyle w:val="12"/>
        <w:jc w:val="center"/>
        <w:rPr>
          <w:rFonts w:hint="eastAsia"/>
          <w:sz w:val="72"/>
          <w:szCs w:val="72"/>
        </w:rPr>
      </w:pPr>
    </w:p>
    <w:p w14:paraId="363A274C">
      <w:pPr>
        <w:pStyle w:val="12"/>
        <w:jc w:val="center"/>
        <w:rPr>
          <w:rFonts w:hint="eastAsia"/>
          <w:sz w:val="72"/>
          <w:szCs w:val="72"/>
        </w:rPr>
      </w:pPr>
    </w:p>
    <w:p w14:paraId="1AC4D42C">
      <w:pPr>
        <w:pStyle w:val="12"/>
        <w:jc w:val="center"/>
        <w:rPr>
          <w:rFonts w:hint="eastAsia"/>
          <w:sz w:val="72"/>
          <w:szCs w:val="72"/>
        </w:rPr>
      </w:pPr>
    </w:p>
    <w:p w14:paraId="03F198B3">
      <w:pPr>
        <w:pStyle w:val="12"/>
        <w:jc w:val="center"/>
        <w:rPr>
          <w:rFonts w:hint="eastAsia"/>
          <w:sz w:val="72"/>
          <w:szCs w:val="72"/>
        </w:rPr>
      </w:pPr>
    </w:p>
    <w:p w14:paraId="384394ED">
      <w:pPr>
        <w:pStyle w:val="12"/>
        <w:jc w:val="center"/>
        <w:rPr>
          <w:rFonts w:hint="eastAsia"/>
          <w:sz w:val="72"/>
          <w:szCs w:val="72"/>
        </w:rPr>
      </w:pPr>
    </w:p>
    <w:p w14:paraId="74EB3FB5">
      <w:pPr>
        <w:pStyle w:val="12"/>
        <w:jc w:val="center"/>
        <w:rPr>
          <w:rFonts w:hint="eastAsia"/>
          <w:sz w:val="72"/>
          <w:szCs w:val="72"/>
        </w:rPr>
      </w:pPr>
    </w:p>
    <w:p w14:paraId="677E46FB">
      <w:pPr>
        <w:pStyle w:val="12"/>
        <w:jc w:val="center"/>
        <w:rPr>
          <w:sz w:val="72"/>
          <w:szCs w:val="72"/>
        </w:rPr>
      </w:pPr>
    </w:p>
    <w:p w14:paraId="0F8F427C">
      <w:pPr>
        <w:pStyle w:val="12"/>
        <w:jc w:val="center"/>
        <w:rPr>
          <w:sz w:val="72"/>
          <w:szCs w:val="72"/>
        </w:rPr>
      </w:pPr>
    </w:p>
    <w:p w14:paraId="0A12AF39">
      <w:pPr>
        <w:pStyle w:val="12"/>
        <w:jc w:val="center"/>
        <w:rPr>
          <w:sz w:val="72"/>
          <w:szCs w:val="72"/>
        </w:rPr>
      </w:pPr>
    </w:p>
    <w:p w14:paraId="15A31425">
      <w:pPr>
        <w:pStyle w:val="12"/>
        <w:jc w:val="center"/>
        <w:rPr>
          <w:sz w:val="72"/>
          <w:szCs w:val="72"/>
        </w:rPr>
      </w:pPr>
      <w:r>
        <w:rPr>
          <w:rFonts w:hint="eastAsia"/>
          <w:sz w:val="72"/>
          <w:szCs w:val="72"/>
        </w:rPr>
        <w:t>第四部分</w:t>
      </w:r>
    </w:p>
    <w:p w14:paraId="4E3892DA">
      <w:pPr>
        <w:jc w:val="center"/>
        <w:rPr>
          <w:rFonts w:ascii="黑体" w:eastAsia="黑体" w:cs="黑体"/>
          <w:color w:val="000000"/>
          <w:kern w:val="0"/>
          <w:sz w:val="70"/>
          <w:szCs w:val="70"/>
        </w:rPr>
      </w:pPr>
    </w:p>
    <w:p w14:paraId="76E4837A">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00671A1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E488A3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1、财政拨款收入：指县财政当年拨付的资金。</w:t>
      </w:r>
    </w:p>
    <w:p w14:paraId="4BE67FC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2、基本支出：指部门为保障其机构正常运转、完成日常工作任务的年度基本支出，包括人员经费和公用经费两部分。</w:t>
      </w:r>
    </w:p>
    <w:p w14:paraId="214C4177">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w:t>
      </w:r>
      <w:r>
        <w:rPr>
          <w:rFonts w:asciiTheme="minorEastAsia" w:hAnsiTheme="minorEastAsia" w:eastAsiaTheme="minorEastAsia"/>
          <w:sz w:val="32"/>
          <w:szCs w:val="32"/>
        </w:rPr>
        <w:t>“三公”经费:包括因公出国（境）费、公务接待费和公务用车购置及运行费</w:t>
      </w:r>
      <w:r>
        <w:rPr>
          <w:rFonts w:hint="eastAsia" w:asciiTheme="minorEastAsia" w:hAnsiTheme="minorEastAsia" w:eastAsiaTheme="minorEastAsia"/>
          <w:sz w:val="32"/>
          <w:szCs w:val="32"/>
        </w:rPr>
        <w:t>。</w:t>
      </w:r>
      <w:r>
        <w:rPr>
          <w:rFonts w:asciiTheme="minorEastAsia" w:hAnsiTheme="minorEastAsia" w:eastAsiaTheme="minorEastAsia"/>
          <w:sz w:val="32"/>
          <w:szCs w:val="32"/>
        </w:rPr>
        <w:t>因公出国（境）费，指单位工作人员公务出国（境）的住宿费、旅费、伙食补助费、杂费、培训费等支出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公务接待费，指单位按规定开支的各类公务接待（含外宾接待）支出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公务用车购置及运行费，指单位公务用车购置费及租用费、燃料费、维修费、过路过桥费、保险费、安全奖励费用等支出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公务用车指用于履行公务的机动车辆。</w:t>
      </w:r>
    </w:p>
    <w:p w14:paraId="0F9CF5C6">
      <w:pPr>
        <w:pStyle w:val="12"/>
        <w:ind w:firstLine="640" w:firstLineChars="200"/>
        <w:rPr>
          <w:rFonts w:ascii="仿宋_GB2312" w:hAnsi="Calibri" w:cs="Times New Roman" w:eastAsiaTheme="minorEastAsia"/>
          <w:sz w:val="32"/>
          <w:szCs w:val="32"/>
        </w:rPr>
      </w:pPr>
      <w:r>
        <w:rPr>
          <w:rFonts w:hint="eastAsia" w:asciiTheme="minorEastAsia" w:hAnsiTheme="minorEastAsia" w:eastAsiaTheme="minorEastAsia"/>
          <w:sz w:val="32"/>
          <w:szCs w:val="32"/>
        </w:rPr>
        <w:t>4、机关运行经费：</w:t>
      </w:r>
      <w:r>
        <w:rPr>
          <w:rFonts w:asciiTheme="minorEastAsia" w:hAnsiTheme="minorEastAsia" w:eastAsiaTheme="minorEastAsia"/>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995C62A">
      <w:pPr>
        <w:widowControl/>
        <w:jc w:val="left"/>
        <w:rPr>
          <w:rFonts w:asciiTheme="minorEastAsia" w:hAnsiTheme="minorEastAsia"/>
          <w:i/>
          <w:color w:val="FF0000"/>
          <w:sz w:val="32"/>
          <w:szCs w:val="32"/>
        </w:rPr>
      </w:pPr>
      <w:r>
        <w:rPr>
          <w:rFonts w:asciiTheme="minorEastAsia" w:hAnsiTheme="minorEastAsia"/>
          <w:i/>
          <w:color w:val="FF0000"/>
          <w:sz w:val="32"/>
          <w:szCs w:val="32"/>
        </w:rPr>
        <w:br w:type="page"/>
      </w:r>
    </w:p>
    <w:p w14:paraId="3C186D72">
      <w:pPr>
        <w:pStyle w:val="12"/>
        <w:jc w:val="center"/>
        <w:rPr>
          <w:sz w:val="72"/>
          <w:szCs w:val="72"/>
        </w:rPr>
      </w:pPr>
    </w:p>
    <w:p w14:paraId="5F966C33">
      <w:pPr>
        <w:pStyle w:val="12"/>
        <w:jc w:val="center"/>
        <w:rPr>
          <w:sz w:val="72"/>
          <w:szCs w:val="72"/>
        </w:rPr>
      </w:pPr>
    </w:p>
    <w:p w14:paraId="045BB280">
      <w:pPr>
        <w:pStyle w:val="12"/>
        <w:jc w:val="center"/>
        <w:rPr>
          <w:sz w:val="72"/>
          <w:szCs w:val="72"/>
        </w:rPr>
      </w:pPr>
    </w:p>
    <w:p w14:paraId="6BF30920">
      <w:pPr>
        <w:pStyle w:val="12"/>
        <w:jc w:val="center"/>
        <w:rPr>
          <w:sz w:val="72"/>
          <w:szCs w:val="72"/>
        </w:rPr>
      </w:pPr>
    </w:p>
    <w:p w14:paraId="08E71F3B">
      <w:pPr>
        <w:pStyle w:val="12"/>
        <w:jc w:val="center"/>
        <w:rPr>
          <w:sz w:val="72"/>
          <w:szCs w:val="72"/>
        </w:rPr>
      </w:pPr>
    </w:p>
    <w:p w14:paraId="6932138F">
      <w:pPr>
        <w:pStyle w:val="12"/>
        <w:jc w:val="center"/>
        <w:rPr>
          <w:sz w:val="72"/>
          <w:szCs w:val="72"/>
        </w:rPr>
      </w:pPr>
    </w:p>
    <w:p w14:paraId="66C93604">
      <w:pPr>
        <w:pStyle w:val="12"/>
        <w:jc w:val="center"/>
        <w:rPr>
          <w:sz w:val="72"/>
          <w:szCs w:val="72"/>
        </w:rPr>
      </w:pPr>
      <w:r>
        <w:rPr>
          <w:rFonts w:hint="eastAsia"/>
          <w:sz w:val="72"/>
          <w:szCs w:val="72"/>
        </w:rPr>
        <w:t>第五部分</w:t>
      </w:r>
    </w:p>
    <w:p w14:paraId="2F3BB8EF">
      <w:pPr>
        <w:jc w:val="center"/>
        <w:rPr>
          <w:rFonts w:ascii="黑体" w:eastAsia="黑体" w:cs="黑体"/>
          <w:color w:val="000000"/>
          <w:kern w:val="0"/>
          <w:sz w:val="70"/>
          <w:szCs w:val="70"/>
        </w:rPr>
      </w:pPr>
    </w:p>
    <w:p w14:paraId="6BAA0969">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ACE1B41">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BB53FE5">
      <w:pPr>
        <w:jc w:val="center"/>
        <w:rPr>
          <w:rFonts w:ascii="黑体" w:eastAsia="黑体" w:cs="黑体"/>
          <w:color w:val="000000"/>
          <w:kern w:val="0"/>
          <w:sz w:val="70"/>
          <w:szCs w:val="70"/>
        </w:rPr>
      </w:pPr>
    </w:p>
    <w:p w14:paraId="3F791CA4">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14:paraId="347E5807">
      <w:pPr>
        <w:widowControl/>
        <w:shd w:val="clear" w:color="auto" w:fill="FFFFFF"/>
        <w:spacing w:line="600" w:lineRule="atLeast"/>
        <w:rPr>
          <w:rFonts w:ascii="宋体" w:hAnsi="宋体"/>
          <w:b/>
          <w:spacing w:val="-2"/>
          <w:sz w:val="32"/>
          <w:szCs w:val="32"/>
        </w:rPr>
      </w:pPr>
      <w:r>
        <w:rPr>
          <w:rFonts w:hint="eastAsia" w:ascii="宋体" w:hAnsi="宋体"/>
          <w:b/>
          <w:spacing w:val="-2"/>
          <w:sz w:val="32"/>
          <w:szCs w:val="32"/>
        </w:rPr>
        <w:t xml:space="preserve">     </w:t>
      </w:r>
    </w:p>
    <w:p w14:paraId="43EEBD46">
      <w:pPr>
        <w:spacing w:line="640" w:lineRule="exact"/>
        <w:jc w:val="center"/>
        <w:rPr>
          <w:rFonts w:ascii="宋体" w:hAnsi="宋体"/>
          <w:b/>
          <w:sz w:val="44"/>
          <w:szCs w:val="44"/>
        </w:rPr>
      </w:pPr>
      <w:r>
        <w:rPr>
          <w:rFonts w:hint="eastAsia" w:ascii="宋体" w:hAnsi="宋体"/>
          <w:b/>
          <w:sz w:val="44"/>
          <w:szCs w:val="44"/>
        </w:rPr>
        <w:t>深子湖镇政府部门整体支出绩效自评报告</w:t>
      </w:r>
    </w:p>
    <w:p w14:paraId="3651FD2D">
      <w:pPr>
        <w:widowControl/>
        <w:shd w:val="clear" w:color="auto" w:fill="FFFFFF"/>
        <w:spacing w:line="600" w:lineRule="atLeast"/>
        <w:ind w:firstLine="640"/>
        <w:rPr>
          <w:rFonts w:ascii="宋体" w:hAnsi="宋体"/>
          <w:b/>
          <w:spacing w:val="-2"/>
          <w:sz w:val="32"/>
          <w:szCs w:val="32"/>
        </w:rPr>
      </w:pPr>
    </w:p>
    <w:p w14:paraId="36DD5D10">
      <w:pPr>
        <w:shd w:val="clear" w:color="auto" w:fill="FFFFFF"/>
        <w:spacing w:line="480" w:lineRule="exact"/>
        <w:rPr>
          <w:rFonts w:ascii="宋体" w:hAnsi="宋体"/>
          <w:b/>
          <w:spacing w:val="-2"/>
          <w:sz w:val="32"/>
          <w:szCs w:val="32"/>
        </w:rPr>
      </w:pPr>
      <w:r>
        <w:rPr>
          <w:rFonts w:hint="eastAsia" w:ascii="宋体" w:hAnsi="宋体"/>
          <w:b/>
          <w:spacing w:val="-2"/>
          <w:sz w:val="32"/>
          <w:szCs w:val="32"/>
        </w:rPr>
        <w:t>一、部门概况</w:t>
      </w:r>
    </w:p>
    <w:tbl>
      <w:tblPr>
        <w:tblStyle w:val="8"/>
        <w:tblW w:w="5000" w:type="pct"/>
        <w:tblInd w:w="0" w:type="dxa"/>
        <w:tblLayout w:type="autofit"/>
        <w:tblCellMar>
          <w:top w:w="0" w:type="dxa"/>
          <w:left w:w="108" w:type="dxa"/>
          <w:bottom w:w="0" w:type="dxa"/>
          <w:right w:w="108" w:type="dxa"/>
        </w:tblCellMar>
      </w:tblPr>
      <w:tblGrid>
        <w:gridCol w:w="10682"/>
      </w:tblGrid>
      <w:tr w14:paraId="12072BE0">
        <w:tblPrEx>
          <w:tblCellMar>
            <w:top w:w="0" w:type="dxa"/>
            <w:left w:w="108" w:type="dxa"/>
            <w:bottom w:w="0" w:type="dxa"/>
            <w:right w:w="108" w:type="dxa"/>
          </w:tblCellMar>
        </w:tblPrEx>
        <w:trPr>
          <w:trHeight w:val="480" w:hRule="atLeast"/>
        </w:trPr>
        <w:tc>
          <w:tcPr>
            <w:tcW w:w="5000" w:type="pct"/>
            <w:tcBorders>
              <w:top w:val="nil"/>
              <w:left w:val="nil"/>
              <w:bottom w:val="nil"/>
              <w:right w:val="nil"/>
            </w:tcBorders>
            <w:shd w:val="clear" w:color="auto" w:fill="auto"/>
            <w:noWrap/>
            <w:vAlign w:val="center"/>
          </w:tcPr>
          <w:p w14:paraId="7D450C35">
            <w:pPr>
              <w:widowControl/>
              <w:spacing w:line="480" w:lineRule="exact"/>
              <w:ind w:firstLine="280" w:firstLineChars="100"/>
              <w:jc w:val="left"/>
              <w:rPr>
                <w:rFonts w:ascii="宋体" w:hAnsi="宋体" w:cs="宋体"/>
                <w:bCs/>
                <w:kern w:val="0"/>
                <w:sz w:val="28"/>
                <w:szCs w:val="28"/>
              </w:rPr>
            </w:pPr>
            <w:r>
              <w:rPr>
                <w:rFonts w:hint="eastAsia" w:ascii="宋体" w:hAnsi="宋体" w:cs="宋体"/>
                <w:b/>
                <w:bCs/>
                <w:kern w:val="0"/>
                <w:sz w:val="28"/>
                <w:szCs w:val="28"/>
              </w:rPr>
              <w:t>（一）部门主要职责</w:t>
            </w:r>
          </w:p>
        </w:tc>
      </w:tr>
      <w:tr w14:paraId="12608E35">
        <w:tblPrEx>
          <w:tblCellMar>
            <w:top w:w="0" w:type="dxa"/>
            <w:left w:w="108" w:type="dxa"/>
            <w:bottom w:w="0" w:type="dxa"/>
            <w:right w:w="108" w:type="dxa"/>
          </w:tblCellMar>
        </w:tblPrEx>
        <w:trPr>
          <w:trHeight w:val="690" w:hRule="atLeast"/>
        </w:trPr>
        <w:tc>
          <w:tcPr>
            <w:tcW w:w="5000" w:type="pct"/>
            <w:tcBorders>
              <w:top w:val="nil"/>
              <w:left w:val="nil"/>
              <w:bottom w:val="nil"/>
              <w:right w:val="nil"/>
            </w:tcBorders>
            <w:shd w:val="clear" w:color="auto" w:fill="auto"/>
            <w:vAlign w:val="center"/>
          </w:tcPr>
          <w:p w14:paraId="36C4165A">
            <w:pPr>
              <w:widowControl/>
              <w:spacing w:line="480" w:lineRule="exact"/>
              <w:jc w:val="left"/>
              <w:rPr>
                <w:rFonts w:ascii="宋体" w:hAnsi="宋体" w:cs="宋体"/>
                <w:kern w:val="0"/>
                <w:sz w:val="28"/>
                <w:szCs w:val="28"/>
              </w:rPr>
            </w:pPr>
            <w:r>
              <w:rPr>
                <w:rFonts w:hint="eastAsia" w:ascii="宋体" w:hAnsi="宋体" w:cs="宋体"/>
                <w:kern w:val="0"/>
                <w:sz w:val="28"/>
                <w:szCs w:val="28"/>
              </w:rPr>
              <w:t xml:space="preserve">   1、制定并组织实施村镇建设规划，部署重点工程建设，地方道路建设及公共设施，水利设施的管理，负责土地、林木、水等自然资源和生态环境的保护，做好护林防火工作。</w:t>
            </w:r>
          </w:p>
        </w:tc>
      </w:tr>
      <w:tr w14:paraId="615362AD">
        <w:tblPrEx>
          <w:tblCellMar>
            <w:top w:w="0" w:type="dxa"/>
            <w:left w:w="108" w:type="dxa"/>
            <w:bottom w:w="0" w:type="dxa"/>
            <w:right w:w="108" w:type="dxa"/>
          </w:tblCellMar>
        </w:tblPrEx>
        <w:trPr>
          <w:trHeight w:val="750" w:hRule="atLeast"/>
        </w:trPr>
        <w:tc>
          <w:tcPr>
            <w:tcW w:w="5000" w:type="pct"/>
            <w:tcBorders>
              <w:top w:val="nil"/>
              <w:left w:val="nil"/>
              <w:bottom w:val="nil"/>
              <w:right w:val="nil"/>
            </w:tcBorders>
            <w:shd w:val="clear" w:color="auto" w:fill="auto"/>
            <w:vAlign w:val="center"/>
          </w:tcPr>
          <w:p w14:paraId="7A98CE33">
            <w:pPr>
              <w:widowControl/>
              <w:spacing w:line="480" w:lineRule="exact"/>
              <w:jc w:val="left"/>
              <w:rPr>
                <w:rFonts w:ascii="宋体" w:hAnsi="宋体" w:cs="宋体"/>
                <w:kern w:val="0"/>
                <w:sz w:val="28"/>
                <w:szCs w:val="28"/>
              </w:rPr>
            </w:pPr>
            <w:r>
              <w:rPr>
                <w:rFonts w:hint="eastAsia" w:ascii="宋体" w:hAnsi="宋体" w:cs="宋体"/>
                <w:kern w:val="0"/>
                <w:sz w:val="28"/>
                <w:szCs w:val="28"/>
              </w:rPr>
              <w:t xml:space="preserve">   2、负责本行政区域内的民政、计划生育、文化教育、卫生、体育等社会公益事业的综合性工作，维护一切经济单位和个人的正当经济权益，取缔非法经济活动，调解和处理民事纠纷，打击刑事犯罪维护社会稳定。</w:t>
            </w:r>
          </w:p>
        </w:tc>
      </w:tr>
      <w:tr w14:paraId="06FCD5FA">
        <w:tblPrEx>
          <w:tblCellMar>
            <w:top w:w="0" w:type="dxa"/>
            <w:left w:w="108" w:type="dxa"/>
            <w:bottom w:w="0" w:type="dxa"/>
            <w:right w:w="108" w:type="dxa"/>
          </w:tblCellMar>
        </w:tblPrEx>
        <w:trPr>
          <w:trHeight w:val="480" w:hRule="atLeast"/>
        </w:trPr>
        <w:tc>
          <w:tcPr>
            <w:tcW w:w="5000" w:type="pct"/>
            <w:tcBorders>
              <w:top w:val="nil"/>
              <w:left w:val="nil"/>
              <w:bottom w:val="nil"/>
              <w:right w:val="nil"/>
            </w:tcBorders>
            <w:shd w:val="clear" w:color="auto" w:fill="auto"/>
            <w:noWrap/>
            <w:vAlign w:val="center"/>
          </w:tcPr>
          <w:p w14:paraId="4F74A57B">
            <w:pPr>
              <w:widowControl/>
              <w:spacing w:line="480" w:lineRule="exact"/>
              <w:jc w:val="left"/>
              <w:rPr>
                <w:rFonts w:ascii="宋体" w:hAnsi="宋体" w:cs="宋体"/>
                <w:kern w:val="0"/>
                <w:sz w:val="28"/>
                <w:szCs w:val="28"/>
              </w:rPr>
            </w:pPr>
            <w:r>
              <w:rPr>
                <w:rFonts w:hint="eastAsia" w:ascii="宋体" w:hAnsi="宋体" w:cs="宋体"/>
                <w:kern w:val="0"/>
                <w:sz w:val="28"/>
                <w:szCs w:val="28"/>
              </w:rPr>
              <w:t xml:space="preserve">   3、完成上级政府交办的其它事项。</w:t>
            </w:r>
          </w:p>
        </w:tc>
      </w:tr>
      <w:tr w14:paraId="450C4617">
        <w:tblPrEx>
          <w:tblCellMar>
            <w:top w:w="0" w:type="dxa"/>
            <w:left w:w="108" w:type="dxa"/>
            <w:bottom w:w="0" w:type="dxa"/>
            <w:right w:w="108" w:type="dxa"/>
          </w:tblCellMar>
        </w:tblPrEx>
        <w:trPr>
          <w:trHeight w:val="480" w:hRule="atLeast"/>
        </w:trPr>
        <w:tc>
          <w:tcPr>
            <w:tcW w:w="5000" w:type="pct"/>
            <w:tcBorders>
              <w:top w:val="nil"/>
              <w:left w:val="nil"/>
              <w:bottom w:val="nil"/>
              <w:right w:val="nil"/>
            </w:tcBorders>
            <w:shd w:val="clear" w:color="auto" w:fill="auto"/>
            <w:noWrap/>
            <w:vAlign w:val="center"/>
          </w:tcPr>
          <w:p w14:paraId="108335D0">
            <w:pPr>
              <w:widowControl/>
              <w:spacing w:line="480" w:lineRule="exact"/>
              <w:ind w:firstLine="280" w:firstLineChars="100"/>
              <w:jc w:val="left"/>
              <w:rPr>
                <w:rFonts w:ascii="宋体" w:hAnsi="宋体" w:cs="宋体"/>
                <w:b/>
                <w:bCs/>
                <w:color w:val="000000"/>
                <w:kern w:val="0"/>
                <w:sz w:val="28"/>
                <w:szCs w:val="28"/>
              </w:rPr>
            </w:pPr>
            <w:r>
              <w:rPr>
                <w:rFonts w:hint="eastAsia" w:ascii="宋体" w:hAnsi="宋体" w:cs="宋体"/>
                <w:b/>
                <w:bCs/>
                <w:color w:val="000000"/>
                <w:kern w:val="0"/>
                <w:sz w:val="28"/>
                <w:szCs w:val="28"/>
              </w:rPr>
              <w:t>（二）机构设置情况</w:t>
            </w:r>
          </w:p>
        </w:tc>
      </w:tr>
      <w:tr w14:paraId="340A9926">
        <w:tblPrEx>
          <w:tblCellMar>
            <w:top w:w="0" w:type="dxa"/>
            <w:left w:w="108" w:type="dxa"/>
            <w:bottom w:w="0" w:type="dxa"/>
            <w:right w:w="108" w:type="dxa"/>
          </w:tblCellMar>
        </w:tblPrEx>
        <w:trPr>
          <w:trHeight w:val="735" w:hRule="atLeast"/>
        </w:trPr>
        <w:tc>
          <w:tcPr>
            <w:tcW w:w="5000" w:type="pct"/>
            <w:tcBorders>
              <w:top w:val="nil"/>
              <w:left w:val="nil"/>
              <w:bottom w:val="nil"/>
              <w:right w:val="nil"/>
            </w:tcBorders>
            <w:shd w:val="clear" w:color="auto" w:fill="auto"/>
            <w:vAlign w:val="center"/>
          </w:tcPr>
          <w:p w14:paraId="098EB341">
            <w:pPr>
              <w:widowControl/>
              <w:spacing w:line="480" w:lineRule="exact"/>
              <w:jc w:val="left"/>
              <w:rPr>
                <w:rFonts w:ascii="宋体" w:hAnsi="宋体" w:cs="宋体"/>
                <w:kern w:val="0"/>
                <w:sz w:val="28"/>
                <w:szCs w:val="28"/>
              </w:rPr>
            </w:pPr>
            <w:r>
              <w:rPr>
                <w:rFonts w:hint="eastAsia" w:ascii="宋体" w:hAnsi="宋体" w:cs="宋体"/>
                <w:kern w:val="0"/>
                <w:sz w:val="28"/>
                <w:szCs w:val="28"/>
              </w:rPr>
              <w:t xml:space="preserve">    深子湖镇人民政府，内设一部门六中心，分别是党政办，社会保障服务中心，农业综合服务中心，扶贫开发工作站，安全生产监督管理，文化旅游和卫生计生服务中心，建设环保服务中心。核定编制88人，实有人数88人。</w:t>
            </w:r>
          </w:p>
        </w:tc>
      </w:tr>
    </w:tbl>
    <w:p w14:paraId="79CEB32B">
      <w:pPr>
        <w:shd w:val="clear" w:color="auto" w:fill="FFFFFF"/>
        <w:spacing w:line="480" w:lineRule="exact"/>
        <w:ind w:firstLine="276" w:firstLineChars="100"/>
        <w:rPr>
          <w:rFonts w:ascii="宋体" w:hAnsi="宋体"/>
          <w:b/>
          <w:spacing w:val="-2"/>
          <w:sz w:val="28"/>
          <w:szCs w:val="28"/>
        </w:rPr>
      </w:pPr>
      <w:r>
        <w:rPr>
          <w:rFonts w:hint="eastAsia" w:ascii="宋体" w:hAnsi="宋体"/>
          <w:b/>
          <w:spacing w:val="-2"/>
          <w:sz w:val="28"/>
          <w:szCs w:val="28"/>
        </w:rPr>
        <w:t>（三）部门整体支出规模、使用方向</w:t>
      </w:r>
    </w:p>
    <w:p w14:paraId="403A135B">
      <w:pPr>
        <w:shd w:val="clear" w:color="auto" w:fill="FFFFFF"/>
        <w:spacing w:line="480" w:lineRule="exact"/>
        <w:ind w:firstLine="640"/>
        <w:rPr>
          <w:rFonts w:ascii="宋体" w:hAnsi="宋体"/>
          <w:spacing w:val="-2"/>
          <w:sz w:val="28"/>
          <w:szCs w:val="28"/>
        </w:rPr>
      </w:pPr>
      <w:r>
        <w:rPr>
          <w:rFonts w:hint="eastAsia" w:ascii="宋体" w:hAnsi="宋体"/>
          <w:spacing w:val="-2"/>
          <w:sz w:val="28"/>
          <w:szCs w:val="28"/>
        </w:rPr>
        <w:t>第一、支出规模：2020年部门收入合计3183.42万元，支出合计3183.42万元，</w:t>
      </w:r>
      <w:r>
        <w:rPr>
          <w:rFonts w:hint="eastAsia" w:ascii="宋体" w:hAnsi="宋体"/>
          <w:sz w:val="28"/>
          <w:szCs w:val="28"/>
        </w:rPr>
        <w:t>其中一般公共服务支出1010.6万元，公共安全支出41.14万元，社会保障和就业支出93万元，卫生健康支出189.42万元，节能环保支出58.4万元，城乡社区支出65.57万元，农林水支出1584.9万元，交通运输支出2万元；商业服务业等支出8.5万元；住房保障支出20.22万元，灾害防治及应急管理支出57.67万元，其他支出52万元。</w:t>
      </w:r>
    </w:p>
    <w:p w14:paraId="5E88837D">
      <w:pPr>
        <w:shd w:val="clear" w:color="auto" w:fill="FFFFFF"/>
        <w:spacing w:line="480" w:lineRule="exact"/>
        <w:ind w:firstLine="640"/>
        <w:rPr>
          <w:rFonts w:ascii="宋体" w:hAnsi="宋体"/>
          <w:spacing w:val="-2"/>
          <w:sz w:val="28"/>
          <w:szCs w:val="28"/>
        </w:rPr>
      </w:pPr>
      <w:r>
        <w:rPr>
          <w:rFonts w:hint="eastAsia" w:ascii="宋体" w:hAnsi="宋体"/>
          <w:spacing w:val="-2"/>
          <w:sz w:val="28"/>
          <w:szCs w:val="28"/>
        </w:rPr>
        <w:t>第二、使用方向：工业发展、农业基础巩固、基础设施加强、民生工程深入开展、脱贫攻坚、党建工作等。</w:t>
      </w:r>
    </w:p>
    <w:p w14:paraId="78FB66B9">
      <w:pPr>
        <w:shd w:val="clear" w:color="auto" w:fill="FFFFFF"/>
        <w:spacing w:line="480" w:lineRule="exact"/>
        <w:rPr>
          <w:rFonts w:ascii="宋体" w:hAnsi="宋体"/>
          <w:b/>
          <w:spacing w:val="-2"/>
          <w:sz w:val="28"/>
          <w:szCs w:val="28"/>
        </w:rPr>
      </w:pPr>
    </w:p>
    <w:p w14:paraId="2BA0133D">
      <w:pPr>
        <w:shd w:val="clear" w:color="auto" w:fill="FFFFFF"/>
        <w:spacing w:line="480" w:lineRule="exact"/>
        <w:rPr>
          <w:rFonts w:ascii="宋体" w:hAnsi="宋体"/>
          <w:b/>
          <w:spacing w:val="-2"/>
          <w:sz w:val="32"/>
          <w:szCs w:val="32"/>
        </w:rPr>
      </w:pPr>
      <w:r>
        <w:rPr>
          <w:rFonts w:hint="eastAsia" w:ascii="宋体" w:hAnsi="宋体"/>
          <w:b/>
          <w:spacing w:val="-2"/>
          <w:sz w:val="32"/>
          <w:szCs w:val="32"/>
        </w:rPr>
        <w:t>二、部门整体支出管理及使用情况</w:t>
      </w:r>
    </w:p>
    <w:p w14:paraId="6187ECAF">
      <w:pPr>
        <w:shd w:val="clear" w:color="auto" w:fill="FFFFFF"/>
        <w:spacing w:line="480" w:lineRule="exact"/>
        <w:ind w:firstLine="643"/>
        <w:rPr>
          <w:rFonts w:ascii="宋体" w:hAnsi="宋体"/>
          <w:b/>
          <w:spacing w:val="-2"/>
          <w:sz w:val="28"/>
          <w:szCs w:val="28"/>
        </w:rPr>
      </w:pPr>
      <w:r>
        <w:rPr>
          <w:rFonts w:hint="eastAsia" w:ascii="宋体" w:hAnsi="宋体"/>
          <w:b/>
          <w:spacing w:val="-2"/>
          <w:sz w:val="28"/>
          <w:szCs w:val="28"/>
        </w:rPr>
        <w:t>（一） 基本支出</w:t>
      </w:r>
    </w:p>
    <w:p w14:paraId="10E72516">
      <w:pPr>
        <w:shd w:val="clear" w:color="auto" w:fill="FFFFFF"/>
        <w:spacing w:line="480" w:lineRule="exact"/>
        <w:ind w:firstLine="640"/>
        <w:rPr>
          <w:rFonts w:ascii="宋体" w:hAnsi="宋体"/>
          <w:spacing w:val="-2"/>
          <w:sz w:val="28"/>
          <w:szCs w:val="28"/>
        </w:rPr>
      </w:pPr>
      <w:r>
        <w:rPr>
          <w:rFonts w:hint="eastAsia" w:ascii="宋体" w:hAnsi="宋体"/>
          <w:sz w:val="28"/>
          <w:szCs w:val="28"/>
        </w:rPr>
        <w:t>深子湖镇基本支出2103.91万元，</w:t>
      </w:r>
      <w:r>
        <w:rPr>
          <w:rFonts w:hint="eastAsia" w:ascii="宋体" w:hAnsi="宋体"/>
          <w:spacing w:val="-2"/>
          <w:sz w:val="28"/>
          <w:szCs w:val="28"/>
        </w:rPr>
        <w:t>其中工资福利支出696.28万元，商品和服务支出430.47万元，对个人和家庭的补助支出964.16万元，其他支出13万元。公用经费443.47万元，其中办公费、印刷费支出70.83万元，水电费、差旅费支出79.09万元，会议费、培训费支出18.5万元，三公经费--公务用车运行维护费16.73万元。</w:t>
      </w:r>
    </w:p>
    <w:p w14:paraId="0CFA5DA5">
      <w:pPr>
        <w:shd w:val="clear" w:color="auto" w:fill="FFFFFF"/>
        <w:spacing w:line="480" w:lineRule="exact"/>
        <w:ind w:firstLine="643"/>
        <w:rPr>
          <w:rFonts w:ascii="宋体" w:hAnsi="宋体"/>
          <w:b/>
          <w:spacing w:val="-2"/>
          <w:sz w:val="28"/>
          <w:szCs w:val="28"/>
        </w:rPr>
      </w:pPr>
      <w:r>
        <w:rPr>
          <w:rFonts w:hint="eastAsia" w:ascii="宋体" w:hAnsi="宋体"/>
          <w:b/>
          <w:spacing w:val="-2"/>
          <w:sz w:val="28"/>
          <w:szCs w:val="28"/>
        </w:rPr>
        <w:t>（二）专项支出</w:t>
      </w:r>
    </w:p>
    <w:p w14:paraId="27536C5C">
      <w:pPr>
        <w:widowControl/>
        <w:spacing w:line="480" w:lineRule="exact"/>
        <w:ind w:firstLine="560" w:firstLineChars="200"/>
        <w:rPr>
          <w:rFonts w:ascii="宋体" w:hAnsi="宋体"/>
          <w:sz w:val="28"/>
          <w:szCs w:val="28"/>
        </w:rPr>
      </w:pPr>
      <w:r>
        <w:rPr>
          <w:rFonts w:hint="eastAsia" w:ascii="宋体" w:hAnsi="宋体" w:cs="宋体"/>
          <w:color w:val="000000"/>
          <w:sz w:val="28"/>
          <w:szCs w:val="28"/>
          <w:shd w:val="clear" w:color="auto" w:fill="FFFFFF"/>
        </w:rPr>
        <w:t>深子湖镇项目支出1079.52万元，其中</w:t>
      </w:r>
      <w:r>
        <w:rPr>
          <w:rFonts w:hint="eastAsia" w:ascii="宋体" w:hAnsi="宋体"/>
          <w:sz w:val="28"/>
          <w:szCs w:val="28"/>
        </w:rPr>
        <w:t>2020年基础设施类扶贫项目共29个，资金总额285万元，全部完成实施项目285万元。全镇交通项目共计15个，贫困村修建公路2公里，公路修复硬化及砌护坎2155立方米，挡土墙修建3400立方米。受益贫困人口1537人；水利项目共14个，建设资金152万元，新建防洪堤长1068米，解决360亩农田旱涝保收；涵洞维修9米深，解决20亩良田排水；渠道硬化1500米，新修机耕道500米，灌溉良田150亩；受益建档立卡贫困人口数836人。</w:t>
      </w:r>
    </w:p>
    <w:p w14:paraId="5716CAF5">
      <w:pPr>
        <w:shd w:val="clear" w:color="auto" w:fill="FFFFFF"/>
        <w:spacing w:line="480" w:lineRule="exact"/>
        <w:rPr>
          <w:rFonts w:ascii="宋体" w:hAnsi="宋体"/>
          <w:b/>
          <w:spacing w:val="-2"/>
          <w:sz w:val="28"/>
          <w:szCs w:val="28"/>
        </w:rPr>
      </w:pPr>
    </w:p>
    <w:p w14:paraId="052CEAE5">
      <w:pPr>
        <w:shd w:val="clear" w:color="auto" w:fill="FFFFFF"/>
        <w:spacing w:line="480" w:lineRule="exact"/>
        <w:rPr>
          <w:rFonts w:ascii="宋体" w:hAnsi="宋体"/>
          <w:b/>
          <w:spacing w:val="-2"/>
          <w:sz w:val="28"/>
          <w:szCs w:val="28"/>
        </w:rPr>
      </w:pPr>
      <w:r>
        <w:rPr>
          <w:rFonts w:hint="eastAsia" w:ascii="宋体" w:hAnsi="宋体"/>
          <w:b/>
          <w:spacing w:val="-2"/>
          <w:sz w:val="28"/>
          <w:szCs w:val="28"/>
        </w:rPr>
        <w:t>三、部门专项组织实施情况</w:t>
      </w:r>
    </w:p>
    <w:p w14:paraId="70B91513">
      <w:pPr>
        <w:shd w:val="clear" w:color="auto" w:fill="FFFFFF"/>
        <w:spacing w:line="480" w:lineRule="exact"/>
        <w:rPr>
          <w:rFonts w:ascii="宋体" w:hAnsi="宋体"/>
          <w:b/>
          <w:spacing w:val="-2"/>
          <w:sz w:val="28"/>
          <w:szCs w:val="28"/>
        </w:rPr>
      </w:pPr>
      <w:r>
        <w:rPr>
          <w:rFonts w:hint="eastAsia" w:ascii="宋体" w:hAnsi="宋体"/>
          <w:spacing w:val="-2"/>
          <w:sz w:val="28"/>
          <w:szCs w:val="28"/>
        </w:rPr>
        <w:t xml:space="preserve">  </w:t>
      </w:r>
      <w:r>
        <w:rPr>
          <w:rFonts w:hint="eastAsia" w:ascii="宋体" w:hAnsi="宋体"/>
          <w:b/>
          <w:spacing w:val="-2"/>
          <w:sz w:val="28"/>
          <w:szCs w:val="28"/>
        </w:rPr>
        <w:t>(一)完善制度，规划管理。</w:t>
      </w:r>
    </w:p>
    <w:p w14:paraId="146187CD">
      <w:pPr>
        <w:shd w:val="clear" w:color="auto" w:fill="FFFFFF"/>
        <w:spacing w:line="480" w:lineRule="exact"/>
        <w:rPr>
          <w:rFonts w:ascii="宋体" w:hAnsi="宋体"/>
          <w:spacing w:val="-2"/>
          <w:sz w:val="28"/>
          <w:szCs w:val="28"/>
        </w:rPr>
      </w:pPr>
      <w:r>
        <w:rPr>
          <w:rFonts w:hint="eastAsia" w:ascii="宋体" w:hAnsi="宋体"/>
          <w:spacing w:val="-2"/>
          <w:sz w:val="28"/>
          <w:szCs w:val="28"/>
        </w:rPr>
        <w:t xml:space="preserve">   对单位行政运行、内部控制、会议、差旅、培训等按政策新规进行学习和细化。</w:t>
      </w:r>
    </w:p>
    <w:p w14:paraId="387AC69D">
      <w:pPr>
        <w:shd w:val="clear" w:color="auto" w:fill="FFFFFF"/>
        <w:spacing w:line="480" w:lineRule="exact"/>
        <w:ind w:firstLine="138" w:firstLineChars="50"/>
        <w:rPr>
          <w:rFonts w:ascii="宋体" w:hAnsi="宋体"/>
          <w:b/>
          <w:spacing w:val="-2"/>
          <w:sz w:val="28"/>
          <w:szCs w:val="28"/>
        </w:rPr>
      </w:pPr>
      <w:r>
        <w:rPr>
          <w:rFonts w:hint="eastAsia" w:ascii="宋体" w:hAnsi="宋体"/>
          <w:b/>
          <w:spacing w:val="-2"/>
          <w:sz w:val="28"/>
          <w:szCs w:val="28"/>
        </w:rPr>
        <w:t>（二）严格执行预算，控制各项经费支出</w:t>
      </w:r>
    </w:p>
    <w:p w14:paraId="7D83F5F7">
      <w:pPr>
        <w:shd w:val="clear" w:color="auto" w:fill="FFFFFF"/>
        <w:spacing w:line="480" w:lineRule="exact"/>
        <w:ind w:firstLine="138" w:firstLineChars="50"/>
        <w:rPr>
          <w:rFonts w:ascii="宋体" w:hAnsi="宋体"/>
          <w:spacing w:val="-2"/>
          <w:sz w:val="28"/>
          <w:szCs w:val="28"/>
        </w:rPr>
      </w:pPr>
      <w:r>
        <w:rPr>
          <w:rFonts w:hint="eastAsia" w:ascii="宋体" w:hAnsi="宋体"/>
          <w:spacing w:val="-2"/>
          <w:sz w:val="28"/>
          <w:szCs w:val="28"/>
        </w:rPr>
        <w:t xml:space="preserve">   1、公务用车运行费：严格执行公车管理规定，公务用车一律实行派车</w:t>
      </w:r>
      <w:r>
        <w:rPr>
          <w:rFonts w:hint="eastAsia" w:ascii="宋体" w:hAnsi="宋体"/>
          <w:spacing w:val="-2"/>
          <w:sz w:val="28"/>
          <w:szCs w:val="28"/>
          <w:lang w:val="en-US" w:eastAsia="zh-CN"/>
        </w:rPr>
        <w:t>登记制</w:t>
      </w:r>
      <w:r>
        <w:rPr>
          <w:rFonts w:hint="eastAsia" w:ascii="宋体" w:hAnsi="宋体"/>
          <w:spacing w:val="-2"/>
          <w:sz w:val="28"/>
          <w:szCs w:val="28"/>
        </w:rPr>
        <w:t>，单位所有公车实行定点维修、IC卡加油、统一保险制度，严禁公车私用，严格执行公务车辆统一停放在单位院内的规定。</w:t>
      </w:r>
    </w:p>
    <w:p w14:paraId="7FFF6086">
      <w:pPr>
        <w:shd w:val="clear" w:color="auto" w:fill="FFFFFF"/>
        <w:spacing w:line="480" w:lineRule="exact"/>
        <w:ind w:firstLine="138" w:firstLineChars="50"/>
        <w:rPr>
          <w:rFonts w:ascii="宋体" w:hAnsi="宋体"/>
          <w:spacing w:val="-2"/>
          <w:sz w:val="28"/>
          <w:szCs w:val="28"/>
        </w:rPr>
      </w:pPr>
      <w:r>
        <w:rPr>
          <w:rFonts w:hint="eastAsia" w:ascii="宋体" w:hAnsi="宋体"/>
          <w:spacing w:val="-2"/>
          <w:sz w:val="28"/>
          <w:szCs w:val="28"/>
        </w:rPr>
        <w:t xml:space="preserve">   2、公务接待费：严格接待审批程序，严格执行凭公函接待制度、禁酒禁烟。严格控制接待标准、杜绝大吃大喝及高消费娱乐，接待总额严格控制在下达的厉行节约预算指标内。</w:t>
      </w:r>
    </w:p>
    <w:p w14:paraId="10B53981">
      <w:pPr>
        <w:shd w:val="clear" w:color="auto" w:fill="FFFFFF"/>
        <w:spacing w:line="480" w:lineRule="exact"/>
        <w:ind w:firstLine="138" w:firstLineChars="50"/>
        <w:rPr>
          <w:rFonts w:ascii="宋体" w:hAnsi="宋体"/>
          <w:b/>
          <w:spacing w:val="-2"/>
          <w:sz w:val="28"/>
          <w:szCs w:val="28"/>
        </w:rPr>
      </w:pPr>
      <w:r>
        <w:rPr>
          <w:rFonts w:hint="eastAsia" w:ascii="宋体" w:hAnsi="宋体"/>
          <w:b/>
          <w:spacing w:val="-2"/>
          <w:sz w:val="28"/>
          <w:szCs w:val="28"/>
        </w:rPr>
        <w:t>（三）完善监管，建立长效机制</w:t>
      </w:r>
    </w:p>
    <w:p w14:paraId="48A2B1F5">
      <w:pPr>
        <w:shd w:val="clear" w:color="auto" w:fill="FFFFFF"/>
        <w:spacing w:line="480" w:lineRule="exact"/>
        <w:ind w:firstLine="138" w:firstLineChars="50"/>
        <w:rPr>
          <w:rFonts w:ascii="宋体" w:hAnsi="宋体"/>
          <w:spacing w:val="-2"/>
          <w:sz w:val="28"/>
          <w:szCs w:val="28"/>
        </w:rPr>
      </w:pPr>
      <w:r>
        <w:rPr>
          <w:rFonts w:hint="eastAsia" w:ascii="宋体" w:hAnsi="宋体"/>
          <w:spacing w:val="-2"/>
          <w:sz w:val="28"/>
          <w:szCs w:val="28"/>
        </w:rPr>
        <w:t xml:space="preserve">  1、提高全镇意识，自领导到普通干部，全面增强厉行节约、减少行政成本的意识，强化危机感和责任感，提高工作效率、节约行政成本从一点一滴做起。</w:t>
      </w:r>
    </w:p>
    <w:p w14:paraId="6AFE6224">
      <w:pPr>
        <w:shd w:val="clear" w:color="auto" w:fill="FFFFFF"/>
        <w:spacing w:line="480" w:lineRule="exact"/>
        <w:ind w:firstLine="138" w:firstLineChars="50"/>
        <w:rPr>
          <w:rFonts w:ascii="宋体" w:hAnsi="宋体"/>
          <w:spacing w:val="-2"/>
          <w:sz w:val="28"/>
          <w:szCs w:val="28"/>
        </w:rPr>
      </w:pPr>
      <w:r>
        <w:rPr>
          <w:rFonts w:hint="eastAsia" w:ascii="宋体" w:hAnsi="宋体"/>
          <w:spacing w:val="-2"/>
          <w:sz w:val="28"/>
          <w:szCs w:val="28"/>
        </w:rPr>
        <w:t xml:space="preserve">  2、加强对会议经费的管理。按要求尽量精简会议，控制会议时间、规模、人数等。</w:t>
      </w:r>
    </w:p>
    <w:p w14:paraId="1AEC8089">
      <w:pPr>
        <w:shd w:val="clear" w:color="auto" w:fill="FFFFFF"/>
        <w:spacing w:line="480" w:lineRule="exact"/>
        <w:ind w:firstLine="138" w:firstLineChars="50"/>
        <w:rPr>
          <w:rFonts w:ascii="宋体" w:hAnsi="宋体"/>
          <w:spacing w:val="-2"/>
          <w:sz w:val="28"/>
          <w:szCs w:val="28"/>
        </w:rPr>
      </w:pPr>
      <w:r>
        <w:rPr>
          <w:rFonts w:hint="eastAsia" w:ascii="宋体" w:hAnsi="宋体"/>
          <w:spacing w:val="-2"/>
          <w:sz w:val="28"/>
          <w:szCs w:val="28"/>
        </w:rPr>
        <w:t xml:space="preserve">  3、加强对差旅费的审批管理。从严审批，严禁无实质内容、无明确公务目的的差旅活动，工作要有计划，除特办急办的事项外，尽量将需要出差的事项整合办理。</w:t>
      </w:r>
    </w:p>
    <w:p w14:paraId="6DA16079">
      <w:pPr>
        <w:shd w:val="clear" w:color="auto" w:fill="FFFFFF"/>
        <w:spacing w:line="480" w:lineRule="exact"/>
        <w:ind w:firstLine="138" w:firstLineChars="50"/>
        <w:rPr>
          <w:rFonts w:ascii="宋体" w:hAnsi="宋体"/>
          <w:spacing w:val="-2"/>
          <w:sz w:val="28"/>
          <w:szCs w:val="28"/>
        </w:rPr>
      </w:pPr>
      <w:r>
        <w:rPr>
          <w:rFonts w:hint="eastAsia" w:ascii="宋体" w:hAnsi="宋体"/>
          <w:spacing w:val="-2"/>
          <w:sz w:val="28"/>
          <w:szCs w:val="28"/>
        </w:rPr>
        <w:t xml:space="preserve">  4、严格执行政府采购。经费支出、设备购置一律经镇党组会议研究决定，并按政府采购规定实施，耗材及办公用品采购实行定点采购。</w:t>
      </w:r>
    </w:p>
    <w:p w14:paraId="6D9E4346">
      <w:pPr>
        <w:shd w:val="clear" w:color="auto" w:fill="FFFFFF"/>
        <w:spacing w:line="480" w:lineRule="exact"/>
        <w:ind w:firstLine="138" w:firstLineChars="50"/>
        <w:rPr>
          <w:rFonts w:ascii="宋体" w:hAnsi="宋体"/>
          <w:spacing w:val="-2"/>
          <w:sz w:val="28"/>
          <w:szCs w:val="28"/>
        </w:rPr>
      </w:pPr>
      <w:r>
        <w:rPr>
          <w:rFonts w:hint="eastAsia" w:ascii="宋体" w:hAnsi="宋体"/>
          <w:spacing w:val="-2"/>
          <w:sz w:val="28"/>
          <w:szCs w:val="28"/>
        </w:rPr>
        <w:t xml:space="preserve">  5、加强用电管理。提倡节约用电，安全用电。</w:t>
      </w:r>
    </w:p>
    <w:p w14:paraId="7EEF2F69">
      <w:pPr>
        <w:shd w:val="clear" w:color="auto" w:fill="FFFFFF"/>
        <w:spacing w:line="480" w:lineRule="exact"/>
        <w:rPr>
          <w:rFonts w:ascii="宋体" w:hAnsi="宋体"/>
          <w:spacing w:val="-2"/>
          <w:sz w:val="28"/>
          <w:szCs w:val="28"/>
        </w:rPr>
      </w:pPr>
    </w:p>
    <w:p w14:paraId="668D138A">
      <w:pPr>
        <w:shd w:val="clear" w:color="auto" w:fill="FFFFFF"/>
        <w:spacing w:line="480" w:lineRule="exact"/>
        <w:rPr>
          <w:rFonts w:ascii="宋体" w:hAnsi="宋体"/>
          <w:spacing w:val="-2"/>
          <w:sz w:val="28"/>
          <w:szCs w:val="28"/>
        </w:rPr>
      </w:pPr>
      <w:r>
        <w:rPr>
          <w:rFonts w:hint="eastAsia" w:ascii="宋体" w:hAnsi="宋体"/>
          <w:b/>
          <w:spacing w:val="-2"/>
          <w:sz w:val="32"/>
          <w:szCs w:val="32"/>
        </w:rPr>
        <w:t>四、资产管理情况</w:t>
      </w:r>
    </w:p>
    <w:p w14:paraId="1522AD75">
      <w:pPr>
        <w:shd w:val="clear" w:color="auto" w:fill="FFFFFF"/>
        <w:spacing w:line="480" w:lineRule="exact"/>
        <w:rPr>
          <w:rFonts w:ascii="宋体" w:hAnsi="宋体"/>
          <w:spacing w:val="-2"/>
          <w:sz w:val="28"/>
          <w:szCs w:val="28"/>
        </w:rPr>
      </w:pPr>
      <w:r>
        <w:rPr>
          <w:rFonts w:hint="eastAsia" w:ascii="宋体" w:hAnsi="宋体"/>
          <w:spacing w:val="-2"/>
          <w:sz w:val="28"/>
          <w:szCs w:val="28"/>
        </w:rPr>
        <w:t xml:space="preserve">  （一）实施“单位资产动态</w:t>
      </w:r>
      <w:r>
        <w:rPr>
          <w:rFonts w:hint="eastAsia" w:ascii="宋体" w:hAnsi="宋体"/>
          <w:spacing w:val="-2"/>
          <w:sz w:val="28"/>
          <w:szCs w:val="28"/>
          <w:lang w:val="en-US" w:eastAsia="zh-CN"/>
        </w:rPr>
        <w:t>监管</w:t>
      </w:r>
      <w:r>
        <w:rPr>
          <w:rFonts w:hint="eastAsia" w:ascii="宋体" w:hAnsi="宋体"/>
          <w:spacing w:val="-2"/>
          <w:sz w:val="28"/>
          <w:szCs w:val="28"/>
        </w:rPr>
        <w:t>，资源共享，资产管理与预算管理、资金管理相结合”的管理办法。</w:t>
      </w:r>
      <w:r>
        <w:rPr>
          <w:rFonts w:hint="eastAsia" w:ascii="宋体" w:hAnsi="宋体" w:cs="宋体"/>
          <w:spacing w:val="-2"/>
          <w:sz w:val="28"/>
          <w:szCs w:val="28"/>
        </w:rPr>
        <w:t> </w:t>
      </w:r>
      <w:r>
        <w:rPr>
          <w:rFonts w:hint="eastAsia" w:ascii="宋体" w:hAnsi="宋体"/>
          <w:spacing w:val="-2"/>
          <w:sz w:val="28"/>
          <w:szCs w:val="28"/>
        </w:rPr>
        <w:t xml:space="preserve"> </w:t>
      </w:r>
    </w:p>
    <w:p w14:paraId="07B08483">
      <w:pPr>
        <w:shd w:val="clear" w:color="auto" w:fill="FFFFFF"/>
        <w:spacing w:line="480" w:lineRule="exact"/>
        <w:rPr>
          <w:rFonts w:ascii="宋体" w:hAnsi="宋体" w:cs="宋体"/>
          <w:spacing w:val="-2"/>
          <w:sz w:val="28"/>
          <w:szCs w:val="28"/>
        </w:rPr>
      </w:pPr>
      <w:r>
        <w:rPr>
          <w:rFonts w:hint="eastAsia" w:ascii="宋体" w:hAnsi="宋体"/>
          <w:spacing w:val="-2"/>
          <w:sz w:val="28"/>
          <w:szCs w:val="28"/>
        </w:rPr>
        <w:t xml:space="preserve">  （二）新增（购买、捐赠）资产及时入账，落实保管制度，责任到人。</w:t>
      </w:r>
      <w:r>
        <w:rPr>
          <w:rFonts w:hint="eastAsia" w:ascii="宋体" w:hAnsi="宋体" w:cs="宋体"/>
          <w:spacing w:val="-2"/>
          <w:sz w:val="28"/>
          <w:szCs w:val="28"/>
        </w:rPr>
        <w:t> </w:t>
      </w:r>
    </w:p>
    <w:p w14:paraId="2FA7CD8E">
      <w:pPr>
        <w:shd w:val="clear" w:color="auto" w:fill="FFFFFF"/>
        <w:spacing w:line="480" w:lineRule="exact"/>
        <w:rPr>
          <w:rFonts w:ascii="宋体" w:hAnsi="宋体"/>
          <w:spacing w:val="-2"/>
          <w:sz w:val="28"/>
          <w:szCs w:val="28"/>
        </w:rPr>
      </w:pPr>
      <w:r>
        <w:rPr>
          <w:rFonts w:hint="eastAsia" w:ascii="宋体" w:hAnsi="宋体"/>
          <w:spacing w:val="-2"/>
          <w:sz w:val="28"/>
          <w:szCs w:val="28"/>
        </w:rPr>
        <w:t xml:space="preserve">  （三）资产盘亏、报废由党政办公室盘点后提出资产盘亏、报废申请报告，并会同财务部门核查落实后，报财政部门审批，严格规范资产处置程序。</w:t>
      </w:r>
      <w:r>
        <w:rPr>
          <w:rFonts w:hint="eastAsia" w:ascii="宋体" w:hAnsi="宋体" w:cs="宋体"/>
          <w:spacing w:val="-2"/>
          <w:sz w:val="28"/>
          <w:szCs w:val="28"/>
        </w:rPr>
        <w:t>  </w:t>
      </w:r>
    </w:p>
    <w:p w14:paraId="00BF45BE">
      <w:pPr>
        <w:shd w:val="clear" w:color="auto" w:fill="FFFFFF"/>
        <w:spacing w:line="480" w:lineRule="exact"/>
        <w:rPr>
          <w:rFonts w:ascii="宋体" w:hAnsi="宋体"/>
          <w:b/>
          <w:spacing w:val="-2"/>
          <w:sz w:val="32"/>
          <w:szCs w:val="32"/>
        </w:rPr>
      </w:pPr>
    </w:p>
    <w:p w14:paraId="0A551BDC">
      <w:pPr>
        <w:numPr>
          <w:ilvl w:val="0"/>
          <w:numId w:val="3"/>
        </w:numPr>
        <w:shd w:val="clear" w:color="auto" w:fill="FFFFFF"/>
        <w:spacing w:line="480" w:lineRule="exact"/>
        <w:rPr>
          <w:rFonts w:ascii="宋体" w:hAnsi="宋体"/>
          <w:b/>
          <w:spacing w:val="-2"/>
          <w:sz w:val="32"/>
          <w:szCs w:val="32"/>
        </w:rPr>
      </w:pPr>
      <w:r>
        <w:rPr>
          <w:rFonts w:hint="eastAsia" w:ascii="宋体" w:hAnsi="宋体"/>
          <w:b/>
          <w:spacing w:val="-2"/>
          <w:sz w:val="32"/>
          <w:szCs w:val="32"/>
        </w:rPr>
        <w:t>部门整体支出绩效情况</w:t>
      </w:r>
    </w:p>
    <w:p w14:paraId="2AC15E1C">
      <w:pPr>
        <w:spacing w:line="480" w:lineRule="exact"/>
        <w:jc w:val="left"/>
        <w:rPr>
          <w:rFonts w:ascii="宋体" w:hAnsi="宋体" w:cs="仿宋_GB2312"/>
          <w:b/>
          <w:bCs/>
          <w:sz w:val="28"/>
          <w:szCs w:val="28"/>
        </w:rPr>
      </w:pPr>
      <w:r>
        <w:rPr>
          <w:rFonts w:hint="eastAsia" w:ascii="宋体" w:hAnsi="宋体" w:cs="仿宋_GB2312"/>
          <w:bCs/>
          <w:sz w:val="28"/>
          <w:szCs w:val="28"/>
        </w:rPr>
        <w:t xml:space="preserve">  </w:t>
      </w:r>
      <w:r>
        <w:rPr>
          <w:rFonts w:hint="eastAsia" w:ascii="宋体" w:hAnsi="宋体" w:cs="仿宋_GB2312"/>
          <w:b/>
          <w:bCs/>
          <w:sz w:val="28"/>
          <w:szCs w:val="28"/>
        </w:rPr>
        <w:t>(一)</w:t>
      </w:r>
      <w:r>
        <w:rPr>
          <w:rFonts w:hint="eastAsia" w:ascii="宋体" w:hAnsi="宋体" w:cs="仿宋_GB2312"/>
          <w:b/>
          <w:color w:val="000000"/>
          <w:spacing w:val="6"/>
          <w:sz w:val="28"/>
          <w:szCs w:val="28"/>
        </w:rPr>
        <w:t>加强党的建设</w:t>
      </w:r>
      <w:r>
        <w:rPr>
          <w:rFonts w:hint="eastAsia" w:ascii="宋体" w:hAnsi="宋体" w:cs="仿宋_GB2312"/>
          <w:b/>
          <w:bCs/>
          <w:sz w:val="28"/>
          <w:szCs w:val="28"/>
        </w:rPr>
        <w:t>，从严治党纵深发展</w:t>
      </w:r>
    </w:p>
    <w:p w14:paraId="59634C45">
      <w:pPr>
        <w:spacing w:line="480" w:lineRule="exact"/>
        <w:ind w:firstLine="420" w:firstLineChars="150"/>
        <w:rPr>
          <w:rFonts w:ascii="宋体" w:hAnsi="宋体" w:cs="仿宋_GB2312"/>
          <w:sz w:val="28"/>
          <w:szCs w:val="28"/>
        </w:rPr>
      </w:pPr>
      <w:r>
        <w:rPr>
          <w:rFonts w:hint="eastAsia" w:ascii="宋体" w:hAnsi="宋体"/>
          <w:sz w:val="28"/>
          <w:szCs w:val="28"/>
        </w:rPr>
        <w:t xml:space="preserve"> </w:t>
      </w:r>
      <w:r>
        <w:rPr>
          <w:rFonts w:hint="eastAsia" w:ascii="宋体" w:hAnsi="宋体" w:cs="仿宋_GB2312"/>
          <w:sz w:val="28"/>
          <w:szCs w:val="28"/>
        </w:rPr>
        <w:t>1、强化理论学习，扎实开展“不忘初心 牢记使命”主题教育。推进党性教育向基层支部延伸规范支部组织生活。</w:t>
      </w:r>
    </w:p>
    <w:p w14:paraId="29E0EB9B">
      <w:pPr>
        <w:spacing w:line="480" w:lineRule="exact"/>
        <w:ind w:firstLine="560" w:firstLineChars="200"/>
        <w:rPr>
          <w:rFonts w:ascii="宋体" w:hAnsi="宋体" w:cs="仿宋_GB2312"/>
          <w:color w:val="000000"/>
          <w:spacing w:val="11"/>
          <w:kern w:val="0"/>
          <w:sz w:val="28"/>
          <w:szCs w:val="28"/>
        </w:rPr>
      </w:pPr>
      <w:r>
        <w:rPr>
          <w:rFonts w:hint="eastAsia" w:ascii="宋体" w:hAnsi="宋体" w:cs="仿宋_GB2312"/>
          <w:sz w:val="28"/>
          <w:szCs w:val="28"/>
        </w:rPr>
        <w:t>2、完成支部标准化设置。23个党支部标准化设置及“一肩挑”工作全部完成，村干部平均年龄下降至45岁，</w:t>
      </w:r>
      <w:r>
        <w:rPr>
          <w:rFonts w:hint="eastAsia" w:ascii="宋体" w:hAnsi="宋体" w:cs="仿宋_GB2312"/>
          <w:color w:val="000000"/>
          <w:spacing w:val="11"/>
          <w:kern w:val="0"/>
          <w:sz w:val="28"/>
          <w:szCs w:val="28"/>
        </w:rPr>
        <w:t>25个基层党支部“五化”建设全部达标。</w:t>
      </w:r>
    </w:p>
    <w:p w14:paraId="734EB751">
      <w:pPr>
        <w:spacing w:line="480" w:lineRule="exact"/>
        <w:ind w:firstLine="604" w:firstLineChars="200"/>
        <w:rPr>
          <w:rFonts w:ascii="宋体" w:hAnsi="宋体" w:cs="仿宋_GB2312"/>
          <w:color w:val="000000"/>
          <w:spacing w:val="11"/>
          <w:kern w:val="0"/>
          <w:sz w:val="28"/>
          <w:szCs w:val="28"/>
        </w:rPr>
      </w:pPr>
      <w:r>
        <w:rPr>
          <w:rFonts w:hint="eastAsia" w:ascii="宋体" w:hAnsi="宋体" w:cs="仿宋_GB2312"/>
          <w:color w:val="000000"/>
          <w:spacing w:val="11"/>
          <w:kern w:val="0"/>
          <w:sz w:val="28"/>
          <w:szCs w:val="28"/>
        </w:rPr>
        <w:t>3、</w:t>
      </w:r>
      <w:r>
        <w:rPr>
          <w:rFonts w:hint="eastAsia" w:ascii="宋体" w:hAnsi="宋体" w:cs="仿宋_GB2312"/>
          <w:sz w:val="28"/>
          <w:szCs w:val="28"/>
        </w:rPr>
        <w:t>加强绩效考核管理，提高工作战斗力。建立健全了镇村干部的管理办法，制定《深子湖镇2020年干部管理制度》、《深子湖镇干部值班制度》、《深子湖镇村级目标管理和绩效考核办法》等系列制度。规范了考核管理制度，形成了制度管人的良好机制。</w:t>
      </w:r>
    </w:p>
    <w:p w14:paraId="26CFDE06">
      <w:pPr>
        <w:spacing w:line="480" w:lineRule="exact"/>
        <w:rPr>
          <w:rFonts w:ascii="宋体" w:hAnsi="宋体" w:cs="仿宋_GB2312"/>
          <w:b/>
          <w:bCs/>
          <w:sz w:val="28"/>
          <w:szCs w:val="28"/>
        </w:rPr>
      </w:pPr>
      <w:r>
        <w:rPr>
          <w:rFonts w:hint="eastAsia" w:ascii="宋体" w:hAnsi="宋体" w:cs="仿宋_GB2312"/>
          <w:bCs/>
          <w:sz w:val="28"/>
          <w:szCs w:val="28"/>
        </w:rPr>
        <w:t xml:space="preserve"> </w:t>
      </w:r>
      <w:r>
        <w:rPr>
          <w:rFonts w:hint="eastAsia" w:ascii="宋体" w:hAnsi="宋体" w:cs="仿宋_GB2312"/>
          <w:b/>
          <w:bCs/>
          <w:sz w:val="28"/>
          <w:szCs w:val="28"/>
        </w:rPr>
        <w:t>（二）用好口袋战术，抓实疫情防控常态化工作</w:t>
      </w:r>
    </w:p>
    <w:p w14:paraId="2FD49C51">
      <w:pPr>
        <w:pStyle w:val="7"/>
        <w:spacing w:line="480" w:lineRule="exact"/>
        <w:ind w:firstLine="560"/>
        <w:jc w:val="left"/>
        <w:rPr>
          <w:rFonts w:ascii="宋体" w:hAnsi="宋体" w:eastAsia="宋体" w:cs="仿宋_GB2312"/>
          <w:sz w:val="28"/>
          <w:szCs w:val="28"/>
        </w:rPr>
      </w:pPr>
      <w:r>
        <w:rPr>
          <w:rFonts w:hint="eastAsia" w:ascii="宋体" w:hAnsi="宋体" w:eastAsia="宋体" w:cs="仿宋_GB2312"/>
          <w:sz w:val="28"/>
          <w:szCs w:val="28"/>
        </w:rPr>
        <w:t>1、以高压态势推进新型冠状病毒疫情防控工作。建立起23个联合党支部，发挥干部和党员先锋作用。实行镇、村、网格长、村医“四包一”监测机制，落实居家隔离，转运6名高中风险区以及境外返乡人员到天龙宾馆集中隔离观察。</w:t>
      </w:r>
    </w:p>
    <w:p w14:paraId="2CBE2823">
      <w:pPr>
        <w:pStyle w:val="7"/>
        <w:spacing w:line="480" w:lineRule="exact"/>
        <w:ind w:firstLine="560"/>
        <w:jc w:val="left"/>
        <w:rPr>
          <w:rFonts w:ascii="宋体" w:hAnsi="宋体" w:eastAsia="宋体"/>
          <w:sz w:val="28"/>
          <w:szCs w:val="28"/>
        </w:rPr>
      </w:pPr>
      <w:r>
        <w:rPr>
          <w:rFonts w:hint="eastAsia" w:ascii="宋体" w:hAnsi="宋体" w:eastAsia="宋体" w:cs="仿宋_GB2312"/>
          <w:sz w:val="28"/>
          <w:szCs w:val="28"/>
        </w:rPr>
        <w:t>2、落实“口袋战术”，在国道G536县域交界和各村出入干道上设置24小时值班监测点和劝返点，由镇、村干部、党员和志愿者轮流值班值守，坚决有力阻击疫情输入。截至目前，镇域内未发生1例感染病例。</w:t>
      </w:r>
    </w:p>
    <w:p w14:paraId="4A4A2378">
      <w:pPr>
        <w:pStyle w:val="7"/>
        <w:spacing w:line="480" w:lineRule="exact"/>
        <w:ind w:firstLine="560"/>
        <w:jc w:val="left"/>
        <w:rPr>
          <w:rFonts w:ascii="宋体" w:hAnsi="宋体" w:eastAsia="宋体"/>
          <w:sz w:val="28"/>
          <w:szCs w:val="28"/>
        </w:rPr>
      </w:pPr>
      <w:r>
        <w:rPr>
          <w:rFonts w:hint="eastAsia" w:ascii="宋体" w:hAnsi="宋体" w:eastAsia="宋体" w:cs="仿宋_GB2312"/>
          <w:sz w:val="28"/>
          <w:szCs w:val="28"/>
        </w:rPr>
        <w:t>3、建立起疫情常态化机制。加大宣传力度，悬挂宣传条幅30多条，张贴红纸标语1200多张，每天村村响巡回播放宣传物料100次以上；建立秋冬疫情常态化防控机制，储备防疫物资。定期召开联席会议，发布疫情信息，上下沟通联动，及时精准把控辖区信息。</w:t>
      </w:r>
    </w:p>
    <w:p w14:paraId="3A254D22">
      <w:pPr>
        <w:pStyle w:val="4"/>
        <w:spacing w:line="480" w:lineRule="exact"/>
        <w:rPr>
          <w:rFonts w:ascii="宋体" w:hAnsi="宋体" w:cs="仿宋_GB2312"/>
          <w:b/>
          <w:bCs/>
          <w:sz w:val="28"/>
          <w:szCs w:val="28"/>
        </w:rPr>
      </w:pPr>
      <w:r>
        <w:rPr>
          <w:rFonts w:hint="eastAsia" w:ascii="宋体" w:hAnsi="宋体" w:cs="仿宋_GB2312"/>
          <w:bCs/>
          <w:sz w:val="28"/>
          <w:szCs w:val="28"/>
        </w:rPr>
        <w:t xml:space="preserve">  </w:t>
      </w:r>
      <w:r>
        <w:rPr>
          <w:rFonts w:hint="eastAsia" w:ascii="宋体" w:hAnsi="宋体" w:cs="仿宋_GB2312"/>
          <w:b/>
          <w:bCs/>
          <w:sz w:val="28"/>
          <w:szCs w:val="28"/>
        </w:rPr>
        <w:t>（三）奋力攻克堡垒，打赢脱贫攻坚战役</w:t>
      </w:r>
    </w:p>
    <w:p w14:paraId="076E2A5D">
      <w:pPr>
        <w:spacing w:line="480" w:lineRule="exact"/>
        <w:ind w:firstLine="560" w:firstLineChars="200"/>
        <w:jc w:val="left"/>
        <w:rPr>
          <w:rFonts w:ascii="宋体" w:hAnsi="宋体" w:cs="仿宋_GB2312"/>
          <w:sz w:val="28"/>
          <w:szCs w:val="28"/>
        </w:rPr>
      </w:pPr>
      <w:r>
        <w:rPr>
          <w:rFonts w:hint="eastAsia" w:ascii="宋体" w:hAnsi="宋体" w:cs="仿宋"/>
          <w:bCs/>
          <w:sz w:val="28"/>
          <w:szCs w:val="28"/>
        </w:rPr>
        <w:t>1、全面落实各项扶贫政策</w:t>
      </w:r>
      <w:r>
        <w:rPr>
          <w:rFonts w:hint="eastAsia" w:ascii="宋体" w:hAnsi="宋体" w:cs="仿宋"/>
          <w:b/>
          <w:sz w:val="28"/>
          <w:szCs w:val="28"/>
        </w:rPr>
        <w:t>。</w:t>
      </w:r>
      <w:r>
        <w:rPr>
          <w:rFonts w:hint="eastAsia" w:ascii="宋体" w:hAnsi="宋体" w:cs="仿宋_GB2312"/>
          <w:sz w:val="28"/>
          <w:szCs w:val="28"/>
        </w:rPr>
        <w:t>精准认定农村低保对象</w:t>
      </w:r>
      <w:r>
        <w:rPr>
          <w:rFonts w:hint="eastAsia" w:ascii="宋体" w:hAnsi="宋体" w:cs="仿宋_GB2312"/>
          <w:color w:val="222222"/>
          <w:sz w:val="28"/>
          <w:szCs w:val="28"/>
          <w:shd w:val="clear" w:color="auto" w:fill="FFFFFF"/>
        </w:rPr>
        <w:t>474户998人</w:t>
      </w:r>
      <w:r>
        <w:rPr>
          <w:rFonts w:hint="eastAsia" w:ascii="宋体" w:hAnsi="宋体" w:cs="仿宋_GB2312"/>
          <w:sz w:val="28"/>
          <w:szCs w:val="28"/>
        </w:rPr>
        <w:t>，特困对象</w:t>
      </w:r>
      <w:r>
        <w:rPr>
          <w:rFonts w:hint="eastAsia" w:ascii="宋体" w:hAnsi="宋体" w:cs="仿宋_GB2312"/>
          <w:color w:val="222222"/>
          <w:sz w:val="28"/>
          <w:szCs w:val="28"/>
          <w:shd w:val="clear" w:color="auto" w:fill="FFFFFF"/>
        </w:rPr>
        <w:t>243</w:t>
      </w:r>
      <w:r>
        <w:rPr>
          <w:rFonts w:hint="eastAsia" w:ascii="宋体" w:hAnsi="宋体" w:cs="仿宋_GB2312"/>
          <w:sz w:val="28"/>
          <w:szCs w:val="28"/>
        </w:rPr>
        <w:t>人，全年发放低保金、特困供养金147万元；“雨露计划”补助156人23.4万；</w:t>
      </w:r>
      <w:r>
        <w:rPr>
          <w:rFonts w:hint="eastAsia" w:ascii="宋体" w:hAnsi="宋体" w:cs="仿宋_GB2312"/>
          <w:color w:val="3D3D3D"/>
          <w:sz w:val="28"/>
          <w:szCs w:val="28"/>
          <w:shd w:val="clear" w:color="auto" w:fill="FFFFFF"/>
        </w:rPr>
        <w:t>发放小额贴息贷款542户共239.87万元</w:t>
      </w:r>
      <w:r>
        <w:rPr>
          <w:rFonts w:hint="eastAsia" w:ascii="宋体" w:hAnsi="宋体" w:cs="仿宋_GB2312"/>
          <w:sz w:val="28"/>
          <w:szCs w:val="28"/>
        </w:rPr>
        <w:t>。开展线上春风行动，输送贫困劳动力65人就业。申报务工人员一次性交通补贴203人，7.29万元；一次性求职创业补贴788人23.64万元。积极开展给贫困学生送口罩、中秋给贫困户送月饼、冰冻天气送米油肉等解决群众“急难愁盼”问题的活动。</w:t>
      </w:r>
    </w:p>
    <w:p w14:paraId="78721A6A">
      <w:pPr>
        <w:spacing w:line="480" w:lineRule="exact"/>
        <w:ind w:firstLine="560" w:firstLineChars="200"/>
        <w:jc w:val="left"/>
        <w:rPr>
          <w:rFonts w:ascii="宋体" w:hAnsi="宋体" w:cs="仿宋"/>
          <w:sz w:val="28"/>
          <w:szCs w:val="28"/>
        </w:rPr>
      </w:pPr>
      <w:r>
        <w:rPr>
          <w:rFonts w:hint="eastAsia" w:ascii="宋体" w:hAnsi="宋体" w:cs="仿宋"/>
          <w:bCs/>
          <w:color w:val="000000"/>
          <w:sz w:val="28"/>
          <w:szCs w:val="28"/>
        </w:rPr>
        <w:t>2、</w:t>
      </w:r>
      <w:r>
        <w:rPr>
          <w:rFonts w:hint="eastAsia" w:ascii="宋体" w:hAnsi="宋体" w:cs="仿宋_GB2312"/>
          <w:bCs/>
          <w:sz w:val="28"/>
          <w:szCs w:val="28"/>
        </w:rPr>
        <w:t>严格各项纪律，定期开展“回头看”工作。</w:t>
      </w:r>
      <w:r>
        <w:rPr>
          <w:rFonts w:hint="eastAsia" w:ascii="宋体" w:hAnsi="宋体" w:cs="仿宋"/>
          <w:sz w:val="28"/>
          <w:szCs w:val="28"/>
        </w:rPr>
        <w:t>扎实开展“‘四支队伍’集村部、干群同心攻脱贫”行动和“所有干部联农户、所有农户见干部”作风建设活动，要求全体班子成员立下军令状，坚决打赢脱贫攻坚战。在全镇23个村（居）设立了105个网格，做到每周到网格工作2天以上。在村居联合党支部的指导下，每周三定期集中办公解决问题，做到统筹全镇力量抓脱贫攻坚。</w:t>
      </w:r>
      <w:r>
        <w:rPr>
          <w:rFonts w:hint="eastAsia" w:ascii="宋体" w:hAnsi="宋体" w:cs="仿宋_GB2312"/>
          <w:bCs/>
          <w:sz w:val="28"/>
          <w:szCs w:val="28"/>
        </w:rPr>
        <w:t>“回头看”</w:t>
      </w:r>
      <w:r>
        <w:rPr>
          <w:rFonts w:hint="eastAsia" w:ascii="宋体" w:hAnsi="宋体" w:cs="仿宋_GB2312"/>
          <w:color w:val="3D3D3D"/>
          <w:sz w:val="28"/>
          <w:szCs w:val="28"/>
          <w:shd w:val="clear" w:color="auto" w:fill="FFFFFF"/>
        </w:rPr>
        <w:t>排查出103条问题，并全部清零；</w:t>
      </w:r>
      <w:r>
        <w:rPr>
          <w:rFonts w:hint="eastAsia" w:ascii="宋体" w:hAnsi="宋体" w:cs="仿宋_GB2312"/>
          <w:sz w:val="28"/>
          <w:szCs w:val="28"/>
        </w:rPr>
        <w:t>对作风不实、工作不力的2名村干部给予撤职处分</w:t>
      </w:r>
      <w:r>
        <w:rPr>
          <w:rFonts w:hint="eastAsia" w:ascii="宋体" w:hAnsi="宋体" w:cs="仿宋_GB2312"/>
          <w:color w:val="3D3D3D"/>
          <w:sz w:val="28"/>
          <w:szCs w:val="28"/>
          <w:shd w:val="clear" w:color="auto" w:fill="FFFFFF"/>
        </w:rPr>
        <w:t>。</w:t>
      </w:r>
    </w:p>
    <w:p w14:paraId="4DBDE1A6">
      <w:pPr>
        <w:pStyle w:val="7"/>
        <w:spacing w:line="480" w:lineRule="exact"/>
        <w:ind w:firstLine="560"/>
        <w:rPr>
          <w:rFonts w:ascii="宋体" w:hAnsi="宋体" w:eastAsia="宋体" w:cs="仿宋"/>
          <w:sz w:val="28"/>
          <w:szCs w:val="28"/>
        </w:rPr>
      </w:pPr>
      <w:r>
        <w:rPr>
          <w:rFonts w:hint="eastAsia" w:ascii="宋体" w:hAnsi="宋体" w:eastAsia="宋体" w:cs="仿宋"/>
          <w:bCs/>
          <w:sz w:val="28"/>
          <w:szCs w:val="28"/>
        </w:rPr>
        <w:t>3、顺利通过了考核检查。</w:t>
      </w:r>
      <w:r>
        <w:rPr>
          <w:rFonts w:hint="eastAsia" w:ascii="宋体" w:hAnsi="宋体" w:eastAsia="宋体" w:cs="仿宋_GB2312"/>
          <w:sz w:val="28"/>
          <w:szCs w:val="28"/>
        </w:rPr>
        <w:t>截</w:t>
      </w:r>
      <w:r>
        <w:rPr>
          <w:rFonts w:hint="eastAsia" w:ascii="宋体" w:hAnsi="宋体" w:eastAsia="宋体" w:cs="仿宋_GB2312"/>
          <w:sz w:val="28"/>
          <w:szCs w:val="28"/>
          <w:lang w:val="en-US" w:eastAsia="zh-CN"/>
        </w:rPr>
        <w:t>至</w:t>
      </w:r>
      <w:bookmarkStart w:id="3" w:name="_GoBack"/>
      <w:bookmarkEnd w:id="3"/>
      <w:r>
        <w:rPr>
          <w:rFonts w:hint="eastAsia" w:ascii="宋体" w:hAnsi="宋体" w:eastAsia="宋体" w:cs="仿宋_GB2312"/>
          <w:sz w:val="28"/>
          <w:szCs w:val="28"/>
        </w:rPr>
        <w:t>目前，全镇8个贫困村全部顺利脱贫出列，2340户8332人贫困人口稳定脱贫，贫困发生率由2014年的22.2％下降为0。</w:t>
      </w:r>
      <w:r>
        <w:rPr>
          <w:rFonts w:hint="eastAsia" w:ascii="宋体" w:hAnsi="宋体" w:eastAsia="宋体" w:cs="仿宋"/>
          <w:sz w:val="28"/>
          <w:szCs w:val="28"/>
        </w:rPr>
        <w:t>在12月份省脱贫攻坚成效考核和省脱贫攻坚第三方评估中，反馈我镇检查情况良好。</w:t>
      </w:r>
    </w:p>
    <w:p w14:paraId="4F3F6B9A">
      <w:pPr>
        <w:pStyle w:val="4"/>
        <w:spacing w:line="480" w:lineRule="exact"/>
        <w:rPr>
          <w:rFonts w:ascii="宋体" w:hAnsi="宋体" w:cs="仿宋_GB2312"/>
          <w:b/>
          <w:bCs/>
          <w:sz w:val="28"/>
          <w:szCs w:val="28"/>
        </w:rPr>
      </w:pPr>
      <w:r>
        <w:rPr>
          <w:rFonts w:hint="eastAsia" w:ascii="宋体" w:hAnsi="宋体" w:cs="仿宋_GB2312"/>
          <w:bCs/>
          <w:sz w:val="28"/>
          <w:szCs w:val="28"/>
        </w:rPr>
        <w:t xml:space="preserve">  </w:t>
      </w:r>
      <w:r>
        <w:rPr>
          <w:rFonts w:hint="eastAsia" w:ascii="宋体" w:hAnsi="宋体" w:cs="仿宋_GB2312"/>
          <w:b/>
          <w:bCs/>
          <w:sz w:val="28"/>
          <w:szCs w:val="28"/>
        </w:rPr>
        <w:t>（四）加强基层治理，创建民主文明和谐</w:t>
      </w:r>
    </w:p>
    <w:p w14:paraId="581D7F48">
      <w:pPr>
        <w:pStyle w:val="4"/>
        <w:spacing w:line="480" w:lineRule="exact"/>
        <w:ind w:firstLine="560" w:firstLineChars="200"/>
        <w:rPr>
          <w:rFonts w:ascii="宋体" w:hAnsi="宋体" w:cs="仿宋"/>
          <w:sz w:val="28"/>
          <w:szCs w:val="28"/>
        </w:rPr>
      </w:pPr>
      <w:r>
        <w:rPr>
          <w:rFonts w:hint="eastAsia" w:ascii="宋体" w:hAnsi="宋体" w:cs="仿宋"/>
          <w:sz w:val="28"/>
          <w:szCs w:val="28"/>
        </w:rPr>
        <w:t>1、严格落实安全生产责任制。通过召开会议、督促检查、入户走访等形式，加大安全生产宣传和监督检查力度。一年来，组织检查学校、矿山、消防、食品卫生等122次，全年没有发生安全生产事故。出动宣传车辆5台次，悬挂横幅13幅，宣传单500份，保证了人民群众的生命财产安全。</w:t>
      </w:r>
    </w:p>
    <w:p w14:paraId="4240FA53">
      <w:pPr>
        <w:pStyle w:val="4"/>
        <w:spacing w:line="480" w:lineRule="exact"/>
        <w:ind w:firstLine="560" w:firstLineChars="200"/>
        <w:rPr>
          <w:rFonts w:ascii="宋体" w:hAnsi="宋体" w:cs="仿宋_GB2312"/>
          <w:sz w:val="28"/>
          <w:szCs w:val="28"/>
        </w:rPr>
      </w:pPr>
      <w:r>
        <w:rPr>
          <w:rFonts w:hint="eastAsia" w:ascii="宋体" w:hAnsi="宋体" w:cs="仿宋"/>
          <w:bCs/>
          <w:sz w:val="28"/>
          <w:szCs w:val="28"/>
        </w:rPr>
        <w:t>2、</w:t>
      </w:r>
      <w:r>
        <w:rPr>
          <w:rFonts w:hint="eastAsia" w:ascii="宋体" w:hAnsi="宋体" w:cs="仿宋_GB2312"/>
          <w:sz w:val="28"/>
          <w:szCs w:val="28"/>
        </w:rPr>
        <w:t>强力推进“扫黑除恶”专项斗争，全面打响禁毒人民战争。</w:t>
      </w:r>
      <w:r>
        <w:rPr>
          <w:rFonts w:hint="eastAsia" w:ascii="宋体" w:hAnsi="宋体" w:cs="仿宋"/>
          <w:bCs/>
          <w:sz w:val="28"/>
          <w:szCs w:val="28"/>
        </w:rPr>
        <w:t>充分发动综治队员、“红袖套”、网格员等群众力量，组织好人员对镇域内商铺、农家乐、硅砂厂、旅店、娱乐场所等重点区域进行摸排，未发现涉黑涉恶违法犯罪活动。以“6.26”禁毒宣传日、普法学习为契机集中进行扫黑除恶专项斗争宣传活动；各村（社区）、辖区主要道路等地悬挂各类扫黑除恶宣传横幅13条，发放宣传资料4500余份,大力营造浓厚的宣传氛围，提升人民群众的知晓率。</w:t>
      </w:r>
    </w:p>
    <w:p w14:paraId="7ACC23C8">
      <w:pPr>
        <w:pStyle w:val="4"/>
        <w:spacing w:line="480" w:lineRule="exact"/>
        <w:ind w:firstLine="560" w:firstLineChars="200"/>
        <w:rPr>
          <w:rFonts w:ascii="宋体" w:hAnsi="宋体" w:cs="仿宋_GB2312"/>
          <w:sz w:val="28"/>
          <w:szCs w:val="28"/>
        </w:rPr>
      </w:pPr>
      <w:r>
        <w:rPr>
          <w:rFonts w:hint="eastAsia" w:ascii="宋体" w:hAnsi="宋体" w:cs="仿宋_GB2312"/>
          <w:sz w:val="28"/>
          <w:szCs w:val="28"/>
        </w:rPr>
        <w:t>3、深化重点改革，提高服务水平。加大“放管服”改革力度，梳理审核发布事项112项；取消镇本级证明事项3项;下放村级行政许可和公共服务事项98项。全面落实防溺水责任制，实现中小学生零溺亡。组织各类公共文化活动30场次，送戏下乡15场次。完成优检327例，孕产妇免费产前筛查289人，妇科病查治1789人，依法处理违法生育三孩对象42例，征缴社会抚养费70多万元。</w:t>
      </w:r>
    </w:p>
    <w:p w14:paraId="736AE578">
      <w:pPr>
        <w:spacing w:line="480" w:lineRule="exact"/>
        <w:jc w:val="left"/>
        <w:rPr>
          <w:rFonts w:ascii="宋体" w:hAnsi="宋体" w:cs="仿宋_GB2312"/>
          <w:b/>
          <w:bCs/>
          <w:sz w:val="28"/>
          <w:szCs w:val="28"/>
        </w:rPr>
      </w:pPr>
      <w:r>
        <w:rPr>
          <w:rFonts w:hint="eastAsia" w:ascii="宋体" w:hAnsi="宋体" w:cs="仿宋_GB2312"/>
          <w:bCs/>
          <w:sz w:val="28"/>
          <w:szCs w:val="28"/>
        </w:rPr>
        <w:t xml:space="preserve"> </w:t>
      </w:r>
      <w:r>
        <w:rPr>
          <w:rFonts w:hint="eastAsia" w:ascii="宋体" w:hAnsi="宋体" w:cs="仿宋_GB2312"/>
          <w:b/>
          <w:bCs/>
          <w:sz w:val="28"/>
          <w:szCs w:val="28"/>
        </w:rPr>
        <w:t>（五）坚持“两山”理念，打造生态宜居小镇</w:t>
      </w:r>
    </w:p>
    <w:p w14:paraId="540B5FB9">
      <w:pPr>
        <w:spacing w:line="480" w:lineRule="exact"/>
        <w:ind w:firstLine="560" w:firstLineChars="200"/>
        <w:jc w:val="left"/>
        <w:rPr>
          <w:rFonts w:ascii="宋体" w:hAnsi="宋体" w:cs="仿宋_GB2312"/>
          <w:sz w:val="28"/>
          <w:szCs w:val="28"/>
        </w:rPr>
      </w:pPr>
      <w:r>
        <w:rPr>
          <w:rFonts w:hint="eastAsia" w:ascii="宋体" w:hAnsi="宋体" w:cs="仿宋_GB2312"/>
          <w:sz w:val="28"/>
          <w:szCs w:val="28"/>
        </w:rPr>
        <w:t>1、大力推广生态造林，封山育林。新增公益林区划面积2.6万余亩，预计兑现资金总额119.17万元；新增天然商品林补助面积4.4万亩，累计可兑现资金达173.54万元。完成18.3万亩松材线虫病的调查监测工作，保护林地健康。加快圣人山生态云雾山最美徒步路线建设，打响深子湖镇生态休闲品牌。</w:t>
      </w:r>
    </w:p>
    <w:p w14:paraId="75E31B6A">
      <w:pPr>
        <w:spacing w:line="480" w:lineRule="exact"/>
        <w:ind w:firstLine="560" w:firstLineChars="200"/>
        <w:jc w:val="left"/>
        <w:rPr>
          <w:rFonts w:ascii="宋体" w:hAnsi="宋体" w:cs="仿宋_GB2312"/>
          <w:sz w:val="28"/>
          <w:szCs w:val="28"/>
        </w:rPr>
      </w:pPr>
      <w:r>
        <w:rPr>
          <w:rFonts w:hint="eastAsia" w:ascii="宋体" w:hAnsi="宋体" w:cs="仿宋_GB2312"/>
          <w:sz w:val="28"/>
          <w:szCs w:val="28"/>
        </w:rPr>
        <w:t>2、加强农村人居环境整治。扎实开展好河长制工作，制作河道整治公示牌26块；投入资金30余万元打造胡家坪样板河。切实落实好“禁捕退捕”工作，取缔涉渔船舶2艘、收缴电背式电渔机8台、渔网15副，劝导垂钓人员80人次。持续推进农村环境综合整治，每月对23个村（居）进行环境卫生打分并督促后进村整治。强力推进农村改厕工作，今年我镇已完成改厕</w:t>
      </w:r>
      <w:r>
        <w:rPr>
          <w:rFonts w:hint="eastAsia" w:ascii="宋体" w:hAnsi="宋体" w:cs="宋体"/>
          <w:sz w:val="28"/>
          <w:szCs w:val="28"/>
        </w:rPr>
        <w:t>155</w:t>
      </w:r>
      <w:r>
        <w:rPr>
          <w:rFonts w:hint="eastAsia" w:ascii="宋体" w:hAnsi="宋体" w:cs="仿宋_GB2312"/>
          <w:sz w:val="28"/>
          <w:szCs w:val="28"/>
        </w:rPr>
        <w:t>户。</w:t>
      </w:r>
    </w:p>
    <w:p w14:paraId="520EB2C8">
      <w:pPr>
        <w:spacing w:line="480" w:lineRule="exact"/>
        <w:ind w:firstLine="560" w:firstLineChars="200"/>
        <w:jc w:val="left"/>
        <w:rPr>
          <w:rFonts w:ascii="宋体" w:hAnsi="宋体" w:cs="仿宋_GB2312"/>
          <w:sz w:val="28"/>
          <w:szCs w:val="28"/>
        </w:rPr>
      </w:pPr>
      <w:r>
        <w:rPr>
          <w:rFonts w:hint="eastAsia" w:ascii="宋体" w:hAnsi="宋体" w:cs="仿宋_GB2312"/>
          <w:sz w:val="28"/>
          <w:szCs w:val="28"/>
        </w:rPr>
        <w:t>3、</w:t>
      </w:r>
      <w:r>
        <w:rPr>
          <w:rFonts w:hint="eastAsia" w:ascii="宋体" w:hAnsi="宋体" w:cs="仿宋"/>
          <w:sz w:val="28"/>
          <w:szCs w:val="28"/>
        </w:rPr>
        <w:t>规划集镇建设，重拳整治陋习。</w:t>
      </w:r>
      <w:r>
        <w:rPr>
          <w:rFonts w:hint="eastAsia" w:ascii="宋体" w:hAnsi="宋体" w:cs="仿宋_GB2312"/>
          <w:sz w:val="28"/>
          <w:szCs w:val="28"/>
        </w:rPr>
        <w:t>2018年以来，我镇重拳出击整治谭家湾、水隘、让家溪以马路为集市的旧习俗，劝导出店经营153次、取缔占道经营352次。规划好了污水处理厂及配套管网项目、垃圾处理厂、集镇小游园、商业步行街等项目。积极探索村级集体经济发展，贺家冲村和铁山溪村采取与优质合作社、公司合作模式实现每年10万元以上集体经济增收。鼓励农户依托山区发展竹笋加工、红薯粉加工、无花果果干、豆制品加工等农副产业，把产业发展与产业脱贫有机结合。</w:t>
      </w:r>
    </w:p>
    <w:p w14:paraId="470444C4">
      <w:pPr>
        <w:pStyle w:val="4"/>
        <w:spacing w:line="480" w:lineRule="exact"/>
        <w:ind w:firstLine="140" w:firstLineChars="50"/>
        <w:rPr>
          <w:rFonts w:ascii="宋体" w:hAnsi="宋体" w:cs="仿宋_GB2312"/>
          <w:b/>
          <w:bCs/>
          <w:sz w:val="28"/>
          <w:szCs w:val="28"/>
        </w:rPr>
      </w:pPr>
      <w:r>
        <w:rPr>
          <w:rFonts w:hint="eastAsia" w:ascii="宋体" w:hAnsi="宋体" w:cs="仿宋_GB2312"/>
          <w:b/>
          <w:bCs/>
          <w:sz w:val="28"/>
          <w:szCs w:val="28"/>
        </w:rPr>
        <w:t>（六）统筹城乡建设，推进高质量发展</w:t>
      </w:r>
    </w:p>
    <w:p w14:paraId="2D992A7B">
      <w:pPr>
        <w:spacing w:line="480" w:lineRule="exact"/>
        <w:ind w:firstLine="560" w:firstLineChars="200"/>
        <w:jc w:val="left"/>
        <w:rPr>
          <w:rFonts w:ascii="宋体" w:hAnsi="宋体" w:cs="仿宋_GB2312"/>
          <w:sz w:val="28"/>
          <w:szCs w:val="28"/>
        </w:rPr>
      </w:pPr>
      <w:r>
        <w:rPr>
          <w:rFonts w:hint="eastAsia" w:ascii="宋体" w:hAnsi="宋体" w:cs="仿宋_GB2312"/>
          <w:sz w:val="28"/>
          <w:szCs w:val="28"/>
        </w:rPr>
        <w:t>1、现代农业稳步发展。推广无人机撒药2千余亩；以公路沿线为中心创万亩超级稻示范基地，其中核心示范片1千亩；推广杂交玉米1万余亩，推广杂交油菜1.5万余亩，其中稻油水旱轮作0.45万亩。新建标准化规模养殖场4个，出栏生猪3万头，出笼家禽5万羽。核发农机补贴240户，机具244台，共计资金27.769万元。</w:t>
      </w:r>
    </w:p>
    <w:p w14:paraId="0804195D">
      <w:pPr>
        <w:spacing w:line="480" w:lineRule="exact"/>
        <w:ind w:firstLine="560" w:firstLineChars="200"/>
        <w:rPr>
          <w:rFonts w:ascii="宋体" w:hAnsi="宋体"/>
          <w:sz w:val="28"/>
          <w:szCs w:val="28"/>
        </w:rPr>
      </w:pPr>
      <w:r>
        <w:rPr>
          <w:rFonts w:hint="eastAsia" w:ascii="宋体" w:hAnsi="宋体" w:cs="仿宋_GB2312"/>
          <w:sz w:val="28"/>
          <w:szCs w:val="28"/>
        </w:rPr>
        <w:t>2、深化工业线条，继续发挥硅砂重镇特色。每家企业都安排1名班子成员联系，为企业生产排忧解难；每半年召开企业管理层会议，听取企业汇报；多次召开党政领导会议，对企业发展进行部署安排；积极参与、化解企业与周边村（居）、群众的矛盾纠纷；协助企业积极向上争取资金和政策性项目支持，为企业发展壮大，提供便利条件。</w:t>
      </w:r>
    </w:p>
    <w:p w14:paraId="58F26F82">
      <w:pPr>
        <w:shd w:val="clear" w:color="auto" w:fill="FFFFFF"/>
        <w:spacing w:line="480" w:lineRule="exact"/>
        <w:rPr>
          <w:rFonts w:ascii="宋体" w:hAnsi="宋体"/>
          <w:b/>
          <w:spacing w:val="-2"/>
          <w:sz w:val="32"/>
          <w:szCs w:val="32"/>
        </w:rPr>
      </w:pPr>
    </w:p>
    <w:p w14:paraId="5778D921">
      <w:pPr>
        <w:shd w:val="clear" w:color="auto" w:fill="FFFFFF"/>
        <w:spacing w:line="480" w:lineRule="exact"/>
        <w:rPr>
          <w:rFonts w:ascii="宋体" w:hAnsi="宋体"/>
          <w:b/>
          <w:spacing w:val="-2"/>
          <w:sz w:val="32"/>
          <w:szCs w:val="32"/>
        </w:rPr>
      </w:pPr>
      <w:r>
        <w:rPr>
          <w:rFonts w:hint="eastAsia" w:ascii="宋体" w:hAnsi="宋体"/>
          <w:b/>
          <w:spacing w:val="-2"/>
          <w:sz w:val="32"/>
          <w:szCs w:val="32"/>
        </w:rPr>
        <w:t>六、存在的主要问题</w:t>
      </w:r>
    </w:p>
    <w:p w14:paraId="25090E8C">
      <w:pPr>
        <w:shd w:val="clear" w:color="auto" w:fill="FFFFFF"/>
        <w:spacing w:line="480" w:lineRule="exact"/>
        <w:ind w:firstLine="640"/>
        <w:rPr>
          <w:rFonts w:ascii="宋体" w:hAnsi="宋体" w:cs="仿宋_GB2312"/>
          <w:sz w:val="28"/>
          <w:szCs w:val="28"/>
        </w:rPr>
      </w:pPr>
      <w:r>
        <w:rPr>
          <w:rFonts w:hint="eastAsia" w:ascii="宋体" w:hAnsi="宋体" w:cs="宋体"/>
          <w:sz w:val="28"/>
          <w:szCs w:val="28"/>
        </w:rPr>
        <w:t>一是产业发展后劲不足，特色和优势不明显。二是贫困人口基数大，帮扶措施单一，脱贫攻坚难度大。三是基础设施条件较差，集镇建设严重滞后，民生欠账多。</w:t>
      </w:r>
    </w:p>
    <w:p w14:paraId="4EB39003">
      <w:pPr>
        <w:shd w:val="clear" w:color="auto" w:fill="FFFFFF"/>
        <w:spacing w:line="480" w:lineRule="exact"/>
        <w:rPr>
          <w:rFonts w:ascii="宋体" w:hAnsi="宋体"/>
          <w:b/>
          <w:spacing w:val="-2"/>
          <w:sz w:val="32"/>
          <w:szCs w:val="32"/>
        </w:rPr>
      </w:pPr>
    </w:p>
    <w:p w14:paraId="05761B10">
      <w:pPr>
        <w:shd w:val="clear" w:color="auto" w:fill="FFFFFF"/>
        <w:spacing w:line="480" w:lineRule="exact"/>
        <w:rPr>
          <w:rFonts w:ascii="宋体" w:hAnsi="宋体"/>
          <w:b/>
          <w:spacing w:val="-2"/>
          <w:sz w:val="32"/>
          <w:szCs w:val="32"/>
        </w:rPr>
      </w:pPr>
      <w:r>
        <w:rPr>
          <w:rFonts w:hint="eastAsia" w:ascii="宋体" w:hAnsi="宋体"/>
          <w:b/>
          <w:spacing w:val="-2"/>
          <w:sz w:val="32"/>
          <w:szCs w:val="32"/>
        </w:rPr>
        <w:t>七、改进措施和有关建议</w:t>
      </w:r>
    </w:p>
    <w:p w14:paraId="578D735A">
      <w:pPr>
        <w:pStyle w:val="7"/>
        <w:spacing w:line="480" w:lineRule="exact"/>
        <w:ind w:firstLine="0" w:firstLineChars="0"/>
        <w:jc w:val="left"/>
        <w:rPr>
          <w:rFonts w:ascii="宋体" w:hAnsi="宋体" w:eastAsia="宋体" w:cs="仿宋_GB2312"/>
          <w:b/>
          <w:bCs/>
          <w:sz w:val="28"/>
          <w:szCs w:val="28"/>
        </w:rPr>
      </w:pPr>
      <w:r>
        <w:rPr>
          <w:rFonts w:hint="eastAsia" w:ascii="宋体" w:hAnsi="宋体" w:eastAsia="宋体" w:cs="仿宋_GB2312"/>
          <w:b/>
          <w:bCs/>
          <w:sz w:val="28"/>
          <w:szCs w:val="28"/>
        </w:rPr>
        <w:t xml:space="preserve">  （一）把重点破难点，全力写好风险防治文章</w:t>
      </w:r>
    </w:p>
    <w:p w14:paraId="7C510C7F">
      <w:pPr>
        <w:spacing w:line="480" w:lineRule="exact"/>
        <w:ind w:firstLine="560" w:firstLineChars="200"/>
        <w:jc w:val="left"/>
        <w:rPr>
          <w:rFonts w:ascii="宋体" w:hAnsi="宋体" w:cs="仿宋_GB2312"/>
          <w:sz w:val="28"/>
          <w:szCs w:val="28"/>
        </w:rPr>
      </w:pPr>
      <w:r>
        <w:rPr>
          <w:rFonts w:hint="eastAsia" w:ascii="宋体" w:hAnsi="宋体" w:cs="仿宋_GB2312"/>
          <w:sz w:val="28"/>
          <w:szCs w:val="28"/>
        </w:rPr>
        <w:t>坚守生态保护红线面积不减少，严控新污染源和污染总量不增加。持续严厉打击环境违法行为高压态势，重点抓好对镇域内非法采砂采矿行为的监管执法，确保生态安全。推进生态建设，继续封山育林。加快集镇建设，打响深子湖休闲旅游品牌。</w:t>
      </w:r>
    </w:p>
    <w:p w14:paraId="73FB158A">
      <w:pPr>
        <w:spacing w:line="480" w:lineRule="exact"/>
        <w:rPr>
          <w:rFonts w:ascii="宋体" w:hAnsi="宋体" w:cs="仿宋_GB2312"/>
          <w:b/>
          <w:bCs/>
          <w:sz w:val="28"/>
          <w:szCs w:val="28"/>
        </w:rPr>
      </w:pPr>
      <w:r>
        <w:rPr>
          <w:rFonts w:hint="eastAsia" w:ascii="宋体" w:hAnsi="宋体" w:cs="仿宋_GB2312"/>
          <w:b/>
          <w:bCs/>
          <w:sz w:val="28"/>
          <w:szCs w:val="28"/>
        </w:rPr>
        <w:t xml:space="preserve">   （二）集中力量办事，坚决打赢疫情防控战役。</w:t>
      </w:r>
    </w:p>
    <w:p w14:paraId="56F5B152">
      <w:pPr>
        <w:spacing w:line="480" w:lineRule="exact"/>
        <w:ind w:firstLine="560" w:firstLineChars="200"/>
        <w:rPr>
          <w:rFonts w:ascii="宋体" w:hAnsi="宋体" w:cs="仿宋"/>
          <w:sz w:val="28"/>
          <w:szCs w:val="28"/>
        </w:rPr>
      </w:pPr>
      <w:r>
        <w:rPr>
          <w:rFonts w:hint="eastAsia" w:ascii="宋体" w:hAnsi="宋体" w:cs="仿宋"/>
          <w:sz w:val="28"/>
          <w:szCs w:val="28"/>
        </w:rPr>
        <w:t>我们将牢记人民利益高于一切的宗旨，不忘初心、牢记使命，科学判断形势、精准把握疫情动态，在常态化疫情防控中，以高度的责任感和使命感，切实做好“六稳”工作，落实“六保”任务，妥善处理疫情防控中出现的各类矛盾和问题，以疫情防控的实际成效践行共产党人的初心使命。</w:t>
      </w:r>
    </w:p>
    <w:p w14:paraId="1A0AF422">
      <w:pPr>
        <w:spacing w:line="480" w:lineRule="exact"/>
        <w:ind w:firstLine="560" w:firstLineChars="200"/>
        <w:jc w:val="left"/>
        <w:rPr>
          <w:rFonts w:ascii="宋体" w:hAnsi="宋体" w:cs="仿宋_GB2312"/>
          <w:b/>
          <w:bCs/>
          <w:sz w:val="28"/>
          <w:szCs w:val="28"/>
        </w:rPr>
      </w:pPr>
      <w:r>
        <w:rPr>
          <w:rFonts w:hint="eastAsia" w:ascii="宋体" w:hAnsi="宋体" w:cs="仿宋_GB2312"/>
          <w:b/>
          <w:bCs/>
          <w:sz w:val="28"/>
          <w:szCs w:val="28"/>
        </w:rPr>
        <w:t>(三)抓建设严管理，全力写好城乡建设文章</w:t>
      </w:r>
    </w:p>
    <w:p w14:paraId="621C505D">
      <w:pPr>
        <w:spacing w:line="480" w:lineRule="exact"/>
        <w:ind w:firstLine="560" w:firstLineChars="200"/>
        <w:jc w:val="left"/>
        <w:rPr>
          <w:rFonts w:ascii="宋体" w:hAnsi="宋体" w:cs="仿宋_GB2312"/>
          <w:sz w:val="28"/>
          <w:szCs w:val="28"/>
        </w:rPr>
      </w:pPr>
      <w:r>
        <w:rPr>
          <w:rFonts w:hint="eastAsia" w:ascii="宋体" w:hAnsi="宋体" w:cs="仿宋_GB2312"/>
          <w:sz w:val="28"/>
          <w:szCs w:val="28"/>
        </w:rPr>
        <w:t>提升管理水平;从严打击“两违”建筑，维护规划权威。严厉打击摩托车违法载客、不戴头盔、乱装遮阳伞、非法营运等违法行为，严禁乱停乱摆、严禁占道经营等不文明行为。推进农村人居环境整治。加快农村垃圾、生活污水专项治理和农村无害化卫生厕所建设;加快推进农村黑臭水体治理，全面落实河长巡查工作制度，提高农村污水治理效果。完善基础设施建设。</w:t>
      </w:r>
    </w:p>
    <w:p w14:paraId="65045D8C">
      <w:pPr>
        <w:spacing w:line="480" w:lineRule="exact"/>
        <w:ind w:firstLine="560" w:firstLineChars="200"/>
        <w:jc w:val="left"/>
        <w:rPr>
          <w:rFonts w:ascii="宋体" w:hAnsi="宋体" w:cs="仿宋_GB2312"/>
          <w:b/>
          <w:bCs/>
          <w:sz w:val="28"/>
          <w:szCs w:val="28"/>
        </w:rPr>
      </w:pPr>
      <w:r>
        <w:rPr>
          <w:rFonts w:hint="eastAsia" w:ascii="宋体" w:hAnsi="宋体" w:cs="仿宋_GB2312"/>
          <w:b/>
          <w:bCs/>
          <w:sz w:val="28"/>
          <w:szCs w:val="28"/>
        </w:rPr>
        <w:t>（四）激活力强后劲，全力写好改革开放文章</w:t>
      </w:r>
    </w:p>
    <w:p w14:paraId="7ACD8198">
      <w:pPr>
        <w:spacing w:line="480" w:lineRule="exact"/>
        <w:ind w:firstLine="560" w:firstLineChars="200"/>
        <w:jc w:val="left"/>
        <w:rPr>
          <w:rFonts w:ascii="宋体" w:hAnsi="宋体"/>
          <w:sz w:val="28"/>
          <w:szCs w:val="28"/>
        </w:rPr>
      </w:pPr>
      <w:r>
        <w:rPr>
          <w:rFonts w:hint="eastAsia" w:ascii="宋体" w:hAnsi="宋体" w:cs="仿宋_GB2312"/>
          <w:sz w:val="28"/>
          <w:szCs w:val="28"/>
        </w:rPr>
        <w:t>全力维护大局稳定，继续开展大走访大接访活动，全面推进依法治访工作，保障人民群众合法权益。深入开展“扫黑除恶”专项斗争;全面整顿软弱涣散村级组织，严防黑恶势力侵蚀基层政权。积极管理好三个农贸市场和集镇规划建设。继续保持打非治违高压态势，加快建立隐患排查治理体系，严格落实停产整顿、关闭取缔、上限处罚，坚决严防较大以上安全生产责任事故发生。</w:t>
      </w:r>
    </w:p>
    <w:p w14:paraId="2F7E0976">
      <w:pPr>
        <w:spacing w:line="480" w:lineRule="exact"/>
        <w:ind w:firstLine="560" w:firstLineChars="200"/>
        <w:jc w:val="left"/>
        <w:rPr>
          <w:rFonts w:ascii="宋体" w:hAnsi="宋体" w:cs="仿宋_GB2312"/>
          <w:b/>
          <w:bCs/>
          <w:sz w:val="28"/>
          <w:szCs w:val="28"/>
        </w:rPr>
      </w:pPr>
      <w:r>
        <w:rPr>
          <w:rFonts w:hint="eastAsia" w:ascii="宋体" w:hAnsi="宋体" w:cs="仿宋_GB2312"/>
          <w:b/>
          <w:bCs/>
          <w:sz w:val="28"/>
          <w:szCs w:val="28"/>
        </w:rPr>
        <w:t>(五)惠民生促和谐，全力写好民生事业文章</w:t>
      </w:r>
    </w:p>
    <w:p w14:paraId="2557A909">
      <w:pPr>
        <w:spacing w:line="570" w:lineRule="exact"/>
        <w:ind w:firstLine="560" w:firstLineChars="200"/>
        <w:rPr>
          <w:rFonts w:ascii="宋体" w:hAnsi="宋体" w:cs="仿宋_GB2312"/>
          <w:sz w:val="32"/>
          <w:szCs w:val="32"/>
        </w:rPr>
      </w:pPr>
      <w:r>
        <w:rPr>
          <w:rFonts w:hint="eastAsia" w:ascii="宋体" w:hAnsi="宋体" w:cs="仿宋_GB2312"/>
          <w:sz w:val="28"/>
          <w:szCs w:val="28"/>
        </w:rPr>
        <w:t>持续提升保障水平。完善就业创业扶持政策，健全服务体系，提升服务水平。推进全民参保计划，建立覆盖全民、城乡统筹、权责清晰、保障适度、可持续的社会保障体系。继续开展文化三下乡、全民健身活动，丰富人民群众文体生活。加强乡村贫困妇女“两癌”免费检查、适龄妇女产前筛查和免费孕前优生健康检查，全力保障妇幼身体健康。大力实施“互联网+政务服务”，严肃查处“不作为、慢作为、乱作为、假作为”和“索拿卡要”等行为，让群众办事最多跑一次。</w:t>
      </w:r>
    </w:p>
    <w:p w14:paraId="4FF64C43">
      <w:pPr>
        <w:spacing w:line="640" w:lineRule="exact"/>
        <w:rPr>
          <w:rFonts w:ascii="宋体" w:hAnsi="宋体"/>
          <w:sz w:val="32"/>
          <w:szCs w:val="32"/>
        </w:rPr>
      </w:pPr>
    </w:p>
    <w:p w14:paraId="1EE2C9DD">
      <w:pPr>
        <w:rPr>
          <w:rFonts w:ascii="宋体" w:hAnsi="宋体"/>
          <w:b/>
          <w:spacing w:val="-2"/>
          <w:sz w:val="32"/>
          <w:szCs w:val="32"/>
        </w:rPr>
      </w:pPr>
    </w:p>
    <w:p w14:paraId="6ABE93E5">
      <w:pPr>
        <w:ind w:firstLine="640" w:firstLineChars="200"/>
        <w:jc w:val="center"/>
        <w:rPr>
          <w:rFonts w:cs="黑体" w:asciiTheme="minorEastAsia" w:hAnsiTheme="minorEastAsia"/>
          <w:b/>
          <w:color w:val="000000"/>
          <w:kern w:val="0"/>
          <w:sz w:val="32"/>
          <w:szCs w:val="32"/>
        </w:rPr>
      </w:pPr>
    </w:p>
    <w:p w14:paraId="2575AE54">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83153"/>
    <w:multiLevelType w:val="multilevel"/>
    <w:tmpl w:val="00783153"/>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9354D17"/>
    <w:multiLevelType w:val="multilevel"/>
    <w:tmpl w:val="49354D17"/>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524F65F6"/>
    <w:multiLevelType w:val="multilevel"/>
    <w:tmpl w:val="524F65F6"/>
    <w:lvl w:ilvl="0" w:tentative="0">
      <w:start w:val="3"/>
      <w:numFmt w:val="japaneseCounting"/>
      <w:lvlText w:val="（%1）"/>
      <w:lvlJc w:val="left"/>
      <w:pPr>
        <w:ind w:left="1883" w:hanging="108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5534"/>
    <w:rsid w:val="0000601F"/>
    <w:rsid w:val="00010B75"/>
    <w:rsid w:val="000150ED"/>
    <w:rsid w:val="00020816"/>
    <w:rsid w:val="0002229B"/>
    <w:rsid w:val="00022897"/>
    <w:rsid w:val="000273BD"/>
    <w:rsid w:val="00040265"/>
    <w:rsid w:val="000415B7"/>
    <w:rsid w:val="00041D1F"/>
    <w:rsid w:val="00057B0A"/>
    <w:rsid w:val="00062785"/>
    <w:rsid w:val="000658A3"/>
    <w:rsid w:val="00074155"/>
    <w:rsid w:val="00074FBA"/>
    <w:rsid w:val="000858BA"/>
    <w:rsid w:val="00091D35"/>
    <w:rsid w:val="000A3F69"/>
    <w:rsid w:val="000A726B"/>
    <w:rsid w:val="000D5311"/>
    <w:rsid w:val="000E2DE7"/>
    <w:rsid w:val="00102006"/>
    <w:rsid w:val="001026D8"/>
    <w:rsid w:val="00112085"/>
    <w:rsid w:val="001322D5"/>
    <w:rsid w:val="00151D6D"/>
    <w:rsid w:val="00152A6B"/>
    <w:rsid w:val="00152C6D"/>
    <w:rsid w:val="00156E40"/>
    <w:rsid w:val="001628AF"/>
    <w:rsid w:val="00162D39"/>
    <w:rsid w:val="00163ED4"/>
    <w:rsid w:val="001731A8"/>
    <w:rsid w:val="00174D1E"/>
    <w:rsid w:val="001808CE"/>
    <w:rsid w:val="0018287E"/>
    <w:rsid w:val="00191994"/>
    <w:rsid w:val="00192AAF"/>
    <w:rsid w:val="00193A65"/>
    <w:rsid w:val="00196F7F"/>
    <w:rsid w:val="0019751C"/>
    <w:rsid w:val="001A3891"/>
    <w:rsid w:val="001A67DB"/>
    <w:rsid w:val="001B085A"/>
    <w:rsid w:val="001B7555"/>
    <w:rsid w:val="001C2547"/>
    <w:rsid w:val="001C7F32"/>
    <w:rsid w:val="001D32D2"/>
    <w:rsid w:val="001D51E5"/>
    <w:rsid w:val="001F0C3B"/>
    <w:rsid w:val="001F19C8"/>
    <w:rsid w:val="001F7416"/>
    <w:rsid w:val="00210514"/>
    <w:rsid w:val="00214427"/>
    <w:rsid w:val="00215CD7"/>
    <w:rsid w:val="002164DF"/>
    <w:rsid w:val="002548D0"/>
    <w:rsid w:val="00265724"/>
    <w:rsid w:val="00266A97"/>
    <w:rsid w:val="00270E94"/>
    <w:rsid w:val="0027426B"/>
    <w:rsid w:val="002779D7"/>
    <w:rsid w:val="00285179"/>
    <w:rsid w:val="00287B22"/>
    <w:rsid w:val="002922A0"/>
    <w:rsid w:val="002C48ED"/>
    <w:rsid w:val="002C6370"/>
    <w:rsid w:val="002E0E05"/>
    <w:rsid w:val="00303CCF"/>
    <w:rsid w:val="00310193"/>
    <w:rsid w:val="003120E4"/>
    <w:rsid w:val="00315073"/>
    <w:rsid w:val="003167A1"/>
    <w:rsid w:val="00323A56"/>
    <w:rsid w:val="00336159"/>
    <w:rsid w:val="003365EC"/>
    <w:rsid w:val="00345E39"/>
    <w:rsid w:val="00346B64"/>
    <w:rsid w:val="003479BD"/>
    <w:rsid w:val="0035639A"/>
    <w:rsid w:val="003768D5"/>
    <w:rsid w:val="0038263C"/>
    <w:rsid w:val="00394B48"/>
    <w:rsid w:val="00397FB6"/>
    <w:rsid w:val="003B47F3"/>
    <w:rsid w:val="003B7FDF"/>
    <w:rsid w:val="003C0439"/>
    <w:rsid w:val="003D08D7"/>
    <w:rsid w:val="003D59C8"/>
    <w:rsid w:val="003E2A78"/>
    <w:rsid w:val="003F3AA5"/>
    <w:rsid w:val="00411499"/>
    <w:rsid w:val="0042417A"/>
    <w:rsid w:val="00436CCB"/>
    <w:rsid w:val="004401B8"/>
    <w:rsid w:val="004457EE"/>
    <w:rsid w:val="004506F9"/>
    <w:rsid w:val="00461062"/>
    <w:rsid w:val="004717A2"/>
    <w:rsid w:val="004912D0"/>
    <w:rsid w:val="00491741"/>
    <w:rsid w:val="004A7585"/>
    <w:rsid w:val="004A7C86"/>
    <w:rsid w:val="004B6370"/>
    <w:rsid w:val="004C0E54"/>
    <w:rsid w:val="004C45AA"/>
    <w:rsid w:val="004C7DC0"/>
    <w:rsid w:val="004D0F59"/>
    <w:rsid w:val="004D3D71"/>
    <w:rsid w:val="00500E5F"/>
    <w:rsid w:val="00510DF8"/>
    <w:rsid w:val="005122EF"/>
    <w:rsid w:val="00516131"/>
    <w:rsid w:val="00517C33"/>
    <w:rsid w:val="0052356F"/>
    <w:rsid w:val="00523644"/>
    <w:rsid w:val="005262BD"/>
    <w:rsid w:val="0054069E"/>
    <w:rsid w:val="00551AD2"/>
    <w:rsid w:val="00564D5D"/>
    <w:rsid w:val="00573EDF"/>
    <w:rsid w:val="005767CC"/>
    <w:rsid w:val="005814F8"/>
    <w:rsid w:val="00590D9F"/>
    <w:rsid w:val="00594ED1"/>
    <w:rsid w:val="00595D26"/>
    <w:rsid w:val="0059750B"/>
    <w:rsid w:val="005A52D4"/>
    <w:rsid w:val="005A74E6"/>
    <w:rsid w:val="005B0FFF"/>
    <w:rsid w:val="005C0BDF"/>
    <w:rsid w:val="005C166E"/>
    <w:rsid w:val="005D4D55"/>
    <w:rsid w:val="005E1C1A"/>
    <w:rsid w:val="005E2CFB"/>
    <w:rsid w:val="005E6B33"/>
    <w:rsid w:val="005E7384"/>
    <w:rsid w:val="005F0191"/>
    <w:rsid w:val="005F0A20"/>
    <w:rsid w:val="005F265A"/>
    <w:rsid w:val="005F58F6"/>
    <w:rsid w:val="005F7DC8"/>
    <w:rsid w:val="00605475"/>
    <w:rsid w:val="00621B5B"/>
    <w:rsid w:val="0062378F"/>
    <w:rsid w:val="00651EEC"/>
    <w:rsid w:val="00654282"/>
    <w:rsid w:val="00663087"/>
    <w:rsid w:val="00670671"/>
    <w:rsid w:val="00675C8F"/>
    <w:rsid w:val="00676047"/>
    <w:rsid w:val="006805E2"/>
    <w:rsid w:val="0068120E"/>
    <w:rsid w:val="00687722"/>
    <w:rsid w:val="006A351B"/>
    <w:rsid w:val="006A7342"/>
    <w:rsid w:val="006B0422"/>
    <w:rsid w:val="006B2C6F"/>
    <w:rsid w:val="006B7E99"/>
    <w:rsid w:val="006C1B53"/>
    <w:rsid w:val="006C3527"/>
    <w:rsid w:val="006D597E"/>
    <w:rsid w:val="006D7730"/>
    <w:rsid w:val="006E5284"/>
    <w:rsid w:val="006E5760"/>
    <w:rsid w:val="006E7861"/>
    <w:rsid w:val="006F3EB5"/>
    <w:rsid w:val="00702E34"/>
    <w:rsid w:val="00704395"/>
    <w:rsid w:val="00720FF1"/>
    <w:rsid w:val="007259D9"/>
    <w:rsid w:val="00736169"/>
    <w:rsid w:val="0074061B"/>
    <w:rsid w:val="00750FB2"/>
    <w:rsid w:val="00754255"/>
    <w:rsid w:val="00762B57"/>
    <w:rsid w:val="00781D5E"/>
    <w:rsid w:val="00785543"/>
    <w:rsid w:val="00786ECA"/>
    <w:rsid w:val="007871FA"/>
    <w:rsid w:val="007938CE"/>
    <w:rsid w:val="007A267D"/>
    <w:rsid w:val="007B2736"/>
    <w:rsid w:val="007B6E15"/>
    <w:rsid w:val="007C68C3"/>
    <w:rsid w:val="007D1DDC"/>
    <w:rsid w:val="007F1CA8"/>
    <w:rsid w:val="007F47C3"/>
    <w:rsid w:val="00802CA3"/>
    <w:rsid w:val="00812ED5"/>
    <w:rsid w:val="0082037A"/>
    <w:rsid w:val="00825D76"/>
    <w:rsid w:val="008277D9"/>
    <w:rsid w:val="00835A86"/>
    <w:rsid w:val="00835D7E"/>
    <w:rsid w:val="008407CF"/>
    <w:rsid w:val="0084734F"/>
    <w:rsid w:val="008505C8"/>
    <w:rsid w:val="00890F2E"/>
    <w:rsid w:val="008A2C21"/>
    <w:rsid w:val="008A3E8D"/>
    <w:rsid w:val="008A4FAA"/>
    <w:rsid w:val="008A64CF"/>
    <w:rsid w:val="008C154D"/>
    <w:rsid w:val="008E0202"/>
    <w:rsid w:val="008F4B1B"/>
    <w:rsid w:val="008F520D"/>
    <w:rsid w:val="00902897"/>
    <w:rsid w:val="00906C24"/>
    <w:rsid w:val="00911A32"/>
    <w:rsid w:val="0091349F"/>
    <w:rsid w:val="009171AA"/>
    <w:rsid w:val="009237C4"/>
    <w:rsid w:val="0092411D"/>
    <w:rsid w:val="009250F2"/>
    <w:rsid w:val="00940E23"/>
    <w:rsid w:val="00942345"/>
    <w:rsid w:val="00950252"/>
    <w:rsid w:val="00955770"/>
    <w:rsid w:val="00966EB7"/>
    <w:rsid w:val="00967F5D"/>
    <w:rsid w:val="009825D1"/>
    <w:rsid w:val="0098377A"/>
    <w:rsid w:val="00984AFA"/>
    <w:rsid w:val="00991867"/>
    <w:rsid w:val="009A0F95"/>
    <w:rsid w:val="009B0BB2"/>
    <w:rsid w:val="009B185A"/>
    <w:rsid w:val="009B3ADF"/>
    <w:rsid w:val="009B6E67"/>
    <w:rsid w:val="009B7E92"/>
    <w:rsid w:val="009C3B52"/>
    <w:rsid w:val="009C7475"/>
    <w:rsid w:val="009E00AD"/>
    <w:rsid w:val="009E46FC"/>
    <w:rsid w:val="009F41FB"/>
    <w:rsid w:val="00A002E5"/>
    <w:rsid w:val="00A038D6"/>
    <w:rsid w:val="00A061C9"/>
    <w:rsid w:val="00A10BA3"/>
    <w:rsid w:val="00A13991"/>
    <w:rsid w:val="00A21431"/>
    <w:rsid w:val="00A250FD"/>
    <w:rsid w:val="00A26B40"/>
    <w:rsid w:val="00A3132A"/>
    <w:rsid w:val="00A33D97"/>
    <w:rsid w:val="00A42218"/>
    <w:rsid w:val="00A42FC0"/>
    <w:rsid w:val="00A65C89"/>
    <w:rsid w:val="00A70249"/>
    <w:rsid w:val="00A72FAF"/>
    <w:rsid w:val="00A82BF4"/>
    <w:rsid w:val="00A91E62"/>
    <w:rsid w:val="00AB15C5"/>
    <w:rsid w:val="00AB4DA3"/>
    <w:rsid w:val="00AC4F6D"/>
    <w:rsid w:val="00AD1F82"/>
    <w:rsid w:val="00AE78EA"/>
    <w:rsid w:val="00AF245A"/>
    <w:rsid w:val="00AF571F"/>
    <w:rsid w:val="00B02FC6"/>
    <w:rsid w:val="00B0376C"/>
    <w:rsid w:val="00B21122"/>
    <w:rsid w:val="00B229ED"/>
    <w:rsid w:val="00B24D04"/>
    <w:rsid w:val="00B33BEA"/>
    <w:rsid w:val="00B36AF2"/>
    <w:rsid w:val="00B409F8"/>
    <w:rsid w:val="00B55349"/>
    <w:rsid w:val="00B57C9F"/>
    <w:rsid w:val="00B65AC6"/>
    <w:rsid w:val="00B701C1"/>
    <w:rsid w:val="00B711EB"/>
    <w:rsid w:val="00B845B3"/>
    <w:rsid w:val="00B85D8B"/>
    <w:rsid w:val="00BB70BF"/>
    <w:rsid w:val="00BD07F8"/>
    <w:rsid w:val="00BD3A88"/>
    <w:rsid w:val="00BD6CD9"/>
    <w:rsid w:val="00BE1D0E"/>
    <w:rsid w:val="00BE3674"/>
    <w:rsid w:val="00BE56B2"/>
    <w:rsid w:val="00C20866"/>
    <w:rsid w:val="00C3049A"/>
    <w:rsid w:val="00C31B1E"/>
    <w:rsid w:val="00C4062B"/>
    <w:rsid w:val="00C551DE"/>
    <w:rsid w:val="00C77645"/>
    <w:rsid w:val="00C8460E"/>
    <w:rsid w:val="00C9699D"/>
    <w:rsid w:val="00CA09B9"/>
    <w:rsid w:val="00CA2D0A"/>
    <w:rsid w:val="00CB1ED6"/>
    <w:rsid w:val="00CE04C3"/>
    <w:rsid w:val="00CE76A0"/>
    <w:rsid w:val="00D148C6"/>
    <w:rsid w:val="00D15F2E"/>
    <w:rsid w:val="00D307B4"/>
    <w:rsid w:val="00D31308"/>
    <w:rsid w:val="00D562AB"/>
    <w:rsid w:val="00D63404"/>
    <w:rsid w:val="00D65A38"/>
    <w:rsid w:val="00D760B9"/>
    <w:rsid w:val="00D90024"/>
    <w:rsid w:val="00D91C43"/>
    <w:rsid w:val="00D93D08"/>
    <w:rsid w:val="00DB0742"/>
    <w:rsid w:val="00DB26A4"/>
    <w:rsid w:val="00DD06FF"/>
    <w:rsid w:val="00DD0776"/>
    <w:rsid w:val="00DD5FE9"/>
    <w:rsid w:val="00DD68E5"/>
    <w:rsid w:val="00DD7B0C"/>
    <w:rsid w:val="00DE1272"/>
    <w:rsid w:val="00DE2C9F"/>
    <w:rsid w:val="00DF3082"/>
    <w:rsid w:val="00DF38D1"/>
    <w:rsid w:val="00DF4C06"/>
    <w:rsid w:val="00DF5B54"/>
    <w:rsid w:val="00E00C7A"/>
    <w:rsid w:val="00E06021"/>
    <w:rsid w:val="00E136E7"/>
    <w:rsid w:val="00E24EDD"/>
    <w:rsid w:val="00E4084E"/>
    <w:rsid w:val="00E46C9D"/>
    <w:rsid w:val="00E55B68"/>
    <w:rsid w:val="00E567B5"/>
    <w:rsid w:val="00E63461"/>
    <w:rsid w:val="00E973C9"/>
    <w:rsid w:val="00E97D0F"/>
    <w:rsid w:val="00E97EFD"/>
    <w:rsid w:val="00EA4E9D"/>
    <w:rsid w:val="00EB0EC6"/>
    <w:rsid w:val="00ED0F0D"/>
    <w:rsid w:val="00ED1776"/>
    <w:rsid w:val="00ED2D86"/>
    <w:rsid w:val="00EE0974"/>
    <w:rsid w:val="00EE7FF1"/>
    <w:rsid w:val="00EF0D27"/>
    <w:rsid w:val="00F02C1D"/>
    <w:rsid w:val="00F1043D"/>
    <w:rsid w:val="00F16587"/>
    <w:rsid w:val="00F16CCD"/>
    <w:rsid w:val="00F1779B"/>
    <w:rsid w:val="00F30B16"/>
    <w:rsid w:val="00F31045"/>
    <w:rsid w:val="00F33496"/>
    <w:rsid w:val="00F50876"/>
    <w:rsid w:val="00F529DD"/>
    <w:rsid w:val="00F61DD5"/>
    <w:rsid w:val="00F646B7"/>
    <w:rsid w:val="00F72917"/>
    <w:rsid w:val="00F74360"/>
    <w:rsid w:val="00F768AA"/>
    <w:rsid w:val="00F81E62"/>
    <w:rsid w:val="00F82EC4"/>
    <w:rsid w:val="00F86F2C"/>
    <w:rsid w:val="00F91C40"/>
    <w:rsid w:val="00F96558"/>
    <w:rsid w:val="00FA0638"/>
    <w:rsid w:val="00FB347D"/>
    <w:rsid w:val="00FB462F"/>
    <w:rsid w:val="00FC6045"/>
    <w:rsid w:val="00FD0D30"/>
    <w:rsid w:val="00FD2032"/>
    <w:rsid w:val="00FD5CB8"/>
    <w:rsid w:val="00FE16FA"/>
    <w:rsid w:val="00FE1A3B"/>
    <w:rsid w:val="00FE28AD"/>
    <w:rsid w:val="00FE328A"/>
    <w:rsid w:val="00FE4CED"/>
    <w:rsid w:val="00FE7B1D"/>
    <w:rsid w:val="00FF1E20"/>
    <w:rsid w:val="00FF33F0"/>
    <w:rsid w:val="18A55649"/>
    <w:rsid w:val="3696670F"/>
    <w:rsid w:val="46293303"/>
    <w:rsid w:val="6C272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semiHidden/>
    <w:unhideWhenUsed/>
    <w:qFormat/>
    <w:uiPriority w:val="99"/>
    <w:pPr>
      <w:spacing w:after="120"/>
      <w:ind w:left="420" w:leftChars="2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2"/>
    <w:link w:val="16"/>
    <w:qFormat/>
    <w:uiPriority w:val="0"/>
    <w:pPr>
      <w:spacing w:after="0"/>
      <w:ind w:left="0" w:leftChars="0" w:firstLine="420" w:firstLineChars="200"/>
    </w:pPr>
    <w:rPr>
      <w:rFonts w:ascii="Calibri" w:hAnsi="Calibri" w:eastAsia="仿宋_GB2312" w:cs="Times New Roman"/>
      <w:sz w:val="36"/>
      <w:szCs w:val="24"/>
    </w:rPr>
  </w:style>
  <w:style w:type="character" w:customStyle="1" w:styleId="10">
    <w:name w:val="页眉 Char"/>
    <w:basedOn w:val="9"/>
    <w:link w:val="5"/>
    <w:qFormat/>
    <w:uiPriority w:val="0"/>
    <w:rPr>
      <w:sz w:val="18"/>
      <w:szCs w:val="18"/>
    </w:rPr>
  </w:style>
  <w:style w:type="character" w:customStyle="1" w:styleId="11">
    <w:name w:val="页脚 Char"/>
    <w:basedOn w:val="9"/>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 w:type="character" w:customStyle="1" w:styleId="15">
    <w:name w:val="正文文本缩进 Char"/>
    <w:basedOn w:val="9"/>
    <w:link w:val="2"/>
    <w:semiHidden/>
    <w:qFormat/>
    <w:uiPriority w:val="99"/>
    <w:rPr>
      <w:kern w:val="2"/>
      <w:sz w:val="21"/>
      <w:szCs w:val="22"/>
    </w:rPr>
  </w:style>
  <w:style w:type="character" w:customStyle="1" w:styleId="16">
    <w:name w:val="正文首行缩进 2 Char"/>
    <w:basedOn w:val="15"/>
    <w:link w:val="7"/>
    <w:uiPriority w:val="0"/>
    <w:rPr>
      <w:rFonts w:ascii="Calibri" w:hAnsi="Calibri" w:eastAsia="仿宋_GB2312" w:cs="Times New Roman"/>
      <w:sz w:val="36"/>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B96B-2C60-4FD4-82B0-6B8CE836ACF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1572</Words>
  <Characters>1592</Characters>
  <Lines>236</Lines>
  <Paragraphs>66</Paragraphs>
  <TotalTime>3</TotalTime>
  <ScaleCrop>false</ScaleCrop>
  <LinksUpToDate>false</LinksUpToDate>
  <CharactersWithSpaces>1598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2021-11-08T03:31:00Z</cp:lastPrinted>
  <dcterms:modified xsi:type="dcterms:W3CDTF">2026-07-14T03:16:18Z</dcterms:modified>
  <cp:revision>284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F7B68CFAB31049E0AC07BF89968BA0C7_13</vt:lpwstr>
  </property>
  <property fmtid="{D5CDD505-2E9C-101B-9397-08002B2CF9AE}" pid="4" name="KSOTemplateDocerSaveRecord">
    <vt:lpwstr>eyJoZGlkIjoiNDc4MWVmYWJkZTllNTNiZWFiODgyNWFlMTkxMjZhM2MiLCJ1c2VySWQiOiI5NTkxMTI2OTEifQ==</vt:lpwstr>
  </property>
</Properties>
</file>