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504DE">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41E6FAD">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141E6FAD">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1151A694">
      <w:pPr>
        <w:pStyle w:val="13"/>
        <w:jc w:val="center"/>
        <w:rPr>
          <w:sz w:val="56"/>
          <w:szCs w:val="56"/>
        </w:rPr>
      </w:pPr>
    </w:p>
    <w:p w14:paraId="5664C52A">
      <w:pPr>
        <w:pStyle w:val="13"/>
        <w:jc w:val="center"/>
        <w:rPr>
          <w:sz w:val="84"/>
          <w:szCs w:val="84"/>
        </w:rPr>
      </w:pPr>
    </w:p>
    <w:p w14:paraId="48E88478">
      <w:pPr>
        <w:pStyle w:val="13"/>
        <w:jc w:val="center"/>
        <w:rPr>
          <w:sz w:val="84"/>
          <w:szCs w:val="84"/>
        </w:rPr>
      </w:pPr>
    </w:p>
    <w:p w14:paraId="42A12BA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1F9930D1">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溆浦县观音阁镇人民政府</w:t>
      </w:r>
    </w:p>
    <w:p w14:paraId="299C64C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4D7A9A80">
      <w:pPr>
        <w:pStyle w:val="13"/>
        <w:jc w:val="center"/>
        <w:rPr>
          <w:rFonts w:hint="eastAsia" w:ascii="方正小标宋_GBK" w:hAnsi="方正小标宋_GBK" w:eastAsia="方正小标宋_GBK" w:cs="方正小标宋_GBK"/>
          <w:sz w:val="56"/>
          <w:szCs w:val="56"/>
        </w:rPr>
      </w:pPr>
    </w:p>
    <w:p w14:paraId="4A0469AE">
      <w:pPr>
        <w:pStyle w:val="13"/>
        <w:jc w:val="center"/>
        <w:rPr>
          <w:sz w:val="56"/>
          <w:szCs w:val="56"/>
        </w:rPr>
      </w:pPr>
    </w:p>
    <w:p w14:paraId="29C3E630">
      <w:pPr>
        <w:pStyle w:val="13"/>
        <w:jc w:val="center"/>
        <w:rPr>
          <w:sz w:val="56"/>
          <w:szCs w:val="56"/>
        </w:rPr>
      </w:pPr>
    </w:p>
    <w:p w14:paraId="79994886">
      <w:pPr>
        <w:pStyle w:val="13"/>
        <w:jc w:val="center"/>
        <w:rPr>
          <w:sz w:val="56"/>
          <w:szCs w:val="56"/>
        </w:rPr>
      </w:pPr>
    </w:p>
    <w:p w14:paraId="3547E526">
      <w:pPr>
        <w:pStyle w:val="13"/>
        <w:jc w:val="center"/>
        <w:rPr>
          <w:sz w:val="32"/>
          <w:szCs w:val="32"/>
        </w:rPr>
      </w:pPr>
    </w:p>
    <w:p w14:paraId="3F3C5938">
      <w:pPr>
        <w:pStyle w:val="13"/>
        <w:jc w:val="center"/>
        <w:rPr>
          <w:sz w:val="32"/>
          <w:szCs w:val="32"/>
        </w:rPr>
      </w:pPr>
    </w:p>
    <w:p w14:paraId="07057406">
      <w:pPr>
        <w:pStyle w:val="13"/>
        <w:spacing w:line="540" w:lineRule="exact"/>
        <w:jc w:val="both"/>
        <w:rPr>
          <w:sz w:val="56"/>
          <w:szCs w:val="56"/>
        </w:rPr>
      </w:pPr>
    </w:p>
    <w:p w14:paraId="4434FCB0">
      <w:pPr>
        <w:pStyle w:val="13"/>
        <w:spacing w:line="500" w:lineRule="exact"/>
        <w:jc w:val="both"/>
        <w:rPr>
          <w:b/>
          <w:sz w:val="36"/>
          <w:szCs w:val="28"/>
        </w:rPr>
      </w:pPr>
    </w:p>
    <w:p w14:paraId="4CBFED29">
      <w:pPr>
        <w:pStyle w:val="13"/>
        <w:spacing w:line="500" w:lineRule="exact"/>
        <w:jc w:val="center"/>
        <w:rPr>
          <w:b/>
          <w:sz w:val="36"/>
          <w:szCs w:val="28"/>
        </w:rPr>
      </w:pPr>
      <w:r>
        <w:rPr>
          <w:rFonts w:hint="eastAsia"/>
          <w:b/>
          <w:sz w:val="36"/>
          <w:szCs w:val="28"/>
        </w:rPr>
        <w:t>目录</w:t>
      </w:r>
    </w:p>
    <w:p w14:paraId="3214ABD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溆浦县人民政府</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48C938C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FD959E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10F27AE">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E7B342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18A364A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82FF34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8859B2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5DF5B6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78E14DE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54EB7E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2B09CC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6F77773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DCB823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73AAEDE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905BF50">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44F24F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A4F6A0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6319BBC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A8C6F7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67DE2E3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D508BB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DE7631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04B9E26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5E70247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2990123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31CA81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C669F66">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AE0DA9D">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D888A5D">
      <w:pPr>
        <w:pStyle w:val="13"/>
        <w:spacing w:line="500" w:lineRule="exact"/>
        <w:rPr>
          <w:rFonts w:hint="eastAsia" w:ascii="黑体" w:hAnsi="黑体" w:eastAsia="黑体" w:cs="黑体"/>
          <w:b w:val="0"/>
          <w:bCs/>
          <w:sz w:val="28"/>
          <w:szCs w:val="28"/>
        </w:rPr>
      </w:pPr>
    </w:p>
    <w:p w14:paraId="7D7D72EA">
      <w:pPr>
        <w:jc w:val="center"/>
        <w:rPr>
          <w:sz w:val="72"/>
          <w:szCs w:val="72"/>
        </w:rPr>
      </w:pPr>
    </w:p>
    <w:p w14:paraId="412C5AE9">
      <w:pPr>
        <w:jc w:val="center"/>
        <w:rPr>
          <w:sz w:val="72"/>
          <w:szCs w:val="72"/>
        </w:rPr>
      </w:pPr>
    </w:p>
    <w:p w14:paraId="5576963B">
      <w:pPr>
        <w:jc w:val="center"/>
        <w:rPr>
          <w:sz w:val="72"/>
          <w:szCs w:val="72"/>
        </w:rPr>
      </w:pPr>
    </w:p>
    <w:p w14:paraId="0CE84967">
      <w:pPr>
        <w:jc w:val="center"/>
        <w:rPr>
          <w:sz w:val="72"/>
          <w:szCs w:val="72"/>
        </w:rPr>
      </w:pPr>
    </w:p>
    <w:p w14:paraId="352DC402">
      <w:pPr>
        <w:rPr>
          <w:rFonts w:hint="eastAsia" w:ascii="方正小标宋_GBK" w:hAnsi="方正小标宋_GBK" w:eastAsia="方正小标宋_GBK" w:cs="方正小标宋_GBK"/>
          <w:sz w:val="72"/>
          <w:szCs w:val="72"/>
        </w:rPr>
      </w:pPr>
    </w:p>
    <w:p w14:paraId="593080EC">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7AECA107">
      <w:pPr>
        <w:pStyle w:val="13"/>
        <w:jc w:val="center"/>
        <w:rPr>
          <w:rFonts w:hint="eastAsia" w:ascii="方正小标宋_GBK" w:hAnsi="方正小标宋_GBK" w:eastAsia="方正小标宋_GBK" w:cs="方正小标宋_GBK"/>
          <w:sz w:val="84"/>
          <w:szCs w:val="84"/>
        </w:rPr>
      </w:pPr>
    </w:p>
    <w:p w14:paraId="199BDD2D">
      <w:pPr>
        <w:pStyle w:val="13"/>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溆浦县观音阁镇人民政府</w:t>
      </w:r>
    </w:p>
    <w:p w14:paraId="279C415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72"/>
          <w:szCs w:val="72"/>
          <w:lang w:eastAsia="zh-CN"/>
        </w:rPr>
        <w:t>部门</w:t>
      </w:r>
      <w:r>
        <w:rPr>
          <w:rFonts w:hint="eastAsia" w:ascii="方正小标宋_GBK" w:hAnsi="方正小标宋_GBK" w:eastAsia="方正小标宋_GBK" w:cs="方正小标宋_GBK"/>
          <w:sz w:val="72"/>
          <w:szCs w:val="72"/>
        </w:rPr>
        <w:t>概况</w:t>
      </w:r>
    </w:p>
    <w:p w14:paraId="1E8BC7B9">
      <w:pPr>
        <w:jc w:val="center"/>
        <w:rPr>
          <w:rFonts w:hint="eastAsia" w:ascii="方正小标宋_GBK" w:hAnsi="方正小标宋_GBK" w:eastAsia="方正小标宋_GBK" w:cs="方正小标宋_GBK"/>
          <w:sz w:val="72"/>
          <w:szCs w:val="72"/>
        </w:rPr>
      </w:pPr>
    </w:p>
    <w:p w14:paraId="18CE429A">
      <w:pPr>
        <w:jc w:val="center"/>
        <w:rPr>
          <w:rFonts w:hint="eastAsia" w:ascii="方正小标宋_GBK" w:hAnsi="方正小标宋_GBK" w:eastAsia="方正小标宋_GBK" w:cs="方正小标宋_GBK"/>
          <w:sz w:val="72"/>
          <w:szCs w:val="72"/>
        </w:rPr>
      </w:pPr>
    </w:p>
    <w:p w14:paraId="26F09279">
      <w:pPr>
        <w:jc w:val="both"/>
        <w:rPr>
          <w:sz w:val="72"/>
          <w:szCs w:val="72"/>
        </w:rPr>
      </w:pPr>
    </w:p>
    <w:p w14:paraId="685CEF5B">
      <w:pPr>
        <w:jc w:val="center"/>
        <w:rPr>
          <w:sz w:val="72"/>
          <w:szCs w:val="72"/>
        </w:rPr>
      </w:pPr>
    </w:p>
    <w:p w14:paraId="607E2E8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AF49203">
      <w:pPr>
        <w:widowControl/>
        <w:spacing w:line="600" w:lineRule="exact"/>
        <w:ind w:firstLine="960" w:firstLineChars="300"/>
        <w:rPr>
          <w:rFonts w:asciiTheme="minorEastAsia" w:hAnsiTheme="minorEastAsia"/>
          <w:sz w:val="32"/>
          <w:szCs w:val="32"/>
        </w:rPr>
      </w:pPr>
      <w:r>
        <w:rPr>
          <w:rFonts w:hint="eastAsia" w:asciiTheme="minorEastAsia" w:hAnsiTheme="minorEastAsia"/>
          <w:sz w:val="32"/>
          <w:szCs w:val="32"/>
        </w:rPr>
        <w:t>溆浦县观音阁镇人民政府的职能是：（1）保证党的路线、方针、政策的坚决贯彻执行。（2）保证监督职能。（3）教育和管理职能。（4）服从和服务于经济建设的职能。（5）负责抓好本乡 党建工作、群团工作、精神文明建设工作、新闻宣传工作。（6）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7）、制定并组织实施村镇建设规划，部署重点工程建设，地方道路建设及公共设施，水利设施的管理，负责土地、林木、水等自然资源和生态环境的保护，做好护林防火工作。（8）、负责本行政区域内的民政、计划生育、文化教育、卫生、体育等社会公益事业的综合性工作，维护一切经济单位和个人的正当经济权益，取缔非法经济活动，调解和处理民事纠纷，打击刑事犯罪维护社会稳定。（9）、按计划组织本级财政收入和地方税的征收，完成国家财政计划，不断培植税源，管好财政资金，增强财政实力。（10）、抓好精神文明建设，丰富群众文化生活，提倡移风易俗，反对封建迷信，破除陈规陋习，树立社会主义新风尚。（11）、完成上级党委政府交办的其它事项。</w:t>
      </w:r>
    </w:p>
    <w:p w14:paraId="26EFEFD5">
      <w:pPr>
        <w:widowControl/>
        <w:spacing w:line="600" w:lineRule="exact"/>
        <w:rPr>
          <w:rFonts w:ascii="黑体" w:hAnsi="黑体" w:eastAsia="黑体"/>
          <w:bCs/>
          <w:kern w:val="0"/>
          <w:sz w:val="32"/>
          <w:szCs w:val="32"/>
        </w:rPr>
      </w:pPr>
    </w:p>
    <w:p w14:paraId="24161EC2">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A057765">
      <w:pPr>
        <w:widowControl/>
        <w:spacing w:line="600" w:lineRule="exact"/>
        <w:rPr>
          <w:rFonts w:asciiTheme="minorEastAsia" w:hAnsiTheme="minorEastAsia"/>
          <w:bCs/>
          <w:kern w:val="0"/>
          <w:sz w:val="32"/>
          <w:szCs w:val="32"/>
        </w:rPr>
      </w:pPr>
      <w:r>
        <w:rPr>
          <w:rFonts w:hint="eastAsia" w:ascii="Times New Roman" w:hAnsi="Times New Roman" w:eastAsia="仿宋_GB2312" w:cs="仿宋_GB2312"/>
          <w:bCs/>
          <w:kern w:val="0"/>
          <w:sz w:val="32"/>
          <w:szCs w:val="32"/>
        </w:rPr>
        <w:t>（一）内设机构设置。</w:t>
      </w:r>
      <w:r>
        <w:rPr>
          <w:rFonts w:hint="eastAsia" w:asciiTheme="minorEastAsia" w:hAnsiTheme="minorEastAsia"/>
          <w:bCs/>
          <w:kern w:val="0"/>
          <w:sz w:val="32"/>
          <w:szCs w:val="32"/>
        </w:rPr>
        <w:t>观音阁镇人民政府单位内设机构包括：党政办公室、党建办公室、经济发展办公室、社会事务办公室、自然资源和生态环境办公室、社会治安和应急管理办公室。</w:t>
      </w:r>
    </w:p>
    <w:p w14:paraId="4F960F3D">
      <w:pPr>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Theme="minorEastAsia" w:hAnsiTheme="minorEastAsia"/>
          <w:bCs/>
          <w:kern w:val="0"/>
          <w:sz w:val="32"/>
          <w:szCs w:val="32"/>
        </w:rPr>
        <w:t>观音阁镇人民政府单位</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3</w:t>
      </w:r>
      <w:r>
        <w:rPr>
          <w:rFonts w:hint="eastAsia" w:asciiTheme="minorEastAsia" w:hAnsiTheme="minorEastAsia"/>
          <w:bCs/>
          <w:kern w:val="0"/>
          <w:sz w:val="32"/>
          <w:szCs w:val="32"/>
        </w:rPr>
        <w:t>年部门决算汇总公开单位构成包括：溆浦县观音阁镇人民政府单位本级以及</w:t>
      </w:r>
      <w:r>
        <w:rPr>
          <w:rFonts w:hint="eastAsia" w:ascii="宋体" w:hAnsi="宋体" w:eastAsia="宋体" w:cs="宋体"/>
          <w:sz w:val="32"/>
          <w:szCs w:val="32"/>
          <w:shd w:val="clear" w:color="auto" w:fill="FFFFFF"/>
        </w:rPr>
        <w:t>溆浦县观音阁镇财政所</w:t>
      </w:r>
    </w:p>
    <w:p w14:paraId="726E9A08">
      <w:pPr>
        <w:jc w:val="both"/>
        <w:rPr>
          <w:sz w:val="72"/>
          <w:szCs w:val="72"/>
        </w:rPr>
      </w:pPr>
    </w:p>
    <w:p w14:paraId="05A794B0">
      <w:pPr>
        <w:jc w:val="center"/>
        <w:rPr>
          <w:sz w:val="72"/>
          <w:szCs w:val="72"/>
        </w:rPr>
      </w:pPr>
    </w:p>
    <w:p w14:paraId="275B6D40">
      <w:pPr>
        <w:jc w:val="center"/>
        <w:rPr>
          <w:sz w:val="72"/>
          <w:szCs w:val="72"/>
        </w:rPr>
      </w:pPr>
    </w:p>
    <w:p w14:paraId="568534A9">
      <w:pPr>
        <w:pStyle w:val="13"/>
        <w:jc w:val="both"/>
        <w:rPr>
          <w:rFonts w:hint="eastAsia" w:ascii="方正小标宋_GBK" w:hAnsi="方正小标宋_GBK" w:eastAsia="方正小标宋_GBK" w:cs="方正小标宋_GBK"/>
          <w:sz w:val="84"/>
          <w:szCs w:val="84"/>
        </w:rPr>
      </w:pPr>
    </w:p>
    <w:p w14:paraId="7D90AA3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480FDDD">
      <w:pPr>
        <w:pStyle w:val="13"/>
        <w:jc w:val="center"/>
        <w:rPr>
          <w:rFonts w:hint="eastAsia" w:ascii="方正小标宋_GBK" w:hAnsi="方正小标宋_GBK" w:eastAsia="方正小标宋_GBK" w:cs="方正小标宋_GBK"/>
          <w:sz w:val="84"/>
          <w:szCs w:val="84"/>
        </w:rPr>
      </w:pPr>
    </w:p>
    <w:p w14:paraId="144A3989">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溆浦县观音阁镇人民政府</w:t>
      </w:r>
    </w:p>
    <w:p w14:paraId="411156C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B91AD10">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9"/>
        <w:tblW w:w="13900" w:type="dxa"/>
        <w:tblInd w:w="0" w:type="dxa"/>
        <w:tblLayout w:type="fixed"/>
        <w:tblCellMar>
          <w:top w:w="0" w:type="dxa"/>
          <w:left w:w="0" w:type="dxa"/>
          <w:bottom w:w="0" w:type="dxa"/>
          <w:right w:w="0" w:type="dxa"/>
        </w:tblCellMar>
      </w:tblPr>
      <w:tblGrid>
        <w:gridCol w:w="267"/>
        <w:gridCol w:w="267"/>
        <w:gridCol w:w="1481"/>
        <w:gridCol w:w="1808"/>
        <w:gridCol w:w="1808"/>
        <w:gridCol w:w="1808"/>
        <w:gridCol w:w="1808"/>
        <w:gridCol w:w="1808"/>
        <w:gridCol w:w="1808"/>
        <w:gridCol w:w="2565"/>
      </w:tblGrid>
      <w:tr w14:paraId="330A7580">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9"/>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41"/>
              <w:gridCol w:w="549"/>
              <w:gridCol w:w="1813"/>
              <w:gridCol w:w="3829"/>
              <w:gridCol w:w="1954"/>
              <w:gridCol w:w="634"/>
              <w:gridCol w:w="1599"/>
              <w:gridCol w:w="1279"/>
            </w:tblGrid>
            <w:tr w14:paraId="7D34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741" w:type="dxa"/>
                  <w:tcBorders>
                    <w:top w:val="nil"/>
                    <w:left w:val="nil"/>
                    <w:bottom w:val="nil"/>
                    <w:right w:val="nil"/>
                  </w:tcBorders>
                  <w:shd w:val="clear" w:color="auto" w:fill="auto"/>
                  <w:noWrap/>
                  <w:vAlign w:val="center"/>
                </w:tcPr>
                <w:p w14:paraId="4DCE47AA">
                  <w:pPr>
                    <w:jc w:val="left"/>
                    <w:rPr>
                      <w:rFonts w:hint="eastAsia" w:ascii="黑体" w:hAnsi="宋体" w:eastAsia="黑体" w:cs="黑体"/>
                      <w:i w:val="0"/>
                      <w:color w:val="000000"/>
                      <w:sz w:val="24"/>
                      <w:szCs w:val="24"/>
                      <w:u w:val="none"/>
                    </w:rPr>
                  </w:pPr>
                </w:p>
              </w:tc>
              <w:tc>
                <w:tcPr>
                  <w:tcW w:w="549" w:type="dxa"/>
                  <w:tcBorders>
                    <w:top w:val="nil"/>
                    <w:left w:val="nil"/>
                    <w:bottom w:val="nil"/>
                    <w:right w:val="nil"/>
                  </w:tcBorders>
                  <w:shd w:val="clear" w:color="auto" w:fill="auto"/>
                  <w:noWrap/>
                  <w:vAlign w:val="center"/>
                </w:tcPr>
                <w:p w14:paraId="2B0D2DCD">
                  <w:pPr>
                    <w:jc w:val="right"/>
                    <w:rPr>
                      <w:rFonts w:hint="eastAsia" w:ascii="宋体" w:hAnsi="宋体" w:eastAsia="宋体" w:cs="宋体"/>
                      <w:i w:val="0"/>
                      <w:color w:val="000000"/>
                      <w:sz w:val="24"/>
                      <w:szCs w:val="24"/>
                      <w:u w:val="none"/>
                    </w:rPr>
                  </w:pPr>
                </w:p>
              </w:tc>
              <w:tc>
                <w:tcPr>
                  <w:tcW w:w="1813" w:type="dxa"/>
                  <w:tcBorders>
                    <w:top w:val="nil"/>
                    <w:left w:val="nil"/>
                    <w:bottom w:val="nil"/>
                    <w:right w:val="nil"/>
                  </w:tcBorders>
                  <w:shd w:val="clear" w:color="auto" w:fill="auto"/>
                  <w:noWrap/>
                  <w:vAlign w:val="center"/>
                </w:tcPr>
                <w:p w14:paraId="74F1FCF1">
                  <w:pPr>
                    <w:jc w:val="right"/>
                    <w:rPr>
                      <w:rFonts w:hint="eastAsia" w:ascii="宋体" w:hAnsi="宋体" w:eastAsia="宋体" w:cs="宋体"/>
                      <w:i w:val="0"/>
                      <w:color w:val="000000"/>
                      <w:sz w:val="24"/>
                      <w:szCs w:val="24"/>
                      <w:u w:val="none"/>
                    </w:rPr>
                  </w:pPr>
                </w:p>
              </w:tc>
              <w:tc>
                <w:tcPr>
                  <w:tcW w:w="3829" w:type="dxa"/>
                  <w:tcBorders>
                    <w:top w:val="nil"/>
                    <w:left w:val="nil"/>
                    <w:bottom w:val="nil"/>
                    <w:right w:val="nil"/>
                  </w:tcBorders>
                  <w:shd w:val="clear" w:color="auto" w:fill="auto"/>
                  <w:noWrap/>
                  <w:vAlign w:val="center"/>
                </w:tcPr>
                <w:p w14:paraId="4AC746E6">
                  <w:pPr>
                    <w:jc w:val="right"/>
                    <w:rPr>
                      <w:rFonts w:hint="eastAsia" w:ascii="宋体" w:hAnsi="宋体" w:eastAsia="宋体" w:cs="宋体"/>
                      <w:i w:val="0"/>
                      <w:color w:val="000000"/>
                      <w:sz w:val="24"/>
                      <w:szCs w:val="24"/>
                      <w:u w:val="none"/>
                    </w:rPr>
                  </w:pPr>
                </w:p>
              </w:tc>
              <w:tc>
                <w:tcPr>
                  <w:tcW w:w="2588" w:type="dxa"/>
                  <w:gridSpan w:val="2"/>
                  <w:tcBorders>
                    <w:top w:val="nil"/>
                    <w:left w:val="nil"/>
                    <w:bottom w:val="nil"/>
                    <w:right w:val="nil"/>
                  </w:tcBorders>
                  <w:shd w:val="clear" w:color="auto" w:fill="auto"/>
                  <w:noWrap/>
                  <w:vAlign w:val="center"/>
                </w:tcPr>
                <w:p w14:paraId="7F794668">
                  <w:pPr>
                    <w:jc w:val="right"/>
                    <w:rPr>
                      <w:rFonts w:hint="eastAsia" w:ascii="宋体" w:hAnsi="宋体" w:eastAsia="宋体" w:cs="宋体"/>
                      <w:i w:val="0"/>
                      <w:color w:val="000000"/>
                      <w:sz w:val="24"/>
                      <w:szCs w:val="24"/>
                      <w:u w:val="none"/>
                    </w:rPr>
                  </w:pPr>
                </w:p>
              </w:tc>
              <w:tc>
                <w:tcPr>
                  <w:tcW w:w="2878" w:type="dxa"/>
                  <w:gridSpan w:val="2"/>
                  <w:tcBorders>
                    <w:top w:val="nil"/>
                    <w:left w:val="nil"/>
                    <w:bottom w:val="nil"/>
                    <w:right w:val="nil"/>
                  </w:tcBorders>
                  <w:shd w:val="clear" w:color="auto" w:fill="auto"/>
                  <w:noWrap/>
                  <w:vAlign w:val="center"/>
                </w:tcPr>
                <w:p w14:paraId="1646D2C3">
                  <w:pPr>
                    <w:jc w:val="right"/>
                    <w:rPr>
                      <w:rFonts w:hint="eastAsia" w:ascii="黑体" w:hAnsi="宋体" w:eastAsia="黑体" w:cs="黑体"/>
                      <w:i w:val="0"/>
                      <w:color w:val="000000"/>
                      <w:sz w:val="24"/>
                      <w:szCs w:val="24"/>
                      <w:u w:val="none"/>
                    </w:rPr>
                  </w:pPr>
                </w:p>
              </w:tc>
            </w:tr>
            <w:tr w14:paraId="45D29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5398" w:type="dxa"/>
                  <w:gridSpan w:val="8"/>
                  <w:tcBorders>
                    <w:top w:val="nil"/>
                    <w:left w:val="nil"/>
                    <w:bottom w:val="nil"/>
                    <w:right w:val="nil"/>
                  </w:tcBorders>
                  <w:shd w:val="clear" w:color="auto" w:fill="auto"/>
                  <w:noWrap/>
                  <w:vAlign w:val="center"/>
                </w:tcPr>
                <w:p w14:paraId="7572CDE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5008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741" w:type="dxa"/>
                  <w:tcBorders>
                    <w:top w:val="nil"/>
                    <w:left w:val="nil"/>
                    <w:bottom w:val="nil"/>
                    <w:right w:val="nil"/>
                  </w:tcBorders>
                  <w:shd w:val="clear" w:color="auto" w:fill="FFFFFF"/>
                  <w:noWrap/>
                  <w:vAlign w:val="center"/>
                </w:tcPr>
                <w:p w14:paraId="194F2277">
                  <w:pPr>
                    <w:jc w:val="right"/>
                    <w:rPr>
                      <w:rFonts w:hint="eastAsia" w:ascii="宋体" w:hAnsi="宋体" w:eastAsia="宋体" w:cs="宋体"/>
                      <w:i w:val="0"/>
                      <w:color w:val="000000"/>
                      <w:sz w:val="24"/>
                      <w:szCs w:val="24"/>
                      <w:u w:val="none"/>
                    </w:rPr>
                  </w:pPr>
                </w:p>
              </w:tc>
              <w:tc>
                <w:tcPr>
                  <w:tcW w:w="549" w:type="dxa"/>
                  <w:tcBorders>
                    <w:top w:val="nil"/>
                    <w:left w:val="nil"/>
                    <w:bottom w:val="nil"/>
                    <w:right w:val="nil"/>
                  </w:tcBorders>
                  <w:shd w:val="clear" w:color="auto" w:fill="FFFFFF"/>
                  <w:noWrap/>
                  <w:vAlign w:val="center"/>
                </w:tcPr>
                <w:p w14:paraId="477E3F60">
                  <w:pPr>
                    <w:jc w:val="right"/>
                    <w:rPr>
                      <w:rFonts w:hint="eastAsia" w:ascii="宋体" w:hAnsi="宋体" w:eastAsia="宋体" w:cs="宋体"/>
                      <w:i w:val="0"/>
                      <w:color w:val="000000"/>
                      <w:sz w:val="24"/>
                      <w:szCs w:val="24"/>
                      <w:u w:val="none"/>
                    </w:rPr>
                  </w:pPr>
                </w:p>
              </w:tc>
              <w:tc>
                <w:tcPr>
                  <w:tcW w:w="1813" w:type="dxa"/>
                  <w:tcBorders>
                    <w:top w:val="nil"/>
                    <w:left w:val="nil"/>
                    <w:bottom w:val="nil"/>
                    <w:right w:val="nil"/>
                  </w:tcBorders>
                  <w:shd w:val="clear" w:color="auto" w:fill="FFFFFF"/>
                  <w:noWrap/>
                  <w:vAlign w:val="center"/>
                </w:tcPr>
                <w:p w14:paraId="11A13176">
                  <w:pPr>
                    <w:jc w:val="right"/>
                    <w:rPr>
                      <w:rFonts w:hint="eastAsia" w:ascii="宋体" w:hAnsi="宋体" w:eastAsia="宋体" w:cs="宋体"/>
                      <w:i w:val="0"/>
                      <w:color w:val="000000"/>
                      <w:sz w:val="24"/>
                      <w:szCs w:val="24"/>
                      <w:u w:val="none"/>
                    </w:rPr>
                  </w:pPr>
                </w:p>
              </w:tc>
              <w:tc>
                <w:tcPr>
                  <w:tcW w:w="3829" w:type="dxa"/>
                  <w:tcBorders>
                    <w:top w:val="nil"/>
                    <w:left w:val="nil"/>
                    <w:bottom w:val="nil"/>
                    <w:right w:val="nil"/>
                  </w:tcBorders>
                  <w:shd w:val="clear" w:color="auto" w:fill="FFFFFF"/>
                  <w:noWrap/>
                  <w:vAlign w:val="center"/>
                </w:tcPr>
                <w:p w14:paraId="3A65D46C">
                  <w:pPr>
                    <w:jc w:val="right"/>
                    <w:rPr>
                      <w:rFonts w:hint="eastAsia" w:ascii="宋体" w:hAnsi="宋体" w:eastAsia="宋体" w:cs="宋体"/>
                      <w:i w:val="0"/>
                      <w:color w:val="000000"/>
                      <w:sz w:val="24"/>
                      <w:szCs w:val="24"/>
                      <w:u w:val="none"/>
                    </w:rPr>
                  </w:pPr>
                </w:p>
              </w:tc>
              <w:tc>
                <w:tcPr>
                  <w:tcW w:w="2588" w:type="dxa"/>
                  <w:gridSpan w:val="2"/>
                  <w:tcBorders>
                    <w:top w:val="nil"/>
                    <w:left w:val="nil"/>
                    <w:bottom w:val="nil"/>
                    <w:right w:val="nil"/>
                  </w:tcBorders>
                  <w:shd w:val="clear" w:color="auto" w:fill="FFFFFF"/>
                  <w:noWrap/>
                  <w:vAlign w:val="center"/>
                </w:tcPr>
                <w:p w14:paraId="70DD1188">
                  <w:pPr>
                    <w:jc w:val="right"/>
                    <w:rPr>
                      <w:rFonts w:hint="eastAsia" w:ascii="宋体" w:hAnsi="宋体" w:eastAsia="宋体" w:cs="宋体"/>
                      <w:i w:val="0"/>
                      <w:color w:val="000000"/>
                      <w:sz w:val="24"/>
                      <w:szCs w:val="24"/>
                      <w:u w:val="none"/>
                    </w:rPr>
                  </w:pPr>
                </w:p>
              </w:tc>
              <w:tc>
                <w:tcPr>
                  <w:tcW w:w="2878" w:type="dxa"/>
                  <w:gridSpan w:val="2"/>
                  <w:tcBorders>
                    <w:top w:val="nil"/>
                    <w:left w:val="nil"/>
                    <w:bottom w:val="nil"/>
                    <w:right w:val="nil"/>
                  </w:tcBorders>
                  <w:shd w:val="clear" w:color="auto" w:fill="FFFFFF"/>
                  <w:noWrap/>
                  <w:vAlign w:val="center"/>
                </w:tcPr>
                <w:p w14:paraId="3B0ED1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4C8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3741" w:type="dxa"/>
                  <w:tcBorders>
                    <w:top w:val="nil"/>
                    <w:left w:val="nil"/>
                    <w:bottom w:val="nil"/>
                    <w:right w:val="nil"/>
                  </w:tcBorders>
                  <w:shd w:val="clear" w:color="auto" w:fill="FFFFFF"/>
                  <w:noWrap/>
                  <w:vAlign w:val="center"/>
                </w:tcPr>
                <w:p w14:paraId="086B4C4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部门：溆浦县观音阁镇人民政府</w:t>
                  </w:r>
                </w:p>
              </w:tc>
              <w:tc>
                <w:tcPr>
                  <w:tcW w:w="549" w:type="dxa"/>
                  <w:tcBorders>
                    <w:top w:val="nil"/>
                    <w:left w:val="nil"/>
                    <w:bottom w:val="nil"/>
                    <w:right w:val="nil"/>
                  </w:tcBorders>
                  <w:shd w:val="clear" w:color="auto" w:fill="FFFFFF"/>
                  <w:noWrap/>
                  <w:vAlign w:val="center"/>
                </w:tcPr>
                <w:p w14:paraId="0C2B2EFB">
                  <w:pPr>
                    <w:jc w:val="right"/>
                    <w:rPr>
                      <w:rFonts w:hint="eastAsia" w:ascii="宋体" w:hAnsi="宋体" w:eastAsia="宋体" w:cs="宋体"/>
                      <w:i w:val="0"/>
                      <w:color w:val="000000"/>
                      <w:sz w:val="24"/>
                      <w:szCs w:val="24"/>
                      <w:u w:val="none"/>
                    </w:rPr>
                  </w:pPr>
                </w:p>
              </w:tc>
              <w:tc>
                <w:tcPr>
                  <w:tcW w:w="1813" w:type="dxa"/>
                  <w:tcBorders>
                    <w:top w:val="nil"/>
                    <w:left w:val="nil"/>
                    <w:bottom w:val="nil"/>
                    <w:right w:val="nil"/>
                  </w:tcBorders>
                  <w:shd w:val="clear" w:color="auto" w:fill="FFFFFF"/>
                  <w:noWrap/>
                  <w:vAlign w:val="center"/>
                </w:tcPr>
                <w:p w14:paraId="2A93BF9D">
                  <w:pPr>
                    <w:jc w:val="right"/>
                    <w:rPr>
                      <w:rFonts w:hint="eastAsia" w:ascii="宋体" w:hAnsi="宋体" w:eastAsia="宋体" w:cs="宋体"/>
                      <w:i w:val="0"/>
                      <w:color w:val="000000"/>
                      <w:sz w:val="24"/>
                      <w:szCs w:val="24"/>
                      <w:u w:val="none"/>
                    </w:rPr>
                  </w:pPr>
                </w:p>
              </w:tc>
              <w:tc>
                <w:tcPr>
                  <w:tcW w:w="3829" w:type="dxa"/>
                  <w:tcBorders>
                    <w:top w:val="nil"/>
                    <w:left w:val="nil"/>
                    <w:bottom w:val="nil"/>
                    <w:right w:val="nil"/>
                  </w:tcBorders>
                  <w:shd w:val="clear" w:color="auto" w:fill="FFFFFF"/>
                  <w:noWrap/>
                  <w:vAlign w:val="center"/>
                </w:tcPr>
                <w:p w14:paraId="765EF412">
                  <w:pPr>
                    <w:jc w:val="right"/>
                    <w:rPr>
                      <w:rFonts w:hint="eastAsia" w:ascii="宋体" w:hAnsi="宋体" w:eastAsia="宋体" w:cs="宋体"/>
                      <w:i w:val="0"/>
                      <w:color w:val="000000"/>
                      <w:sz w:val="24"/>
                      <w:szCs w:val="24"/>
                      <w:u w:val="none"/>
                    </w:rPr>
                  </w:pPr>
                </w:p>
              </w:tc>
              <w:tc>
                <w:tcPr>
                  <w:tcW w:w="2588" w:type="dxa"/>
                  <w:gridSpan w:val="2"/>
                  <w:tcBorders>
                    <w:top w:val="nil"/>
                    <w:left w:val="nil"/>
                    <w:bottom w:val="nil"/>
                    <w:right w:val="nil"/>
                  </w:tcBorders>
                  <w:shd w:val="clear" w:color="auto" w:fill="FFFFFF"/>
                  <w:noWrap/>
                  <w:vAlign w:val="center"/>
                </w:tcPr>
                <w:p w14:paraId="3E18E49A">
                  <w:pPr>
                    <w:jc w:val="right"/>
                    <w:rPr>
                      <w:rFonts w:hint="eastAsia" w:ascii="宋体" w:hAnsi="宋体" w:eastAsia="宋体" w:cs="宋体"/>
                      <w:i w:val="0"/>
                      <w:color w:val="000000"/>
                      <w:sz w:val="24"/>
                      <w:szCs w:val="24"/>
                      <w:u w:val="none"/>
                    </w:rPr>
                  </w:pPr>
                </w:p>
              </w:tc>
              <w:tc>
                <w:tcPr>
                  <w:tcW w:w="2878" w:type="dxa"/>
                  <w:gridSpan w:val="2"/>
                  <w:tcBorders>
                    <w:top w:val="nil"/>
                    <w:left w:val="nil"/>
                    <w:bottom w:val="nil"/>
                    <w:right w:val="nil"/>
                  </w:tcBorders>
                  <w:shd w:val="clear" w:color="auto" w:fill="FFFFFF"/>
                  <w:noWrap/>
                  <w:vAlign w:val="center"/>
                </w:tcPr>
                <w:p w14:paraId="28CC026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2B5A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610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F6C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01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390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2CA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62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AE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7B7C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90D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3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2BA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F22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08C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076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DEE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F2B8F">
                  <w:pPr>
                    <w:jc w:val="center"/>
                    <w:rPr>
                      <w:rFonts w:hint="eastAsia" w:ascii="宋体" w:hAnsi="宋体" w:eastAsia="宋体" w:cs="宋体"/>
                      <w:i w:val="0"/>
                      <w:color w:val="000000"/>
                      <w:sz w:val="24"/>
                      <w:szCs w:val="24"/>
                      <w:u w:val="none"/>
                    </w:rPr>
                  </w:pPr>
                </w:p>
              </w:tc>
              <w:tc>
                <w:tcPr>
                  <w:tcW w:w="1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C06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F49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1F3A7">
                  <w:pPr>
                    <w:jc w:val="center"/>
                    <w:rPr>
                      <w:rFonts w:hint="eastAsia" w:ascii="宋体" w:hAnsi="宋体" w:eastAsia="宋体" w:cs="宋体"/>
                      <w:i w:val="0"/>
                      <w:color w:val="000000"/>
                      <w:sz w:val="24"/>
                      <w:szCs w:val="24"/>
                      <w:u w:val="none"/>
                    </w:rPr>
                  </w:pP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84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7F5D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34C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325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CA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2,359.75</w:t>
                  </w:r>
                </w:p>
              </w:tc>
              <w:tc>
                <w:tcPr>
                  <w:tcW w:w="3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026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968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ACA3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978.13</w:t>
                  </w:r>
                </w:p>
              </w:tc>
            </w:tr>
            <w:tr w14:paraId="371B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871A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D5F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E7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121.50</w:t>
                  </w:r>
                </w:p>
              </w:tc>
              <w:tc>
                <w:tcPr>
                  <w:tcW w:w="3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24E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二、公共安全支出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E4C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D3F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31.62</w:t>
                  </w:r>
                </w:p>
              </w:tc>
            </w:tr>
            <w:tr w14:paraId="6D46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2D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F9D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2D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DA3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三、文化旅游体育与传媒支出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010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50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14:paraId="108E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5DA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3B9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7D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A4D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四、社会保障和就业支出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0C0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45F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181.88</w:t>
                  </w:r>
                </w:p>
              </w:tc>
            </w:tr>
            <w:tr w14:paraId="606B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BEC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B41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F6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EEC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五、卫生健康支出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C20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3E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49.06</w:t>
                  </w:r>
                </w:p>
              </w:tc>
            </w:tr>
            <w:tr w14:paraId="0F543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8C2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F4F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F9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AAB2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六、节能环保支出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474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CA8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67E1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241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B38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7B7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EF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七、城乡社区支出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A88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5D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86.40</w:t>
                  </w:r>
                </w:p>
              </w:tc>
            </w:tr>
            <w:tr w14:paraId="09A29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FDD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B97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757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A4F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八、农林水支出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1AE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8F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963.76</w:t>
                  </w:r>
                </w:p>
              </w:tc>
            </w:tr>
            <w:tr w14:paraId="18DF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0160">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1D58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94F9">
                  <w:pPr>
                    <w:jc w:val="right"/>
                    <w:rPr>
                      <w:rFonts w:hint="eastAsia" w:ascii="宋体" w:hAnsi="宋体" w:eastAsia="宋体" w:cs="宋体"/>
                      <w:i w:val="0"/>
                      <w:color w:val="000000"/>
                      <w:sz w:val="22"/>
                      <w:szCs w:val="22"/>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45975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九、住房保障支出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DA1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7C4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40.84</w:t>
                  </w:r>
                </w:p>
              </w:tc>
            </w:tr>
            <w:tr w14:paraId="4941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6F3C">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1E6C">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8B4A">
                  <w:pPr>
                    <w:jc w:val="right"/>
                    <w:rPr>
                      <w:rFonts w:hint="eastAsia" w:ascii="宋体" w:hAnsi="宋体" w:eastAsia="宋体" w:cs="宋体"/>
                      <w:i w:val="0"/>
                      <w:color w:val="000000"/>
                      <w:sz w:val="22"/>
                      <w:szCs w:val="22"/>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ECC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十、灾害防治及应急管理支出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04F3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B670">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48.56</w:t>
                  </w:r>
                </w:p>
              </w:tc>
            </w:tr>
            <w:tr w14:paraId="2FD7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F805">
                  <w:pPr>
                    <w:jc w:val="right"/>
                    <w:rPr>
                      <w:rFonts w:hint="eastAsia" w:ascii="宋体" w:hAnsi="宋体" w:eastAsia="宋体" w:cs="宋体"/>
                      <w:i w:val="0"/>
                      <w:color w:val="000000"/>
                      <w:sz w:val="20"/>
                      <w:szCs w:val="20"/>
                      <w:u w:val="none"/>
                    </w:rPr>
                  </w:pP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C203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6C6B">
                  <w:pPr>
                    <w:jc w:val="right"/>
                    <w:rPr>
                      <w:rFonts w:hint="eastAsia" w:ascii="宋体" w:hAnsi="宋体" w:eastAsia="宋体" w:cs="宋体"/>
                      <w:i w:val="0"/>
                      <w:color w:val="000000"/>
                      <w:sz w:val="22"/>
                      <w:szCs w:val="22"/>
                      <w:u w:val="none"/>
                    </w:rPr>
                  </w:pPr>
                </w:p>
              </w:tc>
              <w:tc>
                <w:tcPr>
                  <w:tcW w:w="3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C4A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十一、其他支出</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38A1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7438">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75.00</w:t>
                  </w:r>
                </w:p>
              </w:tc>
            </w:tr>
            <w:tr w14:paraId="1ABF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64E1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EE4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FB64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2,481.25</w:t>
                  </w:r>
                </w:p>
              </w:tc>
              <w:tc>
                <w:tcPr>
                  <w:tcW w:w="3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5CB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8EEF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25</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F3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2,481.25</w:t>
                  </w:r>
                </w:p>
              </w:tc>
            </w:tr>
            <w:tr w14:paraId="23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32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946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D72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17C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83E86">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26</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73E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DF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62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D0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ED7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28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1C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301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E8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B3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79" w:type="dxa"/>
                <w:trHeight w:val="448" w:hRule="atLeast"/>
              </w:trPr>
              <w:tc>
                <w:tcPr>
                  <w:tcW w:w="37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C54A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5D4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89F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2,481.25</w:t>
                  </w:r>
                </w:p>
              </w:tc>
              <w:tc>
                <w:tcPr>
                  <w:tcW w:w="38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0416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9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215D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22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75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2,481.25</w:t>
                  </w:r>
                </w:p>
              </w:tc>
            </w:tr>
            <w:tr w14:paraId="4515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100150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3FE99CA9">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013AA242">
        <w:tblPrEx>
          <w:tblCellMar>
            <w:top w:w="0" w:type="dxa"/>
            <w:left w:w="0" w:type="dxa"/>
            <w:bottom w:w="0" w:type="dxa"/>
            <w:right w:w="0" w:type="dxa"/>
          </w:tblCellMar>
        </w:tblPrEx>
        <w:trPr>
          <w:trHeight w:val="285" w:hRule="atLeast"/>
        </w:trPr>
        <w:tc>
          <w:tcPr>
            <w:tcW w:w="267" w:type="dxa"/>
            <w:tcBorders>
              <w:top w:val="nil"/>
              <w:left w:val="nil"/>
              <w:bottom w:val="nil"/>
              <w:right w:val="nil"/>
            </w:tcBorders>
            <w:shd w:val="clear" w:color="000000" w:fill="FFFFFF"/>
            <w:noWrap/>
            <w:tcMar>
              <w:top w:w="15" w:type="dxa"/>
              <w:left w:w="15" w:type="dxa"/>
              <w:bottom w:w="0" w:type="dxa"/>
              <w:right w:w="15" w:type="dxa"/>
            </w:tcMar>
            <w:vAlign w:val="center"/>
          </w:tcPr>
          <w:p w14:paraId="2A1EF330">
            <w:pPr>
              <w:jc w:val="right"/>
              <w:rPr>
                <w:rFonts w:ascii="宋体" w:hAnsi="宋体" w:eastAsia="宋体" w:cs="宋体"/>
                <w:sz w:val="24"/>
                <w:szCs w:val="24"/>
              </w:rPr>
            </w:pPr>
            <w:r>
              <w:rPr>
                <w:rFonts w:hint="eastAsia"/>
              </w:rPr>
              <w:t>　</w:t>
            </w:r>
          </w:p>
        </w:tc>
        <w:tc>
          <w:tcPr>
            <w:tcW w:w="267" w:type="dxa"/>
            <w:tcBorders>
              <w:top w:val="nil"/>
              <w:left w:val="nil"/>
              <w:bottom w:val="nil"/>
              <w:right w:val="nil"/>
            </w:tcBorders>
            <w:shd w:val="clear" w:color="000000" w:fill="FFFFFF"/>
            <w:noWrap/>
            <w:tcMar>
              <w:top w:w="15" w:type="dxa"/>
              <w:left w:w="15" w:type="dxa"/>
              <w:bottom w:w="0" w:type="dxa"/>
              <w:right w:w="15" w:type="dxa"/>
            </w:tcMar>
            <w:vAlign w:val="center"/>
          </w:tcPr>
          <w:p w14:paraId="4E29A4FF">
            <w:pPr>
              <w:jc w:val="right"/>
              <w:rPr>
                <w:rFonts w:ascii="宋体" w:hAnsi="宋体" w:eastAsia="宋体" w:cs="宋体"/>
                <w:sz w:val="24"/>
                <w:szCs w:val="24"/>
              </w:rPr>
            </w:pPr>
            <w:r>
              <w:rPr>
                <w:rFonts w:hint="eastAsia"/>
              </w:rPr>
              <w:t>　</w:t>
            </w:r>
          </w:p>
        </w:tc>
        <w:tc>
          <w:tcPr>
            <w:tcW w:w="1481" w:type="dxa"/>
            <w:tcBorders>
              <w:top w:val="nil"/>
              <w:left w:val="nil"/>
              <w:bottom w:val="nil"/>
              <w:right w:val="nil"/>
            </w:tcBorders>
            <w:shd w:val="clear" w:color="000000" w:fill="FFFFFF"/>
            <w:noWrap/>
            <w:tcMar>
              <w:top w:w="15" w:type="dxa"/>
              <w:left w:w="15" w:type="dxa"/>
              <w:bottom w:w="0" w:type="dxa"/>
              <w:right w:w="15" w:type="dxa"/>
            </w:tcMar>
            <w:vAlign w:val="center"/>
          </w:tcPr>
          <w:p w14:paraId="59832AE2">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60E23041">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5A29F253">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35683C87">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59C18ADD">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6D079B5F">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7F66E517">
            <w:pPr>
              <w:jc w:val="right"/>
              <w:rPr>
                <w:rFonts w:ascii="宋体" w:hAnsi="宋体" w:eastAsia="宋体" w:cs="宋体"/>
                <w:sz w:val="24"/>
                <w:szCs w:val="24"/>
              </w:rPr>
            </w:pPr>
            <w:r>
              <w:rPr>
                <w:rFonts w:hint="eastAsia"/>
              </w:rPr>
              <w:t>　</w:t>
            </w:r>
          </w:p>
        </w:tc>
        <w:tc>
          <w:tcPr>
            <w:tcW w:w="2565" w:type="dxa"/>
            <w:tcBorders>
              <w:top w:val="nil"/>
              <w:left w:val="nil"/>
              <w:bottom w:val="nil"/>
              <w:right w:val="nil"/>
            </w:tcBorders>
            <w:shd w:val="clear" w:color="000000" w:fill="FFFFFF"/>
            <w:noWrap/>
            <w:tcMar>
              <w:top w:w="15" w:type="dxa"/>
              <w:left w:w="15" w:type="dxa"/>
              <w:bottom w:w="0" w:type="dxa"/>
              <w:right w:w="15" w:type="dxa"/>
            </w:tcMar>
            <w:vAlign w:val="center"/>
          </w:tcPr>
          <w:p w14:paraId="55BDBC30">
            <w:pPr>
              <w:jc w:val="right"/>
              <w:rPr>
                <w:rFonts w:ascii="宋体" w:hAnsi="宋体" w:eastAsia="宋体" w:cs="宋体"/>
                <w:color w:val="000000"/>
                <w:sz w:val="20"/>
                <w:szCs w:val="20"/>
              </w:rPr>
            </w:pPr>
            <w:r>
              <w:rPr>
                <w:rFonts w:hint="eastAsia"/>
                <w:color w:val="000000"/>
                <w:sz w:val="20"/>
                <w:szCs w:val="20"/>
              </w:rPr>
              <w:t>公开02表</w:t>
            </w:r>
          </w:p>
        </w:tc>
      </w:tr>
      <w:tr w14:paraId="3D9FB0A6">
        <w:tblPrEx>
          <w:tblCellMar>
            <w:top w:w="0" w:type="dxa"/>
            <w:left w:w="0" w:type="dxa"/>
            <w:bottom w:w="0" w:type="dxa"/>
            <w:right w:w="0" w:type="dxa"/>
          </w:tblCellMar>
        </w:tblPrEx>
        <w:trPr>
          <w:trHeight w:val="285" w:hRule="atLeast"/>
        </w:trPr>
        <w:tc>
          <w:tcPr>
            <w:tcW w:w="534"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A1F8308">
            <w:pPr>
              <w:rPr>
                <w:rFonts w:hint="eastAsia" w:ascii="宋体" w:hAnsi="宋体" w:eastAsia="宋体" w:cs="宋体"/>
                <w:color w:val="000000"/>
                <w:sz w:val="20"/>
                <w:szCs w:val="20"/>
                <w:lang w:eastAsia="zh-CN"/>
              </w:rPr>
            </w:pPr>
            <w:r>
              <w:rPr>
                <w:rFonts w:hint="eastAsia" w:eastAsia="宋体"/>
                <w:color w:val="000000"/>
                <w:sz w:val="20"/>
                <w:szCs w:val="20"/>
                <w:lang w:eastAsia="zh-CN"/>
              </w:rPr>
              <w:t>部门：溆浦县观音阁镇人民政府</w:t>
            </w:r>
          </w:p>
        </w:tc>
        <w:tc>
          <w:tcPr>
            <w:tcW w:w="1481" w:type="dxa"/>
            <w:tcBorders>
              <w:top w:val="nil"/>
              <w:left w:val="nil"/>
              <w:bottom w:val="nil"/>
              <w:right w:val="nil"/>
            </w:tcBorders>
            <w:shd w:val="clear" w:color="000000" w:fill="FFFFFF"/>
            <w:noWrap/>
            <w:tcMar>
              <w:top w:w="15" w:type="dxa"/>
              <w:left w:w="15" w:type="dxa"/>
              <w:bottom w:w="0" w:type="dxa"/>
              <w:right w:w="15" w:type="dxa"/>
            </w:tcMar>
            <w:vAlign w:val="center"/>
          </w:tcPr>
          <w:p w14:paraId="53C2233A">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04278736">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21A0139F">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0FA3F48B">
            <w:pPr>
              <w:jc w:val="center"/>
              <w:rPr>
                <w:rFonts w:ascii="宋体" w:hAnsi="宋体" w:eastAsia="宋体" w:cs="宋体"/>
                <w:color w:val="000000"/>
                <w:sz w:val="20"/>
                <w:szCs w:val="20"/>
              </w:rPr>
            </w:pPr>
            <w:r>
              <w:rPr>
                <w:rFonts w:hint="eastAsia"/>
                <w:color w:val="000000"/>
                <w:sz w:val="20"/>
                <w:szCs w:val="20"/>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0403FB43">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7C3D5F47">
            <w:pPr>
              <w:jc w:val="right"/>
              <w:rPr>
                <w:rFonts w:ascii="宋体" w:hAnsi="宋体" w:eastAsia="宋体" w:cs="宋体"/>
                <w:sz w:val="24"/>
                <w:szCs w:val="24"/>
              </w:rPr>
            </w:pPr>
            <w:r>
              <w:rPr>
                <w:rFonts w:hint="eastAsia"/>
              </w:rPr>
              <w:t>　</w:t>
            </w:r>
          </w:p>
        </w:tc>
        <w:tc>
          <w:tcPr>
            <w:tcW w:w="1808" w:type="dxa"/>
            <w:tcBorders>
              <w:top w:val="nil"/>
              <w:left w:val="nil"/>
              <w:bottom w:val="nil"/>
              <w:right w:val="nil"/>
            </w:tcBorders>
            <w:shd w:val="clear" w:color="000000" w:fill="FFFFFF"/>
            <w:noWrap/>
            <w:tcMar>
              <w:top w:w="15" w:type="dxa"/>
              <w:left w:w="15" w:type="dxa"/>
              <w:bottom w:w="0" w:type="dxa"/>
              <w:right w:w="15" w:type="dxa"/>
            </w:tcMar>
            <w:vAlign w:val="center"/>
          </w:tcPr>
          <w:p w14:paraId="6156D482">
            <w:pPr>
              <w:jc w:val="right"/>
              <w:rPr>
                <w:rFonts w:ascii="宋体" w:hAnsi="宋体" w:eastAsia="宋体" w:cs="宋体"/>
                <w:sz w:val="24"/>
                <w:szCs w:val="24"/>
              </w:rPr>
            </w:pPr>
            <w:r>
              <w:rPr>
                <w:rFonts w:hint="eastAsia"/>
              </w:rPr>
              <w:t>　</w:t>
            </w:r>
          </w:p>
        </w:tc>
        <w:tc>
          <w:tcPr>
            <w:tcW w:w="2565" w:type="dxa"/>
            <w:tcBorders>
              <w:top w:val="nil"/>
              <w:left w:val="nil"/>
              <w:bottom w:val="nil"/>
              <w:right w:val="nil"/>
            </w:tcBorders>
            <w:shd w:val="clear" w:color="000000" w:fill="FFFFFF"/>
            <w:noWrap/>
            <w:tcMar>
              <w:top w:w="15" w:type="dxa"/>
              <w:left w:w="15" w:type="dxa"/>
              <w:bottom w:w="0" w:type="dxa"/>
              <w:right w:w="15" w:type="dxa"/>
            </w:tcMar>
            <w:vAlign w:val="center"/>
          </w:tcPr>
          <w:p w14:paraId="6CC98B0B">
            <w:pPr>
              <w:jc w:val="right"/>
              <w:rPr>
                <w:rFonts w:ascii="宋体" w:hAnsi="宋体" w:eastAsia="宋体" w:cs="宋体"/>
                <w:color w:val="000000"/>
                <w:sz w:val="20"/>
                <w:szCs w:val="20"/>
              </w:rPr>
            </w:pPr>
            <w:r>
              <w:rPr>
                <w:rFonts w:hint="eastAsia"/>
                <w:color w:val="000000"/>
                <w:sz w:val="20"/>
                <w:szCs w:val="20"/>
              </w:rPr>
              <w:t>单位：万元</w:t>
            </w:r>
          </w:p>
        </w:tc>
      </w:tr>
      <w:tr w14:paraId="5D00D3D0">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B44EA0">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C54838">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3B4EEB">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FAE34C">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292EEC">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BA97B58">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826B9E">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AE107D">
            <w:pPr>
              <w:jc w:val="center"/>
              <w:rPr>
                <w:rFonts w:ascii="宋体" w:hAnsi="宋体" w:eastAsia="宋体" w:cs="宋体"/>
                <w:sz w:val="24"/>
                <w:szCs w:val="24"/>
              </w:rPr>
            </w:pPr>
            <w:r>
              <w:rPr>
                <w:rFonts w:hint="eastAsia"/>
              </w:rPr>
              <w:t>其他收入</w:t>
            </w:r>
          </w:p>
        </w:tc>
      </w:tr>
      <w:tr w14:paraId="63C27659">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15DFDC">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67AC66">
            <w:pPr>
              <w:jc w:val="center"/>
              <w:rPr>
                <w:rFonts w:ascii="宋体" w:hAnsi="宋体" w:eastAsia="宋体" w:cs="宋体"/>
                <w:sz w:val="24"/>
                <w:szCs w:val="24"/>
              </w:rPr>
            </w:pPr>
            <w:r>
              <w:rPr>
                <w:rFonts w:hint="eastAsia"/>
              </w:rPr>
              <w:t>科目名称</w:t>
            </w: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1FFBBA84">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85E60C3">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71B7918D">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04CC77DC">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D25177B">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18E90D9">
            <w:pPr>
              <w:rPr>
                <w:rFonts w:ascii="宋体" w:hAnsi="宋体" w:eastAsia="宋体" w:cs="宋体"/>
                <w:sz w:val="24"/>
                <w:szCs w:val="24"/>
              </w:rPr>
            </w:pPr>
          </w:p>
        </w:tc>
        <w:tc>
          <w:tcPr>
            <w:tcW w:w="2565" w:type="dxa"/>
            <w:vMerge w:val="continue"/>
            <w:tcBorders>
              <w:top w:val="single" w:color="auto" w:sz="4" w:space="0"/>
              <w:left w:val="single" w:color="auto" w:sz="4" w:space="0"/>
              <w:bottom w:val="single" w:color="auto" w:sz="4" w:space="0"/>
              <w:right w:val="single" w:color="auto" w:sz="4" w:space="0"/>
            </w:tcBorders>
            <w:vAlign w:val="center"/>
          </w:tcPr>
          <w:p w14:paraId="2AD46F1B">
            <w:pPr>
              <w:rPr>
                <w:rFonts w:ascii="宋体" w:hAnsi="宋体" w:eastAsia="宋体" w:cs="宋体"/>
                <w:sz w:val="24"/>
                <w:szCs w:val="24"/>
              </w:rPr>
            </w:pPr>
          </w:p>
        </w:tc>
      </w:tr>
      <w:tr w14:paraId="24DD2212">
        <w:tblPrEx>
          <w:tblCellMar>
            <w:top w:w="0" w:type="dxa"/>
            <w:left w:w="0" w:type="dxa"/>
            <w:bottom w:w="0" w:type="dxa"/>
            <w:right w:w="0" w:type="dxa"/>
          </w:tblCellMar>
        </w:tblPrEx>
        <w:trPr>
          <w:trHeight w:val="450" w:hRule="atLeast"/>
        </w:trPr>
        <w:tc>
          <w:tcPr>
            <w:tcW w:w="534" w:type="dxa"/>
            <w:gridSpan w:val="2"/>
            <w:vMerge w:val="continue"/>
            <w:tcBorders>
              <w:top w:val="single" w:color="auto" w:sz="4" w:space="0"/>
              <w:left w:val="single" w:color="auto" w:sz="4" w:space="0"/>
              <w:bottom w:val="single" w:color="auto" w:sz="4" w:space="0"/>
              <w:right w:val="single" w:color="auto" w:sz="4" w:space="0"/>
            </w:tcBorders>
            <w:vAlign w:val="center"/>
          </w:tcPr>
          <w:p w14:paraId="57FF080C">
            <w:pPr>
              <w:rPr>
                <w:rFonts w:ascii="宋体" w:hAnsi="宋体" w:eastAsia="宋体" w:cs="宋体"/>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14F30CB9">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2D8180C3">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44733203">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1C213167">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6767A510">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7DBFCD0D">
            <w:pPr>
              <w:rPr>
                <w:rFonts w:ascii="宋体" w:hAnsi="宋体" w:eastAsia="宋体" w:cs="宋体"/>
                <w:sz w:val="24"/>
                <w:szCs w:val="24"/>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14:paraId="5FFAFCF2">
            <w:pPr>
              <w:rPr>
                <w:rFonts w:ascii="宋体" w:hAnsi="宋体" w:eastAsia="宋体" w:cs="宋体"/>
                <w:sz w:val="24"/>
                <w:szCs w:val="24"/>
              </w:rPr>
            </w:pPr>
          </w:p>
        </w:tc>
        <w:tc>
          <w:tcPr>
            <w:tcW w:w="2565" w:type="dxa"/>
            <w:vMerge w:val="continue"/>
            <w:tcBorders>
              <w:top w:val="single" w:color="auto" w:sz="4" w:space="0"/>
              <w:left w:val="single" w:color="auto" w:sz="4" w:space="0"/>
              <w:bottom w:val="single" w:color="auto" w:sz="4" w:space="0"/>
              <w:right w:val="single" w:color="auto" w:sz="4" w:space="0"/>
            </w:tcBorders>
            <w:vAlign w:val="center"/>
          </w:tcPr>
          <w:p w14:paraId="31DDF668">
            <w:pPr>
              <w:rPr>
                <w:rFonts w:ascii="宋体" w:hAnsi="宋体" w:eastAsia="宋体" w:cs="宋体"/>
                <w:sz w:val="24"/>
                <w:szCs w:val="24"/>
              </w:rPr>
            </w:pPr>
          </w:p>
        </w:tc>
      </w:tr>
      <w:tr w14:paraId="68E3FBB8">
        <w:tblPrEx>
          <w:tblCellMar>
            <w:top w:w="0" w:type="dxa"/>
            <w:left w:w="0" w:type="dxa"/>
            <w:bottom w:w="0" w:type="dxa"/>
            <w:right w:w="0" w:type="dxa"/>
          </w:tblCellMar>
        </w:tblPrEx>
        <w:trPr>
          <w:trHeight w:val="450" w:hRule="atLeast"/>
        </w:trPr>
        <w:tc>
          <w:tcPr>
            <w:tcW w:w="201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08C9CC">
            <w:pPr>
              <w:jc w:val="center"/>
              <w:rPr>
                <w:rFonts w:ascii="宋体" w:hAnsi="宋体" w:eastAsia="宋体" w:cs="宋体"/>
                <w:sz w:val="24"/>
                <w:szCs w:val="24"/>
              </w:rPr>
            </w:pPr>
            <w:r>
              <w:rPr>
                <w:rFonts w:hint="eastAsia"/>
              </w:rPr>
              <w:t>栏次</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9F3D4">
            <w:pPr>
              <w:jc w:val="center"/>
              <w:rPr>
                <w:rFonts w:ascii="宋体" w:hAnsi="宋体" w:eastAsia="宋体" w:cs="宋体"/>
                <w:sz w:val="24"/>
                <w:szCs w:val="24"/>
              </w:rPr>
            </w:pPr>
            <w:r>
              <w:rPr>
                <w:rFonts w:hint="eastAsia"/>
              </w:rPr>
              <w:t>1</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3672D3">
            <w:pPr>
              <w:jc w:val="center"/>
              <w:rPr>
                <w:rFonts w:ascii="宋体" w:hAnsi="宋体" w:eastAsia="宋体" w:cs="宋体"/>
                <w:sz w:val="24"/>
                <w:szCs w:val="24"/>
              </w:rPr>
            </w:pPr>
            <w:r>
              <w:rPr>
                <w:rFonts w:hint="eastAsia"/>
              </w:rPr>
              <w:t>2</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06625">
            <w:pPr>
              <w:jc w:val="center"/>
              <w:rPr>
                <w:rFonts w:ascii="宋体" w:hAnsi="宋体" w:eastAsia="宋体" w:cs="宋体"/>
                <w:sz w:val="24"/>
                <w:szCs w:val="24"/>
              </w:rPr>
            </w:pPr>
            <w:r>
              <w:rPr>
                <w:rFonts w:hint="eastAsia"/>
              </w:rPr>
              <w:t>3</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DCA98B">
            <w:pPr>
              <w:jc w:val="center"/>
              <w:rPr>
                <w:rFonts w:ascii="宋体" w:hAnsi="宋体" w:eastAsia="宋体" w:cs="宋体"/>
                <w:sz w:val="24"/>
                <w:szCs w:val="24"/>
              </w:rPr>
            </w:pPr>
            <w:r>
              <w:rPr>
                <w:rFonts w:hint="eastAsia"/>
              </w:rPr>
              <w:t>4</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D2E2B4">
            <w:pPr>
              <w:jc w:val="center"/>
              <w:rPr>
                <w:rFonts w:ascii="宋体" w:hAnsi="宋体" w:eastAsia="宋体" w:cs="宋体"/>
                <w:sz w:val="24"/>
                <w:szCs w:val="24"/>
              </w:rPr>
            </w:pPr>
            <w:r>
              <w:rPr>
                <w:rFonts w:hint="eastAsia"/>
              </w:rPr>
              <w:t>5</w:t>
            </w:r>
          </w:p>
        </w:tc>
        <w:tc>
          <w:tcPr>
            <w:tcW w:w="18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C6D887">
            <w:pPr>
              <w:jc w:val="center"/>
              <w:rPr>
                <w:rFonts w:ascii="宋体" w:hAnsi="宋体" w:eastAsia="宋体" w:cs="宋体"/>
                <w:sz w:val="24"/>
                <w:szCs w:val="24"/>
              </w:rPr>
            </w:pPr>
            <w:r>
              <w:rPr>
                <w:rFonts w:hint="eastAsia"/>
              </w:rPr>
              <w:t>6</w:t>
            </w:r>
          </w:p>
        </w:tc>
        <w:tc>
          <w:tcPr>
            <w:tcW w:w="25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2B2D60">
            <w:pPr>
              <w:jc w:val="center"/>
              <w:rPr>
                <w:rFonts w:ascii="宋体" w:hAnsi="宋体" w:eastAsia="宋体" w:cs="宋体"/>
                <w:sz w:val="24"/>
                <w:szCs w:val="24"/>
              </w:rPr>
            </w:pPr>
            <w:r>
              <w:rPr>
                <w:rFonts w:hint="eastAsia"/>
              </w:rPr>
              <w:t>7</w:t>
            </w:r>
          </w:p>
        </w:tc>
      </w:tr>
      <w:tr w14:paraId="5F83C847">
        <w:tblPrEx>
          <w:tblCellMar>
            <w:top w:w="0" w:type="dxa"/>
            <w:left w:w="0" w:type="dxa"/>
            <w:bottom w:w="0" w:type="dxa"/>
            <w:right w:w="0" w:type="dxa"/>
          </w:tblCellMar>
        </w:tblPrEx>
        <w:trPr>
          <w:trHeight w:val="450" w:hRule="atLeast"/>
        </w:trPr>
        <w:tc>
          <w:tcPr>
            <w:tcW w:w="201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A5D08">
            <w:pPr>
              <w:jc w:val="center"/>
              <w:rPr>
                <w:rFonts w:ascii="宋体" w:hAnsi="宋体" w:eastAsia="宋体" w:cs="宋体"/>
                <w:sz w:val="24"/>
                <w:szCs w:val="24"/>
              </w:rPr>
            </w:pPr>
            <w:r>
              <w:rPr>
                <w:rFonts w:hint="eastAsia"/>
              </w:rPr>
              <w:t>合计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D688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2,481.25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ABCE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2,481.25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F6DC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1F816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FBE5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DE5D6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9AEE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77068B19">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B7AE6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73EF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56E5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978.13</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13DE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978.13</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BE47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319B4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851C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37C7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AB4E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DB42C5D">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648CC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0B044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016D6">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887.04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8308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887.04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BB38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8ECB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D414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BA2A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94592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B42EB46">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6380F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51E7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CA44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808.15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FF9A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808.15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8C0E9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4A4F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8D07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DC0E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97CE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AD3BFC6">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609DE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CA41A">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7E9A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68.42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13D27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68.42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7EEB0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4D391">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EE6B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70A5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6D78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2EBBC84">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594AD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2010308</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86B58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信访事务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5860A">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305A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0C167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88FD3">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10B1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663B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BF26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0A6EA75">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63958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23FBA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BEDC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9.97</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79F58">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9.97</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226A0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ABAC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42A7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7BBB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40BD6">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3A4FF1C">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3E794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0E1AA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财政事务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0395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58.74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BFFC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58.74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3FC0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BEE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505BF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2C73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CB16D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D9776CF">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A7C3E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1505E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F40B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26.32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5497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26.32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B3E7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FBA24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6CD9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49DE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BEB4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F945F9E">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CE8B9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2010602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56CE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CE7B0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17.42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8921C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17.42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0695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7A159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344E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DEC3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D028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2B6329B">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BD6A7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2010699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69E7F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其他财政事务支出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6B6E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7A26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6001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F168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5589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775A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C09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EF06B9F">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23E0E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45800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3750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9D9F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582E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27CA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DF7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DF2B9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7138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83A56D7">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DB037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2013199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4547C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6F33A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6068B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FE18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B045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D0D0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4FBFB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8963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775A2AB">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69658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20133</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C0A1A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宣传事务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923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19.33</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E92C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19.33</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ACF42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B07E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95AD1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DB9E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0B0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01367A7D">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EAD4D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2013302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08CF3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47A88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19.33</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D409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19.33</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EF591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32F2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D539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7423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BCE3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96EE3AB">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4AAC0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20136</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FC67C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2D2CF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92DA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CA2E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08CD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F861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6A9B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9472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DC2026A">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824CD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2013602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E73A7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5C240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3868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A540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0902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D92A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C4FA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66993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7646617">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ADE1D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24847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E72F2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B480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38E2A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4F3A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DF15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74CF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DA45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D3F484A">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7564B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2019999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B56A2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50E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CDD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FBF1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3902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5535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D497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A4A6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D4A15CF">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9BEBC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E65F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公共安全支出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938A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31.62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6207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31.62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DEA1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18B8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995E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BE03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6DA1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05C77E6">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896E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DC884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公安</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D46A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31.62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9778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31.62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107D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C82C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0A57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C52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9158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28562CB">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EED30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2040202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1D473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257A4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31.62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B3C8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31.62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A2E6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E294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3679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59EF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929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99EC554">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D5F62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273C4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C259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5D5A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1B9D8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2A10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1CE5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C037A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EC70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4068B5ED">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59AF1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FBE04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文化和旅游</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9321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F32FA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114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A2A2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C18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DCCF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34E3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030AA5F">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8DDCB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A2C0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37D29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C7BD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BC6B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6E71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26A0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036C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9018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1B0C30B">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9D4CC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92F74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30CE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1F28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253E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B5C6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601AC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98FC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93CD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D9A91CA">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1FE8B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2079999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75006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1A73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0BC1F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EBCF0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DEC6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07C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3690F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1EFD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BA7659E">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83472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BAA2D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2D1F2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181.88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DA9D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181.88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7747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9C45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B7A7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2FD4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66EF1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B937498">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511D3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E0C34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3805B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88.19</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5BA37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88.19</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0D940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9C6B7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6015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CAC67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C492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83AACD4">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E4631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B1D17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6C6B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88.19</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5D69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88.19</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6A10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8A30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9F77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3FD2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ACEC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90BC971">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5E108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A248AB">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抚恤</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0B6A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43.39</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FFA36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43.39</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820E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24633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BA2A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1BB3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851C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7BE70965">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2834E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F2802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死亡抚恤</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1C7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29.68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B9AC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29.68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0EA3C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748A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BA34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16693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FE405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0A92C27">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6997F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2080899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D16F9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其他优抚支出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D6D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13.71</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2458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13.71</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9545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3B9A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26B2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BF4E6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C628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949EF87">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50912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1CBE73">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4680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40.50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0CF5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40.50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A574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9E287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E868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22107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EA60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94B1D2F">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C3D6D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2082202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A5CF66">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AC32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40.50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2761D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40.50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7D792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80B95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EE76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EC0C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8A8C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3385A652">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B592D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20828</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96262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退役军人管理事务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8CFD2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9.80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F4E8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9.80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1367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228D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C1B2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B0AB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32358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D1348D9">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2D804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2082899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259A2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551F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9.80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FEDF2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9.80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883E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DABA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5583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9E95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EE558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6EA9BC3">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4B40D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92578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78E7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49.06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02F9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49.06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2AE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598B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73F3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44716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51AC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C651DA4">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43496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817EB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公共卫生</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A8D5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73E3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4385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F292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232F5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AAD4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55F4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AC1DFF6">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89032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2100404</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9196D5">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精神卫生机构</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A91E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A239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8.88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0504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481B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EEC8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7EA1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9C67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0F0CB9D">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888DC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31B39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B1F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39.18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19047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39.18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B19E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A90D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387A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3F45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3158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62BC40A1">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6B821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90107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行政单位医疗</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C46B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39.18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D47C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39.18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1A4C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C710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751FB">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954B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BA3E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219105DF">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D06CD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21013</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A7FE2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医疗救助</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D80DD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093DE9">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EAEF1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8FD99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BE7B8D">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6FF4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340E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059A7A6">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2F395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2101301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36B97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城乡医疗救助</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35CEA">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5630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4013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4047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89F67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6CB5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FA979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5E74ADA2">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2A9E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35D7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节能环保支出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DD4D1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6DEC3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41BC2">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DDA62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936E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5879F">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CE07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0.00</w:t>
            </w:r>
          </w:p>
        </w:tc>
      </w:tr>
      <w:tr w14:paraId="114BB93D">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EDB9D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2B0D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自然生态保护</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211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588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CBE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FBE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DF0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028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B7BC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09D1CC3">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4B5F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008C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94E57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9080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52E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4E7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362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6DB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654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6431761">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68A0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F7FBF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09D5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86.40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7B72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86.40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69B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BC67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7F2C3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481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EFB4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956D830">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2072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6B59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D4B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20C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3C0E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9227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667E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247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C58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C6B16B2">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A982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2120303</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FFD5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269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A9F77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6DE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AAE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44C0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335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B968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21B1C50">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1F8A6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2089D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5680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7547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6AF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6EA4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F63B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CFE1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979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68DDDA5">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CFEC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901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1CCB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6E3D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8B6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01FC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C37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8929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16C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A229514">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6683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91C1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43D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232E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9FB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763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E6A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F7E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563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1DD9B1E">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1F8F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2120804</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7D8A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AF50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F45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B7C2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F81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DF76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96E1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483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5779766">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A26B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134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6C10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963.76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5B5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963.76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F292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A62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9F1D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2C1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3F6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991F90D">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8865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2803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C87B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25.77</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D66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25.77</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2206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127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1CD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D7E9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6894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82B3960">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802E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2130119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3043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防灾救灾</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91E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BD51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D6C7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B24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F669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333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A96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AD46E59">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EFA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2130126</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5711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农村社会事业</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9DB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9.77</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658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9.77</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9833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8C9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0BE52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72B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317F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533E832">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8768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2130142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6640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农村道路建设</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D34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066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9EE1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684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C6368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0AB9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EE76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4E9DB9B">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0E00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F635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1D7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83.57</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963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83.57</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B17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F53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7079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9DF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A47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D1B9A4D">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35B2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2130305</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BE1C5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水利工程建设</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5ED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24D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C5B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82C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135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CDA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EE3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0555D29">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DFD6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2130306</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0C93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01D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61B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0.95</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6A0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C6E2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8D4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2BA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285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90DF06B">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3C5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2130321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9C0C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5839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16D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2B0E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68C9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1F9A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B8E9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6CC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D32CB09">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703E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2130335</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FEBF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农村供水</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A2E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4F5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DA5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08C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79E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8D1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E8A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5ECF1AB">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BBAC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47E8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8C3F3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299.51</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45B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299.51</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6521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F9A8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37B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AD0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645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8BC347A">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7745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3C82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792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883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099C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9FF8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4A40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1FC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FFF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39191B1">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2B84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2130505</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F6FB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生产发展</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6413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D4F1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150.08</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AF8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782E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BA2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C860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A22B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E882E81">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03C5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9397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AAE5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059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3D2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3960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B09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ADAB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C49C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F4C4893">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59A2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F550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720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030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B11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1D50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737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265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B8C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A194BCA">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1509A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139C0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64E2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6AA2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008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66C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D25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4817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F8B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2D3D045">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313C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65EF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3DD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8AC7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CE28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E7B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4BE5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8CA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DFF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55ED7CD">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FA72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5E0A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FF17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065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626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CA8A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12D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15CA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1CC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7DE4A1C">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B099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FB063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DE1C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4D1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4849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578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111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EE999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6F41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3515B16">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4A2B7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F68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3595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5B4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418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945D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0A4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AABB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1DD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D538B21">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B235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23A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00B60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CEDC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947E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E78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AEA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10DE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6B3C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C777E00">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07013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D4A9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A5B54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6695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48.56</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0C4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E0E8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887C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2BF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7D8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2A75D3D">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748B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22401</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69DD9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E3B7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FCE6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4F8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6D3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237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2219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F4D9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4DA0381">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DFB7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2240199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4BB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其他应急管理支出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FF90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397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4E88C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DB4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3E8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15D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201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AAF52B2">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F87B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21CA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消防救援事务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419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1598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A8B45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CD8C0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C1B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4E2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547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4C2EA94">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A61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2240202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7B4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47932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92BA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484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8D02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99BB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E6A0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4897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D35A7DF">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242A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D7773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BA61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933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3C55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A0A1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94F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DE15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2DE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0260B02">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779D2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2240703</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9797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自然灾害救灾补助</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D58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258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A14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5281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E54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19C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6447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0C03239">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D8B0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2240799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DF69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003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D2C60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5C69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217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F66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C2B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989E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6DE164B">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1000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98E0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145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77A7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413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58B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4E0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96E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C4B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36C9835">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422F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C42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CE5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184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C38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A95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4287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FE6F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9D29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0924ABB">
        <w:tblPrEx>
          <w:tblCellMar>
            <w:top w:w="0" w:type="dxa"/>
            <w:left w:w="0" w:type="dxa"/>
            <w:bottom w:w="0" w:type="dxa"/>
            <w:right w:w="0" w:type="dxa"/>
          </w:tblCellMar>
        </w:tblPrEx>
        <w:trPr>
          <w:trHeight w:val="450" w:hRule="atLeast"/>
        </w:trPr>
        <w:tc>
          <w:tcPr>
            <w:tcW w:w="5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6581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148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A748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8FE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77C8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972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C066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EBC3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8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9689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5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4C20D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D8EAB89">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14:paraId="7F019876">
            <w:pPr>
              <w:rPr>
                <w:rFonts w:ascii="宋体" w:hAnsi="宋体" w:eastAsia="宋体" w:cs="宋体"/>
                <w:sz w:val="24"/>
                <w:szCs w:val="24"/>
              </w:rPr>
            </w:pPr>
            <w:r>
              <w:rPr>
                <w:rFonts w:hint="eastAsia"/>
              </w:rPr>
              <w:t>注：本表反映部门本年度取得的各项收入情况。</w:t>
            </w:r>
          </w:p>
        </w:tc>
      </w:tr>
    </w:tbl>
    <w:p w14:paraId="7ABC245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612772C9">
      <w:pPr>
        <w:widowControl/>
        <w:jc w:val="left"/>
        <w:rPr>
          <w:rFonts w:ascii="Times New Roman" w:hAnsi="Times New Roman" w:eastAsia="黑体" w:cs="Times New Roman"/>
          <w:bCs/>
          <w:kern w:val="0"/>
          <w:sz w:val="32"/>
          <w:szCs w:val="32"/>
        </w:rPr>
      </w:pPr>
    </w:p>
    <w:p w14:paraId="6DCC7AE5">
      <w:pPr>
        <w:widowControl/>
        <w:jc w:val="left"/>
        <w:rPr>
          <w:rFonts w:ascii="Times New Roman" w:hAnsi="Times New Roman" w:eastAsia="黑体" w:cs="Times New Roman"/>
          <w:bCs/>
          <w:kern w:val="0"/>
          <w:sz w:val="32"/>
          <w:szCs w:val="32"/>
        </w:rPr>
      </w:pPr>
    </w:p>
    <w:p w14:paraId="4F30248C">
      <w:pPr>
        <w:widowControl/>
        <w:jc w:val="left"/>
        <w:rPr>
          <w:rFonts w:ascii="Times New Roman" w:hAnsi="Times New Roman" w:eastAsia="黑体" w:cs="Times New Roman"/>
          <w:bCs/>
          <w:kern w:val="0"/>
          <w:sz w:val="32"/>
          <w:szCs w:val="32"/>
        </w:rPr>
      </w:pPr>
    </w:p>
    <w:p w14:paraId="20E51758">
      <w:pPr>
        <w:widowControl/>
        <w:jc w:val="left"/>
        <w:rPr>
          <w:rFonts w:ascii="Times New Roman" w:hAnsi="Times New Roman" w:eastAsia="黑体" w:cs="Times New Roman"/>
          <w:bCs/>
          <w:kern w:val="0"/>
          <w:sz w:val="32"/>
          <w:szCs w:val="32"/>
        </w:rPr>
      </w:pPr>
    </w:p>
    <w:p w14:paraId="24D8159D">
      <w:pPr>
        <w:widowControl/>
        <w:jc w:val="left"/>
        <w:rPr>
          <w:rFonts w:ascii="Times New Roman" w:hAnsi="Times New Roman" w:eastAsia="黑体" w:cs="Times New Roman"/>
          <w:bCs/>
          <w:kern w:val="0"/>
          <w:sz w:val="32"/>
          <w:szCs w:val="32"/>
        </w:rPr>
      </w:pPr>
    </w:p>
    <w:p w14:paraId="5AD2FB64">
      <w:pPr>
        <w:widowControl/>
        <w:jc w:val="left"/>
        <w:rPr>
          <w:rFonts w:ascii="Times New Roman" w:hAnsi="Times New Roman" w:eastAsia="黑体" w:cs="Times New Roman"/>
          <w:bCs/>
          <w:kern w:val="0"/>
          <w:sz w:val="32"/>
          <w:szCs w:val="32"/>
        </w:rPr>
      </w:pPr>
    </w:p>
    <w:p w14:paraId="6EAC7F66">
      <w:pPr>
        <w:widowControl/>
        <w:jc w:val="left"/>
        <w:rPr>
          <w:rFonts w:ascii="Times New Roman" w:hAnsi="Times New Roman" w:eastAsia="黑体" w:cs="Times New Roman"/>
          <w:bCs/>
          <w:kern w:val="0"/>
          <w:sz w:val="32"/>
          <w:szCs w:val="32"/>
        </w:rPr>
      </w:pPr>
    </w:p>
    <w:p w14:paraId="67E6533A">
      <w:pPr>
        <w:widowControl/>
        <w:jc w:val="left"/>
        <w:rPr>
          <w:rFonts w:ascii="Times New Roman" w:hAnsi="Times New Roman" w:eastAsia="黑体" w:cs="Times New Roman"/>
          <w:bCs/>
          <w:kern w:val="0"/>
          <w:sz w:val="32"/>
          <w:szCs w:val="32"/>
        </w:rPr>
      </w:pPr>
    </w:p>
    <w:p w14:paraId="31978603">
      <w:pPr>
        <w:widowControl/>
        <w:rPr>
          <w:rFonts w:ascii="Times New Roman" w:hAnsi="Times New Roman" w:eastAsia="方正小标宋_GBK" w:cs="Times New Roman"/>
          <w:color w:val="000000"/>
          <w:kern w:val="0"/>
          <w:sz w:val="36"/>
          <w:szCs w:val="36"/>
        </w:rPr>
      </w:pPr>
    </w:p>
    <w:tbl>
      <w:tblPr>
        <w:tblStyle w:val="9"/>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2B6E6B78">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C09011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FFF635C">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276275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4899322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675C08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40F741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421F9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9146DD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1F5D8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20E93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0A59DD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46C2670">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4E9CAB0">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部门：溆浦县观音阁镇人民政府</w:t>
            </w:r>
          </w:p>
        </w:tc>
        <w:tc>
          <w:tcPr>
            <w:tcW w:w="263" w:type="dxa"/>
            <w:tcBorders>
              <w:top w:val="nil"/>
              <w:left w:val="nil"/>
              <w:bottom w:val="nil"/>
              <w:right w:val="nil"/>
            </w:tcBorders>
            <w:shd w:val="clear" w:color="000000" w:fill="FFFFFF"/>
            <w:noWrap/>
            <w:vAlign w:val="center"/>
          </w:tcPr>
          <w:p w14:paraId="4D3C3C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23DE4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FD916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213169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D6D2C6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3DF4D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3F45FE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0532672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A9352B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1A4AA63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BCA3C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A4D16B">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7D5F4CA">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E0F86A">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5EE565">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3065D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493A15E">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2BEFCE">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40ECD653">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18155B1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14025B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212151E">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A658F34">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796F226">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31010D19">
            <w:pPr>
              <w:widowControl/>
              <w:jc w:val="left"/>
              <w:rPr>
                <w:rFonts w:ascii="宋体" w:hAnsi="宋体" w:eastAsia="宋体" w:cs="宋体"/>
                <w:kern w:val="0"/>
                <w:sz w:val="24"/>
                <w:szCs w:val="24"/>
              </w:rPr>
            </w:pPr>
          </w:p>
        </w:tc>
      </w:tr>
      <w:tr w14:paraId="63E22112">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B671651">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56FB834F">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0798998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C54E6C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F095CC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8A87F0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6244E4E">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65CA740F">
            <w:pPr>
              <w:widowControl/>
              <w:jc w:val="left"/>
              <w:rPr>
                <w:rFonts w:ascii="宋体" w:hAnsi="宋体" w:eastAsia="宋体" w:cs="宋体"/>
                <w:kern w:val="0"/>
                <w:sz w:val="24"/>
                <w:szCs w:val="24"/>
              </w:rPr>
            </w:pPr>
          </w:p>
        </w:tc>
      </w:tr>
      <w:tr w14:paraId="3C196F5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CD88750">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190B222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4DAE3E3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01F4311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444AA5F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4A5C050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106FC32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70C80B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3941FA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4688E2C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2,481.25</w:t>
            </w:r>
          </w:p>
        </w:tc>
        <w:tc>
          <w:tcPr>
            <w:tcW w:w="1991" w:type="dxa"/>
            <w:tcBorders>
              <w:top w:val="nil"/>
              <w:left w:val="nil"/>
              <w:bottom w:val="single" w:color="auto" w:sz="4" w:space="0"/>
              <w:right w:val="single" w:color="auto" w:sz="4" w:space="0"/>
            </w:tcBorders>
            <w:shd w:val="clear" w:color="auto" w:fill="auto"/>
            <w:noWrap/>
            <w:vAlign w:val="center"/>
          </w:tcPr>
          <w:p w14:paraId="7D8AE57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1,784.84</w:t>
            </w:r>
          </w:p>
        </w:tc>
        <w:tc>
          <w:tcPr>
            <w:tcW w:w="1991" w:type="dxa"/>
            <w:tcBorders>
              <w:top w:val="nil"/>
              <w:left w:val="nil"/>
              <w:bottom w:val="single" w:color="auto" w:sz="4" w:space="0"/>
              <w:right w:val="single" w:color="auto" w:sz="4" w:space="0"/>
            </w:tcBorders>
            <w:shd w:val="clear" w:color="auto" w:fill="auto"/>
            <w:noWrap/>
            <w:vAlign w:val="center"/>
          </w:tcPr>
          <w:p w14:paraId="2FD25DC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696.41</w:t>
            </w:r>
          </w:p>
        </w:tc>
        <w:tc>
          <w:tcPr>
            <w:tcW w:w="1991" w:type="dxa"/>
            <w:tcBorders>
              <w:top w:val="nil"/>
              <w:left w:val="nil"/>
              <w:bottom w:val="single" w:color="auto" w:sz="4" w:space="0"/>
              <w:right w:val="single" w:color="auto" w:sz="4" w:space="0"/>
            </w:tcBorders>
            <w:shd w:val="clear" w:color="auto" w:fill="auto"/>
            <w:noWrap/>
            <w:vAlign w:val="center"/>
          </w:tcPr>
          <w:p w14:paraId="31E68E4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3C871F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FC103B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1A59C02F">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B30DA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1952" w:type="dxa"/>
            <w:tcBorders>
              <w:top w:val="nil"/>
              <w:left w:val="nil"/>
              <w:bottom w:val="single" w:color="auto" w:sz="4" w:space="0"/>
              <w:right w:val="single" w:color="auto" w:sz="4" w:space="0"/>
            </w:tcBorders>
            <w:shd w:val="clear" w:color="auto" w:fill="auto"/>
            <w:noWrap/>
            <w:vAlign w:val="center"/>
          </w:tcPr>
          <w:p w14:paraId="0473238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991" w:type="dxa"/>
            <w:tcBorders>
              <w:top w:val="nil"/>
              <w:left w:val="nil"/>
              <w:bottom w:val="single" w:color="auto" w:sz="4" w:space="0"/>
              <w:right w:val="single" w:color="auto" w:sz="4" w:space="0"/>
            </w:tcBorders>
            <w:shd w:val="clear" w:color="auto" w:fill="auto"/>
            <w:noWrap/>
            <w:vAlign w:val="center"/>
          </w:tcPr>
          <w:p w14:paraId="6764C36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978.13</w:t>
            </w:r>
          </w:p>
        </w:tc>
        <w:tc>
          <w:tcPr>
            <w:tcW w:w="1991" w:type="dxa"/>
            <w:tcBorders>
              <w:top w:val="nil"/>
              <w:left w:val="nil"/>
              <w:bottom w:val="single" w:color="auto" w:sz="4" w:space="0"/>
              <w:right w:val="single" w:color="auto" w:sz="4" w:space="0"/>
            </w:tcBorders>
            <w:shd w:val="clear" w:color="auto" w:fill="auto"/>
            <w:noWrap/>
            <w:vAlign w:val="center"/>
          </w:tcPr>
          <w:p w14:paraId="3B2D69A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866.96</w:t>
            </w:r>
          </w:p>
        </w:tc>
        <w:tc>
          <w:tcPr>
            <w:tcW w:w="1991" w:type="dxa"/>
            <w:tcBorders>
              <w:top w:val="nil"/>
              <w:left w:val="nil"/>
              <w:bottom w:val="single" w:color="auto" w:sz="4" w:space="0"/>
              <w:right w:val="single" w:color="auto" w:sz="4" w:space="0"/>
            </w:tcBorders>
            <w:shd w:val="clear" w:color="auto" w:fill="auto"/>
            <w:noWrap/>
            <w:vAlign w:val="center"/>
          </w:tcPr>
          <w:p w14:paraId="1C405C9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111.17</w:t>
            </w:r>
          </w:p>
        </w:tc>
        <w:tc>
          <w:tcPr>
            <w:tcW w:w="1991" w:type="dxa"/>
            <w:tcBorders>
              <w:top w:val="nil"/>
              <w:left w:val="nil"/>
              <w:bottom w:val="single" w:color="auto" w:sz="4" w:space="0"/>
              <w:right w:val="single" w:color="auto" w:sz="4" w:space="0"/>
            </w:tcBorders>
            <w:shd w:val="clear" w:color="auto" w:fill="auto"/>
            <w:noWrap/>
            <w:vAlign w:val="center"/>
          </w:tcPr>
          <w:p w14:paraId="56A5123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0F5AE8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281073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A64E62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1952" w:type="dxa"/>
            <w:tcBorders>
              <w:top w:val="nil"/>
              <w:left w:val="nil"/>
              <w:bottom w:val="single" w:color="auto" w:sz="4" w:space="0"/>
              <w:right w:val="single" w:color="auto" w:sz="4" w:space="0"/>
            </w:tcBorders>
            <w:shd w:val="clear" w:color="auto" w:fill="auto"/>
            <w:noWrap/>
            <w:vAlign w:val="center"/>
          </w:tcPr>
          <w:p w14:paraId="3F29CD8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991" w:type="dxa"/>
            <w:tcBorders>
              <w:top w:val="nil"/>
              <w:left w:val="nil"/>
              <w:bottom w:val="single" w:color="auto" w:sz="4" w:space="0"/>
              <w:right w:val="single" w:color="auto" w:sz="4" w:space="0"/>
            </w:tcBorders>
            <w:shd w:val="clear" w:color="auto" w:fill="auto"/>
            <w:noWrap/>
            <w:vAlign w:val="center"/>
          </w:tcPr>
          <w:p w14:paraId="2AA32D6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887.04</w:t>
            </w:r>
          </w:p>
        </w:tc>
        <w:tc>
          <w:tcPr>
            <w:tcW w:w="1991" w:type="dxa"/>
            <w:tcBorders>
              <w:top w:val="nil"/>
              <w:left w:val="nil"/>
              <w:bottom w:val="single" w:color="auto" w:sz="4" w:space="0"/>
              <w:right w:val="single" w:color="auto" w:sz="4" w:space="0"/>
            </w:tcBorders>
            <w:shd w:val="clear" w:color="auto" w:fill="auto"/>
            <w:noWrap/>
            <w:vAlign w:val="center"/>
          </w:tcPr>
          <w:p w14:paraId="1A98212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818.62</w:t>
            </w:r>
          </w:p>
        </w:tc>
        <w:tc>
          <w:tcPr>
            <w:tcW w:w="1991" w:type="dxa"/>
            <w:tcBorders>
              <w:top w:val="nil"/>
              <w:left w:val="nil"/>
              <w:bottom w:val="single" w:color="auto" w:sz="4" w:space="0"/>
              <w:right w:val="single" w:color="auto" w:sz="4" w:space="0"/>
            </w:tcBorders>
            <w:shd w:val="clear" w:color="auto" w:fill="auto"/>
            <w:noWrap/>
            <w:vAlign w:val="center"/>
          </w:tcPr>
          <w:p w14:paraId="78F45F9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68.42</w:t>
            </w:r>
          </w:p>
        </w:tc>
        <w:tc>
          <w:tcPr>
            <w:tcW w:w="1991" w:type="dxa"/>
            <w:tcBorders>
              <w:top w:val="nil"/>
              <w:left w:val="nil"/>
              <w:bottom w:val="single" w:color="auto" w:sz="4" w:space="0"/>
              <w:right w:val="single" w:color="auto" w:sz="4" w:space="0"/>
            </w:tcBorders>
            <w:shd w:val="clear" w:color="auto" w:fill="auto"/>
            <w:noWrap/>
            <w:vAlign w:val="center"/>
          </w:tcPr>
          <w:p w14:paraId="00921FC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9107B1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B0667B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4E69A5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952" w:type="dxa"/>
            <w:tcBorders>
              <w:top w:val="nil"/>
              <w:left w:val="nil"/>
              <w:bottom w:val="single" w:color="auto" w:sz="4" w:space="0"/>
              <w:right w:val="single" w:color="auto" w:sz="4" w:space="0"/>
            </w:tcBorders>
            <w:shd w:val="clear" w:color="auto" w:fill="auto"/>
            <w:noWrap/>
            <w:vAlign w:val="center"/>
          </w:tcPr>
          <w:p w14:paraId="4670472A">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991" w:type="dxa"/>
            <w:tcBorders>
              <w:top w:val="nil"/>
              <w:left w:val="nil"/>
              <w:bottom w:val="single" w:color="auto" w:sz="4" w:space="0"/>
              <w:right w:val="single" w:color="auto" w:sz="4" w:space="0"/>
            </w:tcBorders>
            <w:shd w:val="clear" w:color="auto" w:fill="auto"/>
            <w:noWrap/>
            <w:vAlign w:val="center"/>
          </w:tcPr>
          <w:p w14:paraId="358B2B6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808.15</w:t>
            </w:r>
          </w:p>
        </w:tc>
        <w:tc>
          <w:tcPr>
            <w:tcW w:w="1991" w:type="dxa"/>
            <w:tcBorders>
              <w:top w:val="nil"/>
              <w:left w:val="nil"/>
              <w:bottom w:val="single" w:color="auto" w:sz="4" w:space="0"/>
              <w:right w:val="single" w:color="auto" w:sz="4" w:space="0"/>
            </w:tcBorders>
            <w:shd w:val="clear" w:color="auto" w:fill="auto"/>
            <w:noWrap/>
            <w:vAlign w:val="center"/>
          </w:tcPr>
          <w:p w14:paraId="150520B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808.15</w:t>
            </w:r>
          </w:p>
        </w:tc>
        <w:tc>
          <w:tcPr>
            <w:tcW w:w="1991" w:type="dxa"/>
            <w:tcBorders>
              <w:top w:val="nil"/>
              <w:left w:val="nil"/>
              <w:bottom w:val="single" w:color="auto" w:sz="4" w:space="0"/>
              <w:right w:val="single" w:color="auto" w:sz="4" w:space="0"/>
            </w:tcBorders>
            <w:shd w:val="clear" w:color="auto" w:fill="auto"/>
            <w:noWrap/>
            <w:vAlign w:val="center"/>
          </w:tcPr>
          <w:p w14:paraId="574AB3E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DC9B58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28C310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730B94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2C45D2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1952" w:type="dxa"/>
            <w:tcBorders>
              <w:top w:val="nil"/>
              <w:left w:val="nil"/>
              <w:bottom w:val="single" w:color="auto" w:sz="4" w:space="0"/>
              <w:right w:val="single" w:color="auto" w:sz="4" w:space="0"/>
            </w:tcBorders>
            <w:shd w:val="clear" w:color="auto" w:fill="auto"/>
            <w:noWrap/>
            <w:vAlign w:val="center"/>
          </w:tcPr>
          <w:p w14:paraId="41B2430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991" w:type="dxa"/>
            <w:tcBorders>
              <w:top w:val="nil"/>
              <w:left w:val="nil"/>
              <w:bottom w:val="single" w:color="auto" w:sz="4" w:space="0"/>
              <w:right w:val="single" w:color="auto" w:sz="4" w:space="0"/>
            </w:tcBorders>
            <w:shd w:val="clear" w:color="auto" w:fill="auto"/>
            <w:noWrap/>
            <w:vAlign w:val="center"/>
          </w:tcPr>
          <w:p w14:paraId="20A9712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68.42</w:t>
            </w:r>
          </w:p>
        </w:tc>
        <w:tc>
          <w:tcPr>
            <w:tcW w:w="1991" w:type="dxa"/>
            <w:tcBorders>
              <w:top w:val="nil"/>
              <w:left w:val="nil"/>
              <w:bottom w:val="single" w:color="auto" w:sz="4" w:space="0"/>
              <w:right w:val="single" w:color="auto" w:sz="4" w:space="0"/>
            </w:tcBorders>
            <w:shd w:val="clear" w:color="auto" w:fill="auto"/>
            <w:noWrap/>
            <w:vAlign w:val="center"/>
          </w:tcPr>
          <w:p w14:paraId="598D332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866439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68.42</w:t>
            </w:r>
          </w:p>
        </w:tc>
        <w:tc>
          <w:tcPr>
            <w:tcW w:w="1991" w:type="dxa"/>
            <w:tcBorders>
              <w:top w:val="nil"/>
              <w:left w:val="nil"/>
              <w:bottom w:val="single" w:color="auto" w:sz="4" w:space="0"/>
              <w:right w:val="single" w:color="auto" w:sz="4" w:space="0"/>
            </w:tcBorders>
            <w:shd w:val="clear" w:color="auto" w:fill="auto"/>
            <w:noWrap/>
            <w:vAlign w:val="center"/>
          </w:tcPr>
          <w:p w14:paraId="0ADFC1C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5C2A82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E46ED0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C242EF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2010308</w:t>
            </w:r>
          </w:p>
        </w:tc>
        <w:tc>
          <w:tcPr>
            <w:tcW w:w="1952" w:type="dxa"/>
            <w:tcBorders>
              <w:top w:val="nil"/>
              <w:left w:val="nil"/>
              <w:bottom w:val="single" w:color="auto" w:sz="4" w:space="0"/>
              <w:right w:val="single" w:color="auto" w:sz="4" w:space="0"/>
            </w:tcBorders>
            <w:shd w:val="clear" w:color="auto" w:fill="auto"/>
            <w:noWrap/>
            <w:vAlign w:val="center"/>
          </w:tcPr>
          <w:p w14:paraId="52A2231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信访事务</w:t>
            </w:r>
          </w:p>
        </w:tc>
        <w:tc>
          <w:tcPr>
            <w:tcW w:w="1991" w:type="dxa"/>
            <w:tcBorders>
              <w:top w:val="nil"/>
              <w:left w:val="nil"/>
              <w:bottom w:val="single" w:color="auto" w:sz="4" w:space="0"/>
              <w:right w:val="single" w:color="auto" w:sz="4" w:space="0"/>
            </w:tcBorders>
            <w:shd w:val="clear" w:color="auto" w:fill="auto"/>
            <w:noWrap/>
            <w:vAlign w:val="center"/>
          </w:tcPr>
          <w:p w14:paraId="17C284E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0.50</w:t>
            </w:r>
          </w:p>
        </w:tc>
        <w:tc>
          <w:tcPr>
            <w:tcW w:w="1991" w:type="dxa"/>
            <w:tcBorders>
              <w:top w:val="nil"/>
              <w:left w:val="nil"/>
              <w:bottom w:val="single" w:color="auto" w:sz="4" w:space="0"/>
              <w:right w:val="single" w:color="auto" w:sz="4" w:space="0"/>
            </w:tcBorders>
            <w:shd w:val="clear" w:color="auto" w:fill="auto"/>
            <w:noWrap/>
            <w:vAlign w:val="center"/>
          </w:tcPr>
          <w:p w14:paraId="2F88FBC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0.50</w:t>
            </w:r>
          </w:p>
        </w:tc>
        <w:tc>
          <w:tcPr>
            <w:tcW w:w="1991" w:type="dxa"/>
            <w:tcBorders>
              <w:top w:val="nil"/>
              <w:left w:val="nil"/>
              <w:bottom w:val="single" w:color="auto" w:sz="4" w:space="0"/>
              <w:right w:val="single" w:color="auto" w:sz="4" w:space="0"/>
            </w:tcBorders>
            <w:shd w:val="clear" w:color="auto" w:fill="auto"/>
            <w:noWrap/>
            <w:vAlign w:val="center"/>
          </w:tcPr>
          <w:p w14:paraId="495550F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2BC411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E6684D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BB117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AA7D73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952" w:type="dxa"/>
            <w:tcBorders>
              <w:top w:val="nil"/>
              <w:left w:val="nil"/>
              <w:bottom w:val="single" w:color="auto" w:sz="4" w:space="0"/>
              <w:right w:val="single" w:color="auto" w:sz="4" w:space="0"/>
            </w:tcBorders>
            <w:shd w:val="clear" w:color="auto" w:fill="auto"/>
            <w:noWrap/>
            <w:vAlign w:val="center"/>
          </w:tcPr>
          <w:p w14:paraId="3190F91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91" w:type="dxa"/>
            <w:tcBorders>
              <w:top w:val="nil"/>
              <w:left w:val="nil"/>
              <w:bottom w:val="single" w:color="auto" w:sz="4" w:space="0"/>
              <w:right w:val="single" w:color="auto" w:sz="4" w:space="0"/>
            </w:tcBorders>
            <w:shd w:val="clear" w:color="auto" w:fill="auto"/>
            <w:noWrap/>
            <w:vAlign w:val="center"/>
          </w:tcPr>
          <w:p w14:paraId="4AF7499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9.97</w:t>
            </w:r>
          </w:p>
        </w:tc>
        <w:tc>
          <w:tcPr>
            <w:tcW w:w="1991" w:type="dxa"/>
            <w:tcBorders>
              <w:top w:val="nil"/>
              <w:left w:val="nil"/>
              <w:bottom w:val="single" w:color="auto" w:sz="4" w:space="0"/>
              <w:right w:val="single" w:color="auto" w:sz="4" w:space="0"/>
            </w:tcBorders>
            <w:shd w:val="clear" w:color="auto" w:fill="auto"/>
            <w:noWrap/>
            <w:vAlign w:val="center"/>
          </w:tcPr>
          <w:p w14:paraId="40C94E6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9.97</w:t>
            </w:r>
          </w:p>
        </w:tc>
        <w:tc>
          <w:tcPr>
            <w:tcW w:w="1991" w:type="dxa"/>
            <w:tcBorders>
              <w:top w:val="nil"/>
              <w:left w:val="nil"/>
              <w:bottom w:val="single" w:color="auto" w:sz="4" w:space="0"/>
              <w:right w:val="single" w:color="auto" w:sz="4" w:space="0"/>
            </w:tcBorders>
            <w:shd w:val="clear" w:color="auto" w:fill="auto"/>
            <w:noWrap/>
            <w:vAlign w:val="center"/>
          </w:tcPr>
          <w:p w14:paraId="089697B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39A434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45922F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612F73D">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CC6D4C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w:t>
            </w:r>
          </w:p>
        </w:tc>
        <w:tc>
          <w:tcPr>
            <w:tcW w:w="1952" w:type="dxa"/>
            <w:tcBorders>
              <w:top w:val="nil"/>
              <w:left w:val="nil"/>
              <w:bottom w:val="single" w:color="auto" w:sz="4" w:space="0"/>
              <w:right w:val="single" w:color="auto" w:sz="4" w:space="0"/>
            </w:tcBorders>
            <w:shd w:val="clear" w:color="auto" w:fill="auto"/>
            <w:noWrap/>
            <w:vAlign w:val="center"/>
          </w:tcPr>
          <w:p w14:paraId="72AF45A4">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财政事务</w:t>
            </w:r>
          </w:p>
        </w:tc>
        <w:tc>
          <w:tcPr>
            <w:tcW w:w="1991" w:type="dxa"/>
            <w:tcBorders>
              <w:top w:val="nil"/>
              <w:left w:val="nil"/>
              <w:bottom w:val="single" w:color="auto" w:sz="4" w:space="0"/>
              <w:right w:val="single" w:color="auto" w:sz="4" w:space="0"/>
            </w:tcBorders>
            <w:shd w:val="clear" w:color="auto" w:fill="auto"/>
            <w:noWrap/>
            <w:vAlign w:val="center"/>
          </w:tcPr>
          <w:p w14:paraId="767D887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58.74</w:t>
            </w:r>
          </w:p>
        </w:tc>
        <w:tc>
          <w:tcPr>
            <w:tcW w:w="1991" w:type="dxa"/>
            <w:tcBorders>
              <w:top w:val="nil"/>
              <w:left w:val="nil"/>
              <w:bottom w:val="single" w:color="auto" w:sz="4" w:space="0"/>
              <w:right w:val="single" w:color="auto" w:sz="4" w:space="0"/>
            </w:tcBorders>
            <w:shd w:val="clear" w:color="auto" w:fill="auto"/>
            <w:noWrap/>
            <w:vAlign w:val="center"/>
          </w:tcPr>
          <w:p w14:paraId="1E4ECB3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41.32</w:t>
            </w:r>
          </w:p>
        </w:tc>
        <w:tc>
          <w:tcPr>
            <w:tcW w:w="1991" w:type="dxa"/>
            <w:tcBorders>
              <w:top w:val="nil"/>
              <w:left w:val="nil"/>
              <w:bottom w:val="single" w:color="auto" w:sz="4" w:space="0"/>
              <w:right w:val="single" w:color="auto" w:sz="4" w:space="0"/>
            </w:tcBorders>
            <w:shd w:val="clear" w:color="auto" w:fill="auto"/>
            <w:noWrap/>
            <w:vAlign w:val="center"/>
          </w:tcPr>
          <w:p w14:paraId="1C21B45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17.42</w:t>
            </w:r>
          </w:p>
        </w:tc>
        <w:tc>
          <w:tcPr>
            <w:tcW w:w="1991" w:type="dxa"/>
            <w:tcBorders>
              <w:top w:val="nil"/>
              <w:left w:val="nil"/>
              <w:bottom w:val="single" w:color="auto" w:sz="4" w:space="0"/>
              <w:right w:val="single" w:color="auto" w:sz="4" w:space="0"/>
            </w:tcBorders>
            <w:shd w:val="clear" w:color="auto" w:fill="auto"/>
            <w:noWrap/>
            <w:vAlign w:val="center"/>
          </w:tcPr>
          <w:p w14:paraId="12B9FFE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71E561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671715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953912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2010601</w:t>
            </w:r>
          </w:p>
        </w:tc>
        <w:tc>
          <w:tcPr>
            <w:tcW w:w="1952" w:type="dxa"/>
            <w:tcBorders>
              <w:top w:val="nil"/>
              <w:left w:val="nil"/>
              <w:bottom w:val="single" w:color="auto" w:sz="4" w:space="0"/>
              <w:right w:val="single" w:color="auto" w:sz="4" w:space="0"/>
            </w:tcBorders>
            <w:shd w:val="clear" w:color="auto" w:fill="auto"/>
            <w:noWrap/>
            <w:vAlign w:val="center"/>
          </w:tcPr>
          <w:p w14:paraId="1D470223">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991" w:type="dxa"/>
            <w:tcBorders>
              <w:top w:val="nil"/>
              <w:left w:val="nil"/>
              <w:bottom w:val="single" w:color="auto" w:sz="4" w:space="0"/>
              <w:right w:val="single" w:color="auto" w:sz="4" w:space="0"/>
            </w:tcBorders>
            <w:shd w:val="clear" w:color="auto" w:fill="auto"/>
            <w:noWrap/>
            <w:vAlign w:val="center"/>
          </w:tcPr>
          <w:p w14:paraId="32EAC1A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26.32</w:t>
            </w:r>
          </w:p>
        </w:tc>
        <w:tc>
          <w:tcPr>
            <w:tcW w:w="1991" w:type="dxa"/>
            <w:tcBorders>
              <w:top w:val="nil"/>
              <w:left w:val="nil"/>
              <w:bottom w:val="single" w:color="auto" w:sz="4" w:space="0"/>
              <w:right w:val="single" w:color="auto" w:sz="4" w:space="0"/>
            </w:tcBorders>
            <w:shd w:val="clear" w:color="auto" w:fill="auto"/>
            <w:noWrap/>
            <w:vAlign w:val="center"/>
          </w:tcPr>
          <w:p w14:paraId="12573DB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26.32</w:t>
            </w:r>
          </w:p>
        </w:tc>
        <w:tc>
          <w:tcPr>
            <w:tcW w:w="1991" w:type="dxa"/>
            <w:tcBorders>
              <w:top w:val="nil"/>
              <w:left w:val="nil"/>
              <w:bottom w:val="single" w:color="auto" w:sz="4" w:space="0"/>
              <w:right w:val="single" w:color="auto" w:sz="4" w:space="0"/>
            </w:tcBorders>
            <w:shd w:val="clear" w:color="auto" w:fill="auto"/>
            <w:noWrap/>
            <w:vAlign w:val="center"/>
          </w:tcPr>
          <w:p w14:paraId="07375A0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505A0A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8DF5E4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10AFEF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88D8A4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2010602</w:t>
            </w:r>
          </w:p>
        </w:tc>
        <w:tc>
          <w:tcPr>
            <w:tcW w:w="1952" w:type="dxa"/>
            <w:tcBorders>
              <w:top w:val="nil"/>
              <w:left w:val="nil"/>
              <w:bottom w:val="single" w:color="auto" w:sz="4" w:space="0"/>
              <w:right w:val="single" w:color="auto" w:sz="4" w:space="0"/>
            </w:tcBorders>
            <w:shd w:val="clear" w:color="auto" w:fill="auto"/>
            <w:noWrap/>
            <w:vAlign w:val="center"/>
          </w:tcPr>
          <w:p w14:paraId="4FE2BC1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991" w:type="dxa"/>
            <w:tcBorders>
              <w:top w:val="nil"/>
              <w:left w:val="nil"/>
              <w:bottom w:val="single" w:color="auto" w:sz="4" w:space="0"/>
              <w:right w:val="single" w:color="auto" w:sz="4" w:space="0"/>
            </w:tcBorders>
            <w:shd w:val="clear" w:color="auto" w:fill="auto"/>
            <w:noWrap/>
            <w:vAlign w:val="center"/>
          </w:tcPr>
          <w:p w14:paraId="5CB2C1E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17.42</w:t>
            </w:r>
          </w:p>
        </w:tc>
        <w:tc>
          <w:tcPr>
            <w:tcW w:w="1991" w:type="dxa"/>
            <w:tcBorders>
              <w:top w:val="nil"/>
              <w:left w:val="nil"/>
              <w:bottom w:val="single" w:color="auto" w:sz="4" w:space="0"/>
              <w:right w:val="single" w:color="auto" w:sz="4" w:space="0"/>
            </w:tcBorders>
            <w:shd w:val="clear" w:color="auto" w:fill="auto"/>
            <w:noWrap/>
            <w:vAlign w:val="center"/>
          </w:tcPr>
          <w:p w14:paraId="6C228C3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F98CCE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17.42</w:t>
            </w:r>
          </w:p>
        </w:tc>
        <w:tc>
          <w:tcPr>
            <w:tcW w:w="1991" w:type="dxa"/>
            <w:tcBorders>
              <w:top w:val="nil"/>
              <w:left w:val="nil"/>
              <w:bottom w:val="single" w:color="auto" w:sz="4" w:space="0"/>
              <w:right w:val="single" w:color="auto" w:sz="4" w:space="0"/>
            </w:tcBorders>
            <w:shd w:val="clear" w:color="auto" w:fill="auto"/>
            <w:noWrap/>
            <w:vAlign w:val="center"/>
          </w:tcPr>
          <w:p w14:paraId="2EA814E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5E3F75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5DD844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15CE05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2010699</w:t>
            </w:r>
          </w:p>
        </w:tc>
        <w:tc>
          <w:tcPr>
            <w:tcW w:w="1952" w:type="dxa"/>
            <w:tcBorders>
              <w:top w:val="nil"/>
              <w:left w:val="nil"/>
              <w:bottom w:val="single" w:color="auto" w:sz="4" w:space="0"/>
              <w:right w:val="single" w:color="auto" w:sz="4" w:space="0"/>
            </w:tcBorders>
            <w:shd w:val="clear" w:color="auto" w:fill="auto"/>
            <w:noWrap/>
            <w:vAlign w:val="center"/>
          </w:tcPr>
          <w:p w14:paraId="26BEF953">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其他财政事务支出</w:t>
            </w:r>
          </w:p>
        </w:tc>
        <w:tc>
          <w:tcPr>
            <w:tcW w:w="1991" w:type="dxa"/>
            <w:tcBorders>
              <w:top w:val="nil"/>
              <w:left w:val="nil"/>
              <w:bottom w:val="single" w:color="auto" w:sz="4" w:space="0"/>
              <w:right w:val="single" w:color="auto" w:sz="4" w:space="0"/>
            </w:tcBorders>
            <w:shd w:val="clear" w:color="auto" w:fill="auto"/>
            <w:noWrap/>
            <w:vAlign w:val="center"/>
          </w:tcPr>
          <w:p w14:paraId="28EE8D8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991" w:type="dxa"/>
            <w:tcBorders>
              <w:top w:val="nil"/>
              <w:left w:val="nil"/>
              <w:bottom w:val="single" w:color="auto" w:sz="4" w:space="0"/>
              <w:right w:val="single" w:color="auto" w:sz="4" w:space="0"/>
            </w:tcBorders>
            <w:shd w:val="clear" w:color="auto" w:fill="auto"/>
            <w:noWrap/>
            <w:vAlign w:val="center"/>
          </w:tcPr>
          <w:p w14:paraId="632A6F5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1991" w:type="dxa"/>
            <w:tcBorders>
              <w:top w:val="nil"/>
              <w:left w:val="nil"/>
              <w:bottom w:val="single" w:color="auto" w:sz="4" w:space="0"/>
              <w:right w:val="single" w:color="auto" w:sz="4" w:space="0"/>
            </w:tcBorders>
            <w:shd w:val="clear" w:color="auto" w:fill="auto"/>
            <w:noWrap/>
            <w:vAlign w:val="center"/>
          </w:tcPr>
          <w:p w14:paraId="325DF90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9B4A8C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86BEDC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6C57F7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A2239C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20131</w:t>
            </w:r>
          </w:p>
        </w:tc>
        <w:tc>
          <w:tcPr>
            <w:tcW w:w="1952" w:type="dxa"/>
            <w:tcBorders>
              <w:top w:val="nil"/>
              <w:left w:val="nil"/>
              <w:bottom w:val="single" w:color="auto" w:sz="4" w:space="0"/>
              <w:right w:val="single" w:color="auto" w:sz="4" w:space="0"/>
            </w:tcBorders>
            <w:shd w:val="clear" w:color="auto" w:fill="auto"/>
            <w:noWrap/>
            <w:vAlign w:val="center"/>
          </w:tcPr>
          <w:p w14:paraId="6949E51A">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1991" w:type="dxa"/>
            <w:tcBorders>
              <w:top w:val="nil"/>
              <w:left w:val="nil"/>
              <w:bottom w:val="single" w:color="auto" w:sz="4" w:space="0"/>
              <w:right w:val="single" w:color="auto" w:sz="4" w:space="0"/>
            </w:tcBorders>
            <w:shd w:val="clear" w:color="auto" w:fill="auto"/>
            <w:noWrap/>
            <w:vAlign w:val="center"/>
          </w:tcPr>
          <w:p w14:paraId="0ED5153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7CF90E0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5853FC1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3C8836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5B32E7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EEF92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2473A9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2013199</w:t>
            </w:r>
          </w:p>
        </w:tc>
        <w:tc>
          <w:tcPr>
            <w:tcW w:w="1952" w:type="dxa"/>
            <w:tcBorders>
              <w:top w:val="nil"/>
              <w:left w:val="nil"/>
              <w:bottom w:val="single" w:color="auto" w:sz="4" w:space="0"/>
              <w:right w:val="single" w:color="auto" w:sz="4" w:space="0"/>
            </w:tcBorders>
            <w:shd w:val="clear" w:color="auto" w:fill="auto"/>
            <w:noWrap/>
            <w:vAlign w:val="center"/>
          </w:tcPr>
          <w:p w14:paraId="7E42C08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1991" w:type="dxa"/>
            <w:tcBorders>
              <w:top w:val="nil"/>
              <w:left w:val="nil"/>
              <w:bottom w:val="single" w:color="auto" w:sz="4" w:space="0"/>
              <w:right w:val="single" w:color="auto" w:sz="4" w:space="0"/>
            </w:tcBorders>
            <w:shd w:val="clear" w:color="auto" w:fill="auto"/>
            <w:noWrap/>
            <w:vAlign w:val="center"/>
          </w:tcPr>
          <w:p w14:paraId="177330E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2DE32BE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991" w:type="dxa"/>
            <w:tcBorders>
              <w:top w:val="nil"/>
              <w:left w:val="nil"/>
              <w:bottom w:val="single" w:color="auto" w:sz="4" w:space="0"/>
              <w:right w:val="single" w:color="auto" w:sz="4" w:space="0"/>
            </w:tcBorders>
            <w:shd w:val="clear" w:color="auto" w:fill="auto"/>
            <w:noWrap/>
            <w:vAlign w:val="center"/>
          </w:tcPr>
          <w:p w14:paraId="28F898E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E89E8B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1D01BE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AE987E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510397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20133</w:t>
            </w:r>
          </w:p>
        </w:tc>
        <w:tc>
          <w:tcPr>
            <w:tcW w:w="1952" w:type="dxa"/>
            <w:tcBorders>
              <w:top w:val="nil"/>
              <w:left w:val="nil"/>
              <w:bottom w:val="single" w:color="auto" w:sz="4" w:space="0"/>
              <w:right w:val="single" w:color="auto" w:sz="4" w:space="0"/>
            </w:tcBorders>
            <w:shd w:val="clear" w:color="auto" w:fill="auto"/>
            <w:noWrap/>
            <w:vAlign w:val="center"/>
          </w:tcPr>
          <w:p w14:paraId="21EC269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宣传事务</w:t>
            </w:r>
          </w:p>
        </w:tc>
        <w:tc>
          <w:tcPr>
            <w:tcW w:w="1991" w:type="dxa"/>
            <w:tcBorders>
              <w:top w:val="nil"/>
              <w:left w:val="nil"/>
              <w:bottom w:val="single" w:color="auto" w:sz="4" w:space="0"/>
              <w:right w:val="single" w:color="auto" w:sz="4" w:space="0"/>
            </w:tcBorders>
            <w:shd w:val="clear" w:color="auto" w:fill="auto"/>
            <w:noWrap/>
            <w:vAlign w:val="center"/>
          </w:tcPr>
          <w:p w14:paraId="7691D45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19.33</w:t>
            </w:r>
          </w:p>
        </w:tc>
        <w:tc>
          <w:tcPr>
            <w:tcW w:w="1991" w:type="dxa"/>
            <w:tcBorders>
              <w:top w:val="nil"/>
              <w:left w:val="nil"/>
              <w:bottom w:val="single" w:color="auto" w:sz="4" w:space="0"/>
              <w:right w:val="single" w:color="auto" w:sz="4" w:space="0"/>
            </w:tcBorders>
            <w:shd w:val="clear" w:color="auto" w:fill="auto"/>
            <w:noWrap/>
            <w:vAlign w:val="center"/>
          </w:tcPr>
          <w:p w14:paraId="690A773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8AAB45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19.33</w:t>
            </w:r>
          </w:p>
        </w:tc>
        <w:tc>
          <w:tcPr>
            <w:tcW w:w="1991" w:type="dxa"/>
            <w:tcBorders>
              <w:top w:val="nil"/>
              <w:left w:val="nil"/>
              <w:bottom w:val="single" w:color="auto" w:sz="4" w:space="0"/>
              <w:right w:val="single" w:color="auto" w:sz="4" w:space="0"/>
            </w:tcBorders>
            <w:shd w:val="clear" w:color="auto" w:fill="auto"/>
            <w:noWrap/>
            <w:vAlign w:val="center"/>
          </w:tcPr>
          <w:p w14:paraId="1EC9F9B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5A7CB8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CC8359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2300DC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2013302</w:t>
            </w:r>
          </w:p>
        </w:tc>
        <w:tc>
          <w:tcPr>
            <w:tcW w:w="1952" w:type="dxa"/>
            <w:tcBorders>
              <w:top w:val="nil"/>
              <w:left w:val="nil"/>
              <w:bottom w:val="single" w:color="auto" w:sz="4" w:space="0"/>
              <w:right w:val="single" w:color="auto" w:sz="4" w:space="0"/>
            </w:tcBorders>
            <w:shd w:val="clear" w:color="auto" w:fill="auto"/>
            <w:noWrap/>
            <w:vAlign w:val="center"/>
          </w:tcPr>
          <w:p w14:paraId="7E3532E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991" w:type="dxa"/>
            <w:tcBorders>
              <w:top w:val="nil"/>
              <w:left w:val="nil"/>
              <w:bottom w:val="single" w:color="auto" w:sz="4" w:space="0"/>
              <w:right w:val="single" w:color="auto" w:sz="4" w:space="0"/>
            </w:tcBorders>
            <w:shd w:val="clear" w:color="auto" w:fill="auto"/>
            <w:noWrap/>
            <w:vAlign w:val="center"/>
          </w:tcPr>
          <w:p w14:paraId="598C598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19.33</w:t>
            </w:r>
          </w:p>
        </w:tc>
        <w:tc>
          <w:tcPr>
            <w:tcW w:w="1991" w:type="dxa"/>
            <w:tcBorders>
              <w:top w:val="nil"/>
              <w:left w:val="nil"/>
              <w:bottom w:val="single" w:color="auto" w:sz="4" w:space="0"/>
              <w:right w:val="single" w:color="auto" w:sz="4" w:space="0"/>
            </w:tcBorders>
            <w:shd w:val="clear" w:color="auto" w:fill="auto"/>
            <w:noWrap/>
            <w:vAlign w:val="center"/>
          </w:tcPr>
          <w:p w14:paraId="1372DBF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0A520A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19.33</w:t>
            </w:r>
          </w:p>
        </w:tc>
        <w:tc>
          <w:tcPr>
            <w:tcW w:w="1991" w:type="dxa"/>
            <w:tcBorders>
              <w:top w:val="nil"/>
              <w:left w:val="nil"/>
              <w:bottom w:val="single" w:color="auto" w:sz="4" w:space="0"/>
              <w:right w:val="single" w:color="auto" w:sz="4" w:space="0"/>
            </w:tcBorders>
            <w:shd w:val="clear" w:color="auto" w:fill="auto"/>
            <w:noWrap/>
            <w:vAlign w:val="center"/>
          </w:tcPr>
          <w:p w14:paraId="3D2B37C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0AB689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285A28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F1E8E8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20136</w:t>
            </w:r>
          </w:p>
        </w:tc>
        <w:tc>
          <w:tcPr>
            <w:tcW w:w="1952" w:type="dxa"/>
            <w:tcBorders>
              <w:top w:val="nil"/>
              <w:left w:val="nil"/>
              <w:bottom w:val="single" w:color="auto" w:sz="4" w:space="0"/>
              <w:right w:val="single" w:color="auto" w:sz="4" w:space="0"/>
            </w:tcBorders>
            <w:shd w:val="clear" w:color="auto" w:fill="auto"/>
            <w:noWrap/>
            <w:vAlign w:val="center"/>
          </w:tcPr>
          <w:p w14:paraId="4EB7DE94">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1991" w:type="dxa"/>
            <w:tcBorders>
              <w:top w:val="nil"/>
              <w:left w:val="nil"/>
              <w:bottom w:val="single" w:color="auto" w:sz="4" w:space="0"/>
              <w:right w:val="single" w:color="auto" w:sz="4" w:space="0"/>
            </w:tcBorders>
            <w:shd w:val="clear" w:color="auto" w:fill="auto"/>
            <w:noWrap/>
            <w:vAlign w:val="center"/>
          </w:tcPr>
          <w:p w14:paraId="32B3AA5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0CD6971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B290C9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06757BF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EB1FB3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ACCE2E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051338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2013602</w:t>
            </w:r>
          </w:p>
        </w:tc>
        <w:tc>
          <w:tcPr>
            <w:tcW w:w="1952" w:type="dxa"/>
            <w:tcBorders>
              <w:top w:val="nil"/>
              <w:left w:val="nil"/>
              <w:bottom w:val="single" w:color="auto" w:sz="4" w:space="0"/>
              <w:right w:val="single" w:color="auto" w:sz="4" w:space="0"/>
            </w:tcBorders>
            <w:shd w:val="clear" w:color="auto" w:fill="auto"/>
            <w:noWrap/>
            <w:vAlign w:val="center"/>
          </w:tcPr>
          <w:p w14:paraId="6182A703">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991" w:type="dxa"/>
            <w:tcBorders>
              <w:top w:val="nil"/>
              <w:left w:val="nil"/>
              <w:bottom w:val="single" w:color="auto" w:sz="4" w:space="0"/>
              <w:right w:val="single" w:color="auto" w:sz="4" w:space="0"/>
            </w:tcBorders>
            <w:shd w:val="clear" w:color="auto" w:fill="auto"/>
            <w:noWrap/>
            <w:vAlign w:val="center"/>
          </w:tcPr>
          <w:p w14:paraId="02B6948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55C400B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CAE9F9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1D3803B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15019E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37B54D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BAA1AF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w:t>
            </w:r>
          </w:p>
        </w:tc>
        <w:tc>
          <w:tcPr>
            <w:tcW w:w="1952" w:type="dxa"/>
            <w:tcBorders>
              <w:top w:val="nil"/>
              <w:left w:val="nil"/>
              <w:bottom w:val="single" w:color="auto" w:sz="4" w:space="0"/>
              <w:right w:val="single" w:color="auto" w:sz="4" w:space="0"/>
            </w:tcBorders>
            <w:shd w:val="clear" w:color="auto" w:fill="auto"/>
            <w:noWrap/>
            <w:vAlign w:val="center"/>
          </w:tcPr>
          <w:p w14:paraId="7CB6602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91" w:type="dxa"/>
            <w:tcBorders>
              <w:top w:val="nil"/>
              <w:left w:val="nil"/>
              <w:bottom w:val="single" w:color="auto" w:sz="4" w:space="0"/>
              <w:right w:val="single" w:color="auto" w:sz="4" w:space="0"/>
            </w:tcBorders>
            <w:shd w:val="clear" w:color="auto" w:fill="auto"/>
            <w:noWrap/>
            <w:vAlign w:val="center"/>
          </w:tcPr>
          <w:p w14:paraId="6EAD690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991" w:type="dxa"/>
            <w:tcBorders>
              <w:top w:val="nil"/>
              <w:left w:val="nil"/>
              <w:bottom w:val="single" w:color="auto" w:sz="4" w:space="0"/>
              <w:right w:val="single" w:color="auto" w:sz="4" w:space="0"/>
            </w:tcBorders>
            <w:shd w:val="clear" w:color="auto" w:fill="auto"/>
            <w:noWrap/>
            <w:vAlign w:val="center"/>
          </w:tcPr>
          <w:p w14:paraId="43860B8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991" w:type="dxa"/>
            <w:tcBorders>
              <w:top w:val="nil"/>
              <w:left w:val="nil"/>
              <w:bottom w:val="single" w:color="auto" w:sz="4" w:space="0"/>
              <w:right w:val="single" w:color="auto" w:sz="4" w:space="0"/>
            </w:tcBorders>
            <w:shd w:val="clear" w:color="auto" w:fill="auto"/>
            <w:noWrap/>
            <w:vAlign w:val="center"/>
          </w:tcPr>
          <w:p w14:paraId="7490F40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D3A777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25080C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82195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17484C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1952" w:type="dxa"/>
            <w:tcBorders>
              <w:top w:val="nil"/>
              <w:left w:val="nil"/>
              <w:bottom w:val="single" w:color="auto" w:sz="4" w:space="0"/>
              <w:right w:val="single" w:color="auto" w:sz="4" w:space="0"/>
            </w:tcBorders>
            <w:shd w:val="clear" w:color="auto" w:fill="auto"/>
            <w:noWrap/>
            <w:vAlign w:val="center"/>
          </w:tcPr>
          <w:p w14:paraId="0B2EB44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991" w:type="dxa"/>
            <w:tcBorders>
              <w:top w:val="nil"/>
              <w:left w:val="nil"/>
              <w:bottom w:val="single" w:color="auto" w:sz="4" w:space="0"/>
              <w:right w:val="single" w:color="auto" w:sz="4" w:space="0"/>
            </w:tcBorders>
            <w:shd w:val="clear" w:color="auto" w:fill="auto"/>
            <w:noWrap/>
            <w:vAlign w:val="center"/>
          </w:tcPr>
          <w:p w14:paraId="0F92881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991" w:type="dxa"/>
            <w:tcBorders>
              <w:top w:val="nil"/>
              <w:left w:val="nil"/>
              <w:bottom w:val="single" w:color="auto" w:sz="4" w:space="0"/>
              <w:right w:val="single" w:color="auto" w:sz="4" w:space="0"/>
            </w:tcBorders>
            <w:shd w:val="clear" w:color="auto" w:fill="auto"/>
            <w:noWrap/>
            <w:vAlign w:val="center"/>
          </w:tcPr>
          <w:p w14:paraId="00FFC17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1991" w:type="dxa"/>
            <w:tcBorders>
              <w:top w:val="nil"/>
              <w:left w:val="nil"/>
              <w:bottom w:val="single" w:color="auto" w:sz="4" w:space="0"/>
              <w:right w:val="single" w:color="auto" w:sz="4" w:space="0"/>
            </w:tcBorders>
            <w:shd w:val="clear" w:color="auto" w:fill="auto"/>
            <w:noWrap/>
            <w:vAlign w:val="center"/>
          </w:tcPr>
          <w:p w14:paraId="3255271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AA7FE7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D09DDA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2C591AF">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C005CB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1952" w:type="dxa"/>
            <w:tcBorders>
              <w:top w:val="nil"/>
              <w:left w:val="nil"/>
              <w:bottom w:val="single" w:color="auto" w:sz="4" w:space="0"/>
              <w:right w:val="single" w:color="auto" w:sz="4" w:space="0"/>
            </w:tcBorders>
            <w:shd w:val="clear" w:color="auto" w:fill="auto"/>
            <w:noWrap/>
            <w:vAlign w:val="center"/>
          </w:tcPr>
          <w:p w14:paraId="5F73AD9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公共安全支出</w:t>
            </w:r>
          </w:p>
        </w:tc>
        <w:tc>
          <w:tcPr>
            <w:tcW w:w="1991" w:type="dxa"/>
            <w:tcBorders>
              <w:top w:val="nil"/>
              <w:left w:val="nil"/>
              <w:bottom w:val="single" w:color="auto" w:sz="4" w:space="0"/>
              <w:right w:val="single" w:color="auto" w:sz="4" w:space="0"/>
            </w:tcBorders>
            <w:shd w:val="clear" w:color="auto" w:fill="auto"/>
            <w:noWrap/>
            <w:vAlign w:val="center"/>
          </w:tcPr>
          <w:p w14:paraId="3135DFD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c>
          <w:tcPr>
            <w:tcW w:w="1991" w:type="dxa"/>
            <w:tcBorders>
              <w:top w:val="nil"/>
              <w:left w:val="nil"/>
              <w:bottom w:val="single" w:color="auto" w:sz="4" w:space="0"/>
              <w:right w:val="single" w:color="auto" w:sz="4" w:space="0"/>
            </w:tcBorders>
            <w:shd w:val="clear" w:color="auto" w:fill="auto"/>
            <w:noWrap/>
            <w:vAlign w:val="center"/>
          </w:tcPr>
          <w:p w14:paraId="50332FC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D4023A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c>
          <w:tcPr>
            <w:tcW w:w="1991" w:type="dxa"/>
            <w:tcBorders>
              <w:top w:val="nil"/>
              <w:left w:val="nil"/>
              <w:bottom w:val="single" w:color="auto" w:sz="4" w:space="0"/>
              <w:right w:val="single" w:color="auto" w:sz="4" w:space="0"/>
            </w:tcBorders>
            <w:shd w:val="clear" w:color="auto" w:fill="auto"/>
            <w:noWrap/>
            <w:vAlign w:val="center"/>
          </w:tcPr>
          <w:p w14:paraId="77F5FF3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3E3E04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A99611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B03B69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w:t>
            </w:r>
          </w:p>
        </w:tc>
        <w:tc>
          <w:tcPr>
            <w:tcW w:w="1952" w:type="dxa"/>
            <w:tcBorders>
              <w:top w:val="nil"/>
              <w:left w:val="nil"/>
              <w:bottom w:val="single" w:color="auto" w:sz="4" w:space="0"/>
              <w:right w:val="single" w:color="auto" w:sz="4" w:space="0"/>
            </w:tcBorders>
            <w:shd w:val="clear" w:color="auto" w:fill="auto"/>
            <w:noWrap/>
            <w:vAlign w:val="center"/>
          </w:tcPr>
          <w:p w14:paraId="5EFCFEDB">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1991" w:type="dxa"/>
            <w:tcBorders>
              <w:top w:val="nil"/>
              <w:left w:val="nil"/>
              <w:bottom w:val="single" w:color="auto" w:sz="4" w:space="0"/>
              <w:right w:val="single" w:color="auto" w:sz="4" w:space="0"/>
            </w:tcBorders>
            <w:shd w:val="clear" w:color="auto" w:fill="auto"/>
            <w:noWrap/>
            <w:vAlign w:val="center"/>
          </w:tcPr>
          <w:p w14:paraId="15AFBBE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c>
          <w:tcPr>
            <w:tcW w:w="1991" w:type="dxa"/>
            <w:tcBorders>
              <w:top w:val="nil"/>
              <w:left w:val="nil"/>
              <w:bottom w:val="single" w:color="auto" w:sz="4" w:space="0"/>
              <w:right w:val="single" w:color="auto" w:sz="4" w:space="0"/>
            </w:tcBorders>
            <w:shd w:val="clear" w:color="auto" w:fill="auto"/>
            <w:noWrap/>
            <w:vAlign w:val="center"/>
          </w:tcPr>
          <w:p w14:paraId="53F5DDF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E5B0E5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c>
          <w:tcPr>
            <w:tcW w:w="1991" w:type="dxa"/>
            <w:tcBorders>
              <w:top w:val="nil"/>
              <w:left w:val="nil"/>
              <w:bottom w:val="single" w:color="auto" w:sz="4" w:space="0"/>
              <w:right w:val="single" w:color="auto" w:sz="4" w:space="0"/>
            </w:tcBorders>
            <w:shd w:val="clear" w:color="auto" w:fill="auto"/>
            <w:noWrap/>
            <w:vAlign w:val="center"/>
          </w:tcPr>
          <w:p w14:paraId="79F718C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18DEA6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9C9E54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026CAD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1952" w:type="dxa"/>
            <w:tcBorders>
              <w:top w:val="nil"/>
              <w:left w:val="nil"/>
              <w:bottom w:val="single" w:color="auto" w:sz="4" w:space="0"/>
              <w:right w:val="single" w:color="auto" w:sz="4" w:space="0"/>
            </w:tcBorders>
            <w:shd w:val="clear" w:color="auto" w:fill="auto"/>
            <w:noWrap/>
            <w:vAlign w:val="center"/>
          </w:tcPr>
          <w:p w14:paraId="1C148F3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991" w:type="dxa"/>
            <w:tcBorders>
              <w:top w:val="nil"/>
              <w:left w:val="nil"/>
              <w:bottom w:val="single" w:color="auto" w:sz="4" w:space="0"/>
              <w:right w:val="single" w:color="auto" w:sz="4" w:space="0"/>
            </w:tcBorders>
            <w:shd w:val="clear" w:color="auto" w:fill="auto"/>
            <w:noWrap/>
            <w:vAlign w:val="center"/>
          </w:tcPr>
          <w:p w14:paraId="566180F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c>
          <w:tcPr>
            <w:tcW w:w="1991" w:type="dxa"/>
            <w:tcBorders>
              <w:top w:val="nil"/>
              <w:left w:val="nil"/>
              <w:bottom w:val="single" w:color="auto" w:sz="4" w:space="0"/>
              <w:right w:val="single" w:color="auto" w:sz="4" w:space="0"/>
            </w:tcBorders>
            <w:shd w:val="clear" w:color="auto" w:fill="auto"/>
            <w:noWrap/>
            <w:vAlign w:val="center"/>
          </w:tcPr>
          <w:p w14:paraId="12665C2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884BBB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c>
          <w:tcPr>
            <w:tcW w:w="1991" w:type="dxa"/>
            <w:tcBorders>
              <w:top w:val="nil"/>
              <w:left w:val="nil"/>
              <w:bottom w:val="single" w:color="auto" w:sz="4" w:space="0"/>
              <w:right w:val="single" w:color="auto" w:sz="4" w:space="0"/>
            </w:tcBorders>
            <w:shd w:val="clear" w:color="auto" w:fill="auto"/>
            <w:noWrap/>
            <w:vAlign w:val="center"/>
          </w:tcPr>
          <w:p w14:paraId="61D331C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8E562D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C8A51B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E4AE32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1952" w:type="dxa"/>
            <w:tcBorders>
              <w:top w:val="nil"/>
              <w:left w:val="nil"/>
              <w:bottom w:val="single" w:color="auto" w:sz="4" w:space="0"/>
              <w:right w:val="single" w:color="auto" w:sz="4" w:space="0"/>
            </w:tcBorders>
            <w:shd w:val="clear" w:color="auto" w:fill="auto"/>
            <w:noWrap/>
            <w:vAlign w:val="center"/>
          </w:tcPr>
          <w:p w14:paraId="15E26E19">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991" w:type="dxa"/>
            <w:tcBorders>
              <w:top w:val="nil"/>
              <w:left w:val="nil"/>
              <w:bottom w:val="single" w:color="auto" w:sz="4" w:space="0"/>
              <w:right w:val="single" w:color="auto" w:sz="4" w:space="0"/>
            </w:tcBorders>
            <w:shd w:val="clear" w:color="auto" w:fill="auto"/>
            <w:noWrap/>
            <w:vAlign w:val="center"/>
          </w:tcPr>
          <w:p w14:paraId="495DC4F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1991" w:type="dxa"/>
            <w:tcBorders>
              <w:top w:val="nil"/>
              <w:left w:val="nil"/>
              <w:bottom w:val="single" w:color="auto" w:sz="4" w:space="0"/>
              <w:right w:val="single" w:color="auto" w:sz="4" w:space="0"/>
            </w:tcBorders>
            <w:shd w:val="clear" w:color="auto" w:fill="auto"/>
            <w:noWrap/>
            <w:vAlign w:val="center"/>
          </w:tcPr>
          <w:p w14:paraId="42376EE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1991" w:type="dxa"/>
            <w:tcBorders>
              <w:top w:val="nil"/>
              <w:left w:val="nil"/>
              <w:bottom w:val="single" w:color="auto" w:sz="4" w:space="0"/>
              <w:right w:val="single" w:color="auto" w:sz="4" w:space="0"/>
            </w:tcBorders>
            <w:shd w:val="clear" w:color="auto" w:fill="auto"/>
            <w:noWrap/>
            <w:vAlign w:val="center"/>
          </w:tcPr>
          <w:p w14:paraId="3D1FF16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3FD0BB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560589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BE4520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2F6F03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1952" w:type="dxa"/>
            <w:tcBorders>
              <w:top w:val="nil"/>
              <w:left w:val="nil"/>
              <w:bottom w:val="single" w:color="auto" w:sz="4" w:space="0"/>
              <w:right w:val="single" w:color="auto" w:sz="4" w:space="0"/>
            </w:tcBorders>
            <w:shd w:val="clear" w:color="auto" w:fill="auto"/>
            <w:noWrap/>
            <w:vAlign w:val="center"/>
          </w:tcPr>
          <w:p w14:paraId="6DD68F5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文化和旅游</w:t>
            </w:r>
          </w:p>
        </w:tc>
        <w:tc>
          <w:tcPr>
            <w:tcW w:w="1991" w:type="dxa"/>
            <w:tcBorders>
              <w:top w:val="nil"/>
              <w:left w:val="nil"/>
              <w:bottom w:val="single" w:color="auto" w:sz="4" w:space="0"/>
              <w:right w:val="single" w:color="auto" w:sz="4" w:space="0"/>
            </w:tcBorders>
            <w:shd w:val="clear" w:color="auto" w:fill="auto"/>
            <w:noWrap/>
            <w:vAlign w:val="center"/>
          </w:tcPr>
          <w:p w14:paraId="523D373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991" w:type="dxa"/>
            <w:tcBorders>
              <w:top w:val="nil"/>
              <w:left w:val="nil"/>
              <w:bottom w:val="single" w:color="auto" w:sz="4" w:space="0"/>
              <w:right w:val="single" w:color="auto" w:sz="4" w:space="0"/>
            </w:tcBorders>
            <w:shd w:val="clear" w:color="auto" w:fill="auto"/>
            <w:noWrap/>
            <w:vAlign w:val="center"/>
          </w:tcPr>
          <w:p w14:paraId="3824C8B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991" w:type="dxa"/>
            <w:tcBorders>
              <w:top w:val="nil"/>
              <w:left w:val="nil"/>
              <w:bottom w:val="single" w:color="auto" w:sz="4" w:space="0"/>
              <w:right w:val="single" w:color="auto" w:sz="4" w:space="0"/>
            </w:tcBorders>
            <w:shd w:val="clear" w:color="auto" w:fill="auto"/>
            <w:noWrap/>
            <w:vAlign w:val="center"/>
          </w:tcPr>
          <w:p w14:paraId="1531448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3099B6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CDAEEB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061307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679268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1952" w:type="dxa"/>
            <w:tcBorders>
              <w:top w:val="nil"/>
              <w:left w:val="nil"/>
              <w:bottom w:val="single" w:color="auto" w:sz="4" w:space="0"/>
              <w:right w:val="single" w:color="auto" w:sz="4" w:space="0"/>
            </w:tcBorders>
            <w:shd w:val="clear" w:color="auto" w:fill="auto"/>
            <w:noWrap/>
            <w:vAlign w:val="center"/>
          </w:tcPr>
          <w:p w14:paraId="3C280FB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991" w:type="dxa"/>
            <w:tcBorders>
              <w:top w:val="nil"/>
              <w:left w:val="nil"/>
              <w:bottom w:val="single" w:color="auto" w:sz="4" w:space="0"/>
              <w:right w:val="single" w:color="auto" w:sz="4" w:space="0"/>
            </w:tcBorders>
            <w:shd w:val="clear" w:color="auto" w:fill="auto"/>
            <w:noWrap/>
            <w:vAlign w:val="center"/>
          </w:tcPr>
          <w:p w14:paraId="0212828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991" w:type="dxa"/>
            <w:tcBorders>
              <w:top w:val="nil"/>
              <w:left w:val="nil"/>
              <w:bottom w:val="single" w:color="auto" w:sz="4" w:space="0"/>
              <w:right w:val="single" w:color="auto" w:sz="4" w:space="0"/>
            </w:tcBorders>
            <w:shd w:val="clear" w:color="auto" w:fill="auto"/>
            <w:noWrap/>
            <w:vAlign w:val="center"/>
          </w:tcPr>
          <w:p w14:paraId="3F79D16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991" w:type="dxa"/>
            <w:tcBorders>
              <w:top w:val="nil"/>
              <w:left w:val="nil"/>
              <w:bottom w:val="single" w:color="auto" w:sz="4" w:space="0"/>
              <w:right w:val="single" w:color="auto" w:sz="4" w:space="0"/>
            </w:tcBorders>
            <w:shd w:val="clear" w:color="auto" w:fill="auto"/>
            <w:noWrap/>
            <w:vAlign w:val="center"/>
          </w:tcPr>
          <w:p w14:paraId="6E53213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A475AB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6ACA96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2D6D01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B16F06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w:t>
            </w:r>
          </w:p>
        </w:tc>
        <w:tc>
          <w:tcPr>
            <w:tcW w:w="1952" w:type="dxa"/>
            <w:tcBorders>
              <w:top w:val="nil"/>
              <w:left w:val="nil"/>
              <w:bottom w:val="single" w:color="auto" w:sz="4" w:space="0"/>
              <w:right w:val="single" w:color="auto" w:sz="4" w:space="0"/>
            </w:tcBorders>
            <w:shd w:val="clear" w:color="auto" w:fill="auto"/>
            <w:noWrap/>
            <w:vAlign w:val="center"/>
          </w:tcPr>
          <w:p w14:paraId="3E3C693D">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91" w:type="dxa"/>
            <w:tcBorders>
              <w:top w:val="nil"/>
              <w:left w:val="nil"/>
              <w:bottom w:val="single" w:color="auto" w:sz="4" w:space="0"/>
              <w:right w:val="single" w:color="auto" w:sz="4" w:space="0"/>
            </w:tcBorders>
            <w:shd w:val="clear" w:color="auto" w:fill="auto"/>
            <w:noWrap/>
            <w:vAlign w:val="center"/>
          </w:tcPr>
          <w:p w14:paraId="7D5B109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17C8E2B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67EA119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2E4FEF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F28524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23279B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2BEDDC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1952" w:type="dxa"/>
            <w:tcBorders>
              <w:top w:val="nil"/>
              <w:left w:val="nil"/>
              <w:bottom w:val="single" w:color="auto" w:sz="4" w:space="0"/>
              <w:right w:val="single" w:color="auto" w:sz="4" w:space="0"/>
            </w:tcBorders>
            <w:shd w:val="clear" w:color="auto" w:fill="auto"/>
            <w:noWrap/>
            <w:vAlign w:val="center"/>
          </w:tcPr>
          <w:p w14:paraId="52E08CF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991" w:type="dxa"/>
            <w:tcBorders>
              <w:top w:val="nil"/>
              <w:left w:val="nil"/>
              <w:bottom w:val="single" w:color="auto" w:sz="4" w:space="0"/>
              <w:right w:val="single" w:color="auto" w:sz="4" w:space="0"/>
            </w:tcBorders>
            <w:shd w:val="clear" w:color="auto" w:fill="auto"/>
            <w:noWrap/>
            <w:vAlign w:val="center"/>
          </w:tcPr>
          <w:p w14:paraId="630AA4F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3B56ED6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1991" w:type="dxa"/>
            <w:tcBorders>
              <w:top w:val="nil"/>
              <w:left w:val="nil"/>
              <w:bottom w:val="single" w:color="auto" w:sz="4" w:space="0"/>
              <w:right w:val="single" w:color="auto" w:sz="4" w:space="0"/>
            </w:tcBorders>
            <w:shd w:val="clear" w:color="auto" w:fill="auto"/>
            <w:noWrap/>
            <w:vAlign w:val="center"/>
          </w:tcPr>
          <w:p w14:paraId="46B9646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C8D2B0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5C6A61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AEAE4D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63ACF0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952" w:type="dxa"/>
            <w:tcBorders>
              <w:top w:val="nil"/>
              <w:left w:val="nil"/>
              <w:bottom w:val="single" w:color="auto" w:sz="4" w:space="0"/>
              <w:right w:val="single" w:color="auto" w:sz="4" w:space="0"/>
            </w:tcBorders>
            <w:shd w:val="clear" w:color="auto" w:fill="auto"/>
            <w:noWrap/>
            <w:vAlign w:val="center"/>
          </w:tcPr>
          <w:p w14:paraId="568B3B6B">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91" w:type="dxa"/>
            <w:tcBorders>
              <w:top w:val="nil"/>
              <w:left w:val="nil"/>
              <w:bottom w:val="single" w:color="auto" w:sz="4" w:space="0"/>
              <w:right w:val="single" w:color="auto" w:sz="4" w:space="0"/>
            </w:tcBorders>
            <w:shd w:val="clear" w:color="auto" w:fill="auto"/>
            <w:noWrap/>
            <w:vAlign w:val="center"/>
          </w:tcPr>
          <w:p w14:paraId="09DE078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181.88</w:t>
            </w:r>
          </w:p>
        </w:tc>
        <w:tc>
          <w:tcPr>
            <w:tcW w:w="1991" w:type="dxa"/>
            <w:tcBorders>
              <w:top w:val="nil"/>
              <w:left w:val="nil"/>
              <w:bottom w:val="single" w:color="auto" w:sz="4" w:space="0"/>
              <w:right w:val="single" w:color="auto" w:sz="4" w:space="0"/>
            </w:tcBorders>
            <w:shd w:val="clear" w:color="auto" w:fill="auto"/>
            <w:noWrap/>
            <w:vAlign w:val="center"/>
          </w:tcPr>
          <w:p w14:paraId="373D593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141.38</w:t>
            </w:r>
          </w:p>
        </w:tc>
        <w:tc>
          <w:tcPr>
            <w:tcW w:w="1991" w:type="dxa"/>
            <w:tcBorders>
              <w:top w:val="nil"/>
              <w:left w:val="nil"/>
              <w:bottom w:val="single" w:color="auto" w:sz="4" w:space="0"/>
              <w:right w:val="single" w:color="auto" w:sz="4" w:space="0"/>
            </w:tcBorders>
            <w:shd w:val="clear" w:color="auto" w:fill="auto"/>
            <w:noWrap/>
            <w:vAlign w:val="center"/>
          </w:tcPr>
          <w:p w14:paraId="0A1DBD2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991" w:type="dxa"/>
            <w:tcBorders>
              <w:top w:val="nil"/>
              <w:left w:val="nil"/>
              <w:bottom w:val="single" w:color="auto" w:sz="4" w:space="0"/>
              <w:right w:val="single" w:color="auto" w:sz="4" w:space="0"/>
            </w:tcBorders>
            <w:shd w:val="clear" w:color="auto" w:fill="auto"/>
            <w:noWrap/>
            <w:vAlign w:val="center"/>
          </w:tcPr>
          <w:p w14:paraId="7CD8004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3852EB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977CCC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35AFA1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1952" w:type="dxa"/>
            <w:tcBorders>
              <w:top w:val="nil"/>
              <w:left w:val="nil"/>
              <w:bottom w:val="single" w:color="auto" w:sz="4" w:space="0"/>
              <w:right w:val="single" w:color="auto" w:sz="4" w:space="0"/>
            </w:tcBorders>
            <w:shd w:val="clear" w:color="auto" w:fill="auto"/>
            <w:noWrap/>
            <w:vAlign w:val="center"/>
          </w:tcPr>
          <w:p w14:paraId="109AE71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991" w:type="dxa"/>
            <w:tcBorders>
              <w:top w:val="nil"/>
              <w:left w:val="nil"/>
              <w:bottom w:val="single" w:color="auto" w:sz="4" w:space="0"/>
              <w:right w:val="single" w:color="auto" w:sz="4" w:space="0"/>
            </w:tcBorders>
            <w:shd w:val="clear" w:color="auto" w:fill="auto"/>
            <w:noWrap/>
            <w:vAlign w:val="center"/>
          </w:tcPr>
          <w:p w14:paraId="3D88FF8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88.19</w:t>
            </w:r>
          </w:p>
        </w:tc>
        <w:tc>
          <w:tcPr>
            <w:tcW w:w="1991" w:type="dxa"/>
            <w:tcBorders>
              <w:top w:val="nil"/>
              <w:left w:val="nil"/>
              <w:bottom w:val="single" w:color="auto" w:sz="4" w:space="0"/>
              <w:right w:val="single" w:color="auto" w:sz="4" w:space="0"/>
            </w:tcBorders>
            <w:shd w:val="clear" w:color="auto" w:fill="auto"/>
            <w:noWrap/>
            <w:vAlign w:val="center"/>
          </w:tcPr>
          <w:p w14:paraId="41C242C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88.19</w:t>
            </w:r>
          </w:p>
        </w:tc>
        <w:tc>
          <w:tcPr>
            <w:tcW w:w="1991" w:type="dxa"/>
            <w:tcBorders>
              <w:top w:val="nil"/>
              <w:left w:val="nil"/>
              <w:bottom w:val="single" w:color="auto" w:sz="4" w:space="0"/>
              <w:right w:val="single" w:color="auto" w:sz="4" w:space="0"/>
            </w:tcBorders>
            <w:shd w:val="clear" w:color="auto" w:fill="auto"/>
            <w:noWrap/>
            <w:vAlign w:val="center"/>
          </w:tcPr>
          <w:p w14:paraId="76402E5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EDE0ED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4AFC46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1190E5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0E4BE6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1952" w:type="dxa"/>
            <w:tcBorders>
              <w:top w:val="nil"/>
              <w:left w:val="nil"/>
              <w:bottom w:val="single" w:color="auto" w:sz="4" w:space="0"/>
              <w:right w:val="single" w:color="auto" w:sz="4" w:space="0"/>
            </w:tcBorders>
            <w:shd w:val="clear" w:color="auto" w:fill="auto"/>
            <w:noWrap/>
            <w:vAlign w:val="center"/>
          </w:tcPr>
          <w:p w14:paraId="331A3CA9">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91" w:type="dxa"/>
            <w:tcBorders>
              <w:top w:val="nil"/>
              <w:left w:val="nil"/>
              <w:bottom w:val="single" w:color="auto" w:sz="4" w:space="0"/>
              <w:right w:val="single" w:color="auto" w:sz="4" w:space="0"/>
            </w:tcBorders>
            <w:shd w:val="clear" w:color="auto" w:fill="auto"/>
            <w:noWrap/>
            <w:vAlign w:val="center"/>
          </w:tcPr>
          <w:p w14:paraId="64A7F77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88.19</w:t>
            </w:r>
          </w:p>
        </w:tc>
        <w:tc>
          <w:tcPr>
            <w:tcW w:w="1991" w:type="dxa"/>
            <w:tcBorders>
              <w:top w:val="nil"/>
              <w:left w:val="nil"/>
              <w:bottom w:val="single" w:color="auto" w:sz="4" w:space="0"/>
              <w:right w:val="single" w:color="auto" w:sz="4" w:space="0"/>
            </w:tcBorders>
            <w:shd w:val="clear" w:color="auto" w:fill="auto"/>
            <w:noWrap/>
            <w:vAlign w:val="center"/>
          </w:tcPr>
          <w:p w14:paraId="3E53DA8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88.19</w:t>
            </w:r>
          </w:p>
        </w:tc>
        <w:tc>
          <w:tcPr>
            <w:tcW w:w="1991" w:type="dxa"/>
            <w:tcBorders>
              <w:top w:val="nil"/>
              <w:left w:val="nil"/>
              <w:bottom w:val="single" w:color="auto" w:sz="4" w:space="0"/>
              <w:right w:val="single" w:color="auto" w:sz="4" w:space="0"/>
            </w:tcBorders>
            <w:shd w:val="clear" w:color="auto" w:fill="auto"/>
            <w:noWrap/>
            <w:vAlign w:val="center"/>
          </w:tcPr>
          <w:p w14:paraId="6E8B621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00DF75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6B2B43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F4E25D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7A685A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1952" w:type="dxa"/>
            <w:tcBorders>
              <w:top w:val="nil"/>
              <w:left w:val="nil"/>
              <w:bottom w:val="single" w:color="auto" w:sz="4" w:space="0"/>
              <w:right w:val="single" w:color="auto" w:sz="4" w:space="0"/>
            </w:tcBorders>
            <w:shd w:val="clear" w:color="auto" w:fill="auto"/>
            <w:noWrap/>
            <w:vAlign w:val="center"/>
          </w:tcPr>
          <w:p w14:paraId="464B5714">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991" w:type="dxa"/>
            <w:tcBorders>
              <w:top w:val="nil"/>
              <w:left w:val="nil"/>
              <w:bottom w:val="single" w:color="auto" w:sz="4" w:space="0"/>
              <w:right w:val="single" w:color="auto" w:sz="4" w:space="0"/>
            </w:tcBorders>
            <w:shd w:val="clear" w:color="auto" w:fill="auto"/>
            <w:noWrap/>
            <w:vAlign w:val="center"/>
          </w:tcPr>
          <w:p w14:paraId="30B0A35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43.39</w:t>
            </w:r>
          </w:p>
        </w:tc>
        <w:tc>
          <w:tcPr>
            <w:tcW w:w="1991" w:type="dxa"/>
            <w:tcBorders>
              <w:top w:val="nil"/>
              <w:left w:val="nil"/>
              <w:bottom w:val="single" w:color="auto" w:sz="4" w:space="0"/>
              <w:right w:val="single" w:color="auto" w:sz="4" w:space="0"/>
            </w:tcBorders>
            <w:shd w:val="clear" w:color="auto" w:fill="auto"/>
            <w:noWrap/>
            <w:vAlign w:val="center"/>
          </w:tcPr>
          <w:p w14:paraId="1EED15D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43.39</w:t>
            </w:r>
          </w:p>
        </w:tc>
        <w:tc>
          <w:tcPr>
            <w:tcW w:w="1991" w:type="dxa"/>
            <w:tcBorders>
              <w:top w:val="nil"/>
              <w:left w:val="nil"/>
              <w:bottom w:val="single" w:color="auto" w:sz="4" w:space="0"/>
              <w:right w:val="single" w:color="auto" w:sz="4" w:space="0"/>
            </w:tcBorders>
            <w:shd w:val="clear" w:color="auto" w:fill="auto"/>
            <w:noWrap/>
            <w:vAlign w:val="center"/>
          </w:tcPr>
          <w:p w14:paraId="0237D83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C181C8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E98E4C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D884ED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52B0F2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1952" w:type="dxa"/>
            <w:tcBorders>
              <w:top w:val="nil"/>
              <w:left w:val="nil"/>
              <w:bottom w:val="single" w:color="auto" w:sz="4" w:space="0"/>
              <w:right w:val="single" w:color="auto" w:sz="4" w:space="0"/>
            </w:tcBorders>
            <w:shd w:val="clear" w:color="auto" w:fill="auto"/>
            <w:noWrap/>
            <w:vAlign w:val="center"/>
          </w:tcPr>
          <w:p w14:paraId="4CDD837B">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1991" w:type="dxa"/>
            <w:tcBorders>
              <w:top w:val="nil"/>
              <w:left w:val="nil"/>
              <w:bottom w:val="single" w:color="auto" w:sz="4" w:space="0"/>
              <w:right w:val="single" w:color="auto" w:sz="4" w:space="0"/>
            </w:tcBorders>
            <w:shd w:val="clear" w:color="auto" w:fill="auto"/>
            <w:noWrap/>
            <w:vAlign w:val="center"/>
          </w:tcPr>
          <w:p w14:paraId="1F9BA6B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29.68</w:t>
            </w:r>
          </w:p>
        </w:tc>
        <w:tc>
          <w:tcPr>
            <w:tcW w:w="1991" w:type="dxa"/>
            <w:tcBorders>
              <w:top w:val="nil"/>
              <w:left w:val="nil"/>
              <w:bottom w:val="single" w:color="auto" w:sz="4" w:space="0"/>
              <w:right w:val="single" w:color="auto" w:sz="4" w:space="0"/>
            </w:tcBorders>
            <w:shd w:val="clear" w:color="auto" w:fill="auto"/>
            <w:noWrap/>
            <w:vAlign w:val="center"/>
          </w:tcPr>
          <w:p w14:paraId="7F19E23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29.68</w:t>
            </w:r>
          </w:p>
        </w:tc>
        <w:tc>
          <w:tcPr>
            <w:tcW w:w="1991" w:type="dxa"/>
            <w:tcBorders>
              <w:top w:val="nil"/>
              <w:left w:val="nil"/>
              <w:bottom w:val="single" w:color="auto" w:sz="4" w:space="0"/>
              <w:right w:val="single" w:color="auto" w:sz="4" w:space="0"/>
            </w:tcBorders>
            <w:shd w:val="clear" w:color="auto" w:fill="auto"/>
            <w:noWrap/>
            <w:vAlign w:val="center"/>
          </w:tcPr>
          <w:p w14:paraId="66F8E37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B595E0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3F3F98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B8E903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FA9878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2080899</w:t>
            </w:r>
          </w:p>
        </w:tc>
        <w:tc>
          <w:tcPr>
            <w:tcW w:w="1952" w:type="dxa"/>
            <w:tcBorders>
              <w:top w:val="nil"/>
              <w:left w:val="nil"/>
              <w:bottom w:val="single" w:color="auto" w:sz="4" w:space="0"/>
              <w:right w:val="single" w:color="auto" w:sz="4" w:space="0"/>
            </w:tcBorders>
            <w:shd w:val="clear" w:color="auto" w:fill="auto"/>
            <w:noWrap/>
            <w:vAlign w:val="center"/>
          </w:tcPr>
          <w:p w14:paraId="66CFBF6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其他优抚支出</w:t>
            </w:r>
          </w:p>
        </w:tc>
        <w:tc>
          <w:tcPr>
            <w:tcW w:w="1991" w:type="dxa"/>
            <w:tcBorders>
              <w:top w:val="nil"/>
              <w:left w:val="nil"/>
              <w:bottom w:val="single" w:color="auto" w:sz="4" w:space="0"/>
              <w:right w:val="single" w:color="auto" w:sz="4" w:space="0"/>
            </w:tcBorders>
            <w:shd w:val="clear" w:color="auto" w:fill="auto"/>
            <w:noWrap/>
            <w:vAlign w:val="center"/>
          </w:tcPr>
          <w:p w14:paraId="6BDE3D8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13.71</w:t>
            </w:r>
          </w:p>
        </w:tc>
        <w:tc>
          <w:tcPr>
            <w:tcW w:w="1991" w:type="dxa"/>
            <w:tcBorders>
              <w:top w:val="nil"/>
              <w:left w:val="nil"/>
              <w:bottom w:val="single" w:color="auto" w:sz="4" w:space="0"/>
              <w:right w:val="single" w:color="auto" w:sz="4" w:space="0"/>
            </w:tcBorders>
            <w:shd w:val="clear" w:color="auto" w:fill="auto"/>
            <w:noWrap/>
            <w:vAlign w:val="center"/>
          </w:tcPr>
          <w:p w14:paraId="3B5D19D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13.71</w:t>
            </w:r>
          </w:p>
        </w:tc>
        <w:tc>
          <w:tcPr>
            <w:tcW w:w="1991" w:type="dxa"/>
            <w:tcBorders>
              <w:top w:val="nil"/>
              <w:left w:val="nil"/>
              <w:bottom w:val="single" w:color="auto" w:sz="4" w:space="0"/>
              <w:right w:val="single" w:color="auto" w:sz="4" w:space="0"/>
            </w:tcBorders>
            <w:shd w:val="clear" w:color="auto" w:fill="auto"/>
            <w:noWrap/>
            <w:vAlign w:val="center"/>
          </w:tcPr>
          <w:p w14:paraId="755A294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F42AC2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A79E88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4A1CA3D">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5F730E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20822</w:t>
            </w:r>
          </w:p>
        </w:tc>
        <w:tc>
          <w:tcPr>
            <w:tcW w:w="1952" w:type="dxa"/>
            <w:tcBorders>
              <w:top w:val="nil"/>
              <w:left w:val="nil"/>
              <w:bottom w:val="single" w:color="auto" w:sz="4" w:space="0"/>
              <w:right w:val="single" w:color="auto" w:sz="4" w:space="0"/>
            </w:tcBorders>
            <w:shd w:val="clear" w:color="auto" w:fill="auto"/>
            <w:noWrap/>
            <w:vAlign w:val="center"/>
          </w:tcPr>
          <w:p w14:paraId="4F5B150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991" w:type="dxa"/>
            <w:tcBorders>
              <w:top w:val="nil"/>
              <w:left w:val="nil"/>
              <w:bottom w:val="single" w:color="auto" w:sz="4" w:space="0"/>
              <w:right w:val="single" w:color="auto" w:sz="4" w:space="0"/>
            </w:tcBorders>
            <w:shd w:val="clear" w:color="auto" w:fill="auto"/>
            <w:noWrap/>
            <w:vAlign w:val="center"/>
          </w:tcPr>
          <w:p w14:paraId="40BFD3E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991" w:type="dxa"/>
            <w:tcBorders>
              <w:top w:val="nil"/>
              <w:left w:val="nil"/>
              <w:bottom w:val="single" w:color="auto" w:sz="4" w:space="0"/>
              <w:right w:val="single" w:color="auto" w:sz="4" w:space="0"/>
            </w:tcBorders>
            <w:shd w:val="clear" w:color="auto" w:fill="auto"/>
            <w:noWrap/>
            <w:vAlign w:val="center"/>
          </w:tcPr>
          <w:p w14:paraId="65A30EF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195BBF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991" w:type="dxa"/>
            <w:tcBorders>
              <w:top w:val="nil"/>
              <w:left w:val="nil"/>
              <w:bottom w:val="single" w:color="auto" w:sz="4" w:space="0"/>
              <w:right w:val="single" w:color="auto" w:sz="4" w:space="0"/>
            </w:tcBorders>
            <w:shd w:val="clear" w:color="auto" w:fill="auto"/>
            <w:noWrap/>
            <w:vAlign w:val="center"/>
          </w:tcPr>
          <w:p w14:paraId="3A38A6B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59876F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BB3842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977E78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2082202</w:t>
            </w:r>
          </w:p>
        </w:tc>
        <w:tc>
          <w:tcPr>
            <w:tcW w:w="1952" w:type="dxa"/>
            <w:tcBorders>
              <w:top w:val="nil"/>
              <w:left w:val="nil"/>
              <w:bottom w:val="single" w:color="auto" w:sz="4" w:space="0"/>
              <w:right w:val="single" w:color="auto" w:sz="4" w:space="0"/>
            </w:tcBorders>
            <w:shd w:val="clear" w:color="auto" w:fill="auto"/>
            <w:noWrap/>
            <w:vAlign w:val="center"/>
          </w:tcPr>
          <w:p w14:paraId="6F7BB19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991" w:type="dxa"/>
            <w:tcBorders>
              <w:top w:val="nil"/>
              <w:left w:val="nil"/>
              <w:bottom w:val="single" w:color="auto" w:sz="4" w:space="0"/>
              <w:right w:val="single" w:color="auto" w:sz="4" w:space="0"/>
            </w:tcBorders>
            <w:shd w:val="clear" w:color="auto" w:fill="auto"/>
            <w:noWrap/>
            <w:vAlign w:val="center"/>
          </w:tcPr>
          <w:p w14:paraId="1F00676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991" w:type="dxa"/>
            <w:tcBorders>
              <w:top w:val="nil"/>
              <w:left w:val="nil"/>
              <w:bottom w:val="single" w:color="auto" w:sz="4" w:space="0"/>
              <w:right w:val="single" w:color="auto" w:sz="4" w:space="0"/>
            </w:tcBorders>
            <w:shd w:val="clear" w:color="auto" w:fill="auto"/>
            <w:noWrap/>
            <w:vAlign w:val="center"/>
          </w:tcPr>
          <w:p w14:paraId="06DFBCD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B8C09C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40.50</w:t>
            </w:r>
          </w:p>
        </w:tc>
        <w:tc>
          <w:tcPr>
            <w:tcW w:w="1991" w:type="dxa"/>
            <w:tcBorders>
              <w:top w:val="nil"/>
              <w:left w:val="nil"/>
              <w:bottom w:val="single" w:color="auto" w:sz="4" w:space="0"/>
              <w:right w:val="single" w:color="auto" w:sz="4" w:space="0"/>
            </w:tcBorders>
            <w:shd w:val="clear" w:color="auto" w:fill="auto"/>
            <w:noWrap/>
            <w:vAlign w:val="center"/>
          </w:tcPr>
          <w:p w14:paraId="47F383B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52CB21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EE332C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248D54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20828</w:t>
            </w:r>
          </w:p>
        </w:tc>
        <w:tc>
          <w:tcPr>
            <w:tcW w:w="1952" w:type="dxa"/>
            <w:tcBorders>
              <w:top w:val="nil"/>
              <w:left w:val="nil"/>
              <w:bottom w:val="single" w:color="auto" w:sz="4" w:space="0"/>
              <w:right w:val="single" w:color="auto" w:sz="4" w:space="0"/>
            </w:tcBorders>
            <w:shd w:val="clear" w:color="auto" w:fill="auto"/>
            <w:noWrap/>
            <w:vAlign w:val="center"/>
          </w:tcPr>
          <w:p w14:paraId="3F29F463">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退役军人管理事务</w:t>
            </w:r>
          </w:p>
        </w:tc>
        <w:tc>
          <w:tcPr>
            <w:tcW w:w="1991" w:type="dxa"/>
            <w:tcBorders>
              <w:top w:val="nil"/>
              <w:left w:val="nil"/>
              <w:bottom w:val="single" w:color="auto" w:sz="4" w:space="0"/>
              <w:right w:val="single" w:color="auto" w:sz="4" w:space="0"/>
            </w:tcBorders>
            <w:shd w:val="clear" w:color="auto" w:fill="auto"/>
            <w:noWrap/>
            <w:vAlign w:val="center"/>
          </w:tcPr>
          <w:p w14:paraId="5CFA050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w:t>
            </w:r>
          </w:p>
        </w:tc>
        <w:tc>
          <w:tcPr>
            <w:tcW w:w="1991" w:type="dxa"/>
            <w:tcBorders>
              <w:top w:val="nil"/>
              <w:left w:val="nil"/>
              <w:bottom w:val="single" w:color="auto" w:sz="4" w:space="0"/>
              <w:right w:val="single" w:color="auto" w:sz="4" w:space="0"/>
            </w:tcBorders>
            <w:shd w:val="clear" w:color="auto" w:fill="auto"/>
            <w:noWrap/>
            <w:vAlign w:val="center"/>
          </w:tcPr>
          <w:p w14:paraId="0A0BCD0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w:t>
            </w:r>
          </w:p>
        </w:tc>
        <w:tc>
          <w:tcPr>
            <w:tcW w:w="1991" w:type="dxa"/>
            <w:tcBorders>
              <w:top w:val="nil"/>
              <w:left w:val="nil"/>
              <w:bottom w:val="single" w:color="auto" w:sz="4" w:space="0"/>
              <w:right w:val="single" w:color="auto" w:sz="4" w:space="0"/>
            </w:tcBorders>
            <w:shd w:val="clear" w:color="auto" w:fill="auto"/>
            <w:noWrap/>
            <w:vAlign w:val="center"/>
          </w:tcPr>
          <w:p w14:paraId="2211DF2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F49DE2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422A11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6311EA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C5164C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1952" w:type="dxa"/>
            <w:tcBorders>
              <w:top w:val="nil"/>
              <w:left w:val="nil"/>
              <w:bottom w:val="single" w:color="auto" w:sz="4" w:space="0"/>
              <w:right w:val="single" w:color="auto" w:sz="4" w:space="0"/>
            </w:tcBorders>
            <w:shd w:val="clear" w:color="auto" w:fill="auto"/>
            <w:noWrap/>
            <w:vAlign w:val="center"/>
          </w:tcPr>
          <w:p w14:paraId="72100CF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991" w:type="dxa"/>
            <w:tcBorders>
              <w:top w:val="nil"/>
              <w:left w:val="nil"/>
              <w:bottom w:val="single" w:color="auto" w:sz="4" w:space="0"/>
              <w:right w:val="single" w:color="auto" w:sz="4" w:space="0"/>
            </w:tcBorders>
            <w:shd w:val="clear" w:color="auto" w:fill="auto"/>
            <w:noWrap/>
            <w:vAlign w:val="center"/>
          </w:tcPr>
          <w:p w14:paraId="3061F03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w:t>
            </w:r>
          </w:p>
        </w:tc>
        <w:tc>
          <w:tcPr>
            <w:tcW w:w="1991" w:type="dxa"/>
            <w:tcBorders>
              <w:top w:val="nil"/>
              <w:left w:val="nil"/>
              <w:bottom w:val="single" w:color="auto" w:sz="4" w:space="0"/>
              <w:right w:val="single" w:color="auto" w:sz="4" w:space="0"/>
            </w:tcBorders>
            <w:shd w:val="clear" w:color="auto" w:fill="auto"/>
            <w:noWrap/>
            <w:vAlign w:val="center"/>
          </w:tcPr>
          <w:p w14:paraId="250ACF7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w:t>
            </w:r>
          </w:p>
        </w:tc>
        <w:tc>
          <w:tcPr>
            <w:tcW w:w="1991" w:type="dxa"/>
            <w:tcBorders>
              <w:top w:val="nil"/>
              <w:left w:val="nil"/>
              <w:bottom w:val="single" w:color="auto" w:sz="4" w:space="0"/>
              <w:right w:val="single" w:color="auto" w:sz="4" w:space="0"/>
            </w:tcBorders>
            <w:shd w:val="clear" w:color="auto" w:fill="auto"/>
            <w:noWrap/>
            <w:vAlign w:val="center"/>
          </w:tcPr>
          <w:p w14:paraId="0A49CBD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A695AE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021BC4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9943C2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37D6C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1952" w:type="dxa"/>
            <w:tcBorders>
              <w:top w:val="nil"/>
              <w:left w:val="nil"/>
              <w:bottom w:val="single" w:color="auto" w:sz="4" w:space="0"/>
              <w:right w:val="single" w:color="auto" w:sz="4" w:space="0"/>
            </w:tcBorders>
            <w:shd w:val="clear" w:color="auto" w:fill="auto"/>
            <w:noWrap/>
            <w:vAlign w:val="center"/>
          </w:tcPr>
          <w:p w14:paraId="2511FD2D">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991" w:type="dxa"/>
            <w:tcBorders>
              <w:top w:val="nil"/>
              <w:left w:val="nil"/>
              <w:bottom w:val="single" w:color="auto" w:sz="4" w:space="0"/>
              <w:right w:val="single" w:color="auto" w:sz="4" w:space="0"/>
            </w:tcBorders>
            <w:shd w:val="clear" w:color="auto" w:fill="auto"/>
            <w:noWrap/>
            <w:vAlign w:val="center"/>
          </w:tcPr>
          <w:p w14:paraId="76AA626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49.06</w:t>
            </w:r>
          </w:p>
        </w:tc>
        <w:tc>
          <w:tcPr>
            <w:tcW w:w="1991" w:type="dxa"/>
            <w:tcBorders>
              <w:top w:val="nil"/>
              <w:left w:val="nil"/>
              <w:bottom w:val="single" w:color="auto" w:sz="4" w:space="0"/>
              <w:right w:val="single" w:color="auto" w:sz="4" w:space="0"/>
            </w:tcBorders>
            <w:shd w:val="clear" w:color="auto" w:fill="auto"/>
            <w:noWrap/>
            <w:vAlign w:val="center"/>
          </w:tcPr>
          <w:p w14:paraId="536FD9F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49.06</w:t>
            </w:r>
          </w:p>
        </w:tc>
        <w:tc>
          <w:tcPr>
            <w:tcW w:w="1991" w:type="dxa"/>
            <w:tcBorders>
              <w:top w:val="nil"/>
              <w:left w:val="nil"/>
              <w:bottom w:val="single" w:color="auto" w:sz="4" w:space="0"/>
              <w:right w:val="single" w:color="auto" w:sz="4" w:space="0"/>
            </w:tcBorders>
            <w:shd w:val="clear" w:color="auto" w:fill="auto"/>
            <w:noWrap/>
            <w:vAlign w:val="center"/>
          </w:tcPr>
          <w:p w14:paraId="1435A7B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43776D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487178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FAA19C8">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AA0455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w:t>
            </w:r>
          </w:p>
        </w:tc>
        <w:tc>
          <w:tcPr>
            <w:tcW w:w="1952" w:type="dxa"/>
            <w:tcBorders>
              <w:top w:val="nil"/>
              <w:left w:val="nil"/>
              <w:bottom w:val="single" w:color="auto" w:sz="4" w:space="0"/>
              <w:right w:val="single" w:color="auto" w:sz="4" w:space="0"/>
            </w:tcBorders>
            <w:shd w:val="clear" w:color="auto" w:fill="auto"/>
            <w:noWrap/>
            <w:vAlign w:val="center"/>
          </w:tcPr>
          <w:p w14:paraId="425AB2B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1991" w:type="dxa"/>
            <w:tcBorders>
              <w:top w:val="nil"/>
              <w:left w:val="nil"/>
              <w:bottom w:val="single" w:color="auto" w:sz="4" w:space="0"/>
              <w:right w:val="single" w:color="auto" w:sz="4" w:space="0"/>
            </w:tcBorders>
            <w:shd w:val="clear" w:color="auto" w:fill="auto"/>
            <w:noWrap/>
            <w:vAlign w:val="center"/>
          </w:tcPr>
          <w:p w14:paraId="687B8BD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1991" w:type="dxa"/>
            <w:tcBorders>
              <w:top w:val="nil"/>
              <w:left w:val="nil"/>
              <w:bottom w:val="single" w:color="auto" w:sz="4" w:space="0"/>
              <w:right w:val="single" w:color="auto" w:sz="4" w:space="0"/>
            </w:tcBorders>
            <w:shd w:val="clear" w:color="auto" w:fill="auto"/>
            <w:noWrap/>
            <w:vAlign w:val="center"/>
          </w:tcPr>
          <w:p w14:paraId="0EEB84A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1991" w:type="dxa"/>
            <w:tcBorders>
              <w:top w:val="nil"/>
              <w:left w:val="nil"/>
              <w:bottom w:val="single" w:color="auto" w:sz="4" w:space="0"/>
              <w:right w:val="single" w:color="auto" w:sz="4" w:space="0"/>
            </w:tcBorders>
            <w:shd w:val="clear" w:color="auto" w:fill="auto"/>
            <w:noWrap/>
            <w:vAlign w:val="center"/>
          </w:tcPr>
          <w:p w14:paraId="60D9BAF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A10B91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CC183A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26DF40">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B520AC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2100404</w:t>
            </w:r>
          </w:p>
        </w:tc>
        <w:tc>
          <w:tcPr>
            <w:tcW w:w="1952" w:type="dxa"/>
            <w:tcBorders>
              <w:top w:val="nil"/>
              <w:left w:val="nil"/>
              <w:bottom w:val="single" w:color="auto" w:sz="4" w:space="0"/>
              <w:right w:val="single" w:color="auto" w:sz="4" w:space="0"/>
            </w:tcBorders>
            <w:shd w:val="clear" w:color="auto" w:fill="auto"/>
            <w:noWrap/>
            <w:vAlign w:val="center"/>
          </w:tcPr>
          <w:p w14:paraId="6C4B1F6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精神卫生机构</w:t>
            </w:r>
          </w:p>
        </w:tc>
        <w:tc>
          <w:tcPr>
            <w:tcW w:w="1991" w:type="dxa"/>
            <w:tcBorders>
              <w:top w:val="nil"/>
              <w:left w:val="nil"/>
              <w:bottom w:val="single" w:color="auto" w:sz="4" w:space="0"/>
              <w:right w:val="single" w:color="auto" w:sz="4" w:space="0"/>
            </w:tcBorders>
            <w:shd w:val="clear" w:color="auto" w:fill="auto"/>
            <w:noWrap/>
            <w:vAlign w:val="center"/>
          </w:tcPr>
          <w:p w14:paraId="340D15A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1991" w:type="dxa"/>
            <w:tcBorders>
              <w:top w:val="nil"/>
              <w:left w:val="nil"/>
              <w:bottom w:val="single" w:color="auto" w:sz="4" w:space="0"/>
              <w:right w:val="single" w:color="auto" w:sz="4" w:space="0"/>
            </w:tcBorders>
            <w:shd w:val="clear" w:color="auto" w:fill="auto"/>
            <w:noWrap/>
            <w:vAlign w:val="center"/>
          </w:tcPr>
          <w:p w14:paraId="62C44C4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1991" w:type="dxa"/>
            <w:tcBorders>
              <w:top w:val="nil"/>
              <w:left w:val="nil"/>
              <w:bottom w:val="single" w:color="auto" w:sz="4" w:space="0"/>
              <w:right w:val="single" w:color="auto" w:sz="4" w:space="0"/>
            </w:tcBorders>
            <w:shd w:val="clear" w:color="auto" w:fill="auto"/>
            <w:noWrap/>
            <w:vAlign w:val="center"/>
          </w:tcPr>
          <w:p w14:paraId="5C9EF7D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E525A0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B8B637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8B16C24">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41CD31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1952" w:type="dxa"/>
            <w:tcBorders>
              <w:top w:val="nil"/>
              <w:left w:val="nil"/>
              <w:bottom w:val="single" w:color="auto" w:sz="4" w:space="0"/>
              <w:right w:val="single" w:color="auto" w:sz="4" w:space="0"/>
            </w:tcBorders>
            <w:shd w:val="clear" w:color="auto" w:fill="auto"/>
            <w:noWrap/>
            <w:vAlign w:val="center"/>
          </w:tcPr>
          <w:p w14:paraId="645110C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991" w:type="dxa"/>
            <w:tcBorders>
              <w:top w:val="nil"/>
              <w:left w:val="nil"/>
              <w:bottom w:val="single" w:color="auto" w:sz="4" w:space="0"/>
              <w:right w:val="single" w:color="auto" w:sz="4" w:space="0"/>
            </w:tcBorders>
            <w:shd w:val="clear" w:color="auto" w:fill="auto"/>
            <w:noWrap/>
            <w:vAlign w:val="center"/>
          </w:tcPr>
          <w:p w14:paraId="5357E37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39.18</w:t>
            </w:r>
          </w:p>
        </w:tc>
        <w:tc>
          <w:tcPr>
            <w:tcW w:w="1991" w:type="dxa"/>
            <w:tcBorders>
              <w:top w:val="nil"/>
              <w:left w:val="nil"/>
              <w:bottom w:val="single" w:color="auto" w:sz="4" w:space="0"/>
              <w:right w:val="single" w:color="auto" w:sz="4" w:space="0"/>
            </w:tcBorders>
            <w:shd w:val="clear" w:color="auto" w:fill="auto"/>
            <w:noWrap/>
            <w:vAlign w:val="center"/>
          </w:tcPr>
          <w:p w14:paraId="1F92B5A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39.18</w:t>
            </w:r>
          </w:p>
        </w:tc>
        <w:tc>
          <w:tcPr>
            <w:tcW w:w="1991" w:type="dxa"/>
            <w:tcBorders>
              <w:top w:val="nil"/>
              <w:left w:val="nil"/>
              <w:bottom w:val="single" w:color="auto" w:sz="4" w:space="0"/>
              <w:right w:val="single" w:color="auto" w:sz="4" w:space="0"/>
            </w:tcBorders>
            <w:shd w:val="clear" w:color="auto" w:fill="auto"/>
            <w:noWrap/>
            <w:vAlign w:val="center"/>
          </w:tcPr>
          <w:p w14:paraId="510D402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077D0D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F0C222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E604E74">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067CA2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1952" w:type="dxa"/>
            <w:tcBorders>
              <w:top w:val="nil"/>
              <w:left w:val="nil"/>
              <w:bottom w:val="single" w:color="auto" w:sz="4" w:space="0"/>
              <w:right w:val="single" w:color="auto" w:sz="4" w:space="0"/>
            </w:tcBorders>
            <w:shd w:val="clear" w:color="auto" w:fill="auto"/>
            <w:noWrap/>
            <w:vAlign w:val="center"/>
          </w:tcPr>
          <w:p w14:paraId="346A1523">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991" w:type="dxa"/>
            <w:tcBorders>
              <w:top w:val="nil"/>
              <w:left w:val="nil"/>
              <w:bottom w:val="single" w:color="auto" w:sz="4" w:space="0"/>
              <w:right w:val="single" w:color="auto" w:sz="4" w:space="0"/>
            </w:tcBorders>
            <w:shd w:val="clear" w:color="auto" w:fill="auto"/>
            <w:noWrap/>
            <w:vAlign w:val="center"/>
          </w:tcPr>
          <w:p w14:paraId="5F77CA5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39.18</w:t>
            </w:r>
          </w:p>
        </w:tc>
        <w:tc>
          <w:tcPr>
            <w:tcW w:w="1991" w:type="dxa"/>
            <w:tcBorders>
              <w:top w:val="nil"/>
              <w:left w:val="nil"/>
              <w:bottom w:val="single" w:color="auto" w:sz="4" w:space="0"/>
              <w:right w:val="single" w:color="auto" w:sz="4" w:space="0"/>
            </w:tcBorders>
            <w:shd w:val="clear" w:color="auto" w:fill="auto"/>
            <w:noWrap/>
            <w:vAlign w:val="center"/>
          </w:tcPr>
          <w:p w14:paraId="3ACECB8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39.18</w:t>
            </w:r>
          </w:p>
        </w:tc>
        <w:tc>
          <w:tcPr>
            <w:tcW w:w="1991" w:type="dxa"/>
            <w:tcBorders>
              <w:top w:val="nil"/>
              <w:left w:val="nil"/>
              <w:bottom w:val="single" w:color="auto" w:sz="4" w:space="0"/>
              <w:right w:val="single" w:color="auto" w:sz="4" w:space="0"/>
            </w:tcBorders>
            <w:shd w:val="clear" w:color="auto" w:fill="auto"/>
            <w:noWrap/>
            <w:vAlign w:val="center"/>
          </w:tcPr>
          <w:p w14:paraId="33C89B3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FBD85A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25E757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203114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B64816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21013</w:t>
            </w:r>
          </w:p>
        </w:tc>
        <w:tc>
          <w:tcPr>
            <w:tcW w:w="1952" w:type="dxa"/>
            <w:tcBorders>
              <w:top w:val="nil"/>
              <w:left w:val="nil"/>
              <w:bottom w:val="single" w:color="auto" w:sz="4" w:space="0"/>
              <w:right w:val="single" w:color="auto" w:sz="4" w:space="0"/>
            </w:tcBorders>
            <w:shd w:val="clear" w:color="auto" w:fill="auto"/>
            <w:noWrap/>
            <w:vAlign w:val="center"/>
          </w:tcPr>
          <w:p w14:paraId="1BF6884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医疗救助</w:t>
            </w:r>
          </w:p>
        </w:tc>
        <w:tc>
          <w:tcPr>
            <w:tcW w:w="1991" w:type="dxa"/>
            <w:tcBorders>
              <w:top w:val="nil"/>
              <w:left w:val="nil"/>
              <w:bottom w:val="single" w:color="auto" w:sz="4" w:space="0"/>
              <w:right w:val="single" w:color="auto" w:sz="4" w:space="0"/>
            </w:tcBorders>
            <w:shd w:val="clear" w:color="auto" w:fill="auto"/>
            <w:noWrap/>
            <w:vAlign w:val="center"/>
          </w:tcPr>
          <w:p w14:paraId="550F8B6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991" w:type="dxa"/>
            <w:tcBorders>
              <w:top w:val="nil"/>
              <w:left w:val="nil"/>
              <w:bottom w:val="single" w:color="auto" w:sz="4" w:space="0"/>
              <w:right w:val="single" w:color="auto" w:sz="4" w:space="0"/>
            </w:tcBorders>
            <w:shd w:val="clear" w:color="auto" w:fill="auto"/>
            <w:noWrap/>
            <w:vAlign w:val="center"/>
          </w:tcPr>
          <w:p w14:paraId="3A1F960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991" w:type="dxa"/>
            <w:tcBorders>
              <w:top w:val="nil"/>
              <w:left w:val="nil"/>
              <w:bottom w:val="single" w:color="auto" w:sz="4" w:space="0"/>
              <w:right w:val="single" w:color="auto" w:sz="4" w:space="0"/>
            </w:tcBorders>
            <w:shd w:val="clear" w:color="auto" w:fill="auto"/>
            <w:noWrap/>
            <w:vAlign w:val="center"/>
          </w:tcPr>
          <w:p w14:paraId="3E1BBAB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076F57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C69746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34B6EA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3178C3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2101301</w:t>
            </w:r>
          </w:p>
        </w:tc>
        <w:tc>
          <w:tcPr>
            <w:tcW w:w="1952" w:type="dxa"/>
            <w:tcBorders>
              <w:top w:val="nil"/>
              <w:left w:val="nil"/>
              <w:bottom w:val="single" w:color="auto" w:sz="4" w:space="0"/>
              <w:right w:val="single" w:color="auto" w:sz="4" w:space="0"/>
            </w:tcBorders>
            <w:shd w:val="clear" w:color="auto" w:fill="auto"/>
            <w:noWrap/>
            <w:vAlign w:val="center"/>
          </w:tcPr>
          <w:p w14:paraId="7820360C">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城乡医疗救助</w:t>
            </w:r>
          </w:p>
        </w:tc>
        <w:tc>
          <w:tcPr>
            <w:tcW w:w="1991" w:type="dxa"/>
            <w:tcBorders>
              <w:top w:val="nil"/>
              <w:left w:val="nil"/>
              <w:bottom w:val="single" w:color="auto" w:sz="4" w:space="0"/>
              <w:right w:val="single" w:color="auto" w:sz="4" w:space="0"/>
            </w:tcBorders>
            <w:shd w:val="clear" w:color="auto" w:fill="auto"/>
            <w:noWrap/>
            <w:vAlign w:val="center"/>
          </w:tcPr>
          <w:p w14:paraId="722B8E3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991" w:type="dxa"/>
            <w:tcBorders>
              <w:top w:val="nil"/>
              <w:left w:val="nil"/>
              <w:bottom w:val="single" w:color="auto" w:sz="4" w:space="0"/>
              <w:right w:val="single" w:color="auto" w:sz="4" w:space="0"/>
            </w:tcBorders>
            <w:shd w:val="clear" w:color="auto" w:fill="auto"/>
            <w:noWrap/>
            <w:vAlign w:val="center"/>
          </w:tcPr>
          <w:p w14:paraId="1D1FF05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1991" w:type="dxa"/>
            <w:tcBorders>
              <w:top w:val="nil"/>
              <w:left w:val="nil"/>
              <w:bottom w:val="single" w:color="auto" w:sz="4" w:space="0"/>
              <w:right w:val="single" w:color="auto" w:sz="4" w:space="0"/>
            </w:tcBorders>
            <w:shd w:val="clear" w:color="auto" w:fill="auto"/>
            <w:noWrap/>
            <w:vAlign w:val="center"/>
          </w:tcPr>
          <w:p w14:paraId="0580B55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C5F803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7C24EE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B1393C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D188FB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w:t>
            </w:r>
          </w:p>
        </w:tc>
        <w:tc>
          <w:tcPr>
            <w:tcW w:w="1952" w:type="dxa"/>
            <w:tcBorders>
              <w:top w:val="nil"/>
              <w:left w:val="nil"/>
              <w:bottom w:val="single" w:color="auto" w:sz="4" w:space="0"/>
              <w:right w:val="single" w:color="auto" w:sz="4" w:space="0"/>
            </w:tcBorders>
            <w:shd w:val="clear" w:color="auto" w:fill="auto"/>
            <w:noWrap/>
            <w:vAlign w:val="center"/>
          </w:tcPr>
          <w:p w14:paraId="4C1A4BF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1991" w:type="dxa"/>
            <w:tcBorders>
              <w:top w:val="nil"/>
              <w:left w:val="nil"/>
              <w:bottom w:val="single" w:color="auto" w:sz="4" w:space="0"/>
              <w:right w:val="single" w:color="auto" w:sz="4" w:space="0"/>
            </w:tcBorders>
            <w:shd w:val="clear" w:color="auto" w:fill="auto"/>
            <w:noWrap/>
            <w:vAlign w:val="center"/>
          </w:tcPr>
          <w:p w14:paraId="49ED0E8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23A87E1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4CB408E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DA7E78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1857E2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602310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91B905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21104</w:t>
            </w:r>
          </w:p>
        </w:tc>
        <w:tc>
          <w:tcPr>
            <w:tcW w:w="1952" w:type="dxa"/>
            <w:tcBorders>
              <w:top w:val="nil"/>
              <w:left w:val="nil"/>
              <w:bottom w:val="single" w:color="auto" w:sz="4" w:space="0"/>
              <w:right w:val="single" w:color="auto" w:sz="4" w:space="0"/>
            </w:tcBorders>
            <w:shd w:val="clear" w:color="auto" w:fill="auto"/>
            <w:noWrap/>
            <w:vAlign w:val="center"/>
          </w:tcPr>
          <w:p w14:paraId="586240E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自然生态保护</w:t>
            </w:r>
          </w:p>
        </w:tc>
        <w:tc>
          <w:tcPr>
            <w:tcW w:w="1991" w:type="dxa"/>
            <w:tcBorders>
              <w:top w:val="nil"/>
              <w:left w:val="nil"/>
              <w:bottom w:val="single" w:color="auto" w:sz="4" w:space="0"/>
              <w:right w:val="single" w:color="auto" w:sz="4" w:space="0"/>
            </w:tcBorders>
            <w:shd w:val="clear" w:color="auto" w:fill="auto"/>
            <w:noWrap/>
            <w:vAlign w:val="center"/>
          </w:tcPr>
          <w:p w14:paraId="035F973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6680F65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7E878B1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70FC9D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BCB90E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532D27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9BCDD5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2110499</w:t>
            </w:r>
          </w:p>
        </w:tc>
        <w:tc>
          <w:tcPr>
            <w:tcW w:w="1952" w:type="dxa"/>
            <w:tcBorders>
              <w:top w:val="nil"/>
              <w:left w:val="nil"/>
              <w:bottom w:val="single" w:color="auto" w:sz="4" w:space="0"/>
              <w:right w:val="single" w:color="auto" w:sz="4" w:space="0"/>
            </w:tcBorders>
            <w:shd w:val="clear" w:color="auto" w:fill="auto"/>
            <w:noWrap/>
            <w:vAlign w:val="center"/>
          </w:tcPr>
          <w:p w14:paraId="21912DFB">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1991" w:type="dxa"/>
            <w:tcBorders>
              <w:top w:val="nil"/>
              <w:left w:val="nil"/>
              <w:bottom w:val="single" w:color="auto" w:sz="4" w:space="0"/>
              <w:right w:val="single" w:color="auto" w:sz="4" w:space="0"/>
            </w:tcBorders>
            <w:shd w:val="clear" w:color="auto" w:fill="auto"/>
            <w:noWrap/>
            <w:vAlign w:val="center"/>
          </w:tcPr>
          <w:p w14:paraId="1D56498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362FC89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50BB556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538339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AEC206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3D2B67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72C9E7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1952" w:type="dxa"/>
            <w:tcBorders>
              <w:top w:val="nil"/>
              <w:left w:val="nil"/>
              <w:bottom w:val="single" w:color="auto" w:sz="4" w:space="0"/>
              <w:right w:val="single" w:color="auto" w:sz="4" w:space="0"/>
            </w:tcBorders>
            <w:shd w:val="clear" w:color="auto" w:fill="auto"/>
            <w:noWrap/>
            <w:vAlign w:val="center"/>
          </w:tcPr>
          <w:p w14:paraId="7AEEC48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991" w:type="dxa"/>
            <w:tcBorders>
              <w:top w:val="nil"/>
              <w:left w:val="nil"/>
              <w:bottom w:val="single" w:color="auto" w:sz="4" w:space="0"/>
              <w:right w:val="single" w:color="auto" w:sz="4" w:space="0"/>
            </w:tcBorders>
            <w:shd w:val="clear" w:color="auto" w:fill="auto"/>
            <w:noWrap/>
            <w:vAlign w:val="center"/>
          </w:tcPr>
          <w:p w14:paraId="0F41EC5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86.40</w:t>
            </w:r>
          </w:p>
        </w:tc>
        <w:tc>
          <w:tcPr>
            <w:tcW w:w="1991" w:type="dxa"/>
            <w:tcBorders>
              <w:top w:val="nil"/>
              <w:left w:val="nil"/>
              <w:bottom w:val="single" w:color="auto" w:sz="4" w:space="0"/>
              <w:right w:val="single" w:color="auto" w:sz="4" w:space="0"/>
            </w:tcBorders>
            <w:shd w:val="clear" w:color="auto" w:fill="auto"/>
            <w:noWrap/>
            <w:vAlign w:val="center"/>
          </w:tcPr>
          <w:p w14:paraId="5792CFA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991" w:type="dxa"/>
            <w:tcBorders>
              <w:top w:val="nil"/>
              <w:left w:val="nil"/>
              <w:bottom w:val="single" w:color="auto" w:sz="4" w:space="0"/>
              <w:right w:val="single" w:color="auto" w:sz="4" w:space="0"/>
            </w:tcBorders>
            <w:shd w:val="clear" w:color="auto" w:fill="auto"/>
            <w:noWrap/>
            <w:vAlign w:val="center"/>
          </w:tcPr>
          <w:p w14:paraId="21DF2C9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46.40</w:t>
            </w:r>
          </w:p>
        </w:tc>
        <w:tc>
          <w:tcPr>
            <w:tcW w:w="1991" w:type="dxa"/>
            <w:tcBorders>
              <w:top w:val="nil"/>
              <w:left w:val="nil"/>
              <w:bottom w:val="single" w:color="auto" w:sz="4" w:space="0"/>
              <w:right w:val="single" w:color="auto" w:sz="4" w:space="0"/>
            </w:tcBorders>
            <w:shd w:val="clear" w:color="auto" w:fill="auto"/>
            <w:noWrap/>
            <w:vAlign w:val="center"/>
          </w:tcPr>
          <w:p w14:paraId="2B41993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2E433D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5D7E45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2C8BB7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21203</w:t>
            </w:r>
          </w:p>
        </w:tc>
        <w:tc>
          <w:tcPr>
            <w:tcW w:w="1952" w:type="dxa"/>
            <w:tcBorders>
              <w:top w:val="nil"/>
              <w:left w:val="nil"/>
              <w:bottom w:val="single" w:color="auto" w:sz="4" w:space="0"/>
              <w:right w:val="single" w:color="auto" w:sz="4" w:space="0"/>
            </w:tcBorders>
            <w:shd w:val="clear" w:color="auto" w:fill="auto"/>
            <w:noWrap/>
            <w:vAlign w:val="center"/>
          </w:tcPr>
          <w:p w14:paraId="0CD18EF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1991" w:type="dxa"/>
            <w:tcBorders>
              <w:top w:val="nil"/>
              <w:left w:val="nil"/>
              <w:bottom w:val="single" w:color="auto" w:sz="4" w:space="0"/>
              <w:right w:val="single" w:color="auto" w:sz="4" w:space="0"/>
            </w:tcBorders>
            <w:shd w:val="clear" w:color="auto" w:fill="auto"/>
            <w:noWrap/>
            <w:vAlign w:val="center"/>
          </w:tcPr>
          <w:p w14:paraId="71EB983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1991" w:type="dxa"/>
            <w:tcBorders>
              <w:top w:val="nil"/>
              <w:left w:val="nil"/>
              <w:bottom w:val="single" w:color="auto" w:sz="4" w:space="0"/>
              <w:right w:val="single" w:color="auto" w:sz="4" w:space="0"/>
            </w:tcBorders>
            <w:shd w:val="clear" w:color="auto" w:fill="auto"/>
            <w:noWrap/>
            <w:vAlign w:val="center"/>
          </w:tcPr>
          <w:p w14:paraId="136C145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8F8B6B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1991" w:type="dxa"/>
            <w:tcBorders>
              <w:top w:val="nil"/>
              <w:left w:val="nil"/>
              <w:bottom w:val="single" w:color="auto" w:sz="4" w:space="0"/>
              <w:right w:val="single" w:color="auto" w:sz="4" w:space="0"/>
            </w:tcBorders>
            <w:shd w:val="clear" w:color="auto" w:fill="auto"/>
            <w:noWrap/>
            <w:vAlign w:val="center"/>
          </w:tcPr>
          <w:p w14:paraId="6748D96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1EB3DF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5335D8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8F84BF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2120303</w:t>
            </w:r>
          </w:p>
        </w:tc>
        <w:tc>
          <w:tcPr>
            <w:tcW w:w="1952" w:type="dxa"/>
            <w:tcBorders>
              <w:top w:val="nil"/>
              <w:left w:val="nil"/>
              <w:bottom w:val="single" w:color="auto" w:sz="4" w:space="0"/>
              <w:right w:val="single" w:color="auto" w:sz="4" w:space="0"/>
            </w:tcBorders>
            <w:shd w:val="clear" w:color="auto" w:fill="auto"/>
            <w:noWrap/>
            <w:vAlign w:val="center"/>
          </w:tcPr>
          <w:p w14:paraId="4F5586D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991" w:type="dxa"/>
            <w:tcBorders>
              <w:top w:val="nil"/>
              <w:left w:val="nil"/>
              <w:bottom w:val="single" w:color="auto" w:sz="4" w:space="0"/>
              <w:right w:val="single" w:color="auto" w:sz="4" w:space="0"/>
            </w:tcBorders>
            <w:shd w:val="clear" w:color="auto" w:fill="auto"/>
            <w:noWrap/>
            <w:vAlign w:val="center"/>
          </w:tcPr>
          <w:p w14:paraId="177CC7D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1991" w:type="dxa"/>
            <w:tcBorders>
              <w:top w:val="nil"/>
              <w:left w:val="nil"/>
              <w:bottom w:val="single" w:color="auto" w:sz="4" w:space="0"/>
              <w:right w:val="single" w:color="auto" w:sz="4" w:space="0"/>
            </w:tcBorders>
            <w:shd w:val="clear" w:color="auto" w:fill="auto"/>
            <w:noWrap/>
            <w:vAlign w:val="center"/>
          </w:tcPr>
          <w:p w14:paraId="2FF71F2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6EBAA0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1991" w:type="dxa"/>
            <w:tcBorders>
              <w:top w:val="nil"/>
              <w:left w:val="nil"/>
              <w:bottom w:val="single" w:color="auto" w:sz="4" w:space="0"/>
              <w:right w:val="single" w:color="auto" w:sz="4" w:space="0"/>
            </w:tcBorders>
            <w:shd w:val="clear" w:color="auto" w:fill="auto"/>
            <w:noWrap/>
            <w:vAlign w:val="center"/>
          </w:tcPr>
          <w:p w14:paraId="3EAD02A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E47C90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3070C6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E82B20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21205</w:t>
            </w:r>
          </w:p>
        </w:tc>
        <w:tc>
          <w:tcPr>
            <w:tcW w:w="1952" w:type="dxa"/>
            <w:tcBorders>
              <w:top w:val="nil"/>
              <w:left w:val="nil"/>
              <w:bottom w:val="single" w:color="auto" w:sz="4" w:space="0"/>
              <w:right w:val="single" w:color="auto" w:sz="4" w:space="0"/>
            </w:tcBorders>
            <w:shd w:val="clear" w:color="auto" w:fill="auto"/>
            <w:noWrap/>
            <w:vAlign w:val="center"/>
          </w:tcPr>
          <w:p w14:paraId="1280B07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991" w:type="dxa"/>
            <w:tcBorders>
              <w:top w:val="nil"/>
              <w:left w:val="nil"/>
              <w:bottom w:val="single" w:color="auto" w:sz="4" w:space="0"/>
              <w:right w:val="single" w:color="auto" w:sz="4" w:space="0"/>
            </w:tcBorders>
            <w:shd w:val="clear" w:color="auto" w:fill="auto"/>
            <w:noWrap/>
            <w:vAlign w:val="center"/>
          </w:tcPr>
          <w:p w14:paraId="10DD968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991" w:type="dxa"/>
            <w:tcBorders>
              <w:top w:val="nil"/>
              <w:left w:val="nil"/>
              <w:bottom w:val="single" w:color="auto" w:sz="4" w:space="0"/>
              <w:right w:val="single" w:color="auto" w:sz="4" w:space="0"/>
            </w:tcBorders>
            <w:shd w:val="clear" w:color="auto" w:fill="auto"/>
            <w:noWrap/>
            <w:vAlign w:val="center"/>
          </w:tcPr>
          <w:p w14:paraId="26B7C71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991" w:type="dxa"/>
            <w:tcBorders>
              <w:top w:val="nil"/>
              <w:left w:val="nil"/>
              <w:bottom w:val="single" w:color="auto" w:sz="4" w:space="0"/>
              <w:right w:val="single" w:color="auto" w:sz="4" w:space="0"/>
            </w:tcBorders>
            <w:shd w:val="clear" w:color="auto" w:fill="auto"/>
            <w:noWrap/>
            <w:vAlign w:val="center"/>
          </w:tcPr>
          <w:p w14:paraId="78BAB62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8ED931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EF2BEF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7A80E70">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41BD65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2120501</w:t>
            </w:r>
          </w:p>
        </w:tc>
        <w:tc>
          <w:tcPr>
            <w:tcW w:w="1952" w:type="dxa"/>
            <w:tcBorders>
              <w:top w:val="nil"/>
              <w:left w:val="nil"/>
              <w:bottom w:val="single" w:color="auto" w:sz="4" w:space="0"/>
              <w:right w:val="single" w:color="auto" w:sz="4" w:space="0"/>
            </w:tcBorders>
            <w:shd w:val="clear" w:color="auto" w:fill="auto"/>
            <w:noWrap/>
            <w:vAlign w:val="center"/>
          </w:tcPr>
          <w:p w14:paraId="275AC6D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1991" w:type="dxa"/>
            <w:tcBorders>
              <w:top w:val="nil"/>
              <w:left w:val="nil"/>
              <w:bottom w:val="single" w:color="auto" w:sz="4" w:space="0"/>
              <w:right w:val="single" w:color="auto" w:sz="4" w:space="0"/>
            </w:tcBorders>
            <w:shd w:val="clear" w:color="auto" w:fill="auto"/>
            <w:noWrap/>
            <w:vAlign w:val="center"/>
          </w:tcPr>
          <w:p w14:paraId="6125A88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991" w:type="dxa"/>
            <w:tcBorders>
              <w:top w:val="nil"/>
              <w:left w:val="nil"/>
              <w:bottom w:val="single" w:color="auto" w:sz="4" w:space="0"/>
              <w:right w:val="single" w:color="auto" w:sz="4" w:space="0"/>
            </w:tcBorders>
            <w:shd w:val="clear" w:color="auto" w:fill="auto"/>
            <w:noWrap/>
            <w:vAlign w:val="center"/>
          </w:tcPr>
          <w:p w14:paraId="6A668E7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1991" w:type="dxa"/>
            <w:tcBorders>
              <w:top w:val="nil"/>
              <w:left w:val="nil"/>
              <w:bottom w:val="single" w:color="auto" w:sz="4" w:space="0"/>
              <w:right w:val="single" w:color="auto" w:sz="4" w:space="0"/>
            </w:tcBorders>
            <w:shd w:val="clear" w:color="auto" w:fill="auto"/>
            <w:noWrap/>
            <w:vAlign w:val="center"/>
          </w:tcPr>
          <w:p w14:paraId="79518E2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0C0EDA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A2B915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65C9AD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027C4F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w:t>
            </w:r>
          </w:p>
        </w:tc>
        <w:tc>
          <w:tcPr>
            <w:tcW w:w="1952" w:type="dxa"/>
            <w:tcBorders>
              <w:top w:val="nil"/>
              <w:left w:val="nil"/>
              <w:bottom w:val="single" w:color="auto" w:sz="4" w:space="0"/>
              <w:right w:val="single" w:color="auto" w:sz="4" w:space="0"/>
            </w:tcBorders>
            <w:shd w:val="clear" w:color="auto" w:fill="auto"/>
            <w:noWrap/>
            <w:vAlign w:val="center"/>
          </w:tcPr>
          <w:p w14:paraId="64F0AC0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991" w:type="dxa"/>
            <w:tcBorders>
              <w:top w:val="nil"/>
              <w:left w:val="nil"/>
              <w:bottom w:val="single" w:color="auto" w:sz="4" w:space="0"/>
              <w:right w:val="single" w:color="auto" w:sz="4" w:space="0"/>
            </w:tcBorders>
            <w:shd w:val="clear" w:color="auto" w:fill="auto"/>
            <w:noWrap/>
            <w:vAlign w:val="center"/>
          </w:tcPr>
          <w:p w14:paraId="3995597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2044D88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EC91D0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6E0A31D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131A5D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86A951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EFCD45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2120804</w:t>
            </w:r>
          </w:p>
        </w:tc>
        <w:tc>
          <w:tcPr>
            <w:tcW w:w="1952" w:type="dxa"/>
            <w:tcBorders>
              <w:top w:val="nil"/>
              <w:left w:val="nil"/>
              <w:bottom w:val="single" w:color="auto" w:sz="4" w:space="0"/>
              <w:right w:val="single" w:color="auto" w:sz="4" w:space="0"/>
            </w:tcBorders>
            <w:shd w:val="clear" w:color="auto" w:fill="auto"/>
            <w:noWrap/>
            <w:vAlign w:val="center"/>
          </w:tcPr>
          <w:p w14:paraId="180D3E6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991" w:type="dxa"/>
            <w:tcBorders>
              <w:top w:val="nil"/>
              <w:left w:val="nil"/>
              <w:bottom w:val="single" w:color="auto" w:sz="4" w:space="0"/>
              <w:right w:val="single" w:color="auto" w:sz="4" w:space="0"/>
            </w:tcBorders>
            <w:shd w:val="clear" w:color="auto" w:fill="auto"/>
            <w:noWrap/>
            <w:vAlign w:val="center"/>
          </w:tcPr>
          <w:p w14:paraId="1991996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02C6048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7370125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1991" w:type="dxa"/>
            <w:tcBorders>
              <w:top w:val="nil"/>
              <w:left w:val="nil"/>
              <w:bottom w:val="single" w:color="auto" w:sz="4" w:space="0"/>
              <w:right w:val="single" w:color="auto" w:sz="4" w:space="0"/>
            </w:tcBorders>
            <w:shd w:val="clear" w:color="auto" w:fill="auto"/>
            <w:noWrap/>
            <w:vAlign w:val="center"/>
          </w:tcPr>
          <w:p w14:paraId="3886B72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121575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53A1240">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D699F7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1952" w:type="dxa"/>
            <w:tcBorders>
              <w:top w:val="nil"/>
              <w:left w:val="nil"/>
              <w:bottom w:val="single" w:color="auto" w:sz="4" w:space="0"/>
              <w:right w:val="single" w:color="auto" w:sz="4" w:space="0"/>
            </w:tcBorders>
            <w:shd w:val="clear" w:color="auto" w:fill="auto"/>
            <w:noWrap/>
            <w:vAlign w:val="center"/>
          </w:tcPr>
          <w:p w14:paraId="59868BAA">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1991" w:type="dxa"/>
            <w:tcBorders>
              <w:top w:val="nil"/>
              <w:left w:val="nil"/>
              <w:bottom w:val="single" w:color="auto" w:sz="4" w:space="0"/>
              <w:right w:val="single" w:color="auto" w:sz="4" w:space="0"/>
            </w:tcBorders>
            <w:shd w:val="clear" w:color="auto" w:fill="auto"/>
            <w:noWrap/>
            <w:vAlign w:val="center"/>
          </w:tcPr>
          <w:p w14:paraId="299B603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963.76</w:t>
            </w:r>
          </w:p>
        </w:tc>
        <w:tc>
          <w:tcPr>
            <w:tcW w:w="1991" w:type="dxa"/>
            <w:tcBorders>
              <w:top w:val="nil"/>
              <w:left w:val="nil"/>
              <w:bottom w:val="single" w:color="auto" w:sz="4" w:space="0"/>
              <w:right w:val="single" w:color="auto" w:sz="4" w:space="0"/>
            </w:tcBorders>
            <w:shd w:val="clear" w:color="auto" w:fill="auto"/>
            <w:noWrap/>
            <w:vAlign w:val="center"/>
          </w:tcPr>
          <w:p w14:paraId="45660A7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582.69</w:t>
            </w:r>
          </w:p>
        </w:tc>
        <w:tc>
          <w:tcPr>
            <w:tcW w:w="1991" w:type="dxa"/>
            <w:tcBorders>
              <w:top w:val="nil"/>
              <w:left w:val="nil"/>
              <w:bottom w:val="single" w:color="auto" w:sz="4" w:space="0"/>
              <w:right w:val="single" w:color="auto" w:sz="4" w:space="0"/>
            </w:tcBorders>
            <w:shd w:val="clear" w:color="auto" w:fill="auto"/>
            <w:noWrap/>
            <w:vAlign w:val="center"/>
          </w:tcPr>
          <w:p w14:paraId="7F5982A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381.08</w:t>
            </w:r>
          </w:p>
        </w:tc>
        <w:tc>
          <w:tcPr>
            <w:tcW w:w="1991" w:type="dxa"/>
            <w:tcBorders>
              <w:top w:val="nil"/>
              <w:left w:val="nil"/>
              <w:bottom w:val="single" w:color="auto" w:sz="4" w:space="0"/>
              <w:right w:val="single" w:color="auto" w:sz="4" w:space="0"/>
            </w:tcBorders>
            <w:shd w:val="clear" w:color="auto" w:fill="auto"/>
            <w:noWrap/>
            <w:vAlign w:val="center"/>
          </w:tcPr>
          <w:p w14:paraId="5A96148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FD8B14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3DFC7C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CE3972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w:t>
            </w:r>
          </w:p>
        </w:tc>
        <w:tc>
          <w:tcPr>
            <w:tcW w:w="1952" w:type="dxa"/>
            <w:tcBorders>
              <w:top w:val="nil"/>
              <w:left w:val="nil"/>
              <w:bottom w:val="single" w:color="auto" w:sz="4" w:space="0"/>
              <w:right w:val="single" w:color="auto" w:sz="4" w:space="0"/>
            </w:tcBorders>
            <w:shd w:val="clear" w:color="auto" w:fill="auto"/>
            <w:noWrap/>
            <w:vAlign w:val="center"/>
          </w:tcPr>
          <w:p w14:paraId="2A31C74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1991" w:type="dxa"/>
            <w:tcBorders>
              <w:top w:val="nil"/>
              <w:left w:val="nil"/>
              <w:bottom w:val="single" w:color="auto" w:sz="4" w:space="0"/>
              <w:right w:val="single" w:color="auto" w:sz="4" w:space="0"/>
            </w:tcBorders>
            <w:shd w:val="clear" w:color="auto" w:fill="auto"/>
            <w:noWrap/>
            <w:vAlign w:val="center"/>
          </w:tcPr>
          <w:p w14:paraId="54BA6FF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25.77</w:t>
            </w:r>
          </w:p>
        </w:tc>
        <w:tc>
          <w:tcPr>
            <w:tcW w:w="1991" w:type="dxa"/>
            <w:tcBorders>
              <w:top w:val="nil"/>
              <w:left w:val="nil"/>
              <w:bottom w:val="single" w:color="auto" w:sz="4" w:space="0"/>
              <w:right w:val="single" w:color="auto" w:sz="4" w:space="0"/>
            </w:tcBorders>
            <w:shd w:val="clear" w:color="auto" w:fill="auto"/>
            <w:noWrap/>
            <w:vAlign w:val="center"/>
          </w:tcPr>
          <w:p w14:paraId="463F90C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22.77</w:t>
            </w:r>
          </w:p>
        </w:tc>
        <w:tc>
          <w:tcPr>
            <w:tcW w:w="1991" w:type="dxa"/>
            <w:tcBorders>
              <w:top w:val="nil"/>
              <w:left w:val="nil"/>
              <w:bottom w:val="single" w:color="auto" w:sz="4" w:space="0"/>
              <w:right w:val="single" w:color="auto" w:sz="4" w:space="0"/>
            </w:tcBorders>
            <w:shd w:val="clear" w:color="auto" w:fill="auto"/>
            <w:noWrap/>
            <w:vAlign w:val="center"/>
          </w:tcPr>
          <w:p w14:paraId="08FE14F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5DC9930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618397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BCF7CE0">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4ACAE7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2130119</w:t>
            </w:r>
          </w:p>
        </w:tc>
        <w:tc>
          <w:tcPr>
            <w:tcW w:w="1952" w:type="dxa"/>
            <w:tcBorders>
              <w:top w:val="nil"/>
              <w:left w:val="nil"/>
              <w:bottom w:val="single" w:color="auto" w:sz="4" w:space="0"/>
              <w:right w:val="single" w:color="auto" w:sz="4" w:space="0"/>
            </w:tcBorders>
            <w:shd w:val="clear" w:color="auto" w:fill="auto"/>
            <w:noWrap/>
            <w:vAlign w:val="center"/>
          </w:tcPr>
          <w:p w14:paraId="2285E219">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防灾救灾</w:t>
            </w:r>
          </w:p>
        </w:tc>
        <w:tc>
          <w:tcPr>
            <w:tcW w:w="1991" w:type="dxa"/>
            <w:tcBorders>
              <w:top w:val="nil"/>
              <w:left w:val="nil"/>
              <w:bottom w:val="single" w:color="auto" w:sz="4" w:space="0"/>
              <w:right w:val="single" w:color="auto" w:sz="4" w:space="0"/>
            </w:tcBorders>
            <w:shd w:val="clear" w:color="auto" w:fill="auto"/>
            <w:noWrap/>
            <w:vAlign w:val="center"/>
          </w:tcPr>
          <w:p w14:paraId="51099AD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991" w:type="dxa"/>
            <w:tcBorders>
              <w:top w:val="nil"/>
              <w:left w:val="nil"/>
              <w:bottom w:val="single" w:color="auto" w:sz="4" w:space="0"/>
              <w:right w:val="single" w:color="auto" w:sz="4" w:space="0"/>
            </w:tcBorders>
            <w:shd w:val="clear" w:color="auto" w:fill="auto"/>
            <w:noWrap/>
            <w:vAlign w:val="center"/>
          </w:tcPr>
          <w:p w14:paraId="7BD1440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1991" w:type="dxa"/>
            <w:tcBorders>
              <w:top w:val="nil"/>
              <w:left w:val="nil"/>
              <w:bottom w:val="single" w:color="auto" w:sz="4" w:space="0"/>
              <w:right w:val="single" w:color="auto" w:sz="4" w:space="0"/>
            </w:tcBorders>
            <w:shd w:val="clear" w:color="auto" w:fill="auto"/>
            <w:noWrap/>
            <w:vAlign w:val="center"/>
          </w:tcPr>
          <w:p w14:paraId="7B3E372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676D58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0C3468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EA1C77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F03945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2130126</w:t>
            </w:r>
          </w:p>
        </w:tc>
        <w:tc>
          <w:tcPr>
            <w:tcW w:w="1952" w:type="dxa"/>
            <w:tcBorders>
              <w:top w:val="nil"/>
              <w:left w:val="nil"/>
              <w:bottom w:val="single" w:color="auto" w:sz="4" w:space="0"/>
              <w:right w:val="single" w:color="auto" w:sz="4" w:space="0"/>
            </w:tcBorders>
            <w:shd w:val="clear" w:color="auto" w:fill="auto"/>
            <w:noWrap/>
            <w:vAlign w:val="center"/>
          </w:tcPr>
          <w:p w14:paraId="7F12418A">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农村社会事业</w:t>
            </w:r>
          </w:p>
        </w:tc>
        <w:tc>
          <w:tcPr>
            <w:tcW w:w="1991" w:type="dxa"/>
            <w:tcBorders>
              <w:top w:val="nil"/>
              <w:left w:val="nil"/>
              <w:bottom w:val="single" w:color="auto" w:sz="4" w:space="0"/>
              <w:right w:val="single" w:color="auto" w:sz="4" w:space="0"/>
            </w:tcBorders>
            <w:shd w:val="clear" w:color="auto" w:fill="auto"/>
            <w:noWrap/>
            <w:vAlign w:val="center"/>
          </w:tcPr>
          <w:p w14:paraId="2794B67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9.77</w:t>
            </w:r>
          </w:p>
        </w:tc>
        <w:tc>
          <w:tcPr>
            <w:tcW w:w="1991" w:type="dxa"/>
            <w:tcBorders>
              <w:top w:val="nil"/>
              <w:left w:val="nil"/>
              <w:bottom w:val="single" w:color="auto" w:sz="4" w:space="0"/>
              <w:right w:val="single" w:color="auto" w:sz="4" w:space="0"/>
            </w:tcBorders>
            <w:shd w:val="clear" w:color="auto" w:fill="auto"/>
            <w:noWrap/>
            <w:vAlign w:val="center"/>
          </w:tcPr>
          <w:p w14:paraId="4C24C77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9.77</w:t>
            </w:r>
          </w:p>
        </w:tc>
        <w:tc>
          <w:tcPr>
            <w:tcW w:w="1991" w:type="dxa"/>
            <w:tcBorders>
              <w:top w:val="nil"/>
              <w:left w:val="nil"/>
              <w:bottom w:val="single" w:color="auto" w:sz="4" w:space="0"/>
              <w:right w:val="single" w:color="auto" w:sz="4" w:space="0"/>
            </w:tcBorders>
            <w:shd w:val="clear" w:color="auto" w:fill="auto"/>
            <w:noWrap/>
            <w:vAlign w:val="center"/>
          </w:tcPr>
          <w:p w14:paraId="3F8775C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FEDFCC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99DD42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89ED60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B53788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2130142</w:t>
            </w:r>
          </w:p>
        </w:tc>
        <w:tc>
          <w:tcPr>
            <w:tcW w:w="1952" w:type="dxa"/>
            <w:tcBorders>
              <w:top w:val="nil"/>
              <w:left w:val="nil"/>
              <w:bottom w:val="single" w:color="auto" w:sz="4" w:space="0"/>
              <w:right w:val="single" w:color="auto" w:sz="4" w:space="0"/>
            </w:tcBorders>
            <w:shd w:val="clear" w:color="auto" w:fill="auto"/>
            <w:noWrap/>
            <w:vAlign w:val="center"/>
          </w:tcPr>
          <w:p w14:paraId="0D2B28D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农村道路建设</w:t>
            </w:r>
          </w:p>
        </w:tc>
        <w:tc>
          <w:tcPr>
            <w:tcW w:w="1991" w:type="dxa"/>
            <w:tcBorders>
              <w:top w:val="nil"/>
              <w:left w:val="nil"/>
              <w:bottom w:val="single" w:color="auto" w:sz="4" w:space="0"/>
              <w:right w:val="single" w:color="auto" w:sz="4" w:space="0"/>
            </w:tcBorders>
            <w:shd w:val="clear" w:color="auto" w:fill="auto"/>
            <w:noWrap/>
            <w:vAlign w:val="center"/>
          </w:tcPr>
          <w:p w14:paraId="4C182E6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197EF5F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9B33D9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1991" w:type="dxa"/>
            <w:tcBorders>
              <w:top w:val="nil"/>
              <w:left w:val="nil"/>
              <w:bottom w:val="single" w:color="auto" w:sz="4" w:space="0"/>
              <w:right w:val="single" w:color="auto" w:sz="4" w:space="0"/>
            </w:tcBorders>
            <w:shd w:val="clear" w:color="auto" w:fill="auto"/>
            <w:noWrap/>
            <w:vAlign w:val="center"/>
          </w:tcPr>
          <w:p w14:paraId="36EFB27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1727D6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006831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AEDE85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w:t>
            </w:r>
          </w:p>
        </w:tc>
        <w:tc>
          <w:tcPr>
            <w:tcW w:w="1952" w:type="dxa"/>
            <w:tcBorders>
              <w:top w:val="nil"/>
              <w:left w:val="nil"/>
              <w:bottom w:val="single" w:color="auto" w:sz="4" w:space="0"/>
              <w:right w:val="single" w:color="auto" w:sz="4" w:space="0"/>
            </w:tcBorders>
            <w:shd w:val="clear" w:color="auto" w:fill="auto"/>
            <w:noWrap/>
            <w:vAlign w:val="center"/>
          </w:tcPr>
          <w:p w14:paraId="2E697FD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1991" w:type="dxa"/>
            <w:tcBorders>
              <w:top w:val="nil"/>
              <w:left w:val="nil"/>
              <w:bottom w:val="single" w:color="auto" w:sz="4" w:space="0"/>
              <w:right w:val="single" w:color="auto" w:sz="4" w:space="0"/>
            </w:tcBorders>
            <w:shd w:val="clear" w:color="auto" w:fill="auto"/>
            <w:noWrap/>
            <w:vAlign w:val="center"/>
          </w:tcPr>
          <w:p w14:paraId="0322A0E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83.57</w:t>
            </w:r>
          </w:p>
        </w:tc>
        <w:tc>
          <w:tcPr>
            <w:tcW w:w="1991" w:type="dxa"/>
            <w:tcBorders>
              <w:top w:val="nil"/>
              <w:left w:val="nil"/>
              <w:bottom w:val="single" w:color="auto" w:sz="4" w:space="0"/>
              <w:right w:val="single" w:color="auto" w:sz="4" w:space="0"/>
            </w:tcBorders>
            <w:shd w:val="clear" w:color="auto" w:fill="auto"/>
            <w:noWrap/>
            <w:vAlign w:val="center"/>
          </w:tcPr>
          <w:p w14:paraId="273F32B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74A9290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78.57</w:t>
            </w:r>
          </w:p>
        </w:tc>
        <w:tc>
          <w:tcPr>
            <w:tcW w:w="1991" w:type="dxa"/>
            <w:tcBorders>
              <w:top w:val="nil"/>
              <w:left w:val="nil"/>
              <w:bottom w:val="single" w:color="auto" w:sz="4" w:space="0"/>
              <w:right w:val="single" w:color="auto" w:sz="4" w:space="0"/>
            </w:tcBorders>
            <w:shd w:val="clear" w:color="auto" w:fill="auto"/>
            <w:noWrap/>
            <w:vAlign w:val="center"/>
          </w:tcPr>
          <w:p w14:paraId="68794EC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5D275D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6B0AF8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9EF0C1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2130305</w:t>
            </w:r>
          </w:p>
        </w:tc>
        <w:tc>
          <w:tcPr>
            <w:tcW w:w="1952" w:type="dxa"/>
            <w:tcBorders>
              <w:top w:val="nil"/>
              <w:left w:val="nil"/>
              <w:bottom w:val="single" w:color="auto" w:sz="4" w:space="0"/>
              <w:right w:val="single" w:color="auto" w:sz="4" w:space="0"/>
            </w:tcBorders>
            <w:shd w:val="clear" w:color="auto" w:fill="auto"/>
            <w:noWrap/>
            <w:vAlign w:val="center"/>
          </w:tcPr>
          <w:p w14:paraId="75F1C2CA">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水利工程建设</w:t>
            </w:r>
          </w:p>
        </w:tc>
        <w:tc>
          <w:tcPr>
            <w:tcW w:w="1991" w:type="dxa"/>
            <w:tcBorders>
              <w:top w:val="nil"/>
              <w:left w:val="nil"/>
              <w:bottom w:val="single" w:color="auto" w:sz="4" w:space="0"/>
              <w:right w:val="single" w:color="auto" w:sz="4" w:space="0"/>
            </w:tcBorders>
            <w:shd w:val="clear" w:color="auto" w:fill="auto"/>
            <w:noWrap/>
            <w:vAlign w:val="center"/>
          </w:tcPr>
          <w:p w14:paraId="5CA88B8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991" w:type="dxa"/>
            <w:tcBorders>
              <w:top w:val="nil"/>
              <w:left w:val="nil"/>
              <w:bottom w:val="single" w:color="auto" w:sz="4" w:space="0"/>
              <w:right w:val="single" w:color="auto" w:sz="4" w:space="0"/>
            </w:tcBorders>
            <w:shd w:val="clear" w:color="auto" w:fill="auto"/>
            <w:noWrap/>
            <w:vAlign w:val="center"/>
          </w:tcPr>
          <w:p w14:paraId="0BE1BC8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81EB89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991" w:type="dxa"/>
            <w:tcBorders>
              <w:top w:val="nil"/>
              <w:left w:val="nil"/>
              <w:bottom w:val="single" w:color="auto" w:sz="4" w:space="0"/>
              <w:right w:val="single" w:color="auto" w:sz="4" w:space="0"/>
            </w:tcBorders>
            <w:shd w:val="clear" w:color="auto" w:fill="auto"/>
            <w:noWrap/>
            <w:vAlign w:val="center"/>
          </w:tcPr>
          <w:p w14:paraId="5880103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F5F151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D12A98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7AEADB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2130306</w:t>
            </w:r>
          </w:p>
        </w:tc>
        <w:tc>
          <w:tcPr>
            <w:tcW w:w="1952" w:type="dxa"/>
            <w:tcBorders>
              <w:top w:val="nil"/>
              <w:left w:val="nil"/>
              <w:bottom w:val="single" w:color="auto" w:sz="4" w:space="0"/>
              <w:right w:val="single" w:color="auto" w:sz="4" w:space="0"/>
            </w:tcBorders>
            <w:shd w:val="clear" w:color="auto" w:fill="auto"/>
            <w:noWrap/>
            <w:vAlign w:val="center"/>
          </w:tcPr>
          <w:p w14:paraId="578D18C9">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1991" w:type="dxa"/>
            <w:tcBorders>
              <w:top w:val="nil"/>
              <w:left w:val="nil"/>
              <w:bottom w:val="single" w:color="auto" w:sz="4" w:space="0"/>
              <w:right w:val="single" w:color="auto" w:sz="4" w:space="0"/>
            </w:tcBorders>
            <w:shd w:val="clear" w:color="auto" w:fill="auto"/>
            <w:noWrap/>
            <w:vAlign w:val="center"/>
          </w:tcPr>
          <w:p w14:paraId="7481B86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0.95</w:t>
            </w:r>
          </w:p>
        </w:tc>
        <w:tc>
          <w:tcPr>
            <w:tcW w:w="1991" w:type="dxa"/>
            <w:tcBorders>
              <w:top w:val="nil"/>
              <w:left w:val="nil"/>
              <w:bottom w:val="single" w:color="auto" w:sz="4" w:space="0"/>
              <w:right w:val="single" w:color="auto" w:sz="4" w:space="0"/>
            </w:tcBorders>
            <w:shd w:val="clear" w:color="auto" w:fill="auto"/>
            <w:noWrap/>
            <w:vAlign w:val="center"/>
          </w:tcPr>
          <w:p w14:paraId="3A80BCE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72BA07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0.95</w:t>
            </w:r>
          </w:p>
        </w:tc>
        <w:tc>
          <w:tcPr>
            <w:tcW w:w="1991" w:type="dxa"/>
            <w:tcBorders>
              <w:top w:val="nil"/>
              <w:left w:val="nil"/>
              <w:bottom w:val="single" w:color="auto" w:sz="4" w:space="0"/>
              <w:right w:val="single" w:color="auto" w:sz="4" w:space="0"/>
            </w:tcBorders>
            <w:shd w:val="clear" w:color="auto" w:fill="auto"/>
            <w:noWrap/>
            <w:vAlign w:val="center"/>
          </w:tcPr>
          <w:p w14:paraId="2DFC87E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1BE106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48CFD1F">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C59A76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2130321</w:t>
            </w:r>
          </w:p>
        </w:tc>
        <w:tc>
          <w:tcPr>
            <w:tcW w:w="1952" w:type="dxa"/>
            <w:tcBorders>
              <w:top w:val="nil"/>
              <w:left w:val="nil"/>
              <w:bottom w:val="single" w:color="auto" w:sz="4" w:space="0"/>
              <w:right w:val="single" w:color="auto" w:sz="4" w:space="0"/>
            </w:tcBorders>
            <w:shd w:val="clear" w:color="auto" w:fill="auto"/>
            <w:noWrap/>
            <w:vAlign w:val="center"/>
          </w:tcPr>
          <w:p w14:paraId="3B51805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991" w:type="dxa"/>
            <w:tcBorders>
              <w:top w:val="nil"/>
              <w:left w:val="nil"/>
              <w:bottom w:val="single" w:color="auto" w:sz="4" w:space="0"/>
              <w:right w:val="single" w:color="auto" w:sz="4" w:space="0"/>
            </w:tcBorders>
            <w:shd w:val="clear" w:color="auto" w:fill="auto"/>
            <w:noWrap/>
            <w:vAlign w:val="center"/>
          </w:tcPr>
          <w:p w14:paraId="162558C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57.62</w:t>
            </w:r>
          </w:p>
        </w:tc>
        <w:tc>
          <w:tcPr>
            <w:tcW w:w="1991" w:type="dxa"/>
            <w:tcBorders>
              <w:top w:val="nil"/>
              <w:left w:val="nil"/>
              <w:bottom w:val="single" w:color="auto" w:sz="4" w:space="0"/>
              <w:right w:val="single" w:color="auto" w:sz="4" w:space="0"/>
            </w:tcBorders>
            <w:shd w:val="clear" w:color="auto" w:fill="auto"/>
            <w:noWrap/>
            <w:vAlign w:val="center"/>
          </w:tcPr>
          <w:p w14:paraId="7F3041B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ADA049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57.62</w:t>
            </w:r>
          </w:p>
        </w:tc>
        <w:tc>
          <w:tcPr>
            <w:tcW w:w="1991" w:type="dxa"/>
            <w:tcBorders>
              <w:top w:val="nil"/>
              <w:left w:val="nil"/>
              <w:bottom w:val="single" w:color="auto" w:sz="4" w:space="0"/>
              <w:right w:val="single" w:color="auto" w:sz="4" w:space="0"/>
            </w:tcBorders>
            <w:shd w:val="clear" w:color="auto" w:fill="auto"/>
            <w:noWrap/>
            <w:vAlign w:val="center"/>
          </w:tcPr>
          <w:p w14:paraId="1CC1A22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13231F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38D8A0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765331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2130335</w:t>
            </w:r>
          </w:p>
        </w:tc>
        <w:tc>
          <w:tcPr>
            <w:tcW w:w="1952" w:type="dxa"/>
            <w:tcBorders>
              <w:top w:val="nil"/>
              <w:left w:val="nil"/>
              <w:bottom w:val="single" w:color="auto" w:sz="4" w:space="0"/>
              <w:right w:val="single" w:color="auto" w:sz="4" w:space="0"/>
            </w:tcBorders>
            <w:shd w:val="clear" w:color="auto" w:fill="auto"/>
            <w:noWrap/>
            <w:vAlign w:val="center"/>
          </w:tcPr>
          <w:p w14:paraId="4BACD56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农村供水</w:t>
            </w:r>
          </w:p>
        </w:tc>
        <w:tc>
          <w:tcPr>
            <w:tcW w:w="1991" w:type="dxa"/>
            <w:tcBorders>
              <w:top w:val="nil"/>
              <w:left w:val="nil"/>
              <w:bottom w:val="single" w:color="auto" w:sz="4" w:space="0"/>
              <w:right w:val="single" w:color="auto" w:sz="4" w:space="0"/>
            </w:tcBorders>
            <w:shd w:val="clear" w:color="auto" w:fill="auto"/>
            <w:noWrap/>
            <w:vAlign w:val="center"/>
          </w:tcPr>
          <w:p w14:paraId="6D9D40C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1B90FDF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2B9B409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C1239A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30915E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C7E73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63560B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w:t>
            </w:r>
          </w:p>
        </w:tc>
        <w:tc>
          <w:tcPr>
            <w:tcW w:w="1952" w:type="dxa"/>
            <w:tcBorders>
              <w:top w:val="nil"/>
              <w:left w:val="nil"/>
              <w:bottom w:val="single" w:color="auto" w:sz="4" w:space="0"/>
              <w:right w:val="single" w:color="auto" w:sz="4" w:space="0"/>
            </w:tcBorders>
            <w:shd w:val="clear" w:color="auto" w:fill="auto"/>
            <w:noWrap/>
            <w:vAlign w:val="center"/>
          </w:tcPr>
          <w:p w14:paraId="6B195DE4">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991" w:type="dxa"/>
            <w:tcBorders>
              <w:top w:val="nil"/>
              <w:left w:val="nil"/>
              <w:bottom w:val="single" w:color="auto" w:sz="4" w:space="0"/>
              <w:right w:val="single" w:color="auto" w:sz="4" w:space="0"/>
            </w:tcBorders>
            <w:shd w:val="clear" w:color="auto" w:fill="auto"/>
            <w:noWrap/>
            <w:vAlign w:val="center"/>
          </w:tcPr>
          <w:p w14:paraId="6B041AB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299.51</w:t>
            </w:r>
          </w:p>
        </w:tc>
        <w:tc>
          <w:tcPr>
            <w:tcW w:w="1991" w:type="dxa"/>
            <w:tcBorders>
              <w:top w:val="nil"/>
              <w:left w:val="nil"/>
              <w:bottom w:val="single" w:color="auto" w:sz="4" w:space="0"/>
              <w:right w:val="single" w:color="auto" w:sz="4" w:space="0"/>
            </w:tcBorders>
            <w:shd w:val="clear" w:color="auto" w:fill="auto"/>
            <w:noWrap/>
            <w:vAlign w:val="center"/>
          </w:tcPr>
          <w:p w14:paraId="1BED8D9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0EEF96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299.51</w:t>
            </w:r>
          </w:p>
        </w:tc>
        <w:tc>
          <w:tcPr>
            <w:tcW w:w="1991" w:type="dxa"/>
            <w:tcBorders>
              <w:top w:val="nil"/>
              <w:left w:val="nil"/>
              <w:bottom w:val="single" w:color="auto" w:sz="4" w:space="0"/>
              <w:right w:val="single" w:color="auto" w:sz="4" w:space="0"/>
            </w:tcBorders>
            <w:shd w:val="clear" w:color="auto" w:fill="auto"/>
            <w:noWrap/>
            <w:vAlign w:val="center"/>
          </w:tcPr>
          <w:p w14:paraId="1133207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A06FF3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3FE271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66645D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2130504</w:t>
            </w:r>
          </w:p>
        </w:tc>
        <w:tc>
          <w:tcPr>
            <w:tcW w:w="1952" w:type="dxa"/>
            <w:tcBorders>
              <w:top w:val="nil"/>
              <w:left w:val="nil"/>
              <w:bottom w:val="single" w:color="auto" w:sz="4" w:space="0"/>
              <w:right w:val="single" w:color="auto" w:sz="4" w:space="0"/>
            </w:tcBorders>
            <w:shd w:val="clear" w:color="auto" w:fill="auto"/>
            <w:noWrap/>
            <w:vAlign w:val="center"/>
          </w:tcPr>
          <w:p w14:paraId="3129506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991" w:type="dxa"/>
            <w:tcBorders>
              <w:top w:val="nil"/>
              <w:left w:val="nil"/>
              <w:bottom w:val="single" w:color="auto" w:sz="4" w:space="0"/>
              <w:right w:val="single" w:color="auto" w:sz="4" w:space="0"/>
            </w:tcBorders>
            <w:shd w:val="clear" w:color="auto" w:fill="auto"/>
            <w:noWrap/>
            <w:vAlign w:val="center"/>
          </w:tcPr>
          <w:p w14:paraId="7831BD0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131.00</w:t>
            </w:r>
          </w:p>
        </w:tc>
        <w:tc>
          <w:tcPr>
            <w:tcW w:w="1991" w:type="dxa"/>
            <w:tcBorders>
              <w:top w:val="nil"/>
              <w:left w:val="nil"/>
              <w:bottom w:val="single" w:color="auto" w:sz="4" w:space="0"/>
              <w:right w:val="single" w:color="auto" w:sz="4" w:space="0"/>
            </w:tcBorders>
            <w:shd w:val="clear" w:color="auto" w:fill="auto"/>
            <w:noWrap/>
            <w:vAlign w:val="center"/>
          </w:tcPr>
          <w:p w14:paraId="4253A2F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B3FA89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131.00</w:t>
            </w:r>
          </w:p>
        </w:tc>
        <w:tc>
          <w:tcPr>
            <w:tcW w:w="1991" w:type="dxa"/>
            <w:tcBorders>
              <w:top w:val="nil"/>
              <w:left w:val="nil"/>
              <w:bottom w:val="single" w:color="auto" w:sz="4" w:space="0"/>
              <w:right w:val="single" w:color="auto" w:sz="4" w:space="0"/>
            </w:tcBorders>
            <w:shd w:val="clear" w:color="auto" w:fill="auto"/>
            <w:noWrap/>
            <w:vAlign w:val="center"/>
          </w:tcPr>
          <w:p w14:paraId="7A3D7B3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52B92D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08DA7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D91885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2130505</w:t>
            </w:r>
          </w:p>
        </w:tc>
        <w:tc>
          <w:tcPr>
            <w:tcW w:w="1952" w:type="dxa"/>
            <w:tcBorders>
              <w:top w:val="nil"/>
              <w:left w:val="nil"/>
              <w:bottom w:val="single" w:color="auto" w:sz="4" w:space="0"/>
              <w:right w:val="single" w:color="auto" w:sz="4" w:space="0"/>
            </w:tcBorders>
            <w:shd w:val="clear" w:color="auto" w:fill="auto"/>
            <w:noWrap/>
            <w:vAlign w:val="center"/>
          </w:tcPr>
          <w:p w14:paraId="0AF30DE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生产发展</w:t>
            </w:r>
          </w:p>
        </w:tc>
        <w:tc>
          <w:tcPr>
            <w:tcW w:w="1991" w:type="dxa"/>
            <w:tcBorders>
              <w:top w:val="nil"/>
              <w:left w:val="nil"/>
              <w:bottom w:val="single" w:color="auto" w:sz="4" w:space="0"/>
              <w:right w:val="single" w:color="auto" w:sz="4" w:space="0"/>
            </w:tcBorders>
            <w:shd w:val="clear" w:color="auto" w:fill="auto"/>
            <w:noWrap/>
            <w:vAlign w:val="center"/>
          </w:tcPr>
          <w:p w14:paraId="267E081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150.08</w:t>
            </w:r>
          </w:p>
        </w:tc>
        <w:tc>
          <w:tcPr>
            <w:tcW w:w="1991" w:type="dxa"/>
            <w:tcBorders>
              <w:top w:val="nil"/>
              <w:left w:val="nil"/>
              <w:bottom w:val="single" w:color="auto" w:sz="4" w:space="0"/>
              <w:right w:val="single" w:color="auto" w:sz="4" w:space="0"/>
            </w:tcBorders>
            <w:shd w:val="clear" w:color="auto" w:fill="auto"/>
            <w:noWrap/>
            <w:vAlign w:val="center"/>
          </w:tcPr>
          <w:p w14:paraId="2B0A8E7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BC4672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150.08</w:t>
            </w:r>
          </w:p>
        </w:tc>
        <w:tc>
          <w:tcPr>
            <w:tcW w:w="1991" w:type="dxa"/>
            <w:tcBorders>
              <w:top w:val="nil"/>
              <w:left w:val="nil"/>
              <w:bottom w:val="single" w:color="auto" w:sz="4" w:space="0"/>
              <w:right w:val="single" w:color="auto" w:sz="4" w:space="0"/>
            </w:tcBorders>
            <w:shd w:val="clear" w:color="auto" w:fill="auto"/>
            <w:noWrap/>
            <w:vAlign w:val="center"/>
          </w:tcPr>
          <w:p w14:paraId="4B044CC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8A1FE2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AF8742D">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4E2837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1952" w:type="dxa"/>
            <w:tcBorders>
              <w:top w:val="nil"/>
              <w:left w:val="nil"/>
              <w:bottom w:val="single" w:color="auto" w:sz="4" w:space="0"/>
              <w:right w:val="single" w:color="auto" w:sz="4" w:space="0"/>
            </w:tcBorders>
            <w:shd w:val="clear" w:color="auto" w:fill="auto"/>
            <w:noWrap/>
            <w:vAlign w:val="center"/>
          </w:tcPr>
          <w:p w14:paraId="1A9F5EE8">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991" w:type="dxa"/>
            <w:tcBorders>
              <w:top w:val="nil"/>
              <w:left w:val="nil"/>
              <w:bottom w:val="single" w:color="auto" w:sz="4" w:space="0"/>
              <w:right w:val="single" w:color="auto" w:sz="4" w:space="0"/>
            </w:tcBorders>
            <w:shd w:val="clear" w:color="auto" w:fill="auto"/>
            <w:noWrap/>
            <w:vAlign w:val="center"/>
          </w:tcPr>
          <w:p w14:paraId="3F75171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18.42</w:t>
            </w:r>
          </w:p>
        </w:tc>
        <w:tc>
          <w:tcPr>
            <w:tcW w:w="1991" w:type="dxa"/>
            <w:tcBorders>
              <w:top w:val="nil"/>
              <w:left w:val="nil"/>
              <w:bottom w:val="single" w:color="auto" w:sz="4" w:space="0"/>
              <w:right w:val="single" w:color="auto" w:sz="4" w:space="0"/>
            </w:tcBorders>
            <w:shd w:val="clear" w:color="auto" w:fill="auto"/>
            <w:noWrap/>
            <w:vAlign w:val="center"/>
          </w:tcPr>
          <w:p w14:paraId="6A70216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C5F11A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18.42</w:t>
            </w:r>
          </w:p>
        </w:tc>
        <w:tc>
          <w:tcPr>
            <w:tcW w:w="1991" w:type="dxa"/>
            <w:tcBorders>
              <w:top w:val="nil"/>
              <w:left w:val="nil"/>
              <w:bottom w:val="single" w:color="auto" w:sz="4" w:space="0"/>
              <w:right w:val="single" w:color="auto" w:sz="4" w:space="0"/>
            </w:tcBorders>
            <w:shd w:val="clear" w:color="auto" w:fill="auto"/>
            <w:noWrap/>
            <w:vAlign w:val="center"/>
          </w:tcPr>
          <w:p w14:paraId="58B6B37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86D408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179751D">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B65F70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w:t>
            </w:r>
          </w:p>
        </w:tc>
        <w:tc>
          <w:tcPr>
            <w:tcW w:w="1952" w:type="dxa"/>
            <w:tcBorders>
              <w:top w:val="nil"/>
              <w:left w:val="nil"/>
              <w:bottom w:val="single" w:color="auto" w:sz="4" w:space="0"/>
              <w:right w:val="single" w:color="auto" w:sz="4" w:space="0"/>
            </w:tcBorders>
            <w:shd w:val="clear" w:color="auto" w:fill="auto"/>
            <w:noWrap/>
            <w:vAlign w:val="center"/>
          </w:tcPr>
          <w:p w14:paraId="5E6A72E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1991" w:type="dxa"/>
            <w:tcBorders>
              <w:top w:val="nil"/>
              <w:left w:val="nil"/>
              <w:bottom w:val="single" w:color="auto" w:sz="4" w:space="0"/>
              <w:right w:val="single" w:color="auto" w:sz="4" w:space="0"/>
            </w:tcBorders>
            <w:shd w:val="clear" w:color="auto" w:fill="auto"/>
            <w:noWrap/>
            <w:vAlign w:val="center"/>
          </w:tcPr>
          <w:p w14:paraId="77136D1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1991" w:type="dxa"/>
            <w:tcBorders>
              <w:top w:val="nil"/>
              <w:left w:val="nil"/>
              <w:bottom w:val="single" w:color="auto" w:sz="4" w:space="0"/>
              <w:right w:val="single" w:color="auto" w:sz="4" w:space="0"/>
            </w:tcBorders>
            <w:shd w:val="clear" w:color="auto" w:fill="auto"/>
            <w:noWrap/>
            <w:vAlign w:val="center"/>
          </w:tcPr>
          <w:p w14:paraId="30E7F8A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1991" w:type="dxa"/>
            <w:tcBorders>
              <w:top w:val="nil"/>
              <w:left w:val="nil"/>
              <w:bottom w:val="single" w:color="auto" w:sz="4" w:space="0"/>
              <w:right w:val="single" w:color="auto" w:sz="4" w:space="0"/>
            </w:tcBorders>
            <w:shd w:val="clear" w:color="auto" w:fill="auto"/>
            <w:noWrap/>
            <w:vAlign w:val="center"/>
          </w:tcPr>
          <w:p w14:paraId="1B76C3A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94AB97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79A3EB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F9164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33D3A4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1952" w:type="dxa"/>
            <w:tcBorders>
              <w:top w:val="nil"/>
              <w:left w:val="nil"/>
              <w:bottom w:val="single" w:color="auto" w:sz="4" w:space="0"/>
              <w:right w:val="single" w:color="auto" w:sz="4" w:space="0"/>
            </w:tcBorders>
            <w:shd w:val="clear" w:color="auto" w:fill="auto"/>
            <w:noWrap/>
            <w:vAlign w:val="center"/>
          </w:tcPr>
          <w:p w14:paraId="669A8AE9">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991" w:type="dxa"/>
            <w:tcBorders>
              <w:top w:val="nil"/>
              <w:left w:val="nil"/>
              <w:bottom w:val="single" w:color="auto" w:sz="4" w:space="0"/>
              <w:right w:val="single" w:color="auto" w:sz="4" w:space="0"/>
            </w:tcBorders>
            <w:shd w:val="clear" w:color="auto" w:fill="auto"/>
            <w:noWrap/>
            <w:vAlign w:val="center"/>
          </w:tcPr>
          <w:p w14:paraId="4ED49E3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1991" w:type="dxa"/>
            <w:tcBorders>
              <w:top w:val="nil"/>
              <w:left w:val="nil"/>
              <w:bottom w:val="single" w:color="auto" w:sz="4" w:space="0"/>
              <w:right w:val="single" w:color="auto" w:sz="4" w:space="0"/>
            </w:tcBorders>
            <w:shd w:val="clear" w:color="auto" w:fill="auto"/>
            <w:noWrap/>
            <w:vAlign w:val="center"/>
          </w:tcPr>
          <w:p w14:paraId="6DDAC43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1991" w:type="dxa"/>
            <w:tcBorders>
              <w:top w:val="nil"/>
              <w:left w:val="nil"/>
              <w:bottom w:val="single" w:color="auto" w:sz="4" w:space="0"/>
              <w:right w:val="single" w:color="auto" w:sz="4" w:space="0"/>
            </w:tcBorders>
            <w:shd w:val="clear" w:color="auto" w:fill="auto"/>
            <w:noWrap/>
            <w:vAlign w:val="center"/>
          </w:tcPr>
          <w:p w14:paraId="6F698CC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41D4211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9AB7D1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B23B33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8AAA4B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21399</w:t>
            </w:r>
          </w:p>
        </w:tc>
        <w:tc>
          <w:tcPr>
            <w:tcW w:w="1952" w:type="dxa"/>
            <w:tcBorders>
              <w:top w:val="nil"/>
              <w:left w:val="nil"/>
              <w:bottom w:val="single" w:color="auto" w:sz="4" w:space="0"/>
              <w:right w:val="single" w:color="auto" w:sz="4" w:space="0"/>
            </w:tcBorders>
            <w:shd w:val="clear" w:color="auto" w:fill="auto"/>
            <w:noWrap/>
            <w:vAlign w:val="center"/>
          </w:tcPr>
          <w:p w14:paraId="07B4AF5D">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991" w:type="dxa"/>
            <w:tcBorders>
              <w:top w:val="nil"/>
              <w:left w:val="nil"/>
              <w:bottom w:val="single" w:color="auto" w:sz="4" w:space="0"/>
              <w:right w:val="single" w:color="auto" w:sz="4" w:space="0"/>
            </w:tcBorders>
            <w:shd w:val="clear" w:color="auto" w:fill="auto"/>
            <w:noWrap/>
            <w:vAlign w:val="center"/>
          </w:tcPr>
          <w:p w14:paraId="2EBB7DE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638EF10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7B0198F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E8A316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2F09CB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465BFB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C0F4A0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2139999</w:t>
            </w:r>
          </w:p>
        </w:tc>
        <w:tc>
          <w:tcPr>
            <w:tcW w:w="1952" w:type="dxa"/>
            <w:tcBorders>
              <w:top w:val="nil"/>
              <w:left w:val="nil"/>
              <w:bottom w:val="single" w:color="auto" w:sz="4" w:space="0"/>
              <w:right w:val="single" w:color="auto" w:sz="4" w:space="0"/>
            </w:tcBorders>
            <w:shd w:val="clear" w:color="auto" w:fill="auto"/>
            <w:noWrap/>
            <w:vAlign w:val="center"/>
          </w:tcPr>
          <w:p w14:paraId="3AA2B85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991" w:type="dxa"/>
            <w:tcBorders>
              <w:top w:val="nil"/>
              <w:left w:val="nil"/>
              <w:bottom w:val="single" w:color="auto" w:sz="4" w:space="0"/>
              <w:right w:val="single" w:color="auto" w:sz="4" w:space="0"/>
            </w:tcBorders>
            <w:shd w:val="clear" w:color="auto" w:fill="auto"/>
            <w:noWrap/>
            <w:vAlign w:val="center"/>
          </w:tcPr>
          <w:p w14:paraId="2A03784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4017EDB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1991" w:type="dxa"/>
            <w:tcBorders>
              <w:top w:val="nil"/>
              <w:left w:val="nil"/>
              <w:bottom w:val="single" w:color="auto" w:sz="4" w:space="0"/>
              <w:right w:val="single" w:color="auto" w:sz="4" w:space="0"/>
            </w:tcBorders>
            <w:shd w:val="clear" w:color="auto" w:fill="auto"/>
            <w:noWrap/>
            <w:vAlign w:val="center"/>
          </w:tcPr>
          <w:p w14:paraId="7879157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A9B7F7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70F1B25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A8C568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55A733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1952" w:type="dxa"/>
            <w:tcBorders>
              <w:top w:val="nil"/>
              <w:left w:val="nil"/>
              <w:bottom w:val="single" w:color="auto" w:sz="4" w:space="0"/>
              <w:right w:val="single" w:color="auto" w:sz="4" w:space="0"/>
            </w:tcBorders>
            <w:shd w:val="clear" w:color="auto" w:fill="auto"/>
            <w:noWrap/>
            <w:vAlign w:val="center"/>
          </w:tcPr>
          <w:p w14:paraId="5C6E3D53">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991" w:type="dxa"/>
            <w:tcBorders>
              <w:top w:val="nil"/>
              <w:left w:val="nil"/>
              <w:bottom w:val="single" w:color="auto" w:sz="4" w:space="0"/>
              <w:right w:val="single" w:color="auto" w:sz="4" w:space="0"/>
            </w:tcBorders>
            <w:shd w:val="clear" w:color="auto" w:fill="auto"/>
            <w:noWrap/>
            <w:vAlign w:val="center"/>
          </w:tcPr>
          <w:p w14:paraId="4AD43F5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991" w:type="dxa"/>
            <w:tcBorders>
              <w:top w:val="nil"/>
              <w:left w:val="nil"/>
              <w:bottom w:val="single" w:color="auto" w:sz="4" w:space="0"/>
              <w:right w:val="single" w:color="auto" w:sz="4" w:space="0"/>
            </w:tcBorders>
            <w:shd w:val="clear" w:color="auto" w:fill="auto"/>
            <w:noWrap/>
            <w:vAlign w:val="center"/>
          </w:tcPr>
          <w:p w14:paraId="0507190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991" w:type="dxa"/>
            <w:tcBorders>
              <w:top w:val="nil"/>
              <w:left w:val="nil"/>
              <w:bottom w:val="single" w:color="auto" w:sz="4" w:space="0"/>
              <w:right w:val="single" w:color="auto" w:sz="4" w:space="0"/>
            </w:tcBorders>
            <w:shd w:val="clear" w:color="auto" w:fill="auto"/>
            <w:noWrap/>
            <w:vAlign w:val="center"/>
          </w:tcPr>
          <w:p w14:paraId="4FFDD5E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59C601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093EAC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0E66997">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BA3A1C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1952" w:type="dxa"/>
            <w:tcBorders>
              <w:top w:val="nil"/>
              <w:left w:val="nil"/>
              <w:bottom w:val="single" w:color="auto" w:sz="4" w:space="0"/>
              <w:right w:val="single" w:color="auto" w:sz="4" w:space="0"/>
            </w:tcBorders>
            <w:shd w:val="clear" w:color="auto" w:fill="auto"/>
            <w:noWrap/>
            <w:vAlign w:val="center"/>
          </w:tcPr>
          <w:p w14:paraId="2F0DCA47">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991" w:type="dxa"/>
            <w:tcBorders>
              <w:top w:val="nil"/>
              <w:left w:val="nil"/>
              <w:bottom w:val="single" w:color="auto" w:sz="4" w:space="0"/>
              <w:right w:val="single" w:color="auto" w:sz="4" w:space="0"/>
            </w:tcBorders>
            <w:shd w:val="clear" w:color="auto" w:fill="auto"/>
            <w:noWrap/>
            <w:vAlign w:val="center"/>
          </w:tcPr>
          <w:p w14:paraId="2BA58D9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991" w:type="dxa"/>
            <w:tcBorders>
              <w:top w:val="nil"/>
              <w:left w:val="nil"/>
              <w:bottom w:val="single" w:color="auto" w:sz="4" w:space="0"/>
              <w:right w:val="single" w:color="auto" w:sz="4" w:space="0"/>
            </w:tcBorders>
            <w:shd w:val="clear" w:color="auto" w:fill="auto"/>
            <w:noWrap/>
            <w:vAlign w:val="center"/>
          </w:tcPr>
          <w:p w14:paraId="2A8B269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991" w:type="dxa"/>
            <w:tcBorders>
              <w:top w:val="nil"/>
              <w:left w:val="nil"/>
              <w:bottom w:val="single" w:color="auto" w:sz="4" w:space="0"/>
              <w:right w:val="single" w:color="auto" w:sz="4" w:space="0"/>
            </w:tcBorders>
            <w:shd w:val="clear" w:color="auto" w:fill="auto"/>
            <w:noWrap/>
            <w:vAlign w:val="center"/>
          </w:tcPr>
          <w:p w14:paraId="245686A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B62876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1FCE0B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7976FD0">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AC200F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1952" w:type="dxa"/>
            <w:tcBorders>
              <w:top w:val="nil"/>
              <w:left w:val="nil"/>
              <w:bottom w:val="single" w:color="auto" w:sz="4" w:space="0"/>
              <w:right w:val="single" w:color="auto" w:sz="4" w:space="0"/>
            </w:tcBorders>
            <w:shd w:val="clear" w:color="auto" w:fill="auto"/>
            <w:noWrap/>
            <w:vAlign w:val="center"/>
          </w:tcPr>
          <w:p w14:paraId="13BF805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991" w:type="dxa"/>
            <w:tcBorders>
              <w:top w:val="nil"/>
              <w:left w:val="nil"/>
              <w:bottom w:val="single" w:color="auto" w:sz="4" w:space="0"/>
              <w:right w:val="single" w:color="auto" w:sz="4" w:space="0"/>
            </w:tcBorders>
            <w:shd w:val="clear" w:color="auto" w:fill="auto"/>
            <w:noWrap/>
            <w:vAlign w:val="center"/>
          </w:tcPr>
          <w:p w14:paraId="045926B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991" w:type="dxa"/>
            <w:tcBorders>
              <w:top w:val="nil"/>
              <w:left w:val="nil"/>
              <w:bottom w:val="single" w:color="auto" w:sz="4" w:space="0"/>
              <w:right w:val="single" w:color="auto" w:sz="4" w:space="0"/>
            </w:tcBorders>
            <w:shd w:val="clear" w:color="auto" w:fill="auto"/>
            <w:noWrap/>
            <w:vAlign w:val="center"/>
          </w:tcPr>
          <w:p w14:paraId="6CD668D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1991" w:type="dxa"/>
            <w:tcBorders>
              <w:top w:val="nil"/>
              <w:left w:val="nil"/>
              <w:bottom w:val="single" w:color="auto" w:sz="4" w:space="0"/>
              <w:right w:val="single" w:color="auto" w:sz="4" w:space="0"/>
            </w:tcBorders>
            <w:shd w:val="clear" w:color="auto" w:fill="auto"/>
            <w:noWrap/>
            <w:vAlign w:val="center"/>
          </w:tcPr>
          <w:p w14:paraId="20F35FC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17A06EA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29A40DF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951BF1D">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9F3E72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w:t>
            </w:r>
          </w:p>
        </w:tc>
        <w:tc>
          <w:tcPr>
            <w:tcW w:w="1952" w:type="dxa"/>
            <w:tcBorders>
              <w:top w:val="nil"/>
              <w:left w:val="nil"/>
              <w:bottom w:val="single" w:color="auto" w:sz="4" w:space="0"/>
              <w:right w:val="single" w:color="auto" w:sz="4" w:space="0"/>
            </w:tcBorders>
            <w:shd w:val="clear" w:color="auto" w:fill="auto"/>
            <w:noWrap/>
            <w:vAlign w:val="center"/>
          </w:tcPr>
          <w:p w14:paraId="0A866DC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991" w:type="dxa"/>
            <w:tcBorders>
              <w:top w:val="nil"/>
              <w:left w:val="nil"/>
              <w:bottom w:val="single" w:color="auto" w:sz="4" w:space="0"/>
              <w:right w:val="single" w:color="auto" w:sz="4" w:space="0"/>
            </w:tcBorders>
            <w:shd w:val="clear" w:color="auto" w:fill="auto"/>
            <w:noWrap/>
            <w:vAlign w:val="center"/>
          </w:tcPr>
          <w:p w14:paraId="7963DC3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48.56</w:t>
            </w:r>
          </w:p>
        </w:tc>
        <w:tc>
          <w:tcPr>
            <w:tcW w:w="1991" w:type="dxa"/>
            <w:tcBorders>
              <w:top w:val="nil"/>
              <w:left w:val="nil"/>
              <w:bottom w:val="single" w:color="auto" w:sz="4" w:space="0"/>
              <w:right w:val="single" w:color="auto" w:sz="4" w:space="0"/>
            </w:tcBorders>
            <w:shd w:val="clear" w:color="auto" w:fill="auto"/>
            <w:noWrap/>
            <w:vAlign w:val="center"/>
          </w:tcPr>
          <w:p w14:paraId="380FE92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37.92</w:t>
            </w:r>
          </w:p>
        </w:tc>
        <w:tc>
          <w:tcPr>
            <w:tcW w:w="1991" w:type="dxa"/>
            <w:tcBorders>
              <w:top w:val="nil"/>
              <w:left w:val="nil"/>
              <w:bottom w:val="single" w:color="auto" w:sz="4" w:space="0"/>
              <w:right w:val="single" w:color="auto" w:sz="4" w:space="0"/>
            </w:tcBorders>
            <w:shd w:val="clear" w:color="auto" w:fill="auto"/>
            <w:noWrap/>
            <w:vAlign w:val="center"/>
          </w:tcPr>
          <w:p w14:paraId="06C8858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10.64</w:t>
            </w:r>
          </w:p>
        </w:tc>
        <w:tc>
          <w:tcPr>
            <w:tcW w:w="1991" w:type="dxa"/>
            <w:tcBorders>
              <w:top w:val="nil"/>
              <w:left w:val="nil"/>
              <w:bottom w:val="single" w:color="auto" w:sz="4" w:space="0"/>
              <w:right w:val="single" w:color="auto" w:sz="4" w:space="0"/>
            </w:tcBorders>
            <w:shd w:val="clear" w:color="auto" w:fill="auto"/>
            <w:noWrap/>
            <w:vAlign w:val="center"/>
          </w:tcPr>
          <w:p w14:paraId="1B631EE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E5A99F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DDAF99C">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B4F95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22401</w:t>
            </w:r>
          </w:p>
        </w:tc>
        <w:tc>
          <w:tcPr>
            <w:tcW w:w="1952" w:type="dxa"/>
            <w:tcBorders>
              <w:top w:val="nil"/>
              <w:left w:val="nil"/>
              <w:bottom w:val="single" w:color="auto" w:sz="4" w:space="0"/>
              <w:right w:val="single" w:color="auto" w:sz="4" w:space="0"/>
            </w:tcBorders>
            <w:shd w:val="clear" w:color="auto" w:fill="auto"/>
            <w:noWrap/>
            <w:vAlign w:val="center"/>
          </w:tcPr>
          <w:p w14:paraId="48C1F6EE">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应急管理事务</w:t>
            </w:r>
          </w:p>
        </w:tc>
        <w:tc>
          <w:tcPr>
            <w:tcW w:w="1991" w:type="dxa"/>
            <w:tcBorders>
              <w:top w:val="nil"/>
              <w:left w:val="nil"/>
              <w:bottom w:val="single" w:color="auto" w:sz="4" w:space="0"/>
              <w:right w:val="single" w:color="auto" w:sz="4" w:space="0"/>
            </w:tcBorders>
            <w:shd w:val="clear" w:color="auto" w:fill="auto"/>
            <w:noWrap/>
            <w:vAlign w:val="center"/>
          </w:tcPr>
          <w:p w14:paraId="0765D63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991" w:type="dxa"/>
            <w:tcBorders>
              <w:top w:val="nil"/>
              <w:left w:val="nil"/>
              <w:bottom w:val="single" w:color="auto" w:sz="4" w:space="0"/>
              <w:right w:val="single" w:color="auto" w:sz="4" w:space="0"/>
            </w:tcBorders>
            <w:shd w:val="clear" w:color="auto" w:fill="auto"/>
            <w:noWrap/>
            <w:vAlign w:val="center"/>
          </w:tcPr>
          <w:p w14:paraId="56471BD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991" w:type="dxa"/>
            <w:tcBorders>
              <w:top w:val="nil"/>
              <w:left w:val="nil"/>
              <w:bottom w:val="single" w:color="auto" w:sz="4" w:space="0"/>
              <w:right w:val="single" w:color="auto" w:sz="4" w:space="0"/>
            </w:tcBorders>
            <w:shd w:val="clear" w:color="auto" w:fill="auto"/>
            <w:noWrap/>
            <w:vAlign w:val="center"/>
          </w:tcPr>
          <w:p w14:paraId="518536B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D2039F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A1DC70A">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24D32BA">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5E2EAA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2240199</w:t>
            </w:r>
          </w:p>
        </w:tc>
        <w:tc>
          <w:tcPr>
            <w:tcW w:w="1952" w:type="dxa"/>
            <w:tcBorders>
              <w:top w:val="nil"/>
              <w:left w:val="nil"/>
              <w:bottom w:val="single" w:color="auto" w:sz="4" w:space="0"/>
              <w:right w:val="single" w:color="auto" w:sz="4" w:space="0"/>
            </w:tcBorders>
            <w:shd w:val="clear" w:color="auto" w:fill="auto"/>
            <w:noWrap/>
            <w:vAlign w:val="center"/>
          </w:tcPr>
          <w:p w14:paraId="7142AB8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其他应急管理支出</w:t>
            </w:r>
          </w:p>
        </w:tc>
        <w:tc>
          <w:tcPr>
            <w:tcW w:w="1991" w:type="dxa"/>
            <w:tcBorders>
              <w:top w:val="nil"/>
              <w:left w:val="nil"/>
              <w:bottom w:val="single" w:color="auto" w:sz="4" w:space="0"/>
              <w:right w:val="single" w:color="auto" w:sz="4" w:space="0"/>
            </w:tcBorders>
            <w:shd w:val="clear" w:color="auto" w:fill="auto"/>
            <w:noWrap/>
            <w:vAlign w:val="center"/>
          </w:tcPr>
          <w:p w14:paraId="0F16056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991" w:type="dxa"/>
            <w:tcBorders>
              <w:top w:val="nil"/>
              <w:left w:val="nil"/>
              <w:bottom w:val="single" w:color="auto" w:sz="4" w:space="0"/>
              <w:right w:val="single" w:color="auto" w:sz="4" w:space="0"/>
            </w:tcBorders>
            <w:shd w:val="clear" w:color="auto" w:fill="auto"/>
            <w:noWrap/>
            <w:vAlign w:val="center"/>
          </w:tcPr>
          <w:p w14:paraId="2810C68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1991" w:type="dxa"/>
            <w:tcBorders>
              <w:top w:val="nil"/>
              <w:left w:val="nil"/>
              <w:bottom w:val="single" w:color="auto" w:sz="4" w:space="0"/>
              <w:right w:val="single" w:color="auto" w:sz="4" w:space="0"/>
            </w:tcBorders>
            <w:shd w:val="clear" w:color="auto" w:fill="auto"/>
            <w:noWrap/>
            <w:vAlign w:val="center"/>
          </w:tcPr>
          <w:p w14:paraId="1B39C0F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62A430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366F50B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17CFD62">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8DAE56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22402</w:t>
            </w:r>
          </w:p>
        </w:tc>
        <w:tc>
          <w:tcPr>
            <w:tcW w:w="1952" w:type="dxa"/>
            <w:tcBorders>
              <w:top w:val="nil"/>
              <w:left w:val="nil"/>
              <w:bottom w:val="single" w:color="auto" w:sz="4" w:space="0"/>
              <w:right w:val="single" w:color="auto" w:sz="4" w:space="0"/>
            </w:tcBorders>
            <w:shd w:val="clear" w:color="auto" w:fill="auto"/>
            <w:noWrap/>
            <w:vAlign w:val="center"/>
          </w:tcPr>
          <w:p w14:paraId="2426AF1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消防救援事务</w:t>
            </w:r>
          </w:p>
        </w:tc>
        <w:tc>
          <w:tcPr>
            <w:tcW w:w="1991" w:type="dxa"/>
            <w:tcBorders>
              <w:top w:val="nil"/>
              <w:left w:val="nil"/>
              <w:bottom w:val="single" w:color="auto" w:sz="4" w:space="0"/>
              <w:right w:val="single" w:color="auto" w:sz="4" w:space="0"/>
            </w:tcBorders>
            <w:shd w:val="clear" w:color="auto" w:fill="auto"/>
            <w:noWrap/>
            <w:vAlign w:val="center"/>
          </w:tcPr>
          <w:p w14:paraId="6EF1BEC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991" w:type="dxa"/>
            <w:tcBorders>
              <w:top w:val="nil"/>
              <w:left w:val="nil"/>
              <w:bottom w:val="single" w:color="auto" w:sz="4" w:space="0"/>
              <w:right w:val="single" w:color="auto" w:sz="4" w:space="0"/>
            </w:tcBorders>
            <w:shd w:val="clear" w:color="auto" w:fill="auto"/>
            <w:noWrap/>
            <w:vAlign w:val="center"/>
          </w:tcPr>
          <w:p w14:paraId="71DDFD5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2E3862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991" w:type="dxa"/>
            <w:tcBorders>
              <w:top w:val="nil"/>
              <w:left w:val="nil"/>
              <w:bottom w:val="single" w:color="auto" w:sz="4" w:space="0"/>
              <w:right w:val="single" w:color="auto" w:sz="4" w:space="0"/>
            </w:tcBorders>
            <w:shd w:val="clear" w:color="auto" w:fill="auto"/>
            <w:noWrap/>
            <w:vAlign w:val="center"/>
          </w:tcPr>
          <w:p w14:paraId="361A3DE7">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B95DD6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5204DC1">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4B9476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2240202</w:t>
            </w:r>
          </w:p>
        </w:tc>
        <w:tc>
          <w:tcPr>
            <w:tcW w:w="1952" w:type="dxa"/>
            <w:tcBorders>
              <w:top w:val="nil"/>
              <w:left w:val="nil"/>
              <w:bottom w:val="single" w:color="auto" w:sz="4" w:space="0"/>
              <w:right w:val="single" w:color="auto" w:sz="4" w:space="0"/>
            </w:tcBorders>
            <w:shd w:val="clear" w:color="auto" w:fill="auto"/>
            <w:noWrap/>
            <w:vAlign w:val="center"/>
          </w:tcPr>
          <w:p w14:paraId="0055027D">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1991" w:type="dxa"/>
            <w:tcBorders>
              <w:top w:val="nil"/>
              <w:left w:val="nil"/>
              <w:bottom w:val="single" w:color="auto" w:sz="4" w:space="0"/>
              <w:right w:val="single" w:color="auto" w:sz="4" w:space="0"/>
            </w:tcBorders>
            <w:shd w:val="clear" w:color="auto" w:fill="auto"/>
            <w:noWrap/>
            <w:vAlign w:val="center"/>
          </w:tcPr>
          <w:p w14:paraId="49378FB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991" w:type="dxa"/>
            <w:tcBorders>
              <w:top w:val="nil"/>
              <w:left w:val="nil"/>
              <w:bottom w:val="single" w:color="auto" w:sz="4" w:space="0"/>
              <w:right w:val="single" w:color="auto" w:sz="4" w:space="0"/>
            </w:tcBorders>
            <w:shd w:val="clear" w:color="auto" w:fill="auto"/>
            <w:noWrap/>
            <w:vAlign w:val="center"/>
          </w:tcPr>
          <w:p w14:paraId="51B1E31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B7232B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1991" w:type="dxa"/>
            <w:tcBorders>
              <w:top w:val="nil"/>
              <w:left w:val="nil"/>
              <w:bottom w:val="single" w:color="auto" w:sz="4" w:space="0"/>
              <w:right w:val="single" w:color="auto" w:sz="4" w:space="0"/>
            </w:tcBorders>
            <w:shd w:val="clear" w:color="auto" w:fill="auto"/>
            <w:noWrap/>
            <w:vAlign w:val="center"/>
          </w:tcPr>
          <w:p w14:paraId="29A6A84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54FFFC26">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74D7BEE">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9ACEDF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22407</w:t>
            </w:r>
          </w:p>
        </w:tc>
        <w:tc>
          <w:tcPr>
            <w:tcW w:w="1952" w:type="dxa"/>
            <w:tcBorders>
              <w:top w:val="nil"/>
              <w:left w:val="nil"/>
              <w:bottom w:val="single" w:color="auto" w:sz="4" w:space="0"/>
              <w:right w:val="single" w:color="auto" w:sz="4" w:space="0"/>
            </w:tcBorders>
            <w:shd w:val="clear" w:color="auto" w:fill="auto"/>
            <w:noWrap/>
            <w:vAlign w:val="center"/>
          </w:tcPr>
          <w:p w14:paraId="4E3984F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1991" w:type="dxa"/>
            <w:tcBorders>
              <w:top w:val="nil"/>
              <w:left w:val="nil"/>
              <w:bottom w:val="single" w:color="auto" w:sz="4" w:space="0"/>
              <w:right w:val="single" w:color="auto" w:sz="4" w:space="0"/>
            </w:tcBorders>
            <w:shd w:val="clear" w:color="auto" w:fill="auto"/>
            <w:noWrap/>
            <w:vAlign w:val="center"/>
          </w:tcPr>
          <w:p w14:paraId="5958A0E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45.00</w:t>
            </w:r>
          </w:p>
        </w:tc>
        <w:tc>
          <w:tcPr>
            <w:tcW w:w="1991" w:type="dxa"/>
            <w:tcBorders>
              <w:top w:val="nil"/>
              <w:left w:val="nil"/>
              <w:bottom w:val="single" w:color="auto" w:sz="4" w:space="0"/>
              <w:right w:val="single" w:color="auto" w:sz="4" w:space="0"/>
            </w:tcBorders>
            <w:shd w:val="clear" w:color="auto" w:fill="auto"/>
            <w:noWrap/>
            <w:vAlign w:val="center"/>
          </w:tcPr>
          <w:p w14:paraId="5BE5347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1991" w:type="dxa"/>
            <w:tcBorders>
              <w:top w:val="nil"/>
              <w:left w:val="nil"/>
              <w:bottom w:val="single" w:color="auto" w:sz="4" w:space="0"/>
              <w:right w:val="single" w:color="auto" w:sz="4" w:space="0"/>
            </w:tcBorders>
            <w:shd w:val="clear" w:color="auto" w:fill="auto"/>
            <w:noWrap/>
            <w:vAlign w:val="center"/>
          </w:tcPr>
          <w:p w14:paraId="1B8542A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6B544AA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316440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93F5CF3">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111D60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2240703</w:t>
            </w:r>
          </w:p>
        </w:tc>
        <w:tc>
          <w:tcPr>
            <w:tcW w:w="1952" w:type="dxa"/>
            <w:tcBorders>
              <w:top w:val="nil"/>
              <w:left w:val="nil"/>
              <w:bottom w:val="single" w:color="auto" w:sz="4" w:space="0"/>
              <w:right w:val="single" w:color="auto" w:sz="4" w:space="0"/>
            </w:tcBorders>
            <w:shd w:val="clear" w:color="auto" w:fill="auto"/>
            <w:noWrap/>
            <w:vAlign w:val="center"/>
          </w:tcPr>
          <w:p w14:paraId="12F32534">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自然灾害救灾补助</w:t>
            </w:r>
          </w:p>
        </w:tc>
        <w:tc>
          <w:tcPr>
            <w:tcW w:w="1991" w:type="dxa"/>
            <w:tcBorders>
              <w:top w:val="nil"/>
              <w:left w:val="nil"/>
              <w:bottom w:val="single" w:color="auto" w:sz="4" w:space="0"/>
              <w:right w:val="single" w:color="auto" w:sz="4" w:space="0"/>
            </w:tcBorders>
            <w:shd w:val="clear" w:color="auto" w:fill="auto"/>
            <w:noWrap/>
            <w:vAlign w:val="center"/>
          </w:tcPr>
          <w:p w14:paraId="32EDAD3F">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1991" w:type="dxa"/>
            <w:tcBorders>
              <w:top w:val="nil"/>
              <w:left w:val="nil"/>
              <w:bottom w:val="single" w:color="auto" w:sz="4" w:space="0"/>
              <w:right w:val="single" w:color="auto" w:sz="4" w:space="0"/>
            </w:tcBorders>
            <w:shd w:val="clear" w:color="auto" w:fill="auto"/>
            <w:noWrap/>
            <w:vAlign w:val="center"/>
          </w:tcPr>
          <w:p w14:paraId="7CE61E9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1991" w:type="dxa"/>
            <w:tcBorders>
              <w:top w:val="nil"/>
              <w:left w:val="nil"/>
              <w:bottom w:val="single" w:color="auto" w:sz="4" w:space="0"/>
              <w:right w:val="single" w:color="auto" w:sz="4" w:space="0"/>
            </w:tcBorders>
            <w:shd w:val="clear" w:color="auto" w:fill="auto"/>
            <w:noWrap/>
            <w:vAlign w:val="center"/>
          </w:tcPr>
          <w:p w14:paraId="25560C1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51A2D5BE">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37CA495">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5E2C45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FD5F10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2240799</w:t>
            </w:r>
          </w:p>
        </w:tc>
        <w:tc>
          <w:tcPr>
            <w:tcW w:w="1952" w:type="dxa"/>
            <w:tcBorders>
              <w:top w:val="nil"/>
              <w:left w:val="nil"/>
              <w:bottom w:val="single" w:color="auto" w:sz="4" w:space="0"/>
              <w:right w:val="single" w:color="auto" w:sz="4" w:space="0"/>
            </w:tcBorders>
            <w:shd w:val="clear" w:color="auto" w:fill="auto"/>
            <w:noWrap/>
            <w:vAlign w:val="center"/>
          </w:tcPr>
          <w:p w14:paraId="19E2F8C0">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1991" w:type="dxa"/>
            <w:tcBorders>
              <w:top w:val="nil"/>
              <w:left w:val="nil"/>
              <w:bottom w:val="single" w:color="auto" w:sz="4" w:space="0"/>
              <w:right w:val="single" w:color="auto" w:sz="4" w:space="0"/>
            </w:tcBorders>
            <w:shd w:val="clear" w:color="auto" w:fill="auto"/>
            <w:noWrap/>
            <w:vAlign w:val="center"/>
          </w:tcPr>
          <w:p w14:paraId="589C5B7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239CE48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69B9D3D9">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1991" w:type="dxa"/>
            <w:tcBorders>
              <w:top w:val="nil"/>
              <w:left w:val="nil"/>
              <w:bottom w:val="single" w:color="auto" w:sz="4" w:space="0"/>
              <w:right w:val="single" w:color="auto" w:sz="4" w:space="0"/>
            </w:tcBorders>
            <w:shd w:val="clear" w:color="auto" w:fill="auto"/>
            <w:noWrap/>
            <w:vAlign w:val="center"/>
          </w:tcPr>
          <w:p w14:paraId="39AB307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1A1A8B6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B1EFD14">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9593D0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w:t>
            </w:r>
          </w:p>
        </w:tc>
        <w:tc>
          <w:tcPr>
            <w:tcW w:w="1952" w:type="dxa"/>
            <w:tcBorders>
              <w:top w:val="nil"/>
              <w:left w:val="nil"/>
              <w:bottom w:val="single" w:color="auto" w:sz="4" w:space="0"/>
              <w:right w:val="single" w:color="auto" w:sz="4" w:space="0"/>
            </w:tcBorders>
            <w:shd w:val="clear" w:color="auto" w:fill="auto"/>
            <w:noWrap/>
            <w:vAlign w:val="center"/>
          </w:tcPr>
          <w:p w14:paraId="266F557F">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991" w:type="dxa"/>
            <w:tcBorders>
              <w:top w:val="nil"/>
              <w:left w:val="nil"/>
              <w:bottom w:val="single" w:color="auto" w:sz="4" w:space="0"/>
              <w:right w:val="single" w:color="auto" w:sz="4" w:space="0"/>
            </w:tcBorders>
            <w:shd w:val="clear" w:color="auto" w:fill="auto"/>
            <w:noWrap/>
            <w:vAlign w:val="center"/>
          </w:tcPr>
          <w:p w14:paraId="37BA4CC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991" w:type="dxa"/>
            <w:tcBorders>
              <w:top w:val="nil"/>
              <w:left w:val="nil"/>
              <w:bottom w:val="single" w:color="auto" w:sz="4" w:space="0"/>
              <w:right w:val="single" w:color="auto" w:sz="4" w:space="0"/>
            </w:tcBorders>
            <w:shd w:val="clear" w:color="auto" w:fill="auto"/>
            <w:noWrap/>
            <w:vAlign w:val="center"/>
          </w:tcPr>
          <w:p w14:paraId="46395814">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05BE0A1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991" w:type="dxa"/>
            <w:tcBorders>
              <w:top w:val="nil"/>
              <w:left w:val="nil"/>
              <w:bottom w:val="single" w:color="auto" w:sz="4" w:space="0"/>
              <w:right w:val="single" w:color="auto" w:sz="4" w:space="0"/>
            </w:tcBorders>
            <w:shd w:val="clear" w:color="auto" w:fill="auto"/>
            <w:noWrap/>
            <w:vAlign w:val="center"/>
          </w:tcPr>
          <w:p w14:paraId="7B9FEEF2">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4F1BBCE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0518F5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6FF6218">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w:t>
            </w:r>
          </w:p>
        </w:tc>
        <w:tc>
          <w:tcPr>
            <w:tcW w:w="1952" w:type="dxa"/>
            <w:tcBorders>
              <w:top w:val="nil"/>
              <w:left w:val="nil"/>
              <w:bottom w:val="single" w:color="auto" w:sz="4" w:space="0"/>
              <w:right w:val="single" w:color="auto" w:sz="4" w:space="0"/>
            </w:tcBorders>
            <w:shd w:val="clear" w:color="auto" w:fill="auto"/>
            <w:noWrap/>
            <w:vAlign w:val="center"/>
          </w:tcPr>
          <w:p w14:paraId="7FD963E4">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991" w:type="dxa"/>
            <w:tcBorders>
              <w:top w:val="nil"/>
              <w:left w:val="nil"/>
              <w:bottom w:val="single" w:color="auto" w:sz="4" w:space="0"/>
              <w:right w:val="single" w:color="auto" w:sz="4" w:space="0"/>
            </w:tcBorders>
            <w:shd w:val="clear" w:color="auto" w:fill="auto"/>
            <w:noWrap/>
            <w:vAlign w:val="center"/>
          </w:tcPr>
          <w:p w14:paraId="7F6019D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991" w:type="dxa"/>
            <w:tcBorders>
              <w:top w:val="nil"/>
              <w:left w:val="nil"/>
              <w:bottom w:val="single" w:color="auto" w:sz="4" w:space="0"/>
              <w:right w:val="single" w:color="auto" w:sz="4" w:space="0"/>
            </w:tcBorders>
            <w:shd w:val="clear" w:color="auto" w:fill="auto"/>
            <w:noWrap/>
            <w:vAlign w:val="center"/>
          </w:tcPr>
          <w:p w14:paraId="1B2626A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3F7B1E6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991" w:type="dxa"/>
            <w:tcBorders>
              <w:top w:val="nil"/>
              <w:left w:val="nil"/>
              <w:bottom w:val="single" w:color="auto" w:sz="4" w:space="0"/>
              <w:right w:val="single" w:color="auto" w:sz="4" w:space="0"/>
            </w:tcBorders>
            <w:shd w:val="clear" w:color="auto" w:fill="auto"/>
            <w:noWrap/>
            <w:vAlign w:val="center"/>
          </w:tcPr>
          <w:p w14:paraId="0FD6D3DB">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0972E730">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795A3C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0A5A25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1952" w:type="dxa"/>
            <w:tcBorders>
              <w:top w:val="nil"/>
              <w:left w:val="nil"/>
              <w:bottom w:val="single" w:color="auto" w:sz="4" w:space="0"/>
              <w:right w:val="single" w:color="auto" w:sz="4" w:space="0"/>
            </w:tcBorders>
            <w:shd w:val="clear" w:color="auto" w:fill="auto"/>
            <w:noWrap/>
            <w:vAlign w:val="center"/>
          </w:tcPr>
          <w:p w14:paraId="0DAAB373">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991" w:type="dxa"/>
            <w:tcBorders>
              <w:top w:val="nil"/>
              <w:left w:val="nil"/>
              <w:bottom w:val="single" w:color="auto" w:sz="4" w:space="0"/>
              <w:right w:val="single" w:color="auto" w:sz="4" w:space="0"/>
            </w:tcBorders>
            <w:shd w:val="clear" w:color="auto" w:fill="auto"/>
            <w:noWrap/>
            <w:vAlign w:val="center"/>
          </w:tcPr>
          <w:p w14:paraId="4FA3EDAD">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991" w:type="dxa"/>
            <w:tcBorders>
              <w:top w:val="nil"/>
              <w:left w:val="nil"/>
              <w:bottom w:val="single" w:color="auto" w:sz="4" w:space="0"/>
              <w:right w:val="single" w:color="auto" w:sz="4" w:space="0"/>
            </w:tcBorders>
            <w:shd w:val="clear" w:color="auto" w:fill="auto"/>
            <w:noWrap/>
            <w:vAlign w:val="center"/>
          </w:tcPr>
          <w:p w14:paraId="1A8C1478">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991" w:type="dxa"/>
            <w:tcBorders>
              <w:top w:val="nil"/>
              <w:left w:val="nil"/>
              <w:bottom w:val="single" w:color="auto" w:sz="4" w:space="0"/>
              <w:right w:val="single" w:color="auto" w:sz="4" w:space="0"/>
            </w:tcBorders>
            <w:shd w:val="clear" w:color="auto" w:fill="auto"/>
            <w:noWrap/>
            <w:vAlign w:val="center"/>
          </w:tcPr>
          <w:p w14:paraId="2EE66A01">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1991" w:type="dxa"/>
            <w:tcBorders>
              <w:top w:val="nil"/>
              <w:left w:val="nil"/>
              <w:bottom w:val="single" w:color="auto" w:sz="4" w:space="0"/>
              <w:right w:val="single" w:color="auto" w:sz="4" w:space="0"/>
            </w:tcBorders>
            <w:shd w:val="clear" w:color="auto" w:fill="auto"/>
            <w:noWrap/>
            <w:vAlign w:val="center"/>
          </w:tcPr>
          <w:p w14:paraId="4E4FFC73">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744" w:type="dxa"/>
            <w:tcBorders>
              <w:top w:val="nil"/>
              <w:left w:val="nil"/>
              <w:bottom w:val="single" w:color="auto" w:sz="4" w:space="0"/>
              <w:right w:val="single" w:color="auto" w:sz="4" w:space="0"/>
            </w:tcBorders>
            <w:shd w:val="clear" w:color="auto" w:fill="auto"/>
            <w:noWrap/>
            <w:vAlign w:val="center"/>
          </w:tcPr>
          <w:p w14:paraId="6E25814C">
            <w:pPr>
              <w:keepNext w:val="0"/>
              <w:keepLines w:val="0"/>
              <w:widowControl/>
              <w:suppressLineNumbers w:val="0"/>
              <w:jc w:val="righ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8864417">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0030CDA9">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p w14:paraId="6A313277">
            <w:pPr>
              <w:pStyle w:val="6"/>
              <w:rPr>
                <w:rFonts w:hint="eastAsia" w:ascii="宋体" w:hAnsi="宋体" w:eastAsia="宋体" w:cs="宋体"/>
                <w:kern w:val="0"/>
                <w:sz w:val="24"/>
                <w:szCs w:val="24"/>
              </w:rPr>
            </w:pPr>
          </w:p>
          <w:p w14:paraId="6E3971D5">
            <w:pPr>
              <w:pStyle w:val="7"/>
            </w:pPr>
          </w:p>
        </w:tc>
      </w:tr>
    </w:tbl>
    <w:p w14:paraId="05BBC8A3">
      <w:pPr>
        <w:pStyle w:val="7"/>
        <w:ind w:left="0" w:leftChars="0" w:firstLine="0" w:firstLineChars="0"/>
        <w:rPr>
          <w:rFonts w:ascii="Times New Roman" w:hAnsi="Times New Roman" w:eastAsia="方正小标宋_GBK" w:cs="Times New Roman"/>
          <w:color w:val="000000"/>
          <w:kern w:val="0"/>
          <w:sz w:val="36"/>
          <w:szCs w:val="21"/>
        </w:rPr>
      </w:pPr>
    </w:p>
    <w:p w14:paraId="43561654"/>
    <w:p w14:paraId="4FA92220">
      <w:pPr>
        <w:rPr>
          <w:rFonts w:ascii="Times New Roman" w:hAnsi="Times New Roman" w:eastAsia="方正小标宋_GBK" w:cs="Times New Roman"/>
          <w:color w:val="000000"/>
          <w:kern w:val="0"/>
          <w:sz w:val="36"/>
          <w:szCs w:val="21"/>
        </w:rPr>
      </w:pPr>
    </w:p>
    <w:p w14:paraId="30F2FC94">
      <w:pPr>
        <w:pStyle w:val="6"/>
      </w:pPr>
    </w:p>
    <w:tbl>
      <w:tblPr>
        <w:tblStyle w:val="9"/>
        <w:tblW w:w="15521" w:type="dxa"/>
        <w:tblInd w:w="93" w:type="dxa"/>
        <w:tblLayout w:type="autofit"/>
        <w:tblCellMar>
          <w:top w:w="0" w:type="dxa"/>
          <w:left w:w="108" w:type="dxa"/>
          <w:bottom w:w="0" w:type="dxa"/>
          <w:right w:w="108" w:type="dxa"/>
        </w:tblCellMar>
      </w:tblPr>
      <w:tblGrid>
        <w:gridCol w:w="3423"/>
        <w:gridCol w:w="436"/>
        <w:gridCol w:w="1574"/>
        <w:gridCol w:w="472"/>
        <w:gridCol w:w="2778"/>
        <w:gridCol w:w="602"/>
        <w:gridCol w:w="424"/>
        <w:gridCol w:w="1504"/>
        <w:gridCol w:w="1469"/>
        <w:gridCol w:w="1334"/>
        <w:gridCol w:w="1505"/>
      </w:tblGrid>
      <w:tr w14:paraId="4E6A09F5">
        <w:tblPrEx>
          <w:tblCellMar>
            <w:top w:w="0" w:type="dxa"/>
            <w:left w:w="108" w:type="dxa"/>
            <w:bottom w:w="0" w:type="dxa"/>
            <w:right w:w="108" w:type="dxa"/>
          </w:tblCellMar>
        </w:tblPrEx>
        <w:trPr>
          <w:trHeight w:val="285" w:hRule="atLeast"/>
        </w:trPr>
        <w:tc>
          <w:tcPr>
            <w:tcW w:w="3427" w:type="dxa"/>
            <w:tcBorders>
              <w:top w:val="nil"/>
              <w:left w:val="nil"/>
              <w:bottom w:val="nil"/>
              <w:right w:val="nil"/>
            </w:tcBorders>
            <w:shd w:val="clear" w:color="auto" w:fill="auto"/>
            <w:noWrap/>
            <w:vAlign w:val="center"/>
          </w:tcPr>
          <w:p w14:paraId="35B50831">
            <w:pPr>
              <w:widowControl/>
              <w:jc w:val="left"/>
              <w:rPr>
                <w:rFonts w:ascii="黑体" w:hAnsi="黑体" w:eastAsia="黑体" w:cs="宋体"/>
                <w:kern w:val="0"/>
                <w:sz w:val="24"/>
                <w:szCs w:val="24"/>
              </w:rPr>
            </w:pPr>
            <w:bookmarkStart w:id="0" w:name="RANGE!A1:I22"/>
            <w:bookmarkEnd w:id="0"/>
            <w:bookmarkStart w:id="1" w:name="RANGE!A1:F16"/>
          </w:p>
        </w:tc>
        <w:tc>
          <w:tcPr>
            <w:tcW w:w="425" w:type="dxa"/>
            <w:tcBorders>
              <w:top w:val="nil"/>
              <w:left w:val="nil"/>
              <w:bottom w:val="nil"/>
              <w:right w:val="nil"/>
            </w:tcBorders>
            <w:shd w:val="clear" w:color="auto" w:fill="auto"/>
            <w:noWrap/>
            <w:vAlign w:val="center"/>
          </w:tcPr>
          <w:p w14:paraId="226C5B8E">
            <w:pPr>
              <w:widowControl/>
              <w:jc w:val="right"/>
              <w:rPr>
                <w:rFonts w:ascii="宋体" w:hAnsi="宋体" w:eastAsia="宋体" w:cs="宋体"/>
                <w:kern w:val="0"/>
                <w:sz w:val="24"/>
                <w:szCs w:val="24"/>
              </w:rPr>
            </w:pPr>
          </w:p>
        </w:tc>
        <w:tc>
          <w:tcPr>
            <w:tcW w:w="2047" w:type="dxa"/>
            <w:gridSpan w:val="2"/>
            <w:tcBorders>
              <w:top w:val="nil"/>
              <w:left w:val="nil"/>
              <w:bottom w:val="nil"/>
              <w:right w:val="nil"/>
            </w:tcBorders>
            <w:shd w:val="clear" w:color="auto" w:fill="auto"/>
            <w:noWrap/>
            <w:vAlign w:val="center"/>
          </w:tcPr>
          <w:p w14:paraId="08786E7D">
            <w:pPr>
              <w:widowControl/>
              <w:jc w:val="right"/>
              <w:rPr>
                <w:rFonts w:ascii="宋体" w:hAnsi="宋体" w:eastAsia="宋体" w:cs="宋体"/>
                <w:kern w:val="0"/>
                <w:sz w:val="24"/>
                <w:szCs w:val="24"/>
              </w:rPr>
            </w:pPr>
          </w:p>
        </w:tc>
        <w:tc>
          <w:tcPr>
            <w:tcW w:w="3382" w:type="dxa"/>
            <w:gridSpan w:val="2"/>
            <w:tcBorders>
              <w:top w:val="nil"/>
              <w:left w:val="nil"/>
              <w:bottom w:val="nil"/>
              <w:right w:val="nil"/>
            </w:tcBorders>
            <w:shd w:val="clear" w:color="auto" w:fill="auto"/>
            <w:noWrap/>
            <w:vAlign w:val="center"/>
          </w:tcPr>
          <w:p w14:paraId="49C9D386">
            <w:pPr>
              <w:widowControl/>
              <w:jc w:val="right"/>
              <w:rPr>
                <w:rFonts w:ascii="宋体" w:hAnsi="宋体" w:eastAsia="宋体" w:cs="宋体"/>
                <w:kern w:val="0"/>
                <w:sz w:val="24"/>
                <w:szCs w:val="24"/>
              </w:rPr>
            </w:pPr>
          </w:p>
        </w:tc>
        <w:tc>
          <w:tcPr>
            <w:tcW w:w="424" w:type="dxa"/>
            <w:tcBorders>
              <w:top w:val="nil"/>
              <w:left w:val="nil"/>
              <w:bottom w:val="nil"/>
              <w:right w:val="nil"/>
            </w:tcBorders>
            <w:shd w:val="clear" w:color="auto" w:fill="auto"/>
            <w:noWrap/>
            <w:vAlign w:val="center"/>
          </w:tcPr>
          <w:p w14:paraId="7B91903F">
            <w:pPr>
              <w:widowControl/>
              <w:jc w:val="right"/>
              <w:rPr>
                <w:rFonts w:ascii="宋体" w:hAnsi="宋体" w:eastAsia="宋体" w:cs="宋体"/>
                <w:kern w:val="0"/>
                <w:sz w:val="24"/>
                <w:szCs w:val="24"/>
              </w:rPr>
            </w:pPr>
          </w:p>
        </w:tc>
        <w:tc>
          <w:tcPr>
            <w:tcW w:w="1505" w:type="dxa"/>
            <w:tcBorders>
              <w:top w:val="nil"/>
              <w:left w:val="nil"/>
              <w:bottom w:val="nil"/>
              <w:right w:val="nil"/>
            </w:tcBorders>
            <w:shd w:val="clear" w:color="auto" w:fill="auto"/>
            <w:noWrap/>
            <w:vAlign w:val="center"/>
          </w:tcPr>
          <w:p w14:paraId="2AE8B9D2">
            <w:pPr>
              <w:widowControl/>
              <w:jc w:val="right"/>
              <w:rPr>
                <w:rFonts w:ascii="宋体" w:hAnsi="宋体" w:eastAsia="宋体" w:cs="宋体"/>
                <w:kern w:val="0"/>
                <w:sz w:val="24"/>
                <w:szCs w:val="24"/>
              </w:rPr>
            </w:pPr>
          </w:p>
        </w:tc>
        <w:tc>
          <w:tcPr>
            <w:tcW w:w="1470" w:type="dxa"/>
            <w:tcBorders>
              <w:top w:val="nil"/>
              <w:left w:val="nil"/>
              <w:bottom w:val="nil"/>
              <w:right w:val="nil"/>
            </w:tcBorders>
            <w:shd w:val="clear" w:color="auto" w:fill="auto"/>
            <w:noWrap/>
            <w:vAlign w:val="center"/>
          </w:tcPr>
          <w:p w14:paraId="534A6A63">
            <w:pPr>
              <w:widowControl/>
              <w:jc w:val="right"/>
              <w:rPr>
                <w:rFonts w:ascii="宋体" w:hAnsi="宋体" w:eastAsia="宋体" w:cs="宋体"/>
                <w:kern w:val="0"/>
                <w:sz w:val="24"/>
                <w:szCs w:val="24"/>
              </w:rPr>
            </w:pPr>
          </w:p>
        </w:tc>
        <w:tc>
          <w:tcPr>
            <w:tcW w:w="1335" w:type="dxa"/>
            <w:tcBorders>
              <w:top w:val="nil"/>
              <w:left w:val="nil"/>
              <w:bottom w:val="nil"/>
              <w:right w:val="nil"/>
            </w:tcBorders>
            <w:shd w:val="clear" w:color="auto" w:fill="auto"/>
            <w:noWrap/>
            <w:vAlign w:val="center"/>
          </w:tcPr>
          <w:p w14:paraId="0A7EF2DE">
            <w:pPr>
              <w:widowControl/>
              <w:jc w:val="right"/>
              <w:rPr>
                <w:rFonts w:ascii="宋体" w:hAnsi="宋体" w:eastAsia="宋体" w:cs="宋体"/>
                <w:kern w:val="0"/>
                <w:sz w:val="24"/>
                <w:szCs w:val="24"/>
              </w:rPr>
            </w:pPr>
          </w:p>
        </w:tc>
        <w:tc>
          <w:tcPr>
            <w:tcW w:w="1506" w:type="dxa"/>
            <w:tcBorders>
              <w:top w:val="nil"/>
              <w:left w:val="nil"/>
              <w:bottom w:val="nil"/>
              <w:right w:val="nil"/>
            </w:tcBorders>
            <w:shd w:val="clear" w:color="auto" w:fill="auto"/>
            <w:noWrap/>
            <w:vAlign w:val="center"/>
          </w:tcPr>
          <w:p w14:paraId="27829971">
            <w:pPr>
              <w:widowControl/>
              <w:jc w:val="right"/>
              <w:rPr>
                <w:rFonts w:ascii="宋体" w:hAnsi="宋体" w:eastAsia="宋体" w:cs="宋体"/>
                <w:kern w:val="0"/>
                <w:sz w:val="24"/>
                <w:szCs w:val="24"/>
              </w:rPr>
            </w:pPr>
          </w:p>
        </w:tc>
      </w:tr>
      <w:tr w14:paraId="367199E8">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B94D0C8">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FDDD48B">
        <w:tblPrEx>
          <w:tblCellMar>
            <w:top w:w="0" w:type="dxa"/>
            <w:left w:w="108" w:type="dxa"/>
            <w:bottom w:w="0" w:type="dxa"/>
            <w:right w:w="108" w:type="dxa"/>
          </w:tblCellMar>
        </w:tblPrEx>
        <w:trPr>
          <w:trHeight w:val="199" w:hRule="atLeast"/>
        </w:trPr>
        <w:tc>
          <w:tcPr>
            <w:tcW w:w="3427" w:type="dxa"/>
            <w:tcBorders>
              <w:top w:val="nil"/>
              <w:left w:val="nil"/>
              <w:bottom w:val="nil"/>
              <w:right w:val="nil"/>
            </w:tcBorders>
            <w:shd w:val="clear" w:color="000000" w:fill="FFFFFF"/>
            <w:noWrap/>
            <w:vAlign w:val="center"/>
          </w:tcPr>
          <w:p w14:paraId="36DB49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5" w:type="dxa"/>
            <w:tcBorders>
              <w:top w:val="nil"/>
              <w:left w:val="nil"/>
              <w:bottom w:val="nil"/>
              <w:right w:val="nil"/>
            </w:tcBorders>
            <w:shd w:val="clear" w:color="000000" w:fill="FFFFFF"/>
            <w:noWrap/>
            <w:vAlign w:val="center"/>
          </w:tcPr>
          <w:p w14:paraId="12FDB1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5" w:type="dxa"/>
            <w:tcBorders>
              <w:top w:val="nil"/>
              <w:left w:val="nil"/>
              <w:bottom w:val="nil"/>
              <w:right w:val="nil"/>
            </w:tcBorders>
            <w:shd w:val="clear" w:color="000000" w:fill="FFFFFF"/>
            <w:noWrap/>
            <w:vAlign w:val="center"/>
          </w:tcPr>
          <w:p w14:paraId="736BA8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54" w:type="dxa"/>
            <w:gridSpan w:val="3"/>
            <w:tcBorders>
              <w:top w:val="nil"/>
              <w:left w:val="nil"/>
              <w:bottom w:val="nil"/>
              <w:right w:val="nil"/>
            </w:tcBorders>
            <w:shd w:val="clear" w:color="000000" w:fill="FFFFFF"/>
            <w:noWrap/>
            <w:vAlign w:val="center"/>
          </w:tcPr>
          <w:p w14:paraId="15C515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4" w:type="dxa"/>
            <w:tcBorders>
              <w:top w:val="nil"/>
              <w:left w:val="nil"/>
              <w:bottom w:val="nil"/>
              <w:right w:val="nil"/>
            </w:tcBorders>
            <w:shd w:val="clear" w:color="000000" w:fill="FFFFFF"/>
            <w:noWrap/>
            <w:vAlign w:val="center"/>
          </w:tcPr>
          <w:p w14:paraId="44E8F8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5" w:type="dxa"/>
            <w:tcBorders>
              <w:top w:val="nil"/>
              <w:left w:val="nil"/>
              <w:bottom w:val="nil"/>
              <w:right w:val="nil"/>
            </w:tcBorders>
            <w:shd w:val="clear" w:color="000000" w:fill="FFFFFF"/>
            <w:noWrap/>
            <w:vAlign w:val="center"/>
          </w:tcPr>
          <w:p w14:paraId="32A8C4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70" w:type="dxa"/>
            <w:tcBorders>
              <w:top w:val="nil"/>
              <w:left w:val="nil"/>
              <w:bottom w:val="nil"/>
              <w:right w:val="nil"/>
            </w:tcBorders>
            <w:shd w:val="clear" w:color="000000" w:fill="FFFFFF"/>
            <w:noWrap/>
            <w:vAlign w:val="center"/>
          </w:tcPr>
          <w:p w14:paraId="08E9C0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nil"/>
              <w:right w:val="nil"/>
            </w:tcBorders>
            <w:shd w:val="clear" w:color="000000" w:fill="FFFFFF"/>
            <w:noWrap/>
            <w:vAlign w:val="center"/>
          </w:tcPr>
          <w:p w14:paraId="68A995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6" w:type="dxa"/>
            <w:tcBorders>
              <w:top w:val="nil"/>
              <w:left w:val="nil"/>
              <w:bottom w:val="nil"/>
              <w:right w:val="nil"/>
            </w:tcBorders>
            <w:shd w:val="clear" w:color="000000" w:fill="FFFFFF"/>
            <w:noWrap/>
            <w:vAlign w:val="center"/>
          </w:tcPr>
          <w:p w14:paraId="23D2072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573F4A7">
        <w:tblPrEx>
          <w:tblCellMar>
            <w:top w:w="0" w:type="dxa"/>
            <w:left w:w="108" w:type="dxa"/>
            <w:bottom w:w="0" w:type="dxa"/>
            <w:right w:w="108" w:type="dxa"/>
          </w:tblCellMar>
        </w:tblPrEx>
        <w:trPr>
          <w:trHeight w:val="300" w:hRule="atLeast"/>
        </w:trPr>
        <w:tc>
          <w:tcPr>
            <w:tcW w:w="3427" w:type="dxa"/>
            <w:tcBorders>
              <w:top w:val="nil"/>
              <w:left w:val="nil"/>
              <w:bottom w:val="nil"/>
              <w:right w:val="nil"/>
            </w:tcBorders>
            <w:shd w:val="clear" w:color="000000" w:fill="FFFFFF"/>
            <w:noWrap/>
            <w:vAlign w:val="center"/>
          </w:tcPr>
          <w:p w14:paraId="28E446B6">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部门：溆浦县观音阁镇人民政府</w:t>
            </w:r>
          </w:p>
        </w:tc>
        <w:tc>
          <w:tcPr>
            <w:tcW w:w="425" w:type="dxa"/>
            <w:tcBorders>
              <w:top w:val="nil"/>
              <w:left w:val="nil"/>
              <w:bottom w:val="nil"/>
              <w:right w:val="nil"/>
            </w:tcBorders>
            <w:shd w:val="clear" w:color="000000" w:fill="FFFFFF"/>
            <w:noWrap/>
            <w:vAlign w:val="center"/>
          </w:tcPr>
          <w:p w14:paraId="790584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5" w:type="dxa"/>
            <w:tcBorders>
              <w:top w:val="nil"/>
              <w:left w:val="nil"/>
              <w:bottom w:val="nil"/>
              <w:right w:val="nil"/>
            </w:tcBorders>
            <w:shd w:val="clear" w:color="000000" w:fill="FFFFFF"/>
            <w:noWrap/>
            <w:vAlign w:val="center"/>
          </w:tcPr>
          <w:p w14:paraId="423447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54" w:type="dxa"/>
            <w:gridSpan w:val="3"/>
            <w:tcBorders>
              <w:top w:val="nil"/>
              <w:left w:val="nil"/>
              <w:bottom w:val="nil"/>
              <w:right w:val="nil"/>
            </w:tcBorders>
            <w:shd w:val="clear" w:color="000000" w:fill="FFFFFF"/>
            <w:noWrap/>
            <w:vAlign w:val="center"/>
          </w:tcPr>
          <w:p w14:paraId="4B1BAA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24" w:type="dxa"/>
            <w:tcBorders>
              <w:top w:val="nil"/>
              <w:left w:val="nil"/>
              <w:bottom w:val="nil"/>
              <w:right w:val="nil"/>
            </w:tcBorders>
            <w:shd w:val="clear" w:color="000000" w:fill="FFFFFF"/>
            <w:noWrap/>
            <w:vAlign w:val="center"/>
          </w:tcPr>
          <w:p w14:paraId="2EEF459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5" w:type="dxa"/>
            <w:tcBorders>
              <w:top w:val="nil"/>
              <w:left w:val="nil"/>
              <w:bottom w:val="nil"/>
              <w:right w:val="nil"/>
            </w:tcBorders>
            <w:shd w:val="clear" w:color="000000" w:fill="FFFFFF"/>
            <w:noWrap/>
            <w:vAlign w:val="center"/>
          </w:tcPr>
          <w:p w14:paraId="5C25D0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70" w:type="dxa"/>
            <w:tcBorders>
              <w:top w:val="nil"/>
              <w:left w:val="nil"/>
              <w:bottom w:val="nil"/>
              <w:right w:val="nil"/>
            </w:tcBorders>
            <w:shd w:val="clear" w:color="000000" w:fill="FFFFFF"/>
            <w:noWrap/>
            <w:vAlign w:val="center"/>
          </w:tcPr>
          <w:p w14:paraId="41A89E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5" w:type="dxa"/>
            <w:tcBorders>
              <w:top w:val="nil"/>
              <w:left w:val="nil"/>
              <w:bottom w:val="nil"/>
              <w:right w:val="nil"/>
            </w:tcBorders>
            <w:shd w:val="clear" w:color="000000" w:fill="FFFFFF"/>
            <w:noWrap/>
            <w:vAlign w:val="center"/>
          </w:tcPr>
          <w:p w14:paraId="70D8C9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06" w:type="dxa"/>
            <w:tcBorders>
              <w:top w:val="nil"/>
              <w:left w:val="nil"/>
              <w:bottom w:val="nil"/>
              <w:right w:val="nil"/>
            </w:tcBorders>
            <w:shd w:val="clear" w:color="000000" w:fill="FFFFFF"/>
            <w:noWrap/>
            <w:vAlign w:val="center"/>
          </w:tcPr>
          <w:p w14:paraId="40C9152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CCEF2B8">
        <w:tblPrEx>
          <w:tblCellMar>
            <w:top w:w="0" w:type="dxa"/>
            <w:left w:w="108" w:type="dxa"/>
            <w:bottom w:w="0" w:type="dxa"/>
            <w:right w:w="108" w:type="dxa"/>
          </w:tblCellMar>
        </w:tblPrEx>
        <w:trPr>
          <w:trHeight w:val="402" w:hRule="atLeast"/>
        </w:trPr>
        <w:tc>
          <w:tcPr>
            <w:tcW w:w="542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2D5525F">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094" w:type="dxa"/>
            <w:gridSpan w:val="8"/>
            <w:tcBorders>
              <w:top w:val="single" w:color="auto" w:sz="4" w:space="0"/>
              <w:left w:val="nil"/>
              <w:bottom w:val="single" w:color="auto" w:sz="4" w:space="0"/>
              <w:right w:val="single" w:color="auto" w:sz="4" w:space="0"/>
            </w:tcBorders>
            <w:shd w:val="clear" w:color="000000" w:fill="FFFFFF"/>
            <w:noWrap/>
            <w:vAlign w:val="center"/>
          </w:tcPr>
          <w:p w14:paraId="51E7AF0B">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7FB3C8A">
        <w:tblPrEx>
          <w:tblCellMar>
            <w:top w:w="0" w:type="dxa"/>
            <w:left w:w="108" w:type="dxa"/>
            <w:bottom w:w="0" w:type="dxa"/>
            <w:right w:w="108" w:type="dxa"/>
          </w:tblCellMar>
        </w:tblPrEx>
        <w:trPr>
          <w:trHeight w:val="630"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7178A31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25" w:type="dxa"/>
            <w:tcBorders>
              <w:top w:val="nil"/>
              <w:left w:val="nil"/>
              <w:bottom w:val="single" w:color="auto" w:sz="4" w:space="0"/>
              <w:right w:val="single" w:color="auto" w:sz="4" w:space="0"/>
            </w:tcBorders>
            <w:shd w:val="clear" w:color="auto" w:fill="auto"/>
            <w:noWrap/>
            <w:vAlign w:val="center"/>
          </w:tcPr>
          <w:p w14:paraId="151FA67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5" w:type="dxa"/>
            <w:tcBorders>
              <w:top w:val="nil"/>
              <w:left w:val="nil"/>
              <w:bottom w:val="single" w:color="auto" w:sz="4" w:space="0"/>
              <w:right w:val="single" w:color="auto" w:sz="4" w:space="0"/>
            </w:tcBorders>
            <w:shd w:val="clear" w:color="auto" w:fill="auto"/>
            <w:noWrap/>
            <w:vAlign w:val="center"/>
          </w:tcPr>
          <w:p w14:paraId="65F5C637">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52" w:type="dxa"/>
            <w:gridSpan w:val="2"/>
            <w:tcBorders>
              <w:top w:val="nil"/>
              <w:left w:val="nil"/>
              <w:bottom w:val="single" w:color="auto" w:sz="4" w:space="0"/>
              <w:right w:val="single" w:color="auto" w:sz="4" w:space="0"/>
            </w:tcBorders>
            <w:shd w:val="clear" w:color="auto" w:fill="auto"/>
            <w:noWrap/>
            <w:vAlign w:val="center"/>
          </w:tcPr>
          <w:p w14:paraId="755641C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26" w:type="dxa"/>
            <w:gridSpan w:val="2"/>
            <w:tcBorders>
              <w:top w:val="nil"/>
              <w:left w:val="nil"/>
              <w:bottom w:val="single" w:color="auto" w:sz="4" w:space="0"/>
              <w:right w:val="single" w:color="auto" w:sz="4" w:space="0"/>
            </w:tcBorders>
            <w:shd w:val="clear" w:color="auto" w:fill="auto"/>
            <w:noWrap/>
            <w:vAlign w:val="center"/>
          </w:tcPr>
          <w:p w14:paraId="19478E6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05" w:type="dxa"/>
            <w:tcBorders>
              <w:top w:val="nil"/>
              <w:left w:val="nil"/>
              <w:bottom w:val="single" w:color="auto" w:sz="4" w:space="0"/>
              <w:right w:val="single" w:color="auto" w:sz="4" w:space="0"/>
            </w:tcBorders>
            <w:shd w:val="clear" w:color="auto" w:fill="auto"/>
            <w:noWrap/>
            <w:vAlign w:val="center"/>
          </w:tcPr>
          <w:p w14:paraId="3083ECE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70" w:type="dxa"/>
            <w:tcBorders>
              <w:top w:val="nil"/>
              <w:left w:val="nil"/>
              <w:bottom w:val="single" w:color="auto" w:sz="4" w:space="0"/>
              <w:right w:val="single" w:color="auto" w:sz="4" w:space="0"/>
            </w:tcBorders>
            <w:shd w:val="clear" w:color="auto" w:fill="auto"/>
            <w:vAlign w:val="center"/>
          </w:tcPr>
          <w:p w14:paraId="6759BAC9">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35" w:type="dxa"/>
            <w:tcBorders>
              <w:top w:val="nil"/>
              <w:left w:val="nil"/>
              <w:bottom w:val="single" w:color="auto" w:sz="4" w:space="0"/>
              <w:right w:val="single" w:color="auto" w:sz="4" w:space="0"/>
            </w:tcBorders>
            <w:shd w:val="clear" w:color="auto" w:fill="auto"/>
            <w:vAlign w:val="center"/>
          </w:tcPr>
          <w:p w14:paraId="7AA6F86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06" w:type="dxa"/>
            <w:tcBorders>
              <w:top w:val="nil"/>
              <w:left w:val="nil"/>
              <w:bottom w:val="single" w:color="auto" w:sz="4" w:space="0"/>
              <w:right w:val="single" w:color="auto" w:sz="4" w:space="0"/>
            </w:tcBorders>
            <w:shd w:val="clear" w:color="auto" w:fill="auto"/>
            <w:vAlign w:val="center"/>
          </w:tcPr>
          <w:p w14:paraId="7571C6D8">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B94ED89">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099114C4">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25" w:type="dxa"/>
            <w:tcBorders>
              <w:top w:val="nil"/>
              <w:left w:val="nil"/>
              <w:bottom w:val="single" w:color="auto" w:sz="4" w:space="0"/>
              <w:right w:val="single" w:color="auto" w:sz="4" w:space="0"/>
            </w:tcBorders>
            <w:shd w:val="clear" w:color="auto" w:fill="auto"/>
            <w:noWrap/>
            <w:vAlign w:val="center"/>
          </w:tcPr>
          <w:p w14:paraId="6F3AB96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5" w:type="dxa"/>
            <w:tcBorders>
              <w:top w:val="nil"/>
              <w:left w:val="nil"/>
              <w:bottom w:val="single" w:color="auto" w:sz="4" w:space="0"/>
              <w:right w:val="single" w:color="auto" w:sz="4" w:space="0"/>
            </w:tcBorders>
            <w:shd w:val="clear" w:color="auto" w:fill="auto"/>
            <w:noWrap/>
            <w:vAlign w:val="center"/>
          </w:tcPr>
          <w:p w14:paraId="2D5E34B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52" w:type="dxa"/>
            <w:gridSpan w:val="2"/>
            <w:tcBorders>
              <w:top w:val="nil"/>
              <w:left w:val="nil"/>
              <w:bottom w:val="single" w:color="auto" w:sz="4" w:space="0"/>
              <w:right w:val="single" w:color="auto" w:sz="4" w:space="0"/>
            </w:tcBorders>
            <w:shd w:val="clear" w:color="auto" w:fill="auto"/>
            <w:noWrap/>
            <w:vAlign w:val="center"/>
          </w:tcPr>
          <w:p w14:paraId="214305C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26" w:type="dxa"/>
            <w:gridSpan w:val="2"/>
            <w:tcBorders>
              <w:top w:val="nil"/>
              <w:left w:val="nil"/>
              <w:bottom w:val="single" w:color="auto" w:sz="4" w:space="0"/>
              <w:right w:val="single" w:color="auto" w:sz="4" w:space="0"/>
            </w:tcBorders>
            <w:shd w:val="clear" w:color="auto" w:fill="auto"/>
            <w:noWrap/>
            <w:vAlign w:val="center"/>
          </w:tcPr>
          <w:p w14:paraId="109C60B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05" w:type="dxa"/>
            <w:tcBorders>
              <w:top w:val="nil"/>
              <w:left w:val="nil"/>
              <w:bottom w:val="single" w:color="auto" w:sz="4" w:space="0"/>
              <w:right w:val="single" w:color="auto" w:sz="4" w:space="0"/>
            </w:tcBorders>
            <w:shd w:val="clear" w:color="auto" w:fill="auto"/>
            <w:noWrap/>
            <w:vAlign w:val="center"/>
          </w:tcPr>
          <w:p w14:paraId="7935D64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70" w:type="dxa"/>
            <w:tcBorders>
              <w:top w:val="nil"/>
              <w:left w:val="nil"/>
              <w:bottom w:val="single" w:color="auto" w:sz="4" w:space="0"/>
              <w:right w:val="single" w:color="auto" w:sz="4" w:space="0"/>
            </w:tcBorders>
            <w:shd w:val="clear" w:color="auto" w:fill="auto"/>
            <w:noWrap/>
            <w:vAlign w:val="center"/>
          </w:tcPr>
          <w:p w14:paraId="6B2F64F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35" w:type="dxa"/>
            <w:tcBorders>
              <w:top w:val="nil"/>
              <w:left w:val="nil"/>
              <w:bottom w:val="single" w:color="auto" w:sz="4" w:space="0"/>
              <w:right w:val="single" w:color="auto" w:sz="4" w:space="0"/>
            </w:tcBorders>
            <w:shd w:val="clear" w:color="auto" w:fill="auto"/>
            <w:noWrap/>
            <w:vAlign w:val="center"/>
          </w:tcPr>
          <w:p w14:paraId="705DAAE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06" w:type="dxa"/>
            <w:tcBorders>
              <w:top w:val="nil"/>
              <w:left w:val="nil"/>
              <w:bottom w:val="single" w:color="auto" w:sz="4" w:space="0"/>
              <w:right w:val="single" w:color="auto" w:sz="4" w:space="0"/>
            </w:tcBorders>
            <w:shd w:val="clear" w:color="auto" w:fill="auto"/>
            <w:noWrap/>
            <w:vAlign w:val="center"/>
          </w:tcPr>
          <w:p w14:paraId="1402DA2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2AD9090">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23382D10">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25" w:type="dxa"/>
            <w:tcBorders>
              <w:top w:val="nil"/>
              <w:left w:val="nil"/>
              <w:bottom w:val="single" w:color="auto" w:sz="4" w:space="0"/>
              <w:right w:val="single" w:color="auto" w:sz="4" w:space="0"/>
            </w:tcBorders>
            <w:shd w:val="clear" w:color="auto" w:fill="auto"/>
            <w:noWrap/>
            <w:vAlign w:val="center"/>
          </w:tcPr>
          <w:p w14:paraId="065C4497">
            <w:pPr>
              <w:widowControl/>
              <w:jc w:val="center"/>
              <w:rPr>
                <w:rFonts w:ascii="宋体" w:hAnsi="宋体" w:eastAsia="宋体" w:cs="宋体"/>
                <w:kern w:val="0"/>
                <w:sz w:val="22"/>
              </w:rPr>
            </w:pPr>
            <w:r>
              <w:rPr>
                <w:rFonts w:hint="eastAsia" w:ascii="宋体" w:hAnsi="宋体" w:eastAsia="宋体" w:cs="宋体"/>
                <w:kern w:val="0"/>
                <w:sz w:val="22"/>
              </w:rPr>
              <w:t>1</w:t>
            </w:r>
          </w:p>
        </w:tc>
        <w:tc>
          <w:tcPr>
            <w:tcW w:w="1575" w:type="dxa"/>
            <w:tcBorders>
              <w:top w:val="nil"/>
              <w:left w:val="nil"/>
              <w:bottom w:val="single" w:color="auto" w:sz="4" w:space="0"/>
              <w:right w:val="single" w:color="auto" w:sz="4" w:space="0"/>
            </w:tcBorders>
            <w:shd w:val="clear" w:color="auto" w:fill="auto"/>
            <w:noWrap/>
            <w:vAlign w:val="center"/>
          </w:tcPr>
          <w:p w14:paraId="3A6A9A6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2,359.75</w:t>
            </w:r>
          </w:p>
        </w:tc>
        <w:tc>
          <w:tcPr>
            <w:tcW w:w="3252" w:type="dxa"/>
            <w:gridSpan w:val="2"/>
            <w:tcBorders>
              <w:top w:val="nil"/>
              <w:left w:val="nil"/>
              <w:bottom w:val="single" w:color="auto" w:sz="4" w:space="0"/>
              <w:right w:val="single" w:color="auto" w:sz="4" w:space="0"/>
            </w:tcBorders>
            <w:shd w:val="clear" w:color="auto" w:fill="auto"/>
            <w:noWrap/>
            <w:vAlign w:val="center"/>
          </w:tcPr>
          <w:p w14:paraId="74A4DEF9">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1E4DBDF0">
            <w:pPr>
              <w:widowControl/>
              <w:jc w:val="center"/>
              <w:rPr>
                <w:rFonts w:ascii="宋体" w:hAnsi="宋体" w:eastAsia="宋体" w:cs="宋体"/>
                <w:kern w:val="0"/>
                <w:sz w:val="22"/>
              </w:rPr>
            </w:pPr>
            <w:r>
              <w:rPr>
                <w:rFonts w:hint="eastAsia" w:ascii="宋体" w:hAnsi="宋体" w:eastAsia="宋体" w:cs="宋体"/>
                <w:kern w:val="0"/>
                <w:sz w:val="22"/>
              </w:rPr>
              <w:t>15</w:t>
            </w:r>
          </w:p>
        </w:tc>
        <w:tc>
          <w:tcPr>
            <w:tcW w:w="1505" w:type="dxa"/>
            <w:tcBorders>
              <w:top w:val="nil"/>
              <w:left w:val="nil"/>
              <w:bottom w:val="single" w:color="auto" w:sz="4" w:space="0"/>
              <w:right w:val="single" w:color="auto" w:sz="4" w:space="0"/>
            </w:tcBorders>
            <w:shd w:val="clear" w:color="auto" w:fill="auto"/>
            <w:noWrap/>
            <w:vAlign w:val="center"/>
          </w:tcPr>
          <w:p w14:paraId="6C35757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978.13</w:t>
            </w:r>
          </w:p>
        </w:tc>
        <w:tc>
          <w:tcPr>
            <w:tcW w:w="1470" w:type="dxa"/>
            <w:tcBorders>
              <w:top w:val="nil"/>
              <w:left w:val="nil"/>
              <w:bottom w:val="single" w:color="auto" w:sz="4" w:space="0"/>
              <w:right w:val="single" w:color="auto" w:sz="4" w:space="0"/>
            </w:tcBorders>
            <w:shd w:val="clear" w:color="auto" w:fill="auto"/>
            <w:noWrap/>
            <w:vAlign w:val="center"/>
          </w:tcPr>
          <w:p w14:paraId="11EA79F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978.13</w:t>
            </w:r>
          </w:p>
        </w:tc>
        <w:tc>
          <w:tcPr>
            <w:tcW w:w="1335" w:type="dxa"/>
            <w:tcBorders>
              <w:top w:val="nil"/>
              <w:left w:val="nil"/>
              <w:bottom w:val="single" w:color="auto" w:sz="4" w:space="0"/>
              <w:right w:val="single" w:color="auto" w:sz="4" w:space="0"/>
            </w:tcBorders>
            <w:shd w:val="clear" w:color="auto" w:fill="auto"/>
            <w:noWrap/>
            <w:vAlign w:val="center"/>
          </w:tcPr>
          <w:p w14:paraId="5E0BD4D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06" w:type="dxa"/>
            <w:tcBorders>
              <w:top w:val="nil"/>
              <w:left w:val="nil"/>
              <w:bottom w:val="single" w:color="auto" w:sz="4" w:space="0"/>
              <w:right w:val="single" w:color="auto" w:sz="4" w:space="0"/>
            </w:tcBorders>
            <w:shd w:val="clear" w:color="auto" w:fill="auto"/>
            <w:noWrap/>
            <w:vAlign w:val="center"/>
          </w:tcPr>
          <w:p w14:paraId="5271F83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57A93E0">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48DE1415">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25" w:type="dxa"/>
            <w:tcBorders>
              <w:top w:val="nil"/>
              <w:left w:val="nil"/>
              <w:bottom w:val="single" w:color="auto" w:sz="4" w:space="0"/>
              <w:right w:val="single" w:color="auto" w:sz="4" w:space="0"/>
            </w:tcBorders>
            <w:shd w:val="clear" w:color="auto" w:fill="auto"/>
            <w:noWrap/>
            <w:vAlign w:val="center"/>
          </w:tcPr>
          <w:p w14:paraId="56BA6F10">
            <w:pPr>
              <w:widowControl/>
              <w:jc w:val="center"/>
              <w:rPr>
                <w:rFonts w:ascii="宋体" w:hAnsi="宋体" w:eastAsia="宋体" w:cs="宋体"/>
                <w:kern w:val="0"/>
                <w:sz w:val="22"/>
              </w:rPr>
            </w:pPr>
            <w:r>
              <w:rPr>
                <w:rFonts w:hint="eastAsia" w:ascii="宋体" w:hAnsi="宋体" w:eastAsia="宋体" w:cs="宋体"/>
                <w:kern w:val="0"/>
                <w:sz w:val="22"/>
              </w:rPr>
              <w:t>2</w:t>
            </w:r>
          </w:p>
        </w:tc>
        <w:tc>
          <w:tcPr>
            <w:tcW w:w="1575" w:type="dxa"/>
            <w:tcBorders>
              <w:top w:val="nil"/>
              <w:left w:val="nil"/>
              <w:bottom w:val="single" w:color="auto" w:sz="4" w:space="0"/>
              <w:right w:val="single" w:color="auto" w:sz="4" w:space="0"/>
            </w:tcBorders>
            <w:shd w:val="clear" w:color="auto" w:fill="auto"/>
            <w:noWrap/>
            <w:vAlign w:val="center"/>
          </w:tcPr>
          <w:p w14:paraId="2C7012C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121.50</w:t>
            </w:r>
          </w:p>
        </w:tc>
        <w:tc>
          <w:tcPr>
            <w:tcW w:w="3252" w:type="dxa"/>
            <w:gridSpan w:val="2"/>
            <w:tcBorders>
              <w:top w:val="nil"/>
              <w:left w:val="nil"/>
              <w:bottom w:val="single" w:color="auto" w:sz="4" w:space="0"/>
              <w:right w:val="single" w:color="auto" w:sz="4" w:space="0"/>
            </w:tcBorders>
            <w:shd w:val="clear" w:color="auto" w:fill="auto"/>
            <w:noWrap/>
            <w:vAlign w:val="center"/>
          </w:tcPr>
          <w:p w14:paraId="46356F6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二、公共安全支出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75F70C78">
            <w:pPr>
              <w:widowControl/>
              <w:jc w:val="center"/>
              <w:rPr>
                <w:rFonts w:ascii="宋体" w:hAnsi="宋体" w:eastAsia="宋体" w:cs="宋体"/>
                <w:kern w:val="0"/>
                <w:sz w:val="22"/>
              </w:rPr>
            </w:pPr>
            <w:r>
              <w:rPr>
                <w:rFonts w:hint="eastAsia" w:ascii="宋体" w:hAnsi="宋体" w:eastAsia="宋体" w:cs="宋体"/>
                <w:kern w:val="0"/>
                <w:sz w:val="22"/>
              </w:rPr>
              <w:t>16</w:t>
            </w:r>
          </w:p>
        </w:tc>
        <w:tc>
          <w:tcPr>
            <w:tcW w:w="1505" w:type="dxa"/>
            <w:tcBorders>
              <w:top w:val="nil"/>
              <w:left w:val="nil"/>
              <w:bottom w:val="single" w:color="auto" w:sz="4" w:space="0"/>
              <w:right w:val="single" w:color="auto" w:sz="4" w:space="0"/>
            </w:tcBorders>
            <w:shd w:val="clear" w:color="auto" w:fill="auto"/>
            <w:noWrap/>
            <w:vAlign w:val="center"/>
          </w:tcPr>
          <w:p w14:paraId="253B57E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31.62</w:t>
            </w:r>
          </w:p>
        </w:tc>
        <w:tc>
          <w:tcPr>
            <w:tcW w:w="1470" w:type="dxa"/>
            <w:tcBorders>
              <w:top w:val="nil"/>
              <w:left w:val="nil"/>
              <w:bottom w:val="single" w:color="auto" w:sz="4" w:space="0"/>
              <w:right w:val="single" w:color="auto" w:sz="4" w:space="0"/>
            </w:tcBorders>
            <w:shd w:val="clear" w:color="auto" w:fill="auto"/>
            <w:noWrap/>
            <w:vAlign w:val="center"/>
          </w:tcPr>
          <w:p w14:paraId="1BABE7B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31.62</w:t>
            </w:r>
          </w:p>
        </w:tc>
        <w:tc>
          <w:tcPr>
            <w:tcW w:w="1335" w:type="dxa"/>
            <w:tcBorders>
              <w:top w:val="nil"/>
              <w:left w:val="nil"/>
              <w:bottom w:val="single" w:color="auto" w:sz="4" w:space="0"/>
              <w:right w:val="single" w:color="auto" w:sz="4" w:space="0"/>
            </w:tcBorders>
            <w:shd w:val="clear" w:color="auto" w:fill="auto"/>
            <w:noWrap/>
            <w:vAlign w:val="center"/>
          </w:tcPr>
          <w:p w14:paraId="15706CA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06" w:type="dxa"/>
            <w:tcBorders>
              <w:top w:val="nil"/>
              <w:left w:val="nil"/>
              <w:bottom w:val="single" w:color="auto" w:sz="4" w:space="0"/>
              <w:right w:val="single" w:color="auto" w:sz="4" w:space="0"/>
            </w:tcBorders>
            <w:shd w:val="clear" w:color="auto" w:fill="auto"/>
            <w:noWrap/>
            <w:vAlign w:val="center"/>
          </w:tcPr>
          <w:p w14:paraId="3C42116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2E2E076">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2D68259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25" w:type="dxa"/>
            <w:tcBorders>
              <w:top w:val="nil"/>
              <w:left w:val="nil"/>
              <w:bottom w:val="single" w:color="auto" w:sz="4" w:space="0"/>
              <w:right w:val="single" w:color="auto" w:sz="4" w:space="0"/>
            </w:tcBorders>
            <w:shd w:val="clear" w:color="auto" w:fill="auto"/>
            <w:noWrap/>
            <w:vAlign w:val="center"/>
          </w:tcPr>
          <w:p w14:paraId="1685FAEF">
            <w:pPr>
              <w:widowControl/>
              <w:jc w:val="center"/>
              <w:rPr>
                <w:rFonts w:ascii="宋体" w:hAnsi="宋体" w:eastAsia="宋体" w:cs="宋体"/>
                <w:kern w:val="0"/>
                <w:sz w:val="22"/>
              </w:rPr>
            </w:pPr>
            <w:r>
              <w:rPr>
                <w:rFonts w:hint="eastAsia" w:ascii="宋体" w:hAnsi="宋体" w:eastAsia="宋体" w:cs="宋体"/>
                <w:kern w:val="0"/>
                <w:sz w:val="22"/>
              </w:rPr>
              <w:t>3</w:t>
            </w:r>
          </w:p>
        </w:tc>
        <w:tc>
          <w:tcPr>
            <w:tcW w:w="1575" w:type="dxa"/>
            <w:tcBorders>
              <w:top w:val="nil"/>
              <w:left w:val="nil"/>
              <w:bottom w:val="single" w:color="auto" w:sz="4" w:space="0"/>
              <w:right w:val="single" w:color="auto" w:sz="4" w:space="0"/>
            </w:tcBorders>
            <w:shd w:val="clear" w:color="auto" w:fill="auto"/>
            <w:noWrap/>
            <w:vAlign w:val="center"/>
          </w:tcPr>
          <w:p w14:paraId="0E42868E">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252" w:type="dxa"/>
            <w:gridSpan w:val="2"/>
            <w:tcBorders>
              <w:top w:val="nil"/>
              <w:left w:val="nil"/>
              <w:bottom w:val="single" w:color="auto" w:sz="4" w:space="0"/>
              <w:right w:val="single" w:color="auto" w:sz="4" w:space="0"/>
            </w:tcBorders>
            <w:shd w:val="clear" w:color="auto" w:fill="auto"/>
            <w:noWrap/>
            <w:vAlign w:val="center"/>
          </w:tcPr>
          <w:p w14:paraId="43CDC7B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三、文化旅游体育与传媒支出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42029EB9">
            <w:pPr>
              <w:widowControl/>
              <w:jc w:val="center"/>
              <w:rPr>
                <w:rFonts w:ascii="宋体" w:hAnsi="宋体" w:eastAsia="宋体" w:cs="宋体"/>
                <w:kern w:val="0"/>
                <w:sz w:val="22"/>
              </w:rPr>
            </w:pPr>
            <w:r>
              <w:rPr>
                <w:rFonts w:hint="eastAsia" w:ascii="宋体" w:hAnsi="宋体" w:eastAsia="宋体" w:cs="宋体"/>
                <w:kern w:val="0"/>
                <w:sz w:val="22"/>
              </w:rPr>
              <w:t>17</w:t>
            </w:r>
          </w:p>
        </w:tc>
        <w:tc>
          <w:tcPr>
            <w:tcW w:w="1505" w:type="dxa"/>
            <w:tcBorders>
              <w:top w:val="nil"/>
              <w:left w:val="nil"/>
              <w:bottom w:val="single" w:color="auto" w:sz="4" w:space="0"/>
              <w:right w:val="single" w:color="auto" w:sz="4" w:space="0"/>
            </w:tcBorders>
            <w:shd w:val="clear" w:color="auto" w:fill="auto"/>
            <w:noWrap/>
            <w:vAlign w:val="center"/>
          </w:tcPr>
          <w:p w14:paraId="4A6AE0A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21.00</w:t>
            </w:r>
          </w:p>
        </w:tc>
        <w:tc>
          <w:tcPr>
            <w:tcW w:w="1470" w:type="dxa"/>
            <w:tcBorders>
              <w:top w:val="nil"/>
              <w:left w:val="nil"/>
              <w:bottom w:val="single" w:color="auto" w:sz="4" w:space="0"/>
              <w:right w:val="single" w:color="auto" w:sz="4" w:space="0"/>
            </w:tcBorders>
            <w:shd w:val="clear" w:color="auto" w:fill="auto"/>
            <w:noWrap/>
            <w:vAlign w:val="center"/>
          </w:tcPr>
          <w:p w14:paraId="6D53DAE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21.00</w:t>
            </w:r>
          </w:p>
        </w:tc>
        <w:tc>
          <w:tcPr>
            <w:tcW w:w="1335" w:type="dxa"/>
            <w:tcBorders>
              <w:top w:val="nil"/>
              <w:left w:val="nil"/>
              <w:bottom w:val="single" w:color="auto" w:sz="4" w:space="0"/>
              <w:right w:val="single" w:color="auto" w:sz="4" w:space="0"/>
            </w:tcBorders>
            <w:shd w:val="clear" w:color="auto" w:fill="auto"/>
            <w:noWrap/>
            <w:vAlign w:val="center"/>
          </w:tcPr>
          <w:p w14:paraId="0851F31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06" w:type="dxa"/>
            <w:tcBorders>
              <w:top w:val="nil"/>
              <w:left w:val="nil"/>
              <w:bottom w:val="single" w:color="auto" w:sz="4" w:space="0"/>
              <w:right w:val="single" w:color="auto" w:sz="4" w:space="0"/>
            </w:tcBorders>
            <w:shd w:val="clear" w:color="auto" w:fill="auto"/>
            <w:noWrap/>
            <w:vAlign w:val="center"/>
          </w:tcPr>
          <w:p w14:paraId="69E952A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5E2B3E8">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6D63C446">
            <w:pPr>
              <w:widowControl/>
              <w:jc w:val="left"/>
              <w:rPr>
                <w:rFonts w:ascii="宋体" w:hAnsi="宋体" w:eastAsia="宋体" w:cs="宋体"/>
                <w:kern w:val="0"/>
                <w:sz w:val="22"/>
              </w:rPr>
            </w:pPr>
            <w:r>
              <w:rPr>
                <w:rFonts w:hint="eastAsia" w:ascii="宋体" w:hAnsi="宋体" w:eastAsia="宋体" w:cs="宋体"/>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14:paraId="7289F115">
            <w:pPr>
              <w:widowControl/>
              <w:jc w:val="center"/>
              <w:rPr>
                <w:rFonts w:ascii="宋体" w:hAnsi="宋体" w:eastAsia="宋体" w:cs="宋体"/>
                <w:kern w:val="0"/>
                <w:sz w:val="22"/>
              </w:rPr>
            </w:pPr>
            <w:r>
              <w:rPr>
                <w:rFonts w:hint="eastAsia" w:ascii="宋体" w:hAnsi="宋体" w:eastAsia="宋体" w:cs="宋体"/>
                <w:kern w:val="0"/>
                <w:sz w:val="22"/>
              </w:rPr>
              <w:t>4</w:t>
            </w:r>
          </w:p>
        </w:tc>
        <w:tc>
          <w:tcPr>
            <w:tcW w:w="1575" w:type="dxa"/>
            <w:tcBorders>
              <w:top w:val="nil"/>
              <w:left w:val="nil"/>
              <w:bottom w:val="single" w:color="auto" w:sz="4" w:space="0"/>
              <w:right w:val="single" w:color="auto" w:sz="4" w:space="0"/>
            </w:tcBorders>
            <w:shd w:val="clear" w:color="auto" w:fill="auto"/>
            <w:noWrap/>
            <w:vAlign w:val="center"/>
          </w:tcPr>
          <w:p w14:paraId="030743D0">
            <w:pPr>
              <w:widowControl/>
              <w:jc w:val="right"/>
              <w:rPr>
                <w:rFonts w:ascii="宋体" w:hAnsi="宋体" w:eastAsia="宋体" w:cs="宋体"/>
                <w:kern w:val="0"/>
                <w:sz w:val="22"/>
              </w:rPr>
            </w:pPr>
            <w:r>
              <w:rPr>
                <w:rFonts w:hint="eastAsia" w:ascii="宋体" w:hAnsi="宋体" w:eastAsia="宋体" w:cs="宋体"/>
                <w:kern w:val="0"/>
                <w:sz w:val="22"/>
              </w:rPr>
              <w:t>　</w:t>
            </w:r>
          </w:p>
        </w:tc>
        <w:tc>
          <w:tcPr>
            <w:tcW w:w="3252" w:type="dxa"/>
            <w:gridSpan w:val="2"/>
            <w:tcBorders>
              <w:top w:val="nil"/>
              <w:left w:val="nil"/>
              <w:bottom w:val="single" w:color="auto" w:sz="4" w:space="0"/>
              <w:right w:val="single" w:color="auto" w:sz="4" w:space="0"/>
            </w:tcBorders>
            <w:shd w:val="clear" w:color="auto" w:fill="auto"/>
            <w:noWrap/>
            <w:vAlign w:val="center"/>
          </w:tcPr>
          <w:p w14:paraId="43A0C9E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四、社会保障和就业支出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79B3C4FA">
            <w:pPr>
              <w:widowControl/>
              <w:jc w:val="center"/>
              <w:rPr>
                <w:rFonts w:ascii="宋体" w:hAnsi="宋体" w:eastAsia="宋体" w:cs="宋体"/>
                <w:kern w:val="0"/>
                <w:sz w:val="22"/>
              </w:rPr>
            </w:pPr>
            <w:r>
              <w:rPr>
                <w:rFonts w:hint="eastAsia" w:ascii="宋体" w:hAnsi="宋体" w:eastAsia="宋体" w:cs="宋体"/>
                <w:kern w:val="0"/>
                <w:sz w:val="22"/>
              </w:rPr>
              <w:t>18</w:t>
            </w:r>
          </w:p>
        </w:tc>
        <w:tc>
          <w:tcPr>
            <w:tcW w:w="1505" w:type="dxa"/>
            <w:tcBorders>
              <w:top w:val="nil"/>
              <w:left w:val="nil"/>
              <w:bottom w:val="single" w:color="auto" w:sz="4" w:space="0"/>
              <w:right w:val="single" w:color="auto" w:sz="4" w:space="0"/>
            </w:tcBorders>
            <w:shd w:val="clear" w:color="auto" w:fill="auto"/>
            <w:noWrap/>
            <w:vAlign w:val="center"/>
          </w:tcPr>
          <w:p w14:paraId="475C75E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181.88</w:t>
            </w:r>
          </w:p>
        </w:tc>
        <w:tc>
          <w:tcPr>
            <w:tcW w:w="1470" w:type="dxa"/>
            <w:tcBorders>
              <w:top w:val="nil"/>
              <w:left w:val="nil"/>
              <w:bottom w:val="single" w:color="auto" w:sz="4" w:space="0"/>
              <w:right w:val="single" w:color="auto" w:sz="4" w:space="0"/>
            </w:tcBorders>
            <w:shd w:val="clear" w:color="auto" w:fill="auto"/>
            <w:noWrap/>
            <w:vAlign w:val="center"/>
          </w:tcPr>
          <w:p w14:paraId="3D9F6D4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141.38</w:t>
            </w:r>
          </w:p>
        </w:tc>
        <w:tc>
          <w:tcPr>
            <w:tcW w:w="1335" w:type="dxa"/>
            <w:tcBorders>
              <w:top w:val="nil"/>
              <w:left w:val="nil"/>
              <w:bottom w:val="single" w:color="auto" w:sz="4" w:space="0"/>
              <w:right w:val="single" w:color="auto" w:sz="4" w:space="0"/>
            </w:tcBorders>
            <w:shd w:val="clear" w:color="auto" w:fill="auto"/>
            <w:noWrap/>
            <w:vAlign w:val="center"/>
          </w:tcPr>
          <w:p w14:paraId="64394F1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40.50</w:t>
            </w:r>
          </w:p>
        </w:tc>
        <w:tc>
          <w:tcPr>
            <w:tcW w:w="1506" w:type="dxa"/>
            <w:tcBorders>
              <w:top w:val="nil"/>
              <w:left w:val="nil"/>
              <w:bottom w:val="single" w:color="auto" w:sz="4" w:space="0"/>
              <w:right w:val="single" w:color="auto" w:sz="4" w:space="0"/>
            </w:tcBorders>
            <w:shd w:val="clear" w:color="auto" w:fill="auto"/>
            <w:noWrap/>
            <w:vAlign w:val="center"/>
          </w:tcPr>
          <w:p w14:paraId="00DB2BB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8AE63AF">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1E4D90AD">
            <w:pPr>
              <w:widowControl/>
              <w:jc w:val="left"/>
              <w:rPr>
                <w:rFonts w:ascii="宋体" w:hAnsi="宋体" w:eastAsia="宋体" w:cs="宋体"/>
                <w:kern w:val="0"/>
                <w:sz w:val="22"/>
              </w:rPr>
            </w:pPr>
            <w:r>
              <w:rPr>
                <w:rFonts w:hint="eastAsia" w:ascii="宋体" w:hAnsi="宋体" w:eastAsia="宋体" w:cs="宋体"/>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14:paraId="56941F41">
            <w:pPr>
              <w:widowControl/>
              <w:jc w:val="center"/>
              <w:rPr>
                <w:rFonts w:ascii="宋体" w:hAnsi="宋体" w:eastAsia="宋体" w:cs="宋体"/>
                <w:kern w:val="0"/>
                <w:sz w:val="22"/>
              </w:rPr>
            </w:pPr>
            <w:r>
              <w:rPr>
                <w:rFonts w:hint="eastAsia" w:ascii="宋体" w:hAnsi="宋体" w:eastAsia="宋体" w:cs="宋体"/>
                <w:kern w:val="0"/>
                <w:sz w:val="22"/>
              </w:rPr>
              <w:t>5</w:t>
            </w:r>
          </w:p>
        </w:tc>
        <w:tc>
          <w:tcPr>
            <w:tcW w:w="1575" w:type="dxa"/>
            <w:tcBorders>
              <w:top w:val="nil"/>
              <w:left w:val="nil"/>
              <w:bottom w:val="single" w:color="auto" w:sz="4" w:space="0"/>
              <w:right w:val="single" w:color="auto" w:sz="4" w:space="0"/>
            </w:tcBorders>
            <w:shd w:val="clear" w:color="auto" w:fill="auto"/>
            <w:noWrap/>
            <w:vAlign w:val="center"/>
          </w:tcPr>
          <w:p w14:paraId="2B0766BD">
            <w:pPr>
              <w:widowControl/>
              <w:jc w:val="right"/>
              <w:rPr>
                <w:rFonts w:ascii="宋体" w:hAnsi="宋体" w:eastAsia="宋体" w:cs="宋体"/>
                <w:kern w:val="0"/>
                <w:sz w:val="22"/>
              </w:rPr>
            </w:pPr>
            <w:r>
              <w:rPr>
                <w:rFonts w:hint="eastAsia" w:ascii="宋体" w:hAnsi="宋体" w:eastAsia="宋体" w:cs="宋体"/>
                <w:kern w:val="0"/>
                <w:sz w:val="22"/>
              </w:rPr>
              <w:t>　</w:t>
            </w:r>
          </w:p>
        </w:tc>
        <w:tc>
          <w:tcPr>
            <w:tcW w:w="3252" w:type="dxa"/>
            <w:gridSpan w:val="2"/>
            <w:tcBorders>
              <w:top w:val="nil"/>
              <w:left w:val="nil"/>
              <w:bottom w:val="single" w:color="auto" w:sz="4" w:space="0"/>
              <w:right w:val="single" w:color="auto" w:sz="4" w:space="0"/>
            </w:tcBorders>
            <w:shd w:val="clear" w:color="auto" w:fill="auto"/>
            <w:noWrap/>
            <w:vAlign w:val="center"/>
          </w:tcPr>
          <w:p w14:paraId="750C0B2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五、卫生健康支出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65882676">
            <w:pPr>
              <w:widowControl/>
              <w:jc w:val="center"/>
              <w:rPr>
                <w:rFonts w:ascii="宋体" w:hAnsi="宋体" w:eastAsia="宋体" w:cs="宋体"/>
                <w:kern w:val="0"/>
                <w:sz w:val="22"/>
              </w:rPr>
            </w:pPr>
            <w:r>
              <w:rPr>
                <w:rFonts w:hint="eastAsia" w:ascii="宋体" w:hAnsi="宋体" w:eastAsia="宋体" w:cs="宋体"/>
                <w:kern w:val="0"/>
                <w:sz w:val="22"/>
              </w:rPr>
              <w:t>19</w:t>
            </w:r>
          </w:p>
        </w:tc>
        <w:tc>
          <w:tcPr>
            <w:tcW w:w="1505" w:type="dxa"/>
            <w:tcBorders>
              <w:top w:val="nil"/>
              <w:left w:val="nil"/>
              <w:bottom w:val="single" w:color="auto" w:sz="4" w:space="0"/>
              <w:right w:val="single" w:color="auto" w:sz="4" w:space="0"/>
            </w:tcBorders>
            <w:shd w:val="clear" w:color="auto" w:fill="auto"/>
            <w:noWrap/>
            <w:vAlign w:val="center"/>
          </w:tcPr>
          <w:p w14:paraId="2E4456A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49.06</w:t>
            </w:r>
          </w:p>
        </w:tc>
        <w:tc>
          <w:tcPr>
            <w:tcW w:w="1470" w:type="dxa"/>
            <w:tcBorders>
              <w:top w:val="nil"/>
              <w:left w:val="nil"/>
              <w:bottom w:val="single" w:color="auto" w:sz="4" w:space="0"/>
              <w:right w:val="single" w:color="auto" w:sz="4" w:space="0"/>
            </w:tcBorders>
            <w:shd w:val="clear" w:color="auto" w:fill="auto"/>
            <w:noWrap/>
            <w:vAlign w:val="center"/>
          </w:tcPr>
          <w:p w14:paraId="77A734D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49.06</w:t>
            </w:r>
          </w:p>
        </w:tc>
        <w:tc>
          <w:tcPr>
            <w:tcW w:w="1335" w:type="dxa"/>
            <w:tcBorders>
              <w:top w:val="nil"/>
              <w:left w:val="nil"/>
              <w:bottom w:val="single" w:color="auto" w:sz="4" w:space="0"/>
              <w:right w:val="single" w:color="auto" w:sz="4" w:space="0"/>
            </w:tcBorders>
            <w:shd w:val="clear" w:color="auto" w:fill="auto"/>
            <w:noWrap/>
            <w:vAlign w:val="center"/>
          </w:tcPr>
          <w:p w14:paraId="3A46805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06" w:type="dxa"/>
            <w:tcBorders>
              <w:top w:val="nil"/>
              <w:left w:val="nil"/>
              <w:bottom w:val="single" w:color="auto" w:sz="4" w:space="0"/>
              <w:right w:val="single" w:color="auto" w:sz="4" w:space="0"/>
            </w:tcBorders>
            <w:shd w:val="clear" w:color="auto" w:fill="auto"/>
            <w:noWrap/>
            <w:vAlign w:val="center"/>
          </w:tcPr>
          <w:p w14:paraId="19BC729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95A2299">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2D53918B">
            <w:pPr>
              <w:widowControl/>
              <w:jc w:val="left"/>
              <w:rPr>
                <w:rFonts w:ascii="宋体" w:hAnsi="宋体" w:eastAsia="宋体" w:cs="宋体"/>
                <w:kern w:val="0"/>
                <w:sz w:val="22"/>
              </w:rPr>
            </w:pPr>
            <w:r>
              <w:rPr>
                <w:rFonts w:hint="eastAsia" w:ascii="宋体" w:hAnsi="宋体" w:eastAsia="宋体" w:cs="宋体"/>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14:paraId="7FC527C4">
            <w:pPr>
              <w:widowControl/>
              <w:jc w:val="center"/>
              <w:rPr>
                <w:rFonts w:ascii="宋体" w:hAnsi="宋体" w:eastAsia="宋体" w:cs="宋体"/>
                <w:kern w:val="0"/>
                <w:sz w:val="22"/>
              </w:rPr>
            </w:pPr>
            <w:r>
              <w:rPr>
                <w:rFonts w:hint="eastAsia" w:ascii="宋体" w:hAnsi="宋体" w:eastAsia="宋体" w:cs="宋体"/>
                <w:kern w:val="0"/>
                <w:sz w:val="22"/>
              </w:rPr>
              <w:t>6</w:t>
            </w:r>
          </w:p>
        </w:tc>
        <w:tc>
          <w:tcPr>
            <w:tcW w:w="1575" w:type="dxa"/>
            <w:tcBorders>
              <w:top w:val="nil"/>
              <w:left w:val="nil"/>
              <w:bottom w:val="single" w:color="auto" w:sz="4" w:space="0"/>
              <w:right w:val="single" w:color="auto" w:sz="4" w:space="0"/>
            </w:tcBorders>
            <w:shd w:val="clear" w:color="auto" w:fill="auto"/>
            <w:noWrap/>
            <w:vAlign w:val="center"/>
          </w:tcPr>
          <w:p w14:paraId="47485D89">
            <w:pPr>
              <w:widowControl/>
              <w:jc w:val="right"/>
              <w:rPr>
                <w:rFonts w:ascii="宋体" w:hAnsi="宋体" w:eastAsia="宋体" w:cs="宋体"/>
                <w:kern w:val="0"/>
                <w:sz w:val="22"/>
              </w:rPr>
            </w:pPr>
            <w:r>
              <w:rPr>
                <w:rFonts w:hint="eastAsia" w:ascii="宋体" w:hAnsi="宋体" w:eastAsia="宋体" w:cs="宋体"/>
                <w:kern w:val="0"/>
                <w:sz w:val="22"/>
              </w:rPr>
              <w:t>　</w:t>
            </w:r>
          </w:p>
        </w:tc>
        <w:tc>
          <w:tcPr>
            <w:tcW w:w="3252" w:type="dxa"/>
            <w:gridSpan w:val="2"/>
            <w:tcBorders>
              <w:top w:val="nil"/>
              <w:left w:val="nil"/>
              <w:bottom w:val="single" w:color="auto" w:sz="4" w:space="0"/>
              <w:right w:val="single" w:color="auto" w:sz="4" w:space="0"/>
            </w:tcBorders>
            <w:shd w:val="clear" w:color="auto" w:fill="auto"/>
            <w:noWrap/>
            <w:vAlign w:val="center"/>
          </w:tcPr>
          <w:p w14:paraId="3F81F84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六、节能环保支出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32937D7F">
            <w:pPr>
              <w:widowControl/>
              <w:jc w:val="center"/>
              <w:rPr>
                <w:rFonts w:ascii="宋体" w:hAnsi="宋体" w:eastAsia="宋体" w:cs="宋体"/>
                <w:kern w:val="0"/>
                <w:sz w:val="22"/>
              </w:rPr>
            </w:pPr>
            <w:r>
              <w:rPr>
                <w:rFonts w:hint="eastAsia" w:ascii="宋体" w:hAnsi="宋体" w:eastAsia="宋体" w:cs="宋体"/>
                <w:kern w:val="0"/>
                <w:sz w:val="22"/>
              </w:rPr>
              <w:t>20</w:t>
            </w:r>
          </w:p>
        </w:tc>
        <w:tc>
          <w:tcPr>
            <w:tcW w:w="1505" w:type="dxa"/>
            <w:tcBorders>
              <w:top w:val="nil"/>
              <w:left w:val="nil"/>
              <w:bottom w:val="single" w:color="auto" w:sz="4" w:space="0"/>
              <w:right w:val="single" w:color="auto" w:sz="4" w:space="0"/>
            </w:tcBorders>
            <w:shd w:val="clear" w:color="auto" w:fill="auto"/>
            <w:noWrap/>
            <w:vAlign w:val="center"/>
          </w:tcPr>
          <w:p w14:paraId="38FAA02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470" w:type="dxa"/>
            <w:tcBorders>
              <w:top w:val="nil"/>
              <w:left w:val="nil"/>
              <w:bottom w:val="single" w:color="auto" w:sz="4" w:space="0"/>
              <w:right w:val="single" w:color="auto" w:sz="4" w:space="0"/>
            </w:tcBorders>
            <w:shd w:val="clear" w:color="auto" w:fill="auto"/>
            <w:noWrap/>
            <w:vAlign w:val="center"/>
          </w:tcPr>
          <w:p w14:paraId="4B30BDA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5.00</w:t>
            </w:r>
          </w:p>
        </w:tc>
        <w:tc>
          <w:tcPr>
            <w:tcW w:w="1335" w:type="dxa"/>
            <w:tcBorders>
              <w:top w:val="nil"/>
              <w:left w:val="nil"/>
              <w:bottom w:val="single" w:color="auto" w:sz="4" w:space="0"/>
              <w:right w:val="single" w:color="auto" w:sz="4" w:space="0"/>
            </w:tcBorders>
            <w:shd w:val="clear" w:color="auto" w:fill="auto"/>
            <w:noWrap/>
            <w:vAlign w:val="center"/>
          </w:tcPr>
          <w:p w14:paraId="70203FA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06" w:type="dxa"/>
            <w:tcBorders>
              <w:top w:val="nil"/>
              <w:left w:val="nil"/>
              <w:bottom w:val="single" w:color="auto" w:sz="4" w:space="0"/>
              <w:right w:val="single" w:color="auto" w:sz="4" w:space="0"/>
            </w:tcBorders>
            <w:shd w:val="clear" w:color="auto" w:fill="auto"/>
            <w:noWrap/>
            <w:vAlign w:val="center"/>
          </w:tcPr>
          <w:p w14:paraId="2B291A7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DC39CDA">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6D9D3883">
            <w:pPr>
              <w:widowControl/>
              <w:jc w:val="left"/>
              <w:rPr>
                <w:rFonts w:ascii="宋体" w:hAnsi="宋体" w:eastAsia="宋体" w:cs="宋体"/>
                <w:kern w:val="0"/>
                <w:sz w:val="22"/>
              </w:rPr>
            </w:pPr>
            <w:r>
              <w:rPr>
                <w:rFonts w:hint="eastAsia" w:ascii="宋体" w:hAnsi="宋体" w:eastAsia="宋体" w:cs="宋体"/>
                <w:kern w:val="0"/>
                <w:sz w:val="22"/>
              </w:rPr>
              <w:t>　</w:t>
            </w:r>
          </w:p>
        </w:tc>
        <w:tc>
          <w:tcPr>
            <w:tcW w:w="425" w:type="dxa"/>
            <w:tcBorders>
              <w:top w:val="nil"/>
              <w:left w:val="nil"/>
              <w:bottom w:val="single" w:color="auto" w:sz="4" w:space="0"/>
              <w:right w:val="single" w:color="auto" w:sz="4" w:space="0"/>
            </w:tcBorders>
            <w:shd w:val="clear" w:color="auto" w:fill="auto"/>
            <w:noWrap/>
            <w:vAlign w:val="center"/>
          </w:tcPr>
          <w:p w14:paraId="5C1E1749">
            <w:pPr>
              <w:widowControl/>
              <w:jc w:val="center"/>
              <w:rPr>
                <w:rFonts w:ascii="宋体" w:hAnsi="宋体" w:eastAsia="宋体" w:cs="宋体"/>
                <w:kern w:val="0"/>
                <w:sz w:val="22"/>
              </w:rPr>
            </w:pPr>
            <w:r>
              <w:rPr>
                <w:rFonts w:hint="eastAsia" w:ascii="宋体" w:hAnsi="宋体" w:eastAsia="宋体" w:cs="宋体"/>
                <w:kern w:val="0"/>
                <w:sz w:val="22"/>
              </w:rPr>
              <w:t>7</w:t>
            </w:r>
          </w:p>
        </w:tc>
        <w:tc>
          <w:tcPr>
            <w:tcW w:w="1575" w:type="dxa"/>
            <w:tcBorders>
              <w:top w:val="nil"/>
              <w:left w:val="nil"/>
              <w:bottom w:val="single" w:color="auto" w:sz="4" w:space="0"/>
              <w:right w:val="single" w:color="auto" w:sz="4" w:space="0"/>
            </w:tcBorders>
            <w:shd w:val="clear" w:color="auto" w:fill="auto"/>
            <w:noWrap/>
            <w:vAlign w:val="center"/>
          </w:tcPr>
          <w:p w14:paraId="75346EEE">
            <w:pPr>
              <w:widowControl/>
              <w:jc w:val="right"/>
              <w:rPr>
                <w:rFonts w:ascii="宋体" w:hAnsi="宋体" w:eastAsia="宋体" w:cs="宋体"/>
                <w:kern w:val="0"/>
                <w:sz w:val="22"/>
              </w:rPr>
            </w:pPr>
            <w:r>
              <w:rPr>
                <w:rFonts w:hint="eastAsia" w:ascii="宋体" w:hAnsi="宋体" w:eastAsia="宋体" w:cs="宋体"/>
                <w:kern w:val="0"/>
                <w:sz w:val="22"/>
              </w:rPr>
              <w:t>　</w:t>
            </w:r>
          </w:p>
        </w:tc>
        <w:tc>
          <w:tcPr>
            <w:tcW w:w="3252" w:type="dxa"/>
            <w:gridSpan w:val="2"/>
            <w:tcBorders>
              <w:top w:val="nil"/>
              <w:left w:val="nil"/>
              <w:bottom w:val="single" w:color="auto" w:sz="4" w:space="0"/>
              <w:right w:val="single" w:color="auto" w:sz="4" w:space="0"/>
            </w:tcBorders>
            <w:shd w:val="clear" w:color="auto" w:fill="auto"/>
            <w:noWrap/>
            <w:vAlign w:val="center"/>
          </w:tcPr>
          <w:p w14:paraId="1B377C9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七、城乡社区支出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37CEE7EF">
            <w:pPr>
              <w:widowControl/>
              <w:jc w:val="center"/>
              <w:rPr>
                <w:rFonts w:ascii="宋体" w:hAnsi="宋体" w:eastAsia="宋体" w:cs="宋体"/>
                <w:kern w:val="0"/>
                <w:sz w:val="22"/>
              </w:rPr>
            </w:pPr>
            <w:r>
              <w:rPr>
                <w:rFonts w:hint="eastAsia" w:ascii="宋体" w:hAnsi="宋体" w:eastAsia="宋体" w:cs="宋体"/>
                <w:kern w:val="0"/>
                <w:sz w:val="22"/>
              </w:rPr>
              <w:t>21</w:t>
            </w:r>
          </w:p>
        </w:tc>
        <w:tc>
          <w:tcPr>
            <w:tcW w:w="1505" w:type="dxa"/>
            <w:tcBorders>
              <w:top w:val="nil"/>
              <w:left w:val="nil"/>
              <w:bottom w:val="single" w:color="auto" w:sz="4" w:space="0"/>
              <w:right w:val="single" w:color="auto" w:sz="4" w:space="0"/>
            </w:tcBorders>
            <w:shd w:val="clear" w:color="auto" w:fill="auto"/>
            <w:noWrap/>
            <w:vAlign w:val="center"/>
          </w:tcPr>
          <w:p w14:paraId="0261FEA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86.40</w:t>
            </w:r>
          </w:p>
        </w:tc>
        <w:tc>
          <w:tcPr>
            <w:tcW w:w="1470" w:type="dxa"/>
            <w:tcBorders>
              <w:top w:val="nil"/>
              <w:left w:val="nil"/>
              <w:bottom w:val="single" w:color="auto" w:sz="4" w:space="0"/>
              <w:right w:val="single" w:color="auto" w:sz="4" w:space="0"/>
            </w:tcBorders>
            <w:shd w:val="clear" w:color="auto" w:fill="auto"/>
            <w:noWrap/>
            <w:vAlign w:val="center"/>
          </w:tcPr>
          <w:p w14:paraId="4E3E2EC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80.40</w:t>
            </w:r>
          </w:p>
        </w:tc>
        <w:tc>
          <w:tcPr>
            <w:tcW w:w="1335" w:type="dxa"/>
            <w:tcBorders>
              <w:top w:val="nil"/>
              <w:left w:val="nil"/>
              <w:bottom w:val="single" w:color="auto" w:sz="4" w:space="0"/>
              <w:right w:val="single" w:color="auto" w:sz="4" w:space="0"/>
            </w:tcBorders>
            <w:shd w:val="clear" w:color="auto" w:fill="auto"/>
            <w:noWrap/>
            <w:vAlign w:val="center"/>
          </w:tcPr>
          <w:p w14:paraId="74F53E6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6.00</w:t>
            </w:r>
          </w:p>
        </w:tc>
        <w:tc>
          <w:tcPr>
            <w:tcW w:w="1506" w:type="dxa"/>
            <w:tcBorders>
              <w:top w:val="nil"/>
              <w:left w:val="nil"/>
              <w:bottom w:val="single" w:color="auto" w:sz="4" w:space="0"/>
              <w:right w:val="single" w:color="auto" w:sz="4" w:space="0"/>
            </w:tcBorders>
            <w:shd w:val="clear" w:color="auto" w:fill="auto"/>
            <w:noWrap/>
            <w:vAlign w:val="center"/>
          </w:tcPr>
          <w:p w14:paraId="222FDAB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259B9DA">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0E8D961F">
            <w:pPr>
              <w:widowControl/>
              <w:jc w:val="left"/>
              <w:rPr>
                <w:rFonts w:hint="eastAsia" w:ascii="宋体" w:hAnsi="宋体" w:eastAsia="宋体" w:cs="宋体"/>
                <w:kern w:val="0"/>
                <w:sz w:val="22"/>
              </w:rPr>
            </w:pPr>
          </w:p>
        </w:tc>
        <w:tc>
          <w:tcPr>
            <w:tcW w:w="425" w:type="dxa"/>
            <w:tcBorders>
              <w:top w:val="nil"/>
              <w:left w:val="nil"/>
              <w:bottom w:val="single" w:color="auto" w:sz="4" w:space="0"/>
              <w:right w:val="single" w:color="auto" w:sz="4" w:space="0"/>
            </w:tcBorders>
            <w:shd w:val="clear" w:color="auto" w:fill="auto"/>
            <w:noWrap/>
            <w:vAlign w:val="center"/>
          </w:tcPr>
          <w:p w14:paraId="59898F0E">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575" w:type="dxa"/>
            <w:tcBorders>
              <w:top w:val="nil"/>
              <w:left w:val="nil"/>
              <w:bottom w:val="single" w:color="auto" w:sz="4" w:space="0"/>
              <w:right w:val="single" w:color="auto" w:sz="4" w:space="0"/>
            </w:tcBorders>
            <w:shd w:val="clear" w:color="auto" w:fill="auto"/>
            <w:noWrap/>
            <w:vAlign w:val="center"/>
          </w:tcPr>
          <w:p w14:paraId="5C1A7770">
            <w:pPr>
              <w:widowControl/>
              <w:jc w:val="right"/>
              <w:rPr>
                <w:rFonts w:hint="eastAsia" w:ascii="宋体" w:hAnsi="宋体" w:eastAsia="宋体" w:cs="宋体"/>
                <w:kern w:val="0"/>
                <w:sz w:val="22"/>
              </w:rPr>
            </w:pPr>
          </w:p>
        </w:tc>
        <w:tc>
          <w:tcPr>
            <w:tcW w:w="3252" w:type="dxa"/>
            <w:gridSpan w:val="2"/>
            <w:tcBorders>
              <w:top w:val="nil"/>
              <w:left w:val="nil"/>
              <w:bottom w:val="single" w:color="auto" w:sz="4" w:space="0"/>
              <w:right w:val="single" w:color="auto" w:sz="4" w:space="0"/>
            </w:tcBorders>
            <w:shd w:val="clear" w:color="auto" w:fill="auto"/>
            <w:noWrap/>
            <w:vAlign w:val="center"/>
          </w:tcPr>
          <w:p w14:paraId="4DA51B1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八、农林水支出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3C1F62F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505" w:type="dxa"/>
            <w:tcBorders>
              <w:top w:val="nil"/>
              <w:left w:val="nil"/>
              <w:bottom w:val="single" w:color="auto" w:sz="4" w:space="0"/>
              <w:right w:val="single" w:color="auto" w:sz="4" w:space="0"/>
            </w:tcBorders>
            <w:shd w:val="clear" w:color="auto" w:fill="auto"/>
            <w:noWrap/>
            <w:vAlign w:val="center"/>
          </w:tcPr>
          <w:p w14:paraId="673CE09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963.76</w:t>
            </w:r>
          </w:p>
        </w:tc>
        <w:tc>
          <w:tcPr>
            <w:tcW w:w="1470" w:type="dxa"/>
            <w:tcBorders>
              <w:top w:val="nil"/>
              <w:left w:val="nil"/>
              <w:bottom w:val="single" w:color="auto" w:sz="4" w:space="0"/>
              <w:right w:val="single" w:color="auto" w:sz="4" w:space="0"/>
            </w:tcBorders>
            <w:shd w:val="clear" w:color="auto" w:fill="auto"/>
            <w:noWrap/>
            <w:vAlign w:val="center"/>
          </w:tcPr>
          <w:p w14:paraId="6B87242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963.76</w:t>
            </w:r>
          </w:p>
        </w:tc>
        <w:tc>
          <w:tcPr>
            <w:tcW w:w="1335" w:type="dxa"/>
            <w:tcBorders>
              <w:top w:val="nil"/>
              <w:left w:val="nil"/>
              <w:bottom w:val="single" w:color="auto" w:sz="4" w:space="0"/>
              <w:right w:val="single" w:color="auto" w:sz="4" w:space="0"/>
            </w:tcBorders>
            <w:shd w:val="clear" w:color="auto" w:fill="auto"/>
            <w:noWrap/>
            <w:vAlign w:val="center"/>
          </w:tcPr>
          <w:p w14:paraId="0EC1BE9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06" w:type="dxa"/>
            <w:tcBorders>
              <w:top w:val="nil"/>
              <w:left w:val="nil"/>
              <w:bottom w:val="single" w:color="auto" w:sz="4" w:space="0"/>
              <w:right w:val="single" w:color="auto" w:sz="4" w:space="0"/>
            </w:tcBorders>
            <w:shd w:val="clear" w:color="auto" w:fill="auto"/>
            <w:noWrap/>
            <w:vAlign w:val="center"/>
          </w:tcPr>
          <w:p w14:paraId="6D8905F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AB70275">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6D01AAD5">
            <w:pPr>
              <w:widowControl/>
              <w:jc w:val="left"/>
              <w:rPr>
                <w:rFonts w:hint="eastAsia" w:ascii="宋体" w:hAnsi="宋体" w:eastAsia="宋体" w:cs="宋体"/>
                <w:kern w:val="0"/>
                <w:sz w:val="22"/>
              </w:rPr>
            </w:pPr>
          </w:p>
        </w:tc>
        <w:tc>
          <w:tcPr>
            <w:tcW w:w="425" w:type="dxa"/>
            <w:tcBorders>
              <w:top w:val="nil"/>
              <w:left w:val="nil"/>
              <w:bottom w:val="single" w:color="auto" w:sz="4" w:space="0"/>
              <w:right w:val="single" w:color="auto" w:sz="4" w:space="0"/>
            </w:tcBorders>
            <w:shd w:val="clear" w:color="auto" w:fill="auto"/>
            <w:noWrap/>
            <w:vAlign w:val="center"/>
          </w:tcPr>
          <w:p w14:paraId="705EF91D">
            <w:pPr>
              <w:widowControl/>
              <w:jc w:val="center"/>
              <w:rPr>
                <w:rFonts w:hint="eastAsia" w:ascii="宋体" w:hAnsi="宋体" w:eastAsia="宋体" w:cs="宋体"/>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4399CEBB">
            <w:pPr>
              <w:widowControl/>
              <w:jc w:val="right"/>
              <w:rPr>
                <w:rFonts w:hint="eastAsia" w:ascii="宋体" w:hAnsi="宋体" w:eastAsia="宋体" w:cs="宋体"/>
                <w:kern w:val="0"/>
                <w:sz w:val="22"/>
              </w:rPr>
            </w:pPr>
          </w:p>
        </w:tc>
        <w:tc>
          <w:tcPr>
            <w:tcW w:w="3252" w:type="dxa"/>
            <w:gridSpan w:val="2"/>
            <w:tcBorders>
              <w:top w:val="nil"/>
              <w:left w:val="nil"/>
              <w:bottom w:val="single" w:color="auto" w:sz="4" w:space="0"/>
              <w:right w:val="single" w:color="auto" w:sz="4" w:space="0"/>
            </w:tcBorders>
            <w:shd w:val="clear" w:color="auto" w:fill="auto"/>
            <w:noWrap/>
            <w:vAlign w:val="center"/>
          </w:tcPr>
          <w:p w14:paraId="5AF8AFA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九、住房保障支出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392658F0">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505" w:type="dxa"/>
            <w:tcBorders>
              <w:top w:val="nil"/>
              <w:left w:val="nil"/>
              <w:bottom w:val="single" w:color="auto" w:sz="4" w:space="0"/>
              <w:right w:val="single" w:color="auto" w:sz="4" w:space="0"/>
            </w:tcBorders>
            <w:shd w:val="clear" w:color="auto" w:fill="auto"/>
            <w:noWrap/>
            <w:vAlign w:val="center"/>
          </w:tcPr>
          <w:p w14:paraId="690F60F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40.84</w:t>
            </w:r>
          </w:p>
        </w:tc>
        <w:tc>
          <w:tcPr>
            <w:tcW w:w="1470" w:type="dxa"/>
            <w:tcBorders>
              <w:top w:val="nil"/>
              <w:left w:val="nil"/>
              <w:bottom w:val="single" w:color="auto" w:sz="4" w:space="0"/>
              <w:right w:val="single" w:color="auto" w:sz="4" w:space="0"/>
            </w:tcBorders>
            <w:shd w:val="clear" w:color="auto" w:fill="auto"/>
            <w:noWrap/>
            <w:vAlign w:val="center"/>
          </w:tcPr>
          <w:p w14:paraId="4943C128">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40.84</w:t>
            </w:r>
          </w:p>
        </w:tc>
        <w:tc>
          <w:tcPr>
            <w:tcW w:w="1335" w:type="dxa"/>
            <w:tcBorders>
              <w:top w:val="nil"/>
              <w:left w:val="nil"/>
              <w:bottom w:val="single" w:color="auto" w:sz="4" w:space="0"/>
              <w:right w:val="single" w:color="auto" w:sz="4" w:space="0"/>
            </w:tcBorders>
            <w:shd w:val="clear" w:color="auto" w:fill="auto"/>
            <w:noWrap/>
            <w:vAlign w:val="center"/>
          </w:tcPr>
          <w:p w14:paraId="2CBC763F">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06" w:type="dxa"/>
            <w:tcBorders>
              <w:top w:val="nil"/>
              <w:left w:val="nil"/>
              <w:bottom w:val="single" w:color="auto" w:sz="4" w:space="0"/>
              <w:right w:val="single" w:color="auto" w:sz="4" w:space="0"/>
            </w:tcBorders>
            <w:shd w:val="clear" w:color="auto" w:fill="auto"/>
            <w:noWrap/>
            <w:vAlign w:val="center"/>
          </w:tcPr>
          <w:p w14:paraId="594CCB8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CBA6C4E">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27347EFE">
            <w:pPr>
              <w:widowControl/>
              <w:jc w:val="left"/>
              <w:rPr>
                <w:rFonts w:hint="eastAsia" w:ascii="宋体" w:hAnsi="宋体" w:eastAsia="宋体" w:cs="宋体"/>
                <w:kern w:val="0"/>
                <w:sz w:val="22"/>
              </w:rPr>
            </w:pPr>
          </w:p>
        </w:tc>
        <w:tc>
          <w:tcPr>
            <w:tcW w:w="425" w:type="dxa"/>
            <w:tcBorders>
              <w:top w:val="nil"/>
              <w:left w:val="nil"/>
              <w:bottom w:val="single" w:color="auto" w:sz="4" w:space="0"/>
              <w:right w:val="single" w:color="auto" w:sz="4" w:space="0"/>
            </w:tcBorders>
            <w:shd w:val="clear" w:color="auto" w:fill="auto"/>
            <w:noWrap/>
            <w:vAlign w:val="center"/>
          </w:tcPr>
          <w:p w14:paraId="04450405">
            <w:pPr>
              <w:widowControl/>
              <w:jc w:val="center"/>
              <w:rPr>
                <w:rFonts w:hint="eastAsia" w:ascii="宋体" w:hAnsi="宋体" w:eastAsia="宋体" w:cs="宋体"/>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60D0DEC7">
            <w:pPr>
              <w:widowControl/>
              <w:jc w:val="right"/>
              <w:rPr>
                <w:rFonts w:hint="eastAsia" w:ascii="宋体" w:hAnsi="宋体" w:eastAsia="宋体" w:cs="宋体"/>
                <w:kern w:val="0"/>
                <w:sz w:val="22"/>
              </w:rPr>
            </w:pPr>
          </w:p>
        </w:tc>
        <w:tc>
          <w:tcPr>
            <w:tcW w:w="3252" w:type="dxa"/>
            <w:gridSpan w:val="2"/>
            <w:tcBorders>
              <w:top w:val="nil"/>
              <w:left w:val="nil"/>
              <w:bottom w:val="single" w:color="auto" w:sz="4" w:space="0"/>
              <w:right w:val="single" w:color="auto" w:sz="4" w:space="0"/>
            </w:tcBorders>
            <w:shd w:val="clear" w:color="auto" w:fill="auto"/>
            <w:noWrap/>
            <w:vAlign w:val="center"/>
          </w:tcPr>
          <w:p w14:paraId="5B61E60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十、灾害防治及应急管理支出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60B0118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505" w:type="dxa"/>
            <w:tcBorders>
              <w:top w:val="nil"/>
              <w:left w:val="nil"/>
              <w:bottom w:val="single" w:color="auto" w:sz="4" w:space="0"/>
              <w:right w:val="single" w:color="auto" w:sz="4" w:space="0"/>
            </w:tcBorders>
            <w:shd w:val="clear" w:color="auto" w:fill="auto"/>
            <w:noWrap/>
            <w:vAlign w:val="center"/>
          </w:tcPr>
          <w:p w14:paraId="491E98A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48.56</w:t>
            </w:r>
          </w:p>
        </w:tc>
        <w:tc>
          <w:tcPr>
            <w:tcW w:w="1470" w:type="dxa"/>
            <w:tcBorders>
              <w:top w:val="nil"/>
              <w:left w:val="nil"/>
              <w:bottom w:val="single" w:color="auto" w:sz="4" w:space="0"/>
              <w:right w:val="single" w:color="auto" w:sz="4" w:space="0"/>
            </w:tcBorders>
            <w:shd w:val="clear" w:color="auto" w:fill="auto"/>
            <w:noWrap/>
            <w:vAlign w:val="center"/>
          </w:tcPr>
          <w:p w14:paraId="658270B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48.56</w:t>
            </w:r>
          </w:p>
        </w:tc>
        <w:tc>
          <w:tcPr>
            <w:tcW w:w="1335" w:type="dxa"/>
            <w:tcBorders>
              <w:top w:val="nil"/>
              <w:left w:val="nil"/>
              <w:bottom w:val="single" w:color="auto" w:sz="4" w:space="0"/>
              <w:right w:val="single" w:color="auto" w:sz="4" w:space="0"/>
            </w:tcBorders>
            <w:shd w:val="clear" w:color="auto" w:fill="auto"/>
            <w:noWrap/>
            <w:vAlign w:val="center"/>
          </w:tcPr>
          <w:p w14:paraId="466F87A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06" w:type="dxa"/>
            <w:tcBorders>
              <w:top w:val="nil"/>
              <w:left w:val="nil"/>
              <w:bottom w:val="single" w:color="auto" w:sz="4" w:space="0"/>
              <w:right w:val="single" w:color="auto" w:sz="4" w:space="0"/>
            </w:tcBorders>
            <w:shd w:val="clear" w:color="auto" w:fill="auto"/>
            <w:noWrap/>
            <w:vAlign w:val="center"/>
          </w:tcPr>
          <w:p w14:paraId="791E59D5">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4BE4F3D">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0580D1D9">
            <w:pPr>
              <w:widowControl/>
              <w:jc w:val="left"/>
              <w:rPr>
                <w:rFonts w:hint="eastAsia" w:ascii="宋体" w:hAnsi="宋体" w:eastAsia="宋体" w:cs="宋体"/>
                <w:kern w:val="0"/>
                <w:sz w:val="22"/>
              </w:rPr>
            </w:pPr>
          </w:p>
        </w:tc>
        <w:tc>
          <w:tcPr>
            <w:tcW w:w="425" w:type="dxa"/>
            <w:tcBorders>
              <w:top w:val="nil"/>
              <w:left w:val="nil"/>
              <w:bottom w:val="single" w:color="auto" w:sz="4" w:space="0"/>
              <w:right w:val="single" w:color="auto" w:sz="4" w:space="0"/>
            </w:tcBorders>
            <w:shd w:val="clear" w:color="auto" w:fill="auto"/>
            <w:noWrap/>
            <w:vAlign w:val="center"/>
          </w:tcPr>
          <w:p w14:paraId="6602DADF">
            <w:pPr>
              <w:widowControl/>
              <w:jc w:val="center"/>
              <w:rPr>
                <w:rFonts w:hint="eastAsia" w:ascii="宋体" w:hAnsi="宋体" w:eastAsia="宋体" w:cs="宋体"/>
                <w:kern w:val="0"/>
                <w:sz w:val="22"/>
              </w:rPr>
            </w:pPr>
          </w:p>
        </w:tc>
        <w:tc>
          <w:tcPr>
            <w:tcW w:w="1575" w:type="dxa"/>
            <w:tcBorders>
              <w:top w:val="nil"/>
              <w:left w:val="nil"/>
              <w:bottom w:val="single" w:color="auto" w:sz="4" w:space="0"/>
              <w:right w:val="single" w:color="auto" w:sz="4" w:space="0"/>
            </w:tcBorders>
            <w:shd w:val="clear" w:color="auto" w:fill="auto"/>
            <w:noWrap/>
            <w:vAlign w:val="center"/>
          </w:tcPr>
          <w:p w14:paraId="4D3F1DC6">
            <w:pPr>
              <w:widowControl/>
              <w:jc w:val="right"/>
              <w:rPr>
                <w:rFonts w:hint="eastAsia" w:ascii="宋体" w:hAnsi="宋体" w:eastAsia="宋体" w:cs="宋体"/>
                <w:kern w:val="0"/>
                <w:sz w:val="22"/>
              </w:rPr>
            </w:pPr>
          </w:p>
        </w:tc>
        <w:tc>
          <w:tcPr>
            <w:tcW w:w="3252" w:type="dxa"/>
            <w:gridSpan w:val="2"/>
            <w:tcBorders>
              <w:top w:val="nil"/>
              <w:left w:val="nil"/>
              <w:bottom w:val="single" w:color="auto" w:sz="4" w:space="0"/>
              <w:right w:val="single" w:color="auto" w:sz="4" w:space="0"/>
            </w:tcBorders>
            <w:shd w:val="clear" w:color="auto" w:fill="auto"/>
            <w:noWrap/>
            <w:vAlign w:val="center"/>
          </w:tcPr>
          <w:p w14:paraId="496A5FD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十一、其他支出</w:t>
            </w:r>
          </w:p>
        </w:tc>
        <w:tc>
          <w:tcPr>
            <w:tcW w:w="1026" w:type="dxa"/>
            <w:gridSpan w:val="2"/>
            <w:tcBorders>
              <w:top w:val="nil"/>
              <w:left w:val="nil"/>
              <w:bottom w:val="single" w:color="auto" w:sz="4" w:space="0"/>
              <w:right w:val="single" w:color="auto" w:sz="4" w:space="0"/>
            </w:tcBorders>
            <w:shd w:val="clear" w:color="auto" w:fill="auto"/>
            <w:noWrap/>
            <w:vAlign w:val="center"/>
          </w:tcPr>
          <w:p w14:paraId="50689F6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505" w:type="dxa"/>
            <w:tcBorders>
              <w:top w:val="nil"/>
              <w:left w:val="nil"/>
              <w:bottom w:val="single" w:color="auto" w:sz="4" w:space="0"/>
              <w:right w:val="single" w:color="auto" w:sz="4" w:space="0"/>
            </w:tcBorders>
            <w:shd w:val="clear" w:color="auto" w:fill="auto"/>
            <w:noWrap/>
            <w:vAlign w:val="center"/>
          </w:tcPr>
          <w:p w14:paraId="78BF178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75.00</w:t>
            </w:r>
          </w:p>
        </w:tc>
        <w:tc>
          <w:tcPr>
            <w:tcW w:w="1470" w:type="dxa"/>
            <w:tcBorders>
              <w:top w:val="nil"/>
              <w:left w:val="nil"/>
              <w:bottom w:val="single" w:color="auto" w:sz="4" w:space="0"/>
              <w:right w:val="single" w:color="auto" w:sz="4" w:space="0"/>
            </w:tcBorders>
            <w:shd w:val="clear" w:color="auto" w:fill="auto"/>
            <w:noWrap/>
            <w:vAlign w:val="center"/>
          </w:tcPr>
          <w:p w14:paraId="67DA503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auto" w:sz="4" w:space="0"/>
              <w:right w:val="single" w:color="auto" w:sz="4" w:space="0"/>
            </w:tcBorders>
            <w:shd w:val="clear" w:color="auto" w:fill="auto"/>
            <w:noWrap/>
            <w:vAlign w:val="center"/>
          </w:tcPr>
          <w:p w14:paraId="4578682D">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75.00</w:t>
            </w:r>
          </w:p>
        </w:tc>
        <w:tc>
          <w:tcPr>
            <w:tcW w:w="1506" w:type="dxa"/>
            <w:tcBorders>
              <w:top w:val="nil"/>
              <w:left w:val="nil"/>
              <w:bottom w:val="single" w:color="auto" w:sz="4" w:space="0"/>
              <w:right w:val="single" w:color="auto" w:sz="4" w:space="0"/>
            </w:tcBorders>
            <w:shd w:val="clear" w:color="auto" w:fill="auto"/>
            <w:noWrap/>
            <w:vAlign w:val="center"/>
          </w:tcPr>
          <w:p w14:paraId="6384CFB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76AD621">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2E035956">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25" w:type="dxa"/>
            <w:tcBorders>
              <w:top w:val="nil"/>
              <w:left w:val="nil"/>
              <w:bottom w:val="single" w:color="auto" w:sz="4" w:space="0"/>
              <w:right w:val="single" w:color="auto" w:sz="4" w:space="0"/>
            </w:tcBorders>
            <w:shd w:val="clear" w:color="auto" w:fill="auto"/>
            <w:noWrap/>
            <w:vAlign w:val="center"/>
          </w:tcPr>
          <w:p w14:paraId="581BB7A8">
            <w:pPr>
              <w:widowControl/>
              <w:jc w:val="center"/>
              <w:rPr>
                <w:rFonts w:ascii="宋体" w:hAnsi="宋体" w:eastAsia="宋体" w:cs="宋体"/>
                <w:kern w:val="0"/>
                <w:sz w:val="22"/>
              </w:rPr>
            </w:pPr>
            <w:r>
              <w:rPr>
                <w:rFonts w:hint="eastAsia" w:ascii="宋体" w:hAnsi="宋体" w:eastAsia="宋体" w:cs="宋体"/>
                <w:kern w:val="0"/>
                <w:sz w:val="22"/>
              </w:rPr>
              <w:t>9</w:t>
            </w:r>
          </w:p>
        </w:tc>
        <w:tc>
          <w:tcPr>
            <w:tcW w:w="1575" w:type="dxa"/>
            <w:tcBorders>
              <w:top w:val="nil"/>
              <w:left w:val="nil"/>
              <w:bottom w:val="single" w:color="auto" w:sz="4" w:space="0"/>
              <w:right w:val="single" w:color="auto" w:sz="4" w:space="0"/>
            </w:tcBorders>
            <w:shd w:val="clear" w:color="auto" w:fill="FFFFFF"/>
            <w:noWrap/>
            <w:vAlign w:val="center"/>
          </w:tcPr>
          <w:p w14:paraId="72F06C0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2,481.25</w:t>
            </w:r>
          </w:p>
        </w:tc>
        <w:tc>
          <w:tcPr>
            <w:tcW w:w="3252" w:type="dxa"/>
            <w:gridSpan w:val="2"/>
            <w:tcBorders>
              <w:top w:val="nil"/>
              <w:left w:val="nil"/>
              <w:bottom w:val="single" w:color="auto" w:sz="4" w:space="0"/>
              <w:right w:val="single" w:color="auto" w:sz="4" w:space="0"/>
            </w:tcBorders>
            <w:shd w:val="clear" w:color="auto" w:fill="auto"/>
            <w:noWrap/>
            <w:vAlign w:val="center"/>
          </w:tcPr>
          <w:p w14:paraId="15C215B5">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26" w:type="dxa"/>
            <w:gridSpan w:val="2"/>
            <w:tcBorders>
              <w:top w:val="nil"/>
              <w:left w:val="nil"/>
              <w:bottom w:val="single" w:color="auto" w:sz="4" w:space="0"/>
              <w:right w:val="single" w:color="auto" w:sz="4" w:space="0"/>
            </w:tcBorders>
            <w:shd w:val="clear" w:color="auto" w:fill="auto"/>
            <w:noWrap/>
            <w:vAlign w:val="center"/>
          </w:tcPr>
          <w:p w14:paraId="247132A5">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505" w:type="dxa"/>
            <w:tcBorders>
              <w:top w:val="nil"/>
              <w:left w:val="nil"/>
              <w:bottom w:val="single" w:color="auto" w:sz="4" w:space="0"/>
              <w:right w:val="single" w:color="auto" w:sz="4" w:space="0"/>
            </w:tcBorders>
            <w:shd w:val="clear" w:color="auto" w:fill="auto"/>
            <w:noWrap/>
            <w:vAlign w:val="center"/>
          </w:tcPr>
          <w:p w14:paraId="493337E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2,481.25</w:t>
            </w:r>
          </w:p>
        </w:tc>
        <w:tc>
          <w:tcPr>
            <w:tcW w:w="1470" w:type="dxa"/>
            <w:tcBorders>
              <w:top w:val="nil"/>
              <w:left w:val="nil"/>
              <w:bottom w:val="single" w:color="auto" w:sz="4" w:space="0"/>
              <w:right w:val="single" w:color="auto" w:sz="4" w:space="0"/>
            </w:tcBorders>
            <w:shd w:val="clear" w:color="auto" w:fill="auto"/>
            <w:noWrap/>
            <w:vAlign w:val="center"/>
          </w:tcPr>
          <w:p w14:paraId="517B683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2,359.75</w:t>
            </w:r>
          </w:p>
        </w:tc>
        <w:tc>
          <w:tcPr>
            <w:tcW w:w="1335" w:type="dxa"/>
            <w:tcBorders>
              <w:top w:val="nil"/>
              <w:left w:val="nil"/>
              <w:bottom w:val="single" w:color="auto" w:sz="4" w:space="0"/>
              <w:right w:val="single" w:color="auto" w:sz="4" w:space="0"/>
            </w:tcBorders>
            <w:shd w:val="clear" w:color="auto" w:fill="auto"/>
            <w:noWrap/>
            <w:vAlign w:val="center"/>
          </w:tcPr>
          <w:p w14:paraId="6EE85C9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121.50</w:t>
            </w:r>
          </w:p>
        </w:tc>
        <w:tc>
          <w:tcPr>
            <w:tcW w:w="1506" w:type="dxa"/>
            <w:tcBorders>
              <w:top w:val="nil"/>
              <w:left w:val="nil"/>
              <w:bottom w:val="single" w:color="auto" w:sz="4" w:space="0"/>
              <w:right w:val="single" w:color="auto" w:sz="4" w:space="0"/>
            </w:tcBorders>
            <w:shd w:val="clear" w:color="auto" w:fill="auto"/>
            <w:noWrap/>
            <w:vAlign w:val="center"/>
          </w:tcPr>
          <w:p w14:paraId="7FCE7A7F">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6C3DABE">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265A8F1E">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25" w:type="dxa"/>
            <w:tcBorders>
              <w:top w:val="nil"/>
              <w:left w:val="nil"/>
              <w:bottom w:val="single" w:color="auto" w:sz="4" w:space="0"/>
              <w:right w:val="single" w:color="auto" w:sz="4" w:space="0"/>
            </w:tcBorders>
            <w:shd w:val="clear" w:color="auto" w:fill="auto"/>
            <w:noWrap/>
            <w:vAlign w:val="center"/>
          </w:tcPr>
          <w:p w14:paraId="52154123">
            <w:pPr>
              <w:widowControl/>
              <w:jc w:val="center"/>
              <w:rPr>
                <w:rFonts w:ascii="宋体" w:hAnsi="宋体" w:eastAsia="宋体" w:cs="宋体"/>
                <w:kern w:val="0"/>
                <w:sz w:val="22"/>
              </w:rPr>
            </w:pPr>
            <w:r>
              <w:rPr>
                <w:rFonts w:hint="eastAsia" w:ascii="宋体" w:hAnsi="宋体" w:eastAsia="宋体" w:cs="宋体"/>
                <w:kern w:val="0"/>
                <w:sz w:val="22"/>
              </w:rPr>
              <w:t>10</w:t>
            </w:r>
          </w:p>
        </w:tc>
        <w:tc>
          <w:tcPr>
            <w:tcW w:w="1575" w:type="dxa"/>
            <w:tcBorders>
              <w:top w:val="nil"/>
              <w:left w:val="nil"/>
              <w:bottom w:val="single" w:color="auto" w:sz="4" w:space="0"/>
              <w:right w:val="single" w:color="auto" w:sz="4" w:space="0"/>
            </w:tcBorders>
            <w:shd w:val="clear" w:color="auto" w:fill="auto"/>
            <w:noWrap/>
            <w:vAlign w:val="center"/>
          </w:tcPr>
          <w:p w14:paraId="58805F32">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252" w:type="dxa"/>
            <w:gridSpan w:val="2"/>
            <w:tcBorders>
              <w:top w:val="nil"/>
              <w:left w:val="nil"/>
              <w:bottom w:val="single" w:color="auto" w:sz="4" w:space="0"/>
              <w:right w:val="single" w:color="auto" w:sz="4" w:space="0"/>
            </w:tcBorders>
            <w:shd w:val="clear" w:color="auto" w:fill="auto"/>
            <w:noWrap/>
            <w:vAlign w:val="center"/>
          </w:tcPr>
          <w:p w14:paraId="062FD730">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26" w:type="dxa"/>
            <w:gridSpan w:val="2"/>
            <w:tcBorders>
              <w:top w:val="nil"/>
              <w:left w:val="nil"/>
              <w:bottom w:val="single" w:color="auto" w:sz="4" w:space="0"/>
              <w:right w:val="single" w:color="auto" w:sz="4" w:space="0"/>
            </w:tcBorders>
            <w:shd w:val="clear" w:color="auto" w:fill="auto"/>
            <w:noWrap/>
            <w:vAlign w:val="center"/>
          </w:tcPr>
          <w:p w14:paraId="7F6D2A9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505" w:type="dxa"/>
            <w:tcBorders>
              <w:top w:val="nil"/>
              <w:left w:val="nil"/>
              <w:bottom w:val="single" w:color="auto" w:sz="4" w:space="0"/>
              <w:right w:val="single" w:color="auto" w:sz="4" w:space="0"/>
            </w:tcBorders>
            <w:shd w:val="clear" w:color="auto" w:fill="auto"/>
            <w:noWrap/>
            <w:vAlign w:val="center"/>
          </w:tcPr>
          <w:p w14:paraId="0A502FF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470" w:type="dxa"/>
            <w:tcBorders>
              <w:top w:val="nil"/>
              <w:left w:val="nil"/>
              <w:bottom w:val="single" w:color="auto" w:sz="4" w:space="0"/>
              <w:right w:val="single" w:color="auto" w:sz="4" w:space="0"/>
            </w:tcBorders>
            <w:shd w:val="clear" w:color="auto" w:fill="auto"/>
            <w:noWrap/>
            <w:vAlign w:val="center"/>
          </w:tcPr>
          <w:p w14:paraId="1A4E451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nil"/>
              <w:left w:val="nil"/>
              <w:bottom w:val="single" w:color="auto" w:sz="4" w:space="0"/>
              <w:right w:val="single" w:color="auto" w:sz="4" w:space="0"/>
            </w:tcBorders>
            <w:shd w:val="clear" w:color="auto" w:fill="auto"/>
            <w:noWrap/>
            <w:vAlign w:val="center"/>
          </w:tcPr>
          <w:p w14:paraId="4CF9684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06" w:type="dxa"/>
            <w:tcBorders>
              <w:top w:val="nil"/>
              <w:left w:val="nil"/>
              <w:bottom w:val="single" w:color="auto" w:sz="4" w:space="0"/>
              <w:right w:val="single" w:color="auto" w:sz="4" w:space="0"/>
            </w:tcBorders>
            <w:shd w:val="clear" w:color="auto" w:fill="auto"/>
            <w:noWrap/>
            <w:vAlign w:val="center"/>
          </w:tcPr>
          <w:p w14:paraId="591DED7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22CA70C">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369EB6B1">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25" w:type="dxa"/>
            <w:tcBorders>
              <w:top w:val="nil"/>
              <w:left w:val="nil"/>
              <w:bottom w:val="single" w:color="auto" w:sz="4" w:space="0"/>
              <w:right w:val="single" w:color="auto" w:sz="4" w:space="0"/>
            </w:tcBorders>
            <w:shd w:val="clear" w:color="auto" w:fill="auto"/>
            <w:noWrap/>
            <w:vAlign w:val="center"/>
          </w:tcPr>
          <w:p w14:paraId="64F0CC52">
            <w:pPr>
              <w:widowControl/>
              <w:jc w:val="center"/>
              <w:rPr>
                <w:rFonts w:ascii="宋体" w:hAnsi="宋体" w:eastAsia="宋体" w:cs="宋体"/>
                <w:kern w:val="0"/>
                <w:sz w:val="22"/>
              </w:rPr>
            </w:pPr>
            <w:r>
              <w:rPr>
                <w:rFonts w:hint="eastAsia" w:ascii="宋体" w:hAnsi="宋体" w:eastAsia="宋体" w:cs="宋体"/>
                <w:kern w:val="0"/>
                <w:sz w:val="22"/>
              </w:rPr>
              <w:t>11</w:t>
            </w:r>
          </w:p>
        </w:tc>
        <w:tc>
          <w:tcPr>
            <w:tcW w:w="1575" w:type="dxa"/>
            <w:tcBorders>
              <w:top w:val="nil"/>
              <w:left w:val="nil"/>
              <w:bottom w:val="single" w:color="auto" w:sz="4" w:space="0"/>
              <w:right w:val="single" w:color="auto" w:sz="4" w:space="0"/>
            </w:tcBorders>
            <w:shd w:val="clear" w:color="auto" w:fill="auto"/>
            <w:noWrap/>
            <w:vAlign w:val="center"/>
          </w:tcPr>
          <w:p w14:paraId="660521E2">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252" w:type="dxa"/>
            <w:gridSpan w:val="2"/>
            <w:tcBorders>
              <w:top w:val="nil"/>
              <w:left w:val="nil"/>
              <w:bottom w:val="single" w:color="auto" w:sz="4" w:space="0"/>
              <w:right w:val="single" w:color="auto" w:sz="4" w:space="0"/>
            </w:tcBorders>
            <w:shd w:val="clear" w:color="auto" w:fill="auto"/>
            <w:noWrap/>
            <w:vAlign w:val="center"/>
          </w:tcPr>
          <w:p w14:paraId="5F819CEB">
            <w:pPr>
              <w:widowControl/>
              <w:jc w:val="left"/>
              <w:rPr>
                <w:rFonts w:ascii="宋体" w:hAnsi="宋体" w:eastAsia="宋体" w:cs="宋体"/>
                <w:kern w:val="0"/>
                <w:sz w:val="22"/>
              </w:rPr>
            </w:pPr>
            <w:r>
              <w:rPr>
                <w:rFonts w:hint="eastAsia" w:ascii="宋体" w:hAnsi="宋体" w:eastAsia="宋体" w:cs="宋体"/>
                <w:kern w:val="0"/>
                <w:sz w:val="22"/>
              </w:rPr>
              <w:t>　</w:t>
            </w:r>
          </w:p>
        </w:tc>
        <w:tc>
          <w:tcPr>
            <w:tcW w:w="1026" w:type="dxa"/>
            <w:gridSpan w:val="2"/>
            <w:tcBorders>
              <w:top w:val="nil"/>
              <w:left w:val="nil"/>
              <w:bottom w:val="single" w:color="auto" w:sz="4" w:space="0"/>
              <w:right w:val="single" w:color="auto" w:sz="4" w:space="0"/>
            </w:tcBorders>
            <w:shd w:val="clear" w:color="auto" w:fill="auto"/>
            <w:noWrap/>
            <w:vAlign w:val="center"/>
          </w:tcPr>
          <w:p w14:paraId="0C224288">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505" w:type="dxa"/>
            <w:tcBorders>
              <w:top w:val="nil"/>
              <w:left w:val="nil"/>
              <w:bottom w:val="single" w:color="auto" w:sz="4" w:space="0"/>
              <w:right w:val="single" w:color="auto" w:sz="4" w:space="0"/>
            </w:tcBorders>
            <w:shd w:val="clear" w:color="auto" w:fill="auto"/>
            <w:noWrap/>
            <w:vAlign w:val="center"/>
          </w:tcPr>
          <w:p w14:paraId="32DCDA62">
            <w:pPr>
              <w:widowControl/>
              <w:jc w:val="center"/>
              <w:rPr>
                <w:rFonts w:ascii="宋体" w:hAnsi="宋体" w:eastAsia="宋体" w:cs="宋体"/>
                <w:kern w:val="0"/>
                <w:sz w:val="22"/>
              </w:rPr>
            </w:pPr>
            <w:r>
              <w:rPr>
                <w:rFonts w:hint="eastAsia" w:ascii="宋体" w:hAnsi="宋体" w:eastAsia="宋体" w:cs="宋体"/>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0D678319">
            <w:pPr>
              <w:widowControl/>
              <w:jc w:val="center"/>
              <w:rPr>
                <w:rFonts w:ascii="宋体" w:hAnsi="宋体" w:eastAsia="宋体" w:cs="宋体"/>
                <w:kern w:val="0"/>
                <w:sz w:val="22"/>
              </w:rPr>
            </w:pPr>
            <w:r>
              <w:rPr>
                <w:rFonts w:hint="eastAsia" w:ascii="宋体" w:hAnsi="宋体" w:eastAsia="宋体" w:cs="宋体"/>
                <w:kern w:val="0"/>
                <w:sz w:val="22"/>
              </w:rPr>
              <w:t>　</w:t>
            </w:r>
          </w:p>
        </w:tc>
        <w:tc>
          <w:tcPr>
            <w:tcW w:w="1335" w:type="dxa"/>
            <w:tcBorders>
              <w:top w:val="nil"/>
              <w:left w:val="nil"/>
              <w:bottom w:val="single" w:color="auto" w:sz="4" w:space="0"/>
              <w:right w:val="single" w:color="auto" w:sz="4" w:space="0"/>
            </w:tcBorders>
            <w:shd w:val="clear" w:color="auto" w:fill="auto"/>
            <w:noWrap/>
            <w:vAlign w:val="center"/>
          </w:tcPr>
          <w:p w14:paraId="7AC92FC6">
            <w:pPr>
              <w:widowControl/>
              <w:jc w:val="center"/>
              <w:rPr>
                <w:rFonts w:ascii="宋体" w:hAnsi="宋体" w:eastAsia="宋体" w:cs="宋体"/>
                <w:kern w:val="0"/>
                <w:sz w:val="22"/>
              </w:rPr>
            </w:pPr>
            <w:r>
              <w:rPr>
                <w:rFonts w:hint="eastAsia" w:ascii="宋体" w:hAnsi="宋体" w:eastAsia="宋体" w:cs="宋体"/>
                <w:kern w:val="0"/>
                <w:sz w:val="22"/>
              </w:rPr>
              <w:t>　</w:t>
            </w:r>
          </w:p>
        </w:tc>
        <w:tc>
          <w:tcPr>
            <w:tcW w:w="1506" w:type="dxa"/>
            <w:tcBorders>
              <w:top w:val="nil"/>
              <w:left w:val="nil"/>
              <w:bottom w:val="single" w:color="auto" w:sz="4" w:space="0"/>
              <w:right w:val="single" w:color="auto" w:sz="4" w:space="0"/>
            </w:tcBorders>
            <w:shd w:val="clear" w:color="auto" w:fill="auto"/>
            <w:noWrap/>
            <w:vAlign w:val="center"/>
          </w:tcPr>
          <w:p w14:paraId="13B536F5">
            <w:pPr>
              <w:widowControl/>
              <w:jc w:val="left"/>
              <w:rPr>
                <w:rFonts w:ascii="宋体" w:hAnsi="宋体" w:eastAsia="宋体" w:cs="宋体"/>
                <w:kern w:val="0"/>
                <w:sz w:val="22"/>
              </w:rPr>
            </w:pPr>
            <w:r>
              <w:rPr>
                <w:rFonts w:hint="eastAsia" w:ascii="宋体" w:hAnsi="宋体" w:eastAsia="宋体" w:cs="宋体"/>
                <w:kern w:val="0"/>
                <w:sz w:val="22"/>
              </w:rPr>
              <w:t>　</w:t>
            </w:r>
          </w:p>
        </w:tc>
      </w:tr>
      <w:tr w14:paraId="594C5F5B">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0589B105">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25" w:type="dxa"/>
            <w:tcBorders>
              <w:top w:val="nil"/>
              <w:left w:val="nil"/>
              <w:bottom w:val="single" w:color="auto" w:sz="4" w:space="0"/>
              <w:right w:val="single" w:color="auto" w:sz="4" w:space="0"/>
            </w:tcBorders>
            <w:shd w:val="clear" w:color="auto" w:fill="auto"/>
            <w:noWrap/>
            <w:vAlign w:val="center"/>
          </w:tcPr>
          <w:p w14:paraId="32ADBA8F">
            <w:pPr>
              <w:widowControl/>
              <w:jc w:val="center"/>
              <w:rPr>
                <w:rFonts w:ascii="宋体" w:hAnsi="宋体" w:eastAsia="宋体" w:cs="宋体"/>
                <w:kern w:val="0"/>
                <w:sz w:val="22"/>
              </w:rPr>
            </w:pPr>
            <w:r>
              <w:rPr>
                <w:rFonts w:hint="eastAsia" w:ascii="宋体" w:hAnsi="宋体" w:eastAsia="宋体" w:cs="宋体"/>
                <w:kern w:val="0"/>
                <w:sz w:val="22"/>
              </w:rPr>
              <w:t>12</w:t>
            </w:r>
          </w:p>
        </w:tc>
        <w:tc>
          <w:tcPr>
            <w:tcW w:w="1575" w:type="dxa"/>
            <w:tcBorders>
              <w:top w:val="nil"/>
              <w:left w:val="nil"/>
              <w:bottom w:val="single" w:color="auto" w:sz="4" w:space="0"/>
              <w:right w:val="single" w:color="auto" w:sz="4" w:space="0"/>
            </w:tcBorders>
            <w:shd w:val="clear" w:color="auto" w:fill="auto"/>
            <w:noWrap/>
            <w:vAlign w:val="center"/>
          </w:tcPr>
          <w:p w14:paraId="07284D85">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252" w:type="dxa"/>
            <w:gridSpan w:val="2"/>
            <w:tcBorders>
              <w:top w:val="nil"/>
              <w:left w:val="nil"/>
              <w:bottom w:val="single" w:color="auto" w:sz="4" w:space="0"/>
              <w:right w:val="single" w:color="auto" w:sz="4" w:space="0"/>
            </w:tcBorders>
            <w:shd w:val="clear" w:color="auto" w:fill="auto"/>
            <w:noWrap/>
            <w:vAlign w:val="center"/>
          </w:tcPr>
          <w:p w14:paraId="3036A29E">
            <w:pPr>
              <w:widowControl/>
              <w:jc w:val="left"/>
              <w:rPr>
                <w:rFonts w:ascii="宋体" w:hAnsi="宋体" w:eastAsia="宋体" w:cs="宋体"/>
                <w:kern w:val="0"/>
                <w:sz w:val="22"/>
              </w:rPr>
            </w:pPr>
            <w:r>
              <w:rPr>
                <w:rFonts w:hint="eastAsia" w:ascii="宋体" w:hAnsi="宋体" w:eastAsia="宋体" w:cs="宋体"/>
                <w:kern w:val="0"/>
                <w:sz w:val="22"/>
              </w:rPr>
              <w:t>　</w:t>
            </w:r>
          </w:p>
        </w:tc>
        <w:tc>
          <w:tcPr>
            <w:tcW w:w="1026" w:type="dxa"/>
            <w:gridSpan w:val="2"/>
            <w:tcBorders>
              <w:top w:val="nil"/>
              <w:left w:val="nil"/>
              <w:bottom w:val="single" w:color="auto" w:sz="4" w:space="0"/>
              <w:right w:val="single" w:color="auto" w:sz="4" w:space="0"/>
            </w:tcBorders>
            <w:shd w:val="clear" w:color="auto" w:fill="auto"/>
            <w:noWrap/>
            <w:vAlign w:val="center"/>
          </w:tcPr>
          <w:p w14:paraId="22C0DE03">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505" w:type="dxa"/>
            <w:tcBorders>
              <w:top w:val="nil"/>
              <w:left w:val="nil"/>
              <w:bottom w:val="single" w:color="auto" w:sz="4" w:space="0"/>
              <w:right w:val="single" w:color="auto" w:sz="4" w:space="0"/>
            </w:tcBorders>
            <w:shd w:val="clear" w:color="auto" w:fill="auto"/>
            <w:noWrap/>
            <w:vAlign w:val="center"/>
          </w:tcPr>
          <w:p w14:paraId="0289F616">
            <w:pPr>
              <w:widowControl/>
              <w:jc w:val="center"/>
              <w:rPr>
                <w:rFonts w:ascii="宋体" w:hAnsi="宋体" w:eastAsia="宋体" w:cs="宋体"/>
                <w:kern w:val="0"/>
                <w:sz w:val="22"/>
              </w:rPr>
            </w:pPr>
            <w:r>
              <w:rPr>
                <w:rFonts w:hint="eastAsia" w:ascii="宋体" w:hAnsi="宋体" w:eastAsia="宋体" w:cs="宋体"/>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13B0C45F">
            <w:pPr>
              <w:widowControl/>
              <w:jc w:val="center"/>
              <w:rPr>
                <w:rFonts w:ascii="宋体" w:hAnsi="宋体" w:eastAsia="宋体" w:cs="宋体"/>
                <w:kern w:val="0"/>
                <w:sz w:val="22"/>
              </w:rPr>
            </w:pPr>
            <w:r>
              <w:rPr>
                <w:rFonts w:hint="eastAsia" w:ascii="宋体" w:hAnsi="宋体" w:eastAsia="宋体" w:cs="宋体"/>
                <w:kern w:val="0"/>
                <w:sz w:val="22"/>
              </w:rPr>
              <w:t>　</w:t>
            </w:r>
          </w:p>
        </w:tc>
        <w:tc>
          <w:tcPr>
            <w:tcW w:w="1335" w:type="dxa"/>
            <w:tcBorders>
              <w:top w:val="nil"/>
              <w:left w:val="nil"/>
              <w:bottom w:val="single" w:color="auto" w:sz="4" w:space="0"/>
              <w:right w:val="single" w:color="auto" w:sz="4" w:space="0"/>
            </w:tcBorders>
            <w:shd w:val="clear" w:color="auto" w:fill="auto"/>
            <w:noWrap/>
            <w:vAlign w:val="center"/>
          </w:tcPr>
          <w:p w14:paraId="3F03E56F">
            <w:pPr>
              <w:widowControl/>
              <w:jc w:val="center"/>
              <w:rPr>
                <w:rFonts w:ascii="宋体" w:hAnsi="宋体" w:eastAsia="宋体" w:cs="宋体"/>
                <w:kern w:val="0"/>
                <w:sz w:val="22"/>
              </w:rPr>
            </w:pPr>
            <w:r>
              <w:rPr>
                <w:rFonts w:hint="eastAsia" w:ascii="宋体" w:hAnsi="宋体" w:eastAsia="宋体" w:cs="宋体"/>
                <w:kern w:val="0"/>
                <w:sz w:val="22"/>
              </w:rPr>
              <w:t>　</w:t>
            </w:r>
          </w:p>
        </w:tc>
        <w:tc>
          <w:tcPr>
            <w:tcW w:w="1506" w:type="dxa"/>
            <w:tcBorders>
              <w:top w:val="nil"/>
              <w:left w:val="nil"/>
              <w:bottom w:val="single" w:color="auto" w:sz="4" w:space="0"/>
              <w:right w:val="single" w:color="auto" w:sz="4" w:space="0"/>
            </w:tcBorders>
            <w:shd w:val="clear" w:color="auto" w:fill="auto"/>
            <w:noWrap/>
            <w:vAlign w:val="center"/>
          </w:tcPr>
          <w:p w14:paraId="09ED0D29">
            <w:pPr>
              <w:widowControl/>
              <w:jc w:val="left"/>
              <w:rPr>
                <w:rFonts w:ascii="宋体" w:hAnsi="宋体" w:eastAsia="宋体" w:cs="宋体"/>
                <w:kern w:val="0"/>
                <w:sz w:val="22"/>
              </w:rPr>
            </w:pPr>
            <w:r>
              <w:rPr>
                <w:rFonts w:hint="eastAsia" w:ascii="宋体" w:hAnsi="宋体" w:eastAsia="宋体" w:cs="宋体"/>
                <w:kern w:val="0"/>
                <w:sz w:val="22"/>
              </w:rPr>
              <w:t>　</w:t>
            </w:r>
          </w:p>
        </w:tc>
      </w:tr>
      <w:tr w14:paraId="17D3EDF0">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auto" w:fill="auto"/>
            <w:noWrap/>
            <w:vAlign w:val="center"/>
          </w:tcPr>
          <w:p w14:paraId="085E24DC">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25" w:type="dxa"/>
            <w:tcBorders>
              <w:top w:val="nil"/>
              <w:left w:val="nil"/>
              <w:bottom w:val="single" w:color="auto" w:sz="4" w:space="0"/>
              <w:right w:val="single" w:color="auto" w:sz="4" w:space="0"/>
            </w:tcBorders>
            <w:shd w:val="clear" w:color="auto" w:fill="auto"/>
            <w:noWrap/>
            <w:vAlign w:val="center"/>
          </w:tcPr>
          <w:p w14:paraId="5DF8AC97">
            <w:pPr>
              <w:widowControl/>
              <w:jc w:val="center"/>
              <w:rPr>
                <w:rFonts w:ascii="宋体" w:hAnsi="宋体" w:eastAsia="宋体" w:cs="宋体"/>
                <w:kern w:val="0"/>
                <w:sz w:val="22"/>
              </w:rPr>
            </w:pPr>
            <w:r>
              <w:rPr>
                <w:rFonts w:hint="eastAsia" w:ascii="宋体" w:hAnsi="宋体" w:eastAsia="宋体" w:cs="宋体"/>
                <w:kern w:val="0"/>
                <w:sz w:val="22"/>
              </w:rPr>
              <w:t>13</w:t>
            </w:r>
          </w:p>
        </w:tc>
        <w:tc>
          <w:tcPr>
            <w:tcW w:w="1575" w:type="dxa"/>
            <w:tcBorders>
              <w:top w:val="nil"/>
              <w:left w:val="nil"/>
              <w:bottom w:val="single" w:color="auto" w:sz="4" w:space="0"/>
              <w:right w:val="single" w:color="auto" w:sz="4" w:space="0"/>
            </w:tcBorders>
            <w:shd w:val="clear" w:color="auto" w:fill="auto"/>
            <w:noWrap/>
            <w:vAlign w:val="center"/>
          </w:tcPr>
          <w:p w14:paraId="0F9ED557">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252" w:type="dxa"/>
            <w:gridSpan w:val="2"/>
            <w:tcBorders>
              <w:top w:val="nil"/>
              <w:left w:val="nil"/>
              <w:bottom w:val="single" w:color="auto" w:sz="4" w:space="0"/>
              <w:right w:val="single" w:color="auto" w:sz="4" w:space="0"/>
            </w:tcBorders>
            <w:shd w:val="clear" w:color="auto" w:fill="auto"/>
            <w:noWrap/>
            <w:vAlign w:val="center"/>
          </w:tcPr>
          <w:p w14:paraId="499BFA35">
            <w:pPr>
              <w:widowControl/>
              <w:jc w:val="left"/>
              <w:rPr>
                <w:rFonts w:ascii="宋体" w:hAnsi="宋体" w:eastAsia="宋体" w:cs="宋体"/>
                <w:kern w:val="0"/>
                <w:sz w:val="22"/>
              </w:rPr>
            </w:pPr>
            <w:r>
              <w:rPr>
                <w:rFonts w:hint="eastAsia" w:ascii="宋体" w:hAnsi="宋体" w:eastAsia="宋体" w:cs="宋体"/>
                <w:kern w:val="0"/>
                <w:sz w:val="22"/>
              </w:rPr>
              <w:t>　</w:t>
            </w:r>
          </w:p>
        </w:tc>
        <w:tc>
          <w:tcPr>
            <w:tcW w:w="1026" w:type="dxa"/>
            <w:gridSpan w:val="2"/>
            <w:tcBorders>
              <w:top w:val="nil"/>
              <w:left w:val="nil"/>
              <w:bottom w:val="single" w:color="auto" w:sz="4" w:space="0"/>
              <w:right w:val="single" w:color="auto" w:sz="4" w:space="0"/>
            </w:tcBorders>
            <w:shd w:val="clear" w:color="auto" w:fill="auto"/>
            <w:noWrap/>
            <w:vAlign w:val="center"/>
          </w:tcPr>
          <w:p w14:paraId="1C915FE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505" w:type="dxa"/>
            <w:tcBorders>
              <w:top w:val="nil"/>
              <w:left w:val="nil"/>
              <w:bottom w:val="single" w:color="auto" w:sz="4" w:space="0"/>
              <w:right w:val="single" w:color="auto" w:sz="4" w:space="0"/>
            </w:tcBorders>
            <w:shd w:val="clear" w:color="auto" w:fill="auto"/>
            <w:noWrap/>
            <w:vAlign w:val="center"/>
          </w:tcPr>
          <w:p w14:paraId="026BF7C1">
            <w:pPr>
              <w:widowControl/>
              <w:jc w:val="center"/>
              <w:rPr>
                <w:rFonts w:ascii="宋体" w:hAnsi="宋体" w:eastAsia="宋体" w:cs="宋体"/>
                <w:kern w:val="0"/>
                <w:sz w:val="22"/>
              </w:rPr>
            </w:pPr>
            <w:r>
              <w:rPr>
                <w:rFonts w:hint="eastAsia" w:ascii="宋体" w:hAnsi="宋体" w:eastAsia="宋体" w:cs="宋体"/>
                <w:kern w:val="0"/>
                <w:sz w:val="22"/>
              </w:rPr>
              <w:t>　</w:t>
            </w:r>
          </w:p>
        </w:tc>
        <w:tc>
          <w:tcPr>
            <w:tcW w:w="1470" w:type="dxa"/>
            <w:tcBorders>
              <w:top w:val="nil"/>
              <w:left w:val="nil"/>
              <w:bottom w:val="single" w:color="auto" w:sz="4" w:space="0"/>
              <w:right w:val="single" w:color="auto" w:sz="4" w:space="0"/>
            </w:tcBorders>
            <w:shd w:val="clear" w:color="auto" w:fill="auto"/>
            <w:noWrap/>
            <w:vAlign w:val="center"/>
          </w:tcPr>
          <w:p w14:paraId="7CA44EA4">
            <w:pPr>
              <w:widowControl/>
              <w:jc w:val="center"/>
              <w:rPr>
                <w:rFonts w:ascii="宋体" w:hAnsi="宋体" w:eastAsia="宋体" w:cs="宋体"/>
                <w:kern w:val="0"/>
                <w:sz w:val="22"/>
              </w:rPr>
            </w:pPr>
            <w:r>
              <w:rPr>
                <w:rFonts w:hint="eastAsia" w:ascii="宋体" w:hAnsi="宋体" w:eastAsia="宋体" w:cs="宋体"/>
                <w:kern w:val="0"/>
                <w:sz w:val="22"/>
              </w:rPr>
              <w:t>　</w:t>
            </w:r>
          </w:p>
        </w:tc>
        <w:tc>
          <w:tcPr>
            <w:tcW w:w="1335" w:type="dxa"/>
            <w:tcBorders>
              <w:top w:val="nil"/>
              <w:left w:val="nil"/>
              <w:bottom w:val="single" w:color="auto" w:sz="4" w:space="0"/>
              <w:right w:val="single" w:color="auto" w:sz="4" w:space="0"/>
            </w:tcBorders>
            <w:shd w:val="clear" w:color="auto" w:fill="auto"/>
            <w:noWrap/>
            <w:vAlign w:val="center"/>
          </w:tcPr>
          <w:p w14:paraId="265DC6EA">
            <w:pPr>
              <w:widowControl/>
              <w:jc w:val="center"/>
              <w:rPr>
                <w:rFonts w:ascii="宋体" w:hAnsi="宋体" w:eastAsia="宋体" w:cs="宋体"/>
                <w:kern w:val="0"/>
                <w:sz w:val="22"/>
              </w:rPr>
            </w:pPr>
            <w:r>
              <w:rPr>
                <w:rFonts w:hint="eastAsia" w:ascii="宋体" w:hAnsi="宋体" w:eastAsia="宋体" w:cs="宋体"/>
                <w:kern w:val="0"/>
                <w:sz w:val="22"/>
              </w:rPr>
              <w:t>　</w:t>
            </w:r>
          </w:p>
        </w:tc>
        <w:tc>
          <w:tcPr>
            <w:tcW w:w="1506" w:type="dxa"/>
            <w:tcBorders>
              <w:top w:val="nil"/>
              <w:left w:val="nil"/>
              <w:bottom w:val="single" w:color="auto" w:sz="4" w:space="0"/>
              <w:right w:val="single" w:color="auto" w:sz="4" w:space="0"/>
            </w:tcBorders>
            <w:shd w:val="clear" w:color="auto" w:fill="auto"/>
            <w:noWrap/>
            <w:vAlign w:val="center"/>
          </w:tcPr>
          <w:p w14:paraId="297BCB86">
            <w:pPr>
              <w:widowControl/>
              <w:jc w:val="left"/>
              <w:rPr>
                <w:rFonts w:ascii="宋体" w:hAnsi="宋体" w:eastAsia="宋体" w:cs="宋体"/>
                <w:kern w:val="0"/>
                <w:sz w:val="22"/>
              </w:rPr>
            </w:pPr>
            <w:r>
              <w:rPr>
                <w:rFonts w:hint="eastAsia" w:ascii="宋体" w:hAnsi="宋体" w:eastAsia="宋体" w:cs="宋体"/>
                <w:kern w:val="0"/>
                <w:sz w:val="22"/>
              </w:rPr>
              <w:t>　</w:t>
            </w:r>
          </w:p>
        </w:tc>
      </w:tr>
      <w:tr w14:paraId="567AE009">
        <w:tblPrEx>
          <w:tblCellMar>
            <w:top w:w="0" w:type="dxa"/>
            <w:left w:w="108" w:type="dxa"/>
            <w:bottom w:w="0" w:type="dxa"/>
            <w:right w:w="108" w:type="dxa"/>
          </w:tblCellMar>
        </w:tblPrEx>
        <w:trPr>
          <w:trHeight w:val="402" w:hRule="atLeast"/>
        </w:trPr>
        <w:tc>
          <w:tcPr>
            <w:tcW w:w="3427" w:type="dxa"/>
            <w:tcBorders>
              <w:top w:val="nil"/>
              <w:left w:val="single" w:color="auto" w:sz="4" w:space="0"/>
              <w:bottom w:val="single" w:color="auto" w:sz="4" w:space="0"/>
              <w:right w:val="single" w:color="auto" w:sz="4" w:space="0"/>
            </w:tcBorders>
            <w:shd w:val="clear" w:color="000000" w:fill="FFFFFF"/>
            <w:noWrap/>
            <w:vAlign w:val="center"/>
          </w:tcPr>
          <w:p w14:paraId="5080FE05">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25" w:type="dxa"/>
            <w:tcBorders>
              <w:top w:val="nil"/>
              <w:left w:val="nil"/>
              <w:bottom w:val="single" w:color="auto" w:sz="4" w:space="0"/>
              <w:right w:val="single" w:color="auto" w:sz="4" w:space="0"/>
            </w:tcBorders>
            <w:shd w:val="clear" w:color="000000" w:fill="FFFFFF"/>
            <w:noWrap/>
            <w:vAlign w:val="center"/>
          </w:tcPr>
          <w:p w14:paraId="3763E3D5">
            <w:pPr>
              <w:widowControl/>
              <w:jc w:val="center"/>
              <w:rPr>
                <w:rFonts w:ascii="宋体" w:hAnsi="宋体" w:eastAsia="宋体" w:cs="宋体"/>
                <w:kern w:val="0"/>
                <w:sz w:val="22"/>
              </w:rPr>
            </w:pPr>
            <w:r>
              <w:rPr>
                <w:rFonts w:hint="eastAsia" w:ascii="宋体" w:hAnsi="宋体" w:eastAsia="宋体" w:cs="宋体"/>
                <w:kern w:val="0"/>
                <w:sz w:val="22"/>
              </w:rPr>
              <w:t>14</w:t>
            </w:r>
          </w:p>
        </w:tc>
        <w:tc>
          <w:tcPr>
            <w:tcW w:w="1575" w:type="dxa"/>
            <w:tcBorders>
              <w:top w:val="nil"/>
              <w:left w:val="nil"/>
              <w:bottom w:val="single" w:color="auto" w:sz="4" w:space="0"/>
              <w:right w:val="single" w:color="auto" w:sz="4" w:space="0"/>
            </w:tcBorders>
            <w:shd w:val="clear" w:color="auto" w:fill="FFFFFF"/>
            <w:noWrap/>
            <w:vAlign w:val="center"/>
          </w:tcPr>
          <w:p w14:paraId="0C5C25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2,481.25</w:t>
            </w:r>
          </w:p>
        </w:tc>
        <w:tc>
          <w:tcPr>
            <w:tcW w:w="3252" w:type="dxa"/>
            <w:gridSpan w:val="2"/>
            <w:tcBorders>
              <w:top w:val="nil"/>
              <w:left w:val="nil"/>
              <w:bottom w:val="single" w:color="auto" w:sz="4" w:space="0"/>
              <w:right w:val="single" w:color="auto" w:sz="4" w:space="0"/>
            </w:tcBorders>
            <w:shd w:val="clear" w:color="000000" w:fill="FFFFFF"/>
            <w:noWrap/>
            <w:vAlign w:val="center"/>
          </w:tcPr>
          <w:p w14:paraId="61D83337">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26" w:type="dxa"/>
            <w:gridSpan w:val="2"/>
            <w:tcBorders>
              <w:top w:val="nil"/>
              <w:left w:val="nil"/>
              <w:bottom w:val="single" w:color="auto" w:sz="4" w:space="0"/>
              <w:right w:val="single" w:color="auto" w:sz="4" w:space="0"/>
            </w:tcBorders>
            <w:shd w:val="clear" w:color="000000" w:fill="FFFFFF"/>
            <w:noWrap/>
            <w:vAlign w:val="center"/>
          </w:tcPr>
          <w:p w14:paraId="2C1B0E9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505" w:type="dxa"/>
            <w:tcBorders>
              <w:top w:val="nil"/>
              <w:left w:val="nil"/>
              <w:bottom w:val="single" w:color="auto" w:sz="4" w:space="0"/>
              <w:right w:val="single" w:color="auto" w:sz="4" w:space="0"/>
            </w:tcBorders>
            <w:shd w:val="clear" w:color="000000" w:fill="FFFFFF"/>
            <w:noWrap/>
            <w:vAlign w:val="center"/>
          </w:tcPr>
          <w:p w14:paraId="235867A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2,481.25</w:t>
            </w:r>
          </w:p>
        </w:tc>
        <w:tc>
          <w:tcPr>
            <w:tcW w:w="1470" w:type="dxa"/>
            <w:tcBorders>
              <w:top w:val="nil"/>
              <w:left w:val="nil"/>
              <w:bottom w:val="single" w:color="auto" w:sz="4" w:space="0"/>
              <w:right w:val="single" w:color="auto" w:sz="4" w:space="0"/>
            </w:tcBorders>
            <w:shd w:val="clear" w:color="000000" w:fill="FFFFFF"/>
            <w:noWrap/>
            <w:vAlign w:val="center"/>
          </w:tcPr>
          <w:p w14:paraId="1EF3021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2,359.75</w:t>
            </w:r>
          </w:p>
        </w:tc>
        <w:tc>
          <w:tcPr>
            <w:tcW w:w="1335" w:type="dxa"/>
            <w:tcBorders>
              <w:top w:val="nil"/>
              <w:left w:val="nil"/>
              <w:bottom w:val="single" w:color="auto" w:sz="4" w:space="0"/>
              <w:right w:val="single" w:color="auto" w:sz="4" w:space="0"/>
            </w:tcBorders>
            <w:shd w:val="clear" w:color="auto" w:fill="auto"/>
            <w:noWrap/>
            <w:vAlign w:val="center"/>
          </w:tcPr>
          <w:p w14:paraId="532B8E95">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121.50</w:t>
            </w:r>
          </w:p>
        </w:tc>
        <w:tc>
          <w:tcPr>
            <w:tcW w:w="1506" w:type="dxa"/>
            <w:tcBorders>
              <w:top w:val="nil"/>
              <w:left w:val="nil"/>
              <w:bottom w:val="single" w:color="auto" w:sz="4" w:space="0"/>
              <w:right w:val="single" w:color="auto" w:sz="4" w:space="0"/>
            </w:tcBorders>
            <w:shd w:val="clear" w:color="auto" w:fill="auto"/>
            <w:noWrap/>
            <w:vAlign w:val="center"/>
          </w:tcPr>
          <w:p w14:paraId="28C49128">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55E4E1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E8A51A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1F214DD">
      <w:pPr>
        <w:widowControl/>
        <w:jc w:val="center"/>
        <w:rPr>
          <w:rFonts w:ascii="Times New Roman" w:hAnsi="Times New Roman" w:eastAsia="方正小标宋_GBK" w:cs="Times New Roman"/>
          <w:kern w:val="0"/>
          <w:sz w:val="36"/>
          <w:szCs w:val="36"/>
        </w:rPr>
      </w:pPr>
    </w:p>
    <w:p w14:paraId="3FC57AE6">
      <w:pPr>
        <w:widowControl/>
        <w:jc w:val="center"/>
        <w:rPr>
          <w:rFonts w:ascii="Times New Roman" w:hAnsi="Times New Roman" w:eastAsia="方正小标宋_GBK" w:cs="Times New Roman"/>
          <w:kern w:val="0"/>
          <w:sz w:val="36"/>
          <w:szCs w:val="36"/>
        </w:rPr>
      </w:pPr>
    </w:p>
    <w:p w14:paraId="518A4327">
      <w:pPr>
        <w:pStyle w:val="6"/>
        <w:rPr>
          <w:rFonts w:ascii="Times New Roman" w:hAnsi="Times New Roman" w:eastAsia="方正小标宋_GBK" w:cs="Times New Roman"/>
          <w:kern w:val="0"/>
          <w:sz w:val="36"/>
          <w:szCs w:val="36"/>
        </w:rPr>
      </w:pPr>
    </w:p>
    <w:p w14:paraId="14B8120C">
      <w:pPr>
        <w:pStyle w:val="7"/>
        <w:rPr>
          <w:rFonts w:ascii="Times New Roman" w:hAnsi="Times New Roman" w:eastAsia="方正小标宋_GBK" w:cs="Times New Roman"/>
          <w:kern w:val="0"/>
          <w:sz w:val="36"/>
          <w:szCs w:val="36"/>
        </w:rPr>
      </w:pPr>
    </w:p>
    <w:p w14:paraId="478FC724">
      <w:pPr>
        <w:rPr>
          <w:rFonts w:ascii="Times New Roman" w:hAnsi="Times New Roman" w:eastAsia="方正小标宋_GBK" w:cs="Times New Roman"/>
          <w:kern w:val="0"/>
          <w:sz w:val="36"/>
          <w:szCs w:val="36"/>
        </w:rPr>
      </w:pPr>
    </w:p>
    <w:p w14:paraId="4A35906C">
      <w:pPr>
        <w:pStyle w:val="6"/>
        <w:rPr>
          <w:rFonts w:ascii="Times New Roman" w:hAnsi="Times New Roman" w:eastAsia="方正小标宋_GBK" w:cs="Times New Roman"/>
          <w:kern w:val="0"/>
          <w:sz w:val="36"/>
          <w:szCs w:val="36"/>
        </w:rPr>
      </w:pPr>
    </w:p>
    <w:p w14:paraId="5D73F940">
      <w:pPr>
        <w:pStyle w:val="7"/>
        <w:rPr>
          <w:rFonts w:ascii="Times New Roman" w:hAnsi="Times New Roman" w:eastAsia="方正小标宋_GBK" w:cs="Times New Roman"/>
          <w:kern w:val="0"/>
          <w:sz w:val="36"/>
          <w:szCs w:val="36"/>
        </w:rPr>
      </w:pPr>
    </w:p>
    <w:p w14:paraId="19DB164C">
      <w:pPr>
        <w:rPr>
          <w:rFonts w:ascii="Times New Roman" w:hAnsi="Times New Roman" w:eastAsia="方正小标宋_GBK" w:cs="Times New Roman"/>
          <w:kern w:val="0"/>
          <w:sz w:val="36"/>
          <w:szCs w:val="36"/>
        </w:rPr>
      </w:pPr>
    </w:p>
    <w:p w14:paraId="387544B5">
      <w:pPr>
        <w:pStyle w:val="6"/>
        <w:rPr>
          <w:rFonts w:ascii="Times New Roman" w:hAnsi="Times New Roman" w:eastAsia="方正小标宋_GBK" w:cs="Times New Roman"/>
          <w:kern w:val="0"/>
          <w:sz w:val="36"/>
          <w:szCs w:val="36"/>
        </w:rPr>
      </w:pPr>
    </w:p>
    <w:p w14:paraId="4EF683D5">
      <w:pPr>
        <w:pStyle w:val="7"/>
        <w:rPr>
          <w:rFonts w:ascii="Times New Roman" w:hAnsi="Times New Roman" w:eastAsia="方正小标宋_GBK" w:cs="Times New Roman"/>
          <w:kern w:val="0"/>
          <w:sz w:val="36"/>
          <w:szCs w:val="36"/>
        </w:rPr>
      </w:pPr>
    </w:p>
    <w:p w14:paraId="300C1892">
      <w:pPr>
        <w:rPr>
          <w:rFonts w:ascii="Times New Roman" w:hAnsi="Times New Roman" w:eastAsia="方正小标宋_GBK" w:cs="Times New Roman"/>
          <w:kern w:val="0"/>
          <w:sz w:val="36"/>
          <w:szCs w:val="36"/>
        </w:rPr>
      </w:pPr>
    </w:p>
    <w:p w14:paraId="0AC518C9">
      <w:pPr>
        <w:pStyle w:val="6"/>
        <w:rPr>
          <w:rFonts w:ascii="Times New Roman" w:hAnsi="Times New Roman" w:eastAsia="方正小标宋_GBK" w:cs="Times New Roman"/>
          <w:kern w:val="0"/>
          <w:sz w:val="36"/>
          <w:szCs w:val="36"/>
        </w:rPr>
      </w:pPr>
    </w:p>
    <w:p w14:paraId="7206E230">
      <w:pPr>
        <w:pStyle w:val="7"/>
        <w:rPr>
          <w:rFonts w:ascii="Times New Roman" w:hAnsi="Times New Roman" w:eastAsia="方正小标宋_GBK" w:cs="Times New Roman"/>
          <w:kern w:val="0"/>
          <w:sz w:val="36"/>
          <w:szCs w:val="36"/>
        </w:rPr>
      </w:pPr>
    </w:p>
    <w:p w14:paraId="7B8AE1F1">
      <w:pPr>
        <w:rPr>
          <w:rFonts w:ascii="Times New Roman" w:hAnsi="Times New Roman" w:eastAsia="方正小标宋_GBK" w:cs="Times New Roman"/>
          <w:kern w:val="0"/>
          <w:sz w:val="36"/>
          <w:szCs w:val="36"/>
        </w:rPr>
      </w:pPr>
    </w:p>
    <w:p w14:paraId="3F94307F">
      <w:pPr>
        <w:pStyle w:val="6"/>
        <w:rPr>
          <w:rFonts w:ascii="Times New Roman" w:hAnsi="Times New Roman" w:eastAsia="方正小标宋_GBK" w:cs="Times New Roman"/>
          <w:kern w:val="0"/>
          <w:sz w:val="36"/>
          <w:szCs w:val="36"/>
        </w:rPr>
      </w:pPr>
    </w:p>
    <w:p w14:paraId="4D2E3F0E">
      <w:pPr>
        <w:pStyle w:val="7"/>
      </w:pPr>
    </w:p>
    <w:p w14:paraId="5DE01AB9">
      <w:pPr>
        <w:pStyle w:val="7"/>
      </w:pPr>
    </w:p>
    <w:p w14:paraId="0B89E10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7E0D2C0">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部门：溆浦县观音阁镇人民政府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ED0CC3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4E4DFAB">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2AFD6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0DB80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E61146A">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D2FB9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74D608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2957A0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7FBBE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CD521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B5B7D3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25E446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CDB4EF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7A891E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B8FD9D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3518DCA">
            <w:pPr>
              <w:widowControl/>
              <w:jc w:val="left"/>
              <w:rPr>
                <w:rFonts w:ascii="Times New Roman" w:hAnsi="Times New Roman" w:eastAsia="仿宋_GB2312" w:cs="Times New Roman"/>
                <w:kern w:val="0"/>
                <w:szCs w:val="21"/>
              </w:rPr>
            </w:pPr>
          </w:p>
        </w:tc>
      </w:tr>
      <w:tr w14:paraId="78787028">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11099C1">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B3BF4E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4F9C1B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0467AD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174FEA81">
            <w:pPr>
              <w:widowControl/>
              <w:jc w:val="left"/>
              <w:rPr>
                <w:rFonts w:ascii="Times New Roman" w:hAnsi="Times New Roman" w:eastAsia="仿宋_GB2312" w:cs="Times New Roman"/>
                <w:kern w:val="0"/>
                <w:szCs w:val="21"/>
              </w:rPr>
            </w:pPr>
          </w:p>
        </w:tc>
      </w:tr>
      <w:tr w14:paraId="3FDC5A79">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81B3E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79B5B0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1AF0F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2BA72D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9E1CC85">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49530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6C65BB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2,359.75</w:t>
            </w:r>
          </w:p>
        </w:tc>
        <w:tc>
          <w:tcPr>
            <w:tcW w:w="3492" w:type="dxa"/>
            <w:tcBorders>
              <w:top w:val="nil"/>
              <w:left w:val="nil"/>
              <w:bottom w:val="single" w:color="auto" w:sz="4" w:space="0"/>
              <w:right w:val="single" w:color="auto" w:sz="4" w:space="0"/>
            </w:tcBorders>
            <w:shd w:val="clear" w:color="auto" w:fill="auto"/>
            <w:vAlign w:val="center"/>
          </w:tcPr>
          <w:p w14:paraId="53502C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1,784.84</w:t>
            </w:r>
          </w:p>
        </w:tc>
        <w:tc>
          <w:tcPr>
            <w:tcW w:w="3000" w:type="dxa"/>
            <w:tcBorders>
              <w:top w:val="nil"/>
              <w:left w:val="nil"/>
              <w:bottom w:val="single" w:color="auto" w:sz="4" w:space="0"/>
              <w:right w:val="single" w:color="auto" w:sz="8" w:space="0"/>
            </w:tcBorders>
            <w:shd w:val="clear" w:color="auto" w:fill="auto"/>
            <w:vAlign w:val="center"/>
          </w:tcPr>
          <w:p w14:paraId="7F4D2FC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574.91</w:t>
            </w:r>
          </w:p>
        </w:tc>
      </w:tr>
      <w:tr w14:paraId="01A1D1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2DCFB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481568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C41D9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978.13</w:t>
            </w:r>
          </w:p>
        </w:tc>
        <w:tc>
          <w:tcPr>
            <w:tcW w:w="3492" w:type="dxa"/>
            <w:tcBorders>
              <w:top w:val="nil"/>
              <w:left w:val="nil"/>
              <w:bottom w:val="single" w:color="auto" w:sz="4" w:space="0"/>
              <w:right w:val="single" w:color="auto" w:sz="4" w:space="0"/>
            </w:tcBorders>
            <w:shd w:val="clear" w:color="auto" w:fill="auto"/>
            <w:vAlign w:val="center"/>
          </w:tcPr>
          <w:p w14:paraId="5733FA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866.96</w:t>
            </w:r>
          </w:p>
        </w:tc>
        <w:tc>
          <w:tcPr>
            <w:tcW w:w="3000" w:type="dxa"/>
            <w:tcBorders>
              <w:top w:val="nil"/>
              <w:left w:val="nil"/>
              <w:bottom w:val="single" w:color="auto" w:sz="4" w:space="0"/>
              <w:right w:val="single" w:color="auto" w:sz="8" w:space="0"/>
            </w:tcBorders>
            <w:shd w:val="clear" w:color="auto" w:fill="auto"/>
            <w:vAlign w:val="center"/>
          </w:tcPr>
          <w:p w14:paraId="596494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111.17</w:t>
            </w:r>
          </w:p>
        </w:tc>
      </w:tr>
      <w:tr w14:paraId="0B70195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0F94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57FDE0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72D5D9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887.04</w:t>
            </w:r>
          </w:p>
        </w:tc>
        <w:tc>
          <w:tcPr>
            <w:tcW w:w="3492" w:type="dxa"/>
            <w:tcBorders>
              <w:top w:val="nil"/>
              <w:left w:val="nil"/>
              <w:bottom w:val="single" w:color="auto" w:sz="4" w:space="0"/>
              <w:right w:val="single" w:color="auto" w:sz="4" w:space="0"/>
            </w:tcBorders>
            <w:shd w:val="clear" w:color="auto" w:fill="auto"/>
            <w:vAlign w:val="center"/>
          </w:tcPr>
          <w:p w14:paraId="0CA88B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818.62</w:t>
            </w:r>
          </w:p>
        </w:tc>
        <w:tc>
          <w:tcPr>
            <w:tcW w:w="3000" w:type="dxa"/>
            <w:tcBorders>
              <w:top w:val="nil"/>
              <w:left w:val="nil"/>
              <w:bottom w:val="single" w:color="auto" w:sz="4" w:space="0"/>
              <w:right w:val="single" w:color="auto" w:sz="8" w:space="0"/>
            </w:tcBorders>
            <w:shd w:val="clear" w:color="auto" w:fill="auto"/>
            <w:vAlign w:val="center"/>
          </w:tcPr>
          <w:p w14:paraId="3EDD7F5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68.42</w:t>
            </w:r>
          </w:p>
        </w:tc>
      </w:tr>
      <w:tr w14:paraId="753036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A7FA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6D9589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3FAF6A8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808.15</w:t>
            </w:r>
          </w:p>
        </w:tc>
        <w:tc>
          <w:tcPr>
            <w:tcW w:w="3492" w:type="dxa"/>
            <w:tcBorders>
              <w:top w:val="nil"/>
              <w:left w:val="nil"/>
              <w:bottom w:val="single" w:color="auto" w:sz="4" w:space="0"/>
              <w:right w:val="single" w:color="auto" w:sz="4" w:space="0"/>
            </w:tcBorders>
            <w:shd w:val="clear" w:color="auto" w:fill="auto"/>
            <w:vAlign w:val="center"/>
          </w:tcPr>
          <w:p w14:paraId="2C07DB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808.15</w:t>
            </w:r>
          </w:p>
        </w:tc>
        <w:tc>
          <w:tcPr>
            <w:tcW w:w="3000" w:type="dxa"/>
            <w:tcBorders>
              <w:top w:val="nil"/>
              <w:left w:val="nil"/>
              <w:bottom w:val="single" w:color="auto" w:sz="4" w:space="0"/>
              <w:right w:val="single" w:color="auto" w:sz="8" w:space="0"/>
            </w:tcBorders>
            <w:shd w:val="clear" w:color="auto" w:fill="auto"/>
            <w:vAlign w:val="center"/>
          </w:tcPr>
          <w:p w14:paraId="7CE810D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AB3EB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DB82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14:paraId="530011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D45CEC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68.42</w:t>
            </w:r>
          </w:p>
        </w:tc>
        <w:tc>
          <w:tcPr>
            <w:tcW w:w="3492" w:type="dxa"/>
            <w:tcBorders>
              <w:top w:val="nil"/>
              <w:left w:val="nil"/>
              <w:bottom w:val="single" w:color="auto" w:sz="4" w:space="0"/>
              <w:right w:val="single" w:color="auto" w:sz="4" w:space="0"/>
            </w:tcBorders>
            <w:shd w:val="clear" w:color="auto" w:fill="auto"/>
            <w:vAlign w:val="center"/>
          </w:tcPr>
          <w:p w14:paraId="0242A9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84674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68.42</w:t>
            </w:r>
          </w:p>
        </w:tc>
      </w:tr>
      <w:tr w14:paraId="2E0AB49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ACD8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2010308</w:t>
            </w:r>
          </w:p>
        </w:tc>
        <w:tc>
          <w:tcPr>
            <w:tcW w:w="3527" w:type="dxa"/>
            <w:tcBorders>
              <w:top w:val="nil"/>
              <w:left w:val="nil"/>
              <w:bottom w:val="single" w:color="auto" w:sz="4" w:space="0"/>
              <w:right w:val="single" w:color="auto" w:sz="4" w:space="0"/>
            </w:tcBorders>
            <w:shd w:val="clear" w:color="auto" w:fill="auto"/>
            <w:vAlign w:val="center"/>
          </w:tcPr>
          <w:p w14:paraId="416271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信访事务</w:t>
            </w:r>
          </w:p>
        </w:tc>
        <w:tc>
          <w:tcPr>
            <w:tcW w:w="3000" w:type="dxa"/>
            <w:tcBorders>
              <w:top w:val="nil"/>
              <w:left w:val="nil"/>
              <w:bottom w:val="single" w:color="auto" w:sz="4" w:space="0"/>
              <w:right w:val="single" w:color="auto" w:sz="4" w:space="0"/>
            </w:tcBorders>
            <w:shd w:val="clear" w:color="auto" w:fill="auto"/>
            <w:vAlign w:val="center"/>
          </w:tcPr>
          <w:p w14:paraId="0759CF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0.50</w:t>
            </w:r>
          </w:p>
        </w:tc>
        <w:tc>
          <w:tcPr>
            <w:tcW w:w="3492" w:type="dxa"/>
            <w:tcBorders>
              <w:top w:val="nil"/>
              <w:left w:val="nil"/>
              <w:bottom w:val="single" w:color="auto" w:sz="4" w:space="0"/>
              <w:right w:val="single" w:color="auto" w:sz="4" w:space="0"/>
            </w:tcBorders>
            <w:shd w:val="clear" w:color="auto" w:fill="auto"/>
            <w:vAlign w:val="center"/>
          </w:tcPr>
          <w:p w14:paraId="3D500A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nil"/>
              <w:left w:val="nil"/>
              <w:bottom w:val="single" w:color="auto" w:sz="4" w:space="0"/>
              <w:right w:val="single" w:color="auto" w:sz="8" w:space="0"/>
            </w:tcBorders>
            <w:shd w:val="clear" w:color="auto" w:fill="auto"/>
            <w:vAlign w:val="center"/>
          </w:tcPr>
          <w:p w14:paraId="4D13D2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537774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CFAEB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7C8BC0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262304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9.97</w:t>
            </w:r>
          </w:p>
        </w:tc>
        <w:tc>
          <w:tcPr>
            <w:tcW w:w="3492" w:type="dxa"/>
            <w:tcBorders>
              <w:top w:val="nil"/>
              <w:left w:val="nil"/>
              <w:bottom w:val="single" w:color="auto" w:sz="4" w:space="0"/>
              <w:right w:val="single" w:color="auto" w:sz="4" w:space="0"/>
            </w:tcBorders>
            <w:shd w:val="clear" w:color="auto" w:fill="auto"/>
            <w:vAlign w:val="center"/>
          </w:tcPr>
          <w:p w14:paraId="613FEA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9.97</w:t>
            </w:r>
          </w:p>
        </w:tc>
        <w:tc>
          <w:tcPr>
            <w:tcW w:w="3000" w:type="dxa"/>
            <w:tcBorders>
              <w:top w:val="nil"/>
              <w:left w:val="nil"/>
              <w:bottom w:val="single" w:color="auto" w:sz="4" w:space="0"/>
              <w:right w:val="single" w:color="auto" w:sz="8" w:space="0"/>
            </w:tcBorders>
            <w:shd w:val="clear" w:color="auto" w:fill="auto"/>
            <w:vAlign w:val="center"/>
          </w:tcPr>
          <w:p w14:paraId="5A8071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299D3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4274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14:paraId="7F97DB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center"/>
          </w:tcPr>
          <w:p w14:paraId="09029B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58.74</w:t>
            </w:r>
          </w:p>
        </w:tc>
        <w:tc>
          <w:tcPr>
            <w:tcW w:w="3492" w:type="dxa"/>
            <w:tcBorders>
              <w:top w:val="nil"/>
              <w:left w:val="nil"/>
              <w:bottom w:val="single" w:color="auto" w:sz="4" w:space="0"/>
              <w:right w:val="single" w:color="auto" w:sz="4" w:space="0"/>
            </w:tcBorders>
            <w:shd w:val="clear" w:color="auto" w:fill="auto"/>
            <w:vAlign w:val="center"/>
          </w:tcPr>
          <w:p w14:paraId="3B5EA8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41.32</w:t>
            </w:r>
          </w:p>
        </w:tc>
        <w:tc>
          <w:tcPr>
            <w:tcW w:w="3000" w:type="dxa"/>
            <w:tcBorders>
              <w:top w:val="nil"/>
              <w:left w:val="nil"/>
              <w:bottom w:val="single" w:color="auto" w:sz="4" w:space="0"/>
              <w:right w:val="single" w:color="auto" w:sz="8" w:space="0"/>
            </w:tcBorders>
            <w:shd w:val="clear" w:color="auto" w:fill="auto"/>
            <w:vAlign w:val="center"/>
          </w:tcPr>
          <w:p w14:paraId="0F22185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17.42</w:t>
            </w:r>
          </w:p>
        </w:tc>
      </w:tr>
      <w:tr w14:paraId="06FC5B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3684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14:paraId="19AC85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1DF8E3C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26.32</w:t>
            </w:r>
          </w:p>
        </w:tc>
        <w:tc>
          <w:tcPr>
            <w:tcW w:w="3492" w:type="dxa"/>
            <w:tcBorders>
              <w:top w:val="nil"/>
              <w:left w:val="nil"/>
              <w:bottom w:val="single" w:color="auto" w:sz="4" w:space="0"/>
              <w:right w:val="single" w:color="auto" w:sz="4" w:space="0"/>
            </w:tcBorders>
            <w:shd w:val="clear" w:color="auto" w:fill="auto"/>
            <w:vAlign w:val="center"/>
          </w:tcPr>
          <w:p w14:paraId="0652BC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26.32</w:t>
            </w:r>
          </w:p>
        </w:tc>
        <w:tc>
          <w:tcPr>
            <w:tcW w:w="3000" w:type="dxa"/>
            <w:tcBorders>
              <w:top w:val="nil"/>
              <w:left w:val="nil"/>
              <w:bottom w:val="single" w:color="auto" w:sz="4" w:space="0"/>
              <w:right w:val="single" w:color="auto" w:sz="8" w:space="0"/>
            </w:tcBorders>
            <w:shd w:val="clear" w:color="auto" w:fill="auto"/>
            <w:vAlign w:val="center"/>
          </w:tcPr>
          <w:p w14:paraId="0E69636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FF6FB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A399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nil"/>
              <w:left w:val="nil"/>
              <w:bottom w:val="single" w:color="auto" w:sz="4" w:space="0"/>
              <w:right w:val="single" w:color="auto" w:sz="4" w:space="0"/>
            </w:tcBorders>
            <w:shd w:val="clear" w:color="auto" w:fill="auto"/>
            <w:vAlign w:val="center"/>
          </w:tcPr>
          <w:p w14:paraId="45D97A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1D7383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17.42</w:t>
            </w:r>
          </w:p>
        </w:tc>
        <w:tc>
          <w:tcPr>
            <w:tcW w:w="3492" w:type="dxa"/>
            <w:tcBorders>
              <w:top w:val="nil"/>
              <w:left w:val="nil"/>
              <w:bottom w:val="single" w:color="auto" w:sz="4" w:space="0"/>
              <w:right w:val="single" w:color="auto" w:sz="4" w:space="0"/>
            </w:tcBorders>
            <w:shd w:val="clear" w:color="auto" w:fill="auto"/>
            <w:vAlign w:val="center"/>
          </w:tcPr>
          <w:p w14:paraId="2253BDD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6E6637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17.42</w:t>
            </w:r>
          </w:p>
        </w:tc>
      </w:tr>
      <w:tr w14:paraId="436C06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CCF1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2010699</w:t>
            </w:r>
          </w:p>
        </w:tc>
        <w:tc>
          <w:tcPr>
            <w:tcW w:w="3527" w:type="dxa"/>
            <w:tcBorders>
              <w:top w:val="nil"/>
              <w:left w:val="nil"/>
              <w:bottom w:val="single" w:color="auto" w:sz="4" w:space="0"/>
              <w:right w:val="single" w:color="auto" w:sz="4" w:space="0"/>
            </w:tcBorders>
            <w:shd w:val="clear" w:color="auto" w:fill="auto"/>
            <w:vAlign w:val="center"/>
          </w:tcPr>
          <w:p w14:paraId="631D91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其他财政事务支出</w:t>
            </w:r>
          </w:p>
        </w:tc>
        <w:tc>
          <w:tcPr>
            <w:tcW w:w="3000" w:type="dxa"/>
            <w:tcBorders>
              <w:top w:val="nil"/>
              <w:left w:val="nil"/>
              <w:bottom w:val="single" w:color="auto" w:sz="4" w:space="0"/>
              <w:right w:val="single" w:color="auto" w:sz="4" w:space="0"/>
            </w:tcBorders>
            <w:shd w:val="clear" w:color="auto" w:fill="auto"/>
            <w:vAlign w:val="center"/>
          </w:tcPr>
          <w:p w14:paraId="1035A55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3492" w:type="dxa"/>
            <w:tcBorders>
              <w:top w:val="nil"/>
              <w:left w:val="nil"/>
              <w:bottom w:val="single" w:color="auto" w:sz="4" w:space="0"/>
              <w:right w:val="single" w:color="auto" w:sz="4" w:space="0"/>
            </w:tcBorders>
            <w:shd w:val="clear" w:color="auto" w:fill="auto"/>
            <w:vAlign w:val="center"/>
          </w:tcPr>
          <w:p w14:paraId="04752C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3000" w:type="dxa"/>
            <w:tcBorders>
              <w:top w:val="nil"/>
              <w:left w:val="nil"/>
              <w:bottom w:val="single" w:color="auto" w:sz="4" w:space="0"/>
              <w:right w:val="single" w:color="auto" w:sz="8" w:space="0"/>
            </w:tcBorders>
            <w:shd w:val="clear" w:color="auto" w:fill="auto"/>
            <w:vAlign w:val="center"/>
          </w:tcPr>
          <w:p w14:paraId="16394F3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34E8E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3B75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20131</w:t>
            </w:r>
          </w:p>
        </w:tc>
        <w:tc>
          <w:tcPr>
            <w:tcW w:w="3527" w:type="dxa"/>
            <w:tcBorders>
              <w:top w:val="nil"/>
              <w:left w:val="nil"/>
              <w:bottom w:val="single" w:color="auto" w:sz="4" w:space="0"/>
              <w:right w:val="single" w:color="auto" w:sz="4" w:space="0"/>
            </w:tcBorders>
            <w:shd w:val="clear" w:color="auto" w:fill="auto"/>
            <w:vAlign w:val="center"/>
          </w:tcPr>
          <w:p w14:paraId="0EBCF8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0C507A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7674DC1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16AA39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D3FFF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393FB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2013199</w:t>
            </w:r>
          </w:p>
        </w:tc>
        <w:tc>
          <w:tcPr>
            <w:tcW w:w="3527" w:type="dxa"/>
            <w:tcBorders>
              <w:top w:val="nil"/>
              <w:left w:val="nil"/>
              <w:bottom w:val="single" w:color="auto" w:sz="4" w:space="0"/>
              <w:right w:val="single" w:color="auto" w:sz="4" w:space="0"/>
            </w:tcBorders>
            <w:shd w:val="clear" w:color="auto" w:fill="auto"/>
            <w:vAlign w:val="center"/>
          </w:tcPr>
          <w:p w14:paraId="45353A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其他党委办公厅（室）及相关机构事务支出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398F8F0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67E3B6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4" w:space="0"/>
              <w:right w:val="single" w:color="auto" w:sz="8" w:space="0"/>
            </w:tcBorders>
            <w:shd w:val="clear" w:color="auto" w:fill="auto"/>
            <w:vAlign w:val="center"/>
          </w:tcPr>
          <w:p w14:paraId="7846AF9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A7FC1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FA51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20133</w:t>
            </w:r>
          </w:p>
        </w:tc>
        <w:tc>
          <w:tcPr>
            <w:tcW w:w="3527" w:type="dxa"/>
            <w:tcBorders>
              <w:top w:val="nil"/>
              <w:left w:val="nil"/>
              <w:bottom w:val="single" w:color="auto" w:sz="4" w:space="0"/>
              <w:right w:val="single" w:color="auto" w:sz="4" w:space="0"/>
            </w:tcBorders>
            <w:shd w:val="clear" w:color="auto" w:fill="auto"/>
            <w:vAlign w:val="center"/>
          </w:tcPr>
          <w:p w14:paraId="73B5FB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宣传事务</w:t>
            </w:r>
          </w:p>
        </w:tc>
        <w:tc>
          <w:tcPr>
            <w:tcW w:w="3000" w:type="dxa"/>
            <w:tcBorders>
              <w:top w:val="nil"/>
              <w:left w:val="nil"/>
              <w:bottom w:val="single" w:color="auto" w:sz="4" w:space="0"/>
              <w:right w:val="single" w:color="auto" w:sz="4" w:space="0"/>
            </w:tcBorders>
            <w:shd w:val="clear" w:color="auto" w:fill="auto"/>
            <w:vAlign w:val="center"/>
          </w:tcPr>
          <w:p w14:paraId="070655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19.33</w:t>
            </w:r>
          </w:p>
        </w:tc>
        <w:tc>
          <w:tcPr>
            <w:tcW w:w="3492" w:type="dxa"/>
            <w:tcBorders>
              <w:top w:val="nil"/>
              <w:left w:val="nil"/>
              <w:bottom w:val="single" w:color="auto" w:sz="4" w:space="0"/>
              <w:right w:val="single" w:color="auto" w:sz="4" w:space="0"/>
            </w:tcBorders>
            <w:shd w:val="clear" w:color="auto" w:fill="auto"/>
            <w:vAlign w:val="center"/>
          </w:tcPr>
          <w:p w14:paraId="00E48A3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FA040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19.33</w:t>
            </w:r>
          </w:p>
        </w:tc>
      </w:tr>
      <w:tr w14:paraId="28F84A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8F694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2013302</w:t>
            </w:r>
          </w:p>
        </w:tc>
        <w:tc>
          <w:tcPr>
            <w:tcW w:w="3527" w:type="dxa"/>
            <w:tcBorders>
              <w:top w:val="nil"/>
              <w:left w:val="nil"/>
              <w:bottom w:val="single" w:color="auto" w:sz="4" w:space="0"/>
              <w:right w:val="single" w:color="auto" w:sz="4" w:space="0"/>
            </w:tcBorders>
            <w:shd w:val="clear" w:color="auto" w:fill="auto"/>
            <w:vAlign w:val="center"/>
          </w:tcPr>
          <w:p w14:paraId="223954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652D4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19.33</w:t>
            </w:r>
          </w:p>
        </w:tc>
        <w:tc>
          <w:tcPr>
            <w:tcW w:w="3492" w:type="dxa"/>
            <w:tcBorders>
              <w:top w:val="nil"/>
              <w:left w:val="nil"/>
              <w:bottom w:val="single" w:color="auto" w:sz="4" w:space="0"/>
              <w:right w:val="single" w:color="auto" w:sz="4" w:space="0"/>
            </w:tcBorders>
            <w:shd w:val="clear" w:color="auto" w:fill="auto"/>
            <w:vAlign w:val="center"/>
          </w:tcPr>
          <w:p w14:paraId="7DE9C34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0AB25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19.33</w:t>
            </w:r>
          </w:p>
        </w:tc>
      </w:tr>
      <w:tr w14:paraId="499748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C3379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20136</w:t>
            </w:r>
          </w:p>
        </w:tc>
        <w:tc>
          <w:tcPr>
            <w:tcW w:w="3527" w:type="dxa"/>
            <w:tcBorders>
              <w:top w:val="nil"/>
              <w:left w:val="nil"/>
              <w:bottom w:val="single" w:color="auto" w:sz="4" w:space="0"/>
              <w:right w:val="single" w:color="auto" w:sz="4" w:space="0"/>
            </w:tcBorders>
            <w:shd w:val="clear" w:color="auto" w:fill="auto"/>
            <w:vAlign w:val="center"/>
          </w:tcPr>
          <w:p w14:paraId="522918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3000" w:type="dxa"/>
            <w:tcBorders>
              <w:top w:val="nil"/>
              <w:left w:val="nil"/>
              <w:bottom w:val="single" w:color="auto" w:sz="4" w:space="0"/>
              <w:right w:val="single" w:color="auto" w:sz="4" w:space="0"/>
            </w:tcBorders>
            <w:shd w:val="clear" w:color="auto" w:fill="auto"/>
            <w:vAlign w:val="center"/>
          </w:tcPr>
          <w:p w14:paraId="117A83E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3492" w:type="dxa"/>
            <w:tcBorders>
              <w:top w:val="nil"/>
              <w:left w:val="nil"/>
              <w:bottom w:val="single" w:color="auto" w:sz="4" w:space="0"/>
              <w:right w:val="single" w:color="auto" w:sz="4" w:space="0"/>
            </w:tcBorders>
            <w:shd w:val="clear" w:color="auto" w:fill="auto"/>
            <w:vAlign w:val="center"/>
          </w:tcPr>
          <w:p w14:paraId="3AB1AD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AD51C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r>
      <w:tr w14:paraId="60B4B6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967E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2013602</w:t>
            </w:r>
          </w:p>
        </w:tc>
        <w:tc>
          <w:tcPr>
            <w:tcW w:w="3527" w:type="dxa"/>
            <w:tcBorders>
              <w:top w:val="nil"/>
              <w:left w:val="nil"/>
              <w:bottom w:val="single" w:color="auto" w:sz="4" w:space="0"/>
              <w:right w:val="single" w:color="auto" w:sz="4" w:space="0"/>
            </w:tcBorders>
            <w:shd w:val="clear" w:color="auto" w:fill="auto"/>
            <w:vAlign w:val="center"/>
          </w:tcPr>
          <w:p w14:paraId="76BD22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460CBB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3492" w:type="dxa"/>
            <w:tcBorders>
              <w:top w:val="nil"/>
              <w:left w:val="nil"/>
              <w:bottom w:val="single" w:color="auto" w:sz="4" w:space="0"/>
              <w:right w:val="single" w:color="auto" w:sz="4" w:space="0"/>
            </w:tcBorders>
            <w:shd w:val="clear" w:color="auto" w:fill="auto"/>
            <w:vAlign w:val="center"/>
          </w:tcPr>
          <w:p w14:paraId="7DFCBB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F218C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r>
      <w:tr w14:paraId="1B6249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5B44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w:t>
            </w:r>
          </w:p>
        </w:tc>
        <w:tc>
          <w:tcPr>
            <w:tcW w:w="3527" w:type="dxa"/>
            <w:tcBorders>
              <w:top w:val="nil"/>
              <w:left w:val="nil"/>
              <w:bottom w:val="single" w:color="auto" w:sz="4" w:space="0"/>
              <w:right w:val="single" w:color="auto" w:sz="4" w:space="0"/>
            </w:tcBorders>
            <w:shd w:val="clear" w:color="auto" w:fill="auto"/>
            <w:vAlign w:val="center"/>
          </w:tcPr>
          <w:p w14:paraId="419709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1D14F98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3492" w:type="dxa"/>
            <w:tcBorders>
              <w:top w:val="nil"/>
              <w:left w:val="nil"/>
              <w:bottom w:val="single" w:color="auto" w:sz="4" w:space="0"/>
              <w:right w:val="single" w:color="auto" w:sz="4" w:space="0"/>
            </w:tcBorders>
            <w:shd w:val="clear" w:color="auto" w:fill="auto"/>
            <w:vAlign w:val="center"/>
          </w:tcPr>
          <w:p w14:paraId="5DAA2B6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3000" w:type="dxa"/>
            <w:tcBorders>
              <w:top w:val="nil"/>
              <w:left w:val="nil"/>
              <w:bottom w:val="single" w:color="auto" w:sz="4" w:space="0"/>
              <w:right w:val="single" w:color="auto" w:sz="8" w:space="0"/>
            </w:tcBorders>
            <w:shd w:val="clear" w:color="auto" w:fill="auto"/>
            <w:vAlign w:val="center"/>
          </w:tcPr>
          <w:p w14:paraId="123DAA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E94C3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43A0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680F04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2A548F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3492" w:type="dxa"/>
            <w:tcBorders>
              <w:top w:val="nil"/>
              <w:left w:val="nil"/>
              <w:bottom w:val="single" w:color="auto" w:sz="4" w:space="0"/>
              <w:right w:val="single" w:color="auto" w:sz="4" w:space="0"/>
            </w:tcBorders>
            <w:shd w:val="clear" w:color="auto" w:fill="auto"/>
            <w:vAlign w:val="center"/>
          </w:tcPr>
          <w:p w14:paraId="6B4FA04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5.02</w:t>
            </w:r>
          </w:p>
        </w:tc>
        <w:tc>
          <w:tcPr>
            <w:tcW w:w="3000" w:type="dxa"/>
            <w:tcBorders>
              <w:top w:val="nil"/>
              <w:left w:val="nil"/>
              <w:bottom w:val="single" w:color="auto" w:sz="4" w:space="0"/>
              <w:right w:val="single" w:color="auto" w:sz="8" w:space="0"/>
            </w:tcBorders>
            <w:shd w:val="clear" w:color="auto" w:fill="auto"/>
            <w:vAlign w:val="center"/>
          </w:tcPr>
          <w:p w14:paraId="76181F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85079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E920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14:paraId="75B1E1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14:paraId="557F91C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c>
          <w:tcPr>
            <w:tcW w:w="3492" w:type="dxa"/>
            <w:tcBorders>
              <w:top w:val="nil"/>
              <w:left w:val="nil"/>
              <w:bottom w:val="single" w:color="auto" w:sz="4" w:space="0"/>
              <w:right w:val="single" w:color="auto" w:sz="4" w:space="0"/>
            </w:tcBorders>
            <w:shd w:val="clear" w:color="auto" w:fill="auto"/>
            <w:vAlign w:val="center"/>
          </w:tcPr>
          <w:p w14:paraId="4FF95D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D132F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r>
      <w:tr w14:paraId="55C2D1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B69C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14:paraId="7AEC68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14:paraId="1083320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c>
          <w:tcPr>
            <w:tcW w:w="3492" w:type="dxa"/>
            <w:tcBorders>
              <w:top w:val="nil"/>
              <w:left w:val="nil"/>
              <w:bottom w:val="single" w:color="auto" w:sz="4" w:space="0"/>
              <w:right w:val="single" w:color="auto" w:sz="4" w:space="0"/>
            </w:tcBorders>
            <w:shd w:val="clear" w:color="auto" w:fill="auto"/>
            <w:vAlign w:val="center"/>
          </w:tcPr>
          <w:p w14:paraId="5B67FE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07CA84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r>
      <w:tr w14:paraId="7DBD3D7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40B0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2040202</w:t>
            </w:r>
          </w:p>
        </w:tc>
        <w:tc>
          <w:tcPr>
            <w:tcW w:w="3527" w:type="dxa"/>
            <w:tcBorders>
              <w:top w:val="nil"/>
              <w:left w:val="nil"/>
              <w:bottom w:val="single" w:color="auto" w:sz="4" w:space="0"/>
              <w:right w:val="single" w:color="auto" w:sz="4" w:space="0"/>
            </w:tcBorders>
            <w:shd w:val="clear" w:color="auto" w:fill="auto"/>
            <w:vAlign w:val="center"/>
          </w:tcPr>
          <w:p w14:paraId="38058E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1A22B2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c>
          <w:tcPr>
            <w:tcW w:w="3492" w:type="dxa"/>
            <w:tcBorders>
              <w:top w:val="nil"/>
              <w:left w:val="nil"/>
              <w:bottom w:val="single" w:color="auto" w:sz="4" w:space="0"/>
              <w:right w:val="single" w:color="auto" w:sz="4" w:space="0"/>
            </w:tcBorders>
            <w:shd w:val="clear" w:color="auto" w:fill="auto"/>
            <w:vAlign w:val="center"/>
          </w:tcPr>
          <w:p w14:paraId="4E3895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38094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31.62</w:t>
            </w:r>
          </w:p>
        </w:tc>
      </w:tr>
      <w:tr w14:paraId="50AF33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87B4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3527" w:type="dxa"/>
            <w:tcBorders>
              <w:top w:val="nil"/>
              <w:left w:val="nil"/>
              <w:bottom w:val="single" w:color="auto" w:sz="4" w:space="0"/>
              <w:right w:val="single" w:color="auto" w:sz="4" w:space="0"/>
            </w:tcBorders>
            <w:shd w:val="clear" w:color="auto" w:fill="auto"/>
            <w:vAlign w:val="center"/>
          </w:tcPr>
          <w:p w14:paraId="589A97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588354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3492" w:type="dxa"/>
            <w:tcBorders>
              <w:top w:val="nil"/>
              <w:left w:val="nil"/>
              <w:bottom w:val="single" w:color="auto" w:sz="4" w:space="0"/>
              <w:right w:val="single" w:color="auto" w:sz="4" w:space="0"/>
            </w:tcBorders>
            <w:shd w:val="clear" w:color="auto" w:fill="auto"/>
            <w:vAlign w:val="center"/>
          </w:tcPr>
          <w:p w14:paraId="1294C0D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w:t>
            </w:r>
          </w:p>
        </w:tc>
        <w:tc>
          <w:tcPr>
            <w:tcW w:w="3000" w:type="dxa"/>
            <w:tcBorders>
              <w:top w:val="nil"/>
              <w:left w:val="nil"/>
              <w:bottom w:val="single" w:color="auto" w:sz="4" w:space="0"/>
              <w:right w:val="single" w:color="auto" w:sz="8" w:space="0"/>
            </w:tcBorders>
            <w:shd w:val="clear" w:color="auto" w:fill="auto"/>
            <w:vAlign w:val="center"/>
          </w:tcPr>
          <w:p w14:paraId="0774A3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34B59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B950B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w:t>
            </w:r>
          </w:p>
        </w:tc>
        <w:tc>
          <w:tcPr>
            <w:tcW w:w="3527" w:type="dxa"/>
            <w:tcBorders>
              <w:top w:val="nil"/>
              <w:left w:val="nil"/>
              <w:bottom w:val="single" w:color="auto" w:sz="4" w:space="0"/>
              <w:right w:val="single" w:color="auto" w:sz="4" w:space="0"/>
            </w:tcBorders>
            <w:shd w:val="clear" w:color="auto" w:fill="auto"/>
            <w:vAlign w:val="center"/>
          </w:tcPr>
          <w:p w14:paraId="7070E4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文化和旅游</w:t>
            </w:r>
          </w:p>
        </w:tc>
        <w:tc>
          <w:tcPr>
            <w:tcW w:w="3000" w:type="dxa"/>
            <w:tcBorders>
              <w:top w:val="nil"/>
              <w:left w:val="nil"/>
              <w:bottom w:val="single" w:color="auto" w:sz="4" w:space="0"/>
              <w:right w:val="single" w:color="auto" w:sz="4" w:space="0"/>
            </w:tcBorders>
            <w:shd w:val="clear" w:color="auto" w:fill="auto"/>
            <w:vAlign w:val="center"/>
          </w:tcPr>
          <w:p w14:paraId="058804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3492" w:type="dxa"/>
            <w:tcBorders>
              <w:top w:val="nil"/>
              <w:left w:val="nil"/>
              <w:bottom w:val="single" w:color="auto" w:sz="4" w:space="0"/>
              <w:right w:val="single" w:color="auto" w:sz="4" w:space="0"/>
            </w:tcBorders>
            <w:shd w:val="clear" w:color="auto" w:fill="auto"/>
            <w:vAlign w:val="center"/>
          </w:tcPr>
          <w:p w14:paraId="124667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3000" w:type="dxa"/>
            <w:tcBorders>
              <w:top w:val="nil"/>
              <w:left w:val="nil"/>
              <w:bottom w:val="single" w:color="auto" w:sz="4" w:space="0"/>
              <w:right w:val="single" w:color="auto" w:sz="8" w:space="0"/>
            </w:tcBorders>
            <w:shd w:val="clear" w:color="auto" w:fill="auto"/>
            <w:vAlign w:val="center"/>
          </w:tcPr>
          <w:p w14:paraId="763CFA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9E1E7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E78FE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2070199</w:t>
            </w:r>
          </w:p>
        </w:tc>
        <w:tc>
          <w:tcPr>
            <w:tcW w:w="3527" w:type="dxa"/>
            <w:tcBorders>
              <w:top w:val="nil"/>
              <w:left w:val="nil"/>
              <w:bottom w:val="single" w:color="auto" w:sz="4" w:space="0"/>
              <w:right w:val="single" w:color="auto" w:sz="4" w:space="0"/>
            </w:tcBorders>
            <w:shd w:val="clear" w:color="auto" w:fill="auto"/>
            <w:vAlign w:val="center"/>
          </w:tcPr>
          <w:p w14:paraId="0DC9F7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000" w:type="dxa"/>
            <w:tcBorders>
              <w:top w:val="nil"/>
              <w:left w:val="nil"/>
              <w:bottom w:val="single" w:color="auto" w:sz="4" w:space="0"/>
              <w:right w:val="single" w:color="auto" w:sz="4" w:space="0"/>
            </w:tcBorders>
            <w:shd w:val="clear" w:color="auto" w:fill="auto"/>
            <w:vAlign w:val="center"/>
          </w:tcPr>
          <w:p w14:paraId="7DFFF8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3492" w:type="dxa"/>
            <w:tcBorders>
              <w:top w:val="nil"/>
              <w:left w:val="nil"/>
              <w:bottom w:val="single" w:color="auto" w:sz="4" w:space="0"/>
              <w:right w:val="single" w:color="auto" w:sz="4" w:space="0"/>
            </w:tcBorders>
            <w:shd w:val="clear" w:color="auto" w:fill="auto"/>
            <w:vAlign w:val="center"/>
          </w:tcPr>
          <w:p w14:paraId="16FA24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3000" w:type="dxa"/>
            <w:tcBorders>
              <w:top w:val="nil"/>
              <w:left w:val="nil"/>
              <w:bottom w:val="single" w:color="auto" w:sz="4" w:space="0"/>
              <w:right w:val="single" w:color="auto" w:sz="8" w:space="0"/>
            </w:tcBorders>
            <w:shd w:val="clear" w:color="auto" w:fill="auto"/>
            <w:vAlign w:val="center"/>
          </w:tcPr>
          <w:p w14:paraId="35B4CF4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8DB52B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49A4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20799</w:t>
            </w:r>
          </w:p>
        </w:tc>
        <w:tc>
          <w:tcPr>
            <w:tcW w:w="3527" w:type="dxa"/>
            <w:tcBorders>
              <w:top w:val="nil"/>
              <w:left w:val="nil"/>
              <w:bottom w:val="single" w:color="auto" w:sz="4" w:space="0"/>
              <w:right w:val="single" w:color="auto" w:sz="4" w:space="0"/>
            </w:tcBorders>
            <w:shd w:val="clear" w:color="auto" w:fill="auto"/>
            <w:vAlign w:val="center"/>
          </w:tcPr>
          <w:p w14:paraId="52B878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2FFF0A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1F4594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nil"/>
              <w:left w:val="nil"/>
              <w:bottom w:val="single" w:color="auto" w:sz="4" w:space="0"/>
              <w:right w:val="single" w:color="auto" w:sz="8" w:space="0"/>
            </w:tcBorders>
            <w:shd w:val="clear" w:color="auto" w:fill="auto"/>
            <w:vAlign w:val="center"/>
          </w:tcPr>
          <w:p w14:paraId="3144CC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2F82B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9361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14:paraId="4AE661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060E41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3492" w:type="dxa"/>
            <w:tcBorders>
              <w:top w:val="nil"/>
              <w:left w:val="nil"/>
              <w:bottom w:val="single" w:color="auto" w:sz="4" w:space="0"/>
              <w:right w:val="single" w:color="auto" w:sz="4" w:space="0"/>
            </w:tcBorders>
            <w:shd w:val="clear" w:color="auto" w:fill="auto"/>
            <w:vAlign w:val="center"/>
          </w:tcPr>
          <w:p w14:paraId="1E33AA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3000" w:type="dxa"/>
            <w:tcBorders>
              <w:top w:val="nil"/>
              <w:left w:val="nil"/>
              <w:bottom w:val="single" w:color="auto" w:sz="4" w:space="0"/>
              <w:right w:val="single" w:color="auto" w:sz="8" w:space="0"/>
            </w:tcBorders>
            <w:shd w:val="clear" w:color="auto" w:fill="auto"/>
            <w:vAlign w:val="center"/>
          </w:tcPr>
          <w:p w14:paraId="68FC2D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FA5009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04AC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30016F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5FFECAF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141.38</w:t>
            </w:r>
          </w:p>
        </w:tc>
        <w:tc>
          <w:tcPr>
            <w:tcW w:w="3492" w:type="dxa"/>
            <w:tcBorders>
              <w:top w:val="nil"/>
              <w:left w:val="nil"/>
              <w:bottom w:val="single" w:color="auto" w:sz="4" w:space="0"/>
              <w:right w:val="single" w:color="auto" w:sz="4" w:space="0"/>
            </w:tcBorders>
            <w:shd w:val="clear" w:color="auto" w:fill="auto"/>
            <w:vAlign w:val="center"/>
          </w:tcPr>
          <w:p w14:paraId="5B48E5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141.38</w:t>
            </w:r>
          </w:p>
        </w:tc>
        <w:tc>
          <w:tcPr>
            <w:tcW w:w="3000" w:type="dxa"/>
            <w:tcBorders>
              <w:top w:val="nil"/>
              <w:left w:val="nil"/>
              <w:bottom w:val="single" w:color="auto" w:sz="4" w:space="0"/>
              <w:right w:val="single" w:color="auto" w:sz="8" w:space="0"/>
            </w:tcBorders>
            <w:shd w:val="clear" w:color="auto" w:fill="auto"/>
            <w:vAlign w:val="center"/>
          </w:tcPr>
          <w:p w14:paraId="102B32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0B031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D20F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01A028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481416C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88.19</w:t>
            </w:r>
          </w:p>
        </w:tc>
        <w:tc>
          <w:tcPr>
            <w:tcW w:w="3492" w:type="dxa"/>
            <w:tcBorders>
              <w:top w:val="nil"/>
              <w:left w:val="nil"/>
              <w:bottom w:val="single" w:color="auto" w:sz="4" w:space="0"/>
              <w:right w:val="single" w:color="auto" w:sz="4" w:space="0"/>
            </w:tcBorders>
            <w:shd w:val="clear" w:color="auto" w:fill="auto"/>
            <w:vAlign w:val="center"/>
          </w:tcPr>
          <w:p w14:paraId="7281B5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88.19</w:t>
            </w:r>
          </w:p>
        </w:tc>
        <w:tc>
          <w:tcPr>
            <w:tcW w:w="3000" w:type="dxa"/>
            <w:tcBorders>
              <w:top w:val="nil"/>
              <w:left w:val="nil"/>
              <w:bottom w:val="single" w:color="auto" w:sz="4" w:space="0"/>
              <w:right w:val="single" w:color="auto" w:sz="8" w:space="0"/>
            </w:tcBorders>
            <w:shd w:val="clear" w:color="auto" w:fill="auto"/>
            <w:vAlign w:val="center"/>
          </w:tcPr>
          <w:p w14:paraId="28903B2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C3984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D197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4FF7E8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4EE51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88.19</w:t>
            </w:r>
          </w:p>
        </w:tc>
        <w:tc>
          <w:tcPr>
            <w:tcW w:w="3492" w:type="dxa"/>
            <w:tcBorders>
              <w:top w:val="nil"/>
              <w:left w:val="nil"/>
              <w:bottom w:val="single" w:color="auto" w:sz="4" w:space="0"/>
              <w:right w:val="single" w:color="auto" w:sz="4" w:space="0"/>
            </w:tcBorders>
            <w:shd w:val="clear" w:color="auto" w:fill="auto"/>
            <w:vAlign w:val="center"/>
          </w:tcPr>
          <w:p w14:paraId="7A54B8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88.19</w:t>
            </w:r>
          </w:p>
        </w:tc>
        <w:tc>
          <w:tcPr>
            <w:tcW w:w="3000" w:type="dxa"/>
            <w:tcBorders>
              <w:top w:val="nil"/>
              <w:left w:val="nil"/>
              <w:bottom w:val="single" w:color="auto" w:sz="4" w:space="0"/>
              <w:right w:val="single" w:color="auto" w:sz="8" w:space="0"/>
            </w:tcBorders>
            <w:shd w:val="clear" w:color="auto" w:fill="auto"/>
            <w:vAlign w:val="center"/>
          </w:tcPr>
          <w:p w14:paraId="3FCDD1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7200A2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DA84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5FDC37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5680C3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43.39</w:t>
            </w:r>
          </w:p>
        </w:tc>
        <w:tc>
          <w:tcPr>
            <w:tcW w:w="3492" w:type="dxa"/>
            <w:tcBorders>
              <w:top w:val="nil"/>
              <w:left w:val="nil"/>
              <w:bottom w:val="single" w:color="auto" w:sz="4" w:space="0"/>
              <w:right w:val="single" w:color="auto" w:sz="4" w:space="0"/>
            </w:tcBorders>
            <w:shd w:val="clear" w:color="auto" w:fill="auto"/>
            <w:vAlign w:val="center"/>
          </w:tcPr>
          <w:p w14:paraId="7BA30F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43.39</w:t>
            </w:r>
          </w:p>
        </w:tc>
        <w:tc>
          <w:tcPr>
            <w:tcW w:w="3000" w:type="dxa"/>
            <w:tcBorders>
              <w:top w:val="nil"/>
              <w:left w:val="nil"/>
              <w:bottom w:val="single" w:color="auto" w:sz="4" w:space="0"/>
              <w:right w:val="single" w:color="auto" w:sz="8" w:space="0"/>
            </w:tcBorders>
            <w:shd w:val="clear" w:color="auto" w:fill="auto"/>
            <w:vAlign w:val="center"/>
          </w:tcPr>
          <w:p w14:paraId="184F240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19E190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D810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21FBE6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4F8C0D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29.68</w:t>
            </w:r>
          </w:p>
        </w:tc>
        <w:tc>
          <w:tcPr>
            <w:tcW w:w="3492" w:type="dxa"/>
            <w:tcBorders>
              <w:top w:val="nil"/>
              <w:left w:val="nil"/>
              <w:bottom w:val="single" w:color="auto" w:sz="4" w:space="0"/>
              <w:right w:val="single" w:color="auto" w:sz="4" w:space="0"/>
            </w:tcBorders>
            <w:shd w:val="clear" w:color="auto" w:fill="auto"/>
            <w:vAlign w:val="center"/>
          </w:tcPr>
          <w:p w14:paraId="1D73F4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29.68</w:t>
            </w:r>
          </w:p>
        </w:tc>
        <w:tc>
          <w:tcPr>
            <w:tcW w:w="3000" w:type="dxa"/>
            <w:tcBorders>
              <w:top w:val="nil"/>
              <w:left w:val="nil"/>
              <w:bottom w:val="single" w:color="auto" w:sz="4" w:space="0"/>
              <w:right w:val="single" w:color="auto" w:sz="8" w:space="0"/>
            </w:tcBorders>
            <w:shd w:val="clear" w:color="auto" w:fill="auto"/>
            <w:vAlign w:val="center"/>
          </w:tcPr>
          <w:p w14:paraId="3E0002D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7B8207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8E671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2080899</w:t>
            </w:r>
          </w:p>
        </w:tc>
        <w:tc>
          <w:tcPr>
            <w:tcW w:w="3527" w:type="dxa"/>
            <w:tcBorders>
              <w:top w:val="nil"/>
              <w:left w:val="nil"/>
              <w:bottom w:val="single" w:color="auto" w:sz="4" w:space="0"/>
              <w:right w:val="single" w:color="auto" w:sz="4" w:space="0"/>
            </w:tcBorders>
            <w:shd w:val="clear" w:color="auto" w:fill="auto"/>
            <w:vAlign w:val="center"/>
          </w:tcPr>
          <w:p w14:paraId="5F09F5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其他优抚支出</w:t>
            </w:r>
          </w:p>
        </w:tc>
        <w:tc>
          <w:tcPr>
            <w:tcW w:w="3000" w:type="dxa"/>
            <w:tcBorders>
              <w:top w:val="nil"/>
              <w:left w:val="nil"/>
              <w:bottom w:val="single" w:color="auto" w:sz="4" w:space="0"/>
              <w:right w:val="single" w:color="auto" w:sz="4" w:space="0"/>
            </w:tcBorders>
            <w:shd w:val="clear" w:color="auto" w:fill="auto"/>
            <w:vAlign w:val="center"/>
          </w:tcPr>
          <w:p w14:paraId="2559AB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13.71</w:t>
            </w:r>
          </w:p>
        </w:tc>
        <w:tc>
          <w:tcPr>
            <w:tcW w:w="3492" w:type="dxa"/>
            <w:tcBorders>
              <w:top w:val="nil"/>
              <w:left w:val="nil"/>
              <w:bottom w:val="single" w:color="auto" w:sz="4" w:space="0"/>
              <w:right w:val="single" w:color="auto" w:sz="4" w:space="0"/>
            </w:tcBorders>
            <w:shd w:val="clear" w:color="auto" w:fill="auto"/>
            <w:vAlign w:val="center"/>
          </w:tcPr>
          <w:p w14:paraId="232540D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13.71</w:t>
            </w:r>
          </w:p>
        </w:tc>
        <w:tc>
          <w:tcPr>
            <w:tcW w:w="3000" w:type="dxa"/>
            <w:tcBorders>
              <w:top w:val="nil"/>
              <w:left w:val="nil"/>
              <w:bottom w:val="single" w:color="auto" w:sz="4" w:space="0"/>
              <w:right w:val="single" w:color="auto" w:sz="8" w:space="0"/>
            </w:tcBorders>
            <w:shd w:val="clear" w:color="auto" w:fill="auto"/>
            <w:vAlign w:val="center"/>
          </w:tcPr>
          <w:p w14:paraId="1A28E5B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0B4EF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DAC7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w:t>
            </w:r>
          </w:p>
        </w:tc>
        <w:tc>
          <w:tcPr>
            <w:tcW w:w="3527" w:type="dxa"/>
            <w:tcBorders>
              <w:top w:val="nil"/>
              <w:left w:val="nil"/>
              <w:bottom w:val="single" w:color="auto" w:sz="4" w:space="0"/>
              <w:right w:val="single" w:color="auto" w:sz="4" w:space="0"/>
            </w:tcBorders>
            <w:shd w:val="clear" w:color="auto" w:fill="auto"/>
            <w:vAlign w:val="center"/>
          </w:tcPr>
          <w:p w14:paraId="394DBE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退役军人管理事务</w:t>
            </w:r>
          </w:p>
        </w:tc>
        <w:tc>
          <w:tcPr>
            <w:tcW w:w="3000" w:type="dxa"/>
            <w:tcBorders>
              <w:top w:val="nil"/>
              <w:left w:val="nil"/>
              <w:bottom w:val="single" w:color="auto" w:sz="4" w:space="0"/>
              <w:right w:val="single" w:color="auto" w:sz="4" w:space="0"/>
            </w:tcBorders>
            <w:shd w:val="clear" w:color="auto" w:fill="auto"/>
            <w:vAlign w:val="center"/>
          </w:tcPr>
          <w:p w14:paraId="743F14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w:t>
            </w:r>
          </w:p>
        </w:tc>
        <w:tc>
          <w:tcPr>
            <w:tcW w:w="3492" w:type="dxa"/>
            <w:tcBorders>
              <w:top w:val="nil"/>
              <w:left w:val="nil"/>
              <w:bottom w:val="single" w:color="auto" w:sz="4" w:space="0"/>
              <w:right w:val="single" w:color="auto" w:sz="4" w:space="0"/>
            </w:tcBorders>
            <w:shd w:val="clear" w:color="auto" w:fill="auto"/>
            <w:vAlign w:val="center"/>
          </w:tcPr>
          <w:p w14:paraId="17543A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w:t>
            </w:r>
          </w:p>
        </w:tc>
        <w:tc>
          <w:tcPr>
            <w:tcW w:w="3000" w:type="dxa"/>
            <w:tcBorders>
              <w:top w:val="nil"/>
              <w:left w:val="nil"/>
              <w:bottom w:val="single" w:color="auto" w:sz="4" w:space="0"/>
              <w:right w:val="single" w:color="auto" w:sz="8" w:space="0"/>
            </w:tcBorders>
            <w:shd w:val="clear" w:color="auto" w:fill="auto"/>
            <w:vAlign w:val="center"/>
          </w:tcPr>
          <w:p w14:paraId="70ECDF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7097C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E89EC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2082899</w:t>
            </w:r>
          </w:p>
        </w:tc>
        <w:tc>
          <w:tcPr>
            <w:tcW w:w="3527" w:type="dxa"/>
            <w:tcBorders>
              <w:top w:val="nil"/>
              <w:left w:val="nil"/>
              <w:bottom w:val="single" w:color="auto" w:sz="4" w:space="0"/>
              <w:right w:val="single" w:color="auto" w:sz="4" w:space="0"/>
            </w:tcBorders>
            <w:shd w:val="clear" w:color="auto" w:fill="auto"/>
            <w:vAlign w:val="center"/>
          </w:tcPr>
          <w:p w14:paraId="244FD7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3000" w:type="dxa"/>
            <w:tcBorders>
              <w:top w:val="nil"/>
              <w:left w:val="nil"/>
              <w:bottom w:val="single" w:color="auto" w:sz="4" w:space="0"/>
              <w:right w:val="single" w:color="auto" w:sz="4" w:space="0"/>
            </w:tcBorders>
            <w:shd w:val="clear" w:color="auto" w:fill="auto"/>
            <w:vAlign w:val="center"/>
          </w:tcPr>
          <w:p w14:paraId="725FBC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w:t>
            </w:r>
          </w:p>
        </w:tc>
        <w:tc>
          <w:tcPr>
            <w:tcW w:w="3492" w:type="dxa"/>
            <w:tcBorders>
              <w:top w:val="nil"/>
              <w:left w:val="nil"/>
              <w:bottom w:val="single" w:color="auto" w:sz="4" w:space="0"/>
              <w:right w:val="single" w:color="auto" w:sz="4" w:space="0"/>
            </w:tcBorders>
            <w:shd w:val="clear" w:color="auto" w:fill="auto"/>
            <w:vAlign w:val="center"/>
          </w:tcPr>
          <w:p w14:paraId="7E55F3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w:t>
            </w:r>
          </w:p>
        </w:tc>
        <w:tc>
          <w:tcPr>
            <w:tcW w:w="3000" w:type="dxa"/>
            <w:tcBorders>
              <w:top w:val="nil"/>
              <w:left w:val="nil"/>
              <w:bottom w:val="single" w:color="auto" w:sz="4" w:space="0"/>
              <w:right w:val="single" w:color="auto" w:sz="8" w:space="0"/>
            </w:tcBorders>
            <w:shd w:val="clear" w:color="auto" w:fill="auto"/>
            <w:vAlign w:val="center"/>
          </w:tcPr>
          <w:p w14:paraId="129361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4F07D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2A923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057505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213A2D9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49.06</w:t>
            </w:r>
          </w:p>
        </w:tc>
        <w:tc>
          <w:tcPr>
            <w:tcW w:w="3492" w:type="dxa"/>
            <w:tcBorders>
              <w:top w:val="nil"/>
              <w:left w:val="nil"/>
              <w:bottom w:val="single" w:color="auto" w:sz="4" w:space="0"/>
              <w:right w:val="single" w:color="auto" w:sz="4" w:space="0"/>
            </w:tcBorders>
            <w:shd w:val="clear" w:color="auto" w:fill="auto"/>
            <w:vAlign w:val="center"/>
          </w:tcPr>
          <w:p w14:paraId="6D63798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49.06</w:t>
            </w:r>
          </w:p>
        </w:tc>
        <w:tc>
          <w:tcPr>
            <w:tcW w:w="3000" w:type="dxa"/>
            <w:tcBorders>
              <w:top w:val="nil"/>
              <w:left w:val="nil"/>
              <w:bottom w:val="single" w:color="auto" w:sz="4" w:space="0"/>
              <w:right w:val="single" w:color="auto" w:sz="8" w:space="0"/>
            </w:tcBorders>
            <w:shd w:val="clear" w:color="auto" w:fill="auto"/>
            <w:vAlign w:val="center"/>
          </w:tcPr>
          <w:p w14:paraId="11AC429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1BBD6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43E7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w:t>
            </w:r>
          </w:p>
        </w:tc>
        <w:tc>
          <w:tcPr>
            <w:tcW w:w="3527" w:type="dxa"/>
            <w:tcBorders>
              <w:top w:val="nil"/>
              <w:left w:val="nil"/>
              <w:bottom w:val="single" w:color="auto" w:sz="4" w:space="0"/>
              <w:right w:val="single" w:color="auto" w:sz="4" w:space="0"/>
            </w:tcBorders>
            <w:shd w:val="clear" w:color="auto" w:fill="auto"/>
            <w:vAlign w:val="center"/>
          </w:tcPr>
          <w:p w14:paraId="4B7258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公共卫生</w:t>
            </w:r>
          </w:p>
        </w:tc>
        <w:tc>
          <w:tcPr>
            <w:tcW w:w="3000" w:type="dxa"/>
            <w:tcBorders>
              <w:top w:val="nil"/>
              <w:left w:val="nil"/>
              <w:bottom w:val="single" w:color="auto" w:sz="4" w:space="0"/>
              <w:right w:val="single" w:color="auto" w:sz="4" w:space="0"/>
            </w:tcBorders>
            <w:shd w:val="clear" w:color="auto" w:fill="auto"/>
            <w:vAlign w:val="center"/>
          </w:tcPr>
          <w:p w14:paraId="1B0041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3492" w:type="dxa"/>
            <w:tcBorders>
              <w:top w:val="nil"/>
              <w:left w:val="nil"/>
              <w:bottom w:val="single" w:color="auto" w:sz="4" w:space="0"/>
              <w:right w:val="single" w:color="auto" w:sz="4" w:space="0"/>
            </w:tcBorders>
            <w:shd w:val="clear" w:color="auto" w:fill="auto"/>
            <w:vAlign w:val="center"/>
          </w:tcPr>
          <w:p w14:paraId="4972B90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3000" w:type="dxa"/>
            <w:tcBorders>
              <w:top w:val="nil"/>
              <w:left w:val="nil"/>
              <w:bottom w:val="single" w:color="auto" w:sz="4" w:space="0"/>
              <w:right w:val="single" w:color="auto" w:sz="8" w:space="0"/>
            </w:tcBorders>
            <w:shd w:val="clear" w:color="auto" w:fill="auto"/>
            <w:vAlign w:val="center"/>
          </w:tcPr>
          <w:p w14:paraId="245894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D27F0F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F1CB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2100404</w:t>
            </w:r>
          </w:p>
        </w:tc>
        <w:tc>
          <w:tcPr>
            <w:tcW w:w="3527" w:type="dxa"/>
            <w:tcBorders>
              <w:top w:val="nil"/>
              <w:left w:val="nil"/>
              <w:bottom w:val="single" w:color="auto" w:sz="4" w:space="0"/>
              <w:right w:val="single" w:color="auto" w:sz="4" w:space="0"/>
            </w:tcBorders>
            <w:shd w:val="clear" w:color="auto" w:fill="auto"/>
            <w:vAlign w:val="center"/>
          </w:tcPr>
          <w:p w14:paraId="2A7B2B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精神卫生机构</w:t>
            </w:r>
          </w:p>
        </w:tc>
        <w:tc>
          <w:tcPr>
            <w:tcW w:w="3000" w:type="dxa"/>
            <w:tcBorders>
              <w:top w:val="nil"/>
              <w:left w:val="nil"/>
              <w:bottom w:val="single" w:color="auto" w:sz="4" w:space="0"/>
              <w:right w:val="single" w:color="auto" w:sz="4" w:space="0"/>
            </w:tcBorders>
            <w:shd w:val="clear" w:color="auto" w:fill="auto"/>
            <w:vAlign w:val="center"/>
          </w:tcPr>
          <w:p w14:paraId="58C424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3492" w:type="dxa"/>
            <w:tcBorders>
              <w:top w:val="nil"/>
              <w:left w:val="nil"/>
              <w:bottom w:val="single" w:color="auto" w:sz="4" w:space="0"/>
              <w:right w:val="single" w:color="auto" w:sz="4" w:space="0"/>
            </w:tcBorders>
            <w:shd w:val="clear" w:color="auto" w:fill="auto"/>
            <w:vAlign w:val="center"/>
          </w:tcPr>
          <w:p w14:paraId="1FA291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8.88</w:t>
            </w:r>
          </w:p>
        </w:tc>
        <w:tc>
          <w:tcPr>
            <w:tcW w:w="3000" w:type="dxa"/>
            <w:tcBorders>
              <w:top w:val="nil"/>
              <w:left w:val="nil"/>
              <w:bottom w:val="single" w:color="auto" w:sz="4" w:space="0"/>
              <w:right w:val="single" w:color="auto" w:sz="8" w:space="0"/>
            </w:tcBorders>
            <w:shd w:val="clear" w:color="auto" w:fill="auto"/>
            <w:vAlign w:val="center"/>
          </w:tcPr>
          <w:p w14:paraId="5D14BB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FFCE2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AF58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169DBE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36EC0B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39.18</w:t>
            </w:r>
          </w:p>
        </w:tc>
        <w:tc>
          <w:tcPr>
            <w:tcW w:w="3492" w:type="dxa"/>
            <w:tcBorders>
              <w:top w:val="nil"/>
              <w:left w:val="nil"/>
              <w:bottom w:val="single" w:color="auto" w:sz="4" w:space="0"/>
              <w:right w:val="single" w:color="auto" w:sz="4" w:space="0"/>
            </w:tcBorders>
            <w:shd w:val="clear" w:color="auto" w:fill="auto"/>
            <w:vAlign w:val="center"/>
          </w:tcPr>
          <w:p w14:paraId="78C1590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39.18</w:t>
            </w:r>
          </w:p>
        </w:tc>
        <w:tc>
          <w:tcPr>
            <w:tcW w:w="3000" w:type="dxa"/>
            <w:tcBorders>
              <w:top w:val="nil"/>
              <w:left w:val="nil"/>
              <w:bottom w:val="single" w:color="auto" w:sz="4" w:space="0"/>
              <w:right w:val="single" w:color="auto" w:sz="8" w:space="0"/>
            </w:tcBorders>
            <w:shd w:val="clear" w:color="auto" w:fill="auto"/>
            <w:vAlign w:val="center"/>
          </w:tcPr>
          <w:p w14:paraId="4A6D2F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31C33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4B27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3971AFA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226A30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39.18</w:t>
            </w:r>
          </w:p>
        </w:tc>
        <w:tc>
          <w:tcPr>
            <w:tcW w:w="3492" w:type="dxa"/>
            <w:tcBorders>
              <w:top w:val="nil"/>
              <w:left w:val="nil"/>
              <w:bottom w:val="single" w:color="auto" w:sz="4" w:space="0"/>
              <w:right w:val="single" w:color="auto" w:sz="4" w:space="0"/>
            </w:tcBorders>
            <w:shd w:val="clear" w:color="auto" w:fill="auto"/>
            <w:vAlign w:val="center"/>
          </w:tcPr>
          <w:p w14:paraId="71572C1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39.18</w:t>
            </w:r>
          </w:p>
        </w:tc>
        <w:tc>
          <w:tcPr>
            <w:tcW w:w="3000" w:type="dxa"/>
            <w:tcBorders>
              <w:top w:val="nil"/>
              <w:left w:val="nil"/>
              <w:bottom w:val="single" w:color="auto" w:sz="4" w:space="0"/>
              <w:right w:val="single" w:color="auto" w:sz="8" w:space="0"/>
            </w:tcBorders>
            <w:shd w:val="clear" w:color="auto" w:fill="auto"/>
            <w:vAlign w:val="center"/>
          </w:tcPr>
          <w:p w14:paraId="4570CC8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D38CE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3E3D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21013</w:t>
            </w:r>
          </w:p>
        </w:tc>
        <w:tc>
          <w:tcPr>
            <w:tcW w:w="3527" w:type="dxa"/>
            <w:tcBorders>
              <w:top w:val="nil"/>
              <w:left w:val="nil"/>
              <w:bottom w:val="single" w:color="auto" w:sz="4" w:space="0"/>
              <w:right w:val="single" w:color="auto" w:sz="4" w:space="0"/>
            </w:tcBorders>
            <w:shd w:val="clear" w:color="auto" w:fill="auto"/>
            <w:vAlign w:val="center"/>
          </w:tcPr>
          <w:p w14:paraId="40048D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医疗救助</w:t>
            </w:r>
          </w:p>
        </w:tc>
        <w:tc>
          <w:tcPr>
            <w:tcW w:w="3000" w:type="dxa"/>
            <w:tcBorders>
              <w:top w:val="nil"/>
              <w:left w:val="nil"/>
              <w:bottom w:val="single" w:color="auto" w:sz="4" w:space="0"/>
              <w:right w:val="single" w:color="auto" w:sz="4" w:space="0"/>
            </w:tcBorders>
            <w:shd w:val="clear" w:color="auto" w:fill="auto"/>
            <w:vAlign w:val="center"/>
          </w:tcPr>
          <w:p w14:paraId="14F45D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718DB9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15B0E0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4619C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24A9A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2101301</w:t>
            </w:r>
          </w:p>
        </w:tc>
        <w:tc>
          <w:tcPr>
            <w:tcW w:w="3527" w:type="dxa"/>
            <w:tcBorders>
              <w:top w:val="nil"/>
              <w:left w:val="nil"/>
              <w:bottom w:val="single" w:color="auto" w:sz="4" w:space="0"/>
              <w:right w:val="single" w:color="auto" w:sz="4" w:space="0"/>
            </w:tcBorders>
            <w:shd w:val="clear" w:color="auto" w:fill="auto"/>
            <w:vAlign w:val="center"/>
          </w:tcPr>
          <w:p w14:paraId="2DAC229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城乡医疗救助</w:t>
            </w:r>
          </w:p>
        </w:tc>
        <w:tc>
          <w:tcPr>
            <w:tcW w:w="3000" w:type="dxa"/>
            <w:tcBorders>
              <w:top w:val="nil"/>
              <w:left w:val="nil"/>
              <w:bottom w:val="single" w:color="auto" w:sz="4" w:space="0"/>
              <w:right w:val="single" w:color="auto" w:sz="4" w:space="0"/>
            </w:tcBorders>
            <w:shd w:val="clear" w:color="auto" w:fill="auto"/>
            <w:vAlign w:val="center"/>
          </w:tcPr>
          <w:p w14:paraId="5C9EB7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74DFB1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58BC37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DEEB4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5CF2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14:paraId="7E4CDF0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center"/>
          </w:tcPr>
          <w:p w14:paraId="58615C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3E91D8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0D5D11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67F82E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0D44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w:t>
            </w:r>
          </w:p>
        </w:tc>
        <w:tc>
          <w:tcPr>
            <w:tcW w:w="3527" w:type="dxa"/>
            <w:tcBorders>
              <w:top w:val="nil"/>
              <w:left w:val="nil"/>
              <w:bottom w:val="single" w:color="auto" w:sz="4" w:space="0"/>
              <w:right w:val="single" w:color="auto" w:sz="4" w:space="0"/>
            </w:tcBorders>
            <w:shd w:val="clear" w:color="auto" w:fill="auto"/>
            <w:vAlign w:val="center"/>
          </w:tcPr>
          <w:p w14:paraId="0CF931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自然生态保护</w:t>
            </w:r>
          </w:p>
        </w:tc>
        <w:tc>
          <w:tcPr>
            <w:tcW w:w="3000" w:type="dxa"/>
            <w:tcBorders>
              <w:top w:val="nil"/>
              <w:left w:val="nil"/>
              <w:bottom w:val="single" w:color="auto" w:sz="4" w:space="0"/>
              <w:right w:val="single" w:color="auto" w:sz="4" w:space="0"/>
            </w:tcBorders>
            <w:shd w:val="clear" w:color="auto" w:fill="auto"/>
            <w:vAlign w:val="center"/>
          </w:tcPr>
          <w:p w14:paraId="365FD9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1F2C17C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4A4B345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3BB70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7A185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2110499</w:t>
            </w:r>
          </w:p>
        </w:tc>
        <w:tc>
          <w:tcPr>
            <w:tcW w:w="3527" w:type="dxa"/>
            <w:tcBorders>
              <w:top w:val="nil"/>
              <w:left w:val="nil"/>
              <w:bottom w:val="single" w:color="auto" w:sz="4" w:space="0"/>
              <w:right w:val="single" w:color="auto" w:sz="4" w:space="0"/>
            </w:tcBorders>
            <w:shd w:val="clear" w:color="auto" w:fill="auto"/>
            <w:vAlign w:val="center"/>
          </w:tcPr>
          <w:p w14:paraId="760DCC1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其他自然生态保护支出</w:t>
            </w:r>
          </w:p>
        </w:tc>
        <w:tc>
          <w:tcPr>
            <w:tcW w:w="3000" w:type="dxa"/>
            <w:tcBorders>
              <w:top w:val="nil"/>
              <w:left w:val="nil"/>
              <w:bottom w:val="single" w:color="auto" w:sz="4" w:space="0"/>
              <w:right w:val="single" w:color="auto" w:sz="4" w:space="0"/>
            </w:tcBorders>
            <w:shd w:val="clear" w:color="auto" w:fill="auto"/>
            <w:vAlign w:val="center"/>
          </w:tcPr>
          <w:p w14:paraId="2910A87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20F7B5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73F4DF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C0ACFF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7E12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14:paraId="22E66D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nil"/>
              <w:left w:val="nil"/>
              <w:bottom w:val="single" w:color="auto" w:sz="4" w:space="0"/>
              <w:right w:val="single" w:color="auto" w:sz="4" w:space="0"/>
            </w:tcBorders>
            <w:shd w:val="clear" w:color="auto" w:fill="auto"/>
            <w:vAlign w:val="center"/>
          </w:tcPr>
          <w:p w14:paraId="3C0E6FC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80.40</w:t>
            </w:r>
          </w:p>
        </w:tc>
        <w:tc>
          <w:tcPr>
            <w:tcW w:w="3492" w:type="dxa"/>
            <w:tcBorders>
              <w:top w:val="nil"/>
              <w:left w:val="nil"/>
              <w:bottom w:val="single" w:color="auto" w:sz="4" w:space="0"/>
              <w:right w:val="single" w:color="auto" w:sz="4" w:space="0"/>
            </w:tcBorders>
            <w:shd w:val="clear" w:color="auto" w:fill="auto"/>
            <w:vAlign w:val="center"/>
          </w:tcPr>
          <w:p w14:paraId="110E01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3000" w:type="dxa"/>
            <w:tcBorders>
              <w:top w:val="nil"/>
              <w:left w:val="nil"/>
              <w:bottom w:val="single" w:color="auto" w:sz="4" w:space="0"/>
              <w:right w:val="single" w:color="auto" w:sz="8" w:space="0"/>
            </w:tcBorders>
            <w:shd w:val="clear" w:color="auto" w:fill="auto"/>
            <w:vAlign w:val="center"/>
          </w:tcPr>
          <w:p w14:paraId="0CBB28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r>
      <w:tr w14:paraId="710068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4CAC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w:t>
            </w:r>
          </w:p>
        </w:tc>
        <w:tc>
          <w:tcPr>
            <w:tcW w:w="3527" w:type="dxa"/>
            <w:tcBorders>
              <w:top w:val="nil"/>
              <w:left w:val="nil"/>
              <w:bottom w:val="single" w:color="auto" w:sz="4" w:space="0"/>
              <w:right w:val="single" w:color="auto" w:sz="4" w:space="0"/>
            </w:tcBorders>
            <w:shd w:val="clear" w:color="auto" w:fill="auto"/>
            <w:vAlign w:val="center"/>
          </w:tcPr>
          <w:p w14:paraId="504016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城乡社区公共设施</w:t>
            </w:r>
          </w:p>
        </w:tc>
        <w:tc>
          <w:tcPr>
            <w:tcW w:w="3000" w:type="dxa"/>
            <w:tcBorders>
              <w:top w:val="nil"/>
              <w:left w:val="nil"/>
              <w:bottom w:val="single" w:color="auto" w:sz="4" w:space="0"/>
              <w:right w:val="single" w:color="auto" w:sz="4" w:space="0"/>
            </w:tcBorders>
            <w:shd w:val="clear" w:color="auto" w:fill="auto"/>
            <w:vAlign w:val="center"/>
          </w:tcPr>
          <w:p w14:paraId="6D08BE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3492" w:type="dxa"/>
            <w:tcBorders>
              <w:top w:val="nil"/>
              <w:left w:val="nil"/>
              <w:bottom w:val="single" w:color="auto" w:sz="4" w:space="0"/>
              <w:right w:val="single" w:color="auto" w:sz="4" w:space="0"/>
            </w:tcBorders>
            <w:shd w:val="clear" w:color="auto" w:fill="auto"/>
            <w:vAlign w:val="center"/>
          </w:tcPr>
          <w:p w14:paraId="19CE0C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531624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r>
      <w:tr w14:paraId="683C78F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7ABE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2120303</w:t>
            </w:r>
          </w:p>
        </w:tc>
        <w:tc>
          <w:tcPr>
            <w:tcW w:w="3527" w:type="dxa"/>
            <w:tcBorders>
              <w:top w:val="nil"/>
              <w:left w:val="nil"/>
              <w:bottom w:val="single" w:color="auto" w:sz="4" w:space="0"/>
              <w:right w:val="single" w:color="auto" w:sz="4" w:space="0"/>
            </w:tcBorders>
            <w:shd w:val="clear" w:color="auto" w:fill="auto"/>
            <w:vAlign w:val="center"/>
          </w:tcPr>
          <w:p w14:paraId="2EB0D2F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3000" w:type="dxa"/>
            <w:tcBorders>
              <w:top w:val="nil"/>
              <w:left w:val="nil"/>
              <w:bottom w:val="single" w:color="auto" w:sz="4" w:space="0"/>
              <w:right w:val="single" w:color="auto" w:sz="4" w:space="0"/>
            </w:tcBorders>
            <w:shd w:val="clear" w:color="auto" w:fill="auto"/>
            <w:vAlign w:val="center"/>
          </w:tcPr>
          <w:p w14:paraId="58D6867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c>
          <w:tcPr>
            <w:tcW w:w="3492" w:type="dxa"/>
            <w:tcBorders>
              <w:top w:val="nil"/>
              <w:left w:val="nil"/>
              <w:bottom w:val="single" w:color="auto" w:sz="4" w:space="0"/>
              <w:right w:val="single" w:color="auto" w:sz="4" w:space="0"/>
            </w:tcBorders>
            <w:shd w:val="clear" w:color="auto" w:fill="auto"/>
            <w:vAlign w:val="center"/>
          </w:tcPr>
          <w:p w14:paraId="75678E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763DF7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40.40</w:t>
            </w:r>
          </w:p>
        </w:tc>
      </w:tr>
      <w:tr w14:paraId="1527452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499531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3527" w:type="dxa"/>
            <w:tcBorders>
              <w:top w:val="nil"/>
              <w:left w:val="nil"/>
              <w:bottom w:val="single" w:color="auto" w:sz="4" w:space="0"/>
              <w:right w:val="single" w:color="auto" w:sz="4" w:space="0"/>
            </w:tcBorders>
            <w:shd w:val="clear" w:color="auto" w:fill="auto"/>
            <w:vAlign w:val="center"/>
          </w:tcPr>
          <w:p w14:paraId="5E9184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78B9EC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3492" w:type="dxa"/>
            <w:tcBorders>
              <w:top w:val="nil"/>
              <w:left w:val="nil"/>
              <w:bottom w:val="single" w:color="auto" w:sz="4" w:space="0"/>
              <w:right w:val="single" w:color="auto" w:sz="4" w:space="0"/>
            </w:tcBorders>
            <w:shd w:val="clear" w:color="auto" w:fill="auto"/>
            <w:vAlign w:val="center"/>
          </w:tcPr>
          <w:p w14:paraId="2F6007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3000" w:type="dxa"/>
            <w:tcBorders>
              <w:top w:val="nil"/>
              <w:left w:val="nil"/>
              <w:bottom w:val="single" w:color="auto" w:sz="4" w:space="0"/>
              <w:right w:val="single" w:color="auto" w:sz="8" w:space="0"/>
            </w:tcBorders>
            <w:shd w:val="clear" w:color="auto" w:fill="auto"/>
            <w:vAlign w:val="center"/>
          </w:tcPr>
          <w:p w14:paraId="419EB83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20074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93F9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3527" w:type="dxa"/>
            <w:tcBorders>
              <w:top w:val="nil"/>
              <w:left w:val="nil"/>
              <w:bottom w:val="single" w:color="auto" w:sz="4" w:space="0"/>
              <w:right w:val="single" w:color="auto" w:sz="4" w:space="0"/>
            </w:tcBorders>
            <w:shd w:val="clear" w:color="auto" w:fill="auto"/>
            <w:vAlign w:val="center"/>
          </w:tcPr>
          <w:p w14:paraId="434B5BF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nil"/>
              <w:left w:val="nil"/>
              <w:bottom w:val="single" w:color="auto" w:sz="4" w:space="0"/>
              <w:right w:val="single" w:color="auto" w:sz="4" w:space="0"/>
            </w:tcBorders>
            <w:shd w:val="clear" w:color="auto" w:fill="auto"/>
            <w:vAlign w:val="center"/>
          </w:tcPr>
          <w:p w14:paraId="42FF17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3492" w:type="dxa"/>
            <w:tcBorders>
              <w:top w:val="nil"/>
              <w:left w:val="nil"/>
              <w:bottom w:val="single" w:color="auto" w:sz="4" w:space="0"/>
              <w:right w:val="single" w:color="auto" w:sz="4" w:space="0"/>
            </w:tcBorders>
            <w:shd w:val="clear" w:color="auto" w:fill="auto"/>
            <w:vAlign w:val="center"/>
          </w:tcPr>
          <w:p w14:paraId="134638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3000" w:type="dxa"/>
            <w:tcBorders>
              <w:top w:val="nil"/>
              <w:left w:val="nil"/>
              <w:bottom w:val="single" w:color="auto" w:sz="4" w:space="0"/>
              <w:right w:val="single" w:color="auto" w:sz="8" w:space="0"/>
            </w:tcBorders>
            <w:shd w:val="clear" w:color="auto" w:fill="auto"/>
            <w:vAlign w:val="center"/>
          </w:tcPr>
          <w:p w14:paraId="553B87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E12A91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E3AA9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014F614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3328D6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963.76</w:t>
            </w:r>
          </w:p>
        </w:tc>
        <w:tc>
          <w:tcPr>
            <w:tcW w:w="3492" w:type="dxa"/>
            <w:tcBorders>
              <w:top w:val="nil"/>
              <w:left w:val="nil"/>
              <w:bottom w:val="single" w:color="auto" w:sz="4" w:space="0"/>
              <w:right w:val="single" w:color="auto" w:sz="4" w:space="0"/>
            </w:tcBorders>
            <w:shd w:val="clear" w:color="auto" w:fill="auto"/>
            <w:vAlign w:val="center"/>
          </w:tcPr>
          <w:p w14:paraId="65545B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582.69</w:t>
            </w:r>
          </w:p>
        </w:tc>
        <w:tc>
          <w:tcPr>
            <w:tcW w:w="3000" w:type="dxa"/>
            <w:tcBorders>
              <w:top w:val="nil"/>
              <w:left w:val="nil"/>
              <w:bottom w:val="single" w:color="auto" w:sz="4" w:space="0"/>
              <w:right w:val="single" w:color="auto" w:sz="8" w:space="0"/>
            </w:tcBorders>
            <w:shd w:val="clear" w:color="auto" w:fill="auto"/>
            <w:vAlign w:val="center"/>
          </w:tcPr>
          <w:p w14:paraId="4C57BE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381.08</w:t>
            </w:r>
          </w:p>
        </w:tc>
      </w:tr>
      <w:tr w14:paraId="0864CAA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D3DD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14:paraId="3E41D7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农业农村</w:t>
            </w:r>
          </w:p>
        </w:tc>
        <w:tc>
          <w:tcPr>
            <w:tcW w:w="3000" w:type="dxa"/>
            <w:tcBorders>
              <w:top w:val="nil"/>
              <w:left w:val="nil"/>
              <w:bottom w:val="single" w:color="auto" w:sz="4" w:space="0"/>
              <w:right w:val="single" w:color="auto" w:sz="4" w:space="0"/>
            </w:tcBorders>
            <w:shd w:val="clear" w:color="auto" w:fill="auto"/>
            <w:vAlign w:val="center"/>
          </w:tcPr>
          <w:p w14:paraId="237E9C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25.77</w:t>
            </w:r>
          </w:p>
        </w:tc>
        <w:tc>
          <w:tcPr>
            <w:tcW w:w="3492" w:type="dxa"/>
            <w:tcBorders>
              <w:top w:val="nil"/>
              <w:left w:val="nil"/>
              <w:bottom w:val="single" w:color="auto" w:sz="4" w:space="0"/>
              <w:right w:val="single" w:color="auto" w:sz="4" w:space="0"/>
            </w:tcBorders>
            <w:shd w:val="clear" w:color="auto" w:fill="auto"/>
            <w:vAlign w:val="center"/>
          </w:tcPr>
          <w:p w14:paraId="68BBD9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22.77</w:t>
            </w:r>
          </w:p>
        </w:tc>
        <w:tc>
          <w:tcPr>
            <w:tcW w:w="3000" w:type="dxa"/>
            <w:tcBorders>
              <w:top w:val="nil"/>
              <w:left w:val="nil"/>
              <w:bottom w:val="single" w:color="auto" w:sz="4" w:space="0"/>
              <w:right w:val="single" w:color="auto" w:sz="8" w:space="0"/>
            </w:tcBorders>
            <w:shd w:val="clear" w:color="auto" w:fill="auto"/>
            <w:vAlign w:val="center"/>
          </w:tcPr>
          <w:p w14:paraId="400BE3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14:paraId="41802D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EFC4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2130119</w:t>
            </w:r>
          </w:p>
        </w:tc>
        <w:tc>
          <w:tcPr>
            <w:tcW w:w="3527" w:type="dxa"/>
            <w:tcBorders>
              <w:top w:val="nil"/>
              <w:left w:val="nil"/>
              <w:bottom w:val="single" w:color="auto" w:sz="4" w:space="0"/>
              <w:right w:val="single" w:color="auto" w:sz="4" w:space="0"/>
            </w:tcBorders>
            <w:shd w:val="clear" w:color="auto" w:fill="auto"/>
            <w:vAlign w:val="center"/>
          </w:tcPr>
          <w:p w14:paraId="1FE99E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防灾救灾</w:t>
            </w:r>
          </w:p>
        </w:tc>
        <w:tc>
          <w:tcPr>
            <w:tcW w:w="3000" w:type="dxa"/>
            <w:tcBorders>
              <w:top w:val="nil"/>
              <w:left w:val="nil"/>
              <w:bottom w:val="single" w:color="auto" w:sz="4" w:space="0"/>
              <w:right w:val="single" w:color="auto" w:sz="4" w:space="0"/>
            </w:tcBorders>
            <w:shd w:val="clear" w:color="auto" w:fill="auto"/>
            <w:vAlign w:val="center"/>
          </w:tcPr>
          <w:p w14:paraId="5FCCF0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3492" w:type="dxa"/>
            <w:tcBorders>
              <w:top w:val="nil"/>
              <w:left w:val="nil"/>
              <w:bottom w:val="single" w:color="auto" w:sz="4" w:space="0"/>
              <w:right w:val="single" w:color="auto" w:sz="4" w:space="0"/>
            </w:tcBorders>
            <w:shd w:val="clear" w:color="auto" w:fill="auto"/>
            <w:vAlign w:val="center"/>
          </w:tcPr>
          <w:p w14:paraId="180FF1E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w:t>
            </w:r>
          </w:p>
        </w:tc>
        <w:tc>
          <w:tcPr>
            <w:tcW w:w="3000" w:type="dxa"/>
            <w:tcBorders>
              <w:top w:val="nil"/>
              <w:left w:val="nil"/>
              <w:bottom w:val="single" w:color="auto" w:sz="4" w:space="0"/>
              <w:right w:val="single" w:color="auto" w:sz="8" w:space="0"/>
            </w:tcBorders>
            <w:shd w:val="clear" w:color="auto" w:fill="auto"/>
            <w:vAlign w:val="center"/>
          </w:tcPr>
          <w:p w14:paraId="20F7AF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F9EBC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92A3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2130126</w:t>
            </w:r>
          </w:p>
        </w:tc>
        <w:tc>
          <w:tcPr>
            <w:tcW w:w="3527" w:type="dxa"/>
            <w:tcBorders>
              <w:top w:val="nil"/>
              <w:left w:val="nil"/>
              <w:bottom w:val="single" w:color="auto" w:sz="4" w:space="0"/>
              <w:right w:val="single" w:color="auto" w:sz="4" w:space="0"/>
            </w:tcBorders>
            <w:shd w:val="clear" w:color="auto" w:fill="auto"/>
            <w:vAlign w:val="center"/>
          </w:tcPr>
          <w:p w14:paraId="7F5F92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农村社会事业</w:t>
            </w:r>
          </w:p>
        </w:tc>
        <w:tc>
          <w:tcPr>
            <w:tcW w:w="3000" w:type="dxa"/>
            <w:tcBorders>
              <w:top w:val="nil"/>
              <w:left w:val="nil"/>
              <w:bottom w:val="single" w:color="auto" w:sz="4" w:space="0"/>
              <w:right w:val="single" w:color="auto" w:sz="4" w:space="0"/>
            </w:tcBorders>
            <w:shd w:val="clear" w:color="auto" w:fill="auto"/>
            <w:vAlign w:val="center"/>
          </w:tcPr>
          <w:p w14:paraId="28DE40A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9.77</w:t>
            </w:r>
          </w:p>
        </w:tc>
        <w:tc>
          <w:tcPr>
            <w:tcW w:w="3492" w:type="dxa"/>
            <w:tcBorders>
              <w:top w:val="nil"/>
              <w:left w:val="nil"/>
              <w:bottom w:val="single" w:color="auto" w:sz="4" w:space="0"/>
              <w:right w:val="single" w:color="auto" w:sz="4" w:space="0"/>
            </w:tcBorders>
            <w:shd w:val="clear" w:color="auto" w:fill="auto"/>
            <w:vAlign w:val="center"/>
          </w:tcPr>
          <w:p w14:paraId="0D8C166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9.77</w:t>
            </w:r>
          </w:p>
        </w:tc>
        <w:tc>
          <w:tcPr>
            <w:tcW w:w="3000" w:type="dxa"/>
            <w:tcBorders>
              <w:top w:val="nil"/>
              <w:left w:val="nil"/>
              <w:bottom w:val="single" w:color="auto" w:sz="4" w:space="0"/>
              <w:right w:val="single" w:color="auto" w:sz="8" w:space="0"/>
            </w:tcBorders>
            <w:shd w:val="clear" w:color="auto" w:fill="auto"/>
            <w:vAlign w:val="center"/>
          </w:tcPr>
          <w:p w14:paraId="1236C0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B500F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3433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2130142</w:t>
            </w:r>
          </w:p>
        </w:tc>
        <w:tc>
          <w:tcPr>
            <w:tcW w:w="3527" w:type="dxa"/>
            <w:tcBorders>
              <w:top w:val="nil"/>
              <w:left w:val="nil"/>
              <w:bottom w:val="single" w:color="auto" w:sz="4" w:space="0"/>
              <w:right w:val="single" w:color="auto" w:sz="4" w:space="0"/>
            </w:tcBorders>
            <w:shd w:val="clear" w:color="auto" w:fill="auto"/>
            <w:vAlign w:val="center"/>
          </w:tcPr>
          <w:p w14:paraId="3002C8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农村道路建设</w:t>
            </w:r>
          </w:p>
        </w:tc>
        <w:tc>
          <w:tcPr>
            <w:tcW w:w="3000" w:type="dxa"/>
            <w:tcBorders>
              <w:top w:val="nil"/>
              <w:left w:val="nil"/>
              <w:bottom w:val="single" w:color="auto" w:sz="4" w:space="0"/>
              <w:right w:val="single" w:color="auto" w:sz="4" w:space="0"/>
            </w:tcBorders>
            <w:shd w:val="clear" w:color="auto" w:fill="auto"/>
            <w:vAlign w:val="center"/>
          </w:tcPr>
          <w:p w14:paraId="3F57D3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c>
          <w:tcPr>
            <w:tcW w:w="3492" w:type="dxa"/>
            <w:tcBorders>
              <w:top w:val="nil"/>
              <w:left w:val="nil"/>
              <w:bottom w:val="single" w:color="auto" w:sz="4" w:space="0"/>
              <w:right w:val="single" w:color="auto" w:sz="4" w:space="0"/>
            </w:tcBorders>
            <w:shd w:val="clear" w:color="auto" w:fill="auto"/>
            <w:vAlign w:val="center"/>
          </w:tcPr>
          <w:p w14:paraId="1BBA70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C83C8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w:t>
            </w:r>
          </w:p>
        </w:tc>
      </w:tr>
      <w:tr w14:paraId="1B3B2E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462C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w:t>
            </w:r>
          </w:p>
        </w:tc>
        <w:tc>
          <w:tcPr>
            <w:tcW w:w="3527" w:type="dxa"/>
            <w:tcBorders>
              <w:top w:val="nil"/>
              <w:left w:val="nil"/>
              <w:bottom w:val="single" w:color="auto" w:sz="4" w:space="0"/>
              <w:right w:val="single" w:color="auto" w:sz="4" w:space="0"/>
            </w:tcBorders>
            <w:shd w:val="clear" w:color="auto" w:fill="auto"/>
            <w:vAlign w:val="center"/>
          </w:tcPr>
          <w:p w14:paraId="017D26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w:t>
            </w:r>
          </w:p>
        </w:tc>
        <w:tc>
          <w:tcPr>
            <w:tcW w:w="3000" w:type="dxa"/>
            <w:tcBorders>
              <w:top w:val="nil"/>
              <w:left w:val="nil"/>
              <w:bottom w:val="single" w:color="auto" w:sz="4" w:space="0"/>
              <w:right w:val="single" w:color="auto" w:sz="4" w:space="0"/>
            </w:tcBorders>
            <w:shd w:val="clear" w:color="auto" w:fill="auto"/>
            <w:vAlign w:val="center"/>
          </w:tcPr>
          <w:p w14:paraId="0F2B998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83.57</w:t>
            </w:r>
          </w:p>
        </w:tc>
        <w:tc>
          <w:tcPr>
            <w:tcW w:w="3492" w:type="dxa"/>
            <w:tcBorders>
              <w:top w:val="nil"/>
              <w:left w:val="nil"/>
              <w:bottom w:val="single" w:color="auto" w:sz="4" w:space="0"/>
              <w:right w:val="single" w:color="auto" w:sz="4" w:space="0"/>
            </w:tcBorders>
            <w:shd w:val="clear" w:color="auto" w:fill="auto"/>
            <w:vAlign w:val="center"/>
          </w:tcPr>
          <w:p w14:paraId="5F57EB7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7FF5DAF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78.57</w:t>
            </w:r>
          </w:p>
        </w:tc>
      </w:tr>
      <w:tr w14:paraId="7ED907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541AB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2130305</w:t>
            </w:r>
          </w:p>
        </w:tc>
        <w:tc>
          <w:tcPr>
            <w:tcW w:w="3527" w:type="dxa"/>
            <w:tcBorders>
              <w:top w:val="nil"/>
              <w:left w:val="nil"/>
              <w:bottom w:val="single" w:color="auto" w:sz="4" w:space="0"/>
              <w:right w:val="single" w:color="auto" w:sz="4" w:space="0"/>
            </w:tcBorders>
            <w:shd w:val="clear" w:color="auto" w:fill="auto"/>
            <w:vAlign w:val="center"/>
          </w:tcPr>
          <w:p w14:paraId="27AD10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水利工程建设</w:t>
            </w:r>
          </w:p>
        </w:tc>
        <w:tc>
          <w:tcPr>
            <w:tcW w:w="3000" w:type="dxa"/>
            <w:tcBorders>
              <w:top w:val="nil"/>
              <w:left w:val="nil"/>
              <w:bottom w:val="single" w:color="auto" w:sz="4" w:space="0"/>
              <w:right w:val="single" w:color="auto" w:sz="4" w:space="0"/>
            </w:tcBorders>
            <w:shd w:val="clear" w:color="auto" w:fill="auto"/>
            <w:vAlign w:val="center"/>
          </w:tcPr>
          <w:p w14:paraId="3EEDC51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3492" w:type="dxa"/>
            <w:tcBorders>
              <w:top w:val="nil"/>
              <w:left w:val="nil"/>
              <w:bottom w:val="single" w:color="auto" w:sz="4" w:space="0"/>
              <w:right w:val="single" w:color="auto" w:sz="4" w:space="0"/>
            </w:tcBorders>
            <w:shd w:val="clear" w:color="auto" w:fill="auto"/>
            <w:vAlign w:val="center"/>
          </w:tcPr>
          <w:p w14:paraId="6C3AB7D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25E086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r>
      <w:tr w14:paraId="5F5526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34A2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2130306</w:t>
            </w:r>
          </w:p>
        </w:tc>
        <w:tc>
          <w:tcPr>
            <w:tcW w:w="3527" w:type="dxa"/>
            <w:tcBorders>
              <w:top w:val="nil"/>
              <w:left w:val="nil"/>
              <w:bottom w:val="single" w:color="auto" w:sz="4" w:space="0"/>
              <w:right w:val="single" w:color="auto" w:sz="4" w:space="0"/>
            </w:tcBorders>
            <w:shd w:val="clear" w:color="auto" w:fill="auto"/>
            <w:vAlign w:val="center"/>
          </w:tcPr>
          <w:p w14:paraId="6E35EDD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3000" w:type="dxa"/>
            <w:tcBorders>
              <w:top w:val="nil"/>
              <w:left w:val="nil"/>
              <w:bottom w:val="single" w:color="auto" w:sz="4" w:space="0"/>
              <w:right w:val="single" w:color="auto" w:sz="4" w:space="0"/>
            </w:tcBorders>
            <w:shd w:val="clear" w:color="auto" w:fill="auto"/>
            <w:vAlign w:val="center"/>
          </w:tcPr>
          <w:p w14:paraId="72C2267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0.95</w:t>
            </w:r>
          </w:p>
        </w:tc>
        <w:tc>
          <w:tcPr>
            <w:tcW w:w="3492" w:type="dxa"/>
            <w:tcBorders>
              <w:top w:val="nil"/>
              <w:left w:val="nil"/>
              <w:bottom w:val="single" w:color="auto" w:sz="4" w:space="0"/>
              <w:right w:val="single" w:color="auto" w:sz="4" w:space="0"/>
            </w:tcBorders>
            <w:shd w:val="clear" w:color="auto" w:fill="auto"/>
            <w:vAlign w:val="center"/>
          </w:tcPr>
          <w:p w14:paraId="58F3E63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9766B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0.95</w:t>
            </w:r>
          </w:p>
        </w:tc>
      </w:tr>
      <w:tr w14:paraId="1C051EC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55CD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2130321</w:t>
            </w:r>
          </w:p>
        </w:tc>
        <w:tc>
          <w:tcPr>
            <w:tcW w:w="3527" w:type="dxa"/>
            <w:tcBorders>
              <w:top w:val="nil"/>
              <w:left w:val="nil"/>
              <w:bottom w:val="single" w:color="auto" w:sz="4" w:space="0"/>
              <w:right w:val="single" w:color="auto" w:sz="4" w:space="0"/>
            </w:tcBorders>
            <w:shd w:val="clear" w:color="auto" w:fill="auto"/>
            <w:vAlign w:val="center"/>
          </w:tcPr>
          <w:p w14:paraId="0AF2BC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3000" w:type="dxa"/>
            <w:tcBorders>
              <w:top w:val="nil"/>
              <w:left w:val="nil"/>
              <w:bottom w:val="single" w:color="auto" w:sz="4" w:space="0"/>
              <w:right w:val="single" w:color="auto" w:sz="4" w:space="0"/>
            </w:tcBorders>
            <w:shd w:val="clear" w:color="auto" w:fill="auto"/>
            <w:vAlign w:val="center"/>
          </w:tcPr>
          <w:p w14:paraId="6323F44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57.62</w:t>
            </w:r>
          </w:p>
        </w:tc>
        <w:tc>
          <w:tcPr>
            <w:tcW w:w="3492" w:type="dxa"/>
            <w:tcBorders>
              <w:top w:val="nil"/>
              <w:left w:val="nil"/>
              <w:bottom w:val="single" w:color="auto" w:sz="4" w:space="0"/>
              <w:right w:val="single" w:color="auto" w:sz="4" w:space="0"/>
            </w:tcBorders>
            <w:shd w:val="clear" w:color="auto" w:fill="auto"/>
            <w:vAlign w:val="center"/>
          </w:tcPr>
          <w:p w14:paraId="17A80A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4387C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57.62</w:t>
            </w:r>
          </w:p>
        </w:tc>
      </w:tr>
      <w:tr w14:paraId="69DA7A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B25A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2130335</w:t>
            </w:r>
          </w:p>
        </w:tc>
        <w:tc>
          <w:tcPr>
            <w:tcW w:w="3527" w:type="dxa"/>
            <w:tcBorders>
              <w:top w:val="nil"/>
              <w:left w:val="nil"/>
              <w:bottom w:val="single" w:color="auto" w:sz="4" w:space="0"/>
              <w:right w:val="single" w:color="auto" w:sz="4" w:space="0"/>
            </w:tcBorders>
            <w:shd w:val="clear" w:color="auto" w:fill="auto"/>
            <w:vAlign w:val="center"/>
          </w:tcPr>
          <w:p w14:paraId="2F612E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农村供水</w:t>
            </w:r>
          </w:p>
        </w:tc>
        <w:tc>
          <w:tcPr>
            <w:tcW w:w="3000" w:type="dxa"/>
            <w:tcBorders>
              <w:top w:val="nil"/>
              <w:left w:val="nil"/>
              <w:bottom w:val="single" w:color="auto" w:sz="4" w:space="0"/>
              <w:right w:val="single" w:color="auto" w:sz="4" w:space="0"/>
            </w:tcBorders>
            <w:shd w:val="clear" w:color="auto" w:fill="auto"/>
            <w:vAlign w:val="center"/>
          </w:tcPr>
          <w:p w14:paraId="3A22723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79A6BB9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1C2E8C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50017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C785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14:paraId="6B7AC4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3000" w:type="dxa"/>
            <w:tcBorders>
              <w:top w:val="nil"/>
              <w:left w:val="nil"/>
              <w:bottom w:val="single" w:color="auto" w:sz="4" w:space="0"/>
              <w:right w:val="single" w:color="auto" w:sz="4" w:space="0"/>
            </w:tcBorders>
            <w:shd w:val="clear" w:color="auto" w:fill="auto"/>
            <w:vAlign w:val="center"/>
          </w:tcPr>
          <w:p w14:paraId="050C15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299.51</w:t>
            </w:r>
          </w:p>
        </w:tc>
        <w:tc>
          <w:tcPr>
            <w:tcW w:w="3492" w:type="dxa"/>
            <w:tcBorders>
              <w:top w:val="nil"/>
              <w:left w:val="nil"/>
              <w:bottom w:val="single" w:color="auto" w:sz="4" w:space="0"/>
              <w:right w:val="single" w:color="auto" w:sz="4" w:space="0"/>
            </w:tcBorders>
            <w:shd w:val="clear" w:color="auto" w:fill="auto"/>
            <w:vAlign w:val="center"/>
          </w:tcPr>
          <w:p w14:paraId="77FBD35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F5AD70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299.51</w:t>
            </w:r>
          </w:p>
        </w:tc>
      </w:tr>
      <w:tr w14:paraId="5FCAD1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5959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14:paraId="516F7A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3000" w:type="dxa"/>
            <w:tcBorders>
              <w:top w:val="nil"/>
              <w:left w:val="nil"/>
              <w:bottom w:val="single" w:color="auto" w:sz="4" w:space="0"/>
              <w:right w:val="single" w:color="auto" w:sz="4" w:space="0"/>
            </w:tcBorders>
            <w:shd w:val="clear" w:color="auto" w:fill="auto"/>
            <w:vAlign w:val="center"/>
          </w:tcPr>
          <w:p w14:paraId="747F595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131.00</w:t>
            </w:r>
          </w:p>
        </w:tc>
        <w:tc>
          <w:tcPr>
            <w:tcW w:w="3492" w:type="dxa"/>
            <w:tcBorders>
              <w:top w:val="nil"/>
              <w:left w:val="nil"/>
              <w:bottom w:val="single" w:color="auto" w:sz="4" w:space="0"/>
              <w:right w:val="single" w:color="auto" w:sz="4" w:space="0"/>
            </w:tcBorders>
            <w:shd w:val="clear" w:color="auto" w:fill="auto"/>
            <w:vAlign w:val="center"/>
          </w:tcPr>
          <w:p w14:paraId="64AAF8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66E546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131.00</w:t>
            </w:r>
          </w:p>
        </w:tc>
      </w:tr>
      <w:tr w14:paraId="7B2A750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EF0D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2130505</w:t>
            </w:r>
          </w:p>
        </w:tc>
        <w:tc>
          <w:tcPr>
            <w:tcW w:w="3527" w:type="dxa"/>
            <w:tcBorders>
              <w:top w:val="nil"/>
              <w:left w:val="nil"/>
              <w:bottom w:val="single" w:color="auto" w:sz="4" w:space="0"/>
              <w:right w:val="single" w:color="auto" w:sz="4" w:space="0"/>
            </w:tcBorders>
            <w:shd w:val="clear" w:color="auto" w:fill="auto"/>
            <w:vAlign w:val="center"/>
          </w:tcPr>
          <w:p w14:paraId="4C6CC1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生产发展</w:t>
            </w:r>
          </w:p>
        </w:tc>
        <w:tc>
          <w:tcPr>
            <w:tcW w:w="3000" w:type="dxa"/>
            <w:tcBorders>
              <w:top w:val="nil"/>
              <w:left w:val="nil"/>
              <w:bottom w:val="single" w:color="auto" w:sz="4" w:space="0"/>
              <w:right w:val="single" w:color="auto" w:sz="4" w:space="0"/>
            </w:tcBorders>
            <w:shd w:val="clear" w:color="auto" w:fill="auto"/>
            <w:vAlign w:val="center"/>
          </w:tcPr>
          <w:p w14:paraId="5A4F6B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150.08</w:t>
            </w:r>
          </w:p>
        </w:tc>
        <w:tc>
          <w:tcPr>
            <w:tcW w:w="3492" w:type="dxa"/>
            <w:tcBorders>
              <w:top w:val="nil"/>
              <w:left w:val="nil"/>
              <w:bottom w:val="single" w:color="auto" w:sz="4" w:space="0"/>
              <w:right w:val="single" w:color="auto" w:sz="4" w:space="0"/>
            </w:tcBorders>
            <w:shd w:val="clear" w:color="auto" w:fill="auto"/>
            <w:vAlign w:val="center"/>
          </w:tcPr>
          <w:p w14:paraId="6FB630A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2A8444D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150.08</w:t>
            </w:r>
          </w:p>
        </w:tc>
      </w:tr>
      <w:tr w14:paraId="13AED4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DF0D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14:paraId="1F876F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000" w:type="dxa"/>
            <w:tcBorders>
              <w:top w:val="nil"/>
              <w:left w:val="nil"/>
              <w:bottom w:val="single" w:color="auto" w:sz="4" w:space="0"/>
              <w:right w:val="single" w:color="auto" w:sz="4" w:space="0"/>
            </w:tcBorders>
            <w:shd w:val="clear" w:color="auto" w:fill="auto"/>
            <w:vAlign w:val="center"/>
          </w:tcPr>
          <w:p w14:paraId="29FC63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18.42</w:t>
            </w:r>
          </w:p>
        </w:tc>
        <w:tc>
          <w:tcPr>
            <w:tcW w:w="3492" w:type="dxa"/>
            <w:tcBorders>
              <w:top w:val="nil"/>
              <w:left w:val="nil"/>
              <w:bottom w:val="single" w:color="auto" w:sz="4" w:space="0"/>
              <w:right w:val="single" w:color="auto" w:sz="4" w:space="0"/>
            </w:tcBorders>
            <w:shd w:val="clear" w:color="auto" w:fill="auto"/>
            <w:vAlign w:val="center"/>
          </w:tcPr>
          <w:p w14:paraId="73895E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F70B6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18.42</w:t>
            </w:r>
          </w:p>
        </w:tc>
      </w:tr>
      <w:tr w14:paraId="387CA2B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70CD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14:paraId="723BB6D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center"/>
          </w:tcPr>
          <w:p w14:paraId="0DC560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3492" w:type="dxa"/>
            <w:tcBorders>
              <w:top w:val="nil"/>
              <w:left w:val="nil"/>
              <w:bottom w:val="single" w:color="auto" w:sz="4" w:space="0"/>
              <w:right w:val="single" w:color="auto" w:sz="4" w:space="0"/>
            </w:tcBorders>
            <w:shd w:val="clear" w:color="auto" w:fill="auto"/>
            <w:vAlign w:val="center"/>
          </w:tcPr>
          <w:p w14:paraId="2B30039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3000" w:type="dxa"/>
            <w:tcBorders>
              <w:top w:val="nil"/>
              <w:left w:val="nil"/>
              <w:bottom w:val="single" w:color="auto" w:sz="4" w:space="0"/>
              <w:right w:val="single" w:color="auto" w:sz="8" w:space="0"/>
            </w:tcBorders>
            <w:shd w:val="clear" w:color="auto" w:fill="auto"/>
            <w:vAlign w:val="center"/>
          </w:tcPr>
          <w:p w14:paraId="3A6583F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41E76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D8DA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14:paraId="2D1813E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14:paraId="4051706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3492" w:type="dxa"/>
            <w:tcBorders>
              <w:top w:val="nil"/>
              <w:left w:val="nil"/>
              <w:bottom w:val="single" w:color="auto" w:sz="4" w:space="0"/>
              <w:right w:val="single" w:color="auto" w:sz="4" w:space="0"/>
            </w:tcBorders>
            <w:shd w:val="clear" w:color="auto" w:fill="auto"/>
            <w:vAlign w:val="center"/>
          </w:tcPr>
          <w:p w14:paraId="4E480F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549.92</w:t>
            </w:r>
          </w:p>
        </w:tc>
        <w:tc>
          <w:tcPr>
            <w:tcW w:w="3000" w:type="dxa"/>
            <w:tcBorders>
              <w:top w:val="nil"/>
              <w:left w:val="nil"/>
              <w:bottom w:val="single" w:color="auto" w:sz="4" w:space="0"/>
              <w:right w:val="single" w:color="auto" w:sz="8" w:space="0"/>
            </w:tcBorders>
            <w:shd w:val="clear" w:color="auto" w:fill="auto"/>
            <w:vAlign w:val="center"/>
          </w:tcPr>
          <w:p w14:paraId="2D38B6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91E97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AFC56D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w:t>
            </w:r>
          </w:p>
        </w:tc>
        <w:tc>
          <w:tcPr>
            <w:tcW w:w="3527" w:type="dxa"/>
            <w:tcBorders>
              <w:top w:val="nil"/>
              <w:left w:val="nil"/>
              <w:bottom w:val="single" w:color="auto" w:sz="4" w:space="0"/>
              <w:right w:val="single" w:color="auto" w:sz="4" w:space="0"/>
            </w:tcBorders>
            <w:shd w:val="clear" w:color="auto" w:fill="auto"/>
            <w:vAlign w:val="center"/>
          </w:tcPr>
          <w:p w14:paraId="032A9BE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262BD1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5BB3272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630F64A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A8E50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7DF8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2139999</w:t>
            </w:r>
          </w:p>
        </w:tc>
        <w:tc>
          <w:tcPr>
            <w:tcW w:w="3527" w:type="dxa"/>
            <w:tcBorders>
              <w:top w:val="nil"/>
              <w:left w:val="nil"/>
              <w:bottom w:val="single" w:color="auto" w:sz="4" w:space="0"/>
              <w:right w:val="single" w:color="auto" w:sz="4" w:space="0"/>
            </w:tcBorders>
            <w:shd w:val="clear" w:color="auto" w:fill="auto"/>
            <w:vAlign w:val="center"/>
          </w:tcPr>
          <w:p w14:paraId="0D92A76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center"/>
          </w:tcPr>
          <w:p w14:paraId="34B0DC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492" w:type="dxa"/>
            <w:tcBorders>
              <w:top w:val="nil"/>
              <w:left w:val="nil"/>
              <w:bottom w:val="single" w:color="auto" w:sz="4" w:space="0"/>
              <w:right w:val="single" w:color="auto" w:sz="4" w:space="0"/>
            </w:tcBorders>
            <w:shd w:val="clear" w:color="auto" w:fill="auto"/>
            <w:vAlign w:val="center"/>
          </w:tcPr>
          <w:p w14:paraId="1BAD667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3000" w:type="dxa"/>
            <w:tcBorders>
              <w:top w:val="nil"/>
              <w:left w:val="nil"/>
              <w:bottom w:val="single" w:color="auto" w:sz="4" w:space="0"/>
              <w:right w:val="single" w:color="auto" w:sz="8" w:space="0"/>
            </w:tcBorders>
            <w:shd w:val="clear" w:color="auto" w:fill="auto"/>
            <w:vAlign w:val="center"/>
          </w:tcPr>
          <w:p w14:paraId="776D464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D838E2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A8DC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588878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44358C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3492" w:type="dxa"/>
            <w:tcBorders>
              <w:top w:val="nil"/>
              <w:left w:val="nil"/>
              <w:bottom w:val="single" w:color="auto" w:sz="4" w:space="0"/>
              <w:right w:val="single" w:color="auto" w:sz="4" w:space="0"/>
            </w:tcBorders>
            <w:shd w:val="clear" w:color="auto" w:fill="auto"/>
            <w:vAlign w:val="center"/>
          </w:tcPr>
          <w:p w14:paraId="63B0E8A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3000" w:type="dxa"/>
            <w:tcBorders>
              <w:top w:val="nil"/>
              <w:left w:val="nil"/>
              <w:bottom w:val="single" w:color="auto" w:sz="4" w:space="0"/>
              <w:right w:val="single" w:color="auto" w:sz="8" w:space="0"/>
            </w:tcBorders>
            <w:shd w:val="clear" w:color="auto" w:fill="auto"/>
            <w:vAlign w:val="center"/>
          </w:tcPr>
          <w:p w14:paraId="0790B1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0EAA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AECF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47147A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1C4DB8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3492" w:type="dxa"/>
            <w:tcBorders>
              <w:top w:val="nil"/>
              <w:left w:val="nil"/>
              <w:bottom w:val="single" w:color="auto" w:sz="4" w:space="0"/>
              <w:right w:val="single" w:color="auto" w:sz="4" w:space="0"/>
            </w:tcBorders>
            <w:shd w:val="clear" w:color="auto" w:fill="auto"/>
            <w:vAlign w:val="center"/>
          </w:tcPr>
          <w:p w14:paraId="16A55F3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3000" w:type="dxa"/>
            <w:tcBorders>
              <w:top w:val="nil"/>
              <w:left w:val="nil"/>
              <w:bottom w:val="single" w:color="auto" w:sz="4" w:space="0"/>
              <w:right w:val="single" w:color="auto" w:sz="8" w:space="0"/>
            </w:tcBorders>
            <w:shd w:val="clear" w:color="auto" w:fill="auto"/>
            <w:vAlign w:val="center"/>
          </w:tcPr>
          <w:p w14:paraId="5BA44F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DACD6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057F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535A83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298C2D5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3492" w:type="dxa"/>
            <w:tcBorders>
              <w:top w:val="nil"/>
              <w:left w:val="nil"/>
              <w:bottom w:val="single" w:color="auto" w:sz="4" w:space="0"/>
              <w:right w:val="single" w:color="auto" w:sz="4" w:space="0"/>
            </w:tcBorders>
            <w:shd w:val="clear" w:color="auto" w:fill="auto"/>
            <w:vAlign w:val="center"/>
          </w:tcPr>
          <w:p w14:paraId="0030F4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40.84</w:t>
            </w:r>
          </w:p>
        </w:tc>
        <w:tc>
          <w:tcPr>
            <w:tcW w:w="3000" w:type="dxa"/>
            <w:tcBorders>
              <w:top w:val="nil"/>
              <w:left w:val="nil"/>
              <w:bottom w:val="single" w:color="auto" w:sz="4" w:space="0"/>
              <w:right w:val="single" w:color="auto" w:sz="8" w:space="0"/>
            </w:tcBorders>
            <w:shd w:val="clear" w:color="auto" w:fill="auto"/>
            <w:vAlign w:val="center"/>
          </w:tcPr>
          <w:p w14:paraId="04F417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C81F4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4A3D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3527" w:type="dxa"/>
            <w:tcBorders>
              <w:top w:val="nil"/>
              <w:left w:val="nil"/>
              <w:bottom w:val="single" w:color="auto" w:sz="4" w:space="0"/>
              <w:right w:val="single" w:color="auto" w:sz="4" w:space="0"/>
            </w:tcBorders>
            <w:shd w:val="clear" w:color="auto" w:fill="auto"/>
            <w:vAlign w:val="center"/>
          </w:tcPr>
          <w:p w14:paraId="11E177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14:paraId="6E11F4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48.56</w:t>
            </w:r>
          </w:p>
        </w:tc>
        <w:tc>
          <w:tcPr>
            <w:tcW w:w="3492" w:type="dxa"/>
            <w:tcBorders>
              <w:top w:val="nil"/>
              <w:left w:val="nil"/>
              <w:bottom w:val="single" w:color="auto" w:sz="4" w:space="0"/>
              <w:right w:val="single" w:color="auto" w:sz="4" w:space="0"/>
            </w:tcBorders>
            <w:shd w:val="clear" w:color="auto" w:fill="auto"/>
            <w:vAlign w:val="center"/>
          </w:tcPr>
          <w:p w14:paraId="3C95768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37.92</w:t>
            </w:r>
          </w:p>
        </w:tc>
        <w:tc>
          <w:tcPr>
            <w:tcW w:w="3000" w:type="dxa"/>
            <w:tcBorders>
              <w:top w:val="nil"/>
              <w:left w:val="nil"/>
              <w:bottom w:val="single" w:color="auto" w:sz="4" w:space="0"/>
              <w:right w:val="single" w:color="auto" w:sz="8" w:space="0"/>
            </w:tcBorders>
            <w:shd w:val="clear" w:color="auto" w:fill="auto"/>
            <w:vAlign w:val="center"/>
          </w:tcPr>
          <w:p w14:paraId="7121E95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10.64</w:t>
            </w:r>
          </w:p>
        </w:tc>
      </w:tr>
      <w:tr w14:paraId="5D69FDF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9E5E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22401</w:t>
            </w:r>
          </w:p>
        </w:tc>
        <w:tc>
          <w:tcPr>
            <w:tcW w:w="3527" w:type="dxa"/>
            <w:tcBorders>
              <w:top w:val="nil"/>
              <w:left w:val="nil"/>
              <w:bottom w:val="single" w:color="auto" w:sz="4" w:space="0"/>
              <w:right w:val="single" w:color="auto" w:sz="4" w:space="0"/>
            </w:tcBorders>
            <w:shd w:val="clear" w:color="auto" w:fill="auto"/>
            <w:vAlign w:val="center"/>
          </w:tcPr>
          <w:p w14:paraId="23C587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应急管理事务</w:t>
            </w:r>
          </w:p>
        </w:tc>
        <w:tc>
          <w:tcPr>
            <w:tcW w:w="3000" w:type="dxa"/>
            <w:tcBorders>
              <w:top w:val="nil"/>
              <w:left w:val="nil"/>
              <w:bottom w:val="single" w:color="auto" w:sz="4" w:space="0"/>
              <w:right w:val="single" w:color="auto" w:sz="4" w:space="0"/>
            </w:tcBorders>
            <w:shd w:val="clear" w:color="auto" w:fill="auto"/>
            <w:vAlign w:val="center"/>
          </w:tcPr>
          <w:p w14:paraId="0C2C22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3492" w:type="dxa"/>
            <w:tcBorders>
              <w:top w:val="nil"/>
              <w:left w:val="nil"/>
              <w:bottom w:val="single" w:color="auto" w:sz="4" w:space="0"/>
              <w:right w:val="single" w:color="auto" w:sz="4" w:space="0"/>
            </w:tcBorders>
            <w:shd w:val="clear" w:color="auto" w:fill="auto"/>
            <w:vAlign w:val="center"/>
          </w:tcPr>
          <w:p w14:paraId="407777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3000" w:type="dxa"/>
            <w:tcBorders>
              <w:top w:val="nil"/>
              <w:left w:val="nil"/>
              <w:bottom w:val="single" w:color="auto" w:sz="4" w:space="0"/>
              <w:right w:val="single" w:color="auto" w:sz="8" w:space="0"/>
            </w:tcBorders>
            <w:shd w:val="clear" w:color="auto" w:fill="auto"/>
            <w:vAlign w:val="center"/>
          </w:tcPr>
          <w:p w14:paraId="37E3770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299131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7413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2240199</w:t>
            </w:r>
          </w:p>
        </w:tc>
        <w:tc>
          <w:tcPr>
            <w:tcW w:w="3527" w:type="dxa"/>
            <w:tcBorders>
              <w:top w:val="nil"/>
              <w:left w:val="nil"/>
              <w:bottom w:val="single" w:color="auto" w:sz="4" w:space="0"/>
              <w:right w:val="single" w:color="auto" w:sz="4" w:space="0"/>
            </w:tcBorders>
            <w:shd w:val="clear" w:color="auto" w:fill="auto"/>
            <w:vAlign w:val="center"/>
          </w:tcPr>
          <w:p w14:paraId="78E084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其他应急管理支出</w:t>
            </w:r>
          </w:p>
        </w:tc>
        <w:tc>
          <w:tcPr>
            <w:tcW w:w="3000" w:type="dxa"/>
            <w:tcBorders>
              <w:top w:val="nil"/>
              <w:left w:val="nil"/>
              <w:bottom w:val="single" w:color="auto" w:sz="4" w:space="0"/>
              <w:right w:val="single" w:color="auto" w:sz="4" w:space="0"/>
            </w:tcBorders>
            <w:shd w:val="clear" w:color="auto" w:fill="auto"/>
            <w:vAlign w:val="center"/>
          </w:tcPr>
          <w:p w14:paraId="6FE9E6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3492" w:type="dxa"/>
            <w:tcBorders>
              <w:top w:val="nil"/>
              <w:left w:val="nil"/>
              <w:bottom w:val="single" w:color="auto" w:sz="4" w:space="0"/>
              <w:right w:val="single" w:color="auto" w:sz="4" w:space="0"/>
            </w:tcBorders>
            <w:shd w:val="clear" w:color="auto" w:fill="auto"/>
            <w:vAlign w:val="center"/>
          </w:tcPr>
          <w:p w14:paraId="338CA19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3000" w:type="dxa"/>
            <w:tcBorders>
              <w:top w:val="nil"/>
              <w:left w:val="nil"/>
              <w:bottom w:val="single" w:color="auto" w:sz="4" w:space="0"/>
              <w:right w:val="single" w:color="auto" w:sz="8" w:space="0"/>
            </w:tcBorders>
            <w:shd w:val="clear" w:color="auto" w:fill="auto"/>
            <w:vAlign w:val="center"/>
          </w:tcPr>
          <w:p w14:paraId="65CFAA3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09314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DFCB7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w:t>
            </w:r>
          </w:p>
        </w:tc>
        <w:tc>
          <w:tcPr>
            <w:tcW w:w="3527" w:type="dxa"/>
            <w:tcBorders>
              <w:top w:val="nil"/>
              <w:left w:val="nil"/>
              <w:bottom w:val="single" w:color="auto" w:sz="4" w:space="0"/>
              <w:right w:val="single" w:color="auto" w:sz="4" w:space="0"/>
            </w:tcBorders>
            <w:shd w:val="clear" w:color="auto" w:fill="auto"/>
            <w:vAlign w:val="center"/>
          </w:tcPr>
          <w:p w14:paraId="0B337E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消防救援事务</w:t>
            </w:r>
          </w:p>
        </w:tc>
        <w:tc>
          <w:tcPr>
            <w:tcW w:w="3000" w:type="dxa"/>
            <w:tcBorders>
              <w:top w:val="nil"/>
              <w:left w:val="nil"/>
              <w:bottom w:val="single" w:color="auto" w:sz="4" w:space="0"/>
              <w:right w:val="single" w:color="auto" w:sz="4" w:space="0"/>
            </w:tcBorders>
            <w:shd w:val="clear" w:color="auto" w:fill="auto"/>
            <w:vAlign w:val="center"/>
          </w:tcPr>
          <w:p w14:paraId="7F8C7F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3492" w:type="dxa"/>
            <w:tcBorders>
              <w:top w:val="nil"/>
              <w:left w:val="nil"/>
              <w:bottom w:val="single" w:color="auto" w:sz="4" w:space="0"/>
              <w:right w:val="single" w:color="auto" w:sz="4" w:space="0"/>
            </w:tcBorders>
            <w:shd w:val="clear" w:color="auto" w:fill="auto"/>
            <w:vAlign w:val="center"/>
          </w:tcPr>
          <w:p w14:paraId="7F2D0D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B776DF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r>
      <w:tr w14:paraId="0E1C21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E2BF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2240202</w:t>
            </w:r>
          </w:p>
        </w:tc>
        <w:tc>
          <w:tcPr>
            <w:tcW w:w="3527" w:type="dxa"/>
            <w:tcBorders>
              <w:top w:val="nil"/>
              <w:left w:val="nil"/>
              <w:bottom w:val="single" w:color="auto" w:sz="4" w:space="0"/>
              <w:right w:val="single" w:color="auto" w:sz="4" w:space="0"/>
            </w:tcBorders>
            <w:shd w:val="clear" w:color="auto" w:fill="auto"/>
            <w:vAlign w:val="center"/>
          </w:tcPr>
          <w:p w14:paraId="03BDFE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04B5471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c>
          <w:tcPr>
            <w:tcW w:w="3492" w:type="dxa"/>
            <w:tcBorders>
              <w:top w:val="nil"/>
              <w:left w:val="nil"/>
              <w:bottom w:val="single" w:color="auto" w:sz="4" w:space="0"/>
              <w:right w:val="single" w:color="auto" w:sz="4" w:space="0"/>
            </w:tcBorders>
            <w:shd w:val="clear" w:color="auto" w:fill="auto"/>
            <w:vAlign w:val="center"/>
          </w:tcPr>
          <w:p w14:paraId="17F1AB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EDFECF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1.64</w:t>
            </w:r>
          </w:p>
        </w:tc>
      </w:tr>
      <w:tr w14:paraId="514C6A4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CD6A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w:t>
            </w:r>
          </w:p>
        </w:tc>
        <w:tc>
          <w:tcPr>
            <w:tcW w:w="3527" w:type="dxa"/>
            <w:tcBorders>
              <w:top w:val="nil"/>
              <w:left w:val="nil"/>
              <w:bottom w:val="single" w:color="auto" w:sz="4" w:space="0"/>
              <w:right w:val="single" w:color="auto" w:sz="4" w:space="0"/>
            </w:tcBorders>
            <w:shd w:val="clear" w:color="auto" w:fill="auto"/>
            <w:vAlign w:val="center"/>
          </w:tcPr>
          <w:p w14:paraId="62B22C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14:paraId="0388032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45.00</w:t>
            </w:r>
          </w:p>
        </w:tc>
        <w:tc>
          <w:tcPr>
            <w:tcW w:w="3492" w:type="dxa"/>
            <w:tcBorders>
              <w:top w:val="nil"/>
              <w:left w:val="nil"/>
              <w:bottom w:val="single" w:color="auto" w:sz="4" w:space="0"/>
              <w:right w:val="single" w:color="auto" w:sz="4" w:space="0"/>
            </w:tcBorders>
            <w:shd w:val="clear" w:color="auto" w:fill="auto"/>
            <w:vAlign w:val="center"/>
          </w:tcPr>
          <w:p w14:paraId="244CC3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3000" w:type="dxa"/>
            <w:tcBorders>
              <w:top w:val="nil"/>
              <w:left w:val="nil"/>
              <w:bottom w:val="single" w:color="auto" w:sz="4" w:space="0"/>
              <w:right w:val="single" w:color="auto" w:sz="8" w:space="0"/>
            </w:tcBorders>
            <w:shd w:val="clear" w:color="auto" w:fill="auto"/>
            <w:vAlign w:val="center"/>
          </w:tcPr>
          <w:p w14:paraId="074E66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r>
      <w:tr w14:paraId="7FC9D4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62F6B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2240703</w:t>
            </w:r>
          </w:p>
        </w:tc>
        <w:tc>
          <w:tcPr>
            <w:tcW w:w="3527" w:type="dxa"/>
            <w:tcBorders>
              <w:top w:val="nil"/>
              <w:left w:val="nil"/>
              <w:bottom w:val="single" w:color="auto" w:sz="4" w:space="0"/>
              <w:right w:val="single" w:color="auto" w:sz="4" w:space="0"/>
            </w:tcBorders>
            <w:shd w:val="clear" w:color="auto" w:fill="auto"/>
            <w:vAlign w:val="center"/>
          </w:tcPr>
          <w:p w14:paraId="4CDC8E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自然灾害救灾补助</w:t>
            </w:r>
          </w:p>
        </w:tc>
        <w:tc>
          <w:tcPr>
            <w:tcW w:w="3000" w:type="dxa"/>
            <w:tcBorders>
              <w:top w:val="nil"/>
              <w:left w:val="nil"/>
              <w:bottom w:val="single" w:color="auto" w:sz="4" w:space="0"/>
              <w:right w:val="single" w:color="auto" w:sz="4" w:space="0"/>
            </w:tcBorders>
            <w:shd w:val="clear" w:color="auto" w:fill="auto"/>
            <w:vAlign w:val="center"/>
          </w:tcPr>
          <w:p w14:paraId="793219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3492" w:type="dxa"/>
            <w:tcBorders>
              <w:top w:val="nil"/>
              <w:left w:val="nil"/>
              <w:bottom w:val="single" w:color="auto" w:sz="4" w:space="0"/>
              <w:right w:val="single" w:color="auto" w:sz="4" w:space="0"/>
            </w:tcBorders>
            <w:shd w:val="clear" w:color="auto" w:fill="auto"/>
            <w:vAlign w:val="center"/>
          </w:tcPr>
          <w:p w14:paraId="1FEAA1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36.00</w:t>
            </w:r>
          </w:p>
        </w:tc>
        <w:tc>
          <w:tcPr>
            <w:tcW w:w="3000" w:type="dxa"/>
            <w:tcBorders>
              <w:top w:val="nil"/>
              <w:left w:val="nil"/>
              <w:bottom w:val="single" w:color="auto" w:sz="4" w:space="0"/>
              <w:right w:val="single" w:color="auto" w:sz="8" w:space="0"/>
            </w:tcBorders>
            <w:shd w:val="clear" w:color="auto" w:fill="auto"/>
            <w:vAlign w:val="center"/>
          </w:tcPr>
          <w:p w14:paraId="3543D4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C149F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4A45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2240799</w:t>
            </w:r>
          </w:p>
        </w:tc>
        <w:tc>
          <w:tcPr>
            <w:tcW w:w="3527" w:type="dxa"/>
            <w:tcBorders>
              <w:top w:val="nil"/>
              <w:left w:val="nil"/>
              <w:bottom w:val="single" w:color="auto" w:sz="4" w:space="0"/>
              <w:right w:val="single" w:color="auto" w:sz="4" w:space="0"/>
            </w:tcBorders>
            <w:shd w:val="clear" w:color="auto" w:fill="auto"/>
            <w:vAlign w:val="center"/>
          </w:tcPr>
          <w:p w14:paraId="1012D1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14:paraId="4C7120A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c>
          <w:tcPr>
            <w:tcW w:w="3492" w:type="dxa"/>
            <w:tcBorders>
              <w:top w:val="nil"/>
              <w:left w:val="nil"/>
              <w:bottom w:val="single" w:color="auto" w:sz="4" w:space="0"/>
              <w:right w:val="single" w:color="auto" w:sz="4" w:space="0"/>
            </w:tcBorders>
            <w:shd w:val="clear" w:color="auto" w:fill="auto"/>
            <w:vAlign w:val="center"/>
          </w:tcPr>
          <w:p w14:paraId="11BFC7B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C4D84B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9.00</w:t>
            </w:r>
          </w:p>
        </w:tc>
      </w:tr>
      <w:tr w14:paraId="1EB2FF8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BBA96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BB74725">
      <w:pPr>
        <w:widowControl/>
        <w:jc w:val="left"/>
        <w:rPr>
          <w:rFonts w:ascii="Times New Roman" w:hAnsi="Times New Roman" w:eastAsia="仿宋_GB2312" w:cs="Times New Roman"/>
          <w:bCs/>
          <w:kern w:val="0"/>
          <w:szCs w:val="21"/>
        </w:rPr>
      </w:pPr>
    </w:p>
    <w:p w14:paraId="26657EF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9"/>
        <w:tblW w:w="0" w:type="auto"/>
        <w:tblInd w:w="0" w:type="dxa"/>
        <w:tblLayout w:type="fixed"/>
        <w:tblCellMar>
          <w:top w:w="0" w:type="dxa"/>
          <w:left w:w="108" w:type="dxa"/>
          <w:bottom w:w="0" w:type="dxa"/>
          <w:right w:w="108" w:type="dxa"/>
        </w:tblCellMar>
      </w:tblPr>
      <w:tblGrid>
        <w:gridCol w:w="904"/>
        <w:gridCol w:w="237"/>
        <w:gridCol w:w="84"/>
        <w:gridCol w:w="1169"/>
        <w:gridCol w:w="1825"/>
        <w:gridCol w:w="136"/>
        <w:gridCol w:w="1331"/>
        <w:gridCol w:w="1096"/>
        <w:gridCol w:w="275"/>
        <w:gridCol w:w="1778"/>
        <w:gridCol w:w="239"/>
        <w:gridCol w:w="1456"/>
        <w:gridCol w:w="772"/>
        <w:gridCol w:w="316"/>
        <w:gridCol w:w="1881"/>
        <w:gridCol w:w="511"/>
        <w:gridCol w:w="1370"/>
        <w:gridCol w:w="234"/>
      </w:tblGrid>
      <w:tr w14:paraId="55CB7C05">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28A346CF">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18B6153">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部门：溆浦县观音阁镇人民政府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6B363B43">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911A6B3">
        <w:tblPrEx>
          <w:tblCellMar>
            <w:top w:w="0" w:type="dxa"/>
            <w:left w:w="108" w:type="dxa"/>
            <w:bottom w:w="0" w:type="dxa"/>
            <w:right w:w="108" w:type="dxa"/>
          </w:tblCellMar>
        </w:tblPrEx>
        <w:trPr>
          <w:trHeight w:val="113" w:hRule="atLeast"/>
        </w:trPr>
        <w:tc>
          <w:tcPr>
            <w:tcW w:w="12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C8F578F">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994" w:type="dxa"/>
            <w:gridSpan w:val="2"/>
            <w:tcBorders>
              <w:top w:val="single" w:color="auto" w:sz="4" w:space="0"/>
              <w:left w:val="nil"/>
              <w:bottom w:val="single" w:color="auto" w:sz="4" w:space="0"/>
              <w:right w:val="single" w:color="auto" w:sz="4" w:space="0"/>
            </w:tcBorders>
            <w:shd w:val="clear" w:color="auto" w:fill="auto"/>
            <w:vAlign w:val="center"/>
          </w:tcPr>
          <w:p w14:paraId="6E602EF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467" w:type="dxa"/>
            <w:gridSpan w:val="2"/>
            <w:tcBorders>
              <w:top w:val="single" w:color="auto" w:sz="4" w:space="0"/>
              <w:left w:val="nil"/>
              <w:bottom w:val="single" w:color="auto" w:sz="4" w:space="0"/>
              <w:right w:val="single" w:color="auto" w:sz="4" w:space="0"/>
            </w:tcBorders>
            <w:shd w:val="clear" w:color="auto" w:fill="auto"/>
            <w:vAlign w:val="center"/>
          </w:tcPr>
          <w:p w14:paraId="7BE062C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6" w:type="dxa"/>
            <w:tcBorders>
              <w:top w:val="single" w:color="auto" w:sz="4" w:space="0"/>
              <w:left w:val="nil"/>
              <w:bottom w:val="single" w:color="auto" w:sz="4" w:space="0"/>
              <w:right w:val="single" w:color="auto" w:sz="4" w:space="0"/>
            </w:tcBorders>
            <w:shd w:val="clear" w:color="auto" w:fill="auto"/>
            <w:vAlign w:val="center"/>
          </w:tcPr>
          <w:p w14:paraId="3FD325F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53" w:type="dxa"/>
            <w:gridSpan w:val="2"/>
            <w:tcBorders>
              <w:top w:val="single" w:color="auto" w:sz="4" w:space="0"/>
              <w:left w:val="nil"/>
              <w:bottom w:val="single" w:color="auto" w:sz="4" w:space="0"/>
              <w:right w:val="single" w:color="auto" w:sz="4" w:space="0"/>
            </w:tcBorders>
            <w:shd w:val="clear" w:color="auto" w:fill="auto"/>
            <w:vAlign w:val="center"/>
          </w:tcPr>
          <w:p w14:paraId="4638CAD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95" w:type="dxa"/>
            <w:gridSpan w:val="2"/>
            <w:tcBorders>
              <w:top w:val="single" w:color="auto" w:sz="4" w:space="0"/>
              <w:left w:val="nil"/>
              <w:bottom w:val="single" w:color="auto" w:sz="4" w:space="0"/>
              <w:right w:val="single" w:color="auto" w:sz="4" w:space="0"/>
            </w:tcBorders>
            <w:shd w:val="clear" w:color="auto" w:fill="auto"/>
            <w:vAlign w:val="center"/>
          </w:tcPr>
          <w:p w14:paraId="0CB3D2B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72" w:type="dxa"/>
            <w:tcBorders>
              <w:top w:val="single" w:color="auto" w:sz="4" w:space="0"/>
              <w:left w:val="nil"/>
              <w:bottom w:val="single" w:color="auto" w:sz="4" w:space="0"/>
              <w:right w:val="single" w:color="auto" w:sz="4" w:space="0"/>
            </w:tcBorders>
            <w:shd w:val="clear" w:color="auto" w:fill="auto"/>
            <w:vAlign w:val="center"/>
          </w:tcPr>
          <w:p w14:paraId="34EB687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708" w:type="dxa"/>
            <w:gridSpan w:val="3"/>
            <w:tcBorders>
              <w:top w:val="single" w:color="auto" w:sz="4" w:space="0"/>
              <w:left w:val="nil"/>
              <w:bottom w:val="single" w:color="auto" w:sz="4" w:space="0"/>
              <w:right w:val="single" w:color="auto" w:sz="4" w:space="0"/>
            </w:tcBorders>
            <w:shd w:val="clear" w:color="auto" w:fill="auto"/>
            <w:vAlign w:val="center"/>
          </w:tcPr>
          <w:p w14:paraId="582489E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604" w:type="dxa"/>
            <w:gridSpan w:val="2"/>
            <w:tcBorders>
              <w:top w:val="single" w:color="auto" w:sz="4" w:space="0"/>
              <w:left w:val="nil"/>
              <w:bottom w:val="single" w:color="auto" w:sz="4" w:space="0"/>
              <w:right w:val="single" w:color="auto" w:sz="4" w:space="0"/>
            </w:tcBorders>
            <w:shd w:val="clear" w:color="auto" w:fill="auto"/>
            <w:vAlign w:val="center"/>
          </w:tcPr>
          <w:p w14:paraId="087FE68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7E6465EC">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278687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994" w:type="dxa"/>
            <w:gridSpan w:val="2"/>
            <w:tcBorders>
              <w:top w:val="nil"/>
              <w:left w:val="nil"/>
              <w:bottom w:val="single" w:color="auto" w:sz="4" w:space="0"/>
              <w:right w:val="single" w:color="auto" w:sz="4" w:space="0"/>
            </w:tcBorders>
            <w:shd w:val="clear" w:color="auto" w:fill="auto"/>
            <w:noWrap/>
            <w:vAlign w:val="center"/>
          </w:tcPr>
          <w:p w14:paraId="408394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467" w:type="dxa"/>
            <w:gridSpan w:val="2"/>
            <w:tcBorders>
              <w:top w:val="nil"/>
              <w:left w:val="nil"/>
              <w:bottom w:val="single" w:color="auto" w:sz="4" w:space="0"/>
              <w:right w:val="single" w:color="auto" w:sz="4" w:space="0"/>
            </w:tcBorders>
            <w:shd w:val="clear" w:color="auto" w:fill="auto"/>
            <w:noWrap/>
            <w:vAlign w:val="center"/>
          </w:tcPr>
          <w:p w14:paraId="4E9F834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734.00</w:t>
            </w:r>
          </w:p>
        </w:tc>
        <w:tc>
          <w:tcPr>
            <w:tcW w:w="1096" w:type="dxa"/>
            <w:tcBorders>
              <w:top w:val="nil"/>
              <w:left w:val="nil"/>
              <w:bottom w:val="single" w:color="auto" w:sz="4" w:space="0"/>
              <w:right w:val="single" w:color="auto" w:sz="4" w:space="0"/>
            </w:tcBorders>
            <w:shd w:val="clear" w:color="auto" w:fill="auto"/>
            <w:noWrap/>
            <w:vAlign w:val="center"/>
          </w:tcPr>
          <w:p w14:paraId="3305F7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53" w:type="dxa"/>
            <w:gridSpan w:val="2"/>
            <w:tcBorders>
              <w:top w:val="nil"/>
              <w:left w:val="nil"/>
              <w:bottom w:val="single" w:color="auto" w:sz="4" w:space="0"/>
              <w:right w:val="single" w:color="auto" w:sz="4" w:space="0"/>
            </w:tcBorders>
            <w:shd w:val="clear" w:color="auto" w:fill="auto"/>
            <w:noWrap/>
            <w:vAlign w:val="center"/>
          </w:tcPr>
          <w:p w14:paraId="2396F2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695" w:type="dxa"/>
            <w:gridSpan w:val="2"/>
            <w:tcBorders>
              <w:top w:val="nil"/>
              <w:left w:val="nil"/>
              <w:bottom w:val="single" w:color="auto" w:sz="4" w:space="0"/>
              <w:right w:val="single" w:color="auto" w:sz="4" w:space="0"/>
            </w:tcBorders>
            <w:shd w:val="clear" w:color="auto" w:fill="auto"/>
            <w:noWrap/>
            <w:vAlign w:val="center"/>
          </w:tcPr>
          <w:p w14:paraId="25E616B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452.53</w:t>
            </w:r>
          </w:p>
        </w:tc>
        <w:tc>
          <w:tcPr>
            <w:tcW w:w="772" w:type="dxa"/>
            <w:tcBorders>
              <w:top w:val="nil"/>
              <w:left w:val="nil"/>
              <w:bottom w:val="single" w:color="auto" w:sz="4" w:space="0"/>
              <w:right w:val="single" w:color="auto" w:sz="4" w:space="0"/>
            </w:tcBorders>
            <w:shd w:val="clear" w:color="auto" w:fill="auto"/>
            <w:noWrap/>
            <w:vAlign w:val="center"/>
          </w:tcPr>
          <w:p w14:paraId="42A579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2708" w:type="dxa"/>
            <w:gridSpan w:val="3"/>
            <w:tcBorders>
              <w:top w:val="nil"/>
              <w:left w:val="nil"/>
              <w:bottom w:val="single" w:color="auto" w:sz="4" w:space="0"/>
              <w:right w:val="single" w:color="auto" w:sz="4" w:space="0"/>
            </w:tcBorders>
            <w:shd w:val="clear" w:color="auto" w:fill="auto"/>
            <w:noWrap/>
            <w:vAlign w:val="center"/>
          </w:tcPr>
          <w:p w14:paraId="5372B0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604" w:type="dxa"/>
            <w:gridSpan w:val="2"/>
            <w:tcBorders>
              <w:top w:val="nil"/>
              <w:left w:val="nil"/>
              <w:bottom w:val="single" w:color="auto" w:sz="4" w:space="0"/>
              <w:right w:val="single" w:color="auto" w:sz="4" w:space="0"/>
            </w:tcBorders>
            <w:shd w:val="clear" w:color="auto" w:fill="auto"/>
            <w:noWrap/>
            <w:vAlign w:val="center"/>
          </w:tcPr>
          <w:p w14:paraId="3EF6942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94BA901">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47DE8A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994" w:type="dxa"/>
            <w:gridSpan w:val="2"/>
            <w:tcBorders>
              <w:top w:val="nil"/>
              <w:left w:val="nil"/>
              <w:bottom w:val="single" w:color="auto" w:sz="4" w:space="0"/>
              <w:right w:val="single" w:color="auto" w:sz="4" w:space="0"/>
            </w:tcBorders>
            <w:shd w:val="clear" w:color="auto" w:fill="auto"/>
            <w:noWrap/>
            <w:vAlign w:val="center"/>
          </w:tcPr>
          <w:p w14:paraId="36BBB1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467" w:type="dxa"/>
            <w:gridSpan w:val="2"/>
            <w:tcBorders>
              <w:top w:val="nil"/>
              <w:left w:val="nil"/>
              <w:bottom w:val="single" w:color="auto" w:sz="4" w:space="0"/>
              <w:right w:val="single" w:color="auto" w:sz="4" w:space="0"/>
            </w:tcBorders>
            <w:shd w:val="clear" w:color="auto" w:fill="auto"/>
            <w:noWrap/>
            <w:vAlign w:val="center"/>
          </w:tcPr>
          <w:p w14:paraId="09B063F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216.84</w:t>
            </w:r>
          </w:p>
        </w:tc>
        <w:tc>
          <w:tcPr>
            <w:tcW w:w="1096" w:type="dxa"/>
            <w:tcBorders>
              <w:top w:val="nil"/>
              <w:left w:val="nil"/>
              <w:bottom w:val="single" w:color="auto" w:sz="4" w:space="0"/>
              <w:right w:val="single" w:color="auto" w:sz="4" w:space="0"/>
            </w:tcBorders>
            <w:shd w:val="clear" w:color="auto" w:fill="auto"/>
            <w:noWrap/>
            <w:vAlign w:val="center"/>
          </w:tcPr>
          <w:p w14:paraId="386B9D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53" w:type="dxa"/>
            <w:gridSpan w:val="2"/>
            <w:tcBorders>
              <w:top w:val="nil"/>
              <w:left w:val="nil"/>
              <w:bottom w:val="single" w:color="auto" w:sz="4" w:space="0"/>
              <w:right w:val="single" w:color="auto" w:sz="4" w:space="0"/>
            </w:tcBorders>
            <w:shd w:val="clear" w:color="auto" w:fill="auto"/>
            <w:noWrap/>
            <w:vAlign w:val="center"/>
          </w:tcPr>
          <w:p w14:paraId="78B943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695" w:type="dxa"/>
            <w:gridSpan w:val="2"/>
            <w:tcBorders>
              <w:top w:val="nil"/>
              <w:left w:val="nil"/>
              <w:bottom w:val="single" w:color="auto" w:sz="4" w:space="0"/>
              <w:right w:val="single" w:color="auto" w:sz="4" w:space="0"/>
            </w:tcBorders>
            <w:shd w:val="clear" w:color="auto" w:fill="auto"/>
            <w:noWrap/>
            <w:vAlign w:val="center"/>
          </w:tcPr>
          <w:p w14:paraId="17AEFE6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181.34</w:t>
            </w:r>
          </w:p>
        </w:tc>
        <w:tc>
          <w:tcPr>
            <w:tcW w:w="772" w:type="dxa"/>
            <w:tcBorders>
              <w:top w:val="nil"/>
              <w:left w:val="nil"/>
              <w:bottom w:val="single" w:color="auto" w:sz="4" w:space="0"/>
              <w:right w:val="single" w:color="auto" w:sz="4" w:space="0"/>
            </w:tcBorders>
            <w:shd w:val="clear" w:color="auto" w:fill="auto"/>
            <w:noWrap/>
            <w:vAlign w:val="center"/>
          </w:tcPr>
          <w:p w14:paraId="2EC694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2708" w:type="dxa"/>
            <w:gridSpan w:val="3"/>
            <w:tcBorders>
              <w:top w:val="nil"/>
              <w:left w:val="nil"/>
              <w:bottom w:val="single" w:color="auto" w:sz="4" w:space="0"/>
              <w:right w:val="single" w:color="auto" w:sz="4" w:space="0"/>
            </w:tcBorders>
            <w:shd w:val="clear" w:color="auto" w:fill="auto"/>
            <w:noWrap/>
            <w:vAlign w:val="center"/>
          </w:tcPr>
          <w:p w14:paraId="2AFD59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604" w:type="dxa"/>
            <w:gridSpan w:val="2"/>
            <w:tcBorders>
              <w:top w:val="nil"/>
              <w:left w:val="nil"/>
              <w:bottom w:val="single" w:color="auto" w:sz="4" w:space="0"/>
              <w:right w:val="single" w:color="auto" w:sz="4" w:space="0"/>
            </w:tcBorders>
            <w:shd w:val="clear" w:color="auto" w:fill="auto"/>
            <w:noWrap/>
            <w:vAlign w:val="center"/>
          </w:tcPr>
          <w:p w14:paraId="2F2B77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7191650">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6A6EAA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994" w:type="dxa"/>
            <w:gridSpan w:val="2"/>
            <w:tcBorders>
              <w:top w:val="nil"/>
              <w:left w:val="nil"/>
              <w:bottom w:val="single" w:color="auto" w:sz="4" w:space="0"/>
              <w:right w:val="single" w:color="auto" w:sz="4" w:space="0"/>
            </w:tcBorders>
            <w:shd w:val="clear" w:color="auto" w:fill="auto"/>
            <w:noWrap/>
            <w:vAlign w:val="center"/>
          </w:tcPr>
          <w:p w14:paraId="7B93B2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467" w:type="dxa"/>
            <w:gridSpan w:val="2"/>
            <w:tcBorders>
              <w:top w:val="nil"/>
              <w:left w:val="nil"/>
              <w:bottom w:val="single" w:color="auto" w:sz="4" w:space="0"/>
              <w:right w:val="single" w:color="auto" w:sz="4" w:space="0"/>
            </w:tcBorders>
            <w:shd w:val="clear" w:color="auto" w:fill="auto"/>
            <w:noWrap/>
            <w:vAlign w:val="center"/>
          </w:tcPr>
          <w:p w14:paraId="3F43CF9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119.06</w:t>
            </w:r>
          </w:p>
        </w:tc>
        <w:tc>
          <w:tcPr>
            <w:tcW w:w="1096" w:type="dxa"/>
            <w:tcBorders>
              <w:top w:val="nil"/>
              <w:left w:val="nil"/>
              <w:bottom w:val="single" w:color="auto" w:sz="4" w:space="0"/>
              <w:right w:val="single" w:color="auto" w:sz="4" w:space="0"/>
            </w:tcBorders>
            <w:shd w:val="clear" w:color="auto" w:fill="auto"/>
            <w:noWrap/>
            <w:vAlign w:val="center"/>
          </w:tcPr>
          <w:p w14:paraId="3433D3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53" w:type="dxa"/>
            <w:gridSpan w:val="2"/>
            <w:tcBorders>
              <w:top w:val="nil"/>
              <w:left w:val="nil"/>
              <w:bottom w:val="single" w:color="auto" w:sz="4" w:space="0"/>
              <w:right w:val="single" w:color="auto" w:sz="4" w:space="0"/>
            </w:tcBorders>
            <w:shd w:val="clear" w:color="auto" w:fill="auto"/>
            <w:noWrap/>
            <w:vAlign w:val="center"/>
          </w:tcPr>
          <w:p w14:paraId="2D4E24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695" w:type="dxa"/>
            <w:gridSpan w:val="2"/>
            <w:tcBorders>
              <w:top w:val="nil"/>
              <w:left w:val="nil"/>
              <w:bottom w:val="single" w:color="auto" w:sz="4" w:space="0"/>
              <w:right w:val="single" w:color="auto" w:sz="4" w:space="0"/>
            </w:tcBorders>
            <w:shd w:val="clear" w:color="auto" w:fill="auto"/>
            <w:noWrap/>
            <w:vAlign w:val="center"/>
          </w:tcPr>
          <w:p w14:paraId="5020314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10.96</w:t>
            </w:r>
          </w:p>
        </w:tc>
        <w:tc>
          <w:tcPr>
            <w:tcW w:w="772" w:type="dxa"/>
            <w:tcBorders>
              <w:top w:val="nil"/>
              <w:left w:val="nil"/>
              <w:bottom w:val="single" w:color="auto" w:sz="4" w:space="0"/>
              <w:right w:val="single" w:color="auto" w:sz="4" w:space="0"/>
            </w:tcBorders>
            <w:shd w:val="clear" w:color="auto" w:fill="auto"/>
            <w:noWrap/>
            <w:vAlign w:val="center"/>
          </w:tcPr>
          <w:p w14:paraId="770596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2708" w:type="dxa"/>
            <w:gridSpan w:val="3"/>
            <w:tcBorders>
              <w:top w:val="nil"/>
              <w:left w:val="nil"/>
              <w:bottom w:val="single" w:color="auto" w:sz="4" w:space="0"/>
              <w:right w:val="single" w:color="auto" w:sz="4" w:space="0"/>
            </w:tcBorders>
            <w:shd w:val="clear" w:color="auto" w:fill="auto"/>
            <w:noWrap/>
            <w:vAlign w:val="center"/>
          </w:tcPr>
          <w:p w14:paraId="179ECE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604" w:type="dxa"/>
            <w:gridSpan w:val="2"/>
            <w:tcBorders>
              <w:top w:val="nil"/>
              <w:left w:val="nil"/>
              <w:bottom w:val="single" w:color="auto" w:sz="4" w:space="0"/>
              <w:right w:val="single" w:color="auto" w:sz="4" w:space="0"/>
            </w:tcBorders>
            <w:shd w:val="clear" w:color="auto" w:fill="auto"/>
            <w:noWrap/>
            <w:vAlign w:val="center"/>
          </w:tcPr>
          <w:p w14:paraId="4217015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CEA091F">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1A9184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994" w:type="dxa"/>
            <w:gridSpan w:val="2"/>
            <w:tcBorders>
              <w:top w:val="nil"/>
              <w:left w:val="nil"/>
              <w:bottom w:val="single" w:color="auto" w:sz="4" w:space="0"/>
              <w:right w:val="single" w:color="auto" w:sz="4" w:space="0"/>
            </w:tcBorders>
            <w:shd w:val="clear" w:color="auto" w:fill="auto"/>
            <w:noWrap/>
            <w:vAlign w:val="center"/>
          </w:tcPr>
          <w:p w14:paraId="52DF2A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467" w:type="dxa"/>
            <w:gridSpan w:val="2"/>
            <w:tcBorders>
              <w:top w:val="nil"/>
              <w:left w:val="nil"/>
              <w:bottom w:val="single" w:color="auto" w:sz="4" w:space="0"/>
              <w:right w:val="single" w:color="auto" w:sz="4" w:space="0"/>
            </w:tcBorders>
            <w:shd w:val="clear" w:color="auto" w:fill="auto"/>
            <w:noWrap/>
            <w:vAlign w:val="center"/>
          </w:tcPr>
          <w:p w14:paraId="0C51EAA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118.47</w:t>
            </w:r>
          </w:p>
        </w:tc>
        <w:tc>
          <w:tcPr>
            <w:tcW w:w="1096" w:type="dxa"/>
            <w:tcBorders>
              <w:top w:val="nil"/>
              <w:left w:val="nil"/>
              <w:bottom w:val="single" w:color="auto" w:sz="4" w:space="0"/>
              <w:right w:val="single" w:color="auto" w:sz="4" w:space="0"/>
            </w:tcBorders>
            <w:shd w:val="clear" w:color="auto" w:fill="auto"/>
            <w:noWrap/>
            <w:vAlign w:val="center"/>
          </w:tcPr>
          <w:p w14:paraId="437B70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53" w:type="dxa"/>
            <w:gridSpan w:val="2"/>
            <w:tcBorders>
              <w:top w:val="nil"/>
              <w:left w:val="nil"/>
              <w:bottom w:val="single" w:color="auto" w:sz="4" w:space="0"/>
              <w:right w:val="single" w:color="auto" w:sz="4" w:space="0"/>
            </w:tcBorders>
            <w:shd w:val="clear" w:color="auto" w:fill="auto"/>
            <w:noWrap/>
            <w:vAlign w:val="center"/>
          </w:tcPr>
          <w:p w14:paraId="7688FE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695" w:type="dxa"/>
            <w:gridSpan w:val="2"/>
            <w:tcBorders>
              <w:top w:val="nil"/>
              <w:left w:val="nil"/>
              <w:bottom w:val="single" w:color="auto" w:sz="4" w:space="0"/>
              <w:right w:val="single" w:color="auto" w:sz="4" w:space="0"/>
            </w:tcBorders>
            <w:shd w:val="clear" w:color="auto" w:fill="auto"/>
            <w:noWrap/>
            <w:vAlign w:val="center"/>
          </w:tcPr>
          <w:p w14:paraId="46991E1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6CFE9C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2708" w:type="dxa"/>
            <w:gridSpan w:val="3"/>
            <w:tcBorders>
              <w:top w:val="nil"/>
              <w:left w:val="nil"/>
              <w:bottom w:val="single" w:color="auto" w:sz="4" w:space="0"/>
              <w:right w:val="single" w:color="auto" w:sz="4" w:space="0"/>
            </w:tcBorders>
            <w:shd w:val="clear" w:color="auto" w:fill="auto"/>
            <w:noWrap/>
            <w:vAlign w:val="center"/>
          </w:tcPr>
          <w:p w14:paraId="000151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604" w:type="dxa"/>
            <w:gridSpan w:val="2"/>
            <w:tcBorders>
              <w:top w:val="nil"/>
              <w:left w:val="nil"/>
              <w:bottom w:val="single" w:color="auto" w:sz="4" w:space="0"/>
              <w:right w:val="single" w:color="auto" w:sz="4" w:space="0"/>
            </w:tcBorders>
            <w:shd w:val="clear" w:color="auto" w:fill="auto"/>
            <w:noWrap/>
            <w:vAlign w:val="center"/>
          </w:tcPr>
          <w:p w14:paraId="1036A34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8133A1D">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32FC8D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994" w:type="dxa"/>
            <w:gridSpan w:val="2"/>
            <w:tcBorders>
              <w:top w:val="nil"/>
              <w:left w:val="nil"/>
              <w:bottom w:val="single" w:color="auto" w:sz="4" w:space="0"/>
              <w:right w:val="single" w:color="auto" w:sz="4" w:space="0"/>
            </w:tcBorders>
            <w:shd w:val="clear" w:color="auto" w:fill="auto"/>
            <w:noWrap/>
            <w:vAlign w:val="center"/>
          </w:tcPr>
          <w:p w14:paraId="51F952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467" w:type="dxa"/>
            <w:gridSpan w:val="2"/>
            <w:tcBorders>
              <w:top w:val="nil"/>
              <w:left w:val="nil"/>
              <w:bottom w:val="single" w:color="auto" w:sz="4" w:space="0"/>
              <w:right w:val="single" w:color="auto" w:sz="4" w:space="0"/>
            </w:tcBorders>
            <w:shd w:val="clear" w:color="auto" w:fill="auto"/>
            <w:noWrap/>
            <w:vAlign w:val="center"/>
          </w:tcPr>
          <w:p w14:paraId="0149B05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6.94</w:t>
            </w:r>
          </w:p>
        </w:tc>
        <w:tc>
          <w:tcPr>
            <w:tcW w:w="1096" w:type="dxa"/>
            <w:tcBorders>
              <w:top w:val="nil"/>
              <w:left w:val="nil"/>
              <w:bottom w:val="single" w:color="auto" w:sz="4" w:space="0"/>
              <w:right w:val="single" w:color="auto" w:sz="4" w:space="0"/>
            </w:tcBorders>
            <w:shd w:val="clear" w:color="auto" w:fill="auto"/>
            <w:noWrap/>
            <w:vAlign w:val="center"/>
          </w:tcPr>
          <w:p w14:paraId="3D753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53" w:type="dxa"/>
            <w:gridSpan w:val="2"/>
            <w:tcBorders>
              <w:top w:val="nil"/>
              <w:left w:val="nil"/>
              <w:bottom w:val="single" w:color="auto" w:sz="4" w:space="0"/>
              <w:right w:val="single" w:color="auto" w:sz="4" w:space="0"/>
            </w:tcBorders>
            <w:shd w:val="clear" w:color="auto" w:fill="auto"/>
            <w:noWrap/>
            <w:vAlign w:val="center"/>
          </w:tcPr>
          <w:p w14:paraId="165111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695" w:type="dxa"/>
            <w:gridSpan w:val="2"/>
            <w:tcBorders>
              <w:top w:val="nil"/>
              <w:left w:val="nil"/>
              <w:bottom w:val="single" w:color="auto" w:sz="4" w:space="0"/>
              <w:right w:val="single" w:color="auto" w:sz="4" w:space="0"/>
            </w:tcBorders>
            <w:shd w:val="clear" w:color="auto" w:fill="auto"/>
            <w:noWrap/>
            <w:vAlign w:val="center"/>
          </w:tcPr>
          <w:p w14:paraId="1898A32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552236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2708" w:type="dxa"/>
            <w:gridSpan w:val="3"/>
            <w:tcBorders>
              <w:top w:val="nil"/>
              <w:left w:val="nil"/>
              <w:bottom w:val="single" w:color="auto" w:sz="4" w:space="0"/>
              <w:right w:val="single" w:color="auto" w:sz="4" w:space="0"/>
            </w:tcBorders>
            <w:shd w:val="clear" w:color="auto" w:fill="auto"/>
            <w:noWrap/>
            <w:vAlign w:val="center"/>
          </w:tcPr>
          <w:p w14:paraId="0B8364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604" w:type="dxa"/>
            <w:gridSpan w:val="2"/>
            <w:tcBorders>
              <w:top w:val="nil"/>
              <w:left w:val="nil"/>
              <w:bottom w:val="single" w:color="auto" w:sz="4" w:space="0"/>
              <w:right w:val="single" w:color="auto" w:sz="4" w:space="0"/>
            </w:tcBorders>
            <w:shd w:val="clear" w:color="auto" w:fill="auto"/>
            <w:noWrap/>
            <w:vAlign w:val="center"/>
          </w:tcPr>
          <w:p w14:paraId="595BD2F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FA399B0">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0BC527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994" w:type="dxa"/>
            <w:gridSpan w:val="2"/>
            <w:tcBorders>
              <w:top w:val="nil"/>
              <w:left w:val="nil"/>
              <w:bottom w:val="single" w:color="auto" w:sz="4" w:space="0"/>
              <w:right w:val="single" w:color="auto" w:sz="4" w:space="0"/>
            </w:tcBorders>
            <w:shd w:val="clear" w:color="auto" w:fill="auto"/>
            <w:noWrap/>
            <w:vAlign w:val="center"/>
          </w:tcPr>
          <w:p w14:paraId="522B45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467" w:type="dxa"/>
            <w:gridSpan w:val="2"/>
            <w:tcBorders>
              <w:top w:val="nil"/>
              <w:left w:val="nil"/>
              <w:bottom w:val="single" w:color="auto" w:sz="4" w:space="0"/>
              <w:right w:val="single" w:color="auto" w:sz="4" w:space="0"/>
            </w:tcBorders>
            <w:shd w:val="clear" w:color="auto" w:fill="auto"/>
            <w:noWrap/>
            <w:vAlign w:val="center"/>
          </w:tcPr>
          <w:p w14:paraId="2731606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102.44</w:t>
            </w:r>
          </w:p>
        </w:tc>
        <w:tc>
          <w:tcPr>
            <w:tcW w:w="1096" w:type="dxa"/>
            <w:tcBorders>
              <w:top w:val="nil"/>
              <w:left w:val="nil"/>
              <w:bottom w:val="single" w:color="auto" w:sz="4" w:space="0"/>
              <w:right w:val="single" w:color="auto" w:sz="4" w:space="0"/>
            </w:tcBorders>
            <w:shd w:val="clear" w:color="auto" w:fill="auto"/>
            <w:noWrap/>
            <w:vAlign w:val="center"/>
          </w:tcPr>
          <w:p w14:paraId="6B7FA6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53" w:type="dxa"/>
            <w:gridSpan w:val="2"/>
            <w:tcBorders>
              <w:top w:val="nil"/>
              <w:left w:val="nil"/>
              <w:bottom w:val="single" w:color="auto" w:sz="4" w:space="0"/>
              <w:right w:val="single" w:color="auto" w:sz="4" w:space="0"/>
            </w:tcBorders>
            <w:shd w:val="clear" w:color="auto" w:fill="auto"/>
            <w:noWrap/>
            <w:vAlign w:val="center"/>
          </w:tcPr>
          <w:p w14:paraId="5C0EA8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695" w:type="dxa"/>
            <w:gridSpan w:val="2"/>
            <w:tcBorders>
              <w:top w:val="nil"/>
              <w:left w:val="nil"/>
              <w:bottom w:val="single" w:color="auto" w:sz="4" w:space="0"/>
              <w:right w:val="single" w:color="auto" w:sz="4" w:space="0"/>
            </w:tcBorders>
            <w:shd w:val="clear" w:color="auto" w:fill="auto"/>
            <w:noWrap/>
            <w:vAlign w:val="center"/>
          </w:tcPr>
          <w:p w14:paraId="781867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6FB78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2708" w:type="dxa"/>
            <w:gridSpan w:val="3"/>
            <w:tcBorders>
              <w:top w:val="nil"/>
              <w:left w:val="nil"/>
              <w:bottom w:val="single" w:color="auto" w:sz="4" w:space="0"/>
              <w:right w:val="single" w:color="auto" w:sz="4" w:space="0"/>
            </w:tcBorders>
            <w:shd w:val="clear" w:color="auto" w:fill="auto"/>
            <w:noWrap/>
            <w:vAlign w:val="center"/>
          </w:tcPr>
          <w:p w14:paraId="1B7EB8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604" w:type="dxa"/>
            <w:gridSpan w:val="2"/>
            <w:tcBorders>
              <w:top w:val="nil"/>
              <w:left w:val="nil"/>
              <w:bottom w:val="single" w:color="auto" w:sz="4" w:space="0"/>
              <w:right w:val="single" w:color="auto" w:sz="4" w:space="0"/>
            </w:tcBorders>
            <w:shd w:val="clear" w:color="auto" w:fill="auto"/>
            <w:noWrap/>
            <w:vAlign w:val="center"/>
          </w:tcPr>
          <w:p w14:paraId="24B41B5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CED310B">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031514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994" w:type="dxa"/>
            <w:gridSpan w:val="2"/>
            <w:tcBorders>
              <w:top w:val="nil"/>
              <w:left w:val="nil"/>
              <w:bottom w:val="single" w:color="auto" w:sz="4" w:space="0"/>
              <w:right w:val="single" w:color="auto" w:sz="4" w:space="0"/>
            </w:tcBorders>
            <w:shd w:val="clear" w:color="auto" w:fill="auto"/>
            <w:noWrap/>
            <w:vAlign w:val="center"/>
          </w:tcPr>
          <w:p w14:paraId="23FC09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467" w:type="dxa"/>
            <w:gridSpan w:val="2"/>
            <w:tcBorders>
              <w:top w:val="nil"/>
              <w:left w:val="nil"/>
              <w:bottom w:val="single" w:color="auto" w:sz="4" w:space="0"/>
              <w:right w:val="single" w:color="auto" w:sz="4" w:space="0"/>
            </w:tcBorders>
            <w:shd w:val="clear" w:color="auto" w:fill="auto"/>
            <w:noWrap/>
            <w:vAlign w:val="center"/>
          </w:tcPr>
          <w:p w14:paraId="02BFE34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88.19</w:t>
            </w:r>
          </w:p>
        </w:tc>
        <w:tc>
          <w:tcPr>
            <w:tcW w:w="1096" w:type="dxa"/>
            <w:tcBorders>
              <w:top w:val="nil"/>
              <w:left w:val="nil"/>
              <w:bottom w:val="single" w:color="auto" w:sz="4" w:space="0"/>
              <w:right w:val="single" w:color="auto" w:sz="4" w:space="0"/>
            </w:tcBorders>
            <w:shd w:val="clear" w:color="auto" w:fill="auto"/>
            <w:noWrap/>
            <w:vAlign w:val="center"/>
          </w:tcPr>
          <w:p w14:paraId="7BFC10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53" w:type="dxa"/>
            <w:gridSpan w:val="2"/>
            <w:tcBorders>
              <w:top w:val="nil"/>
              <w:left w:val="nil"/>
              <w:bottom w:val="single" w:color="auto" w:sz="4" w:space="0"/>
              <w:right w:val="single" w:color="auto" w:sz="4" w:space="0"/>
            </w:tcBorders>
            <w:shd w:val="clear" w:color="auto" w:fill="auto"/>
            <w:noWrap/>
            <w:vAlign w:val="center"/>
          </w:tcPr>
          <w:p w14:paraId="70FEA5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695" w:type="dxa"/>
            <w:gridSpan w:val="2"/>
            <w:tcBorders>
              <w:top w:val="nil"/>
              <w:left w:val="nil"/>
              <w:bottom w:val="single" w:color="auto" w:sz="4" w:space="0"/>
              <w:right w:val="single" w:color="auto" w:sz="4" w:space="0"/>
            </w:tcBorders>
            <w:shd w:val="clear" w:color="auto" w:fill="auto"/>
            <w:noWrap/>
            <w:vAlign w:val="center"/>
          </w:tcPr>
          <w:p w14:paraId="3B96D45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3.84</w:t>
            </w:r>
          </w:p>
        </w:tc>
        <w:tc>
          <w:tcPr>
            <w:tcW w:w="772" w:type="dxa"/>
            <w:tcBorders>
              <w:top w:val="nil"/>
              <w:left w:val="nil"/>
              <w:bottom w:val="single" w:color="auto" w:sz="4" w:space="0"/>
              <w:right w:val="single" w:color="auto" w:sz="4" w:space="0"/>
            </w:tcBorders>
            <w:shd w:val="clear" w:color="auto" w:fill="auto"/>
            <w:noWrap/>
            <w:vAlign w:val="center"/>
          </w:tcPr>
          <w:p w14:paraId="1AB10A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2708" w:type="dxa"/>
            <w:gridSpan w:val="3"/>
            <w:tcBorders>
              <w:top w:val="nil"/>
              <w:left w:val="nil"/>
              <w:bottom w:val="single" w:color="auto" w:sz="4" w:space="0"/>
              <w:right w:val="single" w:color="auto" w:sz="4" w:space="0"/>
            </w:tcBorders>
            <w:shd w:val="clear" w:color="auto" w:fill="auto"/>
            <w:noWrap/>
            <w:vAlign w:val="center"/>
          </w:tcPr>
          <w:p w14:paraId="1AC7AA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604" w:type="dxa"/>
            <w:gridSpan w:val="2"/>
            <w:tcBorders>
              <w:top w:val="nil"/>
              <w:left w:val="nil"/>
              <w:bottom w:val="single" w:color="auto" w:sz="4" w:space="0"/>
              <w:right w:val="single" w:color="auto" w:sz="4" w:space="0"/>
            </w:tcBorders>
            <w:shd w:val="clear" w:color="auto" w:fill="auto"/>
            <w:noWrap/>
            <w:vAlign w:val="center"/>
          </w:tcPr>
          <w:p w14:paraId="07FBA83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A9870D0">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0B0847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994" w:type="dxa"/>
            <w:gridSpan w:val="2"/>
            <w:tcBorders>
              <w:top w:val="nil"/>
              <w:left w:val="nil"/>
              <w:bottom w:val="single" w:color="auto" w:sz="4" w:space="0"/>
              <w:right w:val="single" w:color="auto" w:sz="4" w:space="0"/>
            </w:tcBorders>
            <w:shd w:val="clear" w:color="auto" w:fill="auto"/>
            <w:noWrap/>
            <w:vAlign w:val="center"/>
          </w:tcPr>
          <w:p w14:paraId="58BE2B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467" w:type="dxa"/>
            <w:gridSpan w:val="2"/>
            <w:tcBorders>
              <w:top w:val="nil"/>
              <w:left w:val="nil"/>
              <w:bottom w:val="single" w:color="auto" w:sz="4" w:space="0"/>
              <w:right w:val="single" w:color="auto" w:sz="4" w:space="0"/>
            </w:tcBorders>
            <w:shd w:val="clear" w:color="auto" w:fill="auto"/>
            <w:noWrap/>
            <w:vAlign w:val="center"/>
          </w:tcPr>
          <w:p w14:paraId="44EBDB0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591A5F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53" w:type="dxa"/>
            <w:gridSpan w:val="2"/>
            <w:tcBorders>
              <w:top w:val="nil"/>
              <w:left w:val="nil"/>
              <w:bottom w:val="single" w:color="auto" w:sz="4" w:space="0"/>
              <w:right w:val="single" w:color="auto" w:sz="4" w:space="0"/>
            </w:tcBorders>
            <w:shd w:val="clear" w:color="auto" w:fill="auto"/>
            <w:noWrap/>
            <w:vAlign w:val="center"/>
          </w:tcPr>
          <w:p w14:paraId="0BA6FB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695" w:type="dxa"/>
            <w:gridSpan w:val="2"/>
            <w:tcBorders>
              <w:top w:val="nil"/>
              <w:left w:val="nil"/>
              <w:bottom w:val="single" w:color="auto" w:sz="4" w:space="0"/>
              <w:right w:val="single" w:color="auto" w:sz="4" w:space="0"/>
            </w:tcBorders>
            <w:shd w:val="clear" w:color="auto" w:fill="auto"/>
            <w:noWrap/>
            <w:vAlign w:val="center"/>
          </w:tcPr>
          <w:p w14:paraId="3064BD0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102B5B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2708" w:type="dxa"/>
            <w:gridSpan w:val="3"/>
            <w:tcBorders>
              <w:top w:val="nil"/>
              <w:left w:val="nil"/>
              <w:bottom w:val="single" w:color="auto" w:sz="4" w:space="0"/>
              <w:right w:val="single" w:color="auto" w:sz="4" w:space="0"/>
            </w:tcBorders>
            <w:shd w:val="clear" w:color="auto" w:fill="auto"/>
            <w:noWrap/>
            <w:vAlign w:val="center"/>
          </w:tcPr>
          <w:p w14:paraId="721804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604" w:type="dxa"/>
            <w:gridSpan w:val="2"/>
            <w:tcBorders>
              <w:top w:val="nil"/>
              <w:left w:val="nil"/>
              <w:bottom w:val="single" w:color="auto" w:sz="4" w:space="0"/>
              <w:right w:val="single" w:color="auto" w:sz="4" w:space="0"/>
            </w:tcBorders>
            <w:shd w:val="clear" w:color="auto" w:fill="auto"/>
            <w:noWrap/>
            <w:vAlign w:val="center"/>
          </w:tcPr>
          <w:p w14:paraId="04260C9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ADE1411">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4FC7A9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994" w:type="dxa"/>
            <w:gridSpan w:val="2"/>
            <w:tcBorders>
              <w:top w:val="nil"/>
              <w:left w:val="nil"/>
              <w:bottom w:val="single" w:color="auto" w:sz="4" w:space="0"/>
              <w:right w:val="single" w:color="auto" w:sz="4" w:space="0"/>
            </w:tcBorders>
            <w:shd w:val="clear" w:color="auto" w:fill="auto"/>
            <w:noWrap/>
            <w:vAlign w:val="center"/>
          </w:tcPr>
          <w:p w14:paraId="6DAAE0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467" w:type="dxa"/>
            <w:gridSpan w:val="2"/>
            <w:tcBorders>
              <w:top w:val="nil"/>
              <w:left w:val="nil"/>
              <w:bottom w:val="single" w:color="auto" w:sz="4" w:space="0"/>
              <w:right w:val="single" w:color="auto" w:sz="4" w:space="0"/>
            </w:tcBorders>
            <w:shd w:val="clear" w:color="auto" w:fill="auto"/>
            <w:noWrap/>
            <w:vAlign w:val="center"/>
          </w:tcPr>
          <w:p w14:paraId="6CA3720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39.18</w:t>
            </w:r>
          </w:p>
        </w:tc>
        <w:tc>
          <w:tcPr>
            <w:tcW w:w="1096" w:type="dxa"/>
            <w:tcBorders>
              <w:top w:val="nil"/>
              <w:left w:val="nil"/>
              <w:bottom w:val="single" w:color="auto" w:sz="4" w:space="0"/>
              <w:right w:val="single" w:color="auto" w:sz="4" w:space="0"/>
            </w:tcBorders>
            <w:shd w:val="clear" w:color="auto" w:fill="auto"/>
            <w:noWrap/>
            <w:vAlign w:val="center"/>
          </w:tcPr>
          <w:p w14:paraId="6B1D7D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53" w:type="dxa"/>
            <w:gridSpan w:val="2"/>
            <w:tcBorders>
              <w:top w:val="nil"/>
              <w:left w:val="nil"/>
              <w:bottom w:val="single" w:color="auto" w:sz="4" w:space="0"/>
              <w:right w:val="single" w:color="auto" w:sz="4" w:space="0"/>
            </w:tcBorders>
            <w:shd w:val="clear" w:color="auto" w:fill="auto"/>
            <w:noWrap/>
            <w:vAlign w:val="center"/>
          </w:tcPr>
          <w:p w14:paraId="487E5E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695" w:type="dxa"/>
            <w:gridSpan w:val="2"/>
            <w:tcBorders>
              <w:top w:val="nil"/>
              <w:left w:val="nil"/>
              <w:bottom w:val="single" w:color="auto" w:sz="4" w:space="0"/>
              <w:right w:val="single" w:color="auto" w:sz="4" w:space="0"/>
            </w:tcBorders>
            <w:shd w:val="clear" w:color="auto" w:fill="auto"/>
            <w:noWrap/>
            <w:vAlign w:val="center"/>
          </w:tcPr>
          <w:p w14:paraId="7500D4B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6C42AB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2708" w:type="dxa"/>
            <w:gridSpan w:val="3"/>
            <w:tcBorders>
              <w:top w:val="nil"/>
              <w:left w:val="nil"/>
              <w:bottom w:val="single" w:color="auto" w:sz="4" w:space="0"/>
              <w:right w:val="single" w:color="auto" w:sz="4" w:space="0"/>
            </w:tcBorders>
            <w:shd w:val="clear" w:color="auto" w:fill="auto"/>
            <w:noWrap/>
            <w:vAlign w:val="center"/>
          </w:tcPr>
          <w:p w14:paraId="0475C0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604" w:type="dxa"/>
            <w:gridSpan w:val="2"/>
            <w:tcBorders>
              <w:top w:val="nil"/>
              <w:left w:val="nil"/>
              <w:bottom w:val="single" w:color="auto" w:sz="4" w:space="0"/>
              <w:right w:val="single" w:color="auto" w:sz="4" w:space="0"/>
            </w:tcBorders>
            <w:shd w:val="clear" w:color="auto" w:fill="auto"/>
            <w:noWrap/>
            <w:vAlign w:val="center"/>
          </w:tcPr>
          <w:p w14:paraId="46197A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122555D">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54444A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994" w:type="dxa"/>
            <w:gridSpan w:val="2"/>
            <w:tcBorders>
              <w:top w:val="nil"/>
              <w:left w:val="nil"/>
              <w:bottom w:val="single" w:color="auto" w:sz="4" w:space="0"/>
              <w:right w:val="single" w:color="auto" w:sz="4" w:space="0"/>
            </w:tcBorders>
            <w:shd w:val="clear" w:color="auto" w:fill="auto"/>
            <w:noWrap/>
            <w:vAlign w:val="center"/>
          </w:tcPr>
          <w:p w14:paraId="3D99B6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467" w:type="dxa"/>
            <w:gridSpan w:val="2"/>
            <w:tcBorders>
              <w:top w:val="nil"/>
              <w:left w:val="nil"/>
              <w:bottom w:val="single" w:color="auto" w:sz="4" w:space="0"/>
              <w:right w:val="single" w:color="auto" w:sz="4" w:space="0"/>
            </w:tcBorders>
            <w:shd w:val="clear" w:color="auto" w:fill="auto"/>
            <w:noWrap/>
            <w:vAlign w:val="center"/>
          </w:tcPr>
          <w:p w14:paraId="28810DF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4C2902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53" w:type="dxa"/>
            <w:gridSpan w:val="2"/>
            <w:tcBorders>
              <w:top w:val="nil"/>
              <w:left w:val="nil"/>
              <w:bottom w:val="single" w:color="auto" w:sz="4" w:space="0"/>
              <w:right w:val="single" w:color="auto" w:sz="4" w:space="0"/>
            </w:tcBorders>
            <w:shd w:val="clear" w:color="auto" w:fill="auto"/>
            <w:noWrap/>
            <w:vAlign w:val="center"/>
          </w:tcPr>
          <w:p w14:paraId="12B98F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695" w:type="dxa"/>
            <w:gridSpan w:val="2"/>
            <w:tcBorders>
              <w:top w:val="nil"/>
              <w:left w:val="nil"/>
              <w:bottom w:val="single" w:color="auto" w:sz="4" w:space="0"/>
              <w:right w:val="single" w:color="auto" w:sz="4" w:space="0"/>
            </w:tcBorders>
            <w:shd w:val="clear" w:color="auto" w:fill="auto"/>
            <w:noWrap/>
            <w:vAlign w:val="center"/>
          </w:tcPr>
          <w:p w14:paraId="5F2132D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105454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2708" w:type="dxa"/>
            <w:gridSpan w:val="3"/>
            <w:tcBorders>
              <w:top w:val="nil"/>
              <w:left w:val="nil"/>
              <w:bottom w:val="single" w:color="auto" w:sz="4" w:space="0"/>
              <w:right w:val="single" w:color="auto" w:sz="4" w:space="0"/>
            </w:tcBorders>
            <w:shd w:val="clear" w:color="auto" w:fill="auto"/>
            <w:noWrap/>
            <w:vAlign w:val="center"/>
          </w:tcPr>
          <w:p w14:paraId="4F285A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604" w:type="dxa"/>
            <w:gridSpan w:val="2"/>
            <w:tcBorders>
              <w:top w:val="nil"/>
              <w:left w:val="nil"/>
              <w:bottom w:val="single" w:color="auto" w:sz="4" w:space="0"/>
              <w:right w:val="single" w:color="auto" w:sz="4" w:space="0"/>
            </w:tcBorders>
            <w:shd w:val="clear" w:color="auto" w:fill="auto"/>
            <w:noWrap/>
            <w:vAlign w:val="center"/>
          </w:tcPr>
          <w:p w14:paraId="74AA42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DF2CFC">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3076B9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994" w:type="dxa"/>
            <w:gridSpan w:val="2"/>
            <w:tcBorders>
              <w:top w:val="nil"/>
              <w:left w:val="nil"/>
              <w:bottom w:val="single" w:color="auto" w:sz="4" w:space="0"/>
              <w:right w:val="single" w:color="auto" w:sz="4" w:space="0"/>
            </w:tcBorders>
            <w:shd w:val="clear" w:color="auto" w:fill="auto"/>
            <w:noWrap/>
            <w:vAlign w:val="center"/>
          </w:tcPr>
          <w:p w14:paraId="5D8DC7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467" w:type="dxa"/>
            <w:gridSpan w:val="2"/>
            <w:tcBorders>
              <w:top w:val="nil"/>
              <w:left w:val="nil"/>
              <w:bottom w:val="single" w:color="auto" w:sz="4" w:space="0"/>
              <w:right w:val="single" w:color="auto" w:sz="4" w:space="0"/>
            </w:tcBorders>
            <w:shd w:val="clear" w:color="auto" w:fill="auto"/>
            <w:noWrap/>
            <w:vAlign w:val="center"/>
          </w:tcPr>
          <w:p w14:paraId="0E79EA5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2.05</w:t>
            </w:r>
          </w:p>
        </w:tc>
        <w:tc>
          <w:tcPr>
            <w:tcW w:w="1096" w:type="dxa"/>
            <w:tcBorders>
              <w:top w:val="nil"/>
              <w:left w:val="nil"/>
              <w:bottom w:val="single" w:color="auto" w:sz="4" w:space="0"/>
              <w:right w:val="single" w:color="auto" w:sz="4" w:space="0"/>
            </w:tcBorders>
            <w:shd w:val="clear" w:color="auto" w:fill="auto"/>
            <w:noWrap/>
            <w:vAlign w:val="center"/>
          </w:tcPr>
          <w:p w14:paraId="728606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53" w:type="dxa"/>
            <w:gridSpan w:val="2"/>
            <w:tcBorders>
              <w:top w:val="nil"/>
              <w:left w:val="nil"/>
              <w:bottom w:val="single" w:color="auto" w:sz="4" w:space="0"/>
              <w:right w:val="single" w:color="auto" w:sz="4" w:space="0"/>
            </w:tcBorders>
            <w:shd w:val="clear" w:color="auto" w:fill="auto"/>
            <w:noWrap/>
            <w:vAlign w:val="center"/>
          </w:tcPr>
          <w:p w14:paraId="790F16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695" w:type="dxa"/>
            <w:gridSpan w:val="2"/>
            <w:tcBorders>
              <w:top w:val="nil"/>
              <w:left w:val="nil"/>
              <w:bottom w:val="single" w:color="auto" w:sz="4" w:space="0"/>
              <w:right w:val="single" w:color="auto" w:sz="4" w:space="0"/>
            </w:tcBorders>
            <w:shd w:val="clear" w:color="auto" w:fill="auto"/>
            <w:noWrap/>
            <w:vAlign w:val="center"/>
          </w:tcPr>
          <w:p w14:paraId="2BA4EF9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0.50</w:t>
            </w:r>
          </w:p>
        </w:tc>
        <w:tc>
          <w:tcPr>
            <w:tcW w:w="772" w:type="dxa"/>
            <w:tcBorders>
              <w:top w:val="nil"/>
              <w:left w:val="nil"/>
              <w:bottom w:val="single" w:color="auto" w:sz="4" w:space="0"/>
              <w:right w:val="single" w:color="auto" w:sz="4" w:space="0"/>
            </w:tcBorders>
            <w:shd w:val="clear" w:color="auto" w:fill="auto"/>
            <w:noWrap/>
            <w:vAlign w:val="center"/>
          </w:tcPr>
          <w:p w14:paraId="5FA2F4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2708" w:type="dxa"/>
            <w:gridSpan w:val="3"/>
            <w:tcBorders>
              <w:top w:val="nil"/>
              <w:left w:val="nil"/>
              <w:bottom w:val="single" w:color="auto" w:sz="4" w:space="0"/>
              <w:right w:val="single" w:color="auto" w:sz="4" w:space="0"/>
            </w:tcBorders>
            <w:shd w:val="clear" w:color="auto" w:fill="auto"/>
            <w:noWrap/>
            <w:vAlign w:val="center"/>
          </w:tcPr>
          <w:p w14:paraId="31F8E4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604" w:type="dxa"/>
            <w:gridSpan w:val="2"/>
            <w:tcBorders>
              <w:top w:val="nil"/>
              <w:left w:val="nil"/>
              <w:bottom w:val="single" w:color="auto" w:sz="4" w:space="0"/>
              <w:right w:val="single" w:color="auto" w:sz="4" w:space="0"/>
            </w:tcBorders>
            <w:shd w:val="clear" w:color="auto" w:fill="auto"/>
            <w:noWrap/>
            <w:vAlign w:val="center"/>
          </w:tcPr>
          <w:p w14:paraId="61AEE9F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54E22DE">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105860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994" w:type="dxa"/>
            <w:gridSpan w:val="2"/>
            <w:tcBorders>
              <w:top w:val="nil"/>
              <w:left w:val="nil"/>
              <w:bottom w:val="single" w:color="auto" w:sz="4" w:space="0"/>
              <w:right w:val="single" w:color="auto" w:sz="4" w:space="0"/>
            </w:tcBorders>
            <w:shd w:val="clear" w:color="auto" w:fill="auto"/>
            <w:noWrap/>
            <w:vAlign w:val="center"/>
          </w:tcPr>
          <w:p w14:paraId="0D9400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467" w:type="dxa"/>
            <w:gridSpan w:val="2"/>
            <w:tcBorders>
              <w:top w:val="nil"/>
              <w:left w:val="nil"/>
              <w:bottom w:val="single" w:color="auto" w:sz="4" w:space="0"/>
              <w:right w:val="single" w:color="auto" w:sz="4" w:space="0"/>
            </w:tcBorders>
            <w:shd w:val="clear" w:color="auto" w:fill="auto"/>
            <w:noWrap/>
            <w:vAlign w:val="center"/>
          </w:tcPr>
          <w:p w14:paraId="7DA40F4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40.84</w:t>
            </w:r>
          </w:p>
        </w:tc>
        <w:tc>
          <w:tcPr>
            <w:tcW w:w="1096" w:type="dxa"/>
            <w:tcBorders>
              <w:top w:val="nil"/>
              <w:left w:val="nil"/>
              <w:bottom w:val="single" w:color="auto" w:sz="4" w:space="0"/>
              <w:right w:val="single" w:color="auto" w:sz="4" w:space="0"/>
            </w:tcBorders>
            <w:shd w:val="clear" w:color="auto" w:fill="auto"/>
            <w:noWrap/>
            <w:vAlign w:val="center"/>
          </w:tcPr>
          <w:p w14:paraId="4AF81C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53" w:type="dxa"/>
            <w:gridSpan w:val="2"/>
            <w:tcBorders>
              <w:top w:val="nil"/>
              <w:left w:val="nil"/>
              <w:bottom w:val="single" w:color="auto" w:sz="4" w:space="0"/>
              <w:right w:val="single" w:color="auto" w:sz="4" w:space="0"/>
            </w:tcBorders>
            <w:shd w:val="clear" w:color="auto" w:fill="auto"/>
            <w:noWrap/>
            <w:vAlign w:val="center"/>
          </w:tcPr>
          <w:p w14:paraId="78DB64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695" w:type="dxa"/>
            <w:gridSpan w:val="2"/>
            <w:tcBorders>
              <w:top w:val="nil"/>
              <w:left w:val="nil"/>
              <w:bottom w:val="single" w:color="auto" w:sz="4" w:space="0"/>
              <w:right w:val="single" w:color="auto" w:sz="4" w:space="0"/>
            </w:tcBorders>
            <w:shd w:val="clear" w:color="auto" w:fill="auto"/>
            <w:noWrap/>
            <w:vAlign w:val="center"/>
          </w:tcPr>
          <w:p w14:paraId="7E8FDD4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5266FF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2708" w:type="dxa"/>
            <w:gridSpan w:val="3"/>
            <w:tcBorders>
              <w:top w:val="nil"/>
              <w:left w:val="nil"/>
              <w:bottom w:val="single" w:color="auto" w:sz="4" w:space="0"/>
              <w:right w:val="single" w:color="auto" w:sz="4" w:space="0"/>
            </w:tcBorders>
            <w:shd w:val="clear" w:color="auto" w:fill="auto"/>
            <w:noWrap/>
            <w:vAlign w:val="center"/>
          </w:tcPr>
          <w:p w14:paraId="0A4FD6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604" w:type="dxa"/>
            <w:gridSpan w:val="2"/>
            <w:tcBorders>
              <w:top w:val="nil"/>
              <w:left w:val="nil"/>
              <w:bottom w:val="single" w:color="auto" w:sz="4" w:space="0"/>
              <w:right w:val="single" w:color="auto" w:sz="4" w:space="0"/>
            </w:tcBorders>
            <w:shd w:val="clear" w:color="auto" w:fill="auto"/>
            <w:noWrap/>
            <w:vAlign w:val="center"/>
          </w:tcPr>
          <w:p w14:paraId="1E3226F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653EFA4">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77A6AA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994" w:type="dxa"/>
            <w:gridSpan w:val="2"/>
            <w:tcBorders>
              <w:top w:val="nil"/>
              <w:left w:val="nil"/>
              <w:bottom w:val="single" w:color="auto" w:sz="4" w:space="0"/>
              <w:right w:val="single" w:color="auto" w:sz="4" w:space="0"/>
            </w:tcBorders>
            <w:shd w:val="clear" w:color="auto" w:fill="auto"/>
            <w:noWrap/>
            <w:vAlign w:val="center"/>
          </w:tcPr>
          <w:p w14:paraId="77DD79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467" w:type="dxa"/>
            <w:gridSpan w:val="2"/>
            <w:tcBorders>
              <w:top w:val="nil"/>
              <w:left w:val="nil"/>
              <w:bottom w:val="single" w:color="auto" w:sz="4" w:space="0"/>
              <w:right w:val="single" w:color="auto" w:sz="4" w:space="0"/>
            </w:tcBorders>
            <w:shd w:val="clear" w:color="auto" w:fill="auto"/>
            <w:noWrap/>
            <w:vAlign w:val="center"/>
          </w:tcPr>
          <w:p w14:paraId="7D06363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1F9696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53" w:type="dxa"/>
            <w:gridSpan w:val="2"/>
            <w:tcBorders>
              <w:top w:val="nil"/>
              <w:left w:val="nil"/>
              <w:bottom w:val="single" w:color="auto" w:sz="4" w:space="0"/>
              <w:right w:val="single" w:color="auto" w:sz="4" w:space="0"/>
            </w:tcBorders>
            <w:shd w:val="clear" w:color="auto" w:fill="auto"/>
            <w:noWrap/>
            <w:vAlign w:val="center"/>
          </w:tcPr>
          <w:p w14:paraId="056F9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695" w:type="dxa"/>
            <w:gridSpan w:val="2"/>
            <w:tcBorders>
              <w:top w:val="nil"/>
              <w:left w:val="nil"/>
              <w:bottom w:val="single" w:color="auto" w:sz="4" w:space="0"/>
              <w:right w:val="single" w:color="auto" w:sz="4" w:space="0"/>
            </w:tcBorders>
            <w:shd w:val="clear" w:color="auto" w:fill="auto"/>
            <w:noWrap/>
            <w:vAlign w:val="center"/>
          </w:tcPr>
          <w:p w14:paraId="4CA3838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4A37CD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2708" w:type="dxa"/>
            <w:gridSpan w:val="3"/>
            <w:tcBorders>
              <w:top w:val="nil"/>
              <w:left w:val="nil"/>
              <w:bottom w:val="single" w:color="auto" w:sz="4" w:space="0"/>
              <w:right w:val="single" w:color="auto" w:sz="4" w:space="0"/>
            </w:tcBorders>
            <w:shd w:val="clear" w:color="auto" w:fill="auto"/>
            <w:noWrap/>
            <w:vAlign w:val="center"/>
          </w:tcPr>
          <w:p w14:paraId="6E5C1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604" w:type="dxa"/>
            <w:gridSpan w:val="2"/>
            <w:tcBorders>
              <w:top w:val="nil"/>
              <w:left w:val="nil"/>
              <w:bottom w:val="single" w:color="auto" w:sz="4" w:space="0"/>
              <w:right w:val="single" w:color="auto" w:sz="4" w:space="0"/>
            </w:tcBorders>
            <w:shd w:val="clear" w:color="auto" w:fill="auto"/>
            <w:noWrap/>
            <w:vAlign w:val="center"/>
          </w:tcPr>
          <w:p w14:paraId="0FA1FCF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67AB1F6">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46374B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994" w:type="dxa"/>
            <w:gridSpan w:val="2"/>
            <w:tcBorders>
              <w:top w:val="nil"/>
              <w:left w:val="nil"/>
              <w:bottom w:val="single" w:color="auto" w:sz="4" w:space="0"/>
              <w:right w:val="single" w:color="auto" w:sz="4" w:space="0"/>
            </w:tcBorders>
            <w:shd w:val="clear" w:color="auto" w:fill="auto"/>
            <w:noWrap/>
            <w:vAlign w:val="center"/>
          </w:tcPr>
          <w:p w14:paraId="6152EB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467" w:type="dxa"/>
            <w:gridSpan w:val="2"/>
            <w:tcBorders>
              <w:top w:val="nil"/>
              <w:left w:val="nil"/>
              <w:bottom w:val="single" w:color="auto" w:sz="4" w:space="0"/>
              <w:right w:val="single" w:color="auto" w:sz="4" w:space="0"/>
            </w:tcBorders>
            <w:shd w:val="clear" w:color="auto" w:fill="auto"/>
            <w:noWrap/>
            <w:vAlign w:val="center"/>
          </w:tcPr>
          <w:p w14:paraId="37BB69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7CD488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53" w:type="dxa"/>
            <w:gridSpan w:val="2"/>
            <w:tcBorders>
              <w:top w:val="nil"/>
              <w:left w:val="nil"/>
              <w:bottom w:val="single" w:color="auto" w:sz="4" w:space="0"/>
              <w:right w:val="single" w:color="auto" w:sz="4" w:space="0"/>
            </w:tcBorders>
            <w:shd w:val="clear" w:color="auto" w:fill="auto"/>
            <w:noWrap/>
            <w:vAlign w:val="center"/>
          </w:tcPr>
          <w:p w14:paraId="6ACA10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695" w:type="dxa"/>
            <w:gridSpan w:val="2"/>
            <w:tcBorders>
              <w:top w:val="nil"/>
              <w:left w:val="nil"/>
              <w:bottom w:val="single" w:color="auto" w:sz="4" w:space="0"/>
              <w:right w:val="single" w:color="auto" w:sz="4" w:space="0"/>
            </w:tcBorders>
            <w:shd w:val="clear" w:color="auto" w:fill="auto"/>
            <w:noWrap/>
            <w:vAlign w:val="center"/>
          </w:tcPr>
          <w:p w14:paraId="0EF9B37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75B76E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2708" w:type="dxa"/>
            <w:gridSpan w:val="3"/>
            <w:tcBorders>
              <w:top w:val="nil"/>
              <w:left w:val="nil"/>
              <w:bottom w:val="single" w:color="auto" w:sz="4" w:space="0"/>
              <w:right w:val="single" w:color="auto" w:sz="4" w:space="0"/>
            </w:tcBorders>
            <w:shd w:val="clear" w:color="auto" w:fill="auto"/>
            <w:noWrap/>
            <w:vAlign w:val="center"/>
          </w:tcPr>
          <w:p w14:paraId="0B701F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604" w:type="dxa"/>
            <w:gridSpan w:val="2"/>
            <w:tcBorders>
              <w:top w:val="nil"/>
              <w:left w:val="nil"/>
              <w:bottom w:val="single" w:color="auto" w:sz="4" w:space="0"/>
              <w:right w:val="single" w:color="auto" w:sz="4" w:space="0"/>
            </w:tcBorders>
            <w:shd w:val="clear" w:color="auto" w:fill="auto"/>
            <w:noWrap/>
            <w:vAlign w:val="center"/>
          </w:tcPr>
          <w:p w14:paraId="6DBD5D5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F2E278">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026E65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994" w:type="dxa"/>
            <w:gridSpan w:val="2"/>
            <w:tcBorders>
              <w:top w:val="nil"/>
              <w:left w:val="nil"/>
              <w:bottom w:val="single" w:color="auto" w:sz="4" w:space="0"/>
              <w:right w:val="single" w:color="auto" w:sz="4" w:space="0"/>
            </w:tcBorders>
            <w:shd w:val="clear" w:color="auto" w:fill="auto"/>
            <w:noWrap/>
            <w:vAlign w:val="center"/>
          </w:tcPr>
          <w:p w14:paraId="2D4D8C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467" w:type="dxa"/>
            <w:gridSpan w:val="2"/>
            <w:tcBorders>
              <w:top w:val="nil"/>
              <w:left w:val="nil"/>
              <w:bottom w:val="single" w:color="auto" w:sz="4" w:space="0"/>
              <w:right w:val="single" w:color="auto" w:sz="4" w:space="0"/>
            </w:tcBorders>
            <w:shd w:val="clear" w:color="auto" w:fill="auto"/>
            <w:noWrap/>
            <w:vAlign w:val="center"/>
          </w:tcPr>
          <w:p w14:paraId="5695AD9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598.31</w:t>
            </w:r>
          </w:p>
        </w:tc>
        <w:tc>
          <w:tcPr>
            <w:tcW w:w="1096" w:type="dxa"/>
            <w:tcBorders>
              <w:top w:val="nil"/>
              <w:left w:val="nil"/>
              <w:bottom w:val="single" w:color="auto" w:sz="4" w:space="0"/>
              <w:right w:val="single" w:color="auto" w:sz="4" w:space="0"/>
            </w:tcBorders>
            <w:shd w:val="clear" w:color="auto" w:fill="auto"/>
            <w:noWrap/>
            <w:vAlign w:val="center"/>
          </w:tcPr>
          <w:p w14:paraId="7086D2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53" w:type="dxa"/>
            <w:gridSpan w:val="2"/>
            <w:tcBorders>
              <w:top w:val="nil"/>
              <w:left w:val="nil"/>
              <w:bottom w:val="single" w:color="auto" w:sz="4" w:space="0"/>
              <w:right w:val="single" w:color="auto" w:sz="4" w:space="0"/>
            </w:tcBorders>
            <w:shd w:val="clear" w:color="auto" w:fill="auto"/>
            <w:noWrap/>
            <w:vAlign w:val="center"/>
          </w:tcPr>
          <w:p w14:paraId="2710BA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695" w:type="dxa"/>
            <w:gridSpan w:val="2"/>
            <w:tcBorders>
              <w:top w:val="nil"/>
              <w:left w:val="nil"/>
              <w:bottom w:val="single" w:color="auto" w:sz="4" w:space="0"/>
              <w:right w:val="single" w:color="auto" w:sz="4" w:space="0"/>
            </w:tcBorders>
            <w:shd w:val="clear" w:color="auto" w:fill="auto"/>
            <w:noWrap/>
            <w:vAlign w:val="center"/>
          </w:tcPr>
          <w:p w14:paraId="2271C6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5.50</w:t>
            </w:r>
          </w:p>
        </w:tc>
        <w:tc>
          <w:tcPr>
            <w:tcW w:w="772" w:type="dxa"/>
            <w:tcBorders>
              <w:top w:val="nil"/>
              <w:left w:val="nil"/>
              <w:bottom w:val="single" w:color="auto" w:sz="4" w:space="0"/>
              <w:right w:val="single" w:color="auto" w:sz="4" w:space="0"/>
            </w:tcBorders>
            <w:shd w:val="clear" w:color="auto" w:fill="auto"/>
            <w:noWrap/>
            <w:vAlign w:val="center"/>
          </w:tcPr>
          <w:p w14:paraId="05D9DF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2708" w:type="dxa"/>
            <w:gridSpan w:val="3"/>
            <w:tcBorders>
              <w:top w:val="nil"/>
              <w:left w:val="nil"/>
              <w:bottom w:val="single" w:color="auto" w:sz="4" w:space="0"/>
              <w:right w:val="single" w:color="auto" w:sz="4" w:space="0"/>
            </w:tcBorders>
            <w:shd w:val="clear" w:color="auto" w:fill="auto"/>
            <w:noWrap/>
            <w:vAlign w:val="center"/>
          </w:tcPr>
          <w:p w14:paraId="3A15C8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604" w:type="dxa"/>
            <w:gridSpan w:val="2"/>
            <w:tcBorders>
              <w:top w:val="nil"/>
              <w:left w:val="nil"/>
              <w:bottom w:val="single" w:color="auto" w:sz="4" w:space="0"/>
              <w:right w:val="single" w:color="auto" w:sz="4" w:space="0"/>
            </w:tcBorders>
            <w:shd w:val="clear" w:color="auto" w:fill="auto"/>
            <w:noWrap/>
            <w:vAlign w:val="center"/>
          </w:tcPr>
          <w:p w14:paraId="0365CCD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8FBA252">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417598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994" w:type="dxa"/>
            <w:gridSpan w:val="2"/>
            <w:tcBorders>
              <w:top w:val="nil"/>
              <w:left w:val="nil"/>
              <w:bottom w:val="single" w:color="auto" w:sz="4" w:space="0"/>
              <w:right w:val="single" w:color="auto" w:sz="4" w:space="0"/>
            </w:tcBorders>
            <w:shd w:val="clear" w:color="auto" w:fill="auto"/>
            <w:noWrap/>
            <w:vAlign w:val="center"/>
          </w:tcPr>
          <w:p w14:paraId="2B899E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467" w:type="dxa"/>
            <w:gridSpan w:val="2"/>
            <w:tcBorders>
              <w:top w:val="nil"/>
              <w:left w:val="nil"/>
              <w:bottom w:val="single" w:color="auto" w:sz="4" w:space="0"/>
              <w:right w:val="single" w:color="auto" w:sz="4" w:space="0"/>
            </w:tcBorders>
            <w:shd w:val="clear" w:color="auto" w:fill="auto"/>
            <w:noWrap/>
            <w:vAlign w:val="center"/>
          </w:tcPr>
          <w:p w14:paraId="311B790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721D8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53" w:type="dxa"/>
            <w:gridSpan w:val="2"/>
            <w:tcBorders>
              <w:top w:val="nil"/>
              <w:left w:val="nil"/>
              <w:bottom w:val="single" w:color="auto" w:sz="4" w:space="0"/>
              <w:right w:val="single" w:color="auto" w:sz="4" w:space="0"/>
            </w:tcBorders>
            <w:shd w:val="clear" w:color="auto" w:fill="auto"/>
            <w:noWrap/>
            <w:vAlign w:val="center"/>
          </w:tcPr>
          <w:p w14:paraId="3F7D3D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695" w:type="dxa"/>
            <w:gridSpan w:val="2"/>
            <w:tcBorders>
              <w:top w:val="nil"/>
              <w:left w:val="nil"/>
              <w:bottom w:val="single" w:color="auto" w:sz="4" w:space="0"/>
              <w:right w:val="single" w:color="auto" w:sz="4" w:space="0"/>
            </w:tcBorders>
            <w:shd w:val="clear" w:color="auto" w:fill="auto"/>
            <w:noWrap/>
            <w:vAlign w:val="center"/>
          </w:tcPr>
          <w:p w14:paraId="541605F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772" w:type="dxa"/>
            <w:tcBorders>
              <w:top w:val="nil"/>
              <w:left w:val="nil"/>
              <w:bottom w:val="single" w:color="auto" w:sz="4" w:space="0"/>
              <w:right w:val="single" w:color="auto" w:sz="4" w:space="0"/>
            </w:tcBorders>
            <w:shd w:val="clear" w:color="auto" w:fill="auto"/>
            <w:noWrap/>
            <w:vAlign w:val="center"/>
          </w:tcPr>
          <w:p w14:paraId="548AAA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2708" w:type="dxa"/>
            <w:gridSpan w:val="3"/>
            <w:tcBorders>
              <w:top w:val="nil"/>
              <w:left w:val="nil"/>
              <w:bottom w:val="single" w:color="auto" w:sz="4" w:space="0"/>
              <w:right w:val="single" w:color="auto" w:sz="4" w:space="0"/>
            </w:tcBorders>
            <w:shd w:val="clear" w:color="auto" w:fill="auto"/>
            <w:noWrap/>
            <w:vAlign w:val="center"/>
          </w:tcPr>
          <w:p w14:paraId="23E9D0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604" w:type="dxa"/>
            <w:gridSpan w:val="2"/>
            <w:tcBorders>
              <w:top w:val="nil"/>
              <w:left w:val="nil"/>
              <w:bottom w:val="single" w:color="auto" w:sz="4" w:space="0"/>
              <w:right w:val="single" w:color="auto" w:sz="4" w:space="0"/>
            </w:tcBorders>
            <w:shd w:val="clear" w:color="auto" w:fill="auto"/>
            <w:noWrap/>
            <w:vAlign w:val="center"/>
          </w:tcPr>
          <w:p w14:paraId="0977FA7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CCA4D6F">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35C09F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994" w:type="dxa"/>
            <w:gridSpan w:val="2"/>
            <w:tcBorders>
              <w:top w:val="nil"/>
              <w:left w:val="nil"/>
              <w:bottom w:val="single" w:color="auto" w:sz="4" w:space="0"/>
              <w:right w:val="single" w:color="auto" w:sz="4" w:space="0"/>
            </w:tcBorders>
            <w:shd w:val="clear" w:color="auto" w:fill="auto"/>
            <w:noWrap/>
            <w:vAlign w:val="center"/>
          </w:tcPr>
          <w:p w14:paraId="76ADD4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467" w:type="dxa"/>
            <w:gridSpan w:val="2"/>
            <w:tcBorders>
              <w:top w:val="nil"/>
              <w:left w:val="nil"/>
              <w:bottom w:val="single" w:color="auto" w:sz="4" w:space="0"/>
              <w:right w:val="single" w:color="auto" w:sz="4" w:space="0"/>
            </w:tcBorders>
            <w:shd w:val="clear" w:color="auto" w:fill="auto"/>
            <w:noWrap/>
            <w:vAlign w:val="center"/>
          </w:tcPr>
          <w:p w14:paraId="5A604D2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60F44F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53" w:type="dxa"/>
            <w:gridSpan w:val="2"/>
            <w:tcBorders>
              <w:top w:val="nil"/>
              <w:left w:val="nil"/>
              <w:bottom w:val="single" w:color="auto" w:sz="4" w:space="0"/>
              <w:right w:val="single" w:color="auto" w:sz="4" w:space="0"/>
            </w:tcBorders>
            <w:shd w:val="clear" w:color="auto" w:fill="auto"/>
            <w:noWrap/>
            <w:vAlign w:val="center"/>
          </w:tcPr>
          <w:p w14:paraId="75E969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695" w:type="dxa"/>
            <w:gridSpan w:val="2"/>
            <w:tcBorders>
              <w:top w:val="nil"/>
              <w:left w:val="nil"/>
              <w:bottom w:val="single" w:color="auto" w:sz="4" w:space="0"/>
              <w:right w:val="single" w:color="auto" w:sz="4" w:space="0"/>
            </w:tcBorders>
            <w:shd w:val="clear" w:color="auto" w:fill="auto"/>
            <w:noWrap/>
            <w:vAlign w:val="center"/>
          </w:tcPr>
          <w:p w14:paraId="57E065C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3.80</w:t>
            </w:r>
          </w:p>
        </w:tc>
        <w:tc>
          <w:tcPr>
            <w:tcW w:w="772" w:type="dxa"/>
            <w:tcBorders>
              <w:top w:val="nil"/>
              <w:left w:val="nil"/>
              <w:bottom w:val="single" w:color="auto" w:sz="4" w:space="0"/>
              <w:right w:val="single" w:color="auto" w:sz="4" w:space="0"/>
            </w:tcBorders>
            <w:shd w:val="clear" w:color="auto" w:fill="auto"/>
            <w:noWrap/>
            <w:vAlign w:val="center"/>
          </w:tcPr>
          <w:p w14:paraId="6B799D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2708" w:type="dxa"/>
            <w:gridSpan w:val="3"/>
            <w:tcBorders>
              <w:top w:val="nil"/>
              <w:left w:val="nil"/>
              <w:bottom w:val="single" w:color="auto" w:sz="4" w:space="0"/>
              <w:right w:val="single" w:color="auto" w:sz="4" w:space="0"/>
            </w:tcBorders>
            <w:shd w:val="clear" w:color="auto" w:fill="auto"/>
            <w:noWrap/>
            <w:vAlign w:val="center"/>
          </w:tcPr>
          <w:p w14:paraId="246063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604" w:type="dxa"/>
            <w:gridSpan w:val="2"/>
            <w:tcBorders>
              <w:top w:val="nil"/>
              <w:left w:val="nil"/>
              <w:bottom w:val="single" w:color="auto" w:sz="4" w:space="0"/>
              <w:right w:val="single" w:color="auto" w:sz="4" w:space="0"/>
            </w:tcBorders>
            <w:shd w:val="clear" w:color="auto" w:fill="auto"/>
            <w:noWrap/>
            <w:vAlign w:val="center"/>
          </w:tcPr>
          <w:p w14:paraId="5DDB99C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E97455B">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035B74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994" w:type="dxa"/>
            <w:gridSpan w:val="2"/>
            <w:tcBorders>
              <w:top w:val="nil"/>
              <w:left w:val="nil"/>
              <w:bottom w:val="single" w:color="auto" w:sz="4" w:space="0"/>
              <w:right w:val="single" w:color="auto" w:sz="4" w:space="0"/>
            </w:tcBorders>
            <w:shd w:val="clear" w:color="auto" w:fill="auto"/>
            <w:noWrap/>
            <w:vAlign w:val="center"/>
          </w:tcPr>
          <w:p w14:paraId="59AC7D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467" w:type="dxa"/>
            <w:gridSpan w:val="2"/>
            <w:tcBorders>
              <w:top w:val="nil"/>
              <w:left w:val="nil"/>
              <w:bottom w:val="single" w:color="auto" w:sz="4" w:space="0"/>
              <w:right w:val="single" w:color="auto" w:sz="4" w:space="0"/>
            </w:tcBorders>
            <w:shd w:val="clear" w:color="auto" w:fill="auto"/>
            <w:noWrap/>
            <w:vAlign w:val="center"/>
          </w:tcPr>
          <w:p w14:paraId="5769ADE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5EBEA4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53" w:type="dxa"/>
            <w:gridSpan w:val="2"/>
            <w:tcBorders>
              <w:top w:val="nil"/>
              <w:left w:val="nil"/>
              <w:bottom w:val="single" w:color="auto" w:sz="4" w:space="0"/>
              <w:right w:val="single" w:color="auto" w:sz="4" w:space="0"/>
            </w:tcBorders>
            <w:shd w:val="clear" w:color="auto" w:fill="auto"/>
            <w:noWrap/>
            <w:vAlign w:val="center"/>
          </w:tcPr>
          <w:p w14:paraId="74A9DE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695" w:type="dxa"/>
            <w:gridSpan w:val="2"/>
            <w:tcBorders>
              <w:top w:val="nil"/>
              <w:left w:val="nil"/>
              <w:bottom w:val="single" w:color="auto" w:sz="4" w:space="0"/>
              <w:right w:val="single" w:color="auto" w:sz="4" w:space="0"/>
            </w:tcBorders>
            <w:shd w:val="clear" w:color="auto" w:fill="auto"/>
            <w:noWrap/>
            <w:vAlign w:val="center"/>
          </w:tcPr>
          <w:p w14:paraId="63D4FD3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36A3B4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2708" w:type="dxa"/>
            <w:gridSpan w:val="3"/>
            <w:tcBorders>
              <w:top w:val="nil"/>
              <w:left w:val="nil"/>
              <w:bottom w:val="single" w:color="auto" w:sz="4" w:space="0"/>
              <w:right w:val="single" w:color="auto" w:sz="4" w:space="0"/>
            </w:tcBorders>
            <w:shd w:val="clear" w:color="auto" w:fill="auto"/>
            <w:noWrap/>
            <w:vAlign w:val="center"/>
          </w:tcPr>
          <w:p w14:paraId="6AA669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604" w:type="dxa"/>
            <w:gridSpan w:val="2"/>
            <w:tcBorders>
              <w:top w:val="nil"/>
              <w:left w:val="nil"/>
              <w:bottom w:val="single" w:color="auto" w:sz="4" w:space="0"/>
              <w:right w:val="single" w:color="auto" w:sz="4" w:space="0"/>
            </w:tcBorders>
            <w:shd w:val="clear" w:color="auto" w:fill="auto"/>
            <w:noWrap/>
            <w:vAlign w:val="center"/>
          </w:tcPr>
          <w:p w14:paraId="3C8C86B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6B7DA4C">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72AF24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994" w:type="dxa"/>
            <w:gridSpan w:val="2"/>
            <w:tcBorders>
              <w:top w:val="nil"/>
              <w:left w:val="nil"/>
              <w:bottom w:val="single" w:color="auto" w:sz="4" w:space="0"/>
              <w:right w:val="single" w:color="auto" w:sz="4" w:space="0"/>
            </w:tcBorders>
            <w:shd w:val="clear" w:color="auto" w:fill="auto"/>
            <w:noWrap/>
            <w:vAlign w:val="center"/>
          </w:tcPr>
          <w:p w14:paraId="65CE0E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467" w:type="dxa"/>
            <w:gridSpan w:val="2"/>
            <w:tcBorders>
              <w:top w:val="nil"/>
              <w:left w:val="nil"/>
              <w:bottom w:val="single" w:color="auto" w:sz="4" w:space="0"/>
              <w:right w:val="single" w:color="auto" w:sz="4" w:space="0"/>
            </w:tcBorders>
            <w:shd w:val="clear" w:color="auto" w:fill="auto"/>
            <w:noWrap/>
            <w:vAlign w:val="center"/>
          </w:tcPr>
          <w:p w14:paraId="420FC1E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29.68</w:t>
            </w:r>
          </w:p>
        </w:tc>
        <w:tc>
          <w:tcPr>
            <w:tcW w:w="1096" w:type="dxa"/>
            <w:tcBorders>
              <w:top w:val="nil"/>
              <w:left w:val="nil"/>
              <w:bottom w:val="single" w:color="auto" w:sz="4" w:space="0"/>
              <w:right w:val="single" w:color="auto" w:sz="4" w:space="0"/>
            </w:tcBorders>
            <w:shd w:val="clear" w:color="auto" w:fill="auto"/>
            <w:noWrap/>
            <w:vAlign w:val="center"/>
          </w:tcPr>
          <w:p w14:paraId="471D3E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53" w:type="dxa"/>
            <w:gridSpan w:val="2"/>
            <w:tcBorders>
              <w:top w:val="nil"/>
              <w:left w:val="nil"/>
              <w:bottom w:val="single" w:color="auto" w:sz="4" w:space="0"/>
              <w:right w:val="single" w:color="auto" w:sz="4" w:space="0"/>
            </w:tcBorders>
            <w:shd w:val="clear" w:color="auto" w:fill="auto"/>
            <w:noWrap/>
            <w:vAlign w:val="center"/>
          </w:tcPr>
          <w:p w14:paraId="25524B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695" w:type="dxa"/>
            <w:gridSpan w:val="2"/>
            <w:tcBorders>
              <w:top w:val="nil"/>
              <w:left w:val="nil"/>
              <w:bottom w:val="single" w:color="auto" w:sz="4" w:space="0"/>
              <w:right w:val="single" w:color="auto" w:sz="4" w:space="0"/>
            </w:tcBorders>
            <w:shd w:val="clear" w:color="auto" w:fill="auto"/>
            <w:noWrap/>
            <w:vAlign w:val="center"/>
          </w:tcPr>
          <w:p w14:paraId="06FFCC7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255E85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2708" w:type="dxa"/>
            <w:gridSpan w:val="3"/>
            <w:tcBorders>
              <w:top w:val="nil"/>
              <w:left w:val="nil"/>
              <w:bottom w:val="single" w:color="auto" w:sz="4" w:space="0"/>
              <w:right w:val="single" w:color="auto" w:sz="4" w:space="0"/>
            </w:tcBorders>
            <w:shd w:val="clear" w:color="auto" w:fill="auto"/>
            <w:noWrap/>
            <w:vAlign w:val="center"/>
          </w:tcPr>
          <w:p w14:paraId="4407BF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604" w:type="dxa"/>
            <w:gridSpan w:val="2"/>
            <w:tcBorders>
              <w:top w:val="nil"/>
              <w:left w:val="nil"/>
              <w:bottom w:val="single" w:color="auto" w:sz="4" w:space="0"/>
              <w:right w:val="single" w:color="auto" w:sz="4" w:space="0"/>
            </w:tcBorders>
            <w:shd w:val="clear" w:color="auto" w:fill="auto"/>
            <w:noWrap/>
            <w:vAlign w:val="center"/>
          </w:tcPr>
          <w:p w14:paraId="6C75337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B1F2622">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3F0ADF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994" w:type="dxa"/>
            <w:gridSpan w:val="2"/>
            <w:tcBorders>
              <w:top w:val="nil"/>
              <w:left w:val="nil"/>
              <w:bottom w:val="single" w:color="auto" w:sz="4" w:space="0"/>
              <w:right w:val="single" w:color="auto" w:sz="4" w:space="0"/>
            </w:tcBorders>
            <w:shd w:val="clear" w:color="auto" w:fill="auto"/>
            <w:noWrap/>
            <w:vAlign w:val="center"/>
          </w:tcPr>
          <w:p w14:paraId="56EC50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467" w:type="dxa"/>
            <w:gridSpan w:val="2"/>
            <w:tcBorders>
              <w:top w:val="nil"/>
              <w:left w:val="nil"/>
              <w:bottom w:val="single" w:color="auto" w:sz="4" w:space="0"/>
              <w:right w:val="single" w:color="auto" w:sz="4" w:space="0"/>
            </w:tcBorders>
            <w:shd w:val="clear" w:color="auto" w:fill="auto"/>
            <w:noWrap/>
            <w:vAlign w:val="center"/>
          </w:tcPr>
          <w:p w14:paraId="66BE9C8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3DB947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53" w:type="dxa"/>
            <w:gridSpan w:val="2"/>
            <w:tcBorders>
              <w:top w:val="nil"/>
              <w:left w:val="nil"/>
              <w:bottom w:val="single" w:color="auto" w:sz="4" w:space="0"/>
              <w:right w:val="single" w:color="auto" w:sz="4" w:space="0"/>
            </w:tcBorders>
            <w:shd w:val="clear" w:color="auto" w:fill="auto"/>
            <w:noWrap/>
            <w:vAlign w:val="center"/>
          </w:tcPr>
          <w:p w14:paraId="4F02FC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695" w:type="dxa"/>
            <w:gridSpan w:val="2"/>
            <w:tcBorders>
              <w:top w:val="nil"/>
              <w:left w:val="nil"/>
              <w:bottom w:val="single" w:color="auto" w:sz="4" w:space="0"/>
              <w:right w:val="single" w:color="auto" w:sz="4" w:space="0"/>
            </w:tcBorders>
            <w:shd w:val="clear" w:color="auto" w:fill="auto"/>
            <w:noWrap/>
            <w:vAlign w:val="center"/>
          </w:tcPr>
          <w:p w14:paraId="5C78F5D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1DD27B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2708" w:type="dxa"/>
            <w:gridSpan w:val="3"/>
            <w:tcBorders>
              <w:top w:val="nil"/>
              <w:left w:val="nil"/>
              <w:bottom w:val="single" w:color="auto" w:sz="4" w:space="0"/>
              <w:right w:val="single" w:color="auto" w:sz="4" w:space="0"/>
            </w:tcBorders>
            <w:shd w:val="clear" w:color="auto" w:fill="auto"/>
            <w:noWrap/>
            <w:vAlign w:val="center"/>
          </w:tcPr>
          <w:p w14:paraId="0D0E13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604" w:type="dxa"/>
            <w:gridSpan w:val="2"/>
            <w:tcBorders>
              <w:top w:val="nil"/>
              <w:left w:val="nil"/>
              <w:bottom w:val="single" w:color="auto" w:sz="4" w:space="0"/>
              <w:right w:val="single" w:color="auto" w:sz="4" w:space="0"/>
            </w:tcBorders>
            <w:shd w:val="clear" w:color="auto" w:fill="auto"/>
            <w:noWrap/>
            <w:vAlign w:val="center"/>
          </w:tcPr>
          <w:p w14:paraId="35BE224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BF54638">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52FED9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994" w:type="dxa"/>
            <w:gridSpan w:val="2"/>
            <w:tcBorders>
              <w:top w:val="nil"/>
              <w:left w:val="nil"/>
              <w:bottom w:val="single" w:color="auto" w:sz="4" w:space="0"/>
              <w:right w:val="single" w:color="auto" w:sz="4" w:space="0"/>
            </w:tcBorders>
            <w:shd w:val="clear" w:color="auto" w:fill="auto"/>
            <w:noWrap/>
            <w:vAlign w:val="center"/>
          </w:tcPr>
          <w:p w14:paraId="09DE8D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467" w:type="dxa"/>
            <w:gridSpan w:val="2"/>
            <w:tcBorders>
              <w:top w:val="nil"/>
              <w:left w:val="nil"/>
              <w:bottom w:val="single" w:color="auto" w:sz="4" w:space="0"/>
              <w:right w:val="single" w:color="auto" w:sz="4" w:space="0"/>
            </w:tcBorders>
            <w:shd w:val="clear" w:color="auto" w:fill="auto"/>
            <w:noWrap/>
            <w:vAlign w:val="center"/>
          </w:tcPr>
          <w:p w14:paraId="214BE32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7682FB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53" w:type="dxa"/>
            <w:gridSpan w:val="2"/>
            <w:tcBorders>
              <w:top w:val="nil"/>
              <w:left w:val="nil"/>
              <w:bottom w:val="single" w:color="auto" w:sz="4" w:space="0"/>
              <w:right w:val="single" w:color="auto" w:sz="4" w:space="0"/>
            </w:tcBorders>
            <w:shd w:val="clear" w:color="auto" w:fill="auto"/>
            <w:noWrap/>
            <w:vAlign w:val="center"/>
          </w:tcPr>
          <w:p w14:paraId="1ADD1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695" w:type="dxa"/>
            <w:gridSpan w:val="2"/>
            <w:tcBorders>
              <w:top w:val="nil"/>
              <w:left w:val="nil"/>
              <w:bottom w:val="single" w:color="auto" w:sz="4" w:space="0"/>
              <w:right w:val="single" w:color="auto" w:sz="4" w:space="0"/>
            </w:tcBorders>
            <w:shd w:val="clear" w:color="auto" w:fill="auto"/>
            <w:noWrap/>
            <w:vAlign w:val="center"/>
          </w:tcPr>
          <w:p w14:paraId="1F438FE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66.00</w:t>
            </w:r>
          </w:p>
        </w:tc>
        <w:tc>
          <w:tcPr>
            <w:tcW w:w="772" w:type="dxa"/>
            <w:tcBorders>
              <w:top w:val="nil"/>
              <w:left w:val="nil"/>
              <w:bottom w:val="single" w:color="auto" w:sz="4" w:space="0"/>
              <w:right w:val="single" w:color="auto" w:sz="4" w:space="0"/>
            </w:tcBorders>
            <w:shd w:val="clear" w:color="auto" w:fill="auto"/>
            <w:noWrap/>
            <w:vAlign w:val="center"/>
          </w:tcPr>
          <w:p w14:paraId="48991A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2708" w:type="dxa"/>
            <w:gridSpan w:val="3"/>
            <w:tcBorders>
              <w:top w:val="nil"/>
              <w:left w:val="nil"/>
              <w:bottom w:val="single" w:color="auto" w:sz="4" w:space="0"/>
              <w:right w:val="single" w:color="auto" w:sz="4" w:space="0"/>
            </w:tcBorders>
            <w:shd w:val="clear" w:color="auto" w:fill="auto"/>
            <w:noWrap/>
            <w:vAlign w:val="center"/>
          </w:tcPr>
          <w:p w14:paraId="6D07F7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604" w:type="dxa"/>
            <w:gridSpan w:val="2"/>
            <w:tcBorders>
              <w:top w:val="nil"/>
              <w:left w:val="nil"/>
              <w:bottom w:val="single" w:color="auto" w:sz="4" w:space="0"/>
              <w:right w:val="single" w:color="auto" w:sz="4" w:space="0"/>
            </w:tcBorders>
            <w:shd w:val="clear" w:color="auto" w:fill="auto"/>
            <w:noWrap/>
            <w:vAlign w:val="center"/>
          </w:tcPr>
          <w:p w14:paraId="598DDDB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2A130E">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2FFDC1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994" w:type="dxa"/>
            <w:gridSpan w:val="2"/>
            <w:tcBorders>
              <w:top w:val="nil"/>
              <w:left w:val="nil"/>
              <w:bottom w:val="single" w:color="auto" w:sz="4" w:space="0"/>
              <w:right w:val="single" w:color="auto" w:sz="4" w:space="0"/>
            </w:tcBorders>
            <w:shd w:val="clear" w:color="auto" w:fill="auto"/>
            <w:noWrap/>
            <w:vAlign w:val="center"/>
          </w:tcPr>
          <w:p w14:paraId="641345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467" w:type="dxa"/>
            <w:gridSpan w:val="2"/>
            <w:tcBorders>
              <w:top w:val="nil"/>
              <w:left w:val="nil"/>
              <w:bottom w:val="single" w:color="auto" w:sz="4" w:space="0"/>
              <w:right w:val="single" w:color="auto" w:sz="4" w:space="0"/>
            </w:tcBorders>
            <w:shd w:val="clear" w:color="auto" w:fill="auto"/>
            <w:noWrap/>
            <w:vAlign w:val="center"/>
          </w:tcPr>
          <w:p w14:paraId="1343EA4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741B27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53" w:type="dxa"/>
            <w:gridSpan w:val="2"/>
            <w:tcBorders>
              <w:top w:val="nil"/>
              <w:left w:val="nil"/>
              <w:bottom w:val="single" w:color="auto" w:sz="4" w:space="0"/>
              <w:right w:val="single" w:color="auto" w:sz="4" w:space="0"/>
            </w:tcBorders>
            <w:shd w:val="clear" w:color="auto" w:fill="auto"/>
            <w:noWrap/>
            <w:vAlign w:val="center"/>
          </w:tcPr>
          <w:p w14:paraId="6461E5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695" w:type="dxa"/>
            <w:gridSpan w:val="2"/>
            <w:tcBorders>
              <w:top w:val="nil"/>
              <w:left w:val="nil"/>
              <w:bottom w:val="single" w:color="auto" w:sz="4" w:space="0"/>
              <w:right w:val="single" w:color="auto" w:sz="4" w:space="0"/>
            </w:tcBorders>
            <w:shd w:val="clear" w:color="auto" w:fill="auto"/>
            <w:noWrap/>
            <w:vAlign w:val="center"/>
          </w:tcPr>
          <w:p w14:paraId="0C93CE7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5E9C8C9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2708" w:type="dxa"/>
            <w:gridSpan w:val="3"/>
            <w:tcBorders>
              <w:top w:val="nil"/>
              <w:left w:val="nil"/>
              <w:bottom w:val="single" w:color="auto" w:sz="4" w:space="0"/>
              <w:right w:val="single" w:color="auto" w:sz="4" w:space="0"/>
            </w:tcBorders>
            <w:shd w:val="clear" w:color="auto" w:fill="auto"/>
            <w:noWrap/>
            <w:vAlign w:val="center"/>
          </w:tcPr>
          <w:p w14:paraId="1858350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604" w:type="dxa"/>
            <w:gridSpan w:val="2"/>
            <w:tcBorders>
              <w:top w:val="nil"/>
              <w:left w:val="nil"/>
              <w:bottom w:val="single" w:color="auto" w:sz="4" w:space="0"/>
              <w:right w:val="single" w:color="auto" w:sz="4" w:space="0"/>
            </w:tcBorders>
            <w:shd w:val="clear" w:color="auto" w:fill="auto"/>
            <w:noWrap/>
            <w:vAlign w:val="center"/>
          </w:tcPr>
          <w:p w14:paraId="5E0A361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C292619">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3D1A14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994" w:type="dxa"/>
            <w:gridSpan w:val="2"/>
            <w:tcBorders>
              <w:top w:val="nil"/>
              <w:left w:val="nil"/>
              <w:bottom w:val="single" w:color="auto" w:sz="4" w:space="0"/>
              <w:right w:val="single" w:color="auto" w:sz="4" w:space="0"/>
            </w:tcBorders>
            <w:shd w:val="clear" w:color="auto" w:fill="auto"/>
            <w:noWrap/>
            <w:vAlign w:val="center"/>
          </w:tcPr>
          <w:p w14:paraId="6B625F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467" w:type="dxa"/>
            <w:gridSpan w:val="2"/>
            <w:tcBorders>
              <w:top w:val="nil"/>
              <w:left w:val="nil"/>
              <w:bottom w:val="single" w:color="auto" w:sz="4" w:space="0"/>
              <w:right w:val="single" w:color="auto" w:sz="4" w:space="0"/>
            </w:tcBorders>
            <w:shd w:val="clear" w:color="auto" w:fill="auto"/>
            <w:noWrap/>
            <w:vAlign w:val="center"/>
          </w:tcPr>
          <w:p w14:paraId="548DB12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2AEEF3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53" w:type="dxa"/>
            <w:gridSpan w:val="2"/>
            <w:tcBorders>
              <w:top w:val="nil"/>
              <w:left w:val="nil"/>
              <w:bottom w:val="single" w:color="auto" w:sz="4" w:space="0"/>
              <w:right w:val="single" w:color="auto" w:sz="4" w:space="0"/>
            </w:tcBorders>
            <w:shd w:val="clear" w:color="auto" w:fill="auto"/>
            <w:noWrap/>
            <w:vAlign w:val="center"/>
          </w:tcPr>
          <w:p w14:paraId="569FEB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695" w:type="dxa"/>
            <w:gridSpan w:val="2"/>
            <w:tcBorders>
              <w:top w:val="nil"/>
              <w:left w:val="nil"/>
              <w:bottom w:val="single" w:color="auto" w:sz="4" w:space="0"/>
              <w:right w:val="single" w:color="auto" w:sz="4" w:space="0"/>
            </w:tcBorders>
            <w:shd w:val="clear" w:color="auto" w:fill="auto"/>
            <w:noWrap/>
            <w:vAlign w:val="center"/>
          </w:tcPr>
          <w:p w14:paraId="57565F2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78FF73E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2708" w:type="dxa"/>
            <w:gridSpan w:val="3"/>
            <w:tcBorders>
              <w:top w:val="nil"/>
              <w:left w:val="nil"/>
              <w:bottom w:val="single" w:color="auto" w:sz="4" w:space="0"/>
              <w:right w:val="single" w:color="auto" w:sz="4" w:space="0"/>
            </w:tcBorders>
            <w:shd w:val="clear" w:color="auto" w:fill="auto"/>
            <w:noWrap/>
            <w:vAlign w:val="center"/>
          </w:tcPr>
          <w:p w14:paraId="2616FE4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604" w:type="dxa"/>
            <w:gridSpan w:val="2"/>
            <w:tcBorders>
              <w:top w:val="nil"/>
              <w:left w:val="nil"/>
              <w:bottom w:val="single" w:color="auto" w:sz="4" w:space="0"/>
              <w:right w:val="single" w:color="auto" w:sz="4" w:space="0"/>
            </w:tcBorders>
            <w:shd w:val="clear" w:color="auto" w:fill="auto"/>
            <w:noWrap/>
            <w:vAlign w:val="center"/>
          </w:tcPr>
          <w:p w14:paraId="75C35E6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E0F49D6">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28C3FB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994" w:type="dxa"/>
            <w:gridSpan w:val="2"/>
            <w:tcBorders>
              <w:top w:val="nil"/>
              <w:left w:val="nil"/>
              <w:bottom w:val="single" w:color="auto" w:sz="4" w:space="0"/>
              <w:right w:val="single" w:color="auto" w:sz="4" w:space="0"/>
            </w:tcBorders>
            <w:shd w:val="clear" w:color="auto" w:fill="auto"/>
            <w:noWrap/>
            <w:vAlign w:val="center"/>
          </w:tcPr>
          <w:p w14:paraId="5CFD5C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467" w:type="dxa"/>
            <w:gridSpan w:val="2"/>
            <w:tcBorders>
              <w:top w:val="nil"/>
              <w:left w:val="nil"/>
              <w:bottom w:val="single" w:color="auto" w:sz="4" w:space="0"/>
              <w:right w:val="single" w:color="auto" w:sz="4" w:space="0"/>
            </w:tcBorders>
            <w:shd w:val="clear" w:color="auto" w:fill="auto"/>
            <w:noWrap/>
            <w:vAlign w:val="center"/>
          </w:tcPr>
          <w:p w14:paraId="325377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070C13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53" w:type="dxa"/>
            <w:gridSpan w:val="2"/>
            <w:tcBorders>
              <w:top w:val="nil"/>
              <w:left w:val="nil"/>
              <w:bottom w:val="single" w:color="auto" w:sz="4" w:space="0"/>
              <w:right w:val="single" w:color="auto" w:sz="4" w:space="0"/>
            </w:tcBorders>
            <w:shd w:val="clear" w:color="auto" w:fill="auto"/>
            <w:noWrap/>
            <w:vAlign w:val="center"/>
          </w:tcPr>
          <w:p w14:paraId="74B33F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695" w:type="dxa"/>
            <w:gridSpan w:val="2"/>
            <w:tcBorders>
              <w:top w:val="nil"/>
              <w:left w:val="nil"/>
              <w:bottom w:val="single" w:color="auto" w:sz="4" w:space="0"/>
              <w:right w:val="single" w:color="auto" w:sz="4" w:space="0"/>
            </w:tcBorders>
            <w:shd w:val="clear" w:color="auto" w:fill="auto"/>
            <w:noWrap/>
            <w:vAlign w:val="center"/>
          </w:tcPr>
          <w:p w14:paraId="7AC5474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2818C83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2708" w:type="dxa"/>
            <w:gridSpan w:val="3"/>
            <w:tcBorders>
              <w:top w:val="nil"/>
              <w:left w:val="nil"/>
              <w:bottom w:val="single" w:color="auto" w:sz="4" w:space="0"/>
              <w:right w:val="single" w:color="auto" w:sz="4" w:space="0"/>
            </w:tcBorders>
            <w:shd w:val="clear" w:color="auto" w:fill="auto"/>
            <w:noWrap/>
            <w:vAlign w:val="center"/>
          </w:tcPr>
          <w:p w14:paraId="0E16CD9A">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B5173E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536FA47">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00"/>
            </w:tblGrid>
            <w:tr w14:paraId="41AF6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A1E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6FF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BF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4696849">
            <w:pPr>
              <w:widowControl/>
              <w:jc w:val="left"/>
              <w:rPr>
                <w:rFonts w:hint="eastAsia" w:ascii="宋体" w:hAnsi="宋体" w:eastAsia="宋体" w:cs="宋体"/>
                <w:color w:val="000000"/>
                <w:kern w:val="0"/>
                <w:szCs w:val="20"/>
              </w:rPr>
            </w:pPr>
          </w:p>
          <w:tbl>
            <w:tblPr>
              <w:tblStyle w:val="9"/>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00"/>
            </w:tblGrid>
            <w:tr w14:paraId="21FA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82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9BC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B54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78CC69F">
            <w:pPr>
              <w:widowControl/>
              <w:jc w:val="left"/>
              <w:rPr>
                <w:rFonts w:ascii="宋体" w:hAnsi="宋体" w:eastAsia="宋体" w:cs="宋体"/>
                <w:color w:val="000000"/>
                <w:kern w:val="0"/>
                <w:szCs w:val="20"/>
              </w:rPr>
            </w:pPr>
          </w:p>
        </w:tc>
        <w:tc>
          <w:tcPr>
            <w:tcW w:w="1604" w:type="dxa"/>
            <w:gridSpan w:val="2"/>
            <w:tcBorders>
              <w:top w:val="nil"/>
              <w:left w:val="nil"/>
              <w:bottom w:val="single" w:color="auto" w:sz="4" w:space="0"/>
              <w:right w:val="single" w:color="auto" w:sz="4" w:space="0"/>
            </w:tcBorders>
            <w:shd w:val="clear" w:color="auto" w:fill="auto"/>
            <w:noWrap/>
            <w:vAlign w:val="center"/>
          </w:tcPr>
          <w:p w14:paraId="20A0EBD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F658167">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466263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994" w:type="dxa"/>
            <w:gridSpan w:val="2"/>
            <w:tcBorders>
              <w:top w:val="nil"/>
              <w:left w:val="nil"/>
              <w:bottom w:val="single" w:color="auto" w:sz="4" w:space="0"/>
              <w:right w:val="single" w:color="auto" w:sz="4" w:space="0"/>
            </w:tcBorders>
            <w:shd w:val="clear" w:color="auto" w:fill="auto"/>
            <w:noWrap/>
            <w:vAlign w:val="center"/>
          </w:tcPr>
          <w:p w14:paraId="7FB949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467" w:type="dxa"/>
            <w:gridSpan w:val="2"/>
            <w:tcBorders>
              <w:top w:val="nil"/>
              <w:left w:val="nil"/>
              <w:bottom w:val="single" w:color="auto" w:sz="4" w:space="0"/>
              <w:right w:val="single" w:color="auto" w:sz="4" w:space="0"/>
            </w:tcBorders>
            <w:shd w:val="clear" w:color="auto" w:fill="auto"/>
            <w:noWrap/>
            <w:vAlign w:val="center"/>
          </w:tcPr>
          <w:p w14:paraId="301C8F6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4D2575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53" w:type="dxa"/>
            <w:gridSpan w:val="2"/>
            <w:tcBorders>
              <w:top w:val="nil"/>
              <w:left w:val="nil"/>
              <w:bottom w:val="single" w:color="auto" w:sz="4" w:space="0"/>
              <w:right w:val="single" w:color="auto" w:sz="4" w:space="0"/>
            </w:tcBorders>
            <w:shd w:val="clear" w:color="auto" w:fill="auto"/>
            <w:noWrap/>
            <w:vAlign w:val="center"/>
          </w:tcPr>
          <w:p w14:paraId="3A9FDD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695" w:type="dxa"/>
            <w:gridSpan w:val="2"/>
            <w:tcBorders>
              <w:top w:val="nil"/>
              <w:left w:val="nil"/>
              <w:bottom w:val="single" w:color="auto" w:sz="4" w:space="0"/>
              <w:right w:val="single" w:color="auto" w:sz="4" w:space="0"/>
            </w:tcBorders>
            <w:shd w:val="clear" w:color="auto" w:fill="auto"/>
            <w:noWrap/>
            <w:vAlign w:val="center"/>
          </w:tcPr>
          <w:p w14:paraId="4F32F00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3.00</w:t>
            </w:r>
          </w:p>
        </w:tc>
        <w:tc>
          <w:tcPr>
            <w:tcW w:w="772" w:type="dxa"/>
            <w:tcBorders>
              <w:top w:val="nil"/>
              <w:left w:val="nil"/>
              <w:bottom w:val="single" w:color="auto" w:sz="4" w:space="0"/>
              <w:right w:val="single" w:color="auto" w:sz="4" w:space="0"/>
            </w:tcBorders>
            <w:shd w:val="clear" w:color="auto" w:fill="auto"/>
            <w:noWrap/>
            <w:vAlign w:val="center"/>
          </w:tcPr>
          <w:p w14:paraId="120FAE5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2708" w:type="dxa"/>
            <w:gridSpan w:val="3"/>
            <w:tcBorders>
              <w:top w:val="nil"/>
              <w:left w:val="nil"/>
              <w:bottom w:val="single" w:color="auto" w:sz="4" w:space="0"/>
              <w:right w:val="single" w:color="auto" w:sz="4" w:space="0"/>
            </w:tcBorders>
            <w:shd w:val="clear" w:color="auto" w:fill="auto"/>
            <w:noWrap/>
            <w:vAlign w:val="center"/>
          </w:tcPr>
          <w:p w14:paraId="6D32305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604" w:type="dxa"/>
            <w:gridSpan w:val="2"/>
            <w:tcBorders>
              <w:top w:val="nil"/>
              <w:left w:val="nil"/>
              <w:bottom w:val="single" w:color="auto" w:sz="4" w:space="0"/>
              <w:right w:val="single" w:color="auto" w:sz="4" w:space="0"/>
            </w:tcBorders>
            <w:shd w:val="clear" w:color="auto" w:fill="auto"/>
            <w:noWrap/>
            <w:vAlign w:val="center"/>
          </w:tcPr>
          <w:p w14:paraId="61CCDF9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F1E0714">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0583D3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994" w:type="dxa"/>
            <w:gridSpan w:val="2"/>
            <w:tcBorders>
              <w:top w:val="nil"/>
              <w:left w:val="nil"/>
              <w:bottom w:val="single" w:color="auto" w:sz="4" w:space="0"/>
              <w:right w:val="single" w:color="auto" w:sz="4" w:space="0"/>
            </w:tcBorders>
            <w:shd w:val="clear" w:color="auto" w:fill="auto"/>
            <w:noWrap/>
            <w:vAlign w:val="center"/>
          </w:tcPr>
          <w:p w14:paraId="7C7CEB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467" w:type="dxa"/>
            <w:gridSpan w:val="2"/>
            <w:tcBorders>
              <w:top w:val="nil"/>
              <w:left w:val="nil"/>
              <w:bottom w:val="single" w:color="auto" w:sz="4" w:space="0"/>
              <w:right w:val="single" w:color="auto" w:sz="4" w:space="0"/>
            </w:tcBorders>
            <w:shd w:val="clear" w:color="auto" w:fill="auto"/>
            <w:noWrap/>
            <w:vAlign w:val="center"/>
          </w:tcPr>
          <w:p w14:paraId="3F8B2C7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96" w:type="dxa"/>
            <w:tcBorders>
              <w:top w:val="nil"/>
              <w:left w:val="nil"/>
              <w:bottom w:val="single" w:color="auto" w:sz="4" w:space="0"/>
              <w:right w:val="single" w:color="auto" w:sz="4" w:space="0"/>
            </w:tcBorders>
            <w:shd w:val="clear" w:color="auto" w:fill="auto"/>
            <w:noWrap/>
            <w:vAlign w:val="center"/>
          </w:tcPr>
          <w:p w14:paraId="2E2BD1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53" w:type="dxa"/>
            <w:gridSpan w:val="2"/>
            <w:tcBorders>
              <w:top w:val="nil"/>
              <w:left w:val="nil"/>
              <w:bottom w:val="single" w:color="auto" w:sz="4" w:space="0"/>
              <w:right w:val="single" w:color="auto" w:sz="4" w:space="0"/>
            </w:tcBorders>
            <w:shd w:val="clear" w:color="auto" w:fill="auto"/>
            <w:noWrap/>
            <w:vAlign w:val="center"/>
          </w:tcPr>
          <w:p w14:paraId="42CBCE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695" w:type="dxa"/>
            <w:gridSpan w:val="2"/>
            <w:tcBorders>
              <w:top w:val="nil"/>
              <w:left w:val="nil"/>
              <w:bottom w:val="single" w:color="auto" w:sz="4" w:space="0"/>
              <w:right w:val="single" w:color="auto" w:sz="4" w:space="0"/>
            </w:tcBorders>
            <w:shd w:val="clear" w:color="auto" w:fill="auto"/>
            <w:noWrap/>
            <w:vAlign w:val="center"/>
          </w:tcPr>
          <w:p w14:paraId="1F3DE44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w:t>
            </w:r>
          </w:p>
        </w:tc>
        <w:tc>
          <w:tcPr>
            <w:tcW w:w="772" w:type="dxa"/>
            <w:tcBorders>
              <w:top w:val="nil"/>
              <w:left w:val="nil"/>
              <w:bottom w:val="single" w:color="auto" w:sz="4" w:space="0"/>
              <w:right w:val="single" w:color="auto" w:sz="4" w:space="0"/>
            </w:tcBorders>
            <w:shd w:val="clear" w:color="auto" w:fill="auto"/>
            <w:noWrap/>
            <w:vAlign w:val="center"/>
          </w:tcPr>
          <w:p w14:paraId="19B107BF">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2708" w:type="dxa"/>
            <w:gridSpan w:val="3"/>
            <w:tcBorders>
              <w:top w:val="nil"/>
              <w:left w:val="nil"/>
              <w:bottom w:val="single" w:color="auto" w:sz="4" w:space="0"/>
              <w:right w:val="single" w:color="auto" w:sz="4" w:space="0"/>
            </w:tcBorders>
            <w:shd w:val="clear" w:color="auto" w:fill="auto"/>
            <w:noWrap/>
            <w:vAlign w:val="center"/>
          </w:tcPr>
          <w:p w14:paraId="08D777F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604" w:type="dxa"/>
            <w:gridSpan w:val="2"/>
            <w:tcBorders>
              <w:top w:val="nil"/>
              <w:left w:val="nil"/>
              <w:bottom w:val="single" w:color="auto" w:sz="4" w:space="0"/>
              <w:right w:val="single" w:color="auto" w:sz="4" w:space="0"/>
            </w:tcBorders>
            <w:shd w:val="clear" w:color="auto" w:fill="auto"/>
            <w:noWrap/>
            <w:vAlign w:val="center"/>
          </w:tcPr>
          <w:p w14:paraId="000F043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6A5B10C">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0A1D7C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994" w:type="dxa"/>
            <w:gridSpan w:val="2"/>
            <w:tcBorders>
              <w:top w:val="nil"/>
              <w:left w:val="nil"/>
              <w:bottom w:val="single" w:color="auto" w:sz="4" w:space="0"/>
              <w:right w:val="single" w:color="auto" w:sz="4" w:space="0"/>
            </w:tcBorders>
            <w:shd w:val="clear" w:color="auto" w:fill="auto"/>
            <w:noWrap/>
            <w:vAlign w:val="center"/>
          </w:tcPr>
          <w:p w14:paraId="403D2E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467" w:type="dxa"/>
            <w:gridSpan w:val="2"/>
            <w:tcBorders>
              <w:top w:val="nil"/>
              <w:left w:val="nil"/>
              <w:bottom w:val="single" w:color="auto" w:sz="4" w:space="0"/>
              <w:right w:val="single" w:color="auto" w:sz="4" w:space="0"/>
            </w:tcBorders>
            <w:shd w:val="clear" w:color="auto" w:fill="auto"/>
            <w:noWrap/>
            <w:vAlign w:val="center"/>
          </w:tcPr>
          <w:p w14:paraId="11F8991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568.63</w:t>
            </w:r>
          </w:p>
        </w:tc>
        <w:tc>
          <w:tcPr>
            <w:tcW w:w="1096" w:type="dxa"/>
            <w:tcBorders>
              <w:top w:val="nil"/>
              <w:left w:val="nil"/>
              <w:bottom w:val="single" w:color="auto" w:sz="4" w:space="0"/>
              <w:right w:val="single" w:color="auto" w:sz="4" w:space="0"/>
            </w:tcBorders>
            <w:shd w:val="clear" w:color="auto" w:fill="auto"/>
            <w:noWrap/>
            <w:vAlign w:val="center"/>
          </w:tcPr>
          <w:p w14:paraId="12A9FA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53" w:type="dxa"/>
            <w:gridSpan w:val="2"/>
            <w:tcBorders>
              <w:top w:val="nil"/>
              <w:left w:val="nil"/>
              <w:bottom w:val="single" w:color="auto" w:sz="4" w:space="0"/>
              <w:right w:val="single" w:color="auto" w:sz="4" w:space="0"/>
            </w:tcBorders>
            <w:shd w:val="clear" w:color="auto" w:fill="auto"/>
            <w:noWrap/>
            <w:vAlign w:val="center"/>
          </w:tcPr>
          <w:p w14:paraId="5399B7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695" w:type="dxa"/>
            <w:gridSpan w:val="2"/>
            <w:tcBorders>
              <w:top w:val="nil"/>
              <w:left w:val="nil"/>
              <w:bottom w:val="single" w:color="auto" w:sz="4" w:space="0"/>
              <w:right w:val="single" w:color="auto" w:sz="4" w:space="0"/>
            </w:tcBorders>
            <w:shd w:val="clear" w:color="auto" w:fill="auto"/>
            <w:noWrap/>
            <w:vAlign w:val="center"/>
          </w:tcPr>
          <w:p w14:paraId="6D099E2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772" w:type="dxa"/>
            <w:tcBorders>
              <w:top w:val="nil"/>
              <w:left w:val="nil"/>
              <w:bottom w:val="single" w:color="auto" w:sz="4" w:space="0"/>
              <w:right w:val="single" w:color="auto" w:sz="4" w:space="0"/>
            </w:tcBorders>
            <w:shd w:val="clear" w:color="auto" w:fill="auto"/>
            <w:noWrap/>
            <w:vAlign w:val="center"/>
          </w:tcPr>
          <w:p w14:paraId="3FF4306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708" w:type="dxa"/>
            <w:gridSpan w:val="3"/>
            <w:tcBorders>
              <w:top w:val="nil"/>
              <w:left w:val="nil"/>
              <w:bottom w:val="single" w:color="auto" w:sz="4" w:space="0"/>
              <w:right w:val="single" w:color="auto" w:sz="4" w:space="0"/>
            </w:tcBorders>
            <w:shd w:val="clear" w:color="auto" w:fill="auto"/>
            <w:noWrap/>
            <w:vAlign w:val="center"/>
          </w:tcPr>
          <w:p w14:paraId="6189301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04" w:type="dxa"/>
            <w:gridSpan w:val="2"/>
            <w:tcBorders>
              <w:top w:val="nil"/>
              <w:left w:val="nil"/>
              <w:bottom w:val="single" w:color="auto" w:sz="4" w:space="0"/>
              <w:right w:val="single" w:color="auto" w:sz="4" w:space="0"/>
            </w:tcBorders>
            <w:shd w:val="clear" w:color="auto" w:fill="auto"/>
            <w:noWrap/>
            <w:vAlign w:val="center"/>
          </w:tcPr>
          <w:p w14:paraId="5CBF6FE0">
            <w:pPr>
              <w:jc w:val="right"/>
              <w:rPr>
                <w:rFonts w:ascii="宋体" w:hAnsi="宋体" w:eastAsia="宋体" w:cs="宋体"/>
                <w:color w:val="000000"/>
                <w:kern w:val="0"/>
                <w:szCs w:val="20"/>
              </w:rPr>
            </w:pPr>
          </w:p>
        </w:tc>
      </w:tr>
      <w:tr w14:paraId="2E8DFEB5">
        <w:tblPrEx>
          <w:tblCellMar>
            <w:top w:w="0" w:type="dxa"/>
            <w:left w:w="108" w:type="dxa"/>
            <w:bottom w:w="0" w:type="dxa"/>
            <w:right w:w="108" w:type="dxa"/>
          </w:tblCellMar>
        </w:tblPrEx>
        <w:trPr>
          <w:trHeight w:val="284" w:hRule="exact"/>
        </w:trPr>
        <w:tc>
          <w:tcPr>
            <w:tcW w:w="1225" w:type="dxa"/>
            <w:gridSpan w:val="3"/>
            <w:tcBorders>
              <w:top w:val="nil"/>
              <w:left w:val="single" w:color="auto" w:sz="4" w:space="0"/>
              <w:bottom w:val="single" w:color="auto" w:sz="4" w:space="0"/>
              <w:right w:val="single" w:color="auto" w:sz="4" w:space="0"/>
            </w:tcBorders>
            <w:shd w:val="clear" w:color="auto" w:fill="auto"/>
            <w:noWrap/>
            <w:vAlign w:val="center"/>
          </w:tcPr>
          <w:p w14:paraId="7CAFE0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994" w:type="dxa"/>
            <w:gridSpan w:val="2"/>
            <w:tcBorders>
              <w:top w:val="nil"/>
              <w:left w:val="nil"/>
              <w:bottom w:val="single" w:color="auto" w:sz="4" w:space="0"/>
              <w:right w:val="single" w:color="auto" w:sz="4" w:space="0"/>
            </w:tcBorders>
            <w:shd w:val="clear" w:color="auto" w:fill="auto"/>
            <w:noWrap/>
            <w:vAlign w:val="center"/>
          </w:tcPr>
          <w:p w14:paraId="1F8381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467" w:type="dxa"/>
            <w:gridSpan w:val="2"/>
            <w:tcBorders>
              <w:top w:val="nil"/>
              <w:left w:val="nil"/>
              <w:bottom w:val="single" w:color="auto" w:sz="4" w:space="0"/>
              <w:right w:val="single" w:color="auto" w:sz="4" w:space="0"/>
            </w:tcBorders>
            <w:shd w:val="clear" w:color="auto" w:fill="auto"/>
            <w:noWrap/>
            <w:vAlign w:val="center"/>
          </w:tcPr>
          <w:p w14:paraId="48368E02">
            <w:pPr>
              <w:jc w:val="right"/>
              <w:rPr>
                <w:rFonts w:ascii="宋体" w:hAnsi="宋体" w:eastAsia="宋体" w:cs="宋体"/>
                <w:color w:val="000000"/>
                <w:kern w:val="0"/>
                <w:szCs w:val="20"/>
              </w:rPr>
            </w:pPr>
          </w:p>
        </w:tc>
        <w:tc>
          <w:tcPr>
            <w:tcW w:w="1096" w:type="dxa"/>
            <w:tcBorders>
              <w:top w:val="nil"/>
              <w:left w:val="nil"/>
              <w:bottom w:val="single" w:color="auto" w:sz="4" w:space="0"/>
              <w:right w:val="single" w:color="auto" w:sz="4" w:space="0"/>
            </w:tcBorders>
            <w:shd w:val="clear" w:color="auto" w:fill="auto"/>
            <w:noWrap/>
            <w:vAlign w:val="center"/>
          </w:tcPr>
          <w:p w14:paraId="3C5A00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53" w:type="dxa"/>
            <w:gridSpan w:val="2"/>
            <w:tcBorders>
              <w:top w:val="nil"/>
              <w:left w:val="nil"/>
              <w:bottom w:val="single" w:color="auto" w:sz="4" w:space="0"/>
              <w:right w:val="single" w:color="auto" w:sz="4" w:space="0"/>
            </w:tcBorders>
            <w:shd w:val="clear" w:color="auto" w:fill="auto"/>
            <w:noWrap/>
            <w:vAlign w:val="center"/>
          </w:tcPr>
          <w:p w14:paraId="078847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695" w:type="dxa"/>
            <w:gridSpan w:val="2"/>
            <w:tcBorders>
              <w:top w:val="nil"/>
              <w:left w:val="nil"/>
              <w:bottom w:val="single" w:color="auto" w:sz="4" w:space="0"/>
              <w:right w:val="single" w:color="auto" w:sz="4" w:space="0"/>
            </w:tcBorders>
            <w:shd w:val="clear" w:color="auto" w:fill="auto"/>
            <w:noWrap/>
            <w:vAlign w:val="center"/>
          </w:tcPr>
          <w:p w14:paraId="39579E2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143.59</w:t>
            </w:r>
          </w:p>
        </w:tc>
        <w:tc>
          <w:tcPr>
            <w:tcW w:w="772" w:type="dxa"/>
            <w:tcBorders>
              <w:top w:val="nil"/>
              <w:left w:val="nil"/>
              <w:bottom w:val="single" w:color="auto" w:sz="4" w:space="0"/>
              <w:right w:val="single" w:color="auto" w:sz="4" w:space="0"/>
            </w:tcBorders>
            <w:shd w:val="clear" w:color="auto" w:fill="auto"/>
            <w:noWrap/>
            <w:vAlign w:val="center"/>
          </w:tcPr>
          <w:p w14:paraId="2C79EAD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708" w:type="dxa"/>
            <w:gridSpan w:val="3"/>
            <w:tcBorders>
              <w:top w:val="nil"/>
              <w:left w:val="nil"/>
              <w:bottom w:val="single" w:color="auto" w:sz="4" w:space="0"/>
              <w:right w:val="single" w:color="auto" w:sz="4" w:space="0"/>
            </w:tcBorders>
            <w:shd w:val="clear" w:color="auto" w:fill="auto"/>
            <w:noWrap/>
            <w:vAlign w:val="center"/>
          </w:tcPr>
          <w:p w14:paraId="109F77B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604" w:type="dxa"/>
            <w:gridSpan w:val="2"/>
            <w:tcBorders>
              <w:top w:val="nil"/>
              <w:left w:val="nil"/>
              <w:bottom w:val="single" w:color="auto" w:sz="4" w:space="0"/>
              <w:right w:val="single" w:color="auto" w:sz="4" w:space="0"/>
            </w:tcBorders>
            <w:shd w:val="clear" w:color="auto" w:fill="auto"/>
            <w:noWrap/>
            <w:vAlign w:val="center"/>
          </w:tcPr>
          <w:p w14:paraId="0B58A63E">
            <w:pPr>
              <w:jc w:val="right"/>
              <w:rPr>
                <w:rFonts w:ascii="宋体" w:hAnsi="宋体" w:eastAsia="宋体" w:cs="宋体"/>
                <w:color w:val="000000"/>
                <w:kern w:val="0"/>
                <w:szCs w:val="20"/>
              </w:rPr>
            </w:pPr>
          </w:p>
        </w:tc>
      </w:tr>
      <w:tr w14:paraId="386F57EB">
        <w:tblPrEx>
          <w:tblCellMar>
            <w:top w:w="0" w:type="dxa"/>
            <w:left w:w="108" w:type="dxa"/>
            <w:bottom w:w="0" w:type="dxa"/>
            <w:right w:w="108" w:type="dxa"/>
          </w:tblCellMar>
        </w:tblPrEx>
        <w:trPr>
          <w:trHeight w:val="284" w:hRule="exact"/>
        </w:trPr>
        <w:tc>
          <w:tcPr>
            <w:tcW w:w="421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F985C5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467" w:type="dxa"/>
            <w:gridSpan w:val="2"/>
            <w:tcBorders>
              <w:top w:val="nil"/>
              <w:left w:val="nil"/>
              <w:bottom w:val="single" w:color="auto" w:sz="4" w:space="0"/>
              <w:right w:val="single" w:color="auto" w:sz="4" w:space="0"/>
            </w:tcBorders>
            <w:shd w:val="clear" w:color="auto" w:fill="FFFFFF"/>
            <w:noWrap/>
            <w:vAlign w:val="center"/>
          </w:tcPr>
          <w:p w14:paraId="1A516E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1,332.31</w:t>
            </w:r>
          </w:p>
        </w:tc>
        <w:tc>
          <w:tcPr>
            <w:tcW w:w="8324" w:type="dxa"/>
            <w:gridSpan w:val="9"/>
            <w:tcBorders>
              <w:top w:val="single" w:color="auto" w:sz="4" w:space="0"/>
              <w:left w:val="nil"/>
              <w:bottom w:val="single" w:color="auto" w:sz="4" w:space="0"/>
              <w:right w:val="single" w:color="auto" w:sz="4" w:space="0"/>
            </w:tcBorders>
            <w:shd w:val="clear" w:color="auto" w:fill="auto"/>
            <w:noWrap/>
            <w:vAlign w:val="center"/>
          </w:tcPr>
          <w:p w14:paraId="232D2B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604" w:type="dxa"/>
            <w:gridSpan w:val="2"/>
            <w:tcBorders>
              <w:top w:val="nil"/>
              <w:left w:val="nil"/>
              <w:bottom w:val="single" w:color="auto" w:sz="4" w:space="0"/>
              <w:right w:val="single" w:color="auto" w:sz="4" w:space="0"/>
            </w:tcBorders>
            <w:shd w:val="clear" w:color="auto" w:fill="FFFFFF"/>
            <w:noWrap/>
            <w:vAlign w:val="center"/>
          </w:tcPr>
          <w:p w14:paraId="23145A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452.53</w:t>
            </w:r>
          </w:p>
        </w:tc>
      </w:tr>
      <w:tr w14:paraId="27AC656C">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640EDD62">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B6B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0" w:hRule="atLeast"/>
        </w:trPr>
        <w:tc>
          <w:tcPr>
            <w:tcW w:w="15380" w:type="dxa"/>
            <w:gridSpan w:val="17"/>
            <w:tcBorders>
              <w:top w:val="nil"/>
              <w:left w:val="nil"/>
              <w:bottom w:val="nil"/>
              <w:right w:val="nil"/>
            </w:tcBorders>
            <w:shd w:val="clear" w:color="auto" w:fill="FFFFFF"/>
            <w:vAlign w:val="center"/>
          </w:tcPr>
          <w:p w14:paraId="0462DB96">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87F1A2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28D2D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5" w:hRule="atLeast"/>
        </w:trPr>
        <w:tc>
          <w:tcPr>
            <w:tcW w:w="904" w:type="dxa"/>
            <w:tcBorders>
              <w:top w:val="nil"/>
              <w:left w:val="nil"/>
              <w:bottom w:val="nil"/>
              <w:right w:val="nil"/>
            </w:tcBorders>
            <w:shd w:val="clear" w:color="auto" w:fill="FFFFFF"/>
            <w:vAlign w:val="center"/>
          </w:tcPr>
          <w:p w14:paraId="581A5CD5">
            <w:pPr>
              <w:jc w:val="center"/>
              <w:rPr>
                <w:rFonts w:hint="eastAsia" w:ascii="宋体" w:hAnsi="宋体" w:eastAsia="宋体" w:cs="宋体"/>
                <w:i w:val="0"/>
                <w:color w:val="000000"/>
                <w:sz w:val="20"/>
                <w:szCs w:val="20"/>
                <w:u w:val="none"/>
              </w:rPr>
            </w:pPr>
          </w:p>
        </w:tc>
        <w:tc>
          <w:tcPr>
            <w:tcW w:w="237" w:type="dxa"/>
            <w:tcBorders>
              <w:top w:val="nil"/>
              <w:left w:val="nil"/>
              <w:bottom w:val="nil"/>
              <w:right w:val="nil"/>
            </w:tcBorders>
            <w:shd w:val="clear" w:color="auto" w:fill="FFFFFF"/>
            <w:vAlign w:val="center"/>
          </w:tcPr>
          <w:p w14:paraId="41FAFD7F">
            <w:pPr>
              <w:jc w:val="center"/>
              <w:rPr>
                <w:rFonts w:hint="eastAsia" w:ascii="宋体" w:hAnsi="宋体" w:eastAsia="宋体" w:cs="宋体"/>
                <w:i w:val="0"/>
                <w:color w:val="000000"/>
                <w:sz w:val="20"/>
                <w:szCs w:val="20"/>
                <w:u w:val="none"/>
              </w:rPr>
            </w:pPr>
          </w:p>
        </w:tc>
        <w:tc>
          <w:tcPr>
            <w:tcW w:w="1253" w:type="dxa"/>
            <w:gridSpan w:val="2"/>
            <w:tcBorders>
              <w:top w:val="nil"/>
              <w:left w:val="nil"/>
              <w:bottom w:val="nil"/>
              <w:right w:val="nil"/>
            </w:tcBorders>
            <w:shd w:val="clear" w:color="auto" w:fill="FFFFFF"/>
            <w:vAlign w:val="center"/>
          </w:tcPr>
          <w:p w14:paraId="77C97A32">
            <w:pPr>
              <w:jc w:val="center"/>
              <w:rPr>
                <w:rFonts w:hint="eastAsia" w:ascii="宋体" w:hAnsi="宋体" w:eastAsia="宋体" w:cs="宋体"/>
                <w:i w:val="0"/>
                <w:color w:val="000000"/>
                <w:sz w:val="20"/>
                <w:szCs w:val="20"/>
                <w:u w:val="none"/>
              </w:rPr>
            </w:pPr>
          </w:p>
        </w:tc>
        <w:tc>
          <w:tcPr>
            <w:tcW w:w="1961" w:type="dxa"/>
            <w:gridSpan w:val="2"/>
            <w:tcBorders>
              <w:top w:val="nil"/>
              <w:left w:val="nil"/>
              <w:bottom w:val="nil"/>
              <w:right w:val="nil"/>
            </w:tcBorders>
            <w:shd w:val="clear" w:color="auto" w:fill="FFFFFF"/>
            <w:vAlign w:val="center"/>
          </w:tcPr>
          <w:p w14:paraId="3DC64F72">
            <w:pPr>
              <w:rPr>
                <w:rFonts w:hint="eastAsia" w:ascii="宋体" w:hAnsi="宋体" w:eastAsia="宋体" w:cs="宋体"/>
                <w:i w:val="0"/>
                <w:color w:val="000000"/>
                <w:sz w:val="20"/>
                <w:szCs w:val="20"/>
                <w:u w:val="none"/>
              </w:rPr>
            </w:pPr>
          </w:p>
        </w:tc>
        <w:tc>
          <w:tcPr>
            <w:tcW w:w="2702" w:type="dxa"/>
            <w:gridSpan w:val="3"/>
            <w:tcBorders>
              <w:top w:val="nil"/>
              <w:left w:val="nil"/>
              <w:bottom w:val="nil"/>
              <w:right w:val="nil"/>
            </w:tcBorders>
            <w:shd w:val="clear" w:color="auto" w:fill="FFFFFF"/>
            <w:vAlign w:val="center"/>
          </w:tcPr>
          <w:p w14:paraId="78579EB1">
            <w:pPr>
              <w:rPr>
                <w:rFonts w:hint="eastAsia" w:ascii="宋体" w:hAnsi="宋体" w:eastAsia="宋体" w:cs="宋体"/>
                <w:i w:val="0"/>
                <w:color w:val="000000"/>
                <w:sz w:val="20"/>
                <w:szCs w:val="20"/>
                <w:u w:val="none"/>
              </w:rPr>
            </w:pPr>
          </w:p>
        </w:tc>
        <w:tc>
          <w:tcPr>
            <w:tcW w:w="2017" w:type="dxa"/>
            <w:gridSpan w:val="2"/>
            <w:tcBorders>
              <w:top w:val="nil"/>
              <w:left w:val="nil"/>
              <w:bottom w:val="nil"/>
              <w:right w:val="nil"/>
            </w:tcBorders>
            <w:shd w:val="clear" w:color="auto" w:fill="FFFFFF"/>
            <w:vAlign w:val="center"/>
          </w:tcPr>
          <w:p w14:paraId="22164975">
            <w:pPr>
              <w:rPr>
                <w:rFonts w:hint="eastAsia" w:ascii="宋体" w:hAnsi="宋体" w:eastAsia="宋体" w:cs="宋体"/>
                <w:i w:val="0"/>
                <w:color w:val="000000"/>
                <w:sz w:val="20"/>
                <w:szCs w:val="20"/>
                <w:u w:val="none"/>
              </w:rPr>
            </w:pPr>
          </w:p>
        </w:tc>
        <w:tc>
          <w:tcPr>
            <w:tcW w:w="2544" w:type="dxa"/>
            <w:gridSpan w:val="3"/>
            <w:tcBorders>
              <w:top w:val="nil"/>
              <w:left w:val="nil"/>
              <w:bottom w:val="nil"/>
              <w:right w:val="nil"/>
            </w:tcBorders>
            <w:shd w:val="clear" w:color="auto" w:fill="FFFFFF"/>
            <w:vAlign w:val="center"/>
          </w:tcPr>
          <w:p w14:paraId="7D9D104C">
            <w:pPr>
              <w:rPr>
                <w:rFonts w:hint="eastAsia" w:ascii="宋体" w:hAnsi="宋体" w:eastAsia="宋体" w:cs="宋体"/>
                <w:i w:val="0"/>
                <w:color w:val="000000"/>
                <w:sz w:val="20"/>
                <w:szCs w:val="20"/>
                <w:u w:val="none"/>
              </w:rPr>
            </w:pPr>
          </w:p>
        </w:tc>
        <w:tc>
          <w:tcPr>
            <w:tcW w:w="1881" w:type="dxa"/>
            <w:tcBorders>
              <w:top w:val="nil"/>
              <w:left w:val="nil"/>
              <w:bottom w:val="nil"/>
              <w:right w:val="nil"/>
            </w:tcBorders>
            <w:shd w:val="clear" w:color="auto" w:fill="FFFFFF"/>
            <w:vAlign w:val="center"/>
          </w:tcPr>
          <w:p w14:paraId="383E05D4">
            <w:pPr>
              <w:rPr>
                <w:rFonts w:hint="eastAsia" w:ascii="宋体" w:hAnsi="宋体" w:eastAsia="宋体" w:cs="宋体"/>
                <w:i w:val="0"/>
                <w:color w:val="000000"/>
                <w:sz w:val="20"/>
                <w:szCs w:val="20"/>
                <w:u w:val="none"/>
              </w:rPr>
            </w:pPr>
          </w:p>
        </w:tc>
        <w:tc>
          <w:tcPr>
            <w:tcW w:w="1881" w:type="dxa"/>
            <w:gridSpan w:val="2"/>
            <w:tcBorders>
              <w:top w:val="nil"/>
              <w:left w:val="nil"/>
              <w:bottom w:val="nil"/>
              <w:right w:val="nil"/>
            </w:tcBorders>
            <w:shd w:val="clear" w:color="auto" w:fill="FFFFFF"/>
            <w:noWrap/>
            <w:vAlign w:val="center"/>
          </w:tcPr>
          <w:p w14:paraId="1D86926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2C82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0" w:hRule="atLeast"/>
        </w:trPr>
        <w:tc>
          <w:tcPr>
            <w:tcW w:w="904" w:type="dxa"/>
            <w:tcBorders>
              <w:top w:val="nil"/>
              <w:left w:val="nil"/>
              <w:bottom w:val="nil"/>
              <w:right w:val="nil"/>
            </w:tcBorders>
            <w:shd w:val="clear" w:color="auto" w:fill="FFFFFF"/>
            <w:noWrap/>
            <w:vAlign w:val="center"/>
          </w:tcPr>
          <w:p w14:paraId="3657B17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部门：溆浦县观音阁镇人民政府</w:t>
            </w:r>
          </w:p>
        </w:tc>
        <w:tc>
          <w:tcPr>
            <w:tcW w:w="237" w:type="dxa"/>
            <w:tcBorders>
              <w:top w:val="nil"/>
              <w:left w:val="nil"/>
              <w:bottom w:val="nil"/>
              <w:right w:val="nil"/>
            </w:tcBorders>
            <w:shd w:val="clear" w:color="auto" w:fill="FFFFFF"/>
            <w:vAlign w:val="center"/>
          </w:tcPr>
          <w:p w14:paraId="7D864023">
            <w:pPr>
              <w:jc w:val="center"/>
              <w:rPr>
                <w:rFonts w:hint="eastAsia" w:ascii="宋体" w:hAnsi="宋体" w:eastAsia="宋体" w:cs="宋体"/>
                <w:i w:val="0"/>
                <w:color w:val="000000"/>
                <w:sz w:val="20"/>
                <w:szCs w:val="20"/>
                <w:u w:val="none"/>
              </w:rPr>
            </w:pPr>
          </w:p>
        </w:tc>
        <w:tc>
          <w:tcPr>
            <w:tcW w:w="1253" w:type="dxa"/>
            <w:gridSpan w:val="2"/>
            <w:tcBorders>
              <w:top w:val="nil"/>
              <w:left w:val="nil"/>
              <w:bottom w:val="nil"/>
              <w:right w:val="nil"/>
            </w:tcBorders>
            <w:shd w:val="clear" w:color="auto" w:fill="FFFFFF"/>
            <w:vAlign w:val="center"/>
          </w:tcPr>
          <w:p w14:paraId="7141692F">
            <w:pPr>
              <w:jc w:val="center"/>
              <w:rPr>
                <w:rFonts w:hint="eastAsia" w:ascii="宋体" w:hAnsi="宋体" w:eastAsia="宋体" w:cs="宋体"/>
                <w:i w:val="0"/>
                <w:color w:val="000000"/>
                <w:sz w:val="20"/>
                <w:szCs w:val="20"/>
                <w:u w:val="none"/>
              </w:rPr>
            </w:pPr>
          </w:p>
        </w:tc>
        <w:tc>
          <w:tcPr>
            <w:tcW w:w="1961" w:type="dxa"/>
            <w:gridSpan w:val="2"/>
            <w:tcBorders>
              <w:top w:val="nil"/>
              <w:left w:val="nil"/>
              <w:bottom w:val="nil"/>
              <w:right w:val="nil"/>
            </w:tcBorders>
            <w:shd w:val="clear" w:color="auto" w:fill="FFFFFF"/>
            <w:vAlign w:val="center"/>
          </w:tcPr>
          <w:p w14:paraId="5156EF9D">
            <w:pPr>
              <w:rPr>
                <w:rFonts w:hint="eastAsia" w:ascii="宋体" w:hAnsi="宋体" w:eastAsia="宋体" w:cs="宋体"/>
                <w:i w:val="0"/>
                <w:color w:val="000000"/>
                <w:sz w:val="20"/>
                <w:szCs w:val="20"/>
                <w:u w:val="none"/>
              </w:rPr>
            </w:pPr>
          </w:p>
        </w:tc>
        <w:tc>
          <w:tcPr>
            <w:tcW w:w="2702" w:type="dxa"/>
            <w:gridSpan w:val="3"/>
            <w:tcBorders>
              <w:top w:val="nil"/>
              <w:left w:val="nil"/>
              <w:bottom w:val="nil"/>
              <w:right w:val="nil"/>
            </w:tcBorders>
            <w:shd w:val="clear" w:color="auto" w:fill="FFFFFF"/>
            <w:vAlign w:val="center"/>
          </w:tcPr>
          <w:p w14:paraId="1209D487">
            <w:pPr>
              <w:rPr>
                <w:rFonts w:hint="eastAsia" w:ascii="宋体" w:hAnsi="宋体" w:eastAsia="宋体" w:cs="宋体"/>
                <w:i w:val="0"/>
                <w:color w:val="000000"/>
                <w:sz w:val="20"/>
                <w:szCs w:val="20"/>
                <w:u w:val="none"/>
              </w:rPr>
            </w:pPr>
          </w:p>
        </w:tc>
        <w:tc>
          <w:tcPr>
            <w:tcW w:w="2017" w:type="dxa"/>
            <w:gridSpan w:val="2"/>
            <w:tcBorders>
              <w:top w:val="nil"/>
              <w:left w:val="nil"/>
              <w:bottom w:val="nil"/>
              <w:right w:val="nil"/>
            </w:tcBorders>
            <w:shd w:val="clear" w:color="auto" w:fill="FFFFFF"/>
            <w:vAlign w:val="center"/>
          </w:tcPr>
          <w:p w14:paraId="5076BD0A">
            <w:pPr>
              <w:rPr>
                <w:rFonts w:hint="eastAsia" w:ascii="宋体" w:hAnsi="宋体" w:eastAsia="宋体" w:cs="宋体"/>
                <w:i w:val="0"/>
                <w:color w:val="000000"/>
                <w:sz w:val="20"/>
                <w:szCs w:val="20"/>
                <w:u w:val="none"/>
              </w:rPr>
            </w:pPr>
          </w:p>
        </w:tc>
        <w:tc>
          <w:tcPr>
            <w:tcW w:w="2544" w:type="dxa"/>
            <w:gridSpan w:val="3"/>
            <w:tcBorders>
              <w:top w:val="nil"/>
              <w:left w:val="nil"/>
              <w:bottom w:val="nil"/>
              <w:right w:val="nil"/>
            </w:tcBorders>
            <w:shd w:val="clear" w:color="auto" w:fill="FFFFFF"/>
            <w:vAlign w:val="center"/>
          </w:tcPr>
          <w:p w14:paraId="48932349">
            <w:pPr>
              <w:rPr>
                <w:rFonts w:hint="eastAsia" w:ascii="宋体" w:hAnsi="宋体" w:eastAsia="宋体" w:cs="宋体"/>
                <w:i w:val="0"/>
                <w:color w:val="000000"/>
                <w:sz w:val="20"/>
                <w:szCs w:val="20"/>
                <w:u w:val="none"/>
              </w:rPr>
            </w:pPr>
          </w:p>
        </w:tc>
        <w:tc>
          <w:tcPr>
            <w:tcW w:w="1881" w:type="dxa"/>
            <w:tcBorders>
              <w:top w:val="nil"/>
              <w:left w:val="nil"/>
              <w:bottom w:val="nil"/>
              <w:right w:val="nil"/>
            </w:tcBorders>
            <w:shd w:val="clear" w:color="auto" w:fill="FFFFFF"/>
            <w:vAlign w:val="center"/>
          </w:tcPr>
          <w:p w14:paraId="2A6AEB2B">
            <w:pPr>
              <w:rPr>
                <w:rFonts w:hint="eastAsia" w:ascii="宋体" w:hAnsi="宋体" w:eastAsia="宋体" w:cs="宋体"/>
                <w:i w:val="0"/>
                <w:color w:val="000000"/>
                <w:sz w:val="20"/>
                <w:szCs w:val="20"/>
                <w:u w:val="none"/>
              </w:rPr>
            </w:pPr>
          </w:p>
        </w:tc>
        <w:tc>
          <w:tcPr>
            <w:tcW w:w="1881" w:type="dxa"/>
            <w:gridSpan w:val="2"/>
            <w:tcBorders>
              <w:top w:val="nil"/>
              <w:left w:val="nil"/>
              <w:bottom w:val="nil"/>
              <w:right w:val="nil"/>
            </w:tcBorders>
            <w:shd w:val="clear" w:color="auto" w:fill="FFFFFF"/>
            <w:noWrap/>
            <w:vAlign w:val="center"/>
          </w:tcPr>
          <w:p w14:paraId="589AA42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5CD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59" w:hRule="atLeast"/>
        </w:trPr>
        <w:tc>
          <w:tcPr>
            <w:tcW w:w="23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599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19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AD6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70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544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4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59B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88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654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06E5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9" w:hRule="atLeast"/>
        </w:trPr>
        <w:tc>
          <w:tcPr>
            <w:tcW w:w="11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EB0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2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40B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27BA1">
            <w:pPr>
              <w:jc w:val="center"/>
              <w:rPr>
                <w:rFonts w:hint="eastAsia" w:ascii="宋体" w:hAnsi="宋体" w:eastAsia="宋体" w:cs="宋体"/>
                <w:i w:val="0"/>
                <w:color w:val="000000"/>
                <w:sz w:val="24"/>
                <w:szCs w:val="24"/>
                <w:u w:val="none"/>
              </w:rPr>
            </w:pPr>
          </w:p>
        </w:tc>
        <w:tc>
          <w:tcPr>
            <w:tcW w:w="27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88E5">
            <w:pPr>
              <w:jc w:val="center"/>
              <w:rPr>
                <w:rFonts w:hint="eastAsia" w:ascii="宋体" w:hAnsi="宋体" w:eastAsia="宋体" w:cs="宋体"/>
                <w:i w:val="0"/>
                <w:color w:val="000000"/>
                <w:sz w:val="24"/>
                <w:szCs w:val="24"/>
                <w:u w:val="none"/>
              </w:rPr>
            </w:pPr>
          </w:p>
        </w:tc>
        <w:tc>
          <w:tcPr>
            <w:tcW w:w="20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632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5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27D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ED8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905BB">
            <w:pPr>
              <w:jc w:val="center"/>
              <w:rPr>
                <w:rFonts w:hint="eastAsia" w:ascii="宋体" w:hAnsi="宋体" w:eastAsia="宋体" w:cs="宋体"/>
                <w:i w:val="0"/>
                <w:color w:val="000000"/>
                <w:sz w:val="24"/>
                <w:szCs w:val="24"/>
                <w:u w:val="none"/>
              </w:rPr>
            </w:pPr>
          </w:p>
        </w:tc>
      </w:tr>
      <w:tr w14:paraId="7A68A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09" w:hRule="atLeast"/>
        </w:trPr>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D920C">
            <w:pPr>
              <w:jc w:val="center"/>
              <w:rPr>
                <w:rFonts w:hint="eastAsia" w:ascii="宋体" w:hAnsi="宋体" w:eastAsia="宋体" w:cs="宋体"/>
                <w:i w:val="0"/>
                <w:color w:val="000000"/>
                <w:sz w:val="24"/>
                <w:szCs w:val="24"/>
                <w:u w:val="none"/>
              </w:rPr>
            </w:pPr>
          </w:p>
        </w:tc>
        <w:tc>
          <w:tcPr>
            <w:tcW w:w="12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E94B">
            <w:pPr>
              <w:jc w:val="center"/>
              <w:rPr>
                <w:rFonts w:hint="eastAsia" w:ascii="宋体" w:hAnsi="宋体" w:eastAsia="宋体" w:cs="宋体"/>
                <w:i w:val="0"/>
                <w:color w:val="000000"/>
                <w:sz w:val="24"/>
                <w:szCs w:val="24"/>
                <w:u w:val="none"/>
              </w:rPr>
            </w:pPr>
          </w:p>
        </w:tc>
        <w:tc>
          <w:tcPr>
            <w:tcW w:w="19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919C1">
            <w:pPr>
              <w:jc w:val="center"/>
              <w:rPr>
                <w:rFonts w:hint="eastAsia" w:ascii="宋体" w:hAnsi="宋体" w:eastAsia="宋体" w:cs="宋体"/>
                <w:i w:val="0"/>
                <w:color w:val="000000"/>
                <w:sz w:val="24"/>
                <w:szCs w:val="24"/>
                <w:u w:val="none"/>
              </w:rPr>
            </w:pPr>
          </w:p>
        </w:tc>
        <w:tc>
          <w:tcPr>
            <w:tcW w:w="27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D17D0">
            <w:pPr>
              <w:jc w:val="center"/>
              <w:rPr>
                <w:rFonts w:hint="eastAsia" w:ascii="宋体" w:hAnsi="宋体" w:eastAsia="宋体" w:cs="宋体"/>
                <w:i w:val="0"/>
                <w:color w:val="000000"/>
                <w:sz w:val="24"/>
                <w:szCs w:val="24"/>
                <w:u w:val="none"/>
              </w:rPr>
            </w:pPr>
          </w:p>
        </w:tc>
        <w:tc>
          <w:tcPr>
            <w:tcW w:w="20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41CE0">
            <w:pPr>
              <w:jc w:val="center"/>
              <w:rPr>
                <w:rFonts w:hint="eastAsia" w:ascii="宋体" w:hAnsi="宋体" w:eastAsia="宋体" w:cs="宋体"/>
                <w:i w:val="0"/>
                <w:color w:val="000000"/>
                <w:sz w:val="24"/>
                <w:szCs w:val="24"/>
                <w:u w:val="none"/>
              </w:rPr>
            </w:pPr>
          </w:p>
        </w:tc>
        <w:tc>
          <w:tcPr>
            <w:tcW w:w="25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3290">
            <w:pPr>
              <w:jc w:val="center"/>
              <w:rPr>
                <w:rFonts w:hint="eastAsia" w:ascii="宋体" w:hAnsi="宋体" w:eastAsia="宋体" w:cs="宋体"/>
                <w:i w:val="0"/>
                <w:color w:val="000000"/>
                <w:sz w:val="24"/>
                <w:szCs w:val="24"/>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BC103">
            <w:pPr>
              <w:jc w:val="center"/>
              <w:rPr>
                <w:rFonts w:hint="eastAsia" w:ascii="宋体" w:hAnsi="宋体" w:eastAsia="宋体" w:cs="宋体"/>
                <w:i w:val="0"/>
                <w:color w:val="000000"/>
                <w:sz w:val="24"/>
                <w:szCs w:val="24"/>
                <w:u w:val="none"/>
              </w:rPr>
            </w:pPr>
          </w:p>
        </w:tc>
        <w:tc>
          <w:tcPr>
            <w:tcW w:w="1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D5205">
            <w:pPr>
              <w:jc w:val="center"/>
              <w:rPr>
                <w:rFonts w:hint="eastAsia" w:ascii="宋体" w:hAnsi="宋体" w:eastAsia="宋体" w:cs="宋体"/>
                <w:i w:val="0"/>
                <w:color w:val="000000"/>
                <w:sz w:val="24"/>
                <w:szCs w:val="24"/>
                <w:u w:val="none"/>
              </w:rPr>
            </w:pPr>
          </w:p>
        </w:tc>
      </w:tr>
      <w:tr w14:paraId="2E79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48DEE">
            <w:pPr>
              <w:jc w:val="center"/>
              <w:rPr>
                <w:rFonts w:hint="eastAsia" w:ascii="宋体" w:hAnsi="宋体" w:eastAsia="宋体" w:cs="宋体"/>
                <w:i w:val="0"/>
                <w:color w:val="000000"/>
                <w:sz w:val="24"/>
                <w:szCs w:val="24"/>
                <w:u w:val="none"/>
              </w:rPr>
            </w:pPr>
          </w:p>
        </w:tc>
        <w:tc>
          <w:tcPr>
            <w:tcW w:w="12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6C85F">
            <w:pPr>
              <w:jc w:val="center"/>
              <w:rPr>
                <w:rFonts w:hint="eastAsia" w:ascii="宋体" w:hAnsi="宋体" w:eastAsia="宋体" w:cs="宋体"/>
                <w:i w:val="0"/>
                <w:color w:val="000000"/>
                <w:sz w:val="24"/>
                <w:szCs w:val="24"/>
                <w:u w:val="none"/>
              </w:rPr>
            </w:pPr>
          </w:p>
        </w:tc>
        <w:tc>
          <w:tcPr>
            <w:tcW w:w="19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C5DB7">
            <w:pPr>
              <w:jc w:val="center"/>
              <w:rPr>
                <w:rFonts w:hint="eastAsia" w:ascii="宋体" w:hAnsi="宋体" w:eastAsia="宋体" w:cs="宋体"/>
                <w:i w:val="0"/>
                <w:color w:val="000000"/>
                <w:sz w:val="24"/>
                <w:szCs w:val="24"/>
                <w:u w:val="none"/>
              </w:rPr>
            </w:pPr>
          </w:p>
        </w:tc>
        <w:tc>
          <w:tcPr>
            <w:tcW w:w="270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7ABF">
            <w:pPr>
              <w:jc w:val="center"/>
              <w:rPr>
                <w:rFonts w:hint="eastAsia" w:ascii="宋体" w:hAnsi="宋体" w:eastAsia="宋体" w:cs="宋体"/>
                <w:i w:val="0"/>
                <w:color w:val="000000"/>
                <w:sz w:val="24"/>
                <w:szCs w:val="24"/>
                <w:u w:val="none"/>
              </w:rPr>
            </w:pPr>
          </w:p>
        </w:tc>
        <w:tc>
          <w:tcPr>
            <w:tcW w:w="20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BFE9D">
            <w:pPr>
              <w:jc w:val="center"/>
              <w:rPr>
                <w:rFonts w:hint="eastAsia" w:ascii="宋体" w:hAnsi="宋体" w:eastAsia="宋体" w:cs="宋体"/>
                <w:i w:val="0"/>
                <w:color w:val="000000"/>
                <w:sz w:val="24"/>
                <w:szCs w:val="24"/>
                <w:u w:val="none"/>
              </w:rPr>
            </w:pPr>
          </w:p>
        </w:tc>
        <w:tc>
          <w:tcPr>
            <w:tcW w:w="25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D92B5">
            <w:pPr>
              <w:jc w:val="center"/>
              <w:rPr>
                <w:rFonts w:hint="eastAsia" w:ascii="宋体" w:hAnsi="宋体" w:eastAsia="宋体" w:cs="宋体"/>
                <w:i w:val="0"/>
                <w:color w:val="000000"/>
                <w:sz w:val="24"/>
                <w:szCs w:val="24"/>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A1958">
            <w:pPr>
              <w:jc w:val="center"/>
              <w:rPr>
                <w:rFonts w:hint="eastAsia" w:ascii="宋体" w:hAnsi="宋体" w:eastAsia="宋体" w:cs="宋体"/>
                <w:i w:val="0"/>
                <w:color w:val="000000"/>
                <w:sz w:val="24"/>
                <w:szCs w:val="24"/>
                <w:u w:val="none"/>
              </w:rPr>
            </w:pPr>
          </w:p>
        </w:tc>
        <w:tc>
          <w:tcPr>
            <w:tcW w:w="188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AD05">
            <w:pPr>
              <w:jc w:val="center"/>
              <w:rPr>
                <w:rFonts w:hint="eastAsia" w:ascii="宋体" w:hAnsi="宋体" w:eastAsia="宋体" w:cs="宋体"/>
                <w:i w:val="0"/>
                <w:color w:val="000000"/>
                <w:sz w:val="24"/>
                <w:szCs w:val="24"/>
                <w:u w:val="none"/>
              </w:rPr>
            </w:pPr>
          </w:p>
        </w:tc>
      </w:tr>
      <w:tr w14:paraId="0A07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23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045B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BF3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D4C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FB5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F16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23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592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02D6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23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72E3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F886A">
            <w:pPr>
              <w:keepNext w:val="0"/>
              <w:keepLines w:val="0"/>
              <w:widowControl/>
              <w:suppressLineNumbers w:val="0"/>
              <w:jc w:val="righ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b/>
                <w:bCs/>
                <w:i w:val="0"/>
                <w:iCs w:val="0"/>
                <w:color w:val="000000"/>
                <w:kern w:val="0"/>
                <w:sz w:val="22"/>
                <w:szCs w:val="22"/>
                <w:u w:val="none"/>
                <w:lang w:val="en-US" w:eastAsia="zh-CN" w:bidi="ar"/>
              </w:rPr>
              <w:t>0.00</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66A7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121.50</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95E8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121.50</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03B41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B2D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121.50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1FAD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r>
      <w:tr w14:paraId="1A8F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1B1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208</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EC75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C785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0B1D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40.50</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2213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40.50</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E380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FFE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40.50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CE42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0E64A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730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20822</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86C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A46D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FA61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40.50</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6C13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40.50</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99520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35C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40.50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A68C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993A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8C55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2082202</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CC24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7237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A12F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40.50</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3491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40.50</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BC4E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DD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40.50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FF94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E4C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BDBB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0D23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989A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FEFD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C8F6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49E76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25D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E15C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245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C67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21208</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40A9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8B56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1A85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6D878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21B68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8E3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7061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5B9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5C5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2120804</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7872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2F6F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CDFD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DF35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83D4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6FB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E6BF4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341E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6283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07ED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其他支出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AE56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97EC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75.00</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5B9C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75.00</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77C5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E88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75.00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9900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4C36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C04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22960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B8E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6DD2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00C9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75.00</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82FA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75.00</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649B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BEE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75.00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BF2C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4765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253A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2296002</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0196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7B1D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9B1C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75.00</w:t>
            </w: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7E1D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75.00</w:t>
            </w: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997F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DBA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75.00</w:t>
            </w: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B15A0">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7109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DAF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332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F90D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FDCA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57E6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5C14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423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D88C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2A86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405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DD6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1E0B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9D6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5E2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3E5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358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240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299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934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F20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6EE1A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064AE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B958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634BE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E4C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BE21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0C7F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09" w:hRule="atLeast"/>
        </w:trPr>
        <w:tc>
          <w:tcPr>
            <w:tcW w:w="1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406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CA52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BF8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FB11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0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514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127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7FC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8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F4A2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7A6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25" w:hRule="atLeast"/>
        </w:trPr>
        <w:tc>
          <w:tcPr>
            <w:tcW w:w="15380" w:type="dxa"/>
            <w:gridSpan w:val="17"/>
            <w:tcBorders>
              <w:top w:val="nil"/>
              <w:left w:val="nil"/>
              <w:bottom w:val="nil"/>
              <w:right w:val="nil"/>
            </w:tcBorders>
            <w:shd w:val="clear" w:color="auto" w:fill="auto"/>
            <w:vAlign w:val="center"/>
          </w:tcPr>
          <w:p w14:paraId="142F363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589C292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168E025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00B9F920">
      <w:pPr>
        <w:widowControl/>
        <w:jc w:val="both"/>
        <w:rPr>
          <w:rFonts w:hint="eastAsia" w:ascii="Times New Roman" w:hAnsi="Times New Roman" w:eastAsia="方正小标宋_GBK" w:cs="Times New Roman"/>
          <w:color w:val="000000"/>
          <w:kern w:val="0"/>
          <w:sz w:val="36"/>
          <w:szCs w:val="36"/>
        </w:rPr>
      </w:pPr>
    </w:p>
    <w:p w14:paraId="12BE8AA6">
      <w:pPr>
        <w:widowControl/>
        <w:jc w:val="center"/>
        <w:rPr>
          <w:rFonts w:hint="eastAsia" w:ascii="Times New Roman" w:hAnsi="Times New Roman" w:eastAsia="方正小标宋_GBK" w:cs="Times New Roman"/>
          <w:color w:val="000000"/>
          <w:kern w:val="0"/>
          <w:sz w:val="36"/>
          <w:szCs w:val="36"/>
        </w:rPr>
      </w:pPr>
    </w:p>
    <w:p w14:paraId="6FE35CAE">
      <w:pPr>
        <w:widowControl/>
        <w:jc w:val="center"/>
        <w:rPr>
          <w:rFonts w:hint="eastAsia" w:ascii="Times New Roman" w:hAnsi="Times New Roman" w:eastAsia="方正小标宋_GBK" w:cs="Times New Roman"/>
          <w:color w:val="000000"/>
          <w:kern w:val="0"/>
          <w:sz w:val="36"/>
          <w:szCs w:val="36"/>
        </w:rPr>
      </w:pPr>
    </w:p>
    <w:p w14:paraId="2CE5652A">
      <w:pPr>
        <w:widowControl/>
        <w:jc w:val="center"/>
        <w:rPr>
          <w:rFonts w:hint="eastAsia" w:ascii="Times New Roman" w:hAnsi="Times New Roman" w:eastAsia="方正小标宋_GBK" w:cs="Times New Roman"/>
          <w:color w:val="000000"/>
          <w:kern w:val="0"/>
          <w:sz w:val="36"/>
          <w:szCs w:val="36"/>
        </w:rPr>
      </w:pPr>
    </w:p>
    <w:tbl>
      <w:tblPr>
        <w:tblStyle w:val="9"/>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626"/>
        <w:gridCol w:w="2003"/>
        <w:gridCol w:w="2865"/>
        <w:gridCol w:w="2903"/>
        <w:gridCol w:w="3707"/>
      </w:tblGrid>
      <w:tr w14:paraId="06A9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5FF5AFD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EB51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45B0B5D">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C96EF5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362F81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926D9F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CE74BE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BCB1D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583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97FAC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部门：溆浦县观音阁镇人民政府</w:t>
            </w:r>
          </w:p>
        </w:tc>
        <w:tc>
          <w:tcPr>
            <w:tcW w:w="701" w:type="dxa"/>
            <w:tcBorders>
              <w:top w:val="nil"/>
              <w:left w:val="nil"/>
              <w:bottom w:val="nil"/>
              <w:right w:val="nil"/>
            </w:tcBorders>
            <w:shd w:val="clear" w:color="auto" w:fill="FFFFFF"/>
            <w:vAlign w:val="center"/>
          </w:tcPr>
          <w:p w14:paraId="521D0D7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524AF09">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21ABD2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C009EE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6F8F36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34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62D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DDB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E1F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EF3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8219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98B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7BF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566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7B9A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6C9E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A95B2">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C07B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8C3E8">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EC265">
            <w:pPr>
              <w:jc w:val="center"/>
              <w:rPr>
                <w:rFonts w:hint="eastAsia" w:ascii="宋体" w:hAnsi="宋体" w:eastAsia="宋体" w:cs="宋体"/>
                <w:i w:val="0"/>
                <w:color w:val="000000"/>
                <w:sz w:val="24"/>
                <w:szCs w:val="24"/>
                <w:u w:val="none"/>
              </w:rPr>
            </w:pPr>
          </w:p>
        </w:tc>
      </w:tr>
      <w:tr w14:paraId="4D49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55C30">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CDA1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628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A1E5F">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19A2">
            <w:pPr>
              <w:jc w:val="center"/>
              <w:rPr>
                <w:rFonts w:hint="eastAsia" w:ascii="宋体" w:hAnsi="宋体" w:eastAsia="宋体" w:cs="宋体"/>
                <w:i w:val="0"/>
                <w:color w:val="000000"/>
                <w:sz w:val="24"/>
                <w:szCs w:val="24"/>
                <w:u w:val="none"/>
              </w:rPr>
            </w:pPr>
          </w:p>
        </w:tc>
      </w:tr>
      <w:tr w14:paraId="4DC9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253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2B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2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29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C03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A12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76F4">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8926">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0.00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B1BB">
            <w:pPr>
              <w:jc w:val="center"/>
              <w:rPr>
                <w:rFonts w:hint="eastAsia" w:ascii="宋体" w:hAnsi="宋体" w:eastAsia="宋体" w:cs="宋体"/>
                <w:i w:val="0"/>
                <w:color w:val="000000"/>
                <w:sz w:val="24"/>
                <w:szCs w:val="24"/>
                <w:u w:val="none"/>
              </w:rPr>
            </w:pPr>
          </w:p>
        </w:tc>
      </w:tr>
      <w:tr w14:paraId="6549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6A20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我单位没有使用国有资本经营预算安排的支出</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587D">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71A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5BF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3CF2">
            <w:pPr>
              <w:rPr>
                <w:rFonts w:hint="eastAsia" w:ascii="宋体" w:hAnsi="宋体" w:eastAsia="宋体" w:cs="宋体"/>
                <w:i w:val="0"/>
                <w:color w:val="000000"/>
                <w:sz w:val="24"/>
                <w:szCs w:val="24"/>
                <w:u w:val="none"/>
              </w:rPr>
            </w:pPr>
          </w:p>
        </w:tc>
      </w:tr>
      <w:tr w14:paraId="4682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7645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9E4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442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DCF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A2D2">
            <w:pPr>
              <w:rPr>
                <w:rFonts w:hint="eastAsia" w:ascii="宋体" w:hAnsi="宋体" w:eastAsia="宋体" w:cs="宋体"/>
                <w:i w:val="0"/>
                <w:color w:val="000000"/>
                <w:sz w:val="24"/>
                <w:szCs w:val="24"/>
                <w:u w:val="none"/>
              </w:rPr>
            </w:pPr>
          </w:p>
        </w:tc>
      </w:tr>
      <w:tr w14:paraId="7FBB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DD75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AA4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348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EB6A">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1FB4">
            <w:pPr>
              <w:rPr>
                <w:rFonts w:hint="eastAsia" w:ascii="宋体" w:hAnsi="宋体" w:eastAsia="宋体" w:cs="宋体"/>
                <w:i w:val="0"/>
                <w:color w:val="000000"/>
                <w:sz w:val="24"/>
                <w:szCs w:val="24"/>
                <w:u w:val="none"/>
              </w:rPr>
            </w:pPr>
          </w:p>
        </w:tc>
      </w:tr>
      <w:tr w14:paraId="5476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FF92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0D2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BF2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0E7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D271">
            <w:pPr>
              <w:rPr>
                <w:rFonts w:hint="eastAsia" w:ascii="宋体" w:hAnsi="宋体" w:eastAsia="宋体" w:cs="宋体"/>
                <w:i w:val="0"/>
                <w:color w:val="000000"/>
                <w:sz w:val="24"/>
                <w:szCs w:val="24"/>
                <w:u w:val="none"/>
              </w:rPr>
            </w:pPr>
          </w:p>
        </w:tc>
      </w:tr>
      <w:tr w14:paraId="4DEA1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32FE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4102">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59B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1E9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8AED">
            <w:pPr>
              <w:rPr>
                <w:rFonts w:hint="eastAsia" w:ascii="宋体" w:hAnsi="宋体" w:eastAsia="宋体" w:cs="宋体"/>
                <w:i w:val="0"/>
                <w:color w:val="000000"/>
                <w:sz w:val="24"/>
                <w:szCs w:val="24"/>
                <w:u w:val="none"/>
              </w:rPr>
            </w:pPr>
          </w:p>
        </w:tc>
      </w:tr>
      <w:tr w14:paraId="28FDA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7BE830E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9542A5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4930B7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146478A">
      <w:pPr>
        <w:widowControl/>
        <w:jc w:val="center"/>
        <w:rPr>
          <w:rFonts w:hint="eastAsia" w:ascii="Times New Roman" w:hAnsi="Times New Roman" w:eastAsia="方正小标宋_GBK" w:cs="Times New Roman"/>
          <w:color w:val="000000"/>
          <w:kern w:val="0"/>
          <w:sz w:val="36"/>
          <w:szCs w:val="36"/>
        </w:rPr>
      </w:pPr>
    </w:p>
    <w:tbl>
      <w:tblPr>
        <w:tblStyle w:val="9"/>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142"/>
        <w:gridCol w:w="1073"/>
        <w:gridCol w:w="1073"/>
        <w:gridCol w:w="1073"/>
        <w:gridCol w:w="1073"/>
        <w:gridCol w:w="1073"/>
        <w:gridCol w:w="1142"/>
        <w:gridCol w:w="1073"/>
        <w:gridCol w:w="1074"/>
        <w:gridCol w:w="1074"/>
        <w:gridCol w:w="1254"/>
      </w:tblGrid>
      <w:tr w14:paraId="61169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37D98193">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301F04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672E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6C52D9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EABA4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BA4A6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F3F3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1C8E5B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00217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10A9FA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3AE981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C9B2C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769999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153353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B84E1D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732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364165B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部门：溆浦县观音阁镇人民政府</w:t>
            </w:r>
          </w:p>
        </w:tc>
        <w:tc>
          <w:tcPr>
            <w:tcW w:w="1261" w:type="dxa"/>
            <w:tcBorders>
              <w:top w:val="nil"/>
              <w:left w:val="nil"/>
              <w:bottom w:val="nil"/>
              <w:right w:val="nil"/>
            </w:tcBorders>
            <w:shd w:val="clear" w:color="auto" w:fill="FFFFFF"/>
            <w:vAlign w:val="center"/>
          </w:tcPr>
          <w:p w14:paraId="408F080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CDDCA3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54410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A7FBDA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D95EB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CF590D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22348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DB1FD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DEBEB0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71FCF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CE0AB3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D78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2E8E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42DA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5173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808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754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D11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FAC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B40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8FC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829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A61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F495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5C10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155E">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32F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BF6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3AC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C5C7F">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11C4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8C2DB">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3B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62E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BB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A0DDD">
            <w:pPr>
              <w:jc w:val="center"/>
              <w:rPr>
                <w:rFonts w:hint="eastAsia" w:ascii="宋体" w:hAnsi="宋体" w:eastAsia="宋体" w:cs="宋体"/>
                <w:i w:val="0"/>
                <w:color w:val="000000"/>
                <w:sz w:val="22"/>
                <w:szCs w:val="22"/>
                <w:u w:val="none"/>
              </w:rPr>
            </w:pPr>
          </w:p>
        </w:tc>
      </w:tr>
      <w:tr w14:paraId="4884F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82B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04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2A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49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2A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E8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67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05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5B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44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1C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FD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57D1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92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CE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560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8A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D9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2E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0F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68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FE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17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BE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4C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r>
      <w:tr w14:paraId="6063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7E66E7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E987109">
      <w:pPr>
        <w:autoSpaceDE w:val="0"/>
        <w:autoSpaceDN w:val="0"/>
        <w:adjustRightInd w:val="0"/>
        <w:ind w:left="315" w:leftChars="150"/>
        <w:jc w:val="left"/>
        <w:rPr>
          <w:rFonts w:ascii="宋体" w:eastAsia="宋体" w:cs="宋体"/>
          <w:kern w:val="0"/>
          <w:sz w:val="24"/>
          <w:szCs w:val="24"/>
        </w:rPr>
      </w:pPr>
    </w:p>
    <w:p w14:paraId="3B143802">
      <w:pPr>
        <w:autoSpaceDE w:val="0"/>
        <w:autoSpaceDN w:val="0"/>
        <w:adjustRightInd w:val="0"/>
        <w:ind w:left="315" w:leftChars="150"/>
        <w:jc w:val="left"/>
        <w:rPr>
          <w:rFonts w:ascii="宋体" w:eastAsia="宋体" w:cs="宋体"/>
          <w:kern w:val="0"/>
          <w:sz w:val="24"/>
          <w:szCs w:val="24"/>
        </w:rPr>
      </w:pPr>
    </w:p>
    <w:p w14:paraId="73EEE994">
      <w:pPr>
        <w:autoSpaceDE w:val="0"/>
        <w:autoSpaceDN w:val="0"/>
        <w:adjustRightInd w:val="0"/>
        <w:ind w:left="315" w:leftChars="150"/>
        <w:jc w:val="left"/>
        <w:rPr>
          <w:rFonts w:ascii="宋体" w:eastAsia="宋体" w:cs="宋体"/>
          <w:kern w:val="0"/>
          <w:sz w:val="24"/>
          <w:szCs w:val="24"/>
        </w:rPr>
      </w:pPr>
    </w:p>
    <w:p w14:paraId="371780B0">
      <w:pPr>
        <w:autoSpaceDE w:val="0"/>
        <w:autoSpaceDN w:val="0"/>
        <w:adjustRightInd w:val="0"/>
        <w:ind w:left="315" w:leftChars="150"/>
        <w:jc w:val="left"/>
        <w:rPr>
          <w:rFonts w:ascii="宋体" w:eastAsia="宋体" w:cs="宋体"/>
          <w:kern w:val="0"/>
          <w:sz w:val="24"/>
          <w:szCs w:val="24"/>
        </w:rPr>
      </w:pPr>
    </w:p>
    <w:p w14:paraId="2677D88F">
      <w:pPr>
        <w:autoSpaceDE w:val="0"/>
        <w:autoSpaceDN w:val="0"/>
        <w:adjustRightInd w:val="0"/>
        <w:ind w:left="315" w:leftChars="150"/>
        <w:jc w:val="left"/>
        <w:rPr>
          <w:rFonts w:ascii="宋体" w:eastAsia="宋体" w:cs="宋体"/>
          <w:kern w:val="0"/>
          <w:sz w:val="24"/>
          <w:szCs w:val="24"/>
        </w:rPr>
      </w:pPr>
    </w:p>
    <w:p w14:paraId="72A6B1AB">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419F5DB">
      <w:pPr>
        <w:pStyle w:val="13"/>
        <w:rPr>
          <w:sz w:val="72"/>
          <w:szCs w:val="72"/>
        </w:rPr>
      </w:pPr>
    </w:p>
    <w:p w14:paraId="5ACF8179">
      <w:pPr>
        <w:pStyle w:val="13"/>
        <w:rPr>
          <w:sz w:val="72"/>
          <w:szCs w:val="72"/>
        </w:rPr>
      </w:pPr>
    </w:p>
    <w:p w14:paraId="777C2A35">
      <w:pPr>
        <w:pStyle w:val="13"/>
        <w:rPr>
          <w:sz w:val="72"/>
          <w:szCs w:val="72"/>
        </w:rPr>
      </w:pPr>
    </w:p>
    <w:p w14:paraId="2AC4CC88">
      <w:pPr>
        <w:pStyle w:val="13"/>
        <w:rPr>
          <w:sz w:val="72"/>
          <w:szCs w:val="72"/>
        </w:rPr>
      </w:pPr>
    </w:p>
    <w:p w14:paraId="0959C448">
      <w:pPr>
        <w:pStyle w:val="13"/>
        <w:jc w:val="center"/>
        <w:rPr>
          <w:sz w:val="72"/>
          <w:szCs w:val="72"/>
        </w:rPr>
      </w:pPr>
    </w:p>
    <w:p w14:paraId="22B96BDA">
      <w:pPr>
        <w:pStyle w:val="13"/>
        <w:jc w:val="center"/>
        <w:rPr>
          <w:rFonts w:hint="eastAsia" w:ascii="方正小标宋_GBK" w:hAnsi="方正小标宋_GBK" w:eastAsia="方正小标宋_GBK" w:cs="方正小标宋_GBK"/>
          <w:sz w:val="72"/>
          <w:szCs w:val="72"/>
        </w:rPr>
      </w:pPr>
    </w:p>
    <w:p w14:paraId="362D5A43">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C6257F0">
      <w:pPr>
        <w:pStyle w:val="13"/>
        <w:jc w:val="center"/>
        <w:rPr>
          <w:rFonts w:hint="eastAsia" w:ascii="方正小标宋_GBK" w:hAnsi="方正小标宋_GBK" w:eastAsia="方正小标宋_GBK" w:cs="方正小标宋_GBK"/>
          <w:sz w:val="70"/>
          <w:szCs w:val="70"/>
        </w:rPr>
      </w:pPr>
    </w:p>
    <w:p w14:paraId="75B5491E">
      <w:pPr>
        <w:pStyle w:val="13"/>
        <w:jc w:val="center"/>
        <w:rPr>
          <w:rFonts w:hint="eastAsia" w:ascii="方正小标宋_GBK" w:hAnsi="方正小标宋_GBK" w:eastAsia="方正小标宋_GBK" w:cs="方正小标宋_GBK"/>
          <w:sz w:val="60"/>
          <w:szCs w:val="60"/>
          <w:lang w:eastAsia="zh-CN"/>
        </w:rPr>
      </w:pPr>
      <w:r>
        <w:rPr>
          <w:rFonts w:hint="eastAsia" w:ascii="方正小标宋_GBK" w:hAnsi="方正小标宋_GBK" w:eastAsia="方正小标宋_GBK" w:cs="方正小标宋_GBK"/>
          <w:sz w:val="60"/>
          <w:szCs w:val="60"/>
        </w:rPr>
        <w:t>202</w:t>
      </w:r>
      <w:r>
        <w:rPr>
          <w:rFonts w:hint="eastAsia" w:ascii="方正小标宋_GBK" w:hAnsi="方正小标宋_GBK" w:eastAsia="方正小标宋_GBK" w:cs="方正小标宋_GBK"/>
          <w:sz w:val="60"/>
          <w:szCs w:val="60"/>
          <w:lang w:val="en-US" w:eastAsia="zh-CN"/>
        </w:rPr>
        <w:t>3</w:t>
      </w:r>
      <w:r>
        <w:rPr>
          <w:rFonts w:hint="eastAsia" w:ascii="方正小标宋_GBK" w:hAnsi="方正小标宋_GBK" w:eastAsia="方正小标宋_GBK" w:cs="方正小标宋_GBK"/>
          <w:sz w:val="60"/>
          <w:szCs w:val="60"/>
        </w:rPr>
        <w:t>年度</w:t>
      </w:r>
      <w:r>
        <w:rPr>
          <w:rFonts w:hint="eastAsia" w:ascii="方正小标宋_GBK" w:hAnsi="方正小标宋_GBK" w:eastAsia="方正小标宋_GBK" w:cs="方正小标宋_GBK"/>
          <w:sz w:val="60"/>
          <w:szCs w:val="60"/>
          <w:lang w:eastAsia="zh-CN"/>
        </w:rPr>
        <w:t>溆浦县观音阁镇人民政府</w:t>
      </w:r>
    </w:p>
    <w:p w14:paraId="4D157661">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60"/>
          <w:szCs w:val="60"/>
        </w:rPr>
        <w:t>部门决算情况说明</w:t>
      </w:r>
    </w:p>
    <w:p w14:paraId="5050C34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6835E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569B5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2481.25</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281.99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%，主要是因为缩减机关运行经费中的公用经费，严格执行厉行节约办的相关规定。</w:t>
      </w:r>
    </w:p>
    <w:p w14:paraId="33FEBF2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99F0E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2481.25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2481.25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C40C9A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3B67788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2481.25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1784.84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696.41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E3E8FD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1F0D78F">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2481.25</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281.99</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%，主要是因为缩减机关运行经费中的公用经费，严格执行厉行节约办的相关规定。</w:t>
      </w:r>
    </w:p>
    <w:p w14:paraId="3EB009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271AEAC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49ED7D8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2359.75</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95</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384.81</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%，主要是因为缩减机关运行经费中的公用经费，严格执行厉行节约办的相关规定。</w:t>
      </w:r>
    </w:p>
    <w:p w14:paraId="2B85C987">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2E935E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2359.75</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978.13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41.45</w:t>
      </w:r>
      <w:r>
        <w:rPr>
          <w:rFonts w:hint="eastAsia" w:ascii="Times New Roman" w:hAnsi="Times New Roman" w:eastAsia="仿宋_GB2312"/>
          <w:sz w:val="32"/>
          <w:szCs w:val="32"/>
        </w:rPr>
        <w:t>%；公共安全（类）支出</w:t>
      </w:r>
      <w:r>
        <w:rPr>
          <w:rFonts w:hint="eastAsia" w:ascii="Times New Roman" w:hAnsi="Times New Roman" w:eastAsia="仿宋_GB2312"/>
          <w:sz w:val="32"/>
          <w:szCs w:val="32"/>
          <w:lang w:val="en-US" w:eastAsia="zh-CN"/>
        </w:rPr>
        <w:t>31.62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1.34</w:t>
      </w:r>
      <w:r>
        <w:rPr>
          <w:rFonts w:hint="eastAsia" w:ascii="Times New Roman" w:hAnsi="Times New Roman" w:eastAsia="仿宋_GB2312"/>
          <w:sz w:val="32"/>
          <w:szCs w:val="32"/>
        </w:rPr>
        <w:t>%;文化旅游体育与传媒（类）支出</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0.89</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141.38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5.99</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49.06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rPr>
        <w:t>%;节能环保（类）支出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0.21</w:t>
      </w:r>
      <w:r>
        <w:rPr>
          <w:rFonts w:hint="eastAsia" w:ascii="Times New Roman" w:hAnsi="Times New Roman" w:eastAsia="仿宋_GB2312"/>
          <w:sz w:val="32"/>
          <w:szCs w:val="32"/>
        </w:rPr>
        <w:t>%;城乡社区（类）支出</w:t>
      </w:r>
      <w:r>
        <w:rPr>
          <w:rFonts w:hint="eastAsia" w:ascii="Times New Roman" w:hAnsi="Times New Roman" w:eastAsia="仿宋_GB2312"/>
          <w:sz w:val="32"/>
          <w:szCs w:val="32"/>
          <w:lang w:val="en-US" w:eastAsia="zh-CN"/>
        </w:rPr>
        <w:t>80.40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3.41</w:t>
      </w:r>
      <w:r>
        <w:rPr>
          <w:rFonts w:hint="eastAsia" w:ascii="Times New Roman" w:hAnsi="Times New Roman" w:eastAsia="仿宋_GB2312"/>
          <w:sz w:val="32"/>
          <w:szCs w:val="32"/>
        </w:rPr>
        <w:t>%;农林水（类）支出</w:t>
      </w:r>
      <w:r>
        <w:rPr>
          <w:rFonts w:hint="eastAsia" w:ascii="Times New Roman" w:hAnsi="Times New Roman" w:eastAsia="仿宋_GB2312"/>
          <w:sz w:val="32"/>
          <w:szCs w:val="32"/>
          <w:lang w:val="en-US" w:eastAsia="zh-CN"/>
        </w:rPr>
        <w:t>963.76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40.84</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40.84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1.73</w:t>
      </w:r>
      <w:r>
        <w:rPr>
          <w:rFonts w:hint="eastAsia" w:ascii="Times New Roman" w:hAnsi="Times New Roman" w:eastAsia="仿宋_GB2312"/>
          <w:sz w:val="32"/>
          <w:szCs w:val="32"/>
        </w:rPr>
        <w:t>%;灾害防治及应急管理（类）支出</w:t>
      </w:r>
      <w:r>
        <w:rPr>
          <w:rFonts w:hint="eastAsia" w:ascii="Times New Roman" w:hAnsi="Times New Roman" w:eastAsia="仿宋_GB2312"/>
          <w:sz w:val="32"/>
          <w:szCs w:val="32"/>
          <w:lang w:val="en-US" w:eastAsia="zh-CN"/>
        </w:rPr>
        <w:t>48.56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2.06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5F4C72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418D17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902.42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2359.75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261</w:t>
      </w:r>
      <w:r>
        <w:rPr>
          <w:rFonts w:hint="eastAsia" w:ascii="Times New Roman" w:hAnsi="Times New Roman" w:eastAsia="仿宋_GB2312"/>
          <w:sz w:val="32"/>
          <w:szCs w:val="32"/>
        </w:rPr>
        <w:t>%，其中：</w:t>
      </w:r>
    </w:p>
    <w:p w14:paraId="77F430A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1、一般公共服务（类）政府办公厅（室）及相关机构事务（款）行政运行（项）。</w:t>
      </w:r>
    </w:p>
    <w:p w14:paraId="355ADE0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113.20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808.15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714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乡村振兴项目资金的增加；</w:t>
      </w:r>
    </w:p>
    <w:p w14:paraId="5D0195A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2、一般公共服务（类）政府办公厅（室）及相关机构事务（款）一般行政管理事务（项）。</w:t>
      </w:r>
    </w:p>
    <w:p w14:paraId="4F51F30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68.42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68.42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493C440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一般公共服务（类）政府办公厅（室）及相关机构事务（款）信访事务（项）。</w:t>
      </w:r>
    </w:p>
    <w:p w14:paraId="7A51409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6186AB8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一般公共服务（类）政府办公厅（室）及相关机构事务（款）其他政府办公厅（室）及相关机构事务（项）。</w:t>
      </w:r>
    </w:p>
    <w:p w14:paraId="75AB8E3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9.97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9.97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A45A56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一般公共服务（类）支出（款）行政运行（项）。</w:t>
      </w:r>
    </w:p>
    <w:p w14:paraId="7236231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26.32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3C698CE6">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一般公共服务（类）支出（款）一般行政管理事务（项）。</w:t>
      </w:r>
    </w:p>
    <w:p w14:paraId="4088BB6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17.42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00CDF27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一般公共服务（类）支出（款）其他财政事务支出（项）。</w:t>
      </w:r>
    </w:p>
    <w:p w14:paraId="77AEC7D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1D13761E">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一般公共服务（类）党委办公厅（室）及相关机构事务（款）其他党委办公厅（室）及相关机构事务支出（项）。</w:t>
      </w:r>
    </w:p>
    <w:p w14:paraId="2543F5C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07286A95">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一般公共服务（类）宣传事务（款）一般行政管理事务（项）。</w:t>
      </w:r>
    </w:p>
    <w:p w14:paraId="21251E9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2EC13FB">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一般公共服务（类）其他共产党事务支出（款）一般行政管理事务（项）。</w:t>
      </w:r>
    </w:p>
    <w:p w14:paraId="70AA39E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63C83823">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一般公共服务（类）其他一般公共服务支出（款）其他一般公共服务支出（项）。</w:t>
      </w:r>
    </w:p>
    <w:p w14:paraId="5EE8E83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3F2E58C">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公共安全支出（类）公安（款）一般行政管理事务（项）。</w:t>
      </w:r>
    </w:p>
    <w:p w14:paraId="26E0A80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31.62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49E4E304">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文化旅游体育与传媒（类）文化和旅游（款）其他文化和旅游支出（项）。</w:t>
      </w:r>
    </w:p>
    <w:p w14:paraId="481AC89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4F405C7B">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文化旅游体育与传媒（类）其他文化旅游体育与传媒支出（款）其他文化旅游体育与传媒支出（项）。</w:t>
      </w:r>
    </w:p>
    <w:p w14:paraId="743F3CB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110D5578">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社会保障和就业（类）行政事业单位养老支出（款）机关事业单位基本养老保险缴费支出（项）。</w:t>
      </w:r>
    </w:p>
    <w:p w14:paraId="2533291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90.2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88.19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97.77</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;比预算数减少的主要原因是人员减少。</w:t>
      </w:r>
    </w:p>
    <w:p w14:paraId="3A856C38">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社会保障和就业（类）抚恤（款）死亡抚恤（项）。</w:t>
      </w:r>
    </w:p>
    <w:p w14:paraId="22E7EA7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29.68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29.68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78180D00">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社会保障和就业（类）抚恤（款）其他优抚支出（项）。</w:t>
      </w:r>
    </w:p>
    <w:p w14:paraId="2F4101E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13.71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13.71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23C43169">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社会保障和就业（类）退役军人管理事务（款）其他退役军人事务管理支出（项）。</w:t>
      </w:r>
    </w:p>
    <w:p w14:paraId="48360CF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27D2F3E3">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19、</w:t>
      </w:r>
      <w:r>
        <w:rPr>
          <w:rFonts w:hint="eastAsia" w:ascii="Times New Roman" w:hAnsi="Times New Roman" w:eastAsia="仿宋_GB2312"/>
          <w:sz w:val="32"/>
          <w:szCs w:val="32"/>
        </w:rPr>
        <w:t>卫生健康支出（类）公共卫生（款）精神卫生机构（项）。</w:t>
      </w:r>
    </w:p>
    <w:p w14:paraId="48EF415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8.88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8.88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054FD647">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卫生健康支出（类）行政事业单位医疗（款）行政单位医疗（项）。</w:t>
      </w:r>
    </w:p>
    <w:p w14:paraId="17A6585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47.35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39.18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83</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;比预算数减少的主要原因是人员减少。</w:t>
      </w:r>
    </w:p>
    <w:p w14:paraId="081DDA01">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卫生健康支出（类）医疗救助（款）城乡医疗救助（项）。</w:t>
      </w:r>
    </w:p>
    <w:p w14:paraId="4A04051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360DF26">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22、</w:t>
      </w:r>
      <w:r>
        <w:rPr>
          <w:rFonts w:hint="eastAsia" w:ascii="Times New Roman" w:hAnsi="Times New Roman" w:eastAsia="仿宋_GB2312"/>
          <w:sz w:val="32"/>
          <w:szCs w:val="32"/>
        </w:rPr>
        <w:t>节能环保支出（类）自然生态保护（款）其他自然生态保护支出（项）。</w:t>
      </w:r>
    </w:p>
    <w:p w14:paraId="4D696DD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42EDCB22">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城乡社区支出（类）城乡社区公共设施（款）小城镇基础设施建设（项）。</w:t>
      </w:r>
    </w:p>
    <w:p w14:paraId="73A3A20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783956FB">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rPr>
        <w:t>城乡社区支出（类）城乡社区环境卫生（款）城乡社区环境卫生（项）。</w:t>
      </w:r>
    </w:p>
    <w:p w14:paraId="183127D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0ECADF0">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农林水支出（类）农业农村（款）防灾救灾（项）。</w:t>
      </w:r>
    </w:p>
    <w:p w14:paraId="795510C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832318F">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农林水支出（类）农业农村（款）农村社会事业（项）。</w:t>
      </w:r>
    </w:p>
    <w:p w14:paraId="033BD5C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9.77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9.77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79672E35">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27、</w:t>
      </w:r>
      <w:r>
        <w:rPr>
          <w:rFonts w:hint="eastAsia" w:ascii="Times New Roman" w:hAnsi="Times New Roman" w:eastAsia="仿宋_GB2312"/>
          <w:sz w:val="32"/>
          <w:szCs w:val="32"/>
        </w:rPr>
        <w:t>农林水支出（类）农业农村（款）农村道路建设（项）。</w:t>
      </w:r>
    </w:p>
    <w:p w14:paraId="20EE8E8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68093555">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28、</w:t>
      </w:r>
      <w:r>
        <w:rPr>
          <w:rFonts w:hint="eastAsia" w:ascii="Times New Roman" w:hAnsi="Times New Roman" w:eastAsia="仿宋_GB2312"/>
          <w:sz w:val="32"/>
          <w:szCs w:val="32"/>
        </w:rPr>
        <w:t>农林水支出（类）水利（款）水利工程建设（项）。</w:t>
      </w:r>
    </w:p>
    <w:p w14:paraId="25CF647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69139D3B">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29、</w:t>
      </w:r>
      <w:r>
        <w:rPr>
          <w:rFonts w:hint="eastAsia" w:ascii="Times New Roman" w:hAnsi="Times New Roman" w:eastAsia="仿宋_GB2312"/>
          <w:sz w:val="32"/>
          <w:szCs w:val="32"/>
        </w:rPr>
        <w:t>农林水支出（类）水利（款）水利工程运行与维护（项）。</w:t>
      </w:r>
    </w:p>
    <w:p w14:paraId="4786E72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0.95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0.95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DFD3CEF">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农林水支出（类）水利（款）大中型水库移民后期扶持专项支出（项）。</w:t>
      </w:r>
    </w:p>
    <w:p w14:paraId="42401EF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57.62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57.62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732F1E21">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31、</w:t>
      </w:r>
      <w:r>
        <w:rPr>
          <w:rFonts w:hint="eastAsia" w:ascii="Times New Roman" w:hAnsi="Times New Roman" w:eastAsia="仿宋_GB2312"/>
          <w:sz w:val="32"/>
          <w:szCs w:val="32"/>
        </w:rPr>
        <w:t>农林水支出（类）水利（款）农村供水（项）。</w:t>
      </w:r>
    </w:p>
    <w:p w14:paraId="182CB8D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0247B63E">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农林水支出（类）巩固脱贫攻坚成果衔接乡村振兴（款）农村基础设施建设（项）。</w:t>
      </w:r>
    </w:p>
    <w:p w14:paraId="26F24E9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24BC5580">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33、</w:t>
      </w:r>
      <w:r>
        <w:rPr>
          <w:rFonts w:hint="eastAsia" w:ascii="Times New Roman" w:hAnsi="Times New Roman" w:eastAsia="仿宋_GB2312"/>
          <w:sz w:val="32"/>
          <w:szCs w:val="32"/>
        </w:rPr>
        <w:t>农林水支出（类）巩固脱贫攻坚成果衔接乡村振兴（款）生产发展（项）。</w:t>
      </w:r>
    </w:p>
    <w:p w14:paraId="41F2ACD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150.08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150.08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28024A96">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农林水支出（类）巩固脱贫攻坚成果衔接乡村振兴（款）其他巩固脱贫攻坚成果衔接乡村振兴支出（项）。</w:t>
      </w:r>
    </w:p>
    <w:p w14:paraId="21DB12B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18.42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18.42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1CE35243">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35、</w:t>
      </w:r>
      <w:r>
        <w:rPr>
          <w:rFonts w:hint="eastAsia" w:ascii="Times New Roman" w:hAnsi="Times New Roman" w:eastAsia="仿宋_GB2312"/>
          <w:sz w:val="32"/>
          <w:szCs w:val="32"/>
        </w:rPr>
        <w:t>农林水支出（类）农村综合改革（款）对村民委员会和村党支部的补助（项）。</w:t>
      </w:r>
    </w:p>
    <w:p w14:paraId="7AB8CFA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549.92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549.92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1FACA293">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农林水支出（类）其他农林水支出（款）其他农林水支出（项）。</w:t>
      </w:r>
    </w:p>
    <w:p w14:paraId="58C162A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7D8CE62B">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37、</w:t>
      </w:r>
      <w:r>
        <w:rPr>
          <w:rFonts w:hint="eastAsia" w:ascii="Times New Roman" w:hAnsi="Times New Roman" w:eastAsia="仿宋_GB2312"/>
          <w:sz w:val="32"/>
          <w:szCs w:val="32"/>
        </w:rPr>
        <w:t>住房保障支出（类）住房改革支出（款）住房公积金（项）。</w:t>
      </w:r>
    </w:p>
    <w:p w14:paraId="765D188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40.84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人员工资基数调资的变化；</w:t>
      </w:r>
    </w:p>
    <w:p w14:paraId="5A2B7295">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灾害防治及应急管理支出（类）应急管理事务（款）其他应急管理支出（项）。</w:t>
      </w:r>
    </w:p>
    <w:p w14:paraId="167BA95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8C36B66">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39、</w:t>
      </w:r>
      <w:r>
        <w:rPr>
          <w:rFonts w:hint="eastAsia" w:ascii="Times New Roman" w:hAnsi="Times New Roman" w:eastAsia="仿宋_GB2312"/>
          <w:sz w:val="32"/>
          <w:szCs w:val="32"/>
        </w:rPr>
        <w:t>灾害防治及应急管理支出（类）消防救援事务（款）一般行政管理事务（项）。</w:t>
      </w:r>
    </w:p>
    <w:p w14:paraId="652F021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5EF24122">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40、</w:t>
      </w:r>
      <w:r>
        <w:rPr>
          <w:rFonts w:hint="eastAsia" w:ascii="Times New Roman" w:hAnsi="Times New Roman" w:eastAsia="仿宋_GB2312"/>
          <w:sz w:val="32"/>
          <w:szCs w:val="32"/>
        </w:rPr>
        <w:t>灾害防治及应急管理支出（类）自然灾害救灾及恢复重建支出（款）自然灾害救灾补助（项）。</w:t>
      </w:r>
    </w:p>
    <w:p w14:paraId="24864EE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6B25A4C2">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灾害防治及应急管理支出（类）自然灾害救灾及恢复重建支出（款）其他自然灾害救灾及恢复重建支出（项）。</w:t>
      </w:r>
    </w:p>
    <w:p w14:paraId="6D2FC17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25AAC68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482713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1784.84</w:t>
      </w:r>
      <w:r>
        <w:rPr>
          <w:rFonts w:hint="eastAsia" w:ascii="Times New Roman" w:hAnsi="Times New Roman" w:eastAsia="仿宋_GB2312"/>
          <w:sz w:val="32"/>
          <w:szCs w:val="32"/>
        </w:rPr>
        <w:t>万元，其中：</w:t>
      </w:r>
    </w:p>
    <w:p w14:paraId="05327F13">
      <w:pPr>
        <w:pStyle w:val="13"/>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1332.31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%,主要包括</w:t>
      </w:r>
      <w:r>
        <w:rPr>
          <w:rFonts w:hint="eastAsia" w:asciiTheme="minorEastAsia" w:hAnsiTheme="minorEastAsia" w:eastAsiaTheme="minorEastAsia"/>
          <w:color w:val="auto"/>
          <w:sz w:val="32"/>
          <w:szCs w:val="32"/>
        </w:rPr>
        <w:t>基本工资2</w:t>
      </w:r>
      <w:r>
        <w:rPr>
          <w:rFonts w:hint="eastAsia" w:asciiTheme="minorEastAsia" w:hAnsiTheme="minorEastAsia" w:eastAsiaTheme="minorEastAsia"/>
          <w:color w:val="auto"/>
          <w:sz w:val="32"/>
          <w:szCs w:val="32"/>
          <w:lang w:val="en-US" w:eastAsia="zh-CN"/>
        </w:rPr>
        <w:t>16.84</w:t>
      </w:r>
      <w:r>
        <w:rPr>
          <w:rFonts w:hint="eastAsia" w:asciiTheme="minorEastAsia" w:hAnsiTheme="minorEastAsia" w:eastAsiaTheme="minorEastAsia"/>
          <w:color w:val="auto"/>
          <w:sz w:val="32"/>
          <w:szCs w:val="32"/>
        </w:rPr>
        <w:t>万元、津贴补贴1</w:t>
      </w:r>
      <w:r>
        <w:rPr>
          <w:rFonts w:hint="eastAsia" w:asciiTheme="minorEastAsia" w:hAnsiTheme="minorEastAsia" w:eastAsiaTheme="minorEastAsia"/>
          <w:color w:val="auto"/>
          <w:sz w:val="32"/>
          <w:szCs w:val="32"/>
          <w:lang w:val="en-US" w:eastAsia="zh-CN"/>
        </w:rPr>
        <w:t>19.06</w:t>
      </w:r>
      <w:r>
        <w:rPr>
          <w:rFonts w:hint="eastAsia" w:asciiTheme="minorEastAsia" w:hAnsiTheme="minorEastAsia" w:eastAsiaTheme="minorEastAsia"/>
          <w:color w:val="auto"/>
          <w:sz w:val="32"/>
          <w:szCs w:val="32"/>
        </w:rPr>
        <w:t>万元、奖金1</w:t>
      </w:r>
      <w:r>
        <w:rPr>
          <w:rFonts w:hint="eastAsia" w:asciiTheme="minorEastAsia" w:hAnsiTheme="minorEastAsia" w:eastAsiaTheme="minorEastAsia"/>
          <w:color w:val="auto"/>
          <w:sz w:val="32"/>
          <w:szCs w:val="32"/>
          <w:lang w:val="en-US" w:eastAsia="zh-CN"/>
        </w:rPr>
        <w:t>18.47</w:t>
      </w:r>
      <w:r>
        <w:rPr>
          <w:rFonts w:hint="eastAsia" w:asciiTheme="minorEastAsia" w:hAnsiTheme="minorEastAsia" w:eastAsiaTheme="minorEastAsia"/>
          <w:color w:val="auto"/>
          <w:sz w:val="32"/>
          <w:szCs w:val="32"/>
        </w:rPr>
        <w:t>万元、伙食补助费</w:t>
      </w:r>
      <w:r>
        <w:rPr>
          <w:rFonts w:hint="eastAsia" w:asciiTheme="minorEastAsia" w:hAnsiTheme="minorEastAsia" w:eastAsiaTheme="minorEastAsia"/>
          <w:color w:val="auto"/>
          <w:sz w:val="32"/>
          <w:szCs w:val="32"/>
          <w:lang w:val="en-US" w:eastAsia="zh-CN"/>
        </w:rPr>
        <w:t>6.94</w:t>
      </w:r>
      <w:r>
        <w:rPr>
          <w:rFonts w:hint="eastAsia" w:asciiTheme="minorEastAsia" w:hAnsiTheme="minorEastAsia" w:eastAsiaTheme="minorEastAsia"/>
          <w:color w:val="auto"/>
          <w:sz w:val="32"/>
          <w:szCs w:val="32"/>
        </w:rPr>
        <w:t>万元、绩效工资102.44、机关事业单位基本养老保险费</w:t>
      </w:r>
      <w:r>
        <w:rPr>
          <w:rFonts w:hint="eastAsia" w:asciiTheme="minorEastAsia" w:hAnsiTheme="minorEastAsia" w:eastAsiaTheme="minorEastAsia"/>
          <w:color w:val="auto"/>
          <w:sz w:val="32"/>
          <w:szCs w:val="32"/>
          <w:lang w:val="en-US" w:eastAsia="zh-CN"/>
        </w:rPr>
        <w:t>88.19</w:t>
      </w:r>
      <w:r>
        <w:rPr>
          <w:rFonts w:hint="eastAsia" w:asciiTheme="minorEastAsia" w:hAnsiTheme="minorEastAsia" w:eastAsiaTheme="minorEastAsia"/>
          <w:color w:val="auto"/>
          <w:sz w:val="32"/>
          <w:szCs w:val="32"/>
        </w:rPr>
        <w:t>万元、职工基本医疗保险缴费3</w:t>
      </w:r>
      <w:r>
        <w:rPr>
          <w:rFonts w:hint="eastAsia" w:asciiTheme="minorEastAsia" w:hAnsiTheme="minorEastAsia" w:eastAsiaTheme="minorEastAsia"/>
          <w:color w:val="auto"/>
          <w:sz w:val="32"/>
          <w:szCs w:val="32"/>
          <w:lang w:val="en-US" w:eastAsia="zh-CN"/>
        </w:rPr>
        <w:t>9.18</w:t>
      </w:r>
      <w:r>
        <w:rPr>
          <w:rFonts w:hint="eastAsia" w:asciiTheme="minorEastAsia" w:hAnsiTheme="minorEastAsia" w:eastAsiaTheme="minorEastAsia"/>
          <w:color w:val="auto"/>
          <w:sz w:val="32"/>
          <w:szCs w:val="32"/>
        </w:rPr>
        <w:t>万元、其他社会保障缴费2.05万元、住房公积金</w:t>
      </w:r>
      <w:r>
        <w:rPr>
          <w:rFonts w:hint="eastAsia" w:asciiTheme="minorEastAsia" w:hAnsiTheme="minorEastAsia" w:eastAsiaTheme="minorEastAsia"/>
          <w:color w:val="auto"/>
          <w:sz w:val="32"/>
          <w:szCs w:val="32"/>
          <w:lang w:val="en-US" w:eastAsia="zh-CN"/>
        </w:rPr>
        <w:t>40.84</w:t>
      </w:r>
      <w:r>
        <w:rPr>
          <w:rFonts w:hint="eastAsia" w:asciiTheme="minorEastAsia" w:hAnsiTheme="minorEastAsia" w:eastAsiaTheme="minorEastAsia"/>
          <w:color w:val="auto"/>
          <w:sz w:val="32"/>
          <w:szCs w:val="32"/>
        </w:rPr>
        <w:t>万元、抚恤金</w:t>
      </w:r>
      <w:r>
        <w:rPr>
          <w:rFonts w:hint="eastAsia" w:asciiTheme="minorEastAsia" w:hAnsiTheme="minorEastAsia" w:eastAsiaTheme="minorEastAsia"/>
          <w:color w:val="auto"/>
          <w:sz w:val="32"/>
          <w:szCs w:val="32"/>
          <w:lang w:val="en-US" w:eastAsia="zh-CN"/>
        </w:rPr>
        <w:t>29.68</w:t>
      </w:r>
      <w:r>
        <w:rPr>
          <w:rFonts w:hint="eastAsia" w:asciiTheme="minorEastAsia" w:hAnsiTheme="minorEastAsia" w:eastAsiaTheme="minorEastAsia"/>
          <w:color w:val="auto"/>
          <w:sz w:val="32"/>
          <w:szCs w:val="32"/>
        </w:rPr>
        <w:t>万元、其他对个人和家庭的补助</w:t>
      </w:r>
      <w:r>
        <w:rPr>
          <w:rFonts w:hint="eastAsia" w:asciiTheme="minorEastAsia" w:hAnsiTheme="minorEastAsia" w:eastAsiaTheme="minorEastAsia"/>
          <w:color w:val="auto"/>
          <w:sz w:val="32"/>
          <w:szCs w:val="32"/>
          <w:lang w:val="en-US" w:eastAsia="zh-CN"/>
        </w:rPr>
        <w:t>568.63</w:t>
      </w:r>
      <w:r>
        <w:rPr>
          <w:rFonts w:hint="eastAsia" w:asciiTheme="minorEastAsia" w:hAnsiTheme="minorEastAsia" w:eastAsiaTheme="minorEastAsia"/>
          <w:color w:val="auto"/>
          <w:sz w:val="32"/>
          <w:szCs w:val="32"/>
        </w:rPr>
        <w:t>万元；</w:t>
      </w:r>
    </w:p>
    <w:p w14:paraId="21AAE572">
      <w:pPr>
        <w:pStyle w:val="13"/>
        <w:ind w:firstLine="640" w:firstLineChars="200"/>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452.53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%，主要包括</w:t>
      </w:r>
      <w:r>
        <w:rPr>
          <w:rFonts w:hint="eastAsia" w:asciiTheme="minorEastAsia" w:hAnsiTheme="minorEastAsia" w:eastAsiaTheme="minorEastAsia"/>
          <w:color w:val="auto"/>
          <w:sz w:val="32"/>
          <w:szCs w:val="32"/>
        </w:rPr>
        <w:t>办公费18</w:t>
      </w:r>
      <w:r>
        <w:rPr>
          <w:rFonts w:hint="eastAsia" w:asciiTheme="minorEastAsia" w:hAnsiTheme="minorEastAsia" w:eastAsiaTheme="minorEastAsia"/>
          <w:color w:val="auto"/>
          <w:sz w:val="32"/>
          <w:szCs w:val="32"/>
          <w:lang w:val="en-US" w:eastAsia="zh-CN"/>
        </w:rPr>
        <w:t>1.34</w:t>
      </w:r>
      <w:r>
        <w:rPr>
          <w:rFonts w:hint="eastAsia" w:asciiTheme="minorEastAsia" w:hAnsiTheme="minorEastAsia" w:eastAsiaTheme="minorEastAsia"/>
          <w:color w:val="auto"/>
          <w:sz w:val="32"/>
          <w:szCs w:val="32"/>
        </w:rPr>
        <w:t>万元、印刷费1</w:t>
      </w:r>
      <w:r>
        <w:rPr>
          <w:rFonts w:hint="eastAsia" w:asciiTheme="minorEastAsia" w:hAnsiTheme="minorEastAsia" w:eastAsiaTheme="minorEastAsia"/>
          <w:color w:val="auto"/>
          <w:sz w:val="32"/>
          <w:szCs w:val="32"/>
          <w:lang w:val="en-US" w:eastAsia="zh-CN"/>
        </w:rPr>
        <w:t>0.96</w:t>
      </w:r>
      <w:r>
        <w:rPr>
          <w:rFonts w:hint="eastAsia" w:asciiTheme="minorEastAsia" w:hAnsiTheme="minorEastAsia" w:eastAsiaTheme="minorEastAsia"/>
          <w:color w:val="auto"/>
          <w:sz w:val="32"/>
          <w:szCs w:val="32"/>
        </w:rPr>
        <w:t>万元、电费</w:t>
      </w:r>
      <w:r>
        <w:rPr>
          <w:rFonts w:hint="eastAsia" w:asciiTheme="minorEastAsia" w:hAnsiTheme="minorEastAsia" w:eastAsiaTheme="minorEastAsia"/>
          <w:color w:val="auto"/>
          <w:sz w:val="32"/>
          <w:szCs w:val="32"/>
          <w:lang w:val="en-US" w:eastAsia="zh-CN"/>
        </w:rPr>
        <w:t>3.84</w:t>
      </w:r>
      <w:r>
        <w:rPr>
          <w:rFonts w:hint="eastAsia" w:asciiTheme="minorEastAsia" w:hAnsiTheme="minorEastAsia" w:eastAsiaTheme="minorEastAsia"/>
          <w:color w:val="auto"/>
          <w:sz w:val="32"/>
          <w:szCs w:val="32"/>
        </w:rPr>
        <w:t>万元、差旅费</w:t>
      </w:r>
      <w:r>
        <w:rPr>
          <w:rFonts w:hint="eastAsia" w:asciiTheme="minorEastAsia" w:hAnsiTheme="minorEastAsia" w:eastAsiaTheme="minorEastAsia"/>
          <w:color w:val="auto"/>
          <w:sz w:val="32"/>
          <w:szCs w:val="32"/>
          <w:lang w:val="en-US" w:eastAsia="zh-CN"/>
        </w:rPr>
        <w:t>0.5</w:t>
      </w:r>
      <w:r>
        <w:rPr>
          <w:rFonts w:hint="eastAsia" w:asciiTheme="minorEastAsia" w:hAnsiTheme="minorEastAsia" w:eastAsiaTheme="minorEastAsia"/>
          <w:color w:val="auto"/>
          <w:sz w:val="32"/>
          <w:szCs w:val="32"/>
        </w:rPr>
        <w:t>万元、会议费5.5万元、培训费3万元、公务接待费3.8万元、劳务费</w:t>
      </w:r>
      <w:r>
        <w:rPr>
          <w:rFonts w:hint="eastAsia" w:asciiTheme="minorEastAsia" w:hAnsiTheme="minorEastAsia" w:eastAsiaTheme="minorEastAsia"/>
          <w:color w:val="auto"/>
          <w:sz w:val="32"/>
          <w:szCs w:val="32"/>
          <w:lang w:val="en-US" w:eastAsia="zh-CN"/>
        </w:rPr>
        <w:t>6</w:t>
      </w:r>
      <w:r>
        <w:rPr>
          <w:rFonts w:hint="eastAsia" w:asciiTheme="minorEastAsia" w:hAnsiTheme="minorEastAsia" w:eastAsiaTheme="minorEastAsia"/>
          <w:color w:val="auto"/>
          <w:sz w:val="32"/>
          <w:szCs w:val="32"/>
        </w:rPr>
        <w:t>6万元、公务用车运行维护费3万元、其他交通费用3</w:t>
      </w:r>
      <w:r>
        <w:rPr>
          <w:rFonts w:hint="eastAsia" w:asciiTheme="minorEastAsia" w:hAnsiTheme="minorEastAsia" w:eastAsiaTheme="minorEastAsia"/>
          <w:color w:val="auto"/>
          <w:sz w:val="32"/>
          <w:szCs w:val="32"/>
          <w:lang w:val="en-US" w:eastAsia="zh-CN"/>
        </w:rPr>
        <w:t>1</w:t>
      </w:r>
      <w:r>
        <w:rPr>
          <w:rFonts w:hint="eastAsia" w:asciiTheme="minorEastAsia" w:hAnsiTheme="minorEastAsia" w:eastAsiaTheme="minorEastAsia"/>
          <w:color w:val="auto"/>
          <w:sz w:val="32"/>
          <w:szCs w:val="32"/>
        </w:rPr>
        <w:t>万元、其他商品和服务支出</w:t>
      </w:r>
      <w:r>
        <w:rPr>
          <w:rFonts w:hint="eastAsia" w:asciiTheme="minorEastAsia" w:hAnsiTheme="minorEastAsia" w:eastAsiaTheme="minorEastAsia"/>
          <w:color w:val="auto"/>
          <w:sz w:val="32"/>
          <w:szCs w:val="32"/>
          <w:lang w:val="en-US" w:eastAsia="zh-CN"/>
        </w:rPr>
        <w:t>143.59</w:t>
      </w:r>
      <w:r>
        <w:rPr>
          <w:rFonts w:hint="eastAsia" w:asciiTheme="minorEastAsia" w:hAnsiTheme="minorEastAsia" w:eastAsiaTheme="minorEastAsia"/>
          <w:color w:val="auto"/>
          <w:sz w:val="32"/>
          <w:szCs w:val="32"/>
        </w:rPr>
        <w:t>万元。</w:t>
      </w:r>
    </w:p>
    <w:p w14:paraId="64A02D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11C2720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0F07BD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62</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color w:val="auto"/>
          <w:sz w:val="32"/>
          <w:szCs w:val="32"/>
        </w:rPr>
        <w:t>三公经费缩减，开支减少</w:t>
      </w:r>
      <w:r>
        <w:rPr>
          <w:rFonts w:hint="eastAsia" w:ascii="Times New Roman" w:hAnsi="Times New Roman" w:eastAsia="仿宋_GB2312"/>
          <w:color w:val="auto"/>
          <w:sz w:val="32"/>
          <w:szCs w:val="32"/>
          <w:lang w:eastAsia="zh-CN"/>
        </w:rPr>
        <w:t>，</w:t>
      </w:r>
      <w:r>
        <w:rPr>
          <w:rFonts w:hint="eastAsia" w:ascii="Times New Roman" w:hAnsi="Times New Roman" w:eastAsia="仿宋_GB2312"/>
          <w:sz w:val="32"/>
          <w:szCs w:val="32"/>
        </w:rPr>
        <w:t>其中：</w:t>
      </w:r>
    </w:p>
    <w:p w14:paraId="0DED9E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color w:val="auto"/>
          <w:sz w:val="32"/>
          <w:szCs w:val="32"/>
          <w:lang w:eastAsia="zh-CN"/>
        </w:rPr>
        <w:t>决算数等于预算数，与上年一致</w:t>
      </w:r>
      <w:r>
        <w:rPr>
          <w:rFonts w:hint="eastAsia" w:ascii="Times New Roman" w:hAnsi="Times New Roman" w:eastAsia="仿宋_GB2312"/>
          <w:color w:val="auto"/>
          <w:sz w:val="32"/>
          <w:szCs w:val="32"/>
        </w:rPr>
        <w:t>。</w:t>
      </w:r>
    </w:p>
    <w:p w14:paraId="1A76EDC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eastAsia="zh-CN"/>
        </w:rPr>
        <w:t>接待开支的增加</w:t>
      </w:r>
      <w:r>
        <w:rPr>
          <w:rFonts w:hint="eastAsia" w:ascii="Times New Roman" w:hAnsi="Times New Roman" w:eastAsia="仿宋_GB2312"/>
          <w:sz w:val="32"/>
          <w:szCs w:val="32"/>
        </w:rPr>
        <w:t>，</w:t>
      </w:r>
      <w:r>
        <w:rPr>
          <w:rFonts w:hint="eastAsia" w:ascii="Times New Roman" w:hAnsi="Times New Roman" w:eastAsia="仿宋_GB2312"/>
          <w:color w:val="auto"/>
          <w:sz w:val="32"/>
          <w:szCs w:val="32"/>
          <w:lang w:eastAsia="zh-CN"/>
        </w:rPr>
        <w:t>与上年一致</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CC563B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color w:val="auto"/>
          <w:sz w:val="32"/>
          <w:szCs w:val="32"/>
          <w:lang w:eastAsia="zh-CN"/>
        </w:rPr>
        <w:t>决算数等于预算数，与上年一致</w:t>
      </w:r>
      <w:r>
        <w:rPr>
          <w:rFonts w:hint="eastAsia" w:ascii="Times New Roman" w:hAnsi="Times New Roman" w:eastAsia="仿宋_GB2312"/>
          <w:sz w:val="32"/>
          <w:szCs w:val="32"/>
        </w:rPr>
        <w:t>。</w:t>
      </w:r>
    </w:p>
    <w:p w14:paraId="66395FC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压缩公务用车的开支</w:t>
      </w:r>
      <w:r>
        <w:rPr>
          <w:rFonts w:hint="eastAsia" w:ascii="Times New Roman" w:hAnsi="Times New Roman" w:eastAsia="仿宋_GB2312"/>
          <w:sz w:val="32"/>
          <w:szCs w:val="32"/>
        </w:rPr>
        <w:t>，</w:t>
      </w:r>
      <w:r>
        <w:rPr>
          <w:rFonts w:hint="eastAsia" w:ascii="Times New Roman" w:hAnsi="Times New Roman" w:eastAsia="仿宋_GB2312"/>
          <w:color w:val="auto"/>
          <w:sz w:val="32"/>
          <w:szCs w:val="32"/>
          <w:lang w:eastAsia="zh-CN"/>
        </w:rPr>
        <w:t>与上年一致</w:t>
      </w:r>
      <w:r>
        <w:rPr>
          <w:rFonts w:hint="eastAsia" w:ascii="Times New Roman" w:hAnsi="Times New Roman" w:eastAsia="仿宋_GB2312"/>
          <w:sz w:val="32"/>
          <w:szCs w:val="32"/>
        </w:rPr>
        <w:t>。</w:t>
      </w:r>
    </w:p>
    <w:p w14:paraId="0209515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3FD94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56</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%。其中：</w:t>
      </w:r>
    </w:p>
    <w:p w14:paraId="37D6AD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14:paraId="54AA0B35">
      <w:pPr>
        <w:pStyle w:val="13"/>
        <w:spacing w:line="60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3.8</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392</w:t>
      </w:r>
      <w:r>
        <w:rPr>
          <w:rFonts w:hint="eastAsia" w:ascii="Times New Roman" w:hAnsi="Times New Roman" w:eastAsia="仿宋_GB2312"/>
          <w:sz w:val="32"/>
          <w:szCs w:val="32"/>
        </w:rPr>
        <w:t>人次，主要是</w:t>
      </w:r>
      <w:r>
        <w:rPr>
          <w:rFonts w:hint="eastAsia" w:ascii="Times New Roman" w:hAnsi="Times New Roman" w:eastAsia="仿宋_GB2312"/>
          <w:color w:val="auto"/>
          <w:sz w:val="32"/>
          <w:szCs w:val="32"/>
        </w:rPr>
        <w:t>村干部来政府办理公事及上级来人办事发生的接待支出。</w:t>
      </w:r>
    </w:p>
    <w:p w14:paraId="22EDCF30">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万元，主要是公务用车维修和油费支出，截止202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14:paraId="0CA6AF0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01CDCC2F">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121.50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121.50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121.50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7A1086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1、社会保障和就业支出（类）大中型水库移民后期扶持基金支出（款）基础设施建设和经济发展（项）。</w:t>
      </w:r>
    </w:p>
    <w:p w14:paraId="7F5C27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40.5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5998586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b/>
          <w:color w:val="auto"/>
          <w:sz w:val="32"/>
          <w:szCs w:val="32"/>
          <w:lang w:val="en-US" w:eastAsia="zh-CN"/>
        </w:rPr>
        <w:t>2、</w:t>
      </w:r>
      <w:r>
        <w:rPr>
          <w:rFonts w:hint="eastAsia" w:ascii="Times New Roman" w:hAnsi="Times New Roman" w:eastAsia="仿宋_GB2312"/>
          <w:sz w:val="32"/>
          <w:szCs w:val="32"/>
        </w:rPr>
        <w:t>城乡社区支出（类）国有土地使用权出让收入安排的支出（款）农村基础设施建设支出（项）。</w:t>
      </w:r>
    </w:p>
    <w:p w14:paraId="35609CC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1B59E96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b/>
          <w:color w:val="auto"/>
          <w:sz w:val="32"/>
          <w:szCs w:val="32"/>
          <w:lang w:val="en-US" w:eastAsia="zh-CN"/>
        </w:rPr>
        <w:t>3、</w:t>
      </w:r>
      <w:r>
        <w:rPr>
          <w:rFonts w:hint="eastAsia" w:ascii="Times New Roman" w:hAnsi="Times New Roman" w:eastAsia="仿宋_GB2312"/>
          <w:sz w:val="32"/>
          <w:szCs w:val="32"/>
        </w:rPr>
        <w:t>其他支出（类）彩票公益金安排的支出（款）用于社会福利的彩票公益金支出（项）。</w:t>
      </w:r>
    </w:p>
    <w:p w14:paraId="3228FE3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b/>
          <w:color w:val="auto"/>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14:paraId="0B8156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0601DC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452.53</w:t>
      </w:r>
      <w:r>
        <w:rPr>
          <w:rFonts w:hint="eastAsia" w:ascii="Times New Roman" w:hAnsi="Times New Roman" w:eastAsia="仿宋_GB2312"/>
          <w:sz w:val="32"/>
          <w:szCs w:val="32"/>
        </w:rPr>
        <w:t>万元，比上年决算数增加</w:t>
      </w:r>
      <w:r>
        <w:rPr>
          <w:rFonts w:hint="eastAsia" w:ascii="Times New Roman" w:hAnsi="Times New Roman" w:eastAsia="仿宋_GB2312"/>
          <w:sz w:val="32"/>
          <w:szCs w:val="32"/>
          <w:lang w:val="en-US" w:eastAsia="zh-CN"/>
        </w:rPr>
        <w:t>55.58</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单位运转经费及乡村振兴资金开支增加。</w:t>
      </w:r>
    </w:p>
    <w:p w14:paraId="5C1C32C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2010BD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5.5</w:t>
      </w:r>
      <w:r>
        <w:rPr>
          <w:rFonts w:hint="eastAsia" w:ascii="Times New Roman" w:hAnsi="Times New Roman" w:eastAsia="仿宋_GB2312"/>
          <w:sz w:val="32"/>
          <w:szCs w:val="32"/>
        </w:rPr>
        <w:t>万元，用于召开</w:t>
      </w:r>
      <w:r>
        <w:rPr>
          <w:rFonts w:hint="eastAsia" w:ascii="Times New Roman" w:hAnsi="Times New Roman" w:eastAsia="仿宋_GB2312"/>
          <w:color w:val="auto"/>
          <w:sz w:val="32"/>
          <w:szCs w:val="32"/>
        </w:rPr>
        <w:t>乡村振兴、森林防火、防汛、综合治理</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4900</w:t>
      </w:r>
      <w:r>
        <w:rPr>
          <w:rFonts w:hint="eastAsia" w:ascii="Times New Roman" w:hAnsi="Times New Roman" w:eastAsia="仿宋_GB2312"/>
          <w:sz w:val="32"/>
          <w:szCs w:val="32"/>
        </w:rPr>
        <w:t>人，内容为</w:t>
      </w:r>
      <w:r>
        <w:rPr>
          <w:rFonts w:hint="eastAsia" w:ascii="Times New Roman" w:hAnsi="Times New Roman" w:eastAsia="仿宋_GB2312"/>
          <w:color w:val="auto"/>
          <w:sz w:val="32"/>
          <w:szCs w:val="32"/>
        </w:rPr>
        <w:t>布置安排政府各项工作要求</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万元，用于开展</w:t>
      </w:r>
      <w:r>
        <w:rPr>
          <w:rFonts w:hint="eastAsia" w:ascii="Times New Roman" w:hAnsi="Times New Roman" w:eastAsia="仿宋_GB2312"/>
          <w:color w:val="auto"/>
          <w:sz w:val="32"/>
          <w:szCs w:val="32"/>
          <w:lang w:eastAsia="zh-CN"/>
        </w:rPr>
        <w:t>人员业务</w:t>
      </w:r>
      <w:r>
        <w:rPr>
          <w:rFonts w:hint="eastAsia" w:ascii="Times New Roman" w:hAnsi="Times New Roman" w:eastAsia="仿宋_GB2312"/>
          <w:color w:val="auto"/>
          <w:sz w:val="32"/>
          <w:szCs w:val="32"/>
        </w:rPr>
        <w:t>培训</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rPr>
        <w:t>人，内容为</w:t>
      </w:r>
      <w:r>
        <w:rPr>
          <w:rFonts w:hint="eastAsia" w:ascii="Times New Roman" w:hAnsi="Times New Roman" w:eastAsia="仿宋_GB2312"/>
          <w:color w:val="auto"/>
          <w:sz w:val="32"/>
          <w:szCs w:val="32"/>
          <w:lang w:eastAsia="zh-CN"/>
        </w:rPr>
        <w:t>单位人员业务培训</w:t>
      </w:r>
      <w:r>
        <w:rPr>
          <w:rFonts w:hint="eastAsia" w:ascii="Times New Roman" w:hAnsi="Times New Roman" w:eastAsia="仿宋_GB2312"/>
          <w:sz w:val="32"/>
          <w:szCs w:val="32"/>
        </w:rPr>
        <w:t>；举办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等节庆、晚会、论坛、赛事活动，开支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6B7604A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25D3FC7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3AA9139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6C832FF">
      <w:pPr>
        <w:keepNext w:val="0"/>
        <w:keepLines w:val="0"/>
        <w:widowControl w:val="0"/>
        <w:suppressLineNumbers w:val="0"/>
        <w:spacing w:before="0" w:beforeAutospacing="0" w:after="0" w:afterAutospacing="0"/>
        <w:ind w:left="0" w:right="0" w:firstLine="640" w:firstLineChars="200"/>
        <w:jc w:val="both"/>
      </w:pPr>
      <w:bookmarkStart w:id="3" w:name="_GoBack"/>
      <w:bookmarkEnd w:id="3"/>
      <w:r>
        <w:rPr>
          <w:rFonts w:hint="default" w:ascii="仿宋_GB2312" w:hAnsi="Times New Roman" w:eastAsia="仿宋_GB2312" w:cs="仿宋_GB2312"/>
          <w:kern w:val="2"/>
          <w:sz w:val="32"/>
          <w:szCs w:val="32"/>
          <w:lang w:val="en-US" w:eastAsia="zh-CN" w:bidi="ar"/>
        </w:rPr>
        <w:t>截至</w:t>
      </w:r>
      <w:r>
        <w:rPr>
          <w:rFonts w:hint="default" w:ascii="Times New Roman" w:hAnsi="Times New Roman" w:eastAsia="仿宋_GB2312" w:cs="Times New Roman"/>
          <w:kern w:val="2"/>
          <w:sz w:val="32"/>
          <w:szCs w:val="32"/>
          <w:lang w:val="en-US" w:eastAsia="zh-CN" w:bidi="ar"/>
        </w:rPr>
        <w:t>2023</w:t>
      </w:r>
      <w:r>
        <w:rPr>
          <w:rFonts w:hint="default"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12</w:t>
      </w:r>
      <w:r>
        <w:rPr>
          <w:rFonts w:hint="default"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31</w:t>
      </w:r>
      <w:r>
        <w:rPr>
          <w:rFonts w:hint="default" w:ascii="仿宋_GB2312" w:hAnsi="Times New Roman" w:eastAsia="仿宋_GB2312" w:cs="仿宋_GB2312"/>
          <w:kern w:val="2"/>
          <w:sz w:val="32"/>
          <w:szCs w:val="32"/>
          <w:lang w:val="en-US" w:eastAsia="zh-CN" w:bidi="ar"/>
        </w:rPr>
        <w:t>日，本单位共有车辆</w:t>
      </w:r>
      <w:r>
        <w:rPr>
          <w:rFonts w:hint="default" w:ascii="Times New Roman" w:hAnsi="Times New Roman" w:eastAsia="仿宋_GB2312" w:cs="Times New Roman"/>
          <w:kern w:val="2"/>
          <w:sz w:val="32"/>
          <w:szCs w:val="32"/>
          <w:lang w:val="en-US" w:eastAsia="zh-CN" w:bidi="ar"/>
        </w:rPr>
        <w:t>4</w:t>
      </w:r>
      <w:r>
        <w:rPr>
          <w:rFonts w:hint="default" w:ascii="仿宋_GB2312" w:hAnsi="Times New Roman" w:eastAsia="仿宋_GB2312" w:cs="仿宋_GB2312"/>
          <w:kern w:val="2"/>
          <w:sz w:val="32"/>
          <w:szCs w:val="32"/>
          <w:lang w:val="en-US" w:eastAsia="zh-CN" w:bidi="ar"/>
        </w:rPr>
        <w:t>辆，其中，</w:t>
      </w:r>
      <w:r>
        <w:rPr>
          <w:rFonts w:hint="default" w:ascii="Times New Roman" w:hAnsi="Times New Roman" w:eastAsia="仿宋_GB2312" w:cs="Times New Roman"/>
          <w:kern w:val="2"/>
          <w:sz w:val="32"/>
          <w:szCs w:val="32"/>
          <w:lang w:val="en-US" w:eastAsia="zh-CN" w:bidi="ar"/>
        </w:rPr>
        <w:t xml:space="preserve"> </w:t>
      </w:r>
      <w:r>
        <w:rPr>
          <w:rFonts w:hint="default" w:ascii="仿宋_GB2312" w:hAnsi="Times New Roman" w:eastAsia="仿宋_GB2312" w:cs="仿宋_GB2312"/>
          <w:kern w:val="2"/>
          <w:sz w:val="32"/>
          <w:szCs w:val="32"/>
          <w:lang w:val="en-US" w:eastAsia="zh-CN" w:bidi="ar"/>
        </w:rPr>
        <w:t>副部（省）级及以上领导用车</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辆，机要通信用车</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辆、应急保障用车</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辆、执法执勤用车</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辆、特种专业技术用车</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辆、离退休干部服务用车</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辆、其他用车</w:t>
      </w:r>
      <w:r>
        <w:rPr>
          <w:rFonts w:hint="default" w:ascii="Times New Roman" w:hAnsi="Times New Roman" w:eastAsia="仿宋_GB2312" w:cs="Times New Roman"/>
          <w:kern w:val="2"/>
          <w:sz w:val="32"/>
          <w:szCs w:val="32"/>
          <w:lang w:val="en-US" w:eastAsia="zh-CN" w:bidi="ar"/>
        </w:rPr>
        <w:t>2</w:t>
      </w:r>
      <w:r>
        <w:rPr>
          <w:rFonts w:hint="default" w:ascii="仿宋_GB2312" w:hAnsi="Times New Roman" w:eastAsia="仿宋_GB2312" w:cs="仿宋_GB2312"/>
          <w:kern w:val="2"/>
          <w:sz w:val="32"/>
          <w:szCs w:val="32"/>
          <w:lang w:val="en-US" w:eastAsia="zh-CN" w:bidi="ar"/>
        </w:rPr>
        <w:t>辆，其他用车主要是用于各村开展日常工作；单位价值</w:t>
      </w:r>
      <w:r>
        <w:rPr>
          <w:rFonts w:hint="default" w:ascii="Times New Roman" w:hAnsi="Times New Roman" w:eastAsia="仿宋_GB2312" w:cs="Times New Roman"/>
          <w:kern w:val="2"/>
          <w:sz w:val="32"/>
          <w:szCs w:val="32"/>
          <w:lang w:val="en-US" w:eastAsia="zh-CN" w:bidi="ar"/>
        </w:rPr>
        <w:t>50</w:t>
      </w:r>
      <w:r>
        <w:rPr>
          <w:rFonts w:hint="default" w:ascii="仿宋_GB2312" w:hAnsi="Times New Roman" w:eastAsia="仿宋_GB2312" w:cs="仿宋_GB2312"/>
          <w:kern w:val="2"/>
          <w:sz w:val="32"/>
          <w:szCs w:val="32"/>
          <w:lang w:val="en-US" w:eastAsia="zh-CN" w:bidi="ar"/>
        </w:rPr>
        <w:t>万元以上通用设备</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台（套）；单位价值</w:t>
      </w:r>
      <w:r>
        <w:rPr>
          <w:rFonts w:hint="default" w:ascii="Times New Roman" w:hAnsi="Times New Roman" w:eastAsia="仿宋_GB2312" w:cs="Times New Roman"/>
          <w:kern w:val="2"/>
          <w:sz w:val="32"/>
          <w:szCs w:val="32"/>
          <w:lang w:val="en-US" w:eastAsia="zh-CN" w:bidi="ar"/>
        </w:rPr>
        <w:t>100</w:t>
      </w:r>
      <w:r>
        <w:rPr>
          <w:rFonts w:hint="default" w:ascii="仿宋_GB2312" w:hAnsi="Times New Roman" w:eastAsia="仿宋_GB2312" w:cs="仿宋_GB2312"/>
          <w:kern w:val="2"/>
          <w:sz w:val="32"/>
          <w:szCs w:val="32"/>
          <w:lang w:val="en-US" w:eastAsia="zh-CN" w:bidi="ar"/>
        </w:rPr>
        <w:t>万元以上专用设备</w:t>
      </w:r>
      <w:r>
        <w:rPr>
          <w:rFonts w:hint="default" w:ascii="Times New Roman" w:hAnsi="Times New Roman" w:eastAsia="仿宋_GB2312" w:cs="Times New Roman"/>
          <w:kern w:val="2"/>
          <w:sz w:val="32"/>
          <w:szCs w:val="32"/>
          <w:lang w:val="en-US" w:eastAsia="zh-CN" w:bidi="ar"/>
        </w:rPr>
        <w:t>0</w:t>
      </w:r>
      <w:r>
        <w:rPr>
          <w:rFonts w:hint="default" w:ascii="仿宋_GB2312" w:hAnsi="Times New Roman" w:eastAsia="仿宋_GB2312" w:cs="仿宋_GB2312"/>
          <w:kern w:val="2"/>
          <w:sz w:val="32"/>
          <w:szCs w:val="32"/>
          <w:lang w:val="en-US" w:eastAsia="zh-CN" w:bidi="ar"/>
        </w:rPr>
        <w:t>台（套）。</w:t>
      </w:r>
    </w:p>
    <w:p w14:paraId="5EF898C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4AC817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CB4102C">
      <w:pPr>
        <w:pStyle w:val="7"/>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党的建设全面加强，引领作用充分发挥</w:t>
      </w:r>
    </w:p>
    <w:p w14:paraId="29CE6EC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一是抓好阵地建设，夯实基层党组织凝聚力。</w:t>
      </w:r>
      <w:r>
        <w:rPr>
          <w:rFonts w:hint="eastAsia" w:ascii="仿宋_GB2312" w:hAnsi="仿宋_GB2312" w:eastAsia="仿宋_GB2312" w:cs="仿宋_GB2312"/>
          <w:b w:val="0"/>
          <w:bCs/>
          <w:color w:val="auto"/>
          <w:kern w:val="2"/>
          <w:sz w:val="32"/>
          <w:szCs w:val="32"/>
          <w:lang w:val="en-US" w:eastAsia="zh-CN" w:bidi="ar-SA"/>
        </w:rPr>
        <w:t>规范村级组织机制挂牌，全镇19个村（社区）规范了室外4块标牌、室内“8+2”标牌要求；加大对35岁以下青年农民党员的发展力度，并严格把好发展党员入口关，进行多部门联审，2023年全镇确定入党积极分子31人、确定发展对象14人、吸收预备党员13人、预备党员转正16人。</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bCs w:val="0"/>
          <w:kern w:val="2"/>
          <w:sz w:val="32"/>
          <w:szCs w:val="40"/>
          <w:lang w:val="en-US" w:eastAsia="zh-CN" w:bidi="ar-SA"/>
        </w:rPr>
        <w:t>提升队伍素质，强化党员干部教育管理。</w:t>
      </w:r>
      <w:r>
        <w:rPr>
          <w:rFonts w:hint="eastAsia" w:ascii="仿宋_GB2312" w:hAnsi="仿宋_GB2312" w:eastAsia="仿宋_GB2312" w:cs="仿宋_GB2312"/>
          <w:kern w:val="2"/>
          <w:sz w:val="32"/>
          <w:szCs w:val="32"/>
          <w:lang w:val="en-US" w:eastAsia="zh-CN" w:bidi="ar-SA"/>
        </w:rPr>
        <w:t>依托红色教育基地向仲华故居组织村（社区）两委干部和党员开展党的二十大精神微宣讲20余场；组织全镇党支部制定主题教育学习计划，深化“一月一课一片一实践”主题党日活动，积极开展“立足岗位做贡献”活动，推动主题教育走深走实。</w:t>
      </w:r>
      <w:r>
        <w:rPr>
          <w:rFonts w:hint="eastAsia" w:ascii="仿宋_GB2312" w:hAnsi="仿宋_GB2312" w:eastAsia="仿宋_GB2312" w:cs="仿宋_GB2312"/>
          <w:b w:val="0"/>
          <w:bCs/>
          <w:color w:val="auto"/>
          <w:kern w:val="2"/>
          <w:sz w:val="32"/>
          <w:szCs w:val="32"/>
          <w:lang w:val="en-US" w:eastAsia="zh-CN" w:bidi="ar-SA"/>
        </w:rPr>
        <w:t>通过紧抓镇村两级干部教育管理及后备干部培训，全镇19个村（社区）均已经配齐村“两委”干部，同时至少储备3个及以上的80后、90后年轻党员作为后备干部进行培养。</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bCs/>
          <w:kern w:val="2"/>
          <w:sz w:val="32"/>
          <w:szCs w:val="40"/>
          <w:lang w:val="en-US" w:eastAsia="zh-CN" w:bidi="ar-SA"/>
        </w:rPr>
        <w:t>打造纽带桥梁，抓实“三长”联系服务群众。</w:t>
      </w:r>
      <w:r>
        <w:rPr>
          <w:rFonts w:hint="eastAsia" w:ascii="仿宋_GB2312" w:hAnsi="仿宋_GB2312" w:eastAsia="仿宋_GB2312" w:cs="仿宋_GB2312"/>
          <w:b w:val="0"/>
          <w:bCs w:val="0"/>
          <w:sz w:val="32"/>
          <w:szCs w:val="32"/>
          <w:lang w:val="en-US" w:eastAsia="zh-CN"/>
        </w:rPr>
        <w:t>始终把“三长制”工作当做推动基层治理的“法宝”，全镇100名片长、321名组长、1076名邻长累计上门走访51806次，微信联系56200次，森林防火、人居环境、医保收缴等各项政策宣传到人。通过“四方会诊、三级化解”机制及时处理化解村民反映的急难愁盼问题。全镇今年共化解问题195个，“三长”还在青苗补偿、天然气管道建设等民生实事中积极作为，真正做到民情联络到户。</w:t>
      </w:r>
      <w:r>
        <w:rPr>
          <w:rFonts w:hint="eastAsia" w:ascii="仿宋_GB2312" w:hAnsi="仿宋_GB2312" w:eastAsia="仿宋_GB2312" w:cs="仿宋_GB2312"/>
          <w:b/>
          <w:bCs/>
          <w:kern w:val="2"/>
          <w:sz w:val="32"/>
          <w:szCs w:val="32"/>
          <w:lang w:val="en-US" w:eastAsia="zh-CN" w:bidi="ar-SA"/>
        </w:rPr>
        <w:t>四是拓宽发展路径，壮大村级集体经济发展。</w:t>
      </w:r>
      <w:r>
        <w:rPr>
          <w:rFonts w:hint="eastAsia" w:ascii="仿宋_GB2312" w:hAnsi="仿宋_GB2312" w:eastAsia="仿宋_GB2312" w:cs="仿宋_GB2312"/>
          <w:b w:val="0"/>
          <w:bCs w:val="0"/>
          <w:kern w:val="2"/>
          <w:sz w:val="32"/>
          <w:szCs w:val="32"/>
          <w:lang w:val="en-US" w:eastAsia="zh-CN" w:bidi="ar-SA"/>
        </w:rPr>
        <w:t>坚持党建引领，聚力壮大乡村振兴产业基础，截止11月底，已全面完成“强筋壮骨”任务目标。大力推进香瓜种植、优质稻种植、溆浦鹅养殖、肉牛养殖等特色产业发展，其中铁溪垅村通过“党支部+合作社+农户”的利益联结模式发展香瓜产业，全村种植面积达400余亩，村集体经济经营性收入突破30万元；莲花台村与龙头企业犇犇牛业深入合作，通过项目入股、代购代销等方式帮助村集体经济收入突破30万元；同时盘活村集体各类资源，采取出租、股份合作等多种形式，促进集体资源合理利用、保值增值，2023年各村（社区）促进村级集体总收益超45万元。</w:t>
      </w:r>
    </w:p>
    <w:p w14:paraId="29948F6D">
      <w:pPr>
        <w:pStyle w:val="7"/>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乡村振兴提质增效，攻坚成果持续升级</w:t>
      </w:r>
    </w:p>
    <w:p w14:paraId="2D6A973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lang w:val="en-US" w:eastAsia="zh-CN"/>
        </w:rPr>
      </w:pPr>
      <w:r>
        <w:rPr>
          <w:rFonts w:hint="eastAsia" w:ascii="仿宋_GB2312" w:hAnsi="仿宋_GB2312" w:eastAsia="仿宋_GB2312" w:cs="仿宋_GB2312"/>
          <w:b/>
          <w:bCs w:val="0"/>
          <w:color w:val="auto"/>
          <w:kern w:val="2"/>
          <w:sz w:val="32"/>
          <w:szCs w:val="32"/>
          <w:lang w:val="en-US" w:eastAsia="zh-CN" w:bidi="ar-SA"/>
        </w:rPr>
        <w:t>一是全力筑牢防返贫监测底线。</w:t>
      </w:r>
      <w:r>
        <w:rPr>
          <w:rFonts w:hint="eastAsia" w:ascii="仿宋_GB2312" w:hAnsi="仿宋_GB2312" w:eastAsia="仿宋_GB2312" w:cs="仿宋_GB2312"/>
          <w:b w:val="0"/>
          <w:bCs/>
          <w:color w:val="auto"/>
          <w:kern w:val="2"/>
          <w:sz w:val="32"/>
          <w:szCs w:val="32"/>
          <w:lang w:val="en-US" w:eastAsia="zh-CN" w:bidi="ar-SA"/>
        </w:rPr>
        <w:t>常态化开展“5+1”种情形动态排查，做到早发现、早干预、早帮扶。全镇通过一户一画像方式排查农户11832户43363人，</w:t>
      </w:r>
      <w:r>
        <w:rPr>
          <w:rFonts w:hint="eastAsia" w:ascii="仿宋_GB2312" w:hAnsi="仿宋_GB2312" w:eastAsia="仿宋_GB2312" w:cs="仿宋_GB2312"/>
          <w:color w:val="000000"/>
          <w:sz w:val="32"/>
          <w:szCs w:val="32"/>
          <w:shd w:val="clear" w:color="auto" w:fill="FFFFFF"/>
          <w:lang w:val="en-US" w:eastAsia="zh-CN"/>
        </w:rPr>
        <w:t>新识别纳入监测对象21户46人，监测对象消除风险8户16人。</w:t>
      </w:r>
      <w:r>
        <w:rPr>
          <w:rFonts w:hint="eastAsia" w:ascii="仿宋_GB2312" w:hAnsi="仿宋_GB2312" w:eastAsia="仿宋_GB2312" w:cs="仿宋_GB2312"/>
          <w:b w:val="0"/>
          <w:bCs/>
          <w:color w:val="auto"/>
          <w:kern w:val="2"/>
          <w:sz w:val="32"/>
          <w:szCs w:val="32"/>
          <w:lang w:val="en-US" w:eastAsia="zh-CN" w:bidi="ar-SA"/>
        </w:rPr>
        <w:t>有计划、有重点分类精准制定完善“一户一策”帮扶计划，有针对性地落实各项扶持措施，对84户“三类群体人员”逐户制定增收措施，确保达到“233”工作目标。认真实施好小额信贷、公益性岗位等政策，强化扶贫项目后续管护，因村制宜找准增强“造血”功能的发展路子，全镇监测对象风险消除8户16人。</w:t>
      </w:r>
      <w:r>
        <w:rPr>
          <w:rFonts w:hint="eastAsia" w:ascii="仿宋_GB2312" w:hAnsi="仿宋_GB2312" w:eastAsia="仿宋_GB2312" w:cs="仿宋_GB2312"/>
          <w:b/>
          <w:bCs/>
          <w:sz w:val="32"/>
          <w:szCs w:val="32"/>
          <w:lang w:val="en-US" w:eastAsia="zh-CN"/>
        </w:rPr>
        <w:t>二是不断做大做强特色产业。</w:t>
      </w:r>
      <w:r>
        <w:rPr>
          <w:rFonts w:hint="eastAsia" w:ascii="仿宋_GB2312" w:hAnsi="仿宋_GB2312" w:eastAsia="仿宋_GB2312" w:cs="仿宋_GB2312"/>
          <w:b w:val="0"/>
          <w:bCs/>
          <w:color w:val="auto"/>
          <w:kern w:val="2"/>
          <w:sz w:val="32"/>
          <w:szCs w:val="32"/>
          <w:lang w:val="en-US" w:eastAsia="zh-CN" w:bidi="ar-SA"/>
        </w:rPr>
        <w:t>依托观音阁镇特优农产品，着力打造出“特色产业新名片”，做好乡村“土特产”大文章。香甜瓜、草莓等水果品牌、溆浦鹅养殖及加工业、木溪竹笋深加工产业等；实行“线上+线下”双招商模式，紧扣区位优势，成功引进溆浦宁升新能源开发有限公司、湖南奇利新能源有限公司等5家新能源公司，大力发展光伏产业；持续开展“引老乡、回故乡、建家乡”活动，引导三都河在外优秀儿女回乡投资创业，成功引进坪里村在外优秀青年党员谢华回村创业，建立溆浦竹浦新农业发展有限公司发展“溆浦鹅”等特色种养殖及精细加工产业。</w:t>
      </w:r>
    </w:p>
    <w:p w14:paraId="21048C0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党风廉政筑牢防线，政治建设坚强有力</w:t>
      </w:r>
    </w:p>
    <w:p w14:paraId="1E3F28F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一是落实党风廉政责任制。</w:t>
      </w:r>
      <w:r>
        <w:rPr>
          <w:rFonts w:hint="eastAsia" w:ascii="仿宋_GB2312" w:hAnsi="仿宋_GB2312" w:eastAsia="仿宋_GB2312" w:cs="仿宋_GB2312"/>
          <w:color w:val="auto"/>
          <w:sz w:val="32"/>
          <w:szCs w:val="32"/>
          <w:lang w:val="en-US" w:eastAsia="zh-CN"/>
        </w:rPr>
        <w:t>按照“一岗双责”要求，将党风廉政建设摆在重要位置，制定并与20个村（居）签订了《20</w:t>
      </w:r>
      <w:r>
        <w:rPr>
          <w:rFonts w:hint="eastAsia" w:ascii="仿宋_GB2312" w:hAnsi="仿宋_GB2312" w:cs="仿宋_GB2312"/>
          <w:color w:val="auto"/>
          <w:sz w:val="32"/>
          <w:szCs w:val="32"/>
          <w:lang w:val="en-US" w:eastAsia="zh-CN"/>
        </w:rPr>
        <w:t>23</w:t>
      </w:r>
      <w:r>
        <w:rPr>
          <w:rFonts w:hint="eastAsia" w:ascii="仿宋_GB2312" w:hAnsi="仿宋_GB2312" w:eastAsia="仿宋_GB2312" w:cs="仿宋_GB2312"/>
          <w:color w:val="auto"/>
          <w:sz w:val="32"/>
          <w:szCs w:val="32"/>
          <w:lang w:val="en-US" w:eastAsia="zh-CN"/>
        </w:rPr>
        <w:t>年村（居）目标管理责任书》，形成了一级抓一级，层层抓落实的局面，细化并明确党风廉政建设工作，与其他工作同安排、同部署、抓落实、促检查、严考核。对违反党风廉政建设责任制有关规定的人和事进行责任追究，对落实责任不重视的班子成员，党政一把手亲自约谈，限期整改，对未能完成主体责任落实的直接问责。</w:t>
      </w:r>
      <w:r>
        <w:rPr>
          <w:rFonts w:hint="eastAsia" w:ascii="仿宋_GB2312" w:hAnsi="仿宋_GB2312" w:eastAsia="仿宋_GB2312" w:cs="仿宋_GB2312"/>
          <w:b/>
          <w:bCs/>
          <w:color w:val="auto"/>
          <w:sz w:val="32"/>
          <w:szCs w:val="32"/>
          <w:lang w:val="en-US" w:eastAsia="zh-CN"/>
        </w:rPr>
        <w:t>二是强化教育整顿行动。</w:t>
      </w:r>
      <w:r>
        <w:rPr>
          <w:rFonts w:hint="eastAsia" w:ascii="仿宋_GB2312" w:hAnsi="仿宋_GB2312" w:eastAsia="仿宋_GB2312" w:cs="仿宋_GB2312"/>
          <w:color w:val="auto"/>
          <w:sz w:val="32"/>
          <w:szCs w:val="32"/>
          <w:lang w:val="en-US" w:eastAsia="zh-CN"/>
        </w:rPr>
        <w:t>严格按照纪检监察干部队伍教育整顿活动要求，扎实开展第七组观音阁镇片区纪检监察干部集中学习、村级纪检员业务培训；认真开展多轮检自查自纠，落实个人主动报告重大事项、清理微信群聊，排查出15个个人问题、5个部门问题，现已全部整改到位。常态化组织学习市纪委系列《警示清单》文件精神，集中观看警示教育片，扎实开展节假日期间作风督查，持之以恒正风肃纪。三</w:t>
      </w:r>
      <w:r>
        <w:rPr>
          <w:rFonts w:hint="eastAsia" w:ascii="仿宋_GB2312" w:hAnsi="仿宋_GB2312" w:eastAsia="仿宋_GB2312" w:cs="仿宋_GB2312"/>
          <w:b/>
          <w:bCs/>
          <w:color w:val="auto"/>
          <w:sz w:val="32"/>
          <w:szCs w:val="32"/>
          <w:lang w:val="en-US" w:eastAsia="zh-CN"/>
        </w:rPr>
        <w:t>是推进问题线索调查力度。</w:t>
      </w:r>
      <w:r>
        <w:rPr>
          <w:rFonts w:hint="eastAsia" w:ascii="仿宋_GB2312" w:hAnsi="仿宋_GB2312" w:eastAsia="仿宋_GB2312" w:cs="仿宋_GB2312"/>
          <w:color w:val="auto"/>
          <w:sz w:val="32"/>
          <w:szCs w:val="32"/>
          <w:lang w:val="en-US" w:eastAsia="zh-CN"/>
        </w:rPr>
        <w:t>坚持有案必查、有腐必惩原则，严查处群众身边腐败和作风问题重点围绕乡村振兴、惠农政策补贴、“三湘护农”等重点工作开展专项整治，快速调查处理问题线索。2023年共立案3件，办结2起，拟送审1起，均系党员酒驾醉驾。四</w:t>
      </w:r>
      <w:r>
        <w:rPr>
          <w:rFonts w:hint="eastAsia" w:ascii="仿宋_GB2312" w:hAnsi="仿宋_GB2312" w:eastAsia="仿宋_GB2312" w:cs="仿宋_GB2312"/>
          <w:b/>
          <w:bCs/>
          <w:color w:val="auto"/>
          <w:sz w:val="32"/>
          <w:szCs w:val="32"/>
          <w:lang w:val="en-US" w:eastAsia="zh-CN"/>
        </w:rPr>
        <w:t>是常态开展监督检查。</w:t>
      </w:r>
      <w:r>
        <w:rPr>
          <w:rFonts w:hint="eastAsia" w:ascii="仿宋_GB2312" w:hAnsi="仿宋_GB2312" w:eastAsia="仿宋_GB2312" w:cs="仿宋_GB2312"/>
          <w:color w:val="auto"/>
          <w:sz w:val="32"/>
          <w:szCs w:val="32"/>
          <w:lang w:val="en-US" w:eastAsia="zh-CN"/>
        </w:rPr>
        <w:t>聚焦森林防火、“三湘护农”、市场执勤、值班值守、会风会纪等中心工作扎实开展监督检查，发布督查通报11期，对20余名干部分别进行了提醒谈话、扣发奖金等不同措施处理。针对发生森林火情的村，对惠农资金发放出错的问题，及时对相关责任人予以约谈通报并罚款，推动工作赶超进位。五</w:t>
      </w:r>
      <w:r>
        <w:rPr>
          <w:rFonts w:hint="eastAsia" w:ascii="仿宋_GB2312" w:hAnsi="仿宋_GB2312" w:eastAsia="仿宋_GB2312" w:cs="仿宋_GB2312"/>
          <w:b/>
          <w:bCs/>
          <w:color w:val="auto"/>
          <w:sz w:val="32"/>
          <w:szCs w:val="32"/>
          <w:lang w:val="en-US" w:eastAsia="zh-CN"/>
        </w:rPr>
        <w:t>是推进清廉乡镇建设。</w:t>
      </w:r>
      <w:r>
        <w:rPr>
          <w:rFonts w:hint="eastAsia" w:ascii="仿宋_GB2312" w:hAnsi="仿宋_GB2312" w:eastAsia="仿宋_GB2312" w:cs="仿宋_GB2312"/>
          <w:color w:val="auto"/>
          <w:sz w:val="32"/>
          <w:szCs w:val="32"/>
          <w:lang w:val="en-US" w:eastAsia="zh-CN"/>
        </w:rPr>
        <w:t>以清廉示范乡镇创建为抓手，继续加强以“向仲华故居”为载体打造清廉文化品牌，常态化开展清廉讲堂活动，今年以来接纳20余批次共两千余名干部党员、学生群众到此学习。全面推进清廉乡镇建设，各村结合党日活动开展形式多样的清廉主题教育活动，因地制宜完善清廉文化阵地。</w:t>
      </w:r>
    </w:p>
    <w:p w14:paraId="6EFA93E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农业农村持续发力，和美乡村稳步推进</w:t>
      </w:r>
    </w:p>
    <w:p w14:paraId="63A7D8C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一是严格落实全年粮食生产任务。</w:t>
      </w:r>
      <w:r>
        <w:rPr>
          <w:rFonts w:hint="eastAsia" w:ascii="仿宋_GB2312" w:hAnsi="仿宋_GB2312" w:eastAsia="仿宋_GB2312" w:cs="仿宋_GB2312"/>
          <w:color w:val="auto"/>
          <w:sz w:val="32"/>
          <w:szCs w:val="32"/>
          <w:lang w:val="en-US" w:eastAsia="zh-CN"/>
        </w:rPr>
        <w:t>把确保粮食安全作为夯实“三农”压舱石的首要任务，严格落实粮食安全党政同责，稳定粮食播种面积和总产、提高单产水平，不断增强粮食供给能力，确保粮食生产安全。全年完成耕地恢复面积656.48亩，超额完成129%，全县排名第一，确保全镇2023年粮食播种面积稳定在4.74万亩，争创县级粮食生产模范先进乡镇；</w:t>
      </w:r>
      <w:r>
        <w:rPr>
          <w:rFonts w:hint="eastAsia" w:ascii="仿宋_GB2312" w:hAnsi="仿宋_GB2312" w:eastAsia="仿宋_GB2312" w:cs="仿宋_GB2312"/>
          <w:sz w:val="32"/>
          <w:szCs w:val="32"/>
        </w:rPr>
        <w:t>加快推进田长制责任体系建设</w:t>
      </w:r>
      <w:r>
        <w:rPr>
          <w:rFonts w:hint="eastAsia" w:ascii="仿宋_GB2312" w:hAnsi="仿宋_GB2312" w:eastAsia="仿宋_GB2312" w:cs="仿宋_GB2312"/>
          <w:color w:val="auto"/>
          <w:sz w:val="32"/>
          <w:szCs w:val="32"/>
          <w:lang w:val="en-US" w:eastAsia="zh-CN"/>
        </w:rPr>
        <w:t>，坚持全镇78名田长一周一巡制度，</w:t>
      </w:r>
      <w:r>
        <w:rPr>
          <w:rFonts w:hint="eastAsia" w:ascii="仿宋_GB2312" w:hAnsi="仿宋_GB2312" w:eastAsia="仿宋_GB2312" w:cs="仿宋_GB2312"/>
          <w:sz w:val="32"/>
          <w:szCs w:val="32"/>
          <w:lang w:val="en-US" w:eastAsia="zh-CN"/>
        </w:rPr>
        <w:t>对非法占用耕地违法行为及时制止并上报，防止发生乱占耕地建房等问题，强化耕地保护利用工作。</w:t>
      </w:r>
      <w:r>
        <w:rPr>
          <w:rFonts w:hint="eastAsia" w:ascii="仿宋_GB2312" w:hAnsi="仿宋_GB2312" w:eastAsia="仿宋_GB2312" w:cs="仿宋_GB2312"/>
          <w:b/>
          <w:bCs/>
          <w:color w:val="auto"/>
          <w:sz w:val="32"/>
          <w:szCs w:val="32"/>
          <w:lang w:val="en-US" w:eastAsia="zh-CN"/>
        </w:rPr>
        <w:t>二是激发新型经营主体种粮积极性稳面积。</w:t>
      </w:r>
      <w:r>
        <w:rPr>
          <w:rFonts w:hint="eastAsia" w:ascii="仿宋_GB2312" w:hAnsi="仿宋_GB2312" w:eastAsia="仿宋_GB2312" w:cs="仿宋_GB2312"/>
          <w:color w:val="auto"/>
          <w:sz w:val="32"/>
          <w:szCs w:val="32"/>
          <w:lang w:val="en-US" w:eastAsia="zh-CN"/>
        </w:rPr>
        <w:t>充分调动企业和种粮大户的积极性，整合适度规模经营补贴、稻谷目标价格补贴、财政预算粮食生产专项资金，大力支持种粮大户和粮油加工企业进行粮食规模化生产、订单化加工、品牌化销售。我镇共办理农机购置补贴153户，受益补贴资金49.578万元；适度规模经营共29户，种植面积0.5万亩；耕地地力保护补贴共10883户，种植面积3.3万亩，补贴金额为367.5万元；一次性补贴共8209户，面积为2.9万亩，补贴金额为22.94万元。稻谷补贴共7096户，面积为2.07万亩，补贴金额为130.42万元；受污染耕地严格管控区补贴共232户，面积473.72亩；补贴种子592.15公斤,补贴金额14.21万元；水稻制种面积达0.13万亩。</w:t>
      </w:r>
      <w:r>
        <w:rPr>
          <w:rFonts w:hint="eastAsia" w:ascii="仿宋_GB2312" w:hAnsi="仿宋_GB2312" w:eastAsia="仿宋_GB2312" w:cs="仿宋_GB2312"/>
          <w:b/>
          <w:bCs/>
          <w:color w:val="auto"/>
          <w:sz w:val="32"/>
          <w:szCs w:val="32"/>
          <w:lang w:val="en-US" w:eastAsia="zh-CN"/>
        </w:rPr>
        <w:t>三是因地制宜创建粮食生产示范基地。</w:t>
      </w:r>
      <w:r>
        <w:rPr>
          <w:rFonts w:hint="eastAsia" w:ascii="仿宋_GB2312" w:hAnsi="仿宋_GB2312" w:eastAsia="仿宋_GB2312" w:cs="仿宋_GB2312"/>
          <w:b w:val="0"/>
          <w:bCs w:val="0"/>
          <w:color w:val="auto"/>
          <w:sz w:val="32"/>
          <w:szCs w:val="32"/>
          <w:lang w:val="en-US" w:eastAsia="zh-CN"/>
        </w:rPr>
        <w:t>重点</w:t>
      </w:r>
      <w:r>
        <w:rPr>
          <w:rFonts w:hint="eastAsia" w:ascii="仿宋_GB2312" w:hAnsi="仿宋_GB2312" w:eastAsia="仿宋_GB2312" w:cs="仿宋_GB2312"/>
          <w:color w:val="auto"/>
          <w:sz w:val="32"/>
          <w:szCs w:val="32"/>
          <w:lang w:val="en-US" w:eastAsia="zh-CN"/>
        </w:rPr>
        <w:t>推进文家冲村建立市级千亩水稻绿色高质高效示中心范片建设；充分挖掘覃村村、赤洪村、岩坪村、坪里村、仑斗坪村、莲花台村地域位置优势，因地制宜建立县级千亩水稻绿色高质高效示范片、农药化肥减量千亩示范片、油菜根肿病对比示范片、百亩大豆玉米带状复合种植模式示范、百亩再生稻示范片、百亩绿肥示范片、冬种油菜示范片。</w:t>
      </w:r>
      <w:r>
        <w:rPr>
          <w:rFonts w:hint="eastAsia" w:ascii="仿宋_GB2312" w:hAnsi="仿宋_GB2312" w:eastAsia="仿宋_GB2312" w:cs="仿宋_GB2312"/>
          <w:b/>
          <w:bCs/>
          <w:color w:val="auto"/>
          <w:sz w:val="32"/>
          <w:szCs w:val="32"/>
          <w:lang w:val="en-US" w:eastAsia="zh-CN"/>
        </w:rPr>
        <w:t>四是做好惠民惠农补贴资金普查工作。</w:t>
      </w:r>
      <w:r>
        <w:rPr>
          <w:rFonts w:hint="eastAsia" w:ascii="仿宋_GB2312" w:hAnsi="仿宋_GB2312" w:eastAsia="仿宋_GB2312" w:cs="仿宋_GB2312"/>
          <w:color w:val="auto"/>
          <w:sz w:val="32"/>
          <w:szCs w:val="32"/>
          <w:lang w:val="en-US" w:eastAsia="zh-CN"/>
        </w:rPr>
        <w:t>切实按照上级文件要求对本辖区2020-2022年的耕地地力保护补贴、适度规模补贴、稻谷目标价格补贴、实际种粮农民一次性补贴四项发放情况进行自查整改。通过自查将重复发放的稻谷目标价格补贴金额61828.08元、耕地地力保护补贴金额77157.15元、实际种粮农民一次性补贴金额4587.2元全部退回惠农财政专户，切实维护了农民利益，规范惠农补贴资金使用。</w:t>
      </w:r>
    </w:p>
    <w:p w14:paraId="685F24C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民生福祉更加殷实，社会事业全面进步</w:t>
      </w:r>
    </w:p>
    <w:p w14:paraId="31674FB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一是社会保障更有力度。</w:t>
      </w:r>
      <w:r>
        <w:rPr>
          <w:rFonts w:hint="eastAsia" w:ascii="仿宋_GB2312" w:hAnsi="仿宋_GB2312" w:eastAsia="仿宋_GB2312" w:cs="仿宋_GB2312"/>
          <w:color w:val="auto"/>
          <w:kern w:val="2"/>
          <w:sz w:val="32"/>
          <w:szCs w:val="32"/>
          <w:lang w:val="en-US" w:eastAsia="zh-CN" w:bidi="ar-SA"/>
        </w:rPr>
        <w:t>全面落实基本养老保险、医疗保险、社会救助等社会保障政策。2023年我镇医保已参保缴费人数37490人，参保率87.9%，特殊人群参保率达100%。做到应保尽保、应助尽助、应享尽享。</w:t>
      </w:r>
      <w:r>
        <w:rPr>
          <w:rFonts w:hint="eastAsia" w:ascii="仿宋_GB2312" w:hAnsi="仿宋_GB2312" w:eastAsia="仿宋_GB2312" w:cs="仿宋_GB2312"/>
          <w:color w:val="auto"/>
          <w:sz w:val="32"/>
          <w:szCs w:val="32"/>
          <w:lang w:val="en-US" w:eastAsia="zh-CN"/>
        </w:rPr>
        <w:t>我镇城乡居保基金征缴任务440万元，已完成 342.37万元，完成比例77.81%；稽核稽查应核查疑点数据23条及应追缴违规冒领资金826元两项指标全部100%完成。</w:t>
      </w:r>
      <w:r>
        <w:rPr>
          <w:rFonts w:hint="eastAsia" w:ascii="仿宋" w:hAnsi="仿宋" w:eastAsia="仿宋"/>
          <w:sz w:val="32"/>
          <w:szCs w:val="32"/>
        </w:rPr>
        <w:t>2023年度，全镇参保人数</w:t>
      </w:r>
      <w:r>
        <w:rPr>
          <w:rFonts w:hint="eastAsia" w:ascii="仿宋_GB2312" w:hAnsi="仿宋_GB2312" w:eastAsia="仿宋_GB2312" w:cs="仿宋_GB2312"/>
          <w:color w:val="auto"/>
          <w:kern w:val="2"/>
          <w:sz w:val="32"/>
          <w:szCs w:val="32"/>
          <w:lang w:val="en-US" w:eastAsia="zh-CN" w:bidi="ar-SA"/>
        </w:rPr>
        <w:t>37490人，特殊人群已全部参保。企业职保新增参保90人任务已完成。完成9户残疾人无障碍改造，完成持证残疾人状况调查1329人，残疾人两项补贴718人建立电子档案，督促8名残疾人儿童完成康复训练。</w:t>
      </w:r>
      <w:r>
        <w:rPr>
          <w:rFonts w:hint="eastAsia" w:ascii="仿宋_GB2312" w:hAnsi="仿宋_GB2312" w:eastAsia="仿宋_GB2312" w:cs="仿宋_GB2312"/>
          <w:b/>
          <w:bCs/>
          <w:i w:val="0"/>
          <w:iCs w:val="0"/>
          <w:caps w:val="0"/>
          <w:color w:val="auto"/>
          <w:spacing w:val="0"/>
          <w:sz w:val="32"/>
          <w:szCs w:val="32"/>
          <w:shd w:val="clear" w:fill="FFFFFF"/>
          <w:lang w:eastAsia="zh-CN"/>
        </w:rPr>
        <w:t>二是</w:t>
      </w:r>
      <w:r>
        <w:rPr>
          <w:rFonts w:hint="eastAsia" w:ascii="仿宋_GB2312" w:hAnsi="仿宋_GB2312" w:eastAsia="仿宋_GB2312" w:cs="仿宋_GB2312"/>
          <w:b/>
          <w:bCs/>
          <w:i w:val="0"/>
          <w:iCs w:val="0"/>
          <w:caps w:val="0"/>
          <w:color w:val="auto"/>
          <w:spacing w:val="0"/>
          <w:sz w:val="32"/>
          <w:szCs w:val="32"/>
          <w:shd w:val="clear" w:fill="FFFFFF"/>
        </w:rPr>
        <w:t>民</w:t>
      </w:r>
      <w:r>
        <w:rPr>
          <w:rFonts w:hint="eastAsia" w:ascii="仿宋_GB2312" w:hAnsi="仿宋_GB2312" w:eastAsia="仿宋_GB2312" w:cs="仿宋_GB2312"/>
          <w:b/>
          <w:bCs/>
          <w:i w:val="0"/>
          <w:iCs w:val="0"/>
          <w:caps w:val="0"/>
          <w:color w:val="auto"/>
          <w:spacing w:val="0"/>
          <w:sz w:val="32"/>
          <w:szCs w:val="32"/>
          <w:shd w:val="clear" w:fill="FFFFFF"/>
          <w:lang w:eastAsia="zh-CN"/>
        </w:rPr>
        <w:t>政</w:t>
      </w:r>
      <w:r>
        <w:rPr>
          <w:rFonts w:hint="eastAsia" w:ascii="仿宋_GB2312" w:hAnsi="仿宋_GB2312" w:eastAsia="仿宋_GB2312" w:cs="仿宋_GB2312"/>
          <w:b/>
          <w:bCs/>
          <w:i w:val="0"/>
          <w:iCs w:val="0"/>
          <w:caps w:val="0"/>
          <w:color w:val="auto"/>
          <w:spacing w:val="0"/>
          <w:sz w:val="32"/>
          <w:szCs w:val="32"/>
          <w:shd w:val="clear" w:fill="FFFFFF"/>
        </w:rPr>
        <w:t>事业更有温度。</w:t>
      </w:r>
      <w:r>
        <w:rPr>
          <w:rFonts w:hint="eastAsia" w:ascii="仿宋_GB2312" w:hAnsi="仿宋_GB2312" w:eastAsia="仿宋_GB2312" w:cs="仿宋_GB2312"/>
          <w:i w:val="0"/>
          <w:iCs w:val="0"/>
          <w:caps w:val="0"/>
          <w:color w:val="auto"/>
          <w:spacing w:val="0"/>
          <w:sz w:val="32"/>
          <w:szCs w:val="32"/>
          <w:shd w:val="clear" w:fill="FFFFFF"/>
          <w:lang w:eastAsia="zh-CN"/>
        </w:rPr>
        <w:t>积极</w:t>
      </w:r>
      <w:r>
        <w:rPr>
          <w:rFonts w:hint="eastAsia" w:ascii="仿宋_GB2312" w:hAnsi="仿宋_GB2312" w:eastAsia="仿宋_GB2312" w:cs="仿宋_GB2312"/>
          <w:i w:val="0"/>
          <w:iCs w:val="0"/>
          <w:caps w:val="0"/>
          <w:color w:val="000000"/>
          <w:spacing w:val="0"/>
          <w:sz w:val="32"/>
          <w:szCs w:val="32"/>
          <w:shd w:val="clear" w:fill="FFFFFF"/>
        </w:rPr>
        <w:t>推动低保扩围增效政策落地见效，全力兜准、兜牢困难群众基本生活底线</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sz w:val="32"/>
          <w:szCs w:val="32"/>
        </w:rPr>
        <w:t>共新增低保对</w:t>
      </w:r>
      <w:r>
        <w:rPr>
          <w:rFonts w:hint="eastAsia" w:ascii="仿宋_GB2312" w:hAnsi="仿宋_GB2312" w:eastAsia="仿宋_GB2312" w:cs="仿宋_GB2312"/>
          <w:color w:val="000000"/>
          <w:sz w:val="32"/>
          <w:szCs w:val="32"/>
        </w:rPr>
        <w:t>象54户104人，清退低保对象31户44人，低保调标4户5人，</w:t>
      </w:r>
      <w:r>
        <w:rPr>
          <w:rFonts w:hint="eastAsia" w:ascii="仿宋_GB2312" w:hAnsi="仿宋_GB2312" w:eastAsia="仿宋_GB2312" w:cs="仿宋_GB2312"/>
          <w:sz w:val="32"/>
          <w:szCs w:val="32"/>
        </w:rPr>
        <w:t>现有低保422户740人。共发放低保金197.91万</w:t>
      </w:r>
      <w:r>
        <w:rPr>
          <w:rFonts w:hint="eastAsia" w:ascii="仿宋_GB2312" w:hAnsi="仿宋_GB2312" w:eastAsia="仿宋_GB2312" w:cs="仿宋_GB2312"/>
          <w:i w:val="0"/>
          <w:iCs w:val="0"/>
          <w:caps w:val="0"/>
          <w:color w:val="auto"/>
          <w:spacing w:val="0"/>
          <w:sz w:val="32"/>
          <w:szCs w:val="32"/>
          <w:shd w:val="clear" w:fill="FFFFFF"/>
        </w:rPr>
        <w:t>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全镇共有特困老人272人，其中集中供养65人，分散供养207人</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发放特困救助金114.84万元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发放特困护理费36.83万元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临时救助因灾因病遭遇暂时困难人员186人次，发放临时救助资金16.27万元，临时医疗救助160户，发放临时医疗救助金14.72万元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慰问困难群众155人次，慰问资金14.06万元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对29户六十年代精减退职人员发放困难生活补助1.41万元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发放孤儿、事实孤儿生活补助19.85万元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为困境儿童发放物资包60袋</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争取县慈善会“雨润溆苗，慈善在行动”活动，共对铁溪垅村教学点34个学生捐赠四季校服204套，价值3万余元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为5个村8户10个困境儿童发放奶粉114厅</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为困难群众发放棉鞋127双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毛毯180床</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棉衣140件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棉被40床</w:t>
      </w:r>
      <w:r>
        <w:rPr>
          <w:rFonts w:hint="eastAsia" w:ascii="仿宋_GB2312" w:hAnsi="仿宋_GB2312" w:eastAsia="仿宋_GB2312" w:cs="仿宋_GB2312"/>
          <w:i w:val="0"/>
          <w:iCs w:val="0"/>
          <w:caps w:val="0"/>
          <w:color w:val="auto"/>
          <w:spacing w:val="0"/>
          <w:sz w:val="32"/>
          <w:szCs w:val="32"/>
          <w:shd w:val="clear" w:fill="FFFFFF"/>
          <w:lang w:eastAsia="zh-CN"/>
        </w:rPr>
        <w:t>；建成观音阁镇综合养老服务中心及</w:t>
      </w:r>
      <w:r>
        <w:rPr>
          <w:rFonts w:hint="eastAsia" w:ascii="仿宋_GB2312" w:hAnsi="仿宋_GB2312" w:eastAsia="仿宋_GB2312" w:cs="仿宋_GB2312"/>
          <w:i w:val="0"/>
          <w:iCs w:val="0"/>
          <w:caps w:val="0"/>
          <w:color w:val="auto"/>
          <w:spacing w:val="0"/>
          <w:sz w:val="32"/>
          <w:szCs w:val="32"/>
          <w:shd w:val="clear" w:fill="FFFFFF"/>
          <w:lang w:val="en-US" w:eastAsia="zh-CN"/>
        </w:rPr>
        <w:t>10家村级养老互助服务站点，真正做到老有所得、老有所乐。</w:t>
      </w:r>
      <w:r>
        <w:rPr>
          <w:rFonts w:hint="eastAsia" w:ascii="仿宋_GB2312" w:hAnsi="仿宋_GB2312" w:eastAsia="仿宋_GB2312" w:cs="仿宋_GB2312"/>
          <w:b/>
          <w:bCs/>
          <w:i w:val="0"/>
          <w:iCs w:val="0"/>
          <w:caps w:val="0"/>
          <w:color w:val="auto"/>
          <w:spacing w:val="0"/>
          <w:sz w:val="32"/>
          <w:szCs w:val="32"/>
          <w:shd w:val="clear" w:fill="FFFFFF"/>
          <w:lang w:val="en-US" w:eastAsia="zh-CN"/>
        </w:rPr>
        <w:t>三是幸福基金更有宽度。</w:t>
      </w:r>
      <w:r>
        <w:rPr>
          <w:rFonts w:hint="eastAsia" w:ascii="仿宋_GB2312" w:hAnsi="仿宋_GB2312" w:eastAsia="仿宋_GB2312" w:cs="仿宋_GB2312"/>
          <w:color w:val="auto"/>
          <w:sz w:val="32"/>
          <w:szCs w:val="32"/>
          <w:lang w:eastAsia="zh-CN"/>
        </w:rPr>
        <w:t>积极探索基层治理经验，幸福基金以《村规民约》为准则开展工作。</w:t>
      </w:r>
      <w:r>
        <w:rPr>
          <w:rFonts w:hint="eastAsia" w:ascii="仿宋_GB2312" w:hAnsi="仿宋_GB2312" w:eastAsia="仿宋_GB2312" w:cs="仿宋_GB2312"/>
          <w:color w:val="auto"/>
          <w:sz w:val="32"/>
          <w:szCs w:val="32"/>
          <w:lang w:val="en-US" w:eastAsia="zh-CN"/>
        </w:rPr>
        <w:t>收入</w:t>
      </w:r>
      <w:r>
        <w:rPr>
          <w:rFonts w:hint="eastAsia" w:ascii="仿宋_GB2312" w:hAnsi="仿宋_GB2312" w:eastAsia="仿宋_GB2312" w:cs="仿宋_GB2312"/>
          <w:color w:val="auto"/>
          <w:sz w:val="32"/>
          <w:szCs w:val="32"/>
          <w:lang w:eastAsia="zh-CN"/>
        </w:rPr>
        <w:t>主要来源于会员捐资、村级拨款、社会捐助、各类奖励等。使用范围包括困难帮扶、评选表彰、村民教育、红白喜事等方面。观音阁镇已</w:t>
      </w:r>
      <w:r>
        <w:rPr>
          <w:rFonts w:hint="eastAsia" w:ascii="仿宋_GB2312" w:hAnsi="仿宋_GB2312" w:eastAsia="仿宋_GB2312" w:cs="仿宋_GB2312"/>
          <w:color w:val="auto"/>
          <w:sz w:val="32"/>
          <w:szCs w:val="32"/>
          <w:lang w:val="en-US" w:eastAsia="zh-CN"/>
        </w:rPr>
        <w:t>实现</w:t>
      </w:r>
      <w:r>
        <w:rPr>
          <w:rFonts w:hint="eastAsia" w:ascii="仿宋_GB2312" w:hAnsi="仿宋_GB2312" w:eastAsia="仿宋_GB2312" w:cs="仿宋_GB2312"/>
          <w:color w:val="auto"/>
          <w:sz w:val="32"/>
          <w:szCs w:val="32"/>
          <w:lang w:eastAsia="zh-CN"/>
        </w:rPr>
        <w:t>“幸福基金”</w:t>
      </w:r>
      <w:r>
        <w:rPr>
          <w:rFonts w:hint="eastAsia" w:ascii="仿宋_GB2312" w:hAnsi="仿宋_GB2312" w:eastAsia="仿宋_GB2312" w:cs="仿宋_GB2312"/>
          <w:color w:val="auto"/>
          <w:sz w:val="32"/>
          <w:szCs w:val="32"/>
          <w:lang w:val="en-US" w:eastAsia="zh-CN"/>
        </w:rPr>
        <w:t>19个村（社区）100%全覆盖，其中</w:t>
      </w:r>
      <w:r>
        <w:rPr>
          <w:rFonts w:hint="eastAsia" w:ascii="仿宋_GB2312" w:hAnsi="仿宋_GB2312" w:eastAsia="仿宋_GB2312" w:cs="仿宋_GB2312"/>
          <w:color w:val="auto"/>
          <w:sz w:val="32"/>
          <w:szCs w:val="32"/>
          <w:lang w:eastAsia="zh-CN"/>
        </w:rPr>
        <w:t>金家洞村“蒲公英基金”积极发动溆浦二中师生开展社会捐助、铁溪垅村“一家人基金”依托吸收村内乡贤能人等实行会员捐资等多方式拓宽基金会收入，成为全过程人民民主乡村治理的一个创新举措。</w:t>
      </w:r>
    </w:p>
    <w:p w14:paraId="1039E94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社会治理有效提升，安全生产和谐稳定</w:t>
      </w:r>
    </w:p>
    <w:p w14:paraId="18CF41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eastAsia" w:ascii="楷体" w:hAnsi="楷体" w:eastAsia="楷体" w:cs="楷体"/>
          <w:b/>
          <w:bCs/>
          <w:sz w:val="32"/>
          <w:szCs w:val="32"/>
          <w:lang w:eastAsia="zh-CN"/>
        </w:rPr>
      </w:pPr>
      <w:r>
        <w:rPr>
          <w:rFonts w:hint="eastAsia" w:ascii="仿宋_GB2312" w:hAnsi="仿宋_GB2312" w:eastAsia="仿宋_GB2312" w:cs="仿宋_GB2312"/>
          <w:b/>
          <w:bCs/>
          <w:color w:val="auto"/>
          <w:kern w:val="2"/>
          <w:sz w:val="32"/>
          <w:szCs w:val="32"/>
          <w:lang w:val="en-US" w:eastAsia="zh-CN" w:bidi="ar-SA"/>
        </w:rPr>
        <w:t>一是安全生产平安有序，责任担当进一步夯实。</w:t>
      </w:r>
      <w:r>
        <w:rPr>
          <w:rFonts w:hint="eastAsia" w:ascii="仿宋_GB2312" w:hAnsi="仿宋_GB2312" w:eastAsia="仿宋_GB2312" w:cs="仿宋_GB2312"/>
          <w:color w:val="auto"/>
          <w:kern w:val="2"/>
          <w:sz w:val="32"/>
          <w:szCs w:val="32"/>
          <w:lang w:val="en-US" w:eastAsia="zh-CN" w:bidi="ar-SA"/>
        </w:rPr>
        <w:t>扎实开展安全生产大排查大整治行动，推进危险化学品、燃气、自建房、道路安全等重点领域安全治理攻坚，层层压实各方责任，常态化开展安全生产巡查，排查整治安全隐患168处；完成15户经营性场所燃气安全入户安检，发现问题22宗并全部完成整改，确保全年安全事故“零发生”；扎实做好森林防灭火工作，严格执行最严防火令，全年开展常态化巡林工作700余次，通过“林长+防火”模式，成立了95人的扑火小分队集中待命，一旦发现火情，及时“打早、打小、打了，采取流动宣传车开展巡查、督查、执法380次，野外用火行为劝解70次、处罚13人次，开展林区隐患大排查大整改390次，排查隐患进行整改14处，筑牢森林防火安全屏障，全年森林火灾“零发生”。</w:t>
      </w:r>
      <w:r>
        <w:rPr>
          <w:rFonts w:hint="eastAsia" w:ascii="仿宋_GB2312" w:hAnsi="仿宋_GB2312" w:eastAsia="仿宋_GB2312" w:cs="仿宋_GB2312"/>
          <w:b/>
          <w:bCs/>
          <w:i w:val="0"/>
          <w:iCs w:val="0"/>
          <w:caps w:val="0"/>
          <w:color w:val="auto"/>
          <w:spacing w:val="0"/>
          <w:sz w:val="32"/>
          <w:szCs w:val="32"/>
          <w:shd w:val="clear" w:fill="FFFFFF"/>
          <w:lang w:eastAsia="zh-CN"/>
        </w:rPr>
        <w:t>二是紧盯信访维稳，“溆浦经验”进一步探索。</w:t>
      </w:r>
      <w:r>
        <w:rPr>
          <w:rFonts w:hint="eastAsia" w:ascii="仿宋_GB2312" w:hAnsi="仿宋_GB2312" w:eastAsia="仿宋_GB2312" w:cs="仿宋_GB2312"/>
          <w:i w:val="0"/>
          <w:iCs w:val="0"/>
          <w:caps w:val="0"/>
          <w:color w:val="auto"/>
          <w:spacing w:val="0"/>
          <w:sz w:val="32"/>
          <w:szCs w:val="32"/>
          <w:shd w:val="clear" w:fill="FFFFFF"/>
          <w:lang w:eastAsia="zh-CN"/>
        </w:rPr>
        <w:t>全县首创“</w:t>
      </w:r>
      <w:r>
        <w:rPr>
          <w:rFonts w:hint="eastAsia" w:ascii="仿宋_GB2312" w:hAnsi="仿宋_GB2312" w:eastAsia="仿宋_GB2312" w:cs="仿宋_GB2312"/>
          <w:i w:val="0"/>
          <w:iCs w:val="0"/>
          <w:caps w:val="0"/>
          <w:color w:val="auto"/>
          <w:spacing w:val="0"/>
          <w:sz w:val="32"/>
          <w:szCs w:val="32"/>
          <w:shd w:val="clear" w:fill="FFFFFF"/>
          <w:lang w:val="en-US" w:eastAsia="zh-CN"/>
        </w:rPr>
        <w:t>片-</w:t>
      </w:r>
      <w:r>
        <w:rPr>
          <w:rFonts w:hint="eastAsia" w:ascii="仿宋_GB2312" w:hAnsi="仿宋_GB2312" w:eastAsia="仿宋_GB2312" w:cs="仿宋_GB2312"/>
          <w:i w:val="0"/>
          <w:iCs w:val="0"/>
          <w:caps w:val="0"/>
          <w:color w:val="auto"/>
          <w:spacing w:val="0"/>
          <w:sz w:val="32"/>
          <w:szCs w:val="32"/>
          <w:shd w:val="clear" w:fill="FFFFFF"/>
          <w:lang w:eastAsia="zh-CN"/>
        </w:rPr>
        <w:t>村</w:t>
      </w:r>
      <w:r>
        <w:rPr>
          <w:rFonts w:hint="eastAsia" w:ascii="仿宋_GB2312" w:hAnsi="仿宋_GB2312" w:eastAsia="仿宋_GB2312" w:cs="仿宋_GB2312"/>
          <w:i w:val="0"/>
          <w:iCs w:val="0"/>
          <w:caps w:val="0"/>
          <w:color w:val="auto"/>
          <w:spacing w:val="0"/>
          <w:sz w:val="32"/>
          <w:szCs w:val="32"/>
          <w:shd w:val="clear" w:fill="FFFFFF"/>
          <w:lang w:val="en-US" w:eastAsia="zh-CN"/>
        </w:rPr>
        <w:t>-镇”三级矛盾纠纷调解机制，暨片区包保村干部首调解、村委会再调解、镇级对村级上报无法调解矛盾纠纷信息进行归类,并派遣合适的调解员最终调处，</w:t>
      </w:r>
      <w:r>
        <w:rPr>
          <w:rFonts w:hint="default" w:ascii="仿宋_GB2312" w:hAnsi="仿宋_GB2312" w:eastAsia="仿宋_GB2312" w:cs="仿宋_GB2312"/>
          <w:i w:val="0"/>
          <w:iCs w:val="0"/>
          <w:caps w:val="0"/>
          <w:color w:val="auto"/>
          <w:spacing w:val="0"/>
          <w:sz w:val="32"/>
          <w:szCs w:val="32"/>
          <w:shd w:val="clear" w:fill="FFFFFF"/>
          <w:lang w:val="en-US" w:eastAsia="zh-CN"/>
        </w:rPr>
        <w:t>初信初访化解率再攀新高</w:t>
      </w:r>
      <w:r>
        <w:rPr>
          <w:rFonts w:hint="eastAsia" w:ascii="仿宋_GB2312" w:hAnsi="仿宋_GB2312" w:eastAsia="仿宋_GB2312" w:cs="仿宋_GB2312"/>
          <w:i w:val="0"/>
          <w:iCs w:val="0"/>
          <w:caps w:val="0"/>
          <w:color w:val="auto"/>
          <w:spacing w:val="0"/>
          <w:sz w:val="32"/>
          <w:szCs w:val="32"/>
          <w:shd w:val="clear" w:fill="FFFFFF"/>
          <w:lang w:val="en-US" w:eastAsia="zh-CN"/>
        </w:rPr>
        <w:t>，得到县委政法委的高度肯定，并作为制定全县实施方案的参考意见。今年以来各村（社区）自行化解矛盾纠纷160件，上报需镇级参与化</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解共56件</w:t>
      </w:r>
      <w:r>
        <w:rPr>
          <w:rFonts w:hint="eastAsia" w:ascii="仿宋_GB2312" w:hAnsi="仿宋_GB2312" w:eastAsia="仿宋_GB2312" w:cs="仿宋_GB2312"/>
          <w:i w:val="0"/>
          <w:iCs w:val="0"/>
          <w:caps w:val="0"/>
          <w:color w:val="auto"/>
          <w:spacing w:val="0"/>
          <w:sz w:val="32"/>
          <w:szCs w:val="32"/>
          <w:shd w:val="clear" w:fill="FFFFFF"/>
          <w:lang w:val="en-US" w:eastAsia="zh-CN"/>
        </w:rPr>
        <w:t>，已全部化解成功。人民调解工作经验被湖南普法网、湖南长安网等5家省级以上媒体推介。落实村支部书记、党政领导工作日轮流坐班接访机制,</w:t>
      </w:r>
      <w:r>
        <w:rPr>
          <w:rFonts w:hint="default" w:ascii="仿宋_GB2312" w:hAnsi="仿宋_GB2312" w:eastAsia="仿宋_GB2312" w:cs="仿宋_GB2312"/>
          <w:i w:val="0"/>
          <w:iCs w:val="0"/>
          <w:caps w:val="0"/>
          <w:color w:val="auto"/>
          <w:spacing w:val="0"/>
          <w:sz w:val="32"/>
          <w:szCs w:val="32"/>
          <w:shd w:val="clear" w:fill="FFFFFF"/>
          <w:lang w:val="en-US" w:eastAsia="zh-CN"/>
        </w:rPr>
        <w:t>充分发挥</w:t>
      </w:r>
      <w:r>
        <w:rPr>
          <w:rFonts w:hint="eastAsia" w:ascii="仿宋_GB2312" w:hAnsi="仿宋_GB2312" w:eastAsia="仿宋_GB2312" w:cs="仿宋_GB2312"/>
          <w:i w:val="0"/>
          <w:iCs w:val="0"/>
          <w:caps w:val="0"/>
          <w:color w:val="auto"/>
          <w:spacing w:val="0"/>
          <w:sz w:val="32"/>
          <w:szCs w:val="32"/>
          <w:shd w:val="clear" w:fill="FFFFFF"/>
          <w:lang w:val="en-US" w:eastAsia="zh-CN"/>
        </w:rPr>
        <w:t>坐班人员</w:t>
      </w:r>
      <w:r>
        <w:rPr>
          <w:rFonts w:hint="default" w:ascii="仿宋_GB2312" w:hAnsi="仿宋_GB2312" w:eastAsia="仿宋_GB2312" w:cs="仿宋_GB2312"/>
          <w:i w:val="0"/>
          <w:iCs w:val="0"/>
          <w:caps w:val="0"/>
          <w:color w:val="auto"/>
          <w:spacing w:val="0"/>
          <w:sz w:val="32"/>
          <w:szCs w:val="32"/>
          <w:shd w:val="clear" w:fill="FFFFFF"/>
          <w:lang w:val="en-US" w:eastAsia="zh-CN"/>
        </w:rPr>
        <w:t>量“人头熟、地方熟、情况熟”的优势</w:t>
      </w:r>
      <w:r>
        <w:rPr>
          <w:rFonts w:hint="eastAsia" w:ascii="仿宋_GB2312" w:hAnsi="仿宋_GB2312" w:eastAsia="仿宋_GB2312" w:cs="仿宋_GB2312"/>
          <w:i w:val="0"/>
          <w:iCs w:val="0"/>
          <w:caps w:val="0"/>
          <w:color w:val="auto"/>
          <w:spacing w:val="0"/>
          <w:sz w:val="32"/>
          <w:szCs w:val="32"/>
          <w:shd w:val="clear" w:fill="FFFFFF"/>
          <w:lang w:val="en-US" w:eastAsia="zh-CN"/>
        </w:rPr>
        <w:t>，信访效率更加高效，实现了2023年进京赴省到市越级上访“三减少”，暨无1起</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进京上访人员，同比减少4起，赴省上访事件1起，同比减少5起，无到市上访人员，同比减少4起。</w:t>
      </w:r>
      <w:r>
        <w:rPr>
          <w:rFonts w:hint="eastAsia" w:ascii="仿宋_GB2312" w:hAnsi="仿宋_GB2312" w:eastAsia="仿宋_GB2312" w:cs="仿宋_GB2312"/>
          <w:b/>
          <w:bCs/>
          <w:i w:val="0"/>
          <w:iCs w:val="0"/>
          <w:caps w:val="0"/>
          <w:color w:val="auto"/>
          <w:spacing w:val="0"/>
          <w:sz w:val="32"/>
          <w:szCs w:val="32"/>
          <w:shd w:val="clear" w:fill="FFFFFF"/>
          <w:lang w:val="en-US" w:eastAsia="zh-CN"/>
        </w:rPr>
        <w:t>三是推进禁毒治理，安全</w:t>
      </w:r>
      <w:r>
        <w:rPr>
          <w:rFonts w:hint="default" w:ascii="仿宋_GB2312" w:hAnsi="仿宋_GB2312" w:eastAsia="仿宋_GB2312" w:cs="仿宋_GB2312"/>
          <w:b/>
          <w:bCs/>
          <w:i w:val="0"/>
          <w:iCs w:val="0"/>
          <w:caps w:val="0"/>
          <w:color w:val="auto"/>
          <w:spacing w:val="0"/>
          <w:sz w:val="32"/>
          <w:szCs w:val="32"/>
          <w:shd w:val="clear" w:fill="FFFFFF"/>
          <w:lang w:val="en-US" w:eastAsia="zh-CN"/>
        </w:rPr>
        <w:t>根基</w:t>
      </w:r>
      <w:r>
        <w:rPr>
          <w:rFonts w:hint="eastAsia" w:ascii="仿宋_GB2312" w:hAnsi="仿宋_GB2312" w:eastAsia="仿宋_GB2312" w:cs="仿宋_GB2312"/>
          <w:b/>
          <w:bCs/>
          <w:i w:val="0"/>
          <w:iCs w:val="0"/>
          <w:caps w:val="0"/>
          <w:color w:val="auto"/>
          <w:spacing w:val="0"/>
          <w:sz w:val="32"/>
          <w:szCs w:val="32"/>
          <w:shd w:val="clear" w:fill="FFFFFF"/>
          <w:lang w:val="en-US" w:eastAsia="zh-CN"/>
        </w:rPr>
        <w:t>进一步夯实。</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牢固树立“以人民为中心”的理念，始终保持对毒品“零容忍”的高压态势。由镇禁毒办公室</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列出</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工作</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任务清单，</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点对点下发到各村（社区）、各包保责任人，明确具体任务，督促</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逐条逐项对照</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未完成的</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目标任务，将任务一项一项推进，</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问题</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一项一项</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整改，推动禁毒工作任务“见底清零”，</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确保按时、按质、按量完成禁毒工作各项目标任务。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依托</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3.8</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国际</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妇女节、“6</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26”国际禁毒日开展</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集中</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宣传教育活动</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5次，深入开展禁毒宣传教育进企业、进农村、进社区、进学校、进家庭“五进”活动，增强群众特别是青少年防毒拒毒意识，</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营造了浓厚的禁毒氛围。</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其中禁毒“妈妈”宣传活动在《中国妇女报》作为亮点被报道。</w:t>
      </w:r>
      <w:r>
        <w:rPr>
          <w:rFonts w:hint="eastAsia" w:ascii="仿宋_GB2312" w:hAnsi="仿宋_GB2312" w:eastAsia="仿宋_GB2312" w:cs="仿宋_GB2312"/>
          <w:b/>
          <w:bCs/>
          <w:i w:val="0"/>
          <w:iCs w:val="0"/>
          <w:caps w:val="0"/>
          <w:color w:val="auto"/>
          <w:spacing w:val="0"/>
          <w:sz w:val="32"/>
          <w:szCs w:val="32"/>
          <w:shd w:val="clear" w:fill="FFFFFF"/>
          <w:lang w:val="en-US" w:eastAsia="zh-CN"/>
        </w:rPr>
        <w:t>四是推动社会事业全面发展。</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统一战线、退役军人、住房保障、民族团结、宗教管理、统计调查、人防气象、军民融合、国防动员、工青妇幼、残疾人等工作取得新的进展。</w:t>
      </w:r>
    </w:p>
    <w:p w14:paraId="1CBC9C4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15E051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shd w:val="clear" w:fill="FFFFFF"/>
          <w:lang w:val="en-US" w:eastAsia="zh-CN"/>
        </w:rPr>
        <w:t>落细落实，聚焦聚力粮食生产千亩示范“关键仗”。</w:t>
      </w:r>
      <w:r>
        <w:rPr>
          <w:rFonts w:hint="eastAsia" w:ascii="仿宋_GB2312" w:hAnsi="仿宋_GB2312" w:eastAsia="仿宋_GB2312" w:cs="仿宋_GB2312"/>
          <w:sz w:val="32"/>
          <w:szCs w:val="32"/>
          <w:lang w:val="en-US" w:eastAsia="zh-CN"/>
        </w:rPr>
        <w:t>观音阁镇始终聚焦“守住耕地底线，保证粮食安全”，坚决杜绝耕地抛荒，防止耕地“非农化”，遏制耕地“非粮化”，稳步推进农业示范片建设。</w:t>
      </w:r>
      <w:r>
        <w:rPr>
          <w:rFonts w:hint="eastAsia" w:ascii="仿宋_GB2312" w:hAnsi="仿宋_GB2312" w:eastAsia="仿宋_GB2312" w:cs="仿宋_GB2312"/>
          <w:b w:val="0"/>
          <w:bCs w:val="0"/>
          <w:sz w:val="32"/>
          <w:szCs w:val="32"/>
          <w:lang w:val="en-US" w:eastAsia="zh-CN"/>
        </w:rPr>
        <w:t>7月31日市委副书记、市长黎春秋赴我镇文家冲村调研，对文家冲村粮食生产千亩综合示范片建设相关工作给予充分肯定。</w:t>
      </w:r>
      <w:r>
        <w:rPr>
          <w:rFonts w:hint="eastAsia" w:ascii="仿宋_GB2312" w:hAnsi="仿宋_GB2312" w:eastAsia="仿宋_GB2312" w:cs="仿宋_GB2312"/>
          <w:sz w:val="32"/>
          <w:szCs w:val="32"/>
          <w:lang w:val="en-US" w:eastAsia="zh-CN"/>
        </w:rPr>
        <w:t>调研后，我镇党委政府对春秋市长提出的科技小院、人居环境、道路交通等和美乡村建设狠抓落实。目前科技小院已初具雏形，葛家冲示范片划分为六个工作小组开展常态化高标准人居环境整治，入村道路已全部油化完成。</w:t>
      </w:r>
    </w:p>
    <w:p w14:paraId="11CECBA9">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shd w:val="clear" w:fill="FFFFFF"/>
          <w:lang w:val="en-US" w:eastAsia="zh-CN"/>
        </w:rPr>
        <w:t>抓先抓新，全力打赢党建育才工作“主动仗”。</w:t>
      </w:r>
      <w:r>
        <w:rPr>
          <w:rFonts w:hint="eastAsia" w:ascii="仿宋_GB2312" w:hAnsi="仿宋_GB2312" w:eastAsia="仿宋_GB2312" w:cs="仿宋_GB2312"/>
          <w:sz w:val="32"/>
          <w:szCs w:val="32"/>
          <w:lang w:val="en-US" w:eastAsia="zh-CN"/>
        </w:rPr>
        <w:t>观音阁镇积极发挥党建引领作用，今年紧抓镇村两级干部教育管理，开展了学习贯彻党的二十大精神集中教育培训班、观音阁镇2023年中青年干部培训班等共9期培训班，并结合每周例会开展政治理论学习暨业务知识培训班，紧抓镇村两级干部教育管理。始终坚持“一届接着一届抓，一任接着一任干”的人才发展思路，举办了“青春逢盛世 奋斗正当时”的全县范围内首届乡镇中青年干部培训班，采取专题授课、现场教学、实践活动、红色教育、座谈交流等多种方式进行，经验做法被红星网采用报道。</w:t>
      </w:r>
    </w:p>
    <w:p w14:paraId="55C841B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sz w:val="32"/>
          <w:szCs w:val="32"/>
          <w:shd w:val="clear" w:fill="FFFFFF"/>
          <w:lang w:val="en-US" w:eastAsia="zh-CN"/>
        </w:rPr>
      </w:pPr>
      <w:r>
        <w:rPr>
          <w:rFonts w:hint="eastAsia" w:ascii="楷体_GB2312" w:hAnsi="楷体_GB2312" w:eastAsia="楷体_GB2312" w:cs="楷体_GB2312"/>
          <w:b/>
          <w:bCs/>
          <w:sz w:val="32"/>
          <w:szCs w:val="32"/>
          <w:shd w:val="clear" w:fill="FFFFFF"/>
          <w:lang w:val="en-US" w:eastAsia="zh-CN"/>
        </w:rPr>
        <w:t>到边到角</w:t>
      </w:r>
      <w:r>
        <w:rPr>
          <w:rFonts w:hint="eastAsia" w:ascii="黑体" w:hAnsi="黑体" w:eastAsia="黑体" w:cs="黑体"/>
          <w:b w:val="0"/>
          <w:bCs w:val="0"/>
          <w:color w:val="auto"/>
          <w:sz w:val="32"/>
          <w:szCs w:val="32"/>
          <w:lang w:eastAsia="zh-CN"/>
        </w:rPr>
        <w:t>，</w:t>
      </w:r>
      <w:r>
        <w:rPr>
          <w:rFonts w:hint="eastAsia" w:ascii="楷体_GB2312" w:hAnsi="楷体_GB2312" w:eastAsia="楷体_GB2312" w:cs="楷体_GB2312"/>
          <w:b/>
          <w:bCs/>
          <w:sz w:val="32"/>
          <w:szCs w:val="32"/>
          <w:shd w:val="clear" w:fill="FFFFFF"/>
          <w:lang w:val="en-US" w:eastAsia="zh-CN"/>
        </w:rPr>
        <w:t>稳步推进人居环境整治“攻坚仗”。</w:t>
      </w:r>
    </w:p>
    <w:p w14:paraId="78E0941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r>
        <w:rPr>
          <w:rFonts w:hint="eastAsia" w:ascii="仿宋_GB2312" w:hAnsi="仿宋_GB2312" w:eastAsia="仿宋_GB2312" w:cs="仿宋_GB2312"/>
          <w:b w:val="0"/>
          <w:bCs w:val="0"/>
          <w:kern w:val="2"/>
          <w:sz w:val="32"/>
          <w:szCs w:val="32"/>
          <w:lang w:val="en-US" w:eastAsia="zh-CN" w:bidi="ar-SA"/>
        </w:rPr>
        <w:t>按照“抓点示范、串点成链、连片成景”思路，提高示范标准，放大示范效应，以点带面，全域推进。深入贯彻落实春秋市长在文家冲村调研指示精神、推进农村人居环境“三村联创”（警予村、覃村、观音阁村）和文家冲示范点建设、严格落实“一户一策”全面推进G241国道沿线综合整治，</w:t>
      </w:r>
      <w:r>
        <w:rPr>
          <w:rFonts w:hint="eastAsia" w:ascii="仿宋_GB2312" w:hAnsi="仿宋_GB2312" w:eastAsia="仿宋_GB2312" w:cs="仿宋_GB2312"/>
          <w:sz w:val="32"/>
          <w:szCs w:val="32"/>
          <w:lang w:val="en-US" w:eastAsia="zh-CN"/>
        </w:rPr>
        <w:t>实现人居环境实施方案及落实项目问题“清单化”。</w:t>
      </w:r>
      <w:r>
        <w:rPr>
          <w:rFonts w:hint="eastAsia" w:ascii="仿宋_GB2312" w:hAnsi="仿宋_GB2312" w:eastAsia="仿宋_GB2312" w:cs="仿宋_GB2312"/>
          <w:b w:val="0"/>
          <w:bCs w:val="0"/>
          <w:kern w:val="2"/>
          <w:sz w:val="32"/>
          <w:szCs w:val="32"/>
          <w:lang w:val="en-US" w:eastAsia="zh-CN" w:bidi="ar-SA"/>
        </w:rPr>
        <w:t>所有政府干部</w:t>
      </w:r>
      <w:r>
        <w:rPr>
          <w:rFonts w:hint="eastAsia" w:ascii="仿宋_GB2312" w:hAnsi="仿宋_GB2312" w:eastAsia="仿宋_GB2312" w:cs="仿宋_GB2312"/>
          <w:sz w:val="32"/>
          <w:szCs w:val="32"/>
          <w:lang w:val="en-US" w:eastAsia="zh-CN"/>
        </w:rPr>
        <w:t>包保到村、到户</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lang w:val="en-US" w:eastAsia="zh-CN"/>
        </w:rPr>
        <w:t>针对农户“八整洁”落实到户，督促各村按时开展周五大清扫活动，</w:t>
      </w:r>
      <w:r>
        <w:rPr>
          <w:rFonts w:hint="eastAsia" w:ascii="仿宋_GB2312" w:hAnsi="仿宋_GB2312" w:eastAsia="仿宋_GB2312" w:cs="仿宋_GB2312"/>
          <w:b w:val="0"/>
          <w:bCs w:val="0"/>
          <w:kern w:val="2"/>
          <w:sz w:val="32"/>
          <w:szCs w:val="32"/>
          <w:lang w:val="en-US" w:eastAsia="zh-CN" w:bidi="ar-SA"/>
        </w:rPr>
        <w:t>不断提升农村人居环境量。在溆浦县2023年第三季度农村人居环境整治提升“打擂台”考评中排名全县第二，顺利完成青垅村</w:t>
      </w:r>
      <w:r>
        <w:rPr>
          <w:rFonts w:hint="eastAsia" w:ascii="仿宋_GB2312" w:hAnsi="仿宋_GB2312" w:eastAsia="仿宋_GB2312" w:cs="仿宋_GB2312"/>
          <w:sz w:val="32"/>
          <w:szCs w:val="32"/>
          <w:lang w:val="en-US" w:eastAsia="zh-CN"/>
        </w:rPr>
        <w:t>市督办村的摘帽、观音阁村和美村庄示范创建，</w:t>
      </w:r>
      <w:r>
        <w:rPr>
          <w:rFonts w:hint="eastAsia" w:ascii="仿宋_GB2312" w:hAnsi="仿宋_GB2312" w:eastAsia="仿宋_GB2312" w:cs="仿宋_GB2312"/>
          <w:b w:val="0"/>
          <w:bCs w:val="0"/>
          <w:kern w:val="2"/>
          <w:sz w:val="32"/>
          <w:szCs w:val="32"/>
          <w:lang w:val="en-US" w:eastAsia="zh-CN" w:bidi="ar-SA"/>
        </w:rPr>
        <w:t>实现人居环境美丽“蝶变”</w:t>
      </w:r>
      <w:r>
        <w:rPr>
          <w:rFonts w:hint="eastAsia" w:ascii="Times New Roman" w:hAnsi="Times New Roman" w:eastAsia="仿宋_GB2312"/>
          <w:sz w:val="32"/>
          <w:szCs w:val="32"/>
        </w:rPr>
        <w:t>。</w:t>
      </w:r>
    </w:p>
    <w:p w14:paraId="6AF5120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05ED41EE">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1.专项资金执行进度较慢</w:t>
      </w:r>
    </w:p>
    <w:p w14:paraId="4CB4ED57">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一是对项目资金执行进度的监管力度有所欠缺；二是财政部门因财政资金紧张未及时拨付专项资金。</w:t>
      </w:r>
    </w:p>
    <w:p w14:paraId="08EBF12A">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2.部分资金使用管理不够规范</w:t>
      </w:r>
    </w:p>
    <w:p w14:paraId="3D982B83">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一是验收程序不够完善；二是对项目资金的监督、</w:t>
      </w:r>
      <w:r>
        <w:rPr>
          <w:rFonts w:hint="eastAsia" w:ascii="仿宋_GB2312" w:hAnsi="仿宋_GB2312" w:eastAsia="仿宋_GB2312" w:cs="仿宋_GB2312"/>
          <w:sz w:val="32"/>
          <w:szCs w:val="32"/>
          <w:lang w:eastAsia="zh-CN"/>
        </w:rPr>
        <w:t>检</w:t>
      </w:r>
      <w:r>
        <w:rPr>
          <w:rFonts w:hint="eastAsia" w:ascii="仿宋_GB2312" w:hAnsi="仿宋_GB2312" w:eastAsia="仿宋_GB2312" w:cs="仿宋_GB2312"/>
          <w:sz w:val="32"/>
          <w:szCs w:val="32"/>
        </w:rPr>
        <w:t>查力度有所不足。</w:t>
      </w:r>
    </w:p>
    <w:p w14:paraId="4496DD5B">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3.部分项目实施管理不够规范</w:t>
      </w:r>
    </w:p>
    <w:p w14:paraId="7276DFC5">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项目管理机制不够完善，在实施项目全过程管理，包括项目申报、政府采购、合同签订、项目验收等各环节，及时发现问题、及时协调处理问题的能力仍需加强。</w:t>
      </w:r>
    </w:p>
    <w:p w14:paraId="2EB36CB0">
      <w:pPr>
        <w:pStyle w:val="13"/>
        <w:jc w:val="both"/>
        <w:rPr>
          <w:sz w:val="72"/>
          <w:szCs w:val="72"/>
        </w:rPr>
      </w:pPr>
    </w:p>
    <w:p w14:paraId="3D26970F">
      <w:pPr>
        <w:pStyle w:val="13"/>
        <w:jc w:val="center"/>
        <w:rPr>
          <w:sz w:val="72"/>
          <w:szCs w:val="72"/>
        </w:rPr>
      </w:pPr>
    </w:p>
    <w:p w14:paraId="4018589F">
      <w:pPr>
        <w:pStyle w:val="13"/>
        <w:jc w:val="center"/>
        <w:rPr>
          <w:sz w:val="72"/>
          <w:szCs w:val="72"/>
        </w:rPr>
      </w:pPr>
    </w:p>
    <w:p w14:paraId="65617C6A">
      <w:pPr>
        <w:pStyle w:val="13"/>
        <w:jc w:val="both"/>
        <w:rPr>
          <w:rFonts w:hint="eastAsia" w:ascii="方正小标宋_GBK" w:hAnsi="方正小标宋_GBK" w:eastAsia="方正小标宋_GBK" w:cs="方正小标宋_GBK"/>
          <w:sz w:val="72"/>
          <w:szCs w:val="72"/>
        </w:rPr>
      </w:pPr>
    </w:p>
    <w:p w14:paraId="5C76B507">
      <w:pPr>
        <w:pStyle w:val="13"/>
        <w:jc w:val="center"/>
        <w:rPr>
          <w:rFonts w:hint="eastAsia" w:ascii="方正小标宋_GBK" w:hAnsi="方正小标宋_GBK" w:eastAsia="方正小标宋_GBK" w:cs="方正小标宋_GBK"/>
          <w:sz w:val="72"/>
          <w:szCs w:val="72"/>
        </w:rPr>
      </w:pPr>
    </w:p>
    <w:p w14:paraId="0F24D797">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C33AD56">
      <w:pPr>
        <w:jc w:val="center"/>
        <w:rPr>
          <w:rFonts w:hint="eastAsia" w:ascii="方正小标宋_GBK" w:hAnsi="方正小标宋_GBK" w:eastAsia="方正小标宋_GBK" w:cs="方正小标宋_GBK"/>
          <w:color w:val="000000"/>
          <w:kern w:val="0"/>
          <w:sz w:val="70"/>
          <w:szCs w:val="70"/>
        </w:rPr>
      </w:pPr>
    </w:p>
    <w:p w14:paraId="3BFC3E04">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26A9F35">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2FE2B03">
      <w:pPr>
        <w:widowControl/>
        <w:ind w:firstLine="960" w:firstLineChars="300"/>
        <w:jc w:val="left"/>
        <w:rPr>
          <w:rFonts w:cs="黑体" w:asciiTheme="minorEastAsia" w:hAnsiTheme="minorEastAsia"/>
          <w:kern w:val="0"/>
          <w:sz w:val="32"/>
          <w:szCs w:val="32"/>
        </w:rPr>
      </w:pPr>
      <w:r>
        <w:rPr>
          <w:rFonts w:hint="eastAsia" w:cs="黑体" w:asciiTheme="minorEastAsia" w:hAnsiTheme="minorEastAsia"/>
          <w:kern w:val="0"/>
          <w:sz w:val="32"/>
          <w:szCs w:val="32"/>
        </w:rPr>
        <w:t>一、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654BB8D6">
      <w:pPr>
        <w:ind w:firstLine="960" w:firstLineChars="300"/>
        <w:jc w:val="left"/>
        <w:rPr>
          <w:rFonts w:cs="黑体" w:asciiTheme="minorEastAsia" w:hAnsiTheme="minorEastAsia"/>
          <w:kern w:val="0"/>
          <w:sz w:val="32"/>
          <w:szCs w:val="32"/>
        </w:rPr>
      </w:pPr>
      <w:r>
        <w:rPr>
          <w:rFonts w:hint="eastAsia" w:cs="黑体" w:asciiTheme="minorEastAsia" w:hAnsiTheme="minorEastAsia"/>
          <w:kern w:val="0"/>
          <w:sz w:val="32"/>
          <w:szCs w:val="32"/>
        </w:rPr>
        <w:t>二、“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3A7D6E4C">
      <w:pPr>
        <w:pStyle w:val="13"/>
        <w:jc w:val="center"/>
        <w:rPr>
          <w:sz w:val="72"/>
          <w:szCs w:val="72"/>
        </w:rPr>
      </w:pPr>
    </w:p>
    <w:p w14:paraId="1BF44B41">
      <w:pPr>
        <w:pStyle w:val="13"/>
        <w:jc w:val="center"/>
        <w:rPr>
          <w:sz w:val="72"/>
          <w:szCs w:val="72"/>
        </w:rPr>
      </w:pPr>
    </w:p>
    <w:p w14:paraId="6FC85B12">
      <w:pPr>
        <w:pStyle w:val="13"/>
        <w:jc w:val="center"/>
        <w:rPr>
          <w:sz w:val="72"/>
          <w:szCs w:val="72"/>
        </w:rPr>
      </w:pPr>
    </w:p>
    <w:p w14:paraId="139BDF74">
      <w:pPr>
        <w:pStyle w:val="13"/>
        <w:jc w:val="center"/>
        <w:rPr>
          <w:sz w:val="72"/>
          <w:szCs w:val="72"/>
        </w:rPr>
      </w:pPr>
    </w:p>
    <w:p w14:paraId="27F4BFEF">
      <w:pPr>
        <w:pStyle w:val="13"/>
        <w:jc w:val="center"/>
        <w:rPr>
          <w:sz w:val="72"/>
          <w:szCs w:val="72"/>
        </w:rPr>
      </w:pPr>
    </w:p>
    <w:p w14:paraId="4DBEF593">
      <w:pPr>
        <w:pStyle w:val="13"/>
        <w:jc w:val="center"/>
        <w:rPr>
          <w:sz w:val="72"/>
          <w:szCs w:val="72"/>
        </w:rPr>
      </w:pPr>
    </w:p>
    <w:p w14:paraId="7AF16EEE">
      <w:pPr>
        <w:pStyle w:val="13"/>
        <w:jc w:val="center"/>
        <w:rPr>
          <w:sz w:val="72"/>
          <w:szCs w:val="72"/>
        </w:rPr>
      </w:pPr>
    </w:p>
    <w:p w14:paraId="6EB3E53B">
      <w:pPr>
        <w:pStyle w:val="13"/>
        <w:jc w:val="center"/>
        <w:rPr>
          <w:sz w:val="72"/>
          <w:szCs w:val="72"/>
        </w:rPr>
      </w:pPr>
    </w:p>
    <w:p w14:paraId="55A19D1C">
      <w:pPr>
        <w:rPr>
          <w:sz w:val="72"/>
          <w:szCs w:val="72"/>
        </w:rPr>
      </w:pPr>
      <w:r>
        <w:rPr>
          <w:sz w:val="72"/>
          <w:szCs w:val="72"/>
        </w:rPr>
        <w:br w:type="page"/>
      </w:r>
    </w:p>
    <w:p w14:paraId="4704CA94">
      <w:pPr>
        <w:pStyle w:val="13"/>
        <w:jc w:val="center"/>
        <w:rPr>
          <w:rFonts w:hint="eastAsia" w:ascii="方正小标宋_GBK" w:hAnsi="方正小标宋_GBK" w:eastAsia="方正小标宋_GBK" w:cs="方正小标宋_GBK"/>
          <w:sz w:val="72"/>
          <w:szCs w:val="72"/>
        </w:rPr>
      </w:pPr>
    </w:p>
    <w:p w14:paraId="0EB450CA">
      <w:pPr>
        <w:pStyle w:val="13"/>
        <w:jc w:val="center"/>
        <w:rPr>
          <w:rFonts w:hint="eastAsia" w:ascii="方正小标宋_GBK" w:hAnsi="方正小标宋_GBK" w:eastAsia="方正小标宋_GBK" w:cs="方正小标宋_GBK"/>
          <w:sz w:val="72"/>
          <w:szCs w:val="72"/>
        </w:rPr>
      </w:pPr>
    </w:p>
    <w:p w14:paraId="120C21AA">
      <w:pPr>
        <w:pStyle w:val="13"/>
        <w:jc w:val="center"/>
        <w:rPr>
          <w:rFonts w:hint="eastAsia" w:ascii="方正小标宋_GBK" w:hAnsi="方正小标宋_GBK" w:eastAsia="方正小标宋_GBK" w:cs="方正小标宋_GBK"/>
          <w:sz w:val="72"/>
          <w:szCs w:val="72"/>
        </w:rPr>
      </w:pPr>
    </w:p>
    <w:p w14:paraId="11FFEDFB">
      <w:pPr>
        <w:pStyle w:val="13"/>
        <w:jc w:val="center"/>
        <w:rPr>
          <w:rFonts w:hint="eastAsia" w:ascii="方正小标宋_GBK" w:hAnsi="方正小标宋_GBK" w:eastAsia="方正小标宋_GBK" w:cs="方正小标宋_GBK"/>
          <w:sz w:val="72"/>
          <w:szCs w:val="72"/>
        </w:rPr>
      </w:pPr>
    </w:p>
    <w:p w14:paraId="349B9C98">
      <w:pPr>
        <w:pStyle w:val="13"/>
        <w:jc w:val="center"/>
        <w:rPr>
          <w:rFonts w:hint="eastAsia" w:ascii="方正小标宋_GBK" w:hAnsi="方正小标宋_GBK" w:eastAsia="方正小标宋_GBK" w:cs="方正小标宋_GBK"/>
          <w:sz w:val="72"/>
          <w:szCs w:val="72"/>
        </w:rPr>
      </w:pPr>
    </w:p>
    <w:p w14:paraId="29FE3970">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29F2FA4">
      <w:pPr>
        <w:pStyle w:val="13"/>
        <w:jc w:val="center"/>
        <w:rPr>
          <w:rFonts w:hint="eastAsia" w:ascii="方正小标宋_GBK" w:hAnsi="方正小标宋_GBK" w:eastAsia="方正小标宋_GBK" w:cs="方正小标宋_GBK"/>
          <w:sz w:val="70"/>
          <w:szCs w:val="70"/>
        </w:rPr>
      </w:pPr>
    </w:p>
    <w:p w14:paraId="08E1DB50">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B911DBC">
      <w:pPr>
        <w:rPr>
          <w:sz w:val="72"/>
          <w:szCs w:val="72"/>
        </w:rPr>
      </w:pPr>
      <w:r>
        <w:rPr>
          <w:sz w:val="72"/>
          <w:szCs w:val="72"/>
        </w:rPr>
        <w:br w:type="page"/>
      </w:r>
    </w:p>
    <w:p w14:paraId="37959916">
      <w:pPr>
        <w:spacing w:line="580" w:lineRule="exact"/>
        <w:jc w:val="center"/>
        <w:rPr>
          <w:rFonts w:ascii="方正大标宋简体" w:eastAsia="方正大标宋简体"/>
          <w:color w:val="auto"/>
          <w:sz w:val="44"/>
          <w:szCs w:val="44"/>
        </w:rPr>
      </w:pPr>
      <w:r>
        <w:rPr>
          <w:rFonts w:hint="eastAsia" w:ascii="方正大标宋简体" w:eastAsia="方正大标宋简体"/>
          <w:color w:val="auto"/>
          <w:sz w:val="44"/>
          <w:szCs w:val="44"/>
        </w:rPr>
        <w:t>溆浦县观音阁镇202</w:t>
      </w:r>
      <w:r>
        <w:rPr>
          <w:rFonts w:hint="eastAsia" w:ascii="方正大标宋简体" w:eastAsia="方正大标宋简体"/>
          <w:color w:val="auto"/>
          <w:sz w:val="44"/>
          <w:szCs w:val="44"/>
          <w:lang w:val="en-US" w:eastAsia="zh-CN"/>
        </w:rPr>
        <w:t>3</w:t>
      </w:r>
      <w:r>
        <w:rPr>
          <w:rFonts w:hint="eastAsia" w:ascii="方正大标宋简体" w:eastAsia="方正大标宋简体"/>
          <w:color w:val="auto"/>
          <w:sz w:val="44"/>
          <w:szCs w:val="44"/>
        </w:rPr>
        <w:t>年部门整体支出</w:t>
      </w:r>
    </w:p>
    <w:p w14:paraId="4E9FF00A">
      <w:pPr>
        <w:spacing w:line="580" w:lineRule="exact"/>
        <w:jc w:val="center"/>
        <w:rPr>
          <w:rFonts w:ascii="方正大标宋简体" w:eastAsia="方正大标宋简体"/>
          <w:color w:val="auto"/>
          <w:sz w:val="44"/>
          <w:szCs w:val="44"/>
        </w:rPr>
      </w:pPr>
      <w:r>
        <w:rPr>
          <w:rFonts w:hint="eastAsia" w:ascii="方正大标宋简体" w:eastAsia="方正大标宋简体"/>
          <w:color w:val="auto"/>
          <w:sz w:val="44"/>
          <w:szCs w:val="44"/>
        </w:rPr>
        <w:t>绩效自评报告</w:t>
      </w:r>
    </w:p>
    <w:p w14:paraId="0119CA06">
      <w:pPr>
        <w:pStyle w:val="4"/>
        <w:rPr>
          <w:color w:val="auto"/>
        </w:rPr>
      </w:pPr>
    </w:p>
    <w:p w14:paraId="176CD787">
      <w:pPr>
        <w:shd w:val="clear" w:color="auto" w:fill="FFFFFF"/>
        <w:spacing w:line="640" w:lineRule="exact"/>
        <w:ind w:firstLine="632" w:firstLineChars="200"/>
        <w:rPr>
          <w:rFonts w:ascii="黑体" w:hAnsi="黑体" w:eastAsia="黑体"/>
          <w:color w:val="auto"/>
          <w:spacing w:val="-2"/>
          <w:sz w:val="32"/>
          <w:szCs w:val="21"/>
        </w:rPr>
      </w:pPr>
      <w:r>
        <w:rPr>
          <w:rFonts w:hint="eastAsia" w:ascii="黑体" w:hAnsi="黑体" w:eastAsia="黑体"/>
          <w:color w:val="auto"/>
          <w:spacing w:val="-2"/>
          <w:sz w:val="32"/>
          <w:szCs w:val="32"/>
        </w:rPr>
        <w:t>一、部门概况</w:t>
      </w:r>
    </w:p>
    <w:p w14:paraId="3DB15B7C">
      <w:pPr>
        <w:widowControl/>
        <w:spacing w:line="600" w:lineRule="exact"/>
        <w:ind w:firstLine="632" w:firstLineChars="200"/>
        <w:rPr>
          <w:rFonts w:ascii="仿宋_GB2312" w:hAnsi="仿宋" w:eastAsia="仿宋_GB2312"/>
          <w:b/>
          <w:bCs/>
          <w:color w:val="auto"/>
          <w:spacing w:val="-2"/>
          <w:sz w:val="32"/>
          <w:szCs w:val="32"/>
        </w:rPr>
      </w:pPr>
      <w:r>
        <w:rPr>
          <w:rFonts w:hint="eastAsia" w:ascii="仿宋_GB2312" w:hAnsi="仿宋" w:eastAsia="仿宋_GB2312"/>
          <w:b/>
          <w:bCs/>
          <w:color w:val="auto"/>
          <w:spacing w:val="-2"/>
          <w:sz w:val="32"/>
          <w:szCs w:val="32"/>
        </w:rPr>
        <w:t>（一）部门基本情况</w:t>
      </w:r>
    </w:p>
    <w:p w14:paraId="1808136F">
      <w:pPr>
        <w:widowControl/>
        <w:spacing w:line="600" w:lineRule="exact"/>
        <w:ind w:firstLine="640" w:firstLineChars="200"/>
        <w:rPr>
          <w:rFonts w:hint="eastAsia" w:eastAsia="仿宋_GB2312"/>
          <w:color w:val="auto"/>
          <w:kern w:val="0"/>
          <w:sz w:val="32"/>
          <w:szCs w:val="32"/>
        </w:rPr>
      </w:pPr>
      <w:r>
        <w:rPr>
          <w:rFonts w:hint="eastAsia" w:ascii="仿宋" w:hAnsi="仿宋" w:eastAsia="仿宋"/>
          <w:color w:val="auto"/>
          <w:sz w:val="32"/>
          <w:szCs w:val="32"/>
        </w:rPr>
        <w:t>观音阁镇人民政府隶属溆浦县人民政府，是行政单位，</w:t>
      </w:r>
      <w:r>
        <w:rPr>
          <w:rFonts w:hint="eastAsia" w:eastAsia="仿宋_GB2312"/>
          <w:color w:val="auto"/>
          <w:kern w:val="0"/>
          <w:sz w:val="32"/>
          <w:szCs w:val="32"/>
        </w:rPr>
        <w:t>内设6办3中心1大队，分别是：党政办、党建办、经济发展办、社会事务办、自然资源和生态环境办、社会治安和应急管理办、社会事务综合服务中心、农业综合服务中心、政务服务中心、综合行政执法大队；核定编制77名，实有人数79人，其中：行政人员36人、事业人员39人、工勤人员4人。</w:t>
      </w:r>
    </w:p>
    <w:p w14:paraId="61E7EB5C">
      <w:pPr>
        <w:widowControl/>
        <w:spacing w:line="600" w:lineRule="exact"/>
        <w:ind w:firstLine="640" w:firstLineChars="200"/>
        <w:rPr>
          <w:rFonts w:eastAsia="仿宋_GB2312"/>
          <w:color w:val="auto"/>
          <w:kern w:val="0"/>
          <w:sz w:val="32"/>
          <w:szCs w:val="32"/>
        </w:rPr>
      </w:pPr>
      <w:r>
        <w:rPr>
          <w:rFonts w:hint="eastAsia" w:eastAsia="仿宋_GB2312"/>
          <w:color w:val="auto"/>
          <w:kern w:val="0"/>
          <w:sz w:val="32"/>
          <w:szCs w:val="32"/>
        </w:rPr>
        <w:t>主要职能有：</w:t>
      </w:r>
    </w:p>
    <w:p w14:paraId="6EF76AB9">
      <w:pPr>
        <w:widowControl/>
        <w:spacing w:line="600" w:lineRule="exact"/>
        <w:ind w:firstLine="640" w:firstLineChars="200"/>
        <w:rPr>
          <w:rFonts w:eastAsia="仿宋_GB2312"/>
          <w:color w:val="auto"/>
          <w:kern w:val="0"/>
          <w:sz w:val="32"/>
          <w:szCs w:val="32"/>
        </w:rPr>
      </w:pPr>
      <w:r>
        <w:rPr>
          <w:rFonts w:hint="eastAsia" w:eastAsia="仿宋_GB2312"/>
          <w:color w:val="auto"/>
          <w:kern w:val="0"/>
          <w:sz w:val="32"/>
          <w:szCs w:val="32"/>
        </w:rPr>
        <w:t>1 . 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3E1CF368">
      <w:pPr>
        <w:widowControl/>
        <w:spacing w:line="600" w:lineRule="exact"/>
        <w:ind w:firstLine="640" w:firstLineChars="200"/>
        <w:rPr>
          <w:rFonts w:eastAsia="仿宋_GB2312"/>
          <w:color w:val="auto"/>
          <w:kern w:val="0"/>
          <w:sz w:val="32"/>
          <w:szCs w:val="32"/>
        </w:rPr>
      </w:pPr>
      <w:r>
        <w:rPr>
          <w:rFonts w:hint="eastAsia" w:eastAsia="仿宋_GB2312"/>
          <w:color w:val="auto"/>
          <w:kern w:val="0"/>
          <w:sz w:val="32"/>
          <w:szCs w:val="32"/>
        </w:rPr>
        <w:t>2.制定并组织实施村镇建设规划，部署重点工程建设，地方道路建设及公共设施，水利设施的管理，负责土地、林木、水等自然资源和生态环境的保护，做好护林防火工作；</w:t>
      </w:r>
    </w:p>
    <w:p w14:paraId="38C134B5">
      <w:pPr>
        <w:widowControl/>
        <w:spacing w:line="600" w:lineRule="exact"/>
        <w:ind w:firstLine="640" w:firstLineChars="200"/>
        <w:rPr>
          <w:rFonts w:eastAsia="仿宋_GB2312"/>
          <w:color w:val="auto"/>
          <w:kern w:val="0"/>
          <w:sz w:val="32"/>
          <w:szCs w:val="32"/>
        </w:rPr>
      </w:pPr>
      <w:r>
        <w:rPr>
          <w:rFonts w:hint="eastAsia" w:eastAsia="仿宋_GB2312"/>
          <w:color w:val="auto"/>
          <w:kern w:val="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A71DB54">
      <w:pPr>
        <w:widowControl/>
        <w:spacing w:line="600" w:lineRule="exact"/>
        <w:ind w:firstLine="640" w:firstLineChars="200"/>
        <w:rPr>
          <w:rFonts w:eastAsia="仿宋_GB2312"/>
          <w:color w:val="auto"/>
          <w:kern w:val="0"/>
          <w:sz w:val="32"/>
          <w:szCs w:val="32"/>
        </w:rPr>
      </w:pPr>
      <w:r>
        <w:rPr>
          <w:rFonts w:hint="eastAsia" w:eastAsia="仿宋_GB2312"/>
          <w:color w:val="auto"/>
          <w:kern w:val="0"/>
          <w:sz w:val="32"/>
          <w:szCs w:val="32"/>
        </w:rPr>
        <w:t>4.按计划组织本级财政收入和地方税的征收，完成国家财政计划，不断培植税源，管好财政资金，增强财政实力；</w:t>
      </w:r>
    </w:p>
    <w:p w14:paraId="185F4435">
      <w:pPr>
        <w:widowControl/>
        <w:spacing w:line="600" w:lineRule="exact"/>
        <w:ind w:firstLine="640" w:firstLineChars="200"/>
        <w:rPr>
          <w:rFonts w:eastAsia="仿宋_GB2312"/>
          <w:color w:val="auto"/>
          <w:kern w:val="0"/>
          <w:sz w:val="32"/>
          <w:szCs w:val="32"/>
        </w:rPr>
      </w:pPr>
      <w:r>
        <w:rPr>
          <w:rFonts w:hint="eastAsia" w:eastAsia="仿宋_GB2312"/>
          <w:color w:val="auto"/>
          <w:kern w:val="0"/>
          <w:sz w:val="32"/>
          <w:szCs w:val="32"/>
        </w:rPr>
        <w:t>5.抓好精神文明建设，丰富群众文化生活，提倡移风易俗，反对封建迷信，破除陈规陋习，树立社会主义新风尚；</w:t>
      </w:r>
    </w:p>
    <w:p w14:paraId="45C76EB9">
      <w:pPr>
        <w:widowControl/>
        <w:spacing w:line="600" w:lineRule="exact"/>
        <w:ind w:firstLine="640" w:firstLineChars="200"/>
        <w:rPr>
          <w:color w:val="auto"/>
        </w:rPr>
      </w:pPr>
      <w:r>
        <w:rPr>
          <w:rFonts w:hint="eastAsia" w:eastAsia="仿宋_GB2312"/>
          <w:color w:val="auto"/>
          <w:kern w:val="0"/>
          <w:sz w:val="32"/>
          <w:szCs w:val="32"/>
        </w:rPr>
        <w:t>6.完成上级政府交办的其它事项。</w:t>
      </w:r>
    </w:p>
    <w:p w14:paraId="73253E66">
      <w:pPr>
        <w:widowControl/>
        <w:spacing w:line="600" w:lineRule="exact"/>
        <w:ind w:firstLine="632" w:firstLineChars="200"/>
        <w:rPr>
          <w:color w:val="C00000"/>
        </w:rPr>
      </w:pPr>
      <w:r>
        <w:rPr>
          <w:rFonts w:hint="eastAsia" w:ascii="仿宋_GB2312" w:hAnsi="仿宋" w:eastAsia="仿宋_GB2312"/>
          <w:color w:val="auto"/>
          <w:spacing w:val="-2"/>
          <w:sz w:val="32"/>
          <w:szCs w:val="32"/>
        </w:rPr>
        <w:t>重点工作计划：（1）全力以赴抓好重点民生实事项目建设；（2）全力以赴促进经济社会高质量发展；（3）</w:t>
      </w:r>
      <w:r>
        <w:rPr>
          <w:rFonts w:hint="eastAsia" w:ascii="仿宋_GB2312" w:hAnsi="仿宋_GB2312" w:eastAsia="仿宋_GB2312" w:cs="仿宋_GB2312"/>
          <w:color w:val="auto"/>
          <w:sz w:val="32"/>
          <w:szCs w:val="32"/>
        </w:rPr>
        <w:t>打好防范化解重大风险攻坚战，打好精准脱贫攻坚战，打好污染防治攻坚战。（4）全力以赴抓好党的建设；（5）全力以赴抓好社会稳定和安全生产工作。</w:t>
      </w:r>
    </w:p>
    <w:p w14:paraId="3DDA5A53">
      <w:pPr>
        <w:numPr>
          <w:ilvl w:val="0"/>
          <w:numId w:val="2"/>
        </w:numPr>
        <w:shd w:val="clear" w:color="auto" w:fill="FFFFFF"/>
        <w:spacing w:line="600" w:lineRule="exact"/>
        <w:ind w:firstLine="632" w:firstLineChars="200"/>
        <w:rPr>
          <w:rFonts w:ascii="仿宋_GB2312" w:hAnsi="仿宋" w:eastAsia="仿宋_GB2312"/>
          <w:b/>
          <w:bCs/>
          <w:color w:val="000000" w:themeColor="text1"/>
          <w:spacing w:val="-2"/>
          <w:sz w:val="32"/>
          <w:szCs w:val="32"/>
          <w14:textFill>
            <w14:solidFill>
              <w14:schemeClr w14:val="tx1"/>
            </w14:solidFill>
          </w14:textFill>
        </w:rPr>
      </w:pPr>
      <w:r>
        <w:rPr>
          <w:rFonts w:hint="eastAsia" w:ascii="仿宋_GB2312" w:hAnsi="仿宋" w:eastAsia="仿宋_GB2312"/>
          <w:b/>
          <w:bCs/>
          <w:color w:val="000000" w:themeColor="text1"/>
          <w:spacing w:val="-2"/>
          <w:sz w:val="32"/>
          <w:szCs w:val="32"/>
          <w14:textFill>
            <w14:solidFill>
              <w14:schemeClr w14:val="tx1"/>
            </w14:solidFill>
          </w14:textFill>
        </w:rPr>
        <w:t>部门整体支出情况</w:t>
      </w:r>
    </w:p>
    <w:p w14:paraId="34B014C2">
      <w:pPr>
        <w:shd w:val="clear" w:color="auto" w:fill="FFFFFF"/>
        <w:spacing w:line="600" w:lineRule="exact"/>
        <w:ind w:firstLine="632" w:firstLineChars="200"/>
        <w:rPr>
          <w:rFonts w:ascii="仿宋_GB2312" w:hAnsi="仿宋" w:eastAsia="仿宋_GB2312"/>
          <w:color w:val="000000" w:themeColor="text1"/>
          <w:spacing w:val="-2"/>
          <w:sz w:val="32"/>
          <w:szCs w:val="32"/>
          <w14:textFill>
            <w14:solidFill>
              <w14:schemeClr w14:val="tx1"/>
            </w14:solidFill>
          </w14:textFill>
        </w:rPr>
      </w:pPr>
      <w:r>
        <w:rPr>
          <w:rFonts w:hint="eastAsia" w:ascii="仿宋_GB2312" w:hAnsi="仿宋" w:eastAsia="仿宋_GB2312"/>
          <w:color w:val="000000" w:themeColor="text1"/>
          <w:spacing w:val="-2"/>
          <w:sz w:val="32"/>
          <w:szCs w:val="32"/>
          <w14:textFill>
            <w14:solidFill>
              <w14:schemeClr w14:val="tx1"/>
            </w14:solidFill>
          </w14:textFill>
        </w:rPr>
        <w:t>本单位</w:t>
      </w:r>
      <w:r>
        <w:rPr>
          <w:rFonts w:hint="eastAsia"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年收入</w:t>
      </w:r>
      <w:r>
        <w:rPr>
          <w:rFonts w:hint="eastAsia" w:ascii="仿宋" w:hAnsi="仿宋" w:eastAsia="仿宋"/>
          <w:color w:val="000000" w:themeColor="text1"/>
          <w:sz w:val="32"/>
          <w:szCs w:val="32"/>
          <w:lang w:val="en-US" w:eastAsia="zh-CN"/>
          <w14:textFill>
            <w14:solidFill>
              <w14:schemeClr w14:val="tx1"/>
            </w14:solidFill>
          </w14:textFill>
        </w:rPr>
        <w:t>2481.25</w:t>
      </w:r>
      <w:r>
        <w:rPr>
          <w:rFonts w:hint="eastAsia" w:ascii="仿宋" w:hAnsi="仿宋" w:eastAsia="仿宋"/>
          <w:color w:val="000000" w:themeColor="text1"/>
          <w:sz w:val="32"/>
          <w:szCs w:val="32"/>
          <w14:textFill>
            <w14:solidFill>
              <w14:schemeClr w14:val="tx1"/>
            </w14:solidFill>
          </w14:textFill>
        </w:rPr>
        <w:t>万元，支出</w:t>
      </w:r>
      <w:r>
        <w:rPr>
          <w:rFonts w:hint="eastAsia" w:ascii="仿宋" w:hAnsi="仿宋" w:eastAsia="仿宋"/>
          <w:color w:val="000000" w:themeColor="text1"/>
          <w:sz w:val="32"/>
          <w:szCs w:val="32"/>
          <w:lang w:val="en-US" w:eastAsia="zh-CN"/>
          <w14:textFill>
            <w14:solidFill>
              <w14:schemeClr w14:val="tx1"/>
            </w14:solidFill>
          </w14:textFill>
        </w:rPr>
        <w:t>2481.25</w:t>
      </w:r>
      <w:r>
        <w:rPr>
          <w:rFonts w:hint="eastAsia" w:ascii="仿宋" w:hAnsi="仿宋" w:eastAsia="仿宋"/>
          <w:color w:val="000000" w:themeColor="text1"/>
          <w:sz w:val="32"/>
          <w:szCs w:val="32"/>
          <w14:textFill>
            <w14:solidFill>
              <w14:schemeClr w14:val="tx1"/>
            </w14:solidFill>
          </w14:textFill>
        </w:rPr>
        <w:t>万元，收支平衡。</w:t>
      </w:r>
      <w:r>
        <w:rPr>
          <w:rFonts w:hint="eastAsia" w:ascii="仿宋_GB2312" w:hAnsi="仿宋" w:eastAsia="仿宋_GB2312"/>
          <w:color w:val="000000" w:themeColor="text1"/>
          <w:spacing w:val="-2"/>
          <w:sz w:val="32"/>
          <w:szCs w:val="32"/>
          <w14:textFill>
            <w14:solidFill>
              <w14:schemeClr w14:val="tx1"/>
            </w14:solidFill>
          </w14:textFill>
        </w:rPr>
        <w:t>其中基本支出</w:t>
      </w:r>
      <w:r>
        <w:rPr>
          <w:rFonts w:hint="eastAsia" w:ascii="仿宋_GB2312" w:hAnsi="仿宋" w:eastAsia="仿宋_GB2312"/>
          <w:color w:val="000000" w:themeColor="text1"/>
          <w:spacing w:val="-2"/>
          <w:sz w:val="32"/>
          <w:szCs w:val="32"/>
          <w:lang w:eastAsia="zh-CN"/>
          <w14:textFill>
            <w14:solidFill>
              <w14:schemeClr w14:val="tx1"/>
            </w14:solidFill>
          </w14:textFill>
        </w:rPr>
        <w:t>1784.84</w:t>
      </w:r>
      <w:r>
        <w:rPr>
          <w:rFonts w:hint="eastAsia" w:ascii="仿宋_GB2312" w:hAnsi="仿宋" w:eastAsia="仿宋_GB2312"/>
          <w:color w:val="000000" w:themeColor="text1"/>
          <w:spacing w:val="-2"/>
          <w:sz w:val="32"/>
          <w:szCs w:val="32"/>
          <w14:textFill>
            <w14:solidFill>
              <w14:schemeClr w14:val="tx1"/>
            </w14:solidFill>
          </w14:textFill>
        </w:rPr>
        <w:t>万元，项目支出</w:t>
      </w:r>
      <w:r>
        <w:rPr>
          <w:rFonts w:hint="eastAsia" w:ascii="仿宋_GB2312" w:hAnsi="仿宋" w:eastAsia="仿宋_GB2312"/>
          <w:color w:val="000000" w:themeColor="text1"/>
          <w:spacing w:val="-2"/>
          <w:sz w:val="32"/>
          <w:szCs w:val="32"/>
          <w:lang w:eastAsia="zh-CN"/>
          <w14:textFill>
            <w14:solidFill>
              <w14:schemeClr w14:val="tx1"/>
            </w14:solidFill>
          </w14:textFill>
        </w:rPr>
        <w:t>696.41</w:t>
      </w:r>
      <w:r>
        <w:rPr>
          <w:rFonts w:hint="eastAsia" w:ascii="仿宋_GB2312" w:hAnsi="仿宋" w:eastAsia="仿宋_GB2312"/>
          <w:color w:val="000000" w:themeColor="text1"/>
          <w:spacing w:val="-2"/>
          <w:sz w:val="32"/>
          <w:szCs w:val="32"/>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主要用于人员经费、日常公用经费、项目建设三个方面，包括人员工资、奖金及社会保障、办公费、印刷费、差旅费、三公经费、民生工程等，主要涉及一般公共服务、文化体育与传媒、社会保障和就业、医疗卫生与计划生育、节能环保、城乡社区、农林水、交通运输等。</w:t>
      </w:r>
    </w:p>
    <w:p w14:paraId="2C835F20">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rPr>
        <w:t>二、</w:t>
      </w:r>
      <w:r>
        <w:rPr>
          <w:rFonts w:hint="eastAsia" w:ascii="黑体" w:hAnsi="黑体" w:eastAsia="黑体"/>
          <w:spacing w:val="-2"/>
          <w:sz w:val="32"/>
          <w:szCs w:val="32"/>
          <w:lang w:eastAsia="zh-CN"/>
        </w:rPr>
        <w:t>一般公共预算支出</w:t>
      </w:r>
      <w:r>
        <w:rPr>
          <w:rFonts w:hint="eastAsia" w:ascii="黑体" w:hAnsi="黑体" w:eastAsia="黑体"/>
          <w:spacing w:val="-2"/>
          <w:sz w:val="32"/>
          <w:szCs w:val="32"/>
        </w:rPr>
        <w:t>情况</w:t>
      </w:r>
    </w:p>
    <w:p w14:paraId="0AFEB740">
      <w:pPr>
        <w:shd w:val="clear" w:color="auto" w:fill="FFFFFF"/>
        <w:spacing w:line="640" w:lineRule="exact"/>
        <w:ind w:firstLine="643"/>
        <w:rPr>
          <w:rFonts w:ascii="仿宋_GB2312" w:hAnsi="仿宋" w:eastAsia="仿宋_GB2312"/>
          <w:b/>
          <w:color w:val="000000" w:themeColor="text1"/>
          <w:spacing w:val="-2"/>
          <w:sz w:val="32"/>
          <w:szCs w:val="32"/>
          <w14:textFill>
            <w14:solidFill>
              <w14:schemeClr w14:val="tx1"/>
            </w14:solidFill>
          </w14:textFill>
        </w:rPr>
      </w:pPr>
      <w:r>
        <w:rPr>
          <w:rFonts w:hint="eastAsia" w:ascii="仿宋_GB2312" w:hAnsi="仿宋" w:eastAsia="仿宋_GB2312"/>
          <w:b/>
          <w:color w:val="000000" w:themeColor="text1"/>
          <w:spacing w:val="-2"/>
          <w:sz w:val="32"/>
          <w:szCs w:val="32"/>
          <w14:textFill>
            <w14:solidFill>
              <w14:schemeClr w14:val="tx1"/>
            </w14:solidFill>
          </w14:textFill>
        </w:rPr>
        <w:t>（一）基本支出</w:t>
      </w:r>
    </w:p>
    <w:p w14:paraId="2AD4AE8F">
      <w:pPr>
        <w:shd w:val="clear" w:color="auto" w:fill="FFFFFF"/>
        <w:spacing w:line="600" w:lineRule="exact"/>
        <w:ind w:firstLine="632" w:firstLineChars="200"/>
        <w:rPr>
          <w:rFonts w:eastAsia="仿宋_GB2312"/>
          <w:color w:val="000000" w:themeColor="text1"/>
          <w:kern w:val="0"/>
          <w:sz w:val="32"/>
          <w:szCs w:val="32"/>
          <w14:textFill>
            <w14:solidFill>
              <w14:schemeClr w14:val="tx1"/>
            </w14:solidFill>
          </w14:textFill>
        </w:rPr>
      </w:pPr>
      <w:r>
        <w:rPr>
          <w:rFonts w:hint="eastAsia" w:ascii="仿宋_GB2312" w:hAnsi="仿宋" w:eastAsia="仿宋_GB2312"/>
          <w:color w:val="000000" w:themeColor="text1"/>
          <w:spacing w:val="-2"/>
          <w:sz w:val="32"/>
          <w:szCs w:val="32"/>
          <w14:textFill>
            <w14:solidFill>
              <w14:schemeClr w14:val="tx1"/>
            </w14:solidFill>
          </w14:textFill>
        </w:rPr>
        <w:t>本单位202</w:t>
      </w:r>
      <w:r>
        <w:rPr>
          <w:rFonts w:hint="eastAsia" w:ascii="仿宋_GB2312" w:hAnsi="仿宋" w:eastAsia="仿宋_GB2312"/>
          <w:color w:val="000000" w:themeColor="text1"/>
          <w:spacing w:val="-2"/>
          <w:sz w:val="32"/>
          <w:szCs w:val="32"/>
          <w:lang w:val="en-US" w:eastAsia="zh-CN"/>
          <w14:textFill>
            <w14:solidFill>
              <w14:schemeClr w14:val="tx1"/>
            </w14:solidFill>
          </w14:textFill>
        </w:rPr>
        <w:t>3</w:t>
      </w:r>
      <w:r>
        <w:rPr>
          <w:rFonts w:hint="eastAsia" w:ascii="仿宋_GB2312" w:hAnsi="仿宋" w:eastAsia="仿宋_GB2312"/>
          <w:color w:val="000000" w:themeColor="text1"/>
          <w:spacing w:val="-2"/>
          <w:sz w:val="32"/>
          <w:szCs w:val="32"/>
          <w14:textFill>
            <w14:solidFill>
              <w14:schemeClr w14:val="tx1"/>
            </w14:solidFill>
          </w14:textFill>
        </w:rPr>
        <w:t>年基本支出</w:t>
      </w:r>
      <w:r>
        <w:rPr>
          <w:rFonts w:hint="eastAsia" w:ascii="仿宋_GB2312" w:hAnsi="仿宋" w:eastAsia="仿宋_GB2312"/>
          <w:color w:val="000000" w:themeColor="text1"/>
          <w:spacing w:val="-2"/>
          <w:sz w:val="32"/>
          <w:szCs w:val="32"/>
          <w:lang w:eastAsia="zh-CN"/>
          <w14:textFill>
            <w14:solidFill>
              <w14:schemeClr w14:val="tx1"/>
            </w14:solidFill>
          </w14:textFill>
        </w:rPr>
        <w:t>1784.84</w:t>
      </w:r>
      <w:r>
        <w:rPr>
          <w:rFonts w:hint="eastAsia" w:ascii="仿宋_GB2312" w:hAnsi="仿宋" w:eastAsia="仿宋_GB2312"/>
          <w:color w:val="000000" w:themeColor="text1"/>
          <w:spacing w:val="-2"/>
          <w:sz w:val="32"/>
          <w:szCs w:val="32"/>
          <w14:textFill>
            <w14:solidFill>
              <w14:schemeClr w14:val="tx1"/>
            </w14:solidFill>
          </w14:textFill>
        </w:rPr>
        <w:t>万元， 按部门经济分类分为</w:t>
      </w:r>
      <w:r>
        <w:rPr>
          <w:rFonts w:hint="eastAsia" w:eastAsia="仿宋_GB2312"/>
          <w:color w:val="000000" w:themeColor="text1"/>
          <w:kern w:val="0"/>
          <w:sz w:val="32"/>
          <w:szCs w:val="32"/>
          <w14:textFill>
            <w14:solidFill>
              <w14:schemeClr w14:val="tx1"/>
            </w14:solidFill>
          </w14:textFill>
        </w:rPr>
        <w:t>工资福利支出</w:t>
      </w:r>
      <w:r>
        <w:rPr>
          <w:rFonts w:hint="eastAsia" w:ascii="仿宋_GB2312" w:hAnsi="仿宋" w:eastAsia="仿宋_GB2312"/>
          <w:color w:val="000000" w:themeColor="text1"/>
          <w:spacing w:val="-2"/>
          <w:sz w:val="32"/>
          <w:szCs w:val="32"/>
          <w:lang w:val="en-US" w:eastAsia="zh-CN"/>
          <w14:textFill>
            <w14:solidFill>
              <w14:schemeClr w14:val="tx1"/>
            </w14:solidFill>
          </w14:textFill>
        </w:rPr>
        <w:t>753.34</w:t>
      </w:r>
      <w:r>
        <w:rPr>
          <w:rFonts w:hint="eastAsia" w:eastAsia="仿宋_GB2312"/>
          <w:color w:val="000000" w:themeColor="text1"/>
          <w:kern w:val="0"/>
          <w:sz w:val="32"/>
          <w:szCs w:val="32"/>
          <w14:textFill>
            <w14:solidFill>
              <w14:schemeClr w14:val="tx1"/>
            </w14:solidFill>
          </w14:textFill>
        </w:rPr>
        <w:t>万元、商品和服务支出</w:t>
      </w:r>
      <w:r>
        <w:rPr>
          <w:rFonts w:hint="eastAsia" w:ascii="仿宋_GB2312" w:hAnsi="仿宋" w:eastAsia="仿宋_GB2312"/>
          <w:color w:val="000000" w:themeColor="text1"/>
          <w:spacing w:val="-2"/>
          <w:sz w:val="32"/>
          <w:szCs w:val="32"/>
          <w:lang w:val="en-US" w:eastAsia="zh-CN"/>
          <w14:textFill>
            <w14:solidFill>
              <w14:schemeClr w14:val="tx1"/>
            </w14:solidFill>
          </w14:textFill>
        </w:rPr>
        <w:t>653.58</w:t>
      </w:r>
      <w:r>
        <w:rPr>
          <w:rFonts w:hint="eastAsia" w:eastAsia="仿宋_GB2312"/>
          <w:color w:val="000000" w:themeColor="text1"/>
          <w:kern w:val="0"/>
          <w:sz w:val="32"/>
          <w:szCs w:val="32"/>
          <w14:textFill>
            <w14:solidFill>
              <w14:schemeClr w14:val="tx1"/>
            </w14:solidFill>
          </w14:textFill>
        </w:rPr>
        <w:t>万元、对个人和家庭的补助</w:t>
      </w:r>
      <w:r>
        <w:rPr>
          <w:rFonts w:hint="eastAsia" w:ascii="仿宋_GB2312" w:hAnsi="仿宋" w:eastAsia="仿宋_GB2312"/>
          <w:color w:val="000000" w:themeColor="text1"/>
          <w:spacing w:val="-2"/>
          <w:sz w:val="32"/>
          <w:szCs w:val="32"/>
          <w:lang w:val="en-US" w:eastAsia="zh-CN"/>
          <w14:textFill>
            <w14:solidFill>
              <w14:schemeClr w14:val="tx1"/>
            </w14:solidFill>
          </w14:textFill>
        </w:rPr>
        <w:t>598.31</w:t>
      </w:r>
      <w:r>
        <w:rPr>
          <w:rFonts w:hint="eastAsia" w:eastAsia="仿宋_GB2312"/>
          <w:color w:val="000000" w:themeColor="text1"/>
          <w:kern w:val="0"/>
          <w:sz w:val="32"/>
          <w:szCs w:val="32"/>
          <w14:textFill>
            <w14:solidFill>
              <w14:schemeClr w14:val="tx1"/>
            </w14:solidFill>
          </w14:textFill>
        </w:rPr>
        <w:t>万元。其中人员经费为</w:t>
      </w:r>
      <w:r>
        <w:rPr>
          <w:rFonts w:hint="eastAsia" w:ascii="仿宋_GB2312" w:hAnsi="仿宋" w:eastAsia="仿宋_GB2312"/>
          <w:color w:val="000000" w:themeColor="text1"/>
          <w:spacing w:val="-2"/>
          <w:sz w:val="32"/>
          <w:szCs w:val="32"/>
          <w:lang w:val="en-US" w:eastAsia="zh-CN"/>
          <w14:textFill>
            <w14:solidFill>
              <w14:schemeClr w14:val="tx1"/>
            </w14:solidFill>
          </w14:textFill>
        </w:rPr>
        <w:t>1351.65</w:t>
      </w:r>
      <w:r>
        <w:rPr>
          <w:rFonts w:hint="eastAsia" w:eastAsia="仿宋_GB2312"/>
          <w:color w:val="000000" w:themeColor="text1"/>
          <w:kern w:val="0"/>
          <w:sz w:val="32"/>
          <w:szCs w:val="32"/>
          <w14:textFill>
            <w14:solidFill>
              <w14:schemeClr w14:val="tx1"/>
            </w14:solidFill>
          </w14:textFill>
        </w:rPr>
        <w:t>万元，公用经费为</w:t>
      </w:r>
      <w:r>
        <w:rPr>
          <w:rFonts w:hint="eastAsia" w:ascii="仿宋_GB2312" w:hAnsi="仿宋" w:eastAsia="仿宋_GB2312"/>
          <w:color w:val="000000" w:themeColor="text1"/>
          <w:spacing w:val="-2"/>
          <w:sz w:val="32"/>
          <w:szCs w:val="32"/>
          <w:lang w:val="en-US" w:eastAsia="zh-CN"/>
          <w14:textFill>
            <w14:solidFill>
              <w14:schemeClr w14:val="tx1"/>
            </w14:solidFill>
          </w14:textFill>
        </w:rPr>
        <w:t>653.58</w:t>
      </w:r>
      <w:r>
        <w:rPr>
          <w:rFonts w:hint="eastAsia" w:eastAsia="仿宋_GB2312"/>
          <w:color w:val="000000" w:themeColor="text1"/>
          <w:kern w:val="0"/>
          <w:sz w:val="32"/>
          <w:szCs w:val="32"/>
          <w14:textFill>
            <w14:solidFill>
              <w14:schemeClr w14:val="tx1"/>
            </w14:solidFill>
          </w14:textFill>
        </w:rPr>
        <w:t>万元。</w:t>
      </w:r>
    </w:p>
    <w:p w14:paraId="1B41C8C5">
      <w:pPr>
        <w:shd w:val="clear" w:color="auto" w:fill="FFFFFF"/>
        <w:spacing w:line="60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人员经费由基本工资</w:t>
      </w:r>
      <w:r>
        <w:rPr>
          <w:rFonts w:hint="eastAsia" w:ascii="仿宋_GB2312" w:hAnsi="仿宋" w:eastAsia="仿宋_GB2312"/>
          <w:color w:val="000000" w:themeColor="text1"/>
          <w:spacing w:val="-2"/>
          <w:sz w:val="32"/>
          <w:szCs w:val="32"/>
          <w:lang w:val="en-US" w:eastAsia="zh-CN"/>
          <w14:textFill>
            <w14:solidFill>
              <w14:schemeClr w14:val="tx1"/>
            </w14:solidFill>
          </w14:textFill>
        </w:rPr>
        <w:t>216.84</w:t>
      </w:r>
      <w:r>
        <w:rPr>
          <w:rFonts w:hint="eastAsia" w:eastAsia="仿宋_GB2312"/>
          <w:color w:val="000000" w:themeColor="text1"/>
          <w:kern w:val="0"/>
          <w:sz w:val="32"/>
          <w:szCs w:val="32"/>
          <w14:textFill>
            <w14:solidFill>
              <w14:schemeClr w14:val="tx1"/>
            </w14:solidFill>
          </w14:textFill>
        </w:rPr>
        <w:t>万元、津贴补贴</w:t>
      </w:r>
      <w:r>
        <w:rPr>
          <w:rFonts w:hint="eastAsia" w:ascii="仿宋_GB2312" w:hAnsi="仿宋" w:eastAsia="仿宋_GB2312"/>
          <w:color w:val="000000" w:themeColor="text1"/>
          <w:spacing w:val="-2"/>
          <w:sz w:val="32"/>
          <w:szCs w:val="32"/>
          <w:lang w:val="en-US" w:eastAsia="zh-CN"/>
          <w14:textFill>
            <w14:solidFill>
              <w14:schemeClr w14:val="tx1"/>
            </w14:solidFill>
          </w14:textFill>
        </w:rPr>
        <w:t>119.06</w:t>
      </w:r>
      <w:r>
        <w:rPr>
          <w:rFonts w:hint="eastAsia" w:eastAsia="仿宋_GB2312"/>
          <w:color w:val="000000" w:themeColor="text1"/>
          <w:kern w:val="0"/>
          <w:sz w:val="32"/>
          <w:szCs w:val="32"/>
          <w14:textFill>
            <w14:solidFill>
              <w14:schemeClr w14:val="tx1"/>
            </w14:solidFill>
          </w14:textFill>
        </w:rPr>
        <w:t>万元、奖金</w:t>
      </w:r>
      <w:r>
        <w:rPr>
          <w:rFonts w:hint="eastAsia" w:ascii="仿宋_GB2312" w:hAnsi="仿宋" w:eastAsia="仿宋_GB2312"/>
          <w:color w:val="000000" w:themeColor="text1"/>
          <w:spacing w:val="-2"/>
          <w:sz w:val="32"/>
          <w:szCs w:val="32"/>
          <w:lang w:val="en-US" w:eastAsia="zh-CN"/>
          <w14:textFill>
            <w14:solidFill>
              <w14:schemeClr w14:val="tx1"/>
            </w14:solidFill>
          </w14:textFill>
        </w:rPr>
        <w:t>118.47</w:t>
      </w:r>
      <w:r>
        <w:rPr>
          <w:rFonts w:hint="eastAsia" w:eastAsia="仿宋_GB2312"/>
          <w:color w:val="000000" w:themeColor="text1"/>
          <w:kern w:val="0"/>
          <w:sz w:val="32"/>
          <w:szCs w:val="32"/>
          <w14:textFill>
            <w14:solidFill>
              <w14:schemeClr w14:val="tx1"/>
            </w14:solidFill>
          </w14:textFill>
        </w:rPr>
        <w:t>万元、伙食补助</w:t>
      </w:r>
      <w:r>
        <w:rPr>
          <w:rFonts w:hint="eastAsia" w:ascii="仿宋_GB2312" w:hAnsi="仿宋" w:eastAsia="仿宋_GB2312"/>
          <w:color w:val="000000" w:themeColor="text1"/>
          <w:spacing w:val="-2"/>
          <w:sz w:val="32"/>
          <w:szCs w:val="32"/>
          <w:lang w:val="en-US" w:eastAsia="zh-CN"/>
          <w14:textFill>
            <w14:solidFill>
              <w14:schemeClr w14:val="tx1"/>
            </w14:solidFill>
          </w14:textFill>
        </w:rPr>
        <w:t>6.94</w:t>
      </w:r>
      <w:r>
        <w:rPr>
          <w:rFonts w:hint="eastAsia" w:eastAsia="仿宋_GB2312"/>
          <w:color w:val="000000" w:themeColor="text1"/>
          <w:kern w:val="0"/>
          <w:sz w:val="32"/>
          <w:szCs w:val="32"/>
          <w14:textFill>
            <w14:solidFill>
              <w14:schemeClr w14:val="tx1"/>
            </w14:solidFill>
          </w14:textFill>
        </w:rPr>
        <w:t>万元、绩效工资102.44万元、机关事业单位基本养老保险缴费</w:t>
      </w:r>
      <w:r>
        <w:rPr>
          <w:rFonts w:hint="eastAsia" w:eastAsia="仿宋_GB2312"/>
          <w:color w:val="000000" w:themeColor="text1"/>
          <w:kern w:val="0"/>
          <w:sz w:val="32"/>
          <w:szCs w:val="32"/>
          <w:lang w:val="en-US" w:eastAsia="zh-CN"/>
          <w14:textFill>
            <w14:solidFill>
              <w14:schemeClr w14:val="tx1"/>
            </w14:solidFill>
          </w14:textFill>
        </w:rPr>
        <w:t>88.19</w:t>
      </w:r>
      <w:r>
        <w:rPr>
          <w:rFonts w:hint="eastAsia" w:eastAsia="仿宋_GB2312"/>
          <w:color w:val="000000" w:themeColor="text1"/>
          <w:kern w:val="0"/>
          <w:sz w:val="32"/>
          <w:szCs w:val="32"/>
          <w14:textFill>
            <w14:solidFill>
              <w14:schemeClr w14:val="tx1"/>
            </w14:solidFill>
          </w14:textFill>
        </w:rPr>
        <w:t>万元、职工基本医疗保险缴费</w:t>
      </w:r>
      <w:r>
        <w:rPr>
          <w:rFonts w:hint="eastAsia" w:ascii="仿宋_GB2312" w:hAnsi="仿宋" w:eastAsia="仿宋_GB2312"/>
          <w:color w:val="000000" w:themeColor="text1"/>
          <w:spacing w:val="-2"/>
          <w:sz w:val="32"/>
          <w:szCs w:val="32"/>
          <w14:textFill>
            <w14:solidFill>
              <w14:schemeClr w14:val="tx1"/>
            </w14:solidFill>
          </w14:textFill>
        </w:rPr>
        <w:t>3</w:t>
      </w:r>
      <w:r>
        <w:rPr>
          <w:rFonts w:hint="eastAsia" w:ascii="仿宋_GB2312" w:hAnsi="仿宋" w:eastAsia="仿宋_GB2312"/>
          <w:color w:val="000000" w:themeColor="text1"/>
          <w:spacing w:val="-2"/>
          <w:sz w:val="32"/>
          <w:szCs w:val="32"/>
          <w:lang w:val="en-US" w:eastAsia="zh-CN"/>
          <w14:textFill>
            <w14:solidFill>
              <w14:schemeClr w14:val="tx1"/>
            </w14:solidFill>
          </w14:textFill>
        </w:rPr>
        <w:t>9.18</w:t>
      </w:r>
      <w:r>
        <w:rPr>
          <w:rFonts w:hint="eastAsia" w:eastAsia="仿宋_GB2312"/>
          <w:color w:val="000000" w:themeColor="text1"/>
          <w:kern w:val="0"/>
          <w:sz w:val="32"/>
          <w:szCs w:val="32"/>
          <w14:textFill>
            <w14:solidFill>
              <w14:schemeClr w14:val="tx1"/>
            </w14:solidFill>
          </w14:textFill>
        </w:rPr>
        <w:t>万元、其他社会保障缴费</w:t>
      </w:r>
      <w:r>
        <w:rPr>
          <w:rFonts w:hint="eastAsia" w:ascii="仿宋_GB2312" w:hAnsi="仿宋" w:eastAsia="仿宋_GB2312"/>
          <w:color w:val="000000" w:themeColor="text1"/>
          <w:spacing w:val="-2"/>
          <w:sz w:val="32"/>
          <w:szCs w:val="32"/>
          <w14:textFill>
            <w14:solidFill>
              <w14:schemeClr w14:val="tx1"/>
            </w14:solidFill>
          </w14:textFill>
        </w:rPr>
        <w:t>2.05</w:t>
      </w:r>
      <w:r>
        <w:rPr>
          <w:rFonts w:hint="eastAsia" w:eastAsia="仿宋_GB2312"/>
          <w:color w:val="000000" w:themeColor="text1"/>
          <w:kern w:val="0"/>
          <w:sz w:val="32"/>
          <w:szCs w:val="32"/>
          <w14:textFill>
            <w14:solidFill>
              <w14:schemeClr w14:val="tx1"/>
            </w14:solidFill>
          </w14:textFill>
        </w:rPr>
        <w:t>万元、住房公积金</w:t>
      </w:r>
      <w:r>
        <w:rPr>
          <w:rFonts w:hint="eastAsia" w:ascii="仿宋_GB2312" w:hAnsi="仿宋" w:eastAsia="仿宋_GB2312"/>
          <w:color w:val="000000" w:themeColor="text1"/>
          <w:spacing w:val="-2"/>
          <w:sz w:val="32"/>
          <w:szCs w:val="32"/>
          <w:lang w:val="en-US" w:eastAsia="zh-CN"/>
          <w14:textFill>
            <w14:solidFill>
              <w14:schemeClr w14:val="tx1"/>
            </w14:solidFill>
          </w14:textFill>
        </w:rPr>
        <w:t>40.84</w:t>
      </w:r>
      <w:r>
        <w:rPr>
          <w:rFonts w:hint="eastAsia" w:eastAsia="仿宋_GB2312"/>
          <w:color w:val="000000" w:themeColor="text1"/>
          <w:kern w:val="0"/>
          <w:sz w:val="32"/>
          <w:szCs w:val="32"/>
          <w14:textFill>
            <w14:solidFill>
              <w14:schemeClr w14:val="tx1"/>
            </w14:solidFill>
          </w14:textFill>
        </w:rPr>
        <w:t>万元、</w:t>
      </w:r>
      <w:r>
        <w:rPr>
          <w:rFonts w:hint="eastAsia" w:eastAsia="仿宋_GB2312"/>
          <w:color w:val="000000" w:themeColor="text1"/>
          <w:kern w:val="0"/>
          <w:sz w:val="32"/>
          <w:szCs w:val="32"/>
          <w:lang w:eastAsia="zh-CN"/>
          <w14:textFill>
            <w14:solidFill>
              <w14:schemeClr w14:val="tx1"/>
            </w14:solidFill>
          </w14:textFill>
        </w:rPr>
        <w:t>医疗费</w:t>
      </w:r>
      <w:r>
        <w:rPr>
          <w:rFonts w:hint="eastAsia" w:eastAsia="仿宋_GB2312"/>
          <w:color w:val="000000" w:themeColor="text1"/>
          <w:kern w:val="0"/>
          <w:sz w:val="32"/>
          <w:szCs w:val="32"/>
          <w:lang w:val="en-US" w:eastAsia="zh-CN"/>
          <w14:textFill>
            <w14:solidFill>
              <w14:schemeClr w14:val="tx1"/>
            </w14:solidFill>
          </w14:textFill>
        </w:rPr>
        <w:t>19.33万元、</w:t>
      </w:r>
      <w:r>
        <w:rPr>
          <w:rFonts w:hint="eastAsia" w:eastAsia="仿宋_GB2312"/>
          <w:color w:val="000000" w:themeColor="text1"/>
          <w:kern w:val="0"/>
          <w:sz w:val="32"/>
          <w:szCs w:val="32"/>
          <w14:textFill>
            <w14:solidFill>
              <w14:schemeClr w14:val="tx1"/>
            </w14:solidFill>
          </w14:textFill>
        </w:rPr>
        <w:t>抚恤金</w:t>
      </w:r>
      <w:r>
        <w:rPr>
          <w:rFonts w:hint="eastAsia" w:eastAsia="仿宋_GB2312"/>
          <w:color w:val="000000" w:themeColor="text1"/>
          <w:kern w:val="0"/>
          <w:sz w:val="32"/>
          <w:szCs w:val="32"/>
          <w:lang w:val="en-US" w:eastAsia="zh-CN"/>
          <w14:textFill>
            <w14:solidFill>
              <w14:schemeClr w14:val="tx1"/>
            </w14:solidFill>
          </w14:textFill>
        </w:rPr>
        <w:t>29.68</w:t>
      </w:r>
      <w:r>
        <w:rPr>
          <w:rFonts w:hint="eastAsia" w:eastAsia="仿宋_GB2312"/>
          <w:color w:val="000000" w:themeColor="text1"/>
          <w:kern w:val="0"/>
          <w:sz w:val="32"/>
          <w:szCs w:val="32"/>
          <w14:textFill>
            <w14:solidFill>
              <w14:schemeClr w14:val="tx1"/>
            </w14:solidFill>
          </w14:textFill>
        </w:rPr>
        <w:t>万元、其他对个人和家庭的补助56</w:t>
      </w:r>
      <w:r>
        <w:rPr>
          <w:rFonts w:hint="eastAsia" w:eastAsia="仿宋_GB2312"/>
          <w:color w:val="000000" w:themeColor="text1"/>
          <w:kern w:val="0"/>
          <w:sz w:val="32"/>
          <w:szCs w:val="32"/>
          <w:lang w:val="en-US" w:eastAsia="zh-CN"/>
          <w14:textFill>
            <w14:solidFill>
              <w14:schemeClr w14:val="tx1"/>
            </w14:solidFill>
          </w14:textFill>
        </w:rPr>
        <w:t>8</w:t>
      </w:r>
      <w:r>
        <w:rPr>
          <w:rFonts w:hint="eastAsia" w:eastAsia="仿宋_GB2312"/>
          <w:color w:val="000000" w:themeColor="text1"/>
          <w:kern w:val="0"/>
          <w:sz w:val="32"/>
          <w:szCs w:val="32"/>
          <w14:textFill>
            <w14:solidFill>
              <w14:schemeClr w14:val="tx1"/>
            </w14:solidFill>
          </w14:textFill>
        </w:rPr>
        <w:t>.</w:t>
      </w:r>
      <w:r>
        <w:rPr>
          <w:rFonts w:hint="eastAsia" w:eastAsia="仿宋_GB2312"/>
          <w:color w:val="000000" w:themeColor="text1"/>
          <w:kern w:val="0"/>
          <w:sz w:val="32"/>
          <w:szCs w:val="32"/>
          <w:lang w:val="en-US" w:eastAsia="zh-CN"/>
          <w14:textFill>
            <w14:solidFill>
              <w14:schemeClr w14:val="tx1"/>
            </w14:solidFill>
          </w14:textFill>
        </w:rPr>
        <w:t>63</w:t>
      </w:r>
      <w:r>
        <w:rPr>
          <w:rFonts w:hint="eastAsia" w:eastAsia="仿宋_GB2312"/>
          <w:color w:val="000000" w:themeColor="text1"/>
          <w:kern w:val="0"/>
          <w:sz w:val="32"/>
          <w:szCs w:val="32"/>
          <w14:textFill>
            <w14:solidFill>
              <w14:schemeClr w14:val="tx1"/>
            </w14:solidFill>
          </w14:textFill>
        </w:rPr>
        <w:t>万元构成，主要用于机关事业单位工作人员的工资、津补贴、医疗保险、养老保险、住房公积金，抚恤金、农村救济对象、遗属等对个人和家庭的补助等。</w:t>
      </w:r>
    </w:p>
    <w:p w14:paraId="2D0E497A">
      <w:pPr>
        <w:shd w:val="clear" w:color="auto" w:fill="FFFFFF"/>
        <w:spacing w:line="600" w:lineRule="exact"/>
        <w:ind w:firstLine="640" w:firstLineChars="200"/>
        <w:rPr>
          <w:rFonts w:eastAsia="仿宋_GB2312"/>
          <w:color w:val="000000" w:themeColor="text1"/>
          <w:kern w:val="0"/>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公用经费由办公费</w:t>
      </w:r>
      <w:r>
        <w:rPr>
          <w:rFonts w:hint="eastAsia" w:ascii="仿宋_GB2312" w:hAnsi="仿宋" w:eastAsia="仿宋_GB2312"/>
          <w:color w:val="000000" w:themeColor="text1"/>
          <w:spacing w:val="-2"/>
          <w:sz w:val="32"/>
          <w:szCs w:val="32"/>
          <w:lang w:val="en-US" w:eastAsia="zh-CN"/>
          <w14:textFill>
            <w14:solidFill>
              <w14:schemeClr w14:val="tx1"/>
            </w14:solidFill>
          </w14:textFill>
        </w:rPr>
        <w:t>256.3</w:t>
      </w:r>
      <w:r>
        <w:rPr>
          <w:rFonts w:hint="eastAsia" w:eastAsia="仿宋_GB2312"/>
          <w:color w:val="000000" w:themeColor="text1"/>
          <w:kern w:val="0"/>
          <w:sz w:val="32"/>
          <w:szCs w:val="32"/>
          <w14:textFill>
            <w14:solidFill>
              <w14:schemeClr w14:val="tx1"/>
            </w14:solidFill>
          </w14:textFill>
        </w:rPr>
        <w:t>万元、印刷费</w:t>
      </w:r>
      <w:r>
        <w:rPr>
          <w:rFonts w:hint="eastAsia" w:ascii="仿宋_GB2312" w:hAnsi="仿宋" w:eastAsia="仿宋_GB2312"/>
          <w:color w:val="000000" w:themeColor="text1"/>
          <w:spacing w:val="-2"/>
          <w:sz w:val="32"/>
          <w:szCs w:val="32"/>
          <w:lang w:val="en-US" w:eastAsia="zh-CN"/>
          <w14:textFill>
            <w14:solidFill>
              <w14:schemeClr w14:val="tx1"/>
            </w14:solidFill>
          </w14:textFill>
        </w:rPr>
        <w:t>25.96</w:t>
      </w:r>
      <w:r>
        <w:rPr>
          <w:rFonts w:hint="eastAsia" w:eastAsia="仿宋_GB2312"/>
          <w:color w:val="000000" w:themeColor="text1"/>
          <w:kern w:val="0"/>
          <w:sz w:val="32"/>
          <w:szCs w:val="32"/>
          <w14:textFill>
            <w14:solidFill>
              <w14:schemeClr w14:val="tx1"/>
            </w14:solidFill>
          </w14:textFill>
        </w:rPr>
        <w:t>万元、电费</w:t>
      </w:r>
      <w:r>
        <w:rPr>
          <w:rFonts w:hint="eastAsia" w:ascii="仿宋_GB2312" w:hAnsi="仿宋" w:eastAsia="仿宋_GB2312"/>
          <w:color w:val="000000" w:themeColor="text1"/>
          <w:spacing w:val="-2"/>
          <w:sz w:val="32"/>
          <w:szCs w:val="32"/>
          <w:lang w:val="en-US" w:eastAsia="zh-CN"/>
          <w14:textFill>
            <w14:solidFill>
              <w14:schemeClr w14:val="tx1"/>
            </w14:solidFill>
          </w14:textFill>
        </w:rPr>
        <w:t>3.84</w:t>
      </w:r>
      <w:r>
        <w:rPr>
          <w:rFonts w:hint="eastAsia" w:eastAsia="仿宋_GB2312"/>
          <w:color w:val="000000" w:themeColor="text1"/>
          <w:kern w:val="0"/>
          <w:sz w:val="32"/>
          <w:szCs w:val="32"/>
          <w14:textFill>
            <w14:solidFill>
              <w14:schemeClr w14:val="tx1"/>
            </w14:solidFill>
          </w14:textFill>
        </w:rPr>
        <w:t>万元、差旅费</w:t>
      </w:r>
      <w:r>
        <w:rPr>
          <w:rFonts w:hint="eastAsia" w:ascii="仿宋_GB2312" w:hAnsi="仿宋" w:eastAsia="仿宋_GB2312"/>
          <w:color w:val="000000" w:themeColor="text1"/>
          <w:spacing w:val="-2"/>
          <w:sz w:val="32"/>
          <w:szCs w:val="32"/>
          <w:lang w:val="en-US" w:eastAsia="zh-CN"/>
          <w14:textFill>
            <w14:solidFill>
              <w14:schemeClr w14:val="tx1"/>
            </w14:solidFill>
          </w14:textFill>
        </w:rPr>
        <w:t>0.5</w:t>
      </w:r>
      <w:r>
        <w:rPr>
          <w:rFonts w:hint="eastAsia" w:eastAsia="仿宋_GB2312"/>
          <w:color w:val="000000" w:themeColor="text1"/>
          <w:kern w:val="0"/>
          <w:sz w:val="32"/>
          <w:szCs w:val="32"/>
          <w14:textFill>
            <w14:solidFill>
              <w14:schemeClr w14:val="tx1"/>
            </w14:solidFill>
          </w14:textFill>
        </w:rPr>
        <w:t>万元、会议费</w:t>
      </w:r>
      <w:r>
        <w:rPr>
          <w:rFonts w:hint="eastAsia" w:ascii="仿宋_GB2312" w:hAnsi="仿宋" w:eastAsia="仿宋_GB2312"/>
          <w:color w:val="000000" w:themeColor="text1"/>
          <w:spacing w:val="-2"/>
          <w:sz w:val="32"/>
          <w:szCs w:val="32"/>
          <w14:textFill>
            <w14:solidFill>
              <w14:schemeClr w14:val="tx1"/>
            </w14:solidFill>
          </w14:textFill>
        </w:rPr>
        <w:t>5.5</w:t>
      </w:r>
      <w:r>
        <w:rPr>
          <w:rFonts w:hint="eastAsia" w:eastAsia="仿宋_GB2312"/>
          <w:color w:val="000000" w:themeColor="text1"/>
          <w:kern w:val="0"/>
          <w:sz w:val="32"/>
          <w:szCs w:val="32"/>
          <w14:textFill>
            <w14:solidFill>
              <w14:schemeClr w14:val="tx1"/>
            </w14:solidFill>
          </w14:textFill>
        </w:rPr>
        <w:t>万元、培训费3万元、公务接待费</w:t>
      </w:r>
      <w:r>
        <w:rPr>
          <w:rFonts w:hint="eastAsia" w:ascii="仿宋_GB2312" w:hAnsi="仿宋" w:eastAsia="仿宋_GB2312"/>
          <w:color w:val="000000" w:themeColor="text1"/>
          <w:spacing w:val="-2"/>
          <w:sz w:val="32"/>
          <w:szCs w:val="32"/>
          <w14:textFill>
            <w14:solidFill>
              <w14:schemeClr w14:val="tx1"/>
            </w14:solidFill>
          </w14:textFill>
        </w:rPr>
        <w:t>3.8</w:t>
      </w:r>
      <w:r>
        <w:rPr>
          <w:rFonts w:hint="eastAsia" w:eastAsia="仿宋_GB2312"/>
          <w:color w:val="000000" w:themeColor="text1"/>
          <w:kern w:val="0"/>
          <w:sz w:val="32"/>
          <w:szCs w:val="32"/>
          <w14:textFill>
            <w14:solidFill>
              <w14:schemeClr w14:val="tx1"/>
            </w14:solidFill>
          </w14:textFill>
        </w:rPr>
        <w:t>万元、劳务费</w:t>
      </w:r>
      <w:r>
        <w:rPr>
          <w:rFonts w:hint="eastAsia" w:eastAsia="仿宋_GB2312"/>
          <w:color w:val="000000" w:themeColor="text1"/>
          <w:kern w:val="0"/>
          <w:sz w:val="32"/>
          <w:szCs w:val="32"/>
          <w:lang w:val="en-US" w:eastAsia="zh-CN"/>
          <w14:textFill>
            <w14:solidFill>
              <w14:schemeClr w14:val="tx1"/>
            </w14:solidFill>
          </w14:textFill>
        </w:rPr>
        <w:t>67.64</w:t>
      </w:r>
      <w:r>
        <w:rPr>
          <w:rFonts w:hint="eastAsia" w:eastAsia="仿宋_GB2312"/>
          <w:color w:val="000000" w:themeColor="text1"/>
          <w:kern w:val="0"/>
          <w:sz w:val="32"/>
          <w:szCs w:val="32"/>
          <w14:textFill>
            <w14:solidFill>
              <w14:schemeClr w14:val="tx1"/>
            </w14:solidFill>
          </w14:textFill>
        </w:rPr>
        <w:t>万元、公务用车运行维护费</w:t>
      </w:r>
      <w:r>
        <w:rPr>
          <w:rFonts w:hint="eastAsia" w:ascii="仿宋_GB2312" w:hAnsi="仿宋" w:eastAsia="仿宋_GB2312"/>
          <w:color w:val="000000" w:themeColor="text1"/>
          <w:spacing w:val="-2"/>
          <w:sz w:val="32"/>
          <w:szCs w:val="32"/>
          <w14:textFill>
            <w14:solidFill>
              <w14:schemeClr w14:val="tx1"/>
            </w14:solidFill>
          </w14:textFill>
        </w:rPr>
        <w:t>3</w:t>
      </w:r>
      <w:r>
        <w:rPr>
          <w:rFonts w:hint="eastAsia" w:eastAsia="仿宋_GB2312"/>
          <w:color w:val="000000" w:themeColor="text1"/>
          <w:kern w:val="0"/>
          <w:sz w:val="32"/>
          <w:szCs w:val="32"/>
          <w14:textFill>
            <w14:solidFill>
              <w14:schemeClr w14:val="tx1"/>
            </w14:solidFill>
          </w14:textFill>
        </w:rPr>
        <w:t>万元、其他交通费</w:t>
      </w:r>
      <w:r>
        <w:rPr>
          <w:rFonts w:hint="eastAsia" w:ascii="仿宋_GB2312" w:hAnsi="仿宋" w:eastAsia="仿宋_GB2312"/>
          <w:color w:val="000000" w:themeColor="text1"/>
          <w:spacing w:val="-2"/>
          <w:sz w:val="32"/>
          <w:szCs w:val="32"/>
          <w14:textFill>
            <w14:solidFill>
              <w14:schemeClr w14:val="tx1"/>
            </w14:solidFill>
          </w14:textFill>
        </w:rPr>
        <w:t>3</w:t>
      </w:r>
      <w:r>
        <w:rPr>
          <w:rFonts w:hint="eastAsia" w:ascii="仿宋_GB2312" w:hAnsi="仿宋" w:eastAsia="仿宋_GB2312"/>
          <w:color w:val="000000" w:themeColor="text1"/>
          <w:spacing w:val="-2"/>
          <w:sz w:val="32"/>
          <w:szCs w:val="32"/>
          <w:lang w:val="en-US" w:eastAsia="zh-CN"/>
          <w14:textFill>
            <w14:solidFill>
              <w14:schemeClr w14:val="tx1"/>
            </w14:solidFill>
          </w14:textFill>
        </w:rPr>
        <w:t>1</w:t>
      </w:r>
      <w:r>
        <w:rPr>
          <w:rFonts w:hint="eastAsia" w:eastAsia="仿宋_GB2312"/>
          <w:color w:val="000000" w:themeColor="text1"/>
          <w:kern w:val="0"/>
          <w:sz w:val="32"/>
          <w:szCs w:val="32"/>
          <w14:textFill>
            <w14:solidFill>
              <w14:schemeClr w14:val="tx1"/>
            </w14:solidFill>
          </w14:textFill>
        </w:rPr>
        <w:t>万元、其他商品和服务支出</w:t>
      </w:r>
      <w:r>
        <w:rPr>
          <w:rFonts w:hint="eastAsia" w:ascii="仿宋_GB2312" w:hAnsi="仿宋" w:eastAsia="仿宋_GB2312"/>
          <w:color w:val="000000" w:themeColor="text1"/>
          <w:spacing w:val="-2"/>
          <w:sz w:val="32"/>
          <w:szCs w:val="32"/>
          <w:lang w:val="en-US" w:eastAsia="zh-CN"/>
          <w14:textFill>
            <w14:solidFill>
              <w14:schemeClr w14:val="tx1"/>
            </w14:solidFill>
          </w14:textFill>
        </w:rPr>
        <w:t>253.04</w:t>
      </w:r>
      <w:r>
        <w:rPr>
          <w:rFonts w:hint="eastAsia" w:eastAsia="仿宋_GB2312"/>
          <w:color w:val="000000" w:themeColor="text1"/>
          <w:kern w:val="0"/>
          <w:sz w:val="32"/>
          <w:szCs w:val="32"/>
          <w14:textFill>
            <w14:solidFill>
              <w14:schemeClr w14:val="tx1"/>
            </w14:solidFill>
          </w14:textFill>
        </w:rPr>
        <w:t>万元、主要用于机关事业单位运转的办公费、印刷费、差旅费、会议费等，日常公用经费严格按照厉行节约办的要求执行，严格执行日常公用经费压减开支。</w:t>
      </w:r>
    </w:p>
    <w:p w14:paraId="3E8542C7">
      <w:pPr>
        <w:widowControl/>
        <w:spacing w:line="600" w:lineRule="exact"/>
        <w:ind w:firstLine="640" w:firstLineChars="200"/>
        <w:rPr>
          <w:rFonts w:ascii="仿宋_GB2312" w:hAnsi="仿宋" w:eastAsia="仿宋_GB2312"/>
          <w:color w:val="000000" w:themeColor="text1"/>
          <w:spacing w:val="-2"/>
          <w:sz w:val="32"/>
          <w:szCs w:val="32"/>
          <w14:textFill>
            <w14:solidFill>
              <w14:schemeClr w14:val="tx1"/>
            </w14:solidFill>
          </w14:textFill>
        </w:rPr>
      </w:pPr>
      <w:r>
        <w:rPr>
          <w:rFonts w:hint="eastAsia" w:eastAsia="仿宋_GB2312"/>
          <w:color w:val="000000" w:themeColor="text1"/>
          <w:kern w:val="0"/>
          <w:sz w:val="32"/>
          <w:szCs w:val="32"/>
          <w14:textFill>
            <w14:solidFill>
              <w14:schemeClr w14:val="tx1"/>
            </w14:solidFill>
          </w14:textFill>
        </w:rPr>
        <w:t>本单位“三公经费”中“公务接待费”为</w:t>
      </w:r>
      <w:r>
        <w:rPr>
          <w:rFonts w:hint="eastAsia" w:ascii="仿宋_GB2312" w:hAnsi="仿宋" w:eastAsia="仿宋_GB2312"/>
          <w:color w:val="000000" w:themeColor="text1"/>
          <w:spacing w:val="-2"/>
          <w:sz w:val="32"/>
          <w:szCs w:val="32"/>
          <w14:textFill>
            <w14:solidFill>
              <w14:schemeClr w14:val="tx1"/>
            </w14:solidFill>
          </w14:textFill>
        </w:rPr>
        <w:t>3.8</w:t>
      </w:r>
      <w:r>
        <w:rPr>
          <w:rFonts w:hint="eastAsia" w:eastAsia="仿宋_GB2312"/>
          <w:color w:val="000000" w:themeColor="text1"/>
          <w:kern w:val="0"/>
          <w:sz w:val="32"/>
          <w:szCs w:val="32"/>
          <w14:textFill>
            <w14:solidFill>
              <w14:schemeClr w14:val="tx1"/>
            </w14:solidFill>
          </w14:textFill>
        </w:rPr>
        <w:t>万元、“公务用车运行维护及购置费”为</w:t>
      </w:r>
      <w:r>
        <w:rPr>
          <w:rFonts w:hint="eastAsia" w:ascii="仿宋_GB2312" w:hAnsi="仿宋" w:eastAsia="仿宋_GB2312"/>
          <w:color w:val="000000" w:themeColor="text1"/>
          <w:spacing w:val="-2"/>
          <w:sz w:val="32"/>
          <w:szCs w:val="32"/>
          <w14:textFill>
            <w14:solidFill>
              <w14:schemeClr w14:val="tx1"/>
            </w14:solidFill>
          </w14:textFill>
        </w:rPr>
        <w:t>3</w:t>
      </w:r>
      <w:r>
        <w:rPr>
          <w:rFonts w:hint="eastAsia" w:eastAsia="仿宋_GB2312"/>
          <w:color w:val="000000" w:themeColor="text1"/>
          <w:kern w:val="0"/>
          <w:sz w:val="32"/>
          <w:szCs w:val="32"/>
          <w14:textFill>
            <w14:solidFill>
              <w14:schemeClr w14:val="tx1"/>
            </w14:solidFill>
          </w14:textFill>
        </w:rPr>
        <w:t>万元，无“因公出国（境）费”。其中“公务接待费”</w:t>
      </w:r>
      <w:r>
        <w:rPr>
          <w:rFonts w:hint="eastAsia" w:eastAsia="仿宋_GB2312"/>
          <w:bCs/>
          <w:color w:val="000000" w:themeColor="text1"/>
          <w:kern w:val="0"/>
          <w:sz w:val="32"/>
          <w:szCs w:val="32"/>
          <w14:textFill>
            <w14:solidFill>
              <w14:schemeClr w14:val="tx1"/>
            </w14:solidFill>
          </w14:textFill>
        </w:rPr>
        <w:t>主要用于村级集体经济组织干部到镇里办事的招待支出，接待</w:t>
      </w:r>
      <w:r>
        <w:rPr>
          <w:rFonts w:hint="eastAsia" w:ascii="仿宋_GB2312" w:hAnsi="仿宋" w:eastAsia="仿宋_GB2312"/>
          <w:color w:val="000000" w:themeColor="text1"/>
          <w:spacing w:val="-2"/>
          <w:sz w:val="32"/>
          <w:szCs w:val="32"/>
          <w14:textFill>
            <w14:solidFill>
              <w14:schemeClr w14:val="tx1"/>
            </w14:solidFill>
          </w14:textFill>
        </w:rPr>
        <w:t>600余</w:t>
      </w:r>
      <w:r>
        <w:rPr>
          <w:rFonts w:hint="eastAsia" w:eastAsia="仿宋_GB2312"/>
          <w:bCs/>
          <w:color w:val="000000" w:themeColor="text1"/>
          <w:kern w:val="0"/>
          <w:sz w:val="32"/>
          <w:szCs w:val="32"/>
          <w14:textFill>
            <w14:solidFill>
              <w14:schemeClr w14:val="tx1"/>
            </w14:solidFill>
          </w14:textFill>
        </w:rPr>
        <w:t>批次，</w:t>
      </w:r>
      <w:r>
        <w:rPr>
          <w:rFonts w:hint="eastAsia" w:ascii="仿宋_GB2312" w:hAnsi="仿宋" w:eastAsia="仿宋_GB2312"/>
          <w:color w:val="000000" w:themeColor="text1"/>
          <w:spacing w:val="-2"/>
          <w:sz w:val="32"/>
          <w:szCs w:val="32"/>
          <w14:textFill>
            <w14:solidFill>
              <w14:schemeClr w14:val="tx1"/>
            </w14:solidFill>
          </w14:textFill>
        </w:rPr>
        <w:t>1</w:t>
      </w:r>
      <w:r>
        <w:rPr>
          <w:rFonts w:hint="eastAsia" w:ascii="仿宋_GB2312" w:hAnsi="仿宋" w:eastAsia="仿宋_GB2312"/>
          <w:color w:val="000000" w:themeColor="text1"/>
          <w:spacing w:val="-2"/>
          <w:sz w:val="32"/>
          <w:szCs w:val="32"/>
          <w:lang w:val="en-US" w:eastAsia="zh-CN"/>
          <w14:textFill>
            <w14:solidFill>
              <w14:schemeClr w14:val="tx1"/>
            </w14:solidFill>
          </w14:textFill>
        </w:rPr>
        <w:t>780</w:t>
      </w:r>
      <w:r>
        <w:rPr>
          <w:rFonts w:hint="eastAsia" w:eastAsia="仿宋_GB2312"/>
          <w:bCs/>
          <w:color w:val="000000" w:themeColor="text1"/>
          <w:kern w:val="0"/>
          <w:sz w:val="32"/>
          <w:szCs w:val="32"/>
          <w14:textFill>
            <w14:solidFill>
              <w14:schemeClr w14:val="tx1"/>
            </w14:solidFill>
          </w14:textFill>
        </w:rPr>
        <w:t>人次，我镇坚持厉行节约原则、严格执行各级严控“公务接待”文件精神，结合实际情况，杜绝违规接待、烂支、超支；</w:t>
      </w:r>
      <w:r>
        <w:rPr>
          <w:rFonts w:hint="eastAsia" w:eastAsia="仿宋_GB2312"/>
          <w:color w:val="000000" w:themeColor="text1"/>
          <w:kern w:val="0"/>
          <w:sz w:val="32"/>
          <w:szCs w:val="32"/>
          <w14:textFill>
            <w14:solidFill>
              <w14:schemeClr w14:val="tx1"/>
            </w14:solidFill>
          </w14:textFill>
        </w:rPr>
        <w:t>“公务用车运行维护及购置费”全部来源于公车运行维护费，主要指公车加油费、维修费、保险费，没有购置费，公车保有量</w:t>
      </w:r>
      <w:r>
        <w:rPr>
          <w:rFonts w:hint="eastAsia" w:ascii="仿宋_GB2312" w:hAnsi="仿宋" w:eastAsia="仿宋_GB2312"/>
          <w:color w:val="000000" w:themeColor="text1"/>
          <w:spacing w:val="-2"/>
          <w:sz w:val="32"/>
          <w:szCs w:val="32"/>
          <w14:textFill>
            <w14:solidFill>
              <w14:schemeClr w14:val="tx1"/>
            </w14:solidFill>
          </w14:textFill>
        </w:rPr>
        <w:t>2</w:t>
      </w:r>
      <w:r>
        <w:rPr>
          <w:rFonts w:hint="eastAsia" w:eastAsia="仿宋_GB2312"/>
          <w:color w:val="000000" w:themeColor="text1"/>
          <w:kern w:val="0"/>
          <w:sz w:val="32"/>
          <w:szCs w:val="32"/>
          <w14:textFill>
            <w14:solidFill>
              <w14:schemeClr w14:val="tx1"/>
            </w14:solidFill>
          </w14:textFill>
        </w:rPr>
        <w:t>台，已运行</w:t>
      </w:r>
      <w:r>
        <w:rPr>
          <w:rFonts w:hint="eastAsia" w:ascii="仿宋_GB2312" w:hAnsi="仿宋" w:eastAsia="仿宋_GB2312"/>
          <w:color w:val="000000" w:themeColor="text1"/>
          <w:spacing w:val="-2"/>
          <w:sz w:val="32"/>
          <w:szCs w:val="32"/>
          <w14:textFill>
            <w14:solidFill>
              <w14:schemeClr w14:val="tx1"/>
            </w14:solidFill>
          </w14:textFill>
        </w:rPr>
        <w:t>20</w:t>
      </w:r>
      <w:r>
        <w:rPr>
          <w:rFonts w:hint="eastAsia" w:eastAsia="仿宋_GB2312"/>
          <w:color w:val="000000" w:themeColor="text1"/>
          <w:kern w:val="0"/>
          <w:sz w:val="32"/>
          <w:szCs w:val="32"/>
          <w14:textFill>
            <w14:solidFill>
              <w14:schemeClr w14:val="tx1"/>
            </w14:solidFill>
          </w14:textFill>
        </w:rPr>
        <w:t>多万公里，接近报废状态，运行维护费较高。</w:t>
      </w:r>
    </w:p>
    <w:p w14:paraId="64556FD8">
      <w:pPr>
        <w:pStyle w:val="4"/>
        <w:rPr>
          <w:color w:val="000000" w:themeColor="text1"/>
          <w14:textFill>
            <w14:solidFill>
              <w14:schemeClr w14:val="tx1"/>
            </w14:solidFill>
          </w14:textFill>
        </w:rPr>
      </w:pPr>
    </w:p>
    <w:p w14:paraId="38715738">
      <w:pPr>
        <w:shd w:val="clear" w:color="auto" w:fill="FFFFFF"/>
        <w:spacing w:line="640" w:lineRule="exact"/>
        <w:ind w:firstLine="643"/>
        <w:rPr>
          <w:rFonts w:ascii="仿宋_GB2312" w:hAnsi="楷体" w:eastAsia="仿宋_GB2312"/>
          <w:b/>
          <w:color w:val="000000" w:themeColor="text1"/>
          <w:spacing w:val="-2"/>
          <w:sz w:val="32"/>
          <w:szCs w:val="21"/>
          <w14:textFill>
            <w14:solidFill>
              <w14:schemeClr w14:val="tx1"/>
            </w14:solidFill>
          </w14:textFill>
        </w:rPr>
      </w:pPr>
      <w:r>
        <w:rPr>
          <w:rFonts w:hint="eastAsia" w:ascii="仿宋_GB2312" w:hAnsi="楷体" w:eastAsia="仿宋_GB2312"/>
          <w:b/>
          <w:color w:val="000000" w:themeColor="text1"/>
          <w:spacing w:val="-2"/>
          <w:sz w:val="32"/>
          <w:szCs w:val="32"/>
          <w14:textFill>
            <w14:solidFill>
              <w14:schemeClr w14:val="tx1"/>
            </w14:solidFill>
          </w14:textFill>
        </w:rPr>
        <w:t>（二）</w:t>
      </w:r>
      <w:r>
        <w:rPr>
          <w:rFonts w:hint="eastAsia" w:ascii="仿宋_GB2312" w:hAnsi="楷体" w:eastAsia="仿宋_GB2312"/>
          <w:b/>
          <w:color w:val="000000" w:themeColor="text1"/>
          <w:spacing w:val="-2"/>
          <w:sz w:val="32"/>
          <w:szCs w:val="32"/>
          <w:lang w:eastAsia="zh-CN"/>
          <w14:textFill>
            <w14:solidFill>
              <w14:schemeClr w14:val="tx1"/>
            </w14:solidFill>
          </w14:textFill>
        </w:rPr>
        <w:t>专项</w:t>
      </w:r>
      <w:r>
        <w:rPr>
          <w:rFonts w:hint="eastAsia" w:ascii="仿宋_GB2312" w:hAnsi="楷体" w:eastAsia="仿宋_GB2312"/>
          <w:b/>
          <w:color w:val="000000" w:themeColor="text1"/>
          <w:spacing w:val="-2"/>
          <w:sz w:val="32"/>
          <w:szCs w:val="32"/>
          <w14:textFill>
            <w14:solidFill>
              <w14:schemeClr w14:val="tx1"/>
            </w14:solidFill>
          </w14:textFill>
        </w:rPr>
        <w:t>支出</w:t>
      </w:r>
    </w:p>
    <w:p w14:paraId="4D3547E8">
      <w:pPr>
        <w:keepNext w:val="0"/>
        <w:keepLines w:val="0"/>
        <w:pageBreakBefore w:val="0"/>
        <w:widowControl w:val="0"/>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 w:eastAsia="仿宋_GB2312"/>
          <w:spacing w:val="-2"/>
          <w:sz w:val="32"/>
          <w:szCs w:val="32"/>
        </w:rPr>
        <w:t>1、</w:t>
      </w:r>
      <w:r>
        <w:rPr>
          <w:rFonts w:hint="eastAsia" w:ascii="仿宋" w:hAnsi="仿宋" w:eastAsia="仿宋" w:cs="仿宋"/>
          <w:color w:val="000000" w:themeColor="text1"/>
          <w:spacing w:val="-2"/>
          <w:sz w:val="32"/>
          <w:szCs w:val="32"/>
          <w14:textFill>
            <w14:solidFill>
              <w14:schemeClr w14:val="tx1"/>
            </w14:solidFill>
          </w14:textFill>
        </w:rPr>
        <w:t>本单位202</w:t>
      </w:r>
      <w:r>
        <w:rPr>
          <w:rFonts w:hint="eastAsia" w:ascii="仿宋" w:hAnsi="仿宋" w:eastAsia="仿宋" w:cs="仿宋"/>
          <w:color w:val="000000" w:themeColor="text1"/>
          <w:spacing w:val="-2"/>
          <w:sz w:val="32"/>
          <w:szCs w:val="32"/>
          <w:lang w:val="en-US" w:eastAsia="zh-CN"/>
          <w14:textFill>
            <w14:solidFill>
              <w14:schemeClr w14:val="tx1"/>
            </w14:solidFill>
          </w14:textFill>
        </w:rPr>
        <w:t>3</w:t>
      </w:r>
      <w:r>
        <w:rPr>
          <w:rFonts w:hint="eastAsia" w:ascii="仿宋" w:hAnsi="仿宋" w:eastAsia="仿宋" w:cs="仿宋"/>
          <w:color w:val="000000" w:themeColor="text1"/>
          <w:spacing w:val="-2"/>
          <w:sz w:val="32"/>
          <w:szCs w:val="32"/>
          <w14:textFill>
            <w14:solidFill>
              <w14:schemeClr w14:val="tx1"/>
            </w14:solidFill>
          </w14:textFill>
        </w:rPr>
        <w:t>年项目支出</w:t>
      </w:r>
      <w:r>
        <w:rPr>
          <w:rFonts w:hint="eastAsia" w:ascii="仿宋" w:hAnsi="仿宋" w:eastAsia="仿宋" w:cs="仿宋"/>
          <w:color w:val="000000" w:themeColor="text1"/>
          <w:spacing w:val="-2"/>
          <w:sz w:val="32"/>
          <w:szCs w:val="32"/>
          <w:lang w:val="en-US" w:eastAsia="zh-CN"/>
          <w14:textFill>
            <w14:solidFill>
              <w14:schemeClr w14:val="tx1"/>
            </w14:solidFill>
          </w14:textFill>
        </w:rPr>
        <w:t>574.91</w:t>
      </w:r>
      <w:r>
        <w:rPr>
          <w:rFonts w:hint="eastAsia" w:ascii="仿宋" w:hAnsi="仿宋" w:eastAsia="仿宋" w:cs="仿宋"/>
          <w:color w:val="000000" w:themeColor="text1"/>
          <w:spacing w:val="-2"/>
          <w:sz w:val="32"/>
          <w:szCs w:val="32"/>
          <w14:textFill>
            <w14:solidFill>
              <w14:schemeClr w14:val="tx1"/>
            </w14:solidFill>
          </w14:textFill>
        </w:rPr>
        <w:t>万元，全部为财政资金，</w:t>
      </w:r>
      <w:r>
        <w:rPr>
          <w:rFonts w:hint="eastAsia" w:ascii="仿宋" w:hAnsi="仿宋" w:eastAsia="仿宋" w:cs="仿宋"/>
          <w:sz w:val="32"/>
          <w:szCs w:val="32"/>
          <w:lang w:eastAsia="zh-CN"/>
        </w:rPr>
        <w:t>其中</w:t>
      </w:r>
      <w:r>
        <w:rPr>
          <w:rFonts w:hint="eastAsia" w:ascii="仿宋" w:hAnsi="仿宋" w:eastAsia="仿宋" w:cs="仿宋"/>
          <w:color w:val="auto"/>
          <w:sz w:val="32"/>
          <w:szCs w:val="32"/>
          <w:lang w:eastAsia="zh-CN"/>
        </w:rPr>
        <w:t>资本性支出</w:t>
      </w:r>
      <w:r>
        <w:rPr>
          <w:rFonts w:hint="eastAsia" w:ascii="仿宋" w:hAnsi="仿宋" w:eastAsia="仿宋" w:cs="仿宋"/>
          <w:color w:val="auto"/>
          <w:sz w:val="32"/>
          <w:szCs w:val="32"/>
          <w:lang w:val="en-US" w:eastAsia="zh-CN"/>
        </w:rPr>
        <w:t>429.53</w:t>
      </w:r>
      <w:r>
        <w:rPr>
          <w:rFonts w:hint="eastAsia" w:ascii="仿宋" w:hAnsi="仿宋" w:eastAsia="仿宋" w:cs="仿宋"/>
          <w:color w:val="auto"/>
          <w:sz w:val="32"/>
          <w:szCs w:val="32"/>
          <w:lang w:eastAsia="zh-CN"/>
        </w:rPr>
        <w:t>万元，非资本性支出</w:t>
      </w:r>
      <w:r>
        <w:rPr>
          <w:rFonts w:hint="eastAsia" w:ascii="仿宋" w:hAnsi="仿宋" w:eastAsia="仿宋" w:cs="仿宋"/>
          <w:color w:val="auto"/>
          <w:sz w:val="32"/>
          <w:szCs w:val="32"/>
          <w:lang w:val="en-US" w:eastAsia="zh-CN"/>
        </w:rPr>
        <w:t>145.38万元。</w:t>
      </w:r>
      <w:r>
        <w:rPr>
          <w:rFonts w:hint="eastAsia" w:ascii="仿宋" w:hAnsi="仿宋" w:eastAsia="仿宋" w:cs="仿宋"/>
          <w:color w:val="000000" w:themeColor="text1"/>
          <w:sz w:val="32"/>
          <w:szCs w:val="32"/>
          <w14:textFill>
            <w14:solidFill>
              <w14:schemeClr w14:val="tx1"/>
            </w14:solidFill>
          </w14:textFill>
        </w:rPr>
        <w:t>主要用于基础设施建设、维修维护等项目支出。</w:t>
      </w:r>
    </w:p>
    <w:p w14:paraId="0CF7978E">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auto"/>
          <w:sz w:val="32"/>
          <w:szCs w:val="32"/>
          <w:lang w:eastAsia="zh-CN"/>
        </w:rPr>
        <w:t>非资本性支出</w:t>
      </w:r>
      <w:r>
        <w:rPr>
          <w:rFonts w:hint="eastAsia" w:ascii="仿宋" w:hAnsi="仿宋" w:eastAsia="仿宋" w:cs="仿宋"/>
          <w:color w:val="auto"/>
          <w:sz w:val="32"/>
          <w:szCs w:val="32"/>
          <w:lang w:val="en-US" w:eastAsia="zh-CN"/>
        </w:rPr>
        <w:t>145.38万元主要用于医疗费19.33万元、</w:t>
      </w:r>
      <w:r>
        <w:rPr>
          <w:rFonts w:hint="eastAsia" w:ascii="仿宋" w:hAnsi="仿宋" w:eastAsia="仿宋" w:cs="仿宋"/>
          <w:color w:val="000000" w:themeColor="text1"/>
          <w:spacing w:val="-2"/>
          <w:sz w:val="32"/>
          <w:szCs w:val="32"/>
          <w:lang w:eastAsia="zh-CN"/>
          <w14:textFill>
            <w14:solidFill>
              <w14:schemeClr w14:val="tx1"/>
            </w14:solidFill>
          </w14:textFill>
        </w:rPr>
        <w:t>办公费</w:t>
      </w:r>
      <w:r>
        <w:rPr>
          <w:rFonts w:hint="eastAsia" w:ascii="仿宋" w:hAnsi="仿宋" w:eastAsia="仿宋" w:cs="仿宋"/>
          <w:color w:val="000000" w:themeColor="text1"/>
          <w:spacing w:val="-2"/>
          <w:sz w:val="32"/>
          <w:szCs w:val="32"/>
          <w:lang w:val="en-US" w:eastAsia="zh-CN"/>
          <w14:textFill>
            <w14:solidFill>
              <w14:schemeClr w14:val="tx1"/>
            </w14:solidFill>
          </w14:textFill>
        </w:rPr>
        <w:t>74.96</w:t>
      </w:r>
      <w:r>
        <w:rPr>
          <w:rFonts w:hint="eastAsia" w:ascii="仿宋" w:hAnsi="仿宋" w:eastAsia="仿宋" w:cs="仿宋"/>
          <w:color w:val="000000" w:themeColor="text1"/>
          <w:spacing w:val="-2"/>
          <w:sz w:val="32"/>
          <w:szCs w:val="32"/>
          <w14:textFill>
            <w14:solidFill>
              <w14:schemeClr w14:val="tx1"/>
            </w14:solidFill>
          </w14:textFill>
        </w:rPr>
        <w:t>万元</w:t>
      </w:r>
      <w:r>
        <w:rPr>
          <w:rFonts w:hint="eastAsia" w:ascii="仿宋" w:hAnsi="仿宋" w:eastAsia="仿宋" w:cs="仿宋"/>
          <w:color w:val="000000" w:themeColor="text1"/>
          <w:spacing w:val="-2"/>
          <w:sz w:val="32"/>
          <w:szCs w:val="32"/>
          <w:lang w:eastAsia="zh-CN"/>
          <w14:textFill>
            <w14:solidFill>
              <w14:schemeClr w14:val="tx1"/>
            </w14:solidFill>
          </w14:textFill>
        </w:rPr>
        <w:t>、印刷费</w:t>
      </w:r>
      <w:r>
        <w:rPr>
          <w:rFonts w:hint="eastAsia" w:ascii="仿宋" w:hAnsi="仿宋" w:eastAsia="仿宋" w:cs="仿宋"/>
          <w:color w:val="000000" w:themeColor="text1"/>
          <w:spacing w:val="-2"/>
          <w:sz w:val="32"/>
          <w:szCs w:val="32"/>
          <w:lang w:val="en-US" w:eastAsia="zh-CN"/>
          <w14:textFill>
            <w14:solidFill>
              <w14:schemeClr w14:val="tx1"/>
            </w14:solidFill>
          </w14:textFill>
        </w:rPr>
        <w:t>15万元、</w:t>
      </w:r>
      <w:r>
        <w:rPr>
          <w:rFonts w:hint="eastAsia" w:ascii="仿宋" w:hAnsi="仿宋" w:eastAsia="仿宋" w:cs="仿宋"/>
          <w:color w:val="000000" w:themeColor="text1"/>
          <w:spacing w:val="-2"/>
          <w:sz w:val="32"/>
          <w:szCs w:val="32"/>
          <w:lang w:eastAsia="zh-CN"/>
          <w14:textFill>
            <w14:solidFill>
              <w14:schemeClr w14:val="tx1"/>
            </w14:solidFill>
          </w14:textFill>
        </w:rPr>
        <w:t>劳务费</w:t>
      </w:r>
      <w:r>
        <w:rPr>
          <w:rFonts w:hint="eastAsia" w:ascii="仿宋" w:hAnsi="仿宋" w:eastAsia="仿宋" w:cs="仿宋"/>
          <w:color w:val="000000" w:themeColor="text1"/>
          <w:spacing w:val="-2"/>
          <w:sz w:val="32"/>
          <w:szCs w:val="32"/>
          <w:lang w:val="en-US" w:eastAsia="zh-CN"/>
          <w14:textFill>
            <w14:solidFill>
              <w14:schemeClr w14:val="tx1"/>
            </w14:solidFill>
          </w14:textFill>
        </w:rPr>
        <w:t>1.64</w:t>
      </w:r>
      <w:r>
        <w:rPr>
          <w:rFonts w:hint="eastAsia" w:ascii="仿宋" w:hAnsi="仿宋" w:eastAsia="仿宋" w:cs="仿宋"/>
          <w:color w:val="000000" w:themeColor="text1"/>
          <w:spacing w:val="-2"/>
          <w:sz w:val="32"/>
          <w:szCs w:val="32"/>
          <w14:textFill>
            <w14:solidFill>
              <w14:schemeClr w14:val="tx1"/>
            </w14:solidFill>
          </w14:textFill>
        </w:rPr>
        <w:t>万元、</w:t>
      </w:r>
      <w:r>
        <w:rPr>
          <w:rFonts w:hint="eastAsia" w:ascii="仿宋" w:hAnsi="仿宋" w:eastAsia="仿宋" w:cs="仿宋"/>
          <w:color w:val="000000" w:themeColor="text1"/>
          <w:spacing w:val="-2"/>
          <w:sz w:val="32"/>
          <w:szCs w:val="32"/>
          <w:lang w:eastAsia="zh-CN"/>
          <w14:textFill>
            <w14:solidFill>
              <w14:schemeClr w14:val="tx1"/>
            </w14:solidFill>
          </w14:textFill>
        </w:rPr>
        <w:t>其他商品服务支出</w:t>
      </w:r>
      <w:r>
        <w:rPr>
          <w:rFonts w:hint="eastAsia" w:ascii="仿宋" w:hAnsi="仿宋" w:eastAsia="仿宋" w:cs="仿宋"/>
          <w:color w:val="000000" w:themeColor="text1"/>
          <w:spacing w:val="-2"/>
          <w:sz w:val="32"/>
          <w:szCs w:val="32"/>
          <w:lang w:val="en-US" w:eastAsia="zh-CN"/>
          <w14:textFill>
            <w14:solidFill>
              <w14:schemeClr w14:val="tx1"/>
            </w14:solidFill>
          </w14:textFill>
        </w:rPr>
        <w:t>34.45万元，资本性支出429.53万元主要用于</w:t>
      </w:r>
      <w:r>
        <w:rPr>
          <w:rFonts w:hint="eastAsia" w:ascii="仿宋" w:hAnsi="仿宋" w:eastAsia="仿宋" w:cs="仿宋"/>
          <w:color w:val="000000" w:themeColor="text1"/>
          <w:spacing w:val="-2"/>
          <w:sz w:val="32"/>
          <w:szCs w:val="32"/>
          <w:lang w:eastAsia="zh-CN"/>
          <w14:textFill>
            <w14:solidFill>
              <w14:schemeClr w14:val="tx1"/>
            </w14:solidFill>
          </w14:textFill>
        </w:rPr>
        <w:t>基础设施建设</w:t>
      </w:r>
      <w:r>
        <w:rPr>
          <w:rFonts w:hint="eastAsia" w:ascii="仿宋" w:hAnsi="仿宋" w:eastAsia="仿宋" w:cs="仿宋"/>
          <w:color w:val="000000" w:themeColor="text1"/>
          <w:spacing w:val="-2"/>
          <w:sz w:val="32"/>
          <w:szCs w:val="32"/>
          <w:lang w:val="en-US" w:eastAsia="zh-CN"/>
          <w14:textFill>
            <w14:solidFill>
              <w14:schemeClr w14:val="tx1"/>
            </w14:solidFill>
          </w14:textFill>
        </w:rPr>
        <w:t>420.53万元、</w:t>
      </w:r>
      <w:r>
        <w:rPr>
          <w:rFonts w:hint="eastAsia" w:ascii="仿宋" w:hAnsi="仿宋" w:eastAsia="仿宋" w:cs="仿宋"/>
          <w:color w:val="000000" w:themeColor="text1"/>
          <w:spacing w:val="-2"/>
          <w:sz w:val="32"/>
          <w:szCs w:val="32"/>
          <w:lang w:eastAsia="zh-CN"/>
          <w14:textFill>
            <w14:solidFill>
              <w14:schemeClr w14:val="tx1"/>
            </w14:solidFill>
          </w14:textFill>
        </w:rPr>
        <w:t>大型修缮</w:t>
      </w:r>
      <w:r>
        <w:rPr>
          <w:rFonts w:hint="eastAsia" w:ascii="仿宋" w:hAnsi="仿宋" w:eastAsia="仿宋" w:cs="仿宋"/>
          <w:color w:val="000000" w:themeColor="text1"/>
          <w:spacing w:val="-2"/>
          <w:sz w:val="32"/>
          <w:szCs w:val="32"/>
          <w:lang w:val="en-US" w:eastAsia="zh-CN"/>
          <w14:textFill>
            <w14:solidFill>
              <w14:schemeClr w14:val="tx1"/>
            </w14:solidFill>
          </w14:textFill>
        </w:rPr>
        <w:t>9</w:t>
      </w:r>
      <w:r>
        <w:rPr>
          <w:rFonts w:hint="eastAsia" w:ascii="仿宋" w:hAnsi="仿宋" w:eastAsia="仿宋" w:cs="仿宋"/>
          <w:color w:val="000000" w:themeColor="text1"/>
          <w:spacing w:val="-2"/>
          <w:sz w:val="32"/>
          <w:szCs w:val="32"/>
          <w14:textFill>
            <w14:solidFill>
              <w14:schemeClr w14:val="tx1"/>
            </w14:solidFill>
          </w14:textFill>
        </w:rPr>
        <w:t>万元。</w:t>
      </w:r>
      <w:r>
        <w:rPr>
          <w:rFonts w:hint="eastAsia" w:ascii="仿宋" w:hAnsi="仿宋" w:eastAsia="仿宋" w:cs="仿宋"/>
          <w:color w:val="000000" w:themeColor="text1"/>
          <w:sz w:val="32"/>
          <w:szCs w:val="32"/>
          <w14:textFill>
            <w14:solidFill>
              <w14:schemeClr w14:val="tx1"/>
            </w14:solidFill>
          </w14:textFill>
        </w:rPr>
        <w:t>专款专用，用于扶贫的项目资金，</w:t>
      </w:r>
      <w:r>
        <w:rPr>
          <w:rFonts w:hint="eastAsia" w:ascii="仿宋" w:hAnsi="仿宋" w:eastAsia="仿宋"/>
          <w:color w:val="000000" w:themeColor="text1"/>
          <w:sz w:val="32"/>
          <w:szCs w:val="32"/>
          <w14:textFill>
            <w14:solidFill>
              <w14:schemeClr w14:val="tx1"/>
            </w14:solidFill>
          </w14:textFill>
        </w:rPr>
        <w:t>每笔项目资金的使用都进行了绩效评价，达到了预期的绩效目标，项目支出严格按照《溆浦县涉农整合资金使用和管理办法》等文件要求执行，建立了专项资金台账及专账。</w:t>
      </w:r>
    </w:p>
    <w:p w14:paraId="6996645D">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对于金额达到一定数额的项目，我镇均按照要求开展了项目招投标，委托中标单位实施，进行第三方评估结算，绝大部分项目能够按规定落实使用资金，按规定完成项目，资金使用程序较规范；项目单位能够遵循合法合规的程序，完成项目立项申请内容的组织实施，并能按规定时间完成和验收，调整情况较少；</w:t>
      </w:r>
      <w:r>
        <w:rPr>
          <w:rFonts w:hint="eastAsia" w:ascii="仿宋" w:hAnsi="仿宋" w:eastAsia="仿宋"/>
          <w:color w:val="000000" w:themeColor="text1"/>
          <w:sz w:val="32"/>
          <w:szCs w:val="32"/>
          <w14:textFill>
            <w14:solidFill>
              <w14:schemeClr w14:val="tx1"/>
            </w14:solidFill>
          </w14:textFill>
        </w:rPr>
        <w:t>对于专项资金我们严格遵循专项资金管理制度，对每一个项目、每一个专项支出实行专人负责，专账管理，严把质量、验收、结算关，实行事前勘察、事中监督，事后跟踪，从每一个环节确保每一分专项财政资金落到实处，取得良好的效用。</w:t>
      </w:r>
    </w:p>
    <w:p w14:paraId="697A6ECA">
      <w:pPr>
        <w:numPr>
          <w:ilvl w:val="0"/>
          <w:numId w:val="3"/>
        </w:numPr>
        <w:spacing w:line="600" w:lineRule="exact"/>
        <w:ind w:firstLine="632" w:firstLineChars="200"/>
        <w:rPr>
          <w:rFonts w:hint="eastAsia" w:ascii="黑体" w:hAnsi="黑体" w:eastAsia="黑体"/>
          <w:spacing w:val="-2"/>
          <w:sz w:val="32"/>
          <w:szCs w:val="32"/>
          <w:lang w:eastAsia="zh-CN"/>
        </w:rPr>
      </w:pPr>
      <w:r>
        <w:rPr>
          <w:rFonts w:hint="eastAsia" w:ascii="黑体" w:hAnsi="黑体" w:eastAsia="黑体"/>
          <w:spacing w:val="-2"/>
          <w:sz w:val="32"/>
          <w:szCs w:val="32"/>
          <w:lang w:eastAsia="zh-CN"/>
        </w:rPr>
        <w:t>政府性基金预算支出情况</w:t>
      </w:r>
    </w:p>
    <w:p w14:paraId="57361F95">
      <w:pPr>
        <w:keepNext w:val="0"/>
        <w:keepLines w:val="0"/>
        <w:pageBreakBefore w:val="0"/>
        <w:widowControl w:val="0"/>
        <w:kinsoku/>
        <w:wordWrap/>
        <w:overflowPunct/>
        <w:topLinePunct w:val="0"/>
        <w:autoSpaceDE/>
        <w:autoSpaceDN/>
        <w:bidi w:val="0"/>
        <w:adjustRightInd/>
        <w:snapToGrid/>
        <w:spacing w:line="520" w:lineRule="exact"/>
        <w:ind w:firstLine="948" w:firstLineChars="300"/>
        <w:textAlignment w:val="auto"/>
        <w:rPr>
          <w:rFonts w:hint="eastAsia" w:ascii="黑体" w:hAnsi="黑体" w:eastAsia="黑体"/>
          <w:spacing w:val="-2"/>
          <w:sz w:val="32"/>
          <w:szCs w:val="32"/>
          <w:lang w:eastAsia="zh-CN"/>
        </w:rPr>
      </w:pPr>
      <w:r>
        <w:rPr>
          <w:rFonts w:hint="eastAsia" w:ascii="仿宋" w:hAnsi="仿宋" w:eastAsia="仿宋" w:cs="仿宋"/>
          <w:spacing w:val="-2"/>
          <w:sz w:val="32"/>
          <w:szCs w:val="32"/>
          <w:lang w:val="en-US" w:eastAsia="zh-CN"/>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年度政府性基金预算财政拨款收入</w:t>
      </w:r>
      <w:r>
        <w:rPr>
          <w:rFonts w:hint="eastAsia" w:ascii="仿宋" w:hAnsi="仿宋" w:eastAsia="仿宋" w:cs="仿宋"/>
          <w:color w:val="auto"/>
          <w:sz w:val="32"/>
          <w:szCs w:val="32"/>
          <w:lang w:val="en-US" w:eastAsia="zh-CN"/>
        </w:rPr>
        <w:t>121.5</w:t>
      </w:r>
      <w:r>
        <w:rPr>
          <w:rFonts w:hint="eastAsia" w:ascii="仿宋" w:hAnsi="仿宋" w:eastAsia="仿宋" w:cs="仿宋"/>
          <w:color w:val="auto"/>
          <w:sz w:val="32"/>
          <w:szCs w:val="32"/>
        </w:rPr>
        <w:t>万元；政府性基金支出</w:t>
      </w:r>
      <w:r>
        <w:rPr>
          <w:rFonts w:hint="eastAsia" w:ascii="仿宋" w:hAnsi="仿宋" w:eastAsia="仿宋" w:cs="仿宋"/>
          <w:color w:val="auto"/>
          <w:sz w:val="32"/>
          <w:szCs w:val="32"/>
          <w:lang w:val="en-US" w:eastAsia="zh-CN"/>
        </w:rPr>
        <w:t>121.5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主要是用于</w:t>
      </w:r>
      <w:r>
        <w:rPr>
          <w:rFonts w:hint="eastAsia" w:ascii="仿宋" w:hAnsi="仿宋" w:eastAsia="仿宋" w:cs="仿宋"/>
          <w:color w:val="auto"/>
          <w:sz w:val="32"/>
          <w:szCs w:val="32"/>
        </w:rPr>
        <w:t>项目支出</w:t>
      </w:r>
      <w:r>
        <w:rPr>
          <w:rFonts w:hint="eastAsia" w:ascii="仿宋" w:hAnsi="仿宋" w:eastAsia="仿宋" w:cs="仿宋"/>
          <w:color w:val="auto"/>
          <w:sz w:val="32"/>
          <w:szCs w:val="32"/>
          <w:lang w:val="en-US" w:eastAsia="zh-CN"/>
        </w:rPr>
        <w:t>121.5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。主要</w:t>
      </w:r>
      <w:r>
        <w:rPr>
          <w:rFonts w:hint="eastAsia" w:ascii="仿宋" w:hAnsi="仿宋" w:eastAsia="仿宋" w:cs="仿宋"/>
          <w:color w:val="auto"/>
          <w:sz w:val="32"/>
          <w:szCs w:val="32"/>
          <w:lang w:val="en-US" w:eastAsia="zh-CN"/>
        </w:rPr>
        <w:t>是用于</w:t>
      </w:r>
      <w:r>
        <w:rPr>
          <w:rFonts w:hint="eastAsia" w:ascii="仿宋" w:hAnsi="仿宋" w:eastAsia="仿宋" w:cs="仿宋"/>
          <w:sz w:val="32"/>
          <w:szCs w:val="32"/>
          <w:lang w:val="en-US" w:eastAsia="zh-CN"/>
        </w:rPr>
        <w:t>农村基础设施建设，包括农村基础设施建设支出6万元、基础设施建设和经济发展40.5万元、社会福利的彩票公益金支出75万元。与2022年相比加大了项目支出在乡村建设、民生领域等方面的投入，着力于推动农业农村现代化、改善农村居民生活、促进城乡融合发展。</w:t>
      </w:r>
    </w:p>
    <w:p w14:paraId="3A66D0A5">
      <w:pPr>
        <w:numPr>
          <w:ilvl w:val="0"/>
          <w:numId w:val="4"/>
        </w:numPr>
        <w:shd w:val="clear" w:color="auto" w:fill="FFFFFF"/>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国有资本经营预算支出情况</w:t>
      </w:r>
    </w:p>
    <w:p w14:paraId="7118F777">
      <w:pPr>
        <w:numPr>
          <w:ilvl w:val="0"/>
          <w:numId w:val="0"/>
        </w:numPr>
        <w:shd w:val="clear" w:color="auto" w:fill="FFFFFF"/>
        <w:spacing w:line="640" w:lineRule="exact"/>
        <w:ind w:firstLine="632" w:firstLineChars="200"/>
        <w:rPr>
          <w:rFonts w:hint="eastAsia" w:ascii="黑体" w:hAnsi="黑体" w:eastAsia="黑体"/>
          <w:spacing w:val="-2"/>
          <w:sz w:val="32"/>
          <w:szCs w:val="32"/>
          <w:lang w:eastAsia="zh-CN"/>
        </w:rPr>
      </w:pPr>
      <w:r>
        <w:rPr>
          <w:rFonts w:hint="eastAsia" w:ascii="仿宋" w:hAnsi="仿宋" w:eastAsia="仿宋" w:cs="仿宋"/>
          <w:spacing w:val="-2"/>
          <w:sz w:val="32"/>
          <w:szCs w:val="32"/>
          <w:lang w:eastAsia="zh-CN"/>
        </w:rPr>
        <w:t>本单位无国有资本经营预算支出</w:t>
      </w:r>
    </w:p>
    <w:p w14:paraId="105838F0">
      <w:pPr>
        <w:numPr>
          <w:ilvl w:val="0"/>
          <w:numId w:val="4"/>
        </w:numPr>
        <w:shd w:val="clear" w:color="auto" w:fill="FFFFFF"/>
        <w:spacing w:line="640" w:lineRule="exact"/>
        <w:ind w:firstLine="640"/>
        <w:rPr>
          <w:rFonts w:hint="eastAsia" w:ascii="黑体" w:hAnsi="黑体" w:eastAsia="黑体"/>
          <w:spacing w:val="-2"/>
          <w:sz w:val="32"/>
          <w:szCs w:val="32"/>
          <w:lang w:eastAsia="zh-CN"/>
        </w:rPr>
      </w:pPr>
      <w:r>
        <w:rPr>
          <w:rFonts w:hint="eastAsia" w:ascii="黑体" w:hAnsi="黑体" w:eastAsia="黑体"/>
          <w:spacing w:val="-2"/>
          <w:sz w:val="32"/>
          <w:szCs w:val="32"/>
          <w:lang w:eastAsia="zh-CN"/>
        </w:rPr>
        <w:t>社会保险基金预算支出情况</w:t>
      </w:r>
    </w:p>
    <w:p w14:paraId="467ECBDD">
      <w:pPr>
        <w:shd w:val="clear" w:color="auto" w:fill="FFFFFF"/>
        <w:spacing w:line="640" w:lineRule="exact"/>
        <w:ind w:firstLine="632" w:firstLineChars="200"/>
        <w:rPr>
          <w:rFonts w:hint="eastAsia" w:ascii="仿宋" w:hAnsi="仿宋" w:eastAsia="仿宋" w:cs="仿宋"/>
          <w:spacing w:val="-2"/>
          <w:sz w:val="32"/>
          <w:szCs w:val="32"/>
          <w:lang w:eastAsia="zh-CN"/>
        </w:rPr>
      </w:pPr>
      <w:r>
        <w:rPr>
          <w:rFonts w:hint="eastAsia" w:ascii="仿宋" w:hAnsi="仿宋" w:eastAsia="仿宋" w:cs="仿宋"/>
          <w:spacing w:val="-2"/>
          <w:sz w:val="32"/>
          <w:szCs w:val="32"/>
          <w:lang w:eastAsia="zh-CN"/>
        </w:rPr>
        <w:t>本单位无国有资本经营预算支出</w:t>
      </w:r>
    </w:p>
    <w:p w14:paraId="04D6866F">
      <w:pPr>
        <w:shd w:val="clear" w:color="auto" w:fill="FFFFFF"/>
        <w:spacing w:line="640" w:lineRule="exact"/>
        <w:ind w:firstLine="640"/>
        <w:rPr>
          <w:rFonts w:ascii="黑体" w:hAnsi="黑体" w:eastAsia="黑体"/>
          <w:color w:val="000000" w:themeColor="text1"/>
          <w:spacing w:val="-2"/>
          <w:sz w:val="32"/>
          <w:szCs w:val="32"/>
          <w14:textFill>
            <w14:solidFill>
              <w14:schemeClr w14:val="tx1"/>
            </w14:solidFill>
          </w14:textFill>
        </w:rPr>
      </w:pPr>
      <w:r>
        <w:rPr>
          <w:rFonts w:hint="eastAsia" w:ascii="黑体" w:hAnsi="黑体" w:eastAsia="黑体"/>
          <w:color w:val="000000" w:themeColor="text1"/>
          <w:spacing w:val="-2"/>
          <w:sz w:val="32"/>
          <w:szCs w:val="32"/>
          <w:lang w:eastAsia="zh-CN"/>
          <w14:textFill>
            <w14:solidFill>
              <w14:schemeClr w14:val="tx1"/>
            </w14:solidFill>
          </w14:textFill>
        </w:rPr>
        <w:t>六</w:t>
      </w:r>
      <w:r>
        <w:rPr>
          <w:rFonts w:hint="eastAsia" w:ascii="黑体" w:hAnsi="黑体" w:eastAsia="黑体"/>
          <w:color w:val="000000" w:themeColor="text1"/>
          <w:spacing w:val="-2"/>
          <w:sz w:val="32"/>
          <w:szCs w:val="32"/>
          <w14:textFill>
            <w14:solidFill>
              <w14:schemeClr w14:val="tx1"/>
            </w14:solidFill>
          </w14:textFill>
        </w:rPr>
        <w:t>、资产管理情况</w:t>
      </w:r>
    </w:p>
    <w:p w14:paraId="0B58BA26">
      <w:pPr>
        <w:spacing w:line="600" w:lineRule="exact"/>
        <w:ind w:firstLine="640" w:firstLineChars="200"/>
        <w:rPr>
          <w:rFonts w:ascii="仿宋_GB2312" w:hAnsi="仿宋" w:eastAsia="仿宋_GB2312"/>
          <w:color w:val="000000" w:themeColor="text1"/>
          <w:spacing w:val="-2"/>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年我镇固定资产原值554.</w:t>
      </w:r>
      <w:r>
        <w:rPr>
          <w:rFonts w:hint="eastAsia" w:ascii="仿宋" w:hAnsi="仿宋" w:eastAsia="仿宋"/>
          <w:color w:val="000000" w:themeColor="text1"/>
          <w:sz w:val="32"/>
          <w:szCs w:val="32"/>
          <w:lang w:val="en-US" w:eastAsia="zh-CN"/>
          <w14:textFill>
            <w14:solidFill>
              <w14:schemeClr w14:val="tx1"/>
            </w14:solidFill>
          </w14:textFill>
        </w:rPr>
        <w:t>91</w:t>
      </w:r>
      <w:r>
        <w:rPr>
          <w:rFonts w:hint="eastAsia" w:ascii="仿宋" w:hAnsi="仿宋" w:eastAsia="仿宋"/>
          <w:color w:val="000000" w:themeColor="text1"/>
          <w:sz w:val="32"/>
          <w:szCs w:val="32"/>
          <w14:textFill>
            <w14:solidFill>
              <w14:schemeClr w14:val="tx1"/>
            </w14:solidFill>
          </w14:textFill>
        </w:rPr>
        <w:t>万元，较上年增加了</w:t>
      </w:r>
      <w:r>
        <w:rPr>
          <w:rFonts w:hint="eastAsia" w:ascii="仿宋" w:hAnsi="仿宋" w:eastAsia="仿宋"/>
          <w:color w:val="000000" w:themeColor="text1"/>
          <w:sz w:val="32"/>
          <w:szCs w:val="32"/>
          <w:lang w:val="en-US" w:eastAsia="zh-CN"/>
          <w14:textFill>
            <w14:solidFill>
              <w14:schemeClr w14:val="tx1"/>
            </w14:solidFill>
          </w14:textFill>
        </w:rPr>
        <w:t>0.31</w:t>
      </w:r>
      <w:r>
        <w:rPr>
          <w:rFonts w:hint="eastAsia" w:ascii="仿宋" w:hAnsi="仿宋" w:eastAsia="仿宋"/>
          <w:color w:val="000000" w:themeColor="text1"/>
          <w:sz w:val="32"/>
          <w:szCs w:val="32"/>
          <w14:textFill>
            <w14:solidFill>
              <w14:schemeClr w14:val="tx1"/>
            </w14:solidFill>
          </w14:textFill>
        </w:rPr>
        <w:t>万元，增加部分主要来源于购置新的固定资产。其构成主要包括房屋、车辆、空调、打印机、办公桌椅、文件柜等。利用固定资产动态管理系统对于我镇的固定资产分类造册、赋码编号、实行分类别分部门落实到人，从而确保固定资产不流失，做到账账相符、账实相符，资产不漏登，价值不虚报。</w:t>
      </w:r>
    </w:p>
    <w:p w14:paraId="2DA6FDD4">
      <w:pPr>
        <w:shd w:val="clear" w:color="auto" w:fill="FFFFFF"/>
        <w:spacing w:line="640" w:lineRule="exact"/>
        <w:ind w:firstLine="640"/>
        <w:rPr>
          <w:rFonts w:hint="eastAsia" w:ascii="黑体" w:hAnsi="黑体" w:eastAsia="黑体"/>
          <w:spacing w:val="-2"/>
          <w:sz w:val="32"/>
          <w:szCs w:val="32"/>
        </w:rPr>
      </w:pPr>
      <w:r>
        <w:rPr>
          <w:rFonts w:hint="eastAsia" w:ascii="黑体" w:hAnsi="黑体" w:eastAsia="黑体"/>
          <w:spacing w:val="-2"/>
          <w:sz w:val="32"/>
          <w:szCs w:val="32"/>
          <w:lang w:eastAsia="zh-CN"/>
        </w:rPr>
        <w:t>七</w:t>
      </w:r>
      <w:r>
        <w:rPr>
          <w:rFonts w:hint="eastAsia" w:ascii="黑体" w:hAnsi="黑体" w:eastAsia="黑体"/>
          <w:spacing w:val="-2"/>
          <w:sz w:val="32"/>
          <w:szCs w:val="32"/>
        </w:rPr>
        <w:t>、部门整体支出绩效情况</w:t>
      </w:r>
    </w:p>
    <w:p w14:paraId="706ED534">
      <w:pPr>
        <w:spacing w:line="520" w:lineRule="exact"/>
        <w:ind w:firstLine="640" w:firstLineChars="200"/>
        <w:rPr>
          <w:rFonts w:hint="eastAsia" w:ascii="黑体" w:hAnsi="黑体" w:eastAsia="黑体" w:cs="黑体"/>
          <w:b/>
          <w:bCs/>
          <w:color w:val="auto"/>
          <w:sz w:val="32"/>
          <w:szCs w:val="32"/>
          <w:shd w:val="clear" w:fill="FFFFFF"/>
          <w:lang w:val="en-US" w:eastAsia="zh-CN"/>
        </w:rPr>
      </w:pPr>
      <w:r>
        <w:rPr>
          <w:rFonts w:hint="eastAsia" w:ascii="仿宋_GB2312" w:hAnsi="仿宋_GB2312" w:eastAsia="仿宋_GB2312" w:cs="仿宋_GB2312"/>
          <w:color w:val="auto"/>
          <w:sz w:val="32"/>
          <w:szCs w:val="32"/>
        </w:rPr>
        <w:t>按照县委县政府的统一部署，观音阁镇团结带领全镇党员干部群众，细化任务，落实责任，推动各项工作较好发展。现将202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年工作总结及202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年工作打算报告如下：</w:t>
      </w:r>
    </w:p>
    <w:p w14:paraId="387F48A4">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一、工作开展情况</w:t>
      </w:r>
    </w:p>
    <w:p w14:paraId="7F5E1BE5">
      <w:pPr>
        <w:pStyle w:val="7"/>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（一）党的建设全面加强，引领作用充分发挥</w:t>
      </w:r>
    </w:p>
    <w:p w14:paraId="24B9FB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bCs w:val="0"/>
          <w:color w:val="auto"/>
          <w:kern w:val="2"/>
          <w:sz w:val="32"/>
          <w:szCs w:val="32"/>
          <w:lang w:val="en-US" w:eastAsia="zh-CN" w:bidi="ar-SA"/>
        </w:rPr>
        <w:t>一是抓好阵地建设，夯实基层党组织凝聚力。</w:t>
      </w:r>
      <w:r>
        <w:rPr>
          <w:rFonts w:hint="eastAsia" w:ascii="仿宋_GB2312" w:hAnsi="仿宋_GB2312" w:eastAsia="仿宋_GB2312" w:cs="仿宋_GB2312"/>
          <w:b w:val="0"/>
          <w:bCs/>
          <w:color w:val="auto"/>
          <w:kern w:val="2"/>
          <w:sz w:val="32"/>
          <w:szCs w:val="32"/>
          <w:lang w:val="en-US" w:eastAsia="zh-CN" w:bidi="ar-SA"/>
        </w:rPr>
        <w:t>规范村级组织机制挂牌，全镇19个村（社区）规范了室外4块标牌、室内“8+2”标牌要求；加大对35岁以下青年农民党员的发展力度，并严格把好发展党员入口关，进行多部门联审，2023年全镇确定入党积极分子31人、确定发展对象14人、吸收预备党员13人、预备党员转正16人。</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
          <w:bCs w:val="0"/>
          <w:kern w:val="2"/>
          <w:sz w:val="32"/>
          <w:szCs w:val="40"/>
          <w:lang w:val="en-US" w:eastAsia="zh-CN" w:bidi="ar-SA"/>
        </w:rPr>
        <w:t>提升队伍素质，强化党员干部教育管理。</w:t>
      </w:r>
      <w:r>
        <w:rPr>
          <w:rFonts w:hint="eastAsia" w:ascii="仿宋_GB2312" w:hAnsi="仿宋_GB2312" w:eastAsia="仿宋_GB2312" w:cs="仿宋_GB2312"/>
          <w:kern w:val="2"/>
          <w:sz w:val="32"/>
          <w:szCs w:val="32"/>
          <w:lang w:val="en-US" w:eastAsia="zh-CN" w:bidi="ar-SA"/>
        </w:rPr>
        <w:t>依托红色教育基地向仲华故居组织村（社区）两委干部和党员开展党的二十大精神微宣讲20余场；组织全镇党支部制定主题教育学习计划，深化“一月一课一片一实践”主题党日活动，积极开展“立足岗位做贡献”活动，推动主题教育走深走实。</w:t>
      </w:r>
      <w:r>
        <w:rPr>
          <w:rFonts w:hint="eastAsia" w:ascii="仿宋_GB2312" w:hAnsi="仿宋_GB2312" w:eastAsia="仿宋_GB2312" w:cs="仿宋_GB2312"/>
          <w:b w:val="0"/>
          <w:bCs/>
          <w:color w:val="auto"/>
          <w:kern w:val="2"/>
          <w:sz w:val="32"/>
          <w:szCs w:val="32"/>
          <w:lang w:val="en-US" w:eastAsia="zh-CN" w:bidi="ar-SA"/>
        </w:rPr>
        <w:t>通过紧抓镇村两级干部教育管理及后备干部培训，全镇19个村（社区）均已经配齐村“两委”干部，同时至少储备3个及以上的80后、90后年轻党员作为后备干部进行培养。</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bCs/>
          <w:kern w:val="2"/>
          <w:sz w:val="32"/>
          <w:szCs w:val="40"/>
          <w:lang w:val="en-US" w:eastAsia="zh-CN" w:bidi="ar-SA"/>
        </w:rPr>
        <w:t>打造纽带桥梁，抓实“三长”联系服务群众。</w:t>
      </w:r>
      <w:r>
        <w:rPr>
          <w:rFonts w:hint="eastAsia" w:ascii="仿宋_GB2312" w:hAnsi="仿宋_GB2312" w:eastAsia="仿宋_GB2312" w:cs="仿宋_GB2312"/>
          <w:b w:val="0"/>
          <w:bCs w:val="0"/>
          <w:sz w:val="32"/>
          <w:szCs w:val="32"/>
          <w:lang w:val="en-US" w:eastAsia="zh-CN"/>
        </w:rPr>
        <w:t>始终把“三长制”工作当做推动基层治理的“法宝”，全镇100名片长、321名组长、1076名邻长累计上门走访51806次，微信联系56200次，森林防火、人居环境、医保收缴等各项政策宣传到人。通过“四方会诊、三级化解”机制及时处理化解村民反映的急难愁盼问题。全镇今年共化解问题195个，“三长”还在青苗补偿、天然气管道建设等民生实事中积极作为，真正做到民情联络到户。</w:t>
      </w:r>
      <w:r>
        <w:rPr>
          <w:rFonts w:hint="eastAsia" w:ascii="仿宋_GB2312" w:hAnsi="仿宋_GB2312" w:eastAsia="仿宋_GB2312" w:cs="仿宋_GB2312"/>
          <w:b/>
          <w:bCs/>
          <w:kern w:val="2"/>
          <w:sz w:val="32"/>
          <w:szCs w:val="32"/>
          <w:lang w:val="en-US" w:eastAsia="zh-CN" w:bidi="ar-SA"/>
        </w:rPr>
        <w:t>四是拓宽发展路径，壮大村级集体经济发展。</w:t>
      </w:r>
      <w:r>
        <w:rPr>
          <w:rFonts w:hint="eastAsia" w:ascii="仿宋_GB2312" w:hAnsi="仿宋_GB2312" w:eastAsia="仿宋_GB2312" w:cs="仿宋_GB2312"/>
          <w:b w:val="0"/>
          <w:bCs w:val="0"/>
          <w:kern w:val="2"/>
          <w:sz w:val="32"/>
          <w:szCs w:val="32"/>
          <w:lang w:val="en-US" w:eastAsia="zh-CN" w:bidi="ar-SA"/>
        </w:rPr>
        <w:t>坚持党建引领，聚力壮大乡村振兴产业基础，截止11月底，已全面完成“强筋壮骨”任务目标。大力推进香瓜种植、优质稻种植、溆浦鹅养殖、肉牛养殖等特色产业发展，其中铁溪垅村通过“党支部+合作社+农户”的利益联结模式发展香瓜产业，全村种植面积达400余亩，村集体经济经营性收入突破30万元；莲花台村与龙头企业犇犇牛业深入合作，通过项目入股、代购代销等方式帮助村集体经济收入突破30万元；同时盘活村集体各类资源，采取出租、股份合作等多种形式，促进集体资源合理利用、保值增值，2023年各村（社区）促进村级集体总收益超45万元。</w:t>
      </w:r>
    </w:p>
    <w:p w14:paraId="080B9FA5">
      <w:pPr>
        <w:pStyle w:val="7"/>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（二）乡村振兴提质增效，攻坚成果持续升级</w:t>
      </w:r>
    </w:p>
    <w:p w14:paraId="04F427F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lang w:val="en-US" w:eastAsia="zh-CN"/>
        </w:rPr>
      </w:pPr>
      <w:r>
        <w:rPr>
          <w:rFonts w:hint="eastAsia" w:ascii="仿宋_GB2312" w:hAnsi="仿宋_GB2312" w:eastAsia="仿宋_GB2312" w:cs="仿宋_GB2312"/>
          <w:b/>
          <w:bCs w:val="0"/>
          <w:color w:val="auto"/>
          <w:kern w:val="2"/>
          <w:sz w:val="32"/>
          <w:szCs w:val="32"/>
          <w:lang w:val="en-US" w:eastAsia="zh-CN" w:bidi="ar-SA"/>
        </w:rPr>
        <w:t>一是全力筑牢防返贫监测底线。</w:t>
      </w:r>
      <w:r>
        <w:rPr>
          <w:rFonts w:hint="eastAsia" w:ascii="仿宋_GB2312" w:hAnsi="仿宋_GB2312" w:eastAsia="仿宋_GB2312" w:cs="仿宋_GB2312"/>
          <w:b w:val="0"/>
          <w:bCs/>
          <w:color w:val="auto"/>
          <w:kern w:val="2"/>
          <w:sz w:val="32"/>
          <w:szCs w:val="32"/>
          <w:lang w:val="en-US" w:eastAsia="zh-CN" w:bidi="ar-SA"/>
        </w:rPr>
        <w:t>常态化开展“5+1”种情形动态排查，做到早发现、早干预、早帮扶。全镇通过一户一画像方式排查农户11832户43363人，</w:t>
      </w:r>
      <w:r>
        <w:rPr>
          <w:rFonts w:hint="eastAsia" w:ascii="仿宋_GB2312" w:hAnsi="仿宋_GB2312" w:eastAsia="仿宋_GB2312" w:cs="仿宋_GB2312"/>
          <w:color w:val="000000"/>
          <w:sz w:val="32"/>
          <w:szCs w:val="32"/>
          <w:shd w:val="clear" w:color="auto" w:fill="FFFFFF"/>
          <w:lang w:val="en-US" w:eastAsia="zh-CN"/>
        </w:rPr>
        <w:t>新识别纳入监测对象21户46人，监测对象消除风险8户16人。</w:t>
      </w:r>
      <w:r>
        <w:rPr>
          <w:rFonts w:hint="eastAsia" w:ascii="仿宋_GB2312" w:hAnsi="仿宋_GB2312" w:eastAsia="仿宋_GB2312" w:cs="仿宋_GB2312"/>
          <w:b w:val="0"/>
          <w:bCs/>
          <w:color w:val="auto"/>
          <w:kern w:val="2"/>
          <w:sz w:val="32"/>
          <w:szCs w:val="32"/>
          <w:lang w:val="en-US" w:eastAsia="zh-CN" w:bidi="ar-SA"/>
        </w:rPr>
        <w:t>有计划、有重点分类精准制定完善“一户一策”帮扶计划，有针对性地落实各项扶持措施，对84户“三类群体人员”逐户制定增收措施，确保达到“233”工作目标。认真实施好小额信贷、公益性岗位等政策，强化扶贫项目后续管护，因村制宜找准增强“造血”功能的发展路子，全镇监测对象风险消除8户16人。</w:t>
      </w:r>
      <w:r>
        <w:rPr>
          <w:rFonts w:hint="eastAsia" w:ascii="仿宋_GB2312" w:hAnsi="仿宋_GB2312" w:eastAsia="仿宋_GB2312" w:cs="仿宋_GB2312"/>
          <w:b/>
          <w:bCs/>
          <w:sz w:val="32"/>
          <w:szCs w:val="32"/>
          <w:lang w:val="en-US" w:eastAsia="zh-CN"/>
        </w:rPr>
        <w:t>二是不断做大做强特色产业。</w:t>
      </w:r>
      <w:r>
        <w:rPr>
          <w:rFonts w:hint="eastAsia" w:ascii="仿宋_GB2312" w:hAnsi="仿宋_GB2312" w:eastAsia="仿宋_GB2312" w:cs="仿宋_GB2312"/>
          <w:b w:val="0"/>
          <w:bCs/>
          <w:color w:val="auto"/>
          <w:kern w:val="2"/>
          <w:sz w:val="32"/>
          <w:szCs w:val="32"/>
          <w:lang w:val="en-US" w:eastAsia="zh-CN" w:bidi="ar-SA"/>
        </w:rPr>
        <w:t>依托观音阁镇特优农产品，着力打造出“特色产业新名片”，做好乡村“土特产”大文章。香甜瓜、草莓等水果品牌、溆浦鹅养殖及加工业、木溪竹笋深加工产业等；实行“线上+线下”双招商模式，紧扣区位优势，成功引进溆浦宁升新能源开发有限公司、湖南奇利新能源有限公司等5家新能源公司，大力发展光伏产业；持续开展“引老乡、回故乡、建家乡”活动，引导三都河在外优秀儿女回乡投资创业，成功引进坪里村在外优秀青年党员谢华回村创业，建立溆浦竹浦新农业发展有限公司发展“溆浦鹅”等特色种养殖及精细加工产业。</w:t>
      </w:r>
    </w:p>
    <w:p w14:paraId="3AEB96B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（三）党风廉政筑牢防线，政治建设坚强有力</w:t>
      </w:r>
    </w:p>
    <w:p w14:paraId="4F51215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一是落实党风廉政责任制。</w:t>
      </w:r>
      <w:r>
        <w:rPr>
          <w:rFonts w:hint="eastAsia" w:ascii="仿宋_GB2312" w:hAnsi="仿宋_GB2312" w:eastAsia="仿宋_GB2312" w:cs="仿宋_GB2312"/>
          <w:color w:val="auto"/>
          <w:sz w:val="32"/>
          <w:szCs w:val="32"/>
          <w:lang w:val="en-US" w:eastAsia="zh-CN"/>
        </w:rPr>
        <w:t>按照“一岗双责”要求，将党风廉政建设摆在重要位置，制定并与20个村（居）签订了《20</w:t>
      </w:r>
      <w:r>
        <w:rPr>
          <w:rFonts w:hint="eastAsia" w:ascii="仿宋_GB2312" w:hAnsi="仿宋_GB2312" w:cs="仿宋_GB2312"/>
          <w:color w:val="auto"/>
          <w:sz w:val="32"/>
          <w:szCs w:val="32"/>
          <w:lang w:val="en-US" w:eastAsia="zh-CN"/>
        </w:rPr>
        <w:t>23</w:t>
      </w:r>
      <w:r>
        <w:rPr>
          <w:rFonts w:hint="eastAsia" w:ascii="仿宋_GB2312" w:hAnsi="仿宋_GB2312" w:eastAsia="仿宋_GB2312" w:cs="仿宋_GB2312"/>
          <w:color w:val="auto"/>
          <w:sz w:val="32"/>
          <w:szCs w:val="32"/>
          <w:lang w:val="en-US" w:eastAsia="zh-CN"/>
        </w:rPr>
        <w:t>年村（居）目标管理责任书》，形成了一级抓一级，层层抓落实的局面，细化并明确党风廉政建设工作，与其他工作同安排、同部署、抓落实、促检查、严考核。对违反党风廉政建设责任制有关规定的人和事进行责任追究，对落实责任不重视的班子成员，党政一把手亲自约谈，限期整改，对未能完成主体责任落实的直接问责。</w:t>
      </w:r>
      <w:r>
        <w:rPr>
          <w:rFonts w:hint="eastAsia" w:ascii="仿宋_GB2312" w:hAnsi="仿宋_GB2312" w:eastAsia="仿宋_GB2312" w:cs="仿宋_GB2312"/>
          <w:b/>
          <w:bCs/>
          <w:color w:val="auto"/>
          <w:sz w:val="32"/>
          <w:szCs w:val="32"/>
          <w:lang w:val="en-US" w:eastAsia="zh-CN"/>
        </w:rPr>
        <w:t>二是强化教育整顿行动。</w:t>
      </w:r>
      <w:r>
        <w:rPr>
          <w:rFonts w:hint="eastAsia" w:ascii="仿宋_GB2312" w:hAnsi="仿宋_GB2312" w:eastAsia="仿宋_GB2312" w:cs="仿宋_GB2312"/>
          <w:color w:val="auto"/>
          <w:sz w:val="32"/>
          <w:szCs w:val="32"/>
          <w:lang w:val="en-US" w:eastAsia="zh-CN"/>
        </w:rPr>
        <w:t>严格按照纪检监察干部队伍教育整顿活动要求，扎实开展第七组观音阁镇片区纪检监察干部集中学习、村级纪检员业务培训；认真开展多轮检自查自纠，落实个人主动报告重大事项、清理微信群聊，排查出15个个人问题、5个部门问题，现已全部整改到位。常态化组织学习市纪委系列《警示清单》文件精神，集中观看警示教育片，扎实开展节假日期间作风督查，持之以恒正风肃纪。三</w:t>
      </w:r>
      <w:r>
        <w:rPr>
          <w:rFonts w:hint="eastAsia" w:ascii="仿宋_GB2312" w:hAnsi="仿宋_GB2312" w:eastAsia="仿宋_GB2312" w:cs="仿宋_GB2312"/>
          <w:b/>
          <w:bCs/>
          <w:color w:val="auto"/>
          <w:sz w:val="32"/>
          <w:szCs w:val="32"/>
          <w:lang w:val="en-US" w:eastAsia="zh-CN"/>
        </w:rPr>
        <w:t>是推进问题线索调查力度。</w:t>
      </w:r>
      <w:r>
        <w:rPr>
          <w:rFonts w:hint="eastAsia" w:ascii="仿宋_GB2312" w:hAnsi="仿宋_GB2312" w:eastAsia="仿宋_GB2312" w:cs="仿宋_GB2312"/>
          <w:color w:val="auto"/>
          <w:sz w:val="32"/>
          <w:szCs w:val="32"/>
          <w:lang w:val="en-US" w:eastAsia="zh-CN"/>
        </w:rPr>
        <w:t>坚持有案必查、有腐必惩原则，严查处群众身边腐败和作风问题重点围绕乡村振兴、惠农政策补贴、“三湘护农”等重点工作开展专项整治，快速调查处理问题线索。2023年共立案3件，办结2起，拟送审1起，均系党员酒驾醉驾。四</w:t>
      </w:r>
      <w:r>
        <w:rPr>
          <w:rFonts w:hint="eastAsia" w:ascii="仿宋_GB2312" w:hAnsi="仿宋_GB2312" w:eastAsia="仿宋_GB2312" w:cs="仿宋_GB2312"/>
          <w:b/>
          <w:bCs/>
          <w:color w:val="auto"/>
          <w:sz w:val="32"/>
          <w:szCs w:val="32"/>
          <w:lang w:val="en-US" w:eastAsia="zh-CN"/>
        </w:rPr>
        <w:t>是常态开展监督检查。</w:t>
      </w:r>
      <w:r>
        <w:rPr>
          <w:rFonts w:hint="eastAsia" w:ascii="仿宋_GB2312" w:hAnsi="仿宋_GB2312" w:eastAsia="仿宋_GB2312" w:cs="仿宋_GB2312"/>
          <w:color w:val="auto"/>
          <w:sz w:val="32"/>
          <w:szCs w:val="32"/>
          <w:lang w:val="en-US" w:eastAsia="zh-CN"/>
        </w:rPr>
        <w:t>聚焦森林防火、“三湘护农”、市场执勤、值班值守、会风会纪等中心工作扎实开展监督检查，发布督查通报11期，对20余名干部分别进行了提醒谈话、扣发奖金等不同措施处理。针对发生森林火情的村，对惠农资金发放出错的问题，及时对相关责任人予以约谈通报并罚款，推动工作赶超进位。五</w:t>
      </w:r>
      <w:r>
        <w:rPr>
          <w:rFonts w:hint="eastAsia" w:ascii="仿宋_GB2312" w:hAnsi="仿宋_GB2312" w:eastAsia="仿宋_GB2312" w:cs="仿宋_GB2312"/>
          <w:b/>
          <w:bCs/>
          <w:color w:val="auto"/>
          <w:sz w:val="32"/>
          <w:szCs w:val="32"/>
          <w:lang w:val="en-US" w:eastAsia="zh-CN"/>
        </w:rPr>
        <w:t>是推进清廉乡镇建设。</w:t>
      </w:r>
      <w:r>
        <w:rPr>
          <w:rFonts w:hint="eastAsia" w:ascii="仿宋_GB2312" w:hAnsi="仿宋_GB2312" w:eastAsia="仿宋_GB2312" w:cs="仿宋_GB2312"/>
          <w:color w:val="auto"/>
          <w:sz w:val="32"/>
          <w:szCs w:val="32"/>
          <w:lang w:val="en-US" w:eastAsia="zh-CN"/>
        </w:rPr>
        <w:t>以清廉示范乡镇创建为抓手，继续加强以“向仲华故居”为载体打造清廉文化品牌，常态化开展清廉讲堂活动，今年以来接纳20余批次共两千余名干部党员、学生群众到此学习。全面推进清廉乡镇建设，各村结合党日活动开展形式多样的清廉主题教育活动，因地制宜完善清廉文化阵地。</w:t>
      </w:r>
    </w:p>
    <w:p w14:paraId="424CAA4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（四）农业农村持续发力，和美乡村稳步推进</w:t>
      </w:r>
    </w:p>
    <w:p w14:paraId="3305A1C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一是严格落实全年粮食生产任务。</w:t>
      </w:r>
      <w:r>
        <w:rPr>
          <w:rFonts w:hint="eastAsia" w:ascii="仿宋_GB2312" w:hAnsi="仿宋_GB2312" w:eastAsia="仿宋_GB2312" w:cs="仿宋_GB2312"/>
          <w:color w:val="auto"/>
          <w:sz w:val="32"/>
          <w:szCs w:val="32"/>
          <w:lang w:val="en-US" w:eastAsia="zh-CN"/>
        </w:rPr>
        <w:t>把确保粮食安全作为夯实“三农”压舱石的首要任务，严格落实粮食安全党政同责，稳定粮食播种面积和总产、提高单产水平，不断增强粮食供给能力，确保粮食生产安全。全年完成耕地恢复面积656.48亩，超额完成129%，全县排名第一，确保全镇2023年粮食播种面积稳定在4.74万亩，争创县级粮食生产模范先进乡镇；</w:t>
      </w:r>
      <w:r>
        <w:rPr>
          <w:rFonts w:hint="eastAsia" w:ascii="仿宋_GB2312" w:hAnsi="仿宋_GB2312" w:eastAsia="仿宋_GB2312" w:cs="仿宋_GB2312"/>
          <w:sz w:val="32"/>
          <w:szCs w:val="32"/>
        </w:rPr>
        <w:t>加快推进田长制责任体系建设</w:t>
      </w:r>
      <w:r>
        <w:rPr>
          <w:rFonts w:hint="eastAsia" w:ascii="仿宋_GB2312" w:hAnsi="仿宋_GB2312" w:eastAsia="仿宋_GB2312" w:cs="仿宋_GB2312"/>
          <w:color w:val="auto"/>
          <w:sz w:val="32"/>
          <w:szCs w:val="32"/>
          <w:lang w:val="en-US" w:eastAsia="zh-CN"/>
        </w:rPr>
        <w:t>，坚持全镇78名田长一周一巡制度，</w:t>
      </w:r>
      <w:r>
        <w:rPr>
          <w:rFonts w:hint="eastAsia" w:ascii="仿宋_GB2312" w:hAnsi="仿宋_GB2312" w:eastAsia="仿宋_GB2312" w:cs="仿宋_GB2312"/>
          <w:sz w:val="32"/>
          <w:szCs w:val="32"/>
          <w:lang w:val="en-US" w:eastAsia="zh-CN"/>
        </w:rPr>
        <w:t>对非法占用耕地违法行为及时制止并上报，防止发生乱占耕地建房等问题，强化耕地保护利用工作。</w:t>
      </w:r>
      <w:r>
        <w:rPr>
          <w:rFonts w:hint="eastAsia" w:ascii="仿宋_GB2312" w:hAnsi="仿宋_GB2312" w:eastAsia="仿宋_GB2312" w:cs="仿宋_GB2312"/>
          <w:b/>
          <w:bCs/>
          <w:color w:val="auto"/>
          <w:sz w:val="32"/>
          <w:szCs w:val="32"/>
          <w:lang w:val="en-US" w:eastAsia="zh-CN"/>
        </w:rPr>
        <w:t>二是激发新型经营主体种粮积极性稳面积。</w:t>
      </w:r>
      <w:r>
        <w:rPr>
          <w:rFonts w:hint="eastAsia" w:ascii="仿宋_GB2312" w:hAnsi="仿宋_GB2312" w:eastAsia="仿宋_GB2312" w:cs="仿宋_GB2312"/>
          <w:color w:val="auto"/>
          <w:sz w:val="32"/>
          <w:szCs w:val="32"/>
          <w:lang w:val="en-US" w:eastAsia="zh-CN"/>
        </w:rPr>
        <w:t>充分调动企业和种粮大户的积极性，整合适度规模经营补贴、稻谷目标价格补贴、财政预算粮食生产专项资金，大力支持种粮大户和粮油加工企业进行粮食规模化生产、订单化加工、品牌化销售。我镇共办理农机购置补贴153户，受益补贴资金49.578万元；适度规模经营共29户，种植面积0.5万亩；耕地地力保护补贴共10883户，种植面积3.3万亩，补贴金额为367.5万元；一次性补贴共8209户，面积为2.9万亩，补贴金额为22.94万元。稻谷补贴共7096户，面积为2.07万亩，补贴金额为130.42万元；受污染耕地严格管控区补贴共232户，面积473.72亩；补贴种子592.15公斤,补贴金额14.21万元；水稻制种面积达0.13万亩。</w:t>
      </w:r>
      <w:r>
        <w:rPr>
          <w:rFonts w:hint="eastAsia" w:ascii="仿宋_GB2312" w:hAnsi="仿宋_GB2312" w:eastAsia="仿宋_GB2312" w:cs="仿宋_GB2312"/>
          <w:b/>
          <w:bCs/>
          <w:color w:val="auto"/>
          <w:sz w:val="32"/>
          <w:szCs w:val="32"/>
          <w:lang w:val="en-US" w:eastAsia="zh-CN"/>
        </w:rPr>
        <w:t>三是因地制宜创建粮食生产示范基地。</w:t>
      </w:r>
      <w:r>
        <w:rPr>
          <w:rFonts w:hint="eastAsia" w:ascii="仿宋_GB2312" w:hAnsi="仿宋_GB2312" w:eastAsia="仿宋_GB2312" w:cs="仿宋_GB2312"/>
          <w:b w:val="0"/>
          <w:bCs w:val="0"/>
          <w:color w:val="auto"/>
          <w:sz w:val="32"/>
          <w:szCs w:val="32"/>
          <w:lang w:val="en-US" w:eastAsia="zh-CN"/>
        </w:rPr>
        <w:t>重点</w:t>
      </w:r>
      <w:r>
        <w:rPr>
          <w:rFonts w:hint="eastAsia" w:ascii="仿宋_GB2312" w:hAnsi="仿宋_GB2312" w:eastAsia="仿宋_GB2312" w:cs="仿宋_GB2312"/>
          <w:color w:val="auto"/>
          <w:sz w:val="32"/>
          <w:szCs w:val="32"/>
          <w:lang w:val="en-US" w:eastAsia="zh-CN"/>
        </w:rPr>
        <w:t>推进文家冲村建立市级千亩水稻绿色高质高效示中心范片建设；充分挖掘覃村村、赤洪村、岩坪村、坪里村、仑斗坪村、莲花台村地域位置优势，因地制宜建立县级千亩水稻绿色高质高效示范片、农药化肥减量千亩示范片、油菜根肿病对比示范片、百亩大豆玉米带状复合种植模式示范、百亩再生稻示范片、百亩绿肥示范片、冬种油菜示范片。</w:t>
      </w:r>
      <w:r>
        <w:rPr>
          <w:rFonts w:hint="eastAsia" w:ascii="仿宋_GB2312" w:hAnsi="仿宋_GB2312" w:eastAsia="仿宋_GB2312" w:cs="仿宋_GB2312"/>
          <w:b/>
          <w:bCs/>
          <w:color w:val="auto"/>
          <w:sz w:val="32"/>
          <w:szCs w:val="32"/>
          <w:lang w:val="en-US" w:eastAsia="zh-CN"/>
        </w:rPr>
        <w:t>四是做好惠民惠农补贴资金普查工作。</w:t>
      </w:r>
      <w:r>
        <w:rPr>
          <w:rFonts w:hint="eastAsia" w:ascii="仿宋_GB2312" w:hAnsi="仿宋_GB2312" w:eastAsia="仿宋_GB2312" w:cs="仿宋_GB2312"/>
          <w:color w:val="auto"/>
          <w:sz w:val="32"/>
          <w:szCs w:val="32"/>
          <w:lang w:val="en-US" w:eastAsia="zh-CN"/>
        </w:rPr>
        <w:t>切实按照上级文件要求对本辖区2020-2022年的耕地地力保护补贴、适度规模补贴、稻谷目标价格补贴、实际种粮农民一次性补贴四项发放情况进行自查整改。通过自查将重复发放的稻谷目标价格补贴金额61828.08元、耕地地力保护补贴金额77157.15元、实际种粮农民一次性补贴金额4587.2元全部退回惠农财政专户，切实维护了农民利益，规范惠农补贴资金使用。</w:t>
      </w:r>
    </w:p>
    <w:p w14:paraId="4CBEEB5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（五）民生福祉更加殷实，社会事业全面进步</w:t>
      </w:r>
    </w:p>
    <w:p w14:paraId="3BF3B09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lang w:val="en-US" w:eastAsia="zh-CN"/>
        </w:rPr>
      </w:pPr>
      <w:r>
        <w:rPr>
          <w:rFonts w:hint="eastAsia" w:ascii="仿宋_GB2312" w:hAnsi="仿宋_GB2312" w:eastAsia="仿宋_GB2312" w:cs="仿宋_GB2312"/>
          <w:b/>
          <w:bCs/>
          <w:color w:val="auto"/>
          <w:sz w:val="32"/>
          <w:szCs w:val="32"/>
          <w:lang w:val="en-US" w:eastAsia="zh-CN"/>
        </w:rPr>
        <w:t>一是社会保障更有力度。</w:t>
      </w:r>
      <w:r>
        <w:rPr>
          <w:rFonts w:hint="eastAsia" w:ascii="仿宋_GB2312" w:hAnsi="仿宋_GB2312" w:eastAsia="仿宋_GB2312" w:cs="仿宋_GB2312"/>
          <w:color w:val="auto"/>
          <w:kern w:val="2"/>
          <w:sz w:val="32"/>
          <w:szCs w:val="32"/>
          <w:lang w:val="en-US" w:eastAsia="zh-CN" w:bidi="ar-SA"/>
        </w:rPr>
        <w:t>全面落实基本养老保险、医疗保险、社会救助等社会保障政策。2023年我镇医保已参保缴费人数37490人，参保率87.9%，特殊人群参保率达100%。做到应保尽保、应助尽助、应享尽享。</w:t>
      </w:r>
      <w:r>
        <w:rPr>
          <w:rFonts w:hint="eastAsia" w:ascii="仿宋_GB2312" w:hAnsi="仿宋_GB2312" w:eastAsia="仿宋_GB2312" w:cs="仿宋_GB2312"/>
          <w:color w:val="auto"/>
          <w:sz w:val="32"/>
          <w:szCs w:val="32"/>
          <w:lang w:val="en-US" w:eastAsia="zh-CN"/>
        </w:rPr>
        <w:t>我镇城乡居保基金征缴任务440万元，已完成 342.37万元，完成比例77.81%；稽核稽查应核查疑点数据23条及应追缴违规冒领资金826元两项指标全部100%完成。</w:t>
      </w:r>
      <w:r>
        <w:rPr>
          <w:rFonts w:hint="eastAsia" w:ascii="仿宋" w:hAnsi="仿宋" w:eastAsia="仿宋"/>
          <w:sz w:val="32"/>
          <w:szCs w:val="32"/>
        </w:rPr>
        <w:t>2023年度，全镇参保人数</w:t>
      </w:r>
      <w:r>
        <w:rPr>
          <w:rFonts w:hint="eastAsia" w:ascii="仿宋_GB2312" w:hAnsi="仿宋_GB2312" w:eastAsia="仿宋_GB2312" w:cs="仿宋_GB2312"/>
          <w:color w:val="auto"/>
          <w:kern w:val="2"/>
          <w:sz w:val="32"/>
          <w:szCs w:val="32"/>
          <w:lang w:val="en-US" w:eastAsia="zh-CN" w:bidi="ar-SA"/>
        </w:rPr>
        <w:t>37490人，特殊人群已全部参保。企业职保新增参保90人任务已完成。完成9户残疾人无障碍改造，完成持证残疾人状况调查1329人，残疾人两项补贴718人建立电子档案，督促8名残疾人儿童完成康复训练。</w:t>
      </w:r>
      <w:r>
        <w:rPr>
          <w:rFonts w:hint="eastAsia" w:ascii="仿宋_GB2312" w:hAnsi="仿宋_GB2312" w:eastAsia="仿宋_GB2312" w:cs="仿宋_GB2312"/>
          <w:b/>
          <w:bCs/>
          <w:i w:val="0"/>
          <w:iCs w:val="0"/>
          <w:caps w:val="0"/>
          <w:color w:val="auto"/>
          <w:spacing w:val="0"/>
          <w:sz w:val="32"/>
          <w:szCs w:val="32"/>
          <w:shd w:val="clear" w:fill="FFFFFF"/>
          <w:lang w:eastAsia="zh-CN"/>
        </w:rPr>
        <w:t>二是</w:t>
      </w:r>
      <w:r>
        <w:rPr>
          <w:rFonts w:hint="eastAsia" w:ascii="仿宋_GB2312" w:hAnsi="仿宋_GB2312" w:eastAsia="仿宋_GB2312" w:cs="仿宋_GB2312"/>
          <w:b/>
          <w:bCs/>
          <w:i w:val="0"/>
          <w:iCs w:val="0"/>
          <w:caps w:val="0"/>
          <w:color w:val="auto"/>
          <w:spacing w:val="0"/>
          <w:sz w:val="32"/>
          <w:szCs w:val="32"/>
          <w:shd w:val="clear" w:fill="FFFFFF"/>
        </w:rPr>
        <w:t>民</w:t>
      </w:r>
      <w:r>
        <w:rPr>
          <w:rFonts w:hint="eastAsia" w:ascii="仿宋_GB2312" w:hAnsi="仿宋_GB2312" w:eastAsia="仿宋_GB2312" w:cs="仿宋_GB2312"/>
          <w:b/>
          <w:bCs/>
          <w:i w:val="0"/>
          <w:iCs w:val="0"/>
          <w:caps w:val="0"/>
          <w:color w:val="auto"/>
          <w:spacing w:val="0"/>
          <w:sz w:val="32"/>
          <w:szCs w:val="32"/>
          <w:shd w:val="clear" w:fill="FFFFFF"/>
          <w:lang w:eastAsia="zh-CN"/>
        </w:rPr>
        <w:t>政</w:t>
      </w:r>
      <w:r>
        <w:rPr>
          <w:rFonts w:hint="eastAsia" w:ascii="仿宋_GB2312" w:hAnsi="仿宋_GB2312" w:eastAsia="仿宋_GB2312" w:cs="仿宋_GB2312"/>
          <w:b/>
          <w:bCs/>
          <w:i w:val="0"/>
          <w:iCs w:val="0"/>
          <w:caps w:val="0"/>
          <w:color w:val="auto"/>
          <w:spacing w:val="0"/>
          <w:sz w:val="32"/>
          <w:szCs w:val="32"/>
          <w:shd w:val="clear" w:fill="FFFFFF"/>
        </w:rPr>
        <w:t>事业更有温度。</w:t>
      </w:r>
      <w:r>
        <w:rPr>
          <w:rFonts w:hint="eastAsia" w:ascii="仿宋_GB2312" w:hAnsi="仿宋_GB2312" w:eastAsia="仿宋_GB2312" w:cs="仿宋_GB2312"/>
          <w:i w:val="0"/>
          <w:iCs w:val="0"/>
          <w:caps w:val="0"/>
          <w:color w:val="auto"/>
          <w:spacing w:val="0"/>
          <w:sz w:val="32"/>
          <w:szCs w:val="32"/>
          <w:shd w:val="clear" w:fill="FFFFFF"/>
          <w:lang w:eastAsia="zh-CN"/>
        </w:rPr>
        <w:t>积极</w:t>
      </w:r>
      <w:r>
        <w:rPr>
          <w:rFonts w:hint="eastAsia" w:ascii="仿宋_GB2312" w:hAnsi="仿宋_GB2312" w:eastAsia="仿宋_GB2312" w:cs="仿宋_GB2312"/>
          <w:i w:val="0"/>
          <w:iCs w:val="0"/>
          <w:caps w:val="0"/>
          <w:color w:val="000000"/>
          <w:spacing w:val="0"/>
          <w:sz w:val="32"/>
          <w:szCs w:val="32"/>
          <w:shd w:val="clear" w:fill="FFFFFF"/>
        </w:rPr>
        <w:t>推动低保扩围增效政策落地见效，全力兜准、兜牢困难群众基本生活底线</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sz w:val="32"/>
          <w:szCs w:val="32"/>
        </w:rPr>
        <w:t>共新增低保对</w:t>
      </w:r>
      <w:r>
        <w:rPr>
          <w:rFonts w:hint="eastAsia" w:ascii="仿宋_GB2312" w:hAnsi="仿宋_GB2312" w:eastAsia="仿宋_GB2312" w:cs="仿宋_GB2312"/>
          <w:color w:val="000000"/>
          <w:sz w:val="32"/>
          <w:szCs w:val="32"/>
        </w:rPr>
        <w:t>象54户104人，清退低保对象31户44人，低保调标4户5人，</w:t>
      </w:r>
      <w:r>
        <w:rPr>
          <w:rFonts w:hint="eastAsia" w:ascii="仿宋_GB2312" w:hAnsi="仿宋_GB2312" w:eastAsia="仿宋_GB2312" w:cs="仿宋_GB2312"/>
          <w:sz w:val="32"/>
          <w:szCs w:val="32"/>
        </w:rPr>
        <w:t>现有低保422户740人。共发放低保金197.91万</w:t>
      </w:r>
      <w:r>
        <w:rPr>
          <w:rFonts w:hint="eastAsia" w:ascii="仿宋_GB2312" w:hAnsi="仿宋_GB2312" w:eastAsia="仿宋_GB2312" w:cs="仿宋_GB2312"/>
          <w:i w:val="0"/>
          <w:iCs w:val="0"/>
          <w:caps w:val="0"/>
          <w:color w:val="auto"/>
          <w:spacing w:val="0"/>
          <w:sz w:val="32"/>
          <w:szCs w:val="32"/>
          <w:shd w:val="clear" w:fill="FFFFFF"/>
        </w:rPr>
        <w:t>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全镇共有特困老人272人，其中集中供养65人，分散供养207人</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发放特困救助金114.84万元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发放特困护理费36.83万元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临时救助因灾因病遭遇暂时困难人员186人次，发放临时救助资金16.27万元，临时医疗救助160户，发放临时医疗救助金14.72万元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慰问困难群众155人次，慰问资金14.06万元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对29户六十年代精减退职人员发放困难生活补助1.41万元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发放孤儿、事实孤儿生活补助19.85万元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为困境儿童发放物资包60袋</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争取县慈善会“雨润溆苗，慈善在行动”活动，共对铁溪垅村教学点34个学生捐赠四季校服204套，价值3万余元</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为5个村8户10个困境儿童发放奶粉114厅</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为困难群众发放棉鞋127双</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毛毯180床</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棉衣140件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棉被40床</w:t>
      </w:r>
      <w:r>
        <w:rPr>
          <w:rFonts w:hint="eastAsia" w:ascii="仿宋_GB2312" w:hAnsi="仿宋_GB2312" w:eastAsia="仿宋_GB2312" w:cs="仿宋_GB2312"/>
          <w:i w:val="0"/>
          <w:iCs w:val="0"/>
          <w:caps w:val="0"/>
          <w:color w:val="auto"/>
          <w:spacing w:val="0"/>
          <w:sz w:val="32"/>
          <w:szCs w:val="32"/>
          <w:shd w:val="clear" w:fill="FFFFFF"/>
          <w:lang w:eastAsia="zh-CN"/>
        </w:rPr>
        <w:t>；建成观音阁镇综合养老服务中心及</w:t>
      </w:r>
      <w:r>
        <w:rPr>
          <w:rFonts w:hint="eastAsia" w:ascii="仿宋_GB2312" w:hAnsi="仿宋_GB2312" w:eastAsia="仿宋_GB2312" w:cs="仿宋_GB2312"/>
          <w:i w:val="0"/>
          <w:iCs w:val="0"/>
          <w:caps w:val="0"/>
          <w:color w:val="auto"/>
          <w:spacing w:val="0"/>
          <w:sz w:val="32"/>
          <w:szCs w:val="32"/>
          <w:shd w:val="clear" w:fill="FFFFFF"/>
          <w:lang w:val="en-US" w:eastAsia="zh-CN"/>
        </w:rPr>
        <w:t>10家村级养老互助服务站点，真正做到老有所得、老有所乐。</w:t>
      </w:r>
      <w:r>
        <w:rPr>
          <w:rFonts w:hint="eastAsia" w:ascii="仿宋_GB2312" w:hAnsi="仿宋_GB2312" w:eastAsia="仿宋_GB2312" w:cs="仿宋_GB2312"/>
          <w:b/>
          <w:bCs/>
          <w:i w:val="0"/>
          <w:iCs w:val="0"/>
          <w:caps w:val="0"/>
          <w:color w:val="auto"/>
          <w:spacing w:val="0"/>
          <w:sz w:val="32"/>
          <w:szCs w:val="32"/>
          <w:shd w:val="clear" w:fill="FFFFFF"/>
          <w:lang w:val="en-US" w:eastAsia="zh-CN"/>
        </w:rPr>
        <w:t>三是幸福基金更有宽度。</w:t>
      </w:r>
      <w:r>
        <w:rPr>
          <w:rFonts w:hint="eastAsia" w:ascii="仿宋_GB2312" w:hAnsi="仿宋_GB2312" w:eastAsia="仿宋_GB2312" w:cs="仿宋_GB2312"/>
          <w:color w:val="auto"/>
          <w:sz w:val="32"/>
          <w:szCs w:val="32"/>
          <w:lang w:eastAsia="zh-CN"/>
        </w:rPr>
        <w:t>积极探索基层治理经验，幸福基金以《村规民约》为准则开展工作。</w:t>
      </w:r>
      <w:r>
        <w:rPr>
          <w:rFonts w:hint="eastAsia" w:ascii="仿宋_GB2312" w:hAnsi="仿宋_GB2312" w:eastAsia="仿宋_GB2312" w:cs="仿宋_GB2312"/>
          <w:color w:val="auto"/>
          <w:sz w:val="32"/>
          <w:szCs w:val="32"/>
          <w:lang w:val="en-US" w:eastAsia="zh-CN"/>
        </w:rPr>
        <w:t>收入</w:t>
      </w:r>
      <w:r>
        <w:rPr>
          <w:rFonts w:hint="eastAsia" w:ascii="仿宋_GB2312" w:hAnsi="仿宋_GB2312" w:eastAsia="仿宋_GB2312" w:cs="仿宋_GB2312"/>
          <w:color w:val="auto"/>
          <w:sz w:val="32"/>
          <w:szCs w:val="32"/>
          <w:lang w:eastAsia="zh-CN"/>
        </w:rPr>
        <w:t>主要来源于会员捐资、村级拨款、社会捐助、各类奖励等。使用范围包括困难帮扶、评选表彰、村民教育、红白喜事等方面。观音阁镇已</w:t>
      </w:r>
      <w:r>
        <w:rPr>
          <w:rFonts w:hint="eastAsia" w:ascii="仿宋_GB2312" w:hAnsi="仿宋_GB2312" w:eastAsia="仿宋_GB2312" w:cs="仿宋_GB2312"/>
          <w:color w:val="auto"/>
          <w:sz w:val="32"/>
          <w:szCs w:val="32"/>
          <w:lang w:val="en-US" w:eastAsia="zh-CN"/>
        </w:rPr>
        <w:t>实现</w:t>
      </w:r>
      <w:r>
        <w:rPr>
          <w:rFonts w:hint="eastAsia" w:ascii="仿宋_GB2312" w:hAnsi="仿宋_GB2312" w:eastAsia="仿宋_GB2312" w:cs="仿宋_GB2312"/>
          <w:color w:val="auto"/>
          <w:sz w:val="32"/>
          <w:szCs w:val="32"/>
          <w:lang w:eastAsia="zh-CN"/>
        </w:rPr>
        <w:t>“幸福基金”</w:t>
      </w:r>
      <w:r>
        <w:rPr>
          <w:rFonts w:hint="eastAsia" w:ascii="仿宋_GB2312" w:hAnsi="仿宋_GB2312" w:eastAsia="仿宋_GB2312" w:cs="仿宋_GB2312"/>
          <w:color w:val="auto"/>
          <w:sz w:val="32"/>
          <w:szCs w:val="32"/>
          <w:lang w:val="en-US" w:eastAsia="zh-CN"/>
        </w:rPr>
        <w:t>19个村（社区）100%全覆盖，其中</w:t>
      </w:r>
      <w:r>
        <w:rPr>
          <w:rFonts w:hint="eastAsia" w:ascii="仿宋_GB2312" w:hAnsi="仿宋_GB2312" w:eastAsia="仿宋_GB2312" w:cs="仿宋_GB2312"/>
          <w:color w:val="auto"/>
          <w:sz w:val="32"/>
          <w:szCs w:val="32"/>
          <w:lang w:eastAsia="zh-CN"/>
        </w:rPr>
        <w:t>金家洞村“蒲公英基金”积极发动溆浦二中师生开展社会捐助、铁溪垅村“一家人基金”依托吸收村内乡贤能人等实行会员捐资等多方式拓宽基金会收入，成为全过程人民民主乡村治理的一个创新举措。</w:t>
      </w:r>
    </w:p>
    <w:p w14:paraId="7548534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（六）社会治理有效提升，安全生产和谐稳定</w:t>
      </w:r>
    </w:p>
    <w:p w14:paraId="08C9D10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720"/>
        <w:jc w:val="both"/>
        <w:textAlignment w:val="auto"/>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一是安全生产平安有序，责任担当进一步夯实。</w:t>
      </w:r>
      <w:r>
        <w:rPr>
          <w:rFonts w:hint="eastAsia" w:ascii="仿宋_GB2312" w:hAnsi="仿宋_GB2312" w:eastAsia="仿宋_GB2312" w:cs="仿宋_GB2312"/>
          <w:color w:val="auto"/>
          <w:kern w:val="2"/>
          <w:sz w:val="32"/>
          <w:szCs w:val="32"/>
          <w:lang w:val="en-US" w:eastAsia="zh-CN" w:bidi="ar-SA"/>
        </w:rPr>
        <w:t>扎实开展安全生产大排查大整治行动，推进危险化学品、燃气、自建房、道路安全等重点领域安全治理攻坚，层层压实各方责任，常态化开展安全生产巡查，排查整治安全隐患168处；完成15户经营性场所燃气安全入户安检，发现问题22宗并全部完成整改，确保全年安全事故“零发生”；扎实做好森林防灭火工作，严格执行最严防火令，全年开展常态化巡林工作700余次，通过“林长+防火”模式，成立了95人的扑火小分队集中待命，一旦发现火情，及时“打早、打小、打了，采取流动宣传车开展巡查、督查、执法380次，野外用火行为劝解70次、处罚13人次，开展林区隐患大排查大整改390次，排查隐患进行整改14处，筑牢森林防火安全屏障，全年森林火灾“零发生”。</w:t>
      </w:r>
      <w:r>
        <w:rPr>
          <w:rFonts w:hint="eastAsia" w:ascii="仿宋_GB2312" w:hAnsi="仿宋_GB2312" w:eastAsia="仿宋_GB2312" w:cs="仿宋_GB2312"/>
          <w:b/>
          <w:bCs/>
          <w:i w:val="0"/>
          <w:iCs w:val="0"/>
          <w:caps w:val="0"/>
          <w:color w:val="auto"/>
          <w:spacing w:val="0"/>
          <w:sz w:val="32"/>
          <w:szCs w:val="32"/>
          <w:shd w:val="clear" w:fill="FFFFFF"/>
          <w:lang w:eastAsia="zh-CN"/>
        </w:rPr>
        <w:t>二是紧盯信访维稳，“溆浦经验”进一步探索。</w:t>
      </w:r>
      <w:r>
        <w:rPr>
          <w:rFonts w:hint="eastAsia" w:ascii="仿宋_GB2312" w:hAnsi="仿宋_GB2312" w:eastAsia="仿宋_GB2312" w:cs="仿宋_GB2312"/>
          <w:i w:val="0"/>
          <w:iCs w:val="0"/>
          <w:caps w:val="0"/>
          <w:color w:val="auto"/>
          <w:spacing w:val="0"/>
          <w:sz w:val="32"/>
          <w:szCs w:val="32"/>
          <w:shd w:val="clear" w:fill="FFFFFF"/>
          <w:lang w:eastAsia="zh-CN"/>
        </w:rPr>
        <w:t>全县首创“</w:t>
      </w:r>
      <w:r>
        <w:rPr>
          <w:rFonts w:hint="eastAsia" w:ascii="仿宋_GB2312" w:hAnsi="仿宋_GB2312" w:eastAsia="仿宋_GB2312" w:cs="仿宋_GB2312"/>
          <w:i w:val="0"/>
          <w:iCs w:val="0"/>
          <w:caps w:val="0"/>
          <w:color w:val="auto"/>
          <w:spacing w:val="0"/>
          <w:sz w:val="32"/>
          <w:szCs w:val="32"/>
          <w:shd w:val="clear" w:fill="FFFFFF"/>
          <w:lang w:val="en-US" w:eastAsia="zh-CN"/>
        </w:rPr>
        <w:t>片-</w:t>
      </w:r>
      <w:r>
        <w:rPr>
          <w:rFonts w:hint="eastAsia" w:ascii="仿宋_GB2312" w:hAnsi="仿宋_GB2312" w:eastAsia="仿宋_GB2312" w:cs="仿宋_GB2312"/>
          <w:i w:val="0"/>
          <w:iCs w:val="0"/>
          <w:caps w:val="0"/>
          <w:color w:val="auto"/>
          <w:spacing w:val="0"/>
          <w:sz w:val="32"/>
          <w:szCs w:val="32"/>
          <w:shd w:val="clear" w:fill="FFFFFF"/>
          <w:lang w:eastAsia="zh-CN"/>
        </w:rPr>
        <w:t>村</w:t>
      </w:r>
      <w:r>
        <w:rPr>
          <w:rFonts w:hint="eastAsia" w:ascii="仿宋_GB2312" w:hAnsi="仿宋_GB2312" w:eastAsia="仿宋_GB2312" w:cs="仿宋_GB2312"/>
          <w:i w:val="0"/>
          <w:iCs w:val="0"/>
          <w:caps w:val="0"/>
          <w:color w:val="auto"/>
          <w:spacing w:val="0"/>
          <w:sz w:val="32"/>
          <w:szCs w:val="32"/>
          <w:shd w:val="clear" w:fill="FFFFFF"/>
          <w:lang w:val="en-US" w:eastAsia="zh-CN"/>
        </w:rPr>
        <w:t>-镇”三级矛盾纠纷调解机制，暨片区包保村干部首调解、村委会再调解、镇级对村级上报无法调解矛盾纠纷信息进行归类,并派遣合适的调解员最终调处，</w:t>
      </w:r>
      <w:r>
        <w:rPr>
          <w:rFonts w:hint="default" w:ascii="仿宋_GB2312" w:hAnsi="仿宋_GB2312" w:eastAsia="仿宋_GB2312" w:cs="仿宋_GB2312"/>
          <w:i w:val="0"/>
          <w:iCs w:val="0"/>
          <w:caps w:val="0"/>
          <w:color w:val="auto"/>
          <w:spacing w:val="0"/>
          <w:sz w:val="32"/>
          <w:szCs w:val="32"/>
          <w:shd w:val="clear" w:fill="FFFFFF"/>
          <w:lang w:val="en-US" w:eastAsia="zh-CN"/>
        </w:rPr>
        <w:t>初信初访化解率再攀新高</w:t>
      </w:r>
      <w:r>
        <w:rPr>
          <w:rFonts w:hint="eastAsia" w:ascii="仿宋_GB2312" w:hAnsi="仿宋_GB2312" w:eastAsia="仿宋_GB2312" w:cs="仿宋_GB2312"/>
          <w:i w:val="0"/>
          <w:iCs w:val="0"/>
          <w:caps w:val="0"/>
          <w:color w:val="auto"/>
          <w:spacing w:val="0"/>
          <w:sz w:val="32"/>
          <w:szCs w:val="32"/>
          <w:shd w:val="clear" w:fill="FFFFFF"/>
          <w:lang w:val="en-US" w:eastAsia="zh-CN"/>
        </w:rPr>
        <w:t>，得到县委政法委的高度肯定，并作为制定全县实施方案的参考意见。今年以来各村（社区）自行化解矛盾纠纷160件，上报需镇级参与化</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解共56件</w:t>
      </w:r>
      <w:r>
        <w:rPr>
          <w:rFonts w:hint="eastAsia" w:ascii="仿宋_GB2312" w:hAnsi="仿宋_GB2312" w:eastAsia="仿宋_GB2312" w:cs="仿宋_GB2312"/>
          <w:i w:val="0"/>
          <w:iCs w:val="0"/>
          <w:caps w:val="0"/>
          <w:color w:val="auto"/>
          <w:spacing w:val="0"/>
          <w:sz w:val="32"/>
          <w:szCs w:val="32"/>
          <w:shd w:val="clear" w:fill="FFFFFF"/>
          <w:lang w:val="en-US" w:eastAsia="zh-CN"/>
        </w:rPr>
        <w:t>，已全部化解成功。人民调解工作经验被湖南普法网、湖南长安网等5家省级以上媒体推介。落实村支部书记、党政领导工作日轮流坐班接访机制,</w:t>
      </w:r>
      <w:r>
        <w:rPr>
          <w:rFonts w:hint="default" w:ascii="仿宋_GB2312" w:hAnsi="仿宋_GB2312" w:eastAsia="仿宋_GB2312" w:cs="仿宋_GB2312"/>
          <w:i w:val="0"/>
          <w:iCs w:val="0"/>
          <w:caps w:val="0"/>
          <w:color w:val="auto"/>
          <w:spacing w:val="0"/>
          <w:sz w:val="32"/>
          <w:szCs w:val="32"/>
          <w:shd w:val="clear" w:fill="FFFFFF"/>
          <w:lang w:val="en-US" w:eastAsia="zh-CN"/>
        </w:rPr>
        <w:t>充分发挥</w:t>
      </w:r>
      <w:r>
        <w:rPr>
          <w:rFonts w:hint="eastAsia" w:ascii="仿宋_GB2312" w:hAnsi="仿宋_GB2312" w:eastAsia="仿宋_GB2312" w:cs="仿宋_GB2312"/>
          <w:i w:val="0"/>
          <w:iCs w:val="0"/>
          <w:caps w:val="0"/>
          <w:color w:val="auto"/>
          <w:spacing w:val="0"/>
          <w:sz w:val="32"/>
          <w:szCs w:val="32"/>
          <w:shd w:val="clear" w:fill="FFFFFF"/>
          <w:lang w:val="en-US" w:eastAsia="zh-CN"/>
        </w:rPr>
        <w:t>坐班人员</w:t>
      </w:r>
      <w:r>
        <w:rPr>
          <w:rFonts w:hint="default" w:ascii="仿宋_GB2312" w:hAnsi="仿宋_GB2312" w:eastAsia="仿宋_GB2312" w:cs="仿宋_GB2312"/>
          <w:i w:val="0"/>
          <w:iCs w:val="0"/>
          <w:caps w:val="0"/>
          <w:color w:val="auto"/>
          <w:spacing w:val="0"/>
          <w:sz w:val="32"/>
          <w:szCs w:val="32"/>
          <w:shd w:val="clear" w:fill="FFFFFF"/>
          <w:lang w:val="en-US" w:eastAsia="zh-CN"/>
        </w:rPr>
        <w:t>量“人头熟、地方熟、情况熟”的优势</w:t>
      </w:r>
      <w:r>
        <w:rPr>
          <w:rFonts w:hint="eastAsia" w:ascii="仿宋_GB2312" w:hAnsi="仿宋_GB2312" w:eastAsia="仿宋_GB2312" w:cs="仿宋_GB2312"/>
          <w:i w:val="0"/>
          <w:iCs w:val="0"/>
          <w:caps w:val="0"/>
          <w:color w:val="auto"/>
          <w:spacing w:val="0"/>
          <w:sz w:val="32"/>
          <w:szCs w:val="32"/>
          <w:shd w:val="clear" w:fill="FFFFFF"/>
          <w:lang w:val="en-US" w:eastAsia="zh-CN"/>
        </w:rPr>
        <w:t>，信访效率更加高效，实现了2023年进京赴省到市越级上访“三减少”，暨无1起</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进京上访人员，同比减少4起，赴省上访事件1起，同比减少5起，无到市上访人员，同比减少4起。</w:t>
      </w:r>
      <w:r>
        <w:rPr>
          <w:rFonts w:hint="eastAsia" w:ascii="仿宋_GB2312" w:hAnsi="仿宋_GB2312" w:eastAsia="仿宋_GB2312" w:cs="仿宋_GB2312"/>
          <w:b/>
          <w:bCs/>
          <w:i w:val="0"/>
          <w:iCs w:val="0"/>
          <w:caps w:val="0"/>
          <w:color w:val="auto"/>
          <w:spacing w:val="0"/>
          <w:sz w:val="32"/>
          <w:szCs w:val="32"/>
          <w:shd w:val="clear" w:fill="FFFFFF"/>
          <w:lang w:val="en-US" w:eastAsia="zh-CN"/>
        </w:rPr>
        <w:t>三是推进禁毒治理，安全</w:t>
      </w:r>
      <w:r>
        <w:rPr>
          <w:rFonts w:hint="default" w:ascii="仿宋_GB2312" w:hAnsi="仿宋_GB2312" w:eastAsia="仿宋_GB2312" w:cs="仿宋_GB2312"/>
          <w:b/>
          <w:bCs/>
          <w:i w:val="0"/>
          <w:iCs w:val="0"/>
          <w:caps w:val="0"/>
          <w:color w:val="auto"/>
          <w:spacing w:val="0"/>
          <w:sz w:val="32"/>
          <w:szCs w:val="32"/>
          <w:shd w:val="clear" w:fill="FFFFFF"/>
          <w:lang w:val="en-US" w:eastAsia="zh-CN"/>
        </w:rPr>
        <w:t>根基</w:t>
      </w:r>
      <w:r>
        <w:rPr>
          <w:rFonts w:hint="eastAsia" w:ascii="仿宋_GB2312" w:hAnsi="仿宋_GB2312" w:eastAsia="仿宋_GB2312" w:cs="仿宋_GB2312"/>
          <w:b/>
          <w:bCs/>
          <w:i w:val="0"/>
          <w:iCs w:val="0"/>
          <w:caps w:val="0"/>
          <w:color w:val="auto"/>
          <w:spacing w:val="0"/>
          <w:sz w:val="32"/>
          <w:szCs w:val="32"/>
          <w:shd w:val="clear" w:fill="FFFFFF"/>
          <w:lang w:val="en-US" w:eastAsia="zh-CN"/>
        </w:rPr>
        <w:t>进一步夯实。</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牢固树立“以人民为中心”的理念，始终保持对毒品“零容忍”的高压态势。由镇禁毒办公室</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列出</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工作</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任务清单，</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点对点下发到各村（社区）、各包保责任人，明确具体任务，督促</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逐条逐项对照</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未完成的</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目标任务，将任务一项一项推进，</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问题</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一项一项</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整改，推动禁毒工作任务“见底清零”，</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确保按时、按质、按量完成禁毒工作各项目标任务。</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依托</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3.8</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国际</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妇女节、“6</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26”国际禁毒日开展</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集中</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宣传教育活动</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5次，深入开展禁毒宣传教育进企业、进农村、进社区、进学校、进家庭“五进”活动，增强群众特别是青少年防毒拒毒意识，</w:t>
      </w:r>
      <w:r>
        <w:rPr>
          <w:rFonts w:hint="default" w:ascii="仿宋_GB2312" w:hAnsi="仿宋_GB2312" w:eastAsia="仿宋_GB2312" w:cs="仿宋_GB2312"/>
          <w:i w:val="0"/>
          <w:iCs w:val="0"/>
          <w:caps w:val="0"/>
          <w:color w:val="auto"/>
          <w:spacing w:val="0"/>
          <w:kern w:val="0"/>
          <w:sz w:val="32"/>
          <w:szCs w:val="32"/>
          <w:shd w:val="clear" w:fill="FFFFFF"/>
          <w:lang w:val="en-US" w:eastAsia="zh-CN" w:bidi="ar"/>
        </w:rPr>
        <w:t>营造了浓厚的禁毒氛围。</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其中禁毒“妈妈”宣传活动在《中国妇女报》作为亮点被报道。</w:t>
      </w:r>
      <w:r>
        <w:rPr>
          <w:rFonts w:hint="eastAsia" w:ascii="仿宋_GB2312" w:hAnsi="仿宋_GB2312" w:eastAsia="仿宋_GB2312" w:cs="仿宋_GB2312"/>
          <w:b/>
          <w:bCs/>
          <w:i w:val="0"/>
          <w:iCs w:val="0"/>
          <w:caps w:val="0"/>
          <w:color w:val="auto"/>
          <w:spacing w:val="0"/>
          <w:sz w:val="32"/>
          <w:szCs w:val="32"/>
          <w:shd w:val="clear" w:fill="FFFFFF"/>
          <w:lang w:val="en-US" w:eastAsia="zh-CN"/>
        </w:rPr>
        <w:t>四是推动社会事业全面发展。</w:t>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统一战线、退役军人、住房保障、民族团结、宗教管理、统计调查、人防气象、军民融合、国防动员、工青妇幼、残疾人等工作取得新的进展。</w:t>
      </w:r>
    </w:p>
    <w:p w14:paraId="79A964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bCs/>
          <w:sz w:val="32"/>
          <w:szCs w:val="32"/>
          <w:shd w:val="clear" w:fill="FFFFFF"/>
          <w:lang w:val="en-US" w:eastAsia="zh-CN"/>
        </w:rPr>
      </w:pPr>
      <w:r>
        <w:rPr>
          <w:rFonts w:hint="eastAsia" w:ascii="黑体" w:hAnsi="黑体" w:eastAsia="黑体" w:cs="黑体"/>
          <w:b/>
          <w:bCs/>
          <w:sz w:val="32"/>
          <w:szCs w:val="32"/>
          <w:shd w:val="clear" w:fill="FFFFFF"/>
          <w:lang w:val="en-US" w:eastAsia="zh-CN"/>
        </w:rPr>
        <w:t>二、主要</w:t>
      </w:r>
      <w:r>
        <w:rPr>
          <w:rFonts w:hint="default" w:ascii="黑体" w:hAnsi="黑体" w:eastAsia="黑体" w:cs="黑体"/>
          <w:b/>
          <w:bCs/>
          <w:sz w:val="32"/>
          <w:szCs w:val="32"/>
          <w:shd w:val="clear" w:fill="FFFFFF"/>
          <w:lang w:eastAsia="zh-CN"/>
        </w:rPr>
        <w:t>成效</w:t>
      </w:r>
      <w:r>
        <w:rPr>
          <w:rFonts w:hint="eastAsia" w:ascii="黑体" w:hAnsi="黑体" w:eastAsia="黑体" w:cs="黑体"/>
          <w:b/>
          <w:bCs/>
          <w:sz w:val="32"/>
          <w:szCs w:val="32"/>
          <w:shd w:val="clear" w:fill="FFFFFF"/>
          <w:lang w:val="en-US" w:eastAsia="zh-CN"/>
        </w:rPr>
        <w:t>及亮点</w:t>
      </w:r>
    </w:p>
    <w:p w14:paraId="44666A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shd w:val="clear" w:fill="FFFFFF"/>
          <w:lang w:val="en-US" w:eastAsia="zh-CN"/>
        </w:rPr>
        <w:t>（一）落细落实，聚焦聚力粮食生产千亩示范“关键仗”。</w:t>
      </w:r>
      <w:r>
        <w:rPr>
          <w:rFonts w:hint="eastAsia" w:ascii="仿宋_GB2312" w:hAnsi="仿宋_GB2312" w:eastAsia="仿宋_GB2312" w:cs="仿宋_GB2312"/>
          <w:sz w:val="32"/>
          <w:szCs w:val="32"/>
          <w:lang w:val="en-US" w:eastAsia="zh-CN"/>
        </w:rPr>
        <w:t>观音阁镇始终聚焦“守住耕地底线，保证粮食安全”，坚决杜绝耕地抛荒，防止耕地“非农化”，遏制耕地“非粮化”，稳步推进农业示范片建设。</w:t>
      </w:r>
      <w:r>
        <w:rPr>
          <w:rFonts w:hint="eastAsia" w:ascii="仿宋_GB2312" w:hAnsi="仿宋_GB2312" w:eastAsia="仿宋_GB2312" w:cs="仿宋_GB2312"/>
          <w:b w:val="0"/>
          <w:bCs w:val="0"/>
          <w:sz w:val="32"/>
          <w:szCs w:val="32"/>
          <w:lang w:val="en-US" w:eastAsia="zh-CN"/>
        </w:rPr>
        <w:t>7月31日市委副书记、市长黎春秋赴我镇文家冲村调研，对文家冲村粮食生产千亩综合示范片建设相关工作给予充分肯定。</w:t>
      </w:r>
      <w:r>
        <w:rPr>
          <w:rFonts w:hint="eastAsia" w:ascii="仿宋_GB2312" w:hAnsi="仿宋_GB2312" w:eastAsia="仿宋_GB2312" w:cs="仿宋_GB2312"/>
          <w:sz w:val="32"/>
          <w:szCs w:val="32"/>
          <w:lang w:val="en-US" w:eastAsia="zh-CN"/>
        </w:rPr>
        <w:t>调研后，我镇党委政府对春秋市长提出的科技小院、人居环境、道路交通等和美乡村建设狠抓落实。目前科技小院已初具雏形，葛家冲示范片划分为六个工作小组开展常态化高标准人居环境整治，入村道路已全部油化完成。</w:t>
      </w:r>
    </w:p>
    <w:p w14:paraId="1261E142">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shd w:val="clear" w:fill="FFFFFF"/>
          <w:lang w:val="en-US" w:eastAsia="zh-CN"/>
        </w:rPr>
        <w:t>（二）抓先抓新，全力打赢党建育才工作“主动仗”。</w:t>
      </w:r>
      <w:r>
        <w:rPr>
          <w:rFonts w:hint="eastAsia" w:ascii="仿宋_GB2312" w:hAnsi="仿宋_GB2312" w:eastAsia="仿宋_GB2312" w:cs="仿宋_GB2312"/>
          <w:sz w:val="32"/>
          <w:szCs w:val="32"/>
          <w:lang w:val="en-US" w:eastAsia="zh-CN"/>
        </w:rPr>
        <w:t>观音阁镇积极发挥党建引领作用，今年紧抓镇村两级干部教育管理，开展了学习贯彻党的二十大精神集中教育培训班、观音阁镇2023年中青年干部培训班等共9期培训班，并结合每周例会开展政治理论学习暨业务知识培训班，紧抓镇村两级干部教育管理。始终坚持“一届接着一届抓，一任接着一任干”的人才发展思路，举办了“青春逢盛世 奋斗正当时”的全县范围内首届乡镇中青年干部培训班，采取专题授课、现场教学、实践活动、红色教育、座谈交流等多种方式进行，经验做法被红星网采用报道。</w:t>
      </w:r>
    </w:p>
    <w:p w14:paraId="28698A9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bCs/>
          <w:sz w:val="32"/>
          <w:szCs w:val="32"/>
          <w:shd w:val="clear" w:fill="FFFFFF"/>
          <w:lang w:val="en-US" w:eastAsia="zh-CN"/>
        </w:rPr>
      </w:pPr>
      <w:r>
        <w:rPr>
          <w:rFonts w:hint="eastAsia" w:ascii="楷体_GB2312" w:hAnsi="楷体_GB2312" w:eastAsia="楷体_GB2312" w:cs="楷体_GB2312"/>
          <w:b/>
          <w:bCs/>
          <w:sz w:val="32"/>
          <w:szCs w:val="32"/>
          <w:shd w:val="clear" w:fill="FFFFFF"/>
          <w:lang w:val="en-US" w:eastAsia="zh-CN"/>
        </w:rPr>
        <w:t>（三）到边到角</w:t>
      </w:r>
      <w:r>
        <w:rPr>
          <w:rFonts w:hint="eastAsia" w:ascii="黑体" w:hAnsi="黑体" w:eastAsia="黑体" w:cs="黑体"/>
          <w:b w:val="0"/>
          <w:bCs w:val="0"/>
          <w:color w:val="auto"/>
          <w:sz w:val="32"/>
          <w:szCs w:val="32"/>
          <w:lang w:eastAsia="zh-CN"/>
        </w:rPr>
        <w:t>，</w:t>
      </w:r>
      <w:r>
        <w:rPr>
          <w:rFonts w:hint="eastAsia" w:ascii="楷体_GB2312" w:hAnsi="楷体_GB2312" w:eastAsia="楷体_GB2312" w:cs="楷体_GB2312"/>
          <w:b/>
          <w:bCs/>
          <w:sz w:val="32"/>
          <w:szCs w:val="32"/>
          <w:shd w:val="clear" w:fill="FFFFFF"/>
          <w:lang w:val="en-US" w:eastAsia="zh-CN"/>
        </w:rPr>
        <w:t>稳步推进人居环境整治“攻坚仗”。</w:t>
      </w:r>
    </w:p>
    <w:p w14:paraId="5DB12C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按照“抓点示范、串点成链、连片成景”思路，提高示范标准，放大示范效应，以点带面，全域推进。深入贯彻落实春秋市长在文家冲村调研指示精神、推进农村人居环境“三村联创”（警予村、覃村、观音阁村）和文家冲示范点建设、严格落实“一户一策”全面推进G241国道沿线综合整治，</w:t>
      </w:r>
      <w:r>
        <w:rPr>
          <w:rFonts w:hint="eastAsia" w:ascii="仿宋_GB2312" w:hAnsi="仿宋_GB2312" w:eastAsia="仿宋_GB2312" w:cs="仿宋_GB2312"/>
          <w:sz w:val="32"/>
          <w:szCs w:val="32"/>
          <w:lang w:val="en-US" w:eastAsia="zh-CN"/>
        </w:rPr>
        <w:t>实现人居环境实施方案及落实项目问题“清单化”。</w:t>
      </w:r>
      <w:r>
        <w:rPr>
          <w:rFonts w:hint="eastAsia" w:ascii="仿宋_GB2312" w:hAnsi="仿宋_GB2312" w:eastAsia="仿宋_GB2312" w:cs="仿宋_GB2312"/>
          <w:b w:val="0"/>
          <w:bCs w:val="0"/>
          <w:kern w:val="2"/>
          <w:sz w:val="32"/>
          <w:szCs w:val="32"/>
          <w:lang w:val="en-US" w:eastAsia="zh-CN" w:bidi="ar-SA"/>
        </w:rPr>
        <w:t>所有政府干部</w:t>
      </w:r>
      <w:r>
        <w:rPr>
          <w:rFonts w:hint="eastAsia" w:ascii="仿宋_GB2312" w:hAnsi="仿宋_GB2312" w:eastAsia="仿宋_GB2312" w:cs="仿宋_GB2312"/>
          <w:sz w:val="32"/>
          <w:szCs w:val="32"/>
          <w:lang w:val="en-US" w:eastAsia="zh-CN"/>
        </w:rPr>
        <w:t>包保到村、到户</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sz w:val="32"/>
          <w:szCs w:val="32"/>
          <w:lang w:val="en-US" w:eastAsia="zh-CN"/>
        </w:rPr>
        <w:t>针对农户“八整洁”落实到户，督促各村按时开展周五大清扫活动，</w:t>
      </w:r>
      <w:r>
        <w:rPr>
          <w:rFonts w:hint="eastAsia" w:ascii="仿宋_GB2312" w:hAnsi="仿宋_GB2312" w:eastAsia="仿宋_GB2312" w:cs="仿宋_GB2312"/>
          <w:b w:val="0"/>
          <w:bCs w:val="0"/>
          <w:kern w:val="2"/>
          <w:sz w:val="32"/>
          <w:szCs w:val="32"/>
          <w:lang w:val="en-US" w:eastAsia="zh-CN" w:bidi="ar-SA"/>
        </w:rPr>
        <w:t>不断提升农村人居环境量。在溆浦县2023年第三季度农村人居环境整治提升“打擂台”考评中排名全县第二，顺利完成青垅村</w:t>
      </w:r>
      <w:r>
        <w:rPr>
          <w:rFonts w:hint="eastAsia" w:ascii="仿宋_GB2312" w:hAnsi="仿宋_GB2312" w:eastAsia="仿宋_GB2312" w:cs="仿宋_GB2312"/>
          <w:sz w:val="32"/>
          <w:szCs w:val="32"/>
          <w:lang w:val="en-US" w:eastAsia="zh-CN"/>
        </w:rPr>
        <w:t>市督办村的摘帽、观音阁村和美村庄示范创建，</w:t>
      </w:r>
      <w:r>
        <w:rPr>
          <w:rFonts w:hint="eastAsia" w:ascii="仿宋_GB2312" w:hAnsi="仿宋_GB2312" w:eastAsia="仿宋_GB2312" w:cs="仿宋_GB2312"/>
          <w:b w:val="0"/>
          <w:bCs w:val="0"/>
          <w:kern w:val="2"/>
          <w:sz w:val="32"/>
          <w:szCs w:val="32"/>
          <w:lang w:val="en-US" w:eastAsia="zh-CN" w:bidi="ar-SA"/>
        </w:rPr>
        <w:t>实现人居环境美丽“蝶变”。</w:t>
      </w:r>
    </w:p>
    <w:p w14:paraId="44C349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eastAsia" w:ascii="黑体" w:hAnsi="黑体" w:eastAsia="黑体" w:cs="黑体"/>
          <w:b/>
          <w:bCs/>
          <w:color w:val="auto"/>
          <w:sz w:val="32"/>
          <w:szCs w:val="32"/>
          <w:lang w:val="en-US" w:eastAsia="zh-CN"/>
        </w:rPr>
      </w:pPr>
      <w:r>
        <w:rPr>
          <w:rFonts w:hint="eastAsia" w:ascii="黑体" w:hAnsi="黑体" w:eastAsia="黑体"/>
          <w:spacing w:val="-2"/>
          <w:sz w:val="32"/>
          <w:szCs w:val="32"/>
          <w:lang w:eastAsia="zh-CN"/>
        </w:rPr>
        <w:t>八</w:t>
      </w:r>
      <w:r>
        <w:rPr>
          <w:rFonts w:hint="eastAsia" w:ascii="黑体" w:hAnsi="黑体" w:eastAsia="黑体" w:cs="黑体"/>
          <w:b/>
          <w:bCs/>
          <w:sz w:val="32"/>
          <w:szCs w:val="32"/>
          <w:shd w:val="clear" w:fill="FFFFFF"/>
          <w:lang w:val="en-US" w:eastAsia="zh-CN"/>
        </w:rPr>
        <w:t>、</w:t>
      </w:r>
      <w:r>
        <w:rPr>
          <w:rFonts w:hint="eastAsia" w:ascii="黑体" w:hAnsi="黑体" w:eastAsia="黑体" w:cs="黑体"/>
          <w:b/>
          <w:bCs/>
          <w:color w:val="auto"/>
          <w:sz w:val="32"/>
          <w:szCs w:val="32"/>
          <w:lang w:val="en-US" w:eastAsia="zh-CN"/>
        </w:rPr>
        <w:t>存在问题及不足</w:t>
      </w:r>
    </w:p>
    <w:p w14:paraId="57F8CF86">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43"/>
        <w:textAlignment w:val="auto"/>
        <w:rPr>
          <w:rFonts w:hint="eastAsia" w:ascii="仿宋_GB2312" w:hAnsi="仿宋_GB2312" w:cs="仿宋_GB2312"/>
          <w:sz w:val="32"/>
          <w:szCs w:val="32"/>
          <w:lang w:eastAsia="zh-CN"/>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（一）基层党组织协同力度还不够。</w:t>
      </w:r>
      <w:r>
        <w:rPr>
          <w:rFonts w:hint="eastAsia" w:ascii="仿宋_GB2312" w:hAnsi="仿宋_GB2312" w:cs="仿宋_GB2312"/>
          <w:sz w:val="32"/>
          <w:szCs w:val="32"/>
          <w:lang w:eastAsia="zh-CN"/>
        </w:rPr>
        <w:t>各村（社区）基层党组织的凝聚力、战斗力不强，之间、“各行其事”的问题仍一定程度存在，“全镇一盘棋”的大局意识有待加强，重部置、轻督导，责任落实压力传导不均。</w:t>
      </w:r>
    </w:p>
    <w:p w14:paraId="76575654">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43"/>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（二）产业发展品牌意识还不强</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全镇现有产业多为基础的种养殖业，</w:t>
      </w:r>
      <w:r>
        <w:rPr>
          <w:rFonts w:hint="eastAsia" w:ascii="仿宋_GB2312" w:hAnsi="仿宋_GB2312" w:cs="仿宋_GB2312"/>
          <w:sz w:val="32"/>
          <w:szCs w:val="32"/>
          <w:lang w:eastAsia="zh-CN"/>
        </w:rPr>
        <w:t>观音阁镇的溆浦鹅、草莓、香甜瓜等是响亮的“地域名片”，但</w:t>
      </w:r>
      <w:r>
        <w:rPr>
          <w:rFonts w:hint="eastAsia" w:ascii="仿宋_GB2312" w:hAnsi="仿宋_GB2312" w:eastAsia="仿宋_GB2312" w:cs="仿宋_GB2312"/>
          <w:sz w:val="32"/>
          <w:szCs w:val="32"/>
        </w:rPr>
        <w:t>没有将种养殖与农产品精深加工相结合，未能形成观音阁特色</w:t>
      </w:r>
      <w:r>
        <w:rPr>
          <w:rFonts w:hint="eastAsia" w:ascii="仿宋_GB2312" w:hAnsi="仿宋_GB2312" w:cs="仿宋_GB2312"/>
          <w:sz w:val="32"/>
          <w:szCs w:val="32"/>
          <w:lang w:eastAsia="zh-CN"/>
        </w:rPr>
        <w:t>产业链</w:t>
      </w:r>
      <w:r>
        <w:rPr>
          <w:rFonts w:hint="eastAsia" w:ascii="仿宋_GB2312" w:hAnsi="仿宋_GB2312" w:eastAsia="仿宋_GB2312" w:cs="仿宋_GB2312"/>
          <w:sz w:val="32"/>
          <w:szCs w:val="32"/>
        </w:rPr>
        <w:t>品牌。</w:t>
      </w:r>
    </w:p>
    <w:p w14:paraId="11B13B08">
      <w:pPr>
        <w:pStyle w:val="7"/>
        <w:keepNext w:val="0"/>
        <w:keepLines w:val="0"/>
        <w:pageBreakBefore w:val="0"/>
        <w:widowControl w:val="0"/>
        <w:kinsoku/>
        <w:wordWrap/>
        <w:overflowPunct/>
        <w:topLinePunct w:val="0"/>
        <w:autoSpaceDE/>
        <w:autoSpaceDN/>
        <w:bidi w:val="0"/>
        <w:adjustRightInd/>
        <w:snapToGrid/>
        <w:spacing w:after="0" w:line="240" w:lineRule="auto"/>
        <w:ind w:left="0" w:leftChars="0" w:firstLine="643"/>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themeColor="text1"/>
          <w:sz w:val="32"/>
          <w:szCs w:val="32"/>
          <w:highlight w:val="none"/>
          <w:lang w:eastAsia="zh-CN"/>
          <w14:textFill>
            <w14:solidFill>
              <w14:schemeClr w14:val="tx1"/>
            </w14:solidFill>
          </w14:textFill>
        </w:rPr>
        <w:t>（三）招商引资创新亮点还不多</w:t>
      </w: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lang w:val="en-US" w:eastAsia="zh-CN"/>
        </w:rPr>
        <w:t>由于招商的特殊性，或多或少存在害怕走出去的心理，请进来方式也单一，很难吸引大项目，小项目往往又不符合环保、规划等各项要求，浪费了现有的资源，久而久之“守株待兔”式招商心理时有冒头。</w:t>
      </w:r>
    </w:p>
    <w:p w14:paraId="53077F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b/>
          <w:bCs/>
          <w:color w:val="auto"/>
          <w:sz w:val="32"/>
          <w:szCs w:val="32"/>
          <w:lang w:val="en-US" w:eastAsia="zh-CN"/>
        </w:rPr>
      </w:pPr>
    </w:p>
    <w:p w14:paraId="2757B7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2" w:firstLineChars="200"/>
        <w:textAlignment w:val="auto"/>
        <w:rPr>
          <w:rFonts w:hint="default" w:ascii="黑体" w:hAnsi="黑体" w:eastAsia="黑体" w:cs="黑体"/>
          <w:b/>
          <w:bCs/>
          <w:color w:val="auto"/>
          <w:sz w:val="32"/>
          <w:szCs w:val="32"/>
          <w:lang w:val="en-US" w:eastAsia="zh-CN"/>
        </w:rPr>
      </w:pPr>
      <w:r>
        <w:rPr>
          <w:rFonts w:hint="eastAsia" w:ascii="黑体" w:hAnsi="黑体" w:eastAsia="黑体"/>
          <w:spacing w:val="-2"/>
          <w:sz w:val="32"/>
          <w:szCs w:val="32"/>
          <w:lang w:eastAsia="zh-CN"/>
        </w:rPr>
        <w:t>九</w:t>
      </w:r>
      <w:r>
        <w:rPr>
          <w:rFonts w:hint="eastAsia" w:ascii="黑体" w:hAnsi="黑体" w:eastAsia="黑体"/>
          <w:spacing w:val="-2"/>
          <w:sz w:val="32"/>
          <w:szCs w:val="32"/>
        </w:rPr>
        <w:t>、改进措施和有关建议</w:t>
      </w:r>
    </w:p>
    <w:p w14:paraId="7729B44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2"/>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（一）抓实主题教育成果转化，夯实队伍建设“基准点”。</w:t>
      </w:r>
      <w:r>
        <w:rPr>
          <w:rFonts w:hint="eastAsia" w:ascii="仿宋_GB2312" w:hAnsi="仿宋_GB2312" w:eastAsia="仿宋_GB2312" w:cs="仿宋_GB2312"/>
          <w:kern w:val="2"/>
          <w:sz w:val="32"/>
          <w:szCs w:val="32"/>
          <w:lang w:val="en-US" w:eastAsia="zh-CN" w:bidi="ar-SA"/>
        </w:rPr>
        <w:t>抓实主题教育成果转化，持续深化“三破三提”、“三整顿两提升”干部作风建设活动，加强党员队伍管理，大力培育“头雁”领航，持续夯实基层党组织建设、党员发展等基础性工作。推动全面从严治党主体责任一贯到底，推进作风建设制度化、常态化、规范化。用执纪监督“四种形态”，认真开展正风肃纪监督检查工作和常态化机关效能监督检查，强化效能问责，在全镇形成大办实事、狠抓落实、敢于碰硬、敢于担责新风尚。</w:t>
      </w:r>
    </w:p>
    <w:p w14:paraId="03CEA2E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2"/>
        <w:textAlignment w:val="auto"/>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（二）深化强村富民改革成果，站牢乡村振兴“落脚点”。</w:t>
      </w:r>
    </w:p>
    <w:p w14:paraId="1F5FED3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方面持续擦亮观音阁镇特色农业“金名片”。壮大优质稻、甜瓜、草莓、黄金贡柚、溆浦鹅、竹笋等产业发展，增强造血功能。依托特色农产品种植，加快推进全镇观光农业、休闲农业发展，计划明年举办“香瓜丰收节”，进一步扩大观音阁香瓜的影响力，提升知名度。另一方面全力推进“产业链”建设。充分发挥国家地理标志产品品牌优势，花大力气推动“溆浦鹅”产业链在观音阁镇落地生根，积极引导群众饲养鹅，加大鹅类产品周边企业招商引资力度。加强新能源产业项目建设，加大风力、光伏等新能源项目引资力度，壮大村集体经济，让老百姓实实在在享受到乡村振兴的红利。</w:t>
      </w:r>
    </w:p>
    <w:p w14:paraId="718CA04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2"/>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（三）推动招商引资快速发展，找准强镇惠民“切入点”。</w:t>
      </w:r>
      <w:r>
        <w:rPr>
          <w:rFonts w:hint="eastAsia" w:ascii="仿宋_GB2312" w:hAnsi="仿宋_GB2312" w:eastAsia="仿宋_GB2312" w:cs="仿宋_GB2312"/>
          <w:kern w:val="2"/>
          <w:sz w:val="32"/>
          <w:szCs w:val="32"/>
          <w:lang w:val="en-US" w:eastAsia="zh-CN" w:bidi="ar-SA"/>
        </w:rPr>
        <w:t>以“店小二”的服务、“钉钉子”的精神，加快推进投资4.7亿元的文家冲化学储能电站、木溪金家洞风力发电等项目建设，及时做好项目的跟踪协调，推动项目早建成、早投产、早达效。以走遍千山万水、说尽千言万语、想尽千方百计、吃尽千难万苦的精神和拼劲，积极开展以商引商、以链引商，坚持高质量招商、招高质量项目，紧盯食品加工、生命健康、光伏发电和储能绿电新能源等产业领域，加快打造“链主”企业，引进更多的食品加工类上下游企业，招引根植性强、竞争力强的科技类制造类优质项目，做大做强实体经济，形成“以大带小”产业协作生态圈。</w:t>
      </w:r>
    </w:p>
    <w:p w14:paraId="3CFFA93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2"/>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大道至简，唯有实干。观音阁镇将继续以严谨务实的作风、夙兴夜寐的精神、拼搏争先的行动推动各项工作落地落细落实，以各项工作的“出色出彩”交出一份高质量发展的“高分答卷”，为建设社会主义现代化新溆浦贡献观音阁力量！</w:t>
      </w:r>
    </w:p>
    <w:p w14:paraId="6A7219C5">
      <w:pPr>
        <w:numPr>
          <w:ilvl w:val="0"/>
          <w:numId w:val="0"/>
        </w:numPr>
        <w:shd w:val="clear" w:color="auto" w:fill="FFFFFF"/>
        <w:spacing w:line="640" w:lineRule="exact"/>
        <w:ind w:firstLine="632" w:firstLineChars="200"/>
        <w:rPr>
          <w:rFonts w:hint="eastAsia" w:ascii="黑体" w:hAnsi="黑体" w:eastAsia="黑体" w:cs="黑体"/>
          <w:b w:val="0"/>
          <w:bCs w:val="0"/>
          <w:spacing w:val="-2"/>
          <w:sz w:val="32"/>
          <w:szCs w:val="32"/>
          <w:lang w:val="en-US" w:eastAsia="zh-CN"/>
        </w:rPr>
      </w:pPr>
      <w:r>
        <w:rPr>
          <w:rFonts w:hint="eastAsia" w:ascii="黑体" w:hAnsi="黑体" w:eastAsia="黑体" w:cs="黑体"/>
          <w:b w:val="0"/>
          <w:bCs w:val="0"/>
          <w:spacing w:val="-2"/>
          <w:sz w:val="32"/>
          <w:szCs w:val="32"/>
          <w:lang w:val="en-US" w:eastAsia="zh-CN"/>
        </w:rPr>
        <w:t>十、部门整体支出绩效自评结果拟应用和公开情况</w:t>
      </w:r>
    </w:p>
    <w:p w14:paraId="2FB518D8">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（一）绩效自评结果拟应用情况</w:t>
      </w:r>
    </w:p>
    <w:p w14:paraId="48F35F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按要求及时公开本单位部门预算、决算和财政支出绩效评价情况，接受社会监督。</w:t>
      </w:r>
    </w:p>
    <w:p w14:paraId="7E1105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在以后的工作中增强单位的绩效评价主体责任意识。切实加强项目整改落实，推动绩效评价结果与预算安排相结合，加大评价结果向社会公开的力度。</w:t>
      </w:r>
    </w:p>
    <w:p w14:paraId="51EFD4D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20" w:lineRule="exact"/>
        <w:ind w:firstLine="632" w:firstLineChars="200"/>
        <w:textAlignment w:val="auto"/>
        <w:rPr>
          <w:rFonts w:hint="eastAsia" w:ascii="仿宋" w:hAnsi="仿宋" w:eastAsia="仿宋" w:cs="仿宋"/>
          <w:b w:val="0"/>
          <w:bCs w:val="0"/>
          <w:spacing w:val="-2"/>
          <w:sz w:val="32"/>
          <w:szCs w:val="32"/>
          <w:lang w:val="en-US" w:eastAsia="zh-CN"/>
        </w:rPr>
      </w:pPr>
      <w:r>
        <w:rPr>
          <w:rFonts w:hint="eastAsia" w:ascii="仿宋" w:hAnsi="仿宋" w:eastAsia="仿宋" w:cs="仿宋"/>
          <w:b w:val="0"/>
          <w:bCs w:val="0"/>
          <w:spacing w:val="-2"/>
          <w:sz w:val="32"/>
          <w:szCs w:val="32"/>
          <w:lang w:val="en-US" w:eastAsia="zh-CN"/>
        </w:rPr>
        <w:t>（二）绩效自评公开情况</w:t>
      </w:r>
    </w:p>
    <w:p w14:paraId="23AB3737">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20" w:lineRule="exact"/>
        <w:ind w:firstLine="948" w:firstLineChars="300"/>
        <w:textAlignment w:val="auto"/>
        <w:rPr>
          <w:rFonts w:ascii="仿宋" w:hAnsi="仿宋" w:eastAsia="仿宋" w:cs="仿宋"/>
          <w:color w:val="auto"/>
          <w:sz w:val="32"/>
          <w:szCs w:val="32"/>
        </w:rPr>
      </w:pPr>
      <w:r>
        <w:rPr>
          <w:rFonts w:hint="eastAsia" w:ascii="仿宋" w:hAnsi="仿宋" w:eastAsia="仿宋" w:cs="仿宋"/>
          <w:b w:val="0"/>
          <w:bCs w:val="0"/>
          <w:spacing w:val="-2"/>
          <w:sz w:val="32"/>
          <w:szCs w:val="32"/>
          <w:lang w:val="en-US" w:eastAsia="zh-CN"/>
        </w:rPr>
        <w:t>本单位自评报告由财政部门审核后在本单位公开公示栏中张贴公示，接受群众监督。</w:t>
      </w:r>
    </w:p>
    <w:p w14:paraId="44488E86">
      <w:pPr>
        <w:jc w:val="right"/>
        <w:textAlignment w:val="baseline"/>
        <w:rPr>
          <w:rFonts w:hint="eastAsia" w:ascii="仿宋" w:hAnsi="仿宋" w:eastAsia="仿宋" w:cs="仿宋"/>
          <w:color w:val="auto"/>
          <w:sz w:val="32"/>
          <w:szCs w:val="32"/>
        </w:rPr>
      </w:pPr>
    </w:p>
    <w:p w14:paraId="19FD6F51">
      <w:pPr>
        <w:jc w:val="righ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rPr>
        <w:t xml:space="preserve">溆浦县观音阁镇人民政府           </w:t>
      </w:r>
    </w:p>
    <w:p w14:paraId="44E55903">
      <w:pPr>
        <w:jc w:val="right"/>
        <w:textAlignment w:val="baseline"/>
        <w:rPr>
          <w:rFonts w:cs="黑体" w:asciiTheme="minorEastAsia" w:hAnsiTheme="minorEastAsia"/>
          <w:color w:val="000000"/>
          <w:kern w:val="0"/>
          <w:sz w:val="32"/>
          <w:szCs w:val="32"/>
        </w:rPr>
      </w:pPr>
      <w:r>
        <w:rPr>
          <w:rFonts w:hint="eastAsia" w:ascii="仿宋" w:hAnsi="仿宋" w:eastAsia="仿宋" w:cs="仿宋"/>
          <w:color w:val="auto"/>
          <w:sz w:val="32"/>
          <w:szCs w:val="32"/>
        </w:rPr>
        <w:t xml:space="preserve"> 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日</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09B24"/>
    <w:multiLevelType w:val="singleLevel"/>
    <w:tmpl w:val="81009B24"/>
    <w:lvl w:ilvl="0" w:tentative="0">
      <w:start w:val="4"/>
      <w:numFmt w:val="chineseCounting"/>
      <w:suff w:val="nothing"/>
      <w:lvlText w:val="%1、"/>
      <w:lvlJc w:val="left"/>
      <w:rPr>
        <w:rFonts w:hint="eastAsia"/>
      </w:rPr>
    </w:lvl>
  </w:abstractNum>
  <w:abstractNum w:abstractNumId="1">
    <w:nsid w:val="A8319905"/>
    <w:multiLevelType w:val="singleLevel"/>
    <w:tmpl w:val="A8319905"/>
    <w:lvl w:ilvl="0" w:tentative="0">
      <w:start w:val="2"/>
      <w:numFmt w:val="chineseCounting"/>
      <w:suff w:val="nothing"/>
      <w:lvlText w:val="（%1）"/>
      <w:lvlJc w:val="left"/>
      <w:rPr>
        <w:rFonts w:hint="eastAsia"/>
      </w:rPr>
    </w:lvl>
  </w:abstractNum>
  <w:abstractNum w:abstractNumId="2">
    <w:nsid w:val="DC6B06F1"/>
    <w:multiLevelType w:val="singleLevel"/>
    <w:tmpl w:val="DC6B06F1"/>
    <w:lvl w:ilvl="0" w:tentative="0">
      <w:start w:val="3"/>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DUxMjBlMmMyM2NhZGM2ODUxZWEyNGIyZDM4Yj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5329F7"/>
    <w:rsid w:val="02994FD2"/>
    <w:rsid w:val="02B11C6C"/>
    <w:rsid w:val="04297AE7"/>
    <w:rsid w:val="06570922"/>
    <w:rsid w:val="086F1A0F"/>
    <w:rsid w:val="087B58B7"/>
    <w:rsid w:val="09531D27"/>
    <w:rsid w:val="09EE4EEA"/>
    <w:rsid w:val="0AD50ED3"/>
    <w:rsid w:val="0E5C47FC"/>
    <w:rsid w:val="0F20786F"/>
    <w:rsid w:val="0F6239E3"/>
    <w:rsid w:val="15FA76BE"/>
    <w:rsid w:val="194537B1"/>
    <w:rsid w:val="1A99651F"/>
    <w:rsid w:val="1C450915"/>
    <w:rsid w:val="1D97DEFF"/>
    <w:rsid w:val="1DB45D52"/>
    <w:rsid w:val="1DFF72E5"/>
    <w:rsid w:val="1E1A31A2"/>
    <w:rsid w:val="1E536267"/>
    <w:rsid w:val="1EFC6F07"/>
    <w:rsid w:val="235A6A54"/>
    <w:rsid w:val="257E1EBA"/>
    <w:rsid w:val="26A26F20"/>
    <w:rsid w:val="2A8D1F07"/>
    <w:rsid w:val="2AA73428"/>
    <w:rsid w:val="2C01610C"/>
    <w:rsid w:val="2E574A43"/>
    <w:rsid w:val="2ED2499D"/>
    <w:rsid w:val="2FB74214"/>
    <w:rsid w:val="2FDF85B8"/>
    <w:rsid w:val="2FFFEE04"/>
    <w:rsid w:val="31386792"/>
    <w:rsid w:val="337A57C9"/>
    <w:rsid w:val="33E836E4"/>
    <w:rsid w:val="34DF85B0"/>
    <w:rsid w:val="356901C6"/>
    <w:rsid w:val="370C1479"/>
    <w:rsid w:val="37EB5B58"/>
    <w:rsid w:val="38CC7F9C"/>
    <w:rsid w:val="3A51610B"/>
    <w:rsid w:val="3B8F36BC"/>
    <w:rsid w:val="3D375A4A"/>
    <w:rsid w:val="3E2611B6"/>
    <w:rsid w:val="3F0A4500"/>
    <w:rsid w:val="418E2292"/>
    <w:rsid w:val="42766462"/>
    <w:rsid w:val="45683B3F"/>
    <w:rsid w:val="45AA0B07"/>
    <w:rsid w:val="45C12608"/>
    <w:rsid w:val="45C85647"/>
    <w:rsid w:val="472270DF"/>
    <w:rsid w:val="487418B1"/>
    <w:rsid w:val="491FF225"/>
    <w:rsid w:val="4C1E0DDC"/>
    <w:rsid w:val="4E460445"/>
    <w:rsid w:val="4FFD214C"/>
    <w:rsid w:val="53F97408"/>
    <w:rsid w:val="55654CB1"/>
    <w:rsid w:val="55900780"/>
    <w:rsid w:val="55E12C81"/>
    <w:rsid w:val="56265BD3"/>
    <w:rsid w:val="57212F00"/>
    <w:rsid w:val="5777D4F5"/>
    <w:rsid w:val="589B1488"/>
    <w:rsid w:val="59DD8326"/>
    <w:rsid w:val="5A05224A"/>
    <w:rsid w:val="5B1F3B03"/>
    <w:rsid w:val="5BA06139"/>
    <w:rsid w:val="5D24226F"/>
    <w:rsid w:val="5DEF592A"/>
    <w:rsid w:val="5FC6BB1E"/>
    <w:rsid w:val="5FF720F1"/>
    <w:rsid w:val="62F52C05"/>
    <w:rsid w:val="642109BF"/>
    <w:rsid w:val="642D54CF"/>
    <w:rsid w:val="644C3249"/>
    <w:rsid w:val="67DC1EBC"/>
    <w:rsid w:val="67FF5C0B"/>
    <w:rsid w:val="68B21158"/>
    <w:rsid w:val="68EB00B3"/>
    <w:rsid w:val="6A9D741C"/>
    <w:rsid w:val="6A9E2C97"/>
    <w:rsid w:val="6B3B7E6D"/>
    <w:rsid w:val="6B802775"/>
    <w:rsid w:val="6C572C36"/>
    <w:rsid w:val="6D1559E5"/>
    <w:rsid w:val="6EFC0924"/>
    <w:rsid w:val="6FB74722"/>
    <w:rsid w:val="6FEF8B7E"/>
    <w:rsid w:val="709749D7"/>
    <w:rsid w:val="71A6591B"/>
    <w:rsid w:val="72020AAB"/>
    <w:rsid w:val="729B5EC3"/>
    <w:rsid w:val="737D59BA"/>
    <w:rsid w:val="77C37683"/>
    <w:rsid w:val="79920281"/>
    <w:rsid w:val="79FF515B"/>
    <w:rsid w:val="7C952D06"/>
    <w:rsid w:val="7CC41B0C"/>
    <w:rsid w:val="7DAB151E"/>
    <w:rsid w:val="7DC74758"/>
    <w:rsid w:val="7E435E0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next w:val="7"/>
    <w:semiHidden/>
    <w:qFormat/>
    <w:uiPriority w:val="0"/>
    <w:pPr>
      <w:snapToGrid w:val="0"/>
      <w:jc w:val="left"/>
    </w:pPr>
    <w:rPr>
      <w:sz w:val="18"/>
      <w:szCs w:val="18"/>
    </w:rPr>
  </w:style>
  <w:style w:type="paragraph" w:styleId="7">
    <w:name w:val="Body Text First Indent 2"/>
    <w:basedOn w:val="2"/>
    <w:next w:val="1"/>
    <w:unhideWhenUsed/>
    <w:qFormat/>
    <w:uiPriority w:val="99"/>
    <w:pPr>
      <w:ind w:firstLine="420" w:firstLineChars="200"/>
    </w:p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3"/>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28419</Words>
  <Characters>36858</Characters>
  <Lines>63</Lines>
  <Paragraphs>18</Paragraphs>
  <TotalTime>4</TotalTime>
  <ScaleCrop>false</ScaleCrop>
  <LinksUpToDate>false</LinksUpToDate>
  <CharactersWithSpaces>37646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2024-10-08T02:32:05Z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8EC02F76A0A94BB490D6B6FBA796F2B5_12</vt:lpwstr>
  </property>
</Properties>
</file>