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1AA19">
      <w:pPr>
        <w:pStyle w:val="10"/>
        <w:keepNext w:val="0"/>
        <w:keepLines w:val="0"/>
        <w:widowControl/>
        <w:suppressLineNumbers w:val="0"/>
        <w:ind w:left="0" w:firstLine="300"/>
        <w:jc w:val="center"/>
        <w:rPr>
          <w:rFonts w:hint="eastAsia" w:ascii="宋体" w:hAnsi="宋体" w:eastAsia="宋体" w:cs="宋体"/>
          <w:b/>
          <w:bCs/>
          <w:i w:val="0"/>
          <w:iCs w:val="0"/>
          <w:caps w:val="0"/>
          <w:color w:val="000000"/>
          <w:spacing w:val="0"/>
          <w:sz w:val="32"/>
          <w:szCs w:val="32"/>
          <w:lang w:val="en-US" w:eastAsia="zh-CN"/>
        </w:rPr>
      </w:pPr>
      <w:r>
        <w:rPr>
          <w:rFonts w:hint="eastAsia" w:ascii="宋体" w:hAnsi="宋体" w:eastAsia="宋体" w:cs="宋体"/>
          <w:b/>
          <w:bCs/>
          <w:i w:val="0"/>
          <w:iCs w:val="0"/>
          <w:caps w:val="0"/>
          <w:color w:val="000000"/>
          <w:spacing w:val="0"/>
          <w:sz w:val="32"/>
          <w:szCs w:val="32"/>
          <w:lang w:val="en-US" w:eastAsia="zh-CN"/>
        </w:rPr>
        <w:t>溆浦产业开发区工业水厂及管网配套设施建设和溆浦县硅砂开采及加工建设（加工区配套设施）工程总承包项目常规材料检测服务</w:t>
      </w:r>
    </w:p>
    <w:p w14:paraId="05A2E3FF">
      <w:pPr>
        <w:pStyle w:val="10"/>
        <w:keepNext w:val="0"/>
        <w:keepLines w:val="0"/>
        <w:widowControl/>
        <w:suppressLineNumbers w:val="0"/>
        <w:ind w:left="0" w:firstLine="300"/>
        <w:jc w:val="center"/>
        <w:rPr>
          <w:rFonts w:hint="eastAsia" w:ascii="宋体" w:hAnsi="宋体" w:eastAsia="宋体" w:cs="宋体"/>
          <w:b/>
          <w:bCs/>
          <w:i w:val="0"/>
          <w:iCs w:val="0"/>
          <w:caps w:val="0"/>
          <w:color w:val="000000"/>
          <w:spacing w:val="0"/>
          <w:sz w:val="32"/>
          <w:szCs w:val="32"/>
        </w:rPr>
      </w:pPr>
      <w:r>
        <w:rPr>
          <w:rFonts w:hint="eastAsia" w:ascii="宋体" w:hAnsi="宋体" w:eastAsia="宋体" w:cs="宋体"/>
          <w:b/>
          <w:bCs/>
          <w:i w:val="0"/>
          <w:iCs w:val="0"/>
          <w:caps w:val="0"/>
          <w:color w:val="000000"/>
          <w:spacing w:val="0"/>
          <w:sz w:val="32"/>
          <w:szCs w:val="32"/>
          <w:lang w:val="en-US" w:eastAsia="zh-CN"/>
        </w:rPr>
        <w:t>竞争性磋商</w:t>
      </w:r>
      <w:r>
        <w:rPr>
          <w:rFonts w:hint="eastAsia" w:ascii="宋体" w:hAnsi="宋体" w:eastAsia="宋体" w:cs="宋体"/>
          <w:b/>
          <w:bCs/>
          <w:i w:val="0"/>
          <w:iCs w:val="0"/>
          <w:caps w:val="0"/>
          <w:color w:val="000000"/>
          <w:spacing w:val="0"/>
          <w:sz w:val="32"/>
          <w:szCs w:val="32"/>
        </w:rPr>
        <w:t>成交公告</w:t>
      </w:r>
    </w:p>
    <w:p w14:paraId="3E90E85A">
      <w:pPr>
        <w:pStyle w:val="5"/>
        <w:adjustRightInd w:val="0"/>
        <w:snapToGrid w:val="0"/>
        <w:spacing w:before="156" w:beforeLines="5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w:t>
      </w:r>
      <w:r>
        <w:rPr>
          <w:rFonts w:hint="eastAsia" w:ascii="宋体" w:hAnsi="宋体" w:eastAsia="宋体" w:cs="宋体"/>
          <w:i w:val="0"/>
          <w:iCs w:val="0"/>
          <w:caps w:val="0"/>
          <w:color w:val="000000"/>
          <w:spacing w:val="0"/>
          <w:kern w:val="0"/>
          <w:sz w:val="21"/>
          <w:szCs w:val="21"/>
          <w:u w:val="single"/>
          <w:lang w:val="en-US" w:eastAsia="zh-CN" w:bidi="ar"/>
        </w:rPr>
        <w:t>湖南红花园投资开发有限公司</w:t>
      </w:r>
      <w:r>
        <w:rPr>
          <w:rFonts w:hint="eastAsia" w:ascii="宋体" w:hAnsi="宋体" w:eastAsia="宋体" w:cs="宋体"/>
          <w:i w:val="0"/>
          <w:iCs w:val="0"/>
          <w:caps w:val="0"/>
          <w:color w:val="000000"/>
          <w:spacing w:val="0"/>
          <w:kern w:val="0"/>
          <w:sz w:val="21"/>
          <w:szCs w:val="21"/>
          <w:lang w:val="en-US" w:eastAsia="zh-CN" w:bidi="ar"/>
        </w:rPr>
        <w:t>的</w:t>
      </w:r>
      <w:r>
        <w:rPr>
          <w:rFonts w:hint="eastAsia" w:ascii="宋体" w:hAnsi="宋体" w:eastAsia="宋体" w:cs="宋体"/>
          <w:i w:val="0"/>
          <w:iCs w:val="0"/>
          <w:caps w:val="0"/>
          <w:color w:val="000000"/>
          <w:spacing w:val="0"/>
          <w:kern w:val="0"/>
          <w:sz w:val="21"/>
          <w:szCs w:val="21"/>
          <w:u w:val="single"/>
          <w:lang w:val="en-US" w:eastAsia="zh-CN" w:bidi="ar"/>
        </w:rPr>
        <w:t>溆浦产业开发区工业水厂及管网配套设施建设和溆浦县硅砂开采及加工建设（加工区配套设施）工程总承包项目常规材料检测服务</w:t>
      </w:r>
      <w:r>
        <w:rPr>
          <w:rFonts w:hint="eastAsia" w:ascii="宋体" w:hAnsi="宋体" w:eastAsia="宋体" w:cs="宋体"/>
          <w:sz w:val="21"/>
          <w:szCs w:val="21"/>
          <w:lang w:val="en-US" w:eastAsia="zh-CN"/>
        </w:rPr>
        <w:t>竞争性磋商采购项目于202</w:t>
      </w:r>
      <w:r>
        <w:rPr>
          <w:rFonts w:hint="eastAsia" w:hAnsi="宋体" w:eastAsia="宋体" w:cs="宋体"/>
          <w:sz w:val="21"/>
          <w:szCs w:val="21"/>
          <w:lang w:val="en-US" w:eastAsia="zh-CN"/>
        </w:rPr>
        <w:t>4</w:t>
      </w:r>
      <w:r>
        <w:rPr>
          <w:rFonts w:hint="eastAsia" w:ascii="宋体" w:hAnsi="宋体" w:eastAsia="宋体" w:cs="宋体"/>
          <w:sz w:val="21"/>
          <w:szCs w:val="21"/>
          <w:lang w:val="en-US" w:eastAsia="zh-CN"/>
        </w:rPr>
        <w:t>年</w:t>
      </w:r>
      <w:r>
        <w:rPr>
          <w:rFonts w:hint="eastAsia" w:hAnsi="宋体" w:eastAsia="宋体" w:cs="宋体"/>
          <w:sz w:val="21"/>
          <w:szCs w:val="21"/>
          <w:lang w:val="en-US" w:eastAsia="zh-CN"/>
        </w:rPr>
        <w:t>12</w:t>
      </w:r>
      <w:r>
        <w:rPr>
          <w:rFonts w:hint="eastAsia" w:ascii="宋体" w:hAnsi="宋体" w:eastAsia="宋体" w:cs="宋体"/>
          <w:sz w:val="21"/>
          <w:szCs w:val="21"/>
          <w:lang w:val="en-US" w:eastAsia="zh-CN"/>
        </w:rPr>
        <w:t>月</w:t>
      </w:r>
      <w:r>
        <w:rPr>
          <w:rFonts w:hint="eastAsia" w:hAnsi="宋体" w:eastAsia="宋体" w:cs="宋体"/>
          <w:sz w:val="21"/>
          <w:szCs w:val="21"/>
          <w:lang w:val="en-US" w:eastAsia="zh-CN"/>
        </w:rPr>
        <w:t>19</w:t>
      </w:r>
      <w:r>
        <w:rPr>
          <w:rFonts w:hint="eastAsia" w:ascii="宋体" w:hAnsi="宋体" w:eastAsia="宋体" w:cs="宋体"/>
          <w:sz w:val="21"/>
          <w:szCs w:val="21"/>
          <w:lang w:val="en-US" w:eastAsia="zh-CN"/>
        </w:rPr>
        <w:t>日结束，现将成交结果公告如下：</w:t>
      </w:r>
    </w:p>
    <w:p w14:paraId="77F31E79">
      <w:pPr>
        <w:keepNext w:val="0"/>
        <w:keepLines w:val="0"/>
        <w:widowControl/>
        <w:suppressLineNumbers w:val="0"/>
        <w:spacing w:before="76" w:beforeAutospacing="0" w:after="100" w:afterAutospacing="0" w:line="360" w:lineRule="atLeast"/>
        <w:ind w:right="0" w:firstLine="241" w:firstLineChars="100"/>
        <w:jc w:val="left"/>
        <w:rPr>
          <w:rFonts w:hint="eastAsia" w:ascii="宋体" w:hAnsi="宋体" w:eastAsia="宋体" w:cs="宋体"/>
          <w:b/>
          <w:bCs/>
          <w:sz w:val="24"/>
          <w:szCs w:val="24"/>
        </w:rPr>
      </w:pPr>
      <w:r>
        <w:rPr>
          <w:rFonts w:hint="eastAsia" w:ascii="宋体" w:hAnsi="宋体" w:eastAsia="宋体" w:cs="宋体"/>
          <w:b/>
          <w:bCs/>
          <w:i w:val="0"/>
          <w:iCs w:val="0"/>
          <w:caps w:val="0"/>
          <w:color w:val="000000"/>
          <w:spacing w:val="0"/>
          <w:kern w:val="0"/>
          <w:sz w:val="24"/>
          <w:szCs w:val="24"/>
          <w:lang w:val="en-US" w:eastAsia="zh-CN" w:bidi="ar"/>
        </w:rPr>
        <w:t>一、项目编号</w:t>
      </w:r>
    </w:p>
    <w:p w14:paraId="2E1A9565">
      <w:pPr>
        <w:keepNext w:val="0"/>
        <w:keepLines w:val="0"/>
        <w:widowControl/>
        <w:suppressLineNumbers w:val="0"/>
        <w:spacing w:before="76" w:beforeAutospacing="0" w:after="100" w:afterAutospacing="0" w:line="360" w:lineRule="atLeast"/>
        <w:ind w:left="228" w:right="0" w:firstLine="480"/>
        <w:jc w:val="left"/>
        <w:rPr>
          <w:rFonts w:hint="default" w:ascii="宋体" w:hAnsi="宋体" w:eastAsia="宋体" w:cs="宋体"/>
          <w:kern w:val="2"/>
          <w:sz w:val="21"/>
          <w:szCs w:val="21"/>
          <w:u w:val="none"/>
          <w:lang w:val="en-US" w:eastAsia="zh-CN" w:bidi="ar-SA"/>
        </w:rPr>
      </w:pPr>
      <w:r>
        <w:rPr>
          <w:rFonts w:hint="eastAsia" w:ascii="宋体" w:hAnsi="宋体" w:eastAsia="宋体" w:cs="宋体"/>
          <w:sz w:val="21"/>
          <w:szCs w:val="21"/>
          <w:lang w:val="en-US" w:eastAsia="zh-CN"/>
        </w:rPr>
        <w:t>1、委托代理编号：HNZLZB2024-CG-146</w:t>
      </w:r>
    </w:p>
    <w:p w14:paraId="3A52984C">
      <w:pPr>
        <w:keepNext w:val="0"/>
        <w:keepLines w:val="0"/>
        <w:widowControl/>
        <w:suppressLineNumbers w:val="0"/>
        <w:spacing w:before="76" w:beforeAutospacing="0" w:after="100" w:afterAutospacing="0" w:line="360" w:lineRule="atLeast"/>
        <w:ind w:left="228" w:right="0" w:firstLine="480"/>
        <w:jc w:val="left"/>
        <w:rPr>
          <w:rFonts w:hint="eastAsia" w:ascii="宋体" w:hAnsi="宋体" w:eastAsia="宋体" w:cs="宋体"/>
          <w:sz w:val="21"/>
          <w:szCs w:val="21"/>
          <w:lang w:val="en-US" w:eastAsia="zh-CN"/>
        </w:rPr>
      </w:pPr>
      <w:r>
        <w:rPr>
          <w:rFonts w:hint="eastAsia" w:ascii="宋体" w:hAnsi="宋体" w:eastAsia="宋体" w:cs="宋体"/>
          <w:kern w:val="2"/>
          <w:sz w:val="21"/>
          <w:szCs w:val="21"/>
          <w:u w:val="none"/>
          <w:lang w:val="en-US" w:eastAsia="zh-CN" w:bidi="ar-SA"/>
        </w:rPr>
        <w:t>2、采购项目预算</w:t>
      </w:r>
      <w:r>
        <w:rPr>
          <w:rFonts w:hint="eastAsia" w:ascii="宋体" w:hAnsi="宋体" w:eastAsia="宋体" w:cs="宋体"/>
          <w:sz w:val="21"/>
          <w:szCs w:val="21"/>
          <w:lang w:val="en-US" w:eastAsia="zh-CN"/>
        </w:rPr>
        <w:t>：78.26万元</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 xml:space="preserve">   </w:t>
      </w:r>
    </w:p>
    <w:p w14:paraId="7204B287">
      <w:pPr>
        <w:keepNext w:val="0"/>
        <w:keepLines w:val="0"/>
        <w:widowControl/>
        <w:suppressLineNumbers w:val="0"/>
        <w:spacing w:before="76" w:beforeAutospacing="0" w:after="100" w:afterAutospacing="0" w:line="360" w:lineRule="atLeast"/>
        <w:ind w:left="228" w:right="0" w:firstLine="480"/>
        <w:jc w:val="left"/>
        <w:rPr>
          <w:rFonts w:hint="eastAsia" w:ascii="宋体" w:hAnsi="宋体" w:eastAsia="宋体" w:cs="宋体"/>
          <w:kern w:val="2"/>
          <w:sz w:val="21"/>
          <w:szCs w:val="21"/>
          <w:u w:val="none"/>
          <w:lang w:val="en-US" w:eastAsia="zh-CN" w:bidi="ar-SA"/>
        </w:rPr>
      </w:pPr>
      <w:r>
        <w:rPr>
          <w:rFonts w:hint="eastAsia" w:ascii="宋体" w:hAnsi="宋体" w:eastAsia="宋体" w:cs="宋体"/>
          <w:kern w:val="2"/>
          <w:sz w:val="21"/>
          <w:szCs w:val="21"/>
          <w:u w:val="none"/>
          <w:lang w:val="en-US" w:eastAsia="zh-CN" w:bidi="ar-SA"/>
        </w:rPr>
        <w:t xml:space="preserve">3、开标时间：2024年12月19日 </w:t>
      </w:r>
    </w:p>
    <w:p w14:paraId="72FD504A">
      <w:pPr>
        <w:keepNext w:val="0"/>
        <w:keepLines w:val="0"/>
        <w:widowControl/>
        <w:numPr>
          <w:ilvl w:val="0"/>
          <w:numId w:val="0"/>
        </w:numPr>
        <w:suppressLineNumbers w:val="0"/>
        <w:spacing w:before="76" w:beforeAutospacing="0" w:after="100" w:afterAutospacing="0" w:line="360" w:lineRule="atLeast"/>
        <w:ind w:left="1926" w:leftChars="114" w:right="0" w:rightChars="0" w:hanging="1687" w:hangingChars="700"/>
        <w:jc w:val="left"/>
        <w:rPr>
          <w:rFonts w:hint="eastAsia" w:ascii="宋体" w:hAnsi="宋体" w:eastAsia="宋体" w:cs="宋体"/>
          <w:kern w:val="2"/>
          <w:sz w:val="21"/>
          <w:szCs w:val="21"/>
          <w:u w:val="none"/>
          <w:lang w:val="en-US" w:eastAsia="zh-CN" w:bidi="ar-SA"/>
        </w:rPr>
      </w:pPr>
      <w:r>
        <w:rPr>
          <w:rFonts w:hint="eastAsia" w:ascii="宋体" w:hAnsi="宋体" w:eastAsia="宋体" w:cs="宋体"/>
          <w:b/>
          <w:bCs/>
          <w:i w:val="0"/>
          <w:iCs w:val="0"/>
          <w:caps w:val="0"/>
          <w:color w:val="000000"/>
          <w:spacing w:val="0"/>
          <w:kern w:val="0"/>
          <w:sz w:val="24"/>
          <w:szCs w:val="24"/>
          <w:lang w:val="en-US" w:eastAsia="zh-CN" w:bidi="ar"/>
        </w:rPr>
        <w:t>二、项目名称</w:t>
      </w:r>
      <w:r>
        <w:rPr>
          <w:rFonts w:hint="eastAsia" w:ascii="宋体" w:hAnsi="宋体" w:eastAsia="宋体" w:cs="宋体"/>
          <w:i w:val="0"/>
          <w:iCs w:val="0"/>
          <w:caps w:val="0"/>
          <w:color w:val="000000"/>
          <w:spacing w:val="0"/>
          <w:kern w:val="0"/>
          <w:sz w:val="24"/>
          <w:szCs w:val="24"/>
          <w:lang w:val="en-US" w:eastAsia="zh-CN" w:bidi="ar"/>
        </w:rPr>
        <w:t>：</w:t>
      </w:r>
      <w:r>
        <w:rPr>
          <w:rFonts w:hint="eastAsia" w:ascii="宋体" w:hAnsi="宋体" w:eastAsia="宋体" w:cs="宋体"/>
          <w:kern w:val="2"/>
          <w:sz w:val="21"/>
          <w:szCs w:val="21"/>
          <w:u w:val="none"/>
          <w:lang w:val="en-US" w:eastAsia="zh-CN" w:bidi="ar-SA"/>
        </w:rPr>
        <w:t>溆浦产业开发区工业水厂及管网配套设施建设和溆浦县硅砂开采及加工建设（加工区配套设施）工程总承包项目常规材料检测服务</w:t>
      </w:r>
    </w:p>
    <w:p w14:paraId="2059AD6D">
      <w:pPr>
        <w:keepNext w:val="0"/>
        <w:keepLines w:val="0"/>
        <w:widowControl/>
        <w:numPr>
          <w:ilvl w:val="0"/>
          <w:numId w:val="0"/>
        </w:numPr>
        <w:suppressLineNumbers w:val="0"/>
        <w:spacing w:before="76" w:beforeAutospacing="0" w:after="100" w:afterAutospacing="0" w:line="360" w:lineRule="atLeast"/>
        <w:ind w:right="0" w:rightChars="0" w:firstLine="241" w:firstLineChars="100"/>
        <w:jc w:val="left"/>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三、供应商投标情况</w:t>
      </w:r>
    </w:p>
    <w:tbl>
      <w:tblPr>
        <w:tblStyle w:val="11"/>
        <w:tblW w:w="9715" w:type="dxa"/>
        <w:tblInd w:w="20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456"/>
        <w:gridCol w:w="2502"/>
        <w:gridCol w:w="949"/>
        <w:gridCol w:w="1064"/>
        <w:gridCol w:w="1385"/>
        <w:gridCol w:w="1461"/>
        <w:gridCol w:w="833"/>
        <w:gridCol w:w="1065"/>
      </w:tblGrid>
      <w:tr w14:paraId="58F1DA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5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91693B">
            <w:pPr>
              <w:keepNext w:val="0"/>
              <w:keepLines w:val="0"/>
              <w:widowControl/>
              <w:suppressLineNumbers w:val="0"/>
              <w:spacing w:before="100" w:beforeAutospacing="0" w:after="100" w:afterAutospacing="0" w:line="24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序号</w:t>
            </w:r>
          </w:p>
        </w:tc>
        <w:tc>
          <w:tcPr>
            <w:tcW w:w="250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F62D6B">
            <w:pPr>
              <w:keepNext w:val="0"/>
              <w:keepLines w:val="0"/>
              <w:widowControl/>
              <w:suppressLineNumbers w:val="0"/>
              <w:spacing w:before="100" w:beforeAutospacing="0" w:after="100" w:afterAutospacing="0" w:line="24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供应商信息</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0B372D">
            <w:pPr>
              <w:keepNext w:val="0"/>
              <w:keepLines w:val="0"/>
              <w:widowControl/>
              <w:suppressLineNumbers w:val="0"/>
              <w:spacing w:before="100" w:beforeAutospacing="0" w:after="100" w:afterAutospacing="0" w:line="24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资格审查结果</w:t>
            </w:r>
          </w:p>
        </w:tc>
        <w:tc>
          <w:tcPr>
            <w:tcW w:w="106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67001B">
            <w:pPr>
              <w:keepNext w:val="0"/>
              <w:keepLines w:val="0"/>
              <w:widowControl/>
              <w:suppressLineNumbers w:val="0"/>
              <w:spacing w:before="100" w:beforeAutospacing="0" w:after="100" w:afterAutospacing="0" w:line="24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符合性审查结果</w:t>
            </w:r>
          </w:p>
        </w:tc>
        <w:tc>
          <w:tcPr>
            <w:tcW w:w="138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77EC2D">
            <w:pPr>
              <w:keepNext w:val="0"/>
              <w:keepLines w:val="0"/>
              <w:widowControl/>
              <w:suppressLineNumbers w:val="0"/>
              <w:spacing w:before="100" w:beforeAutospacing="0" w:after="100" w:afterAutospacing="0" w:line="24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最终报价</w:t>
            </w:r>
          </w:p>
          <w:p w14:paraId="03B41B57">
            <w:pPr>
              <w:keepNext w:val="0"/>
              <w:keepLines w:val="0"/>
              <w:widowControl/>
              <w:suppressLineNumbers w:val="0"/>
              <w:spacing w:before="100" w:beforeAutospacing="0" w:after="100" w:afterAutospacing="0" w:line="24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（元）</w:t>
            </w:r>
          </w:p>
        </w:tc>
        <w:tc>
          <w:tcPr>
            <w:tcW w:w="146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481D10">
            <w:pPr>
              <w:keepNext w:val="0"/>
              <w:keepLines w:val="0"/>
              <w:widowControl/>
              <w:suppressLineNumbers w:val="0"/>
              <w:spacing w:before="100" w:beforeAutospacing="0" w:after="100" w:afterAutospacing="0" w:line="24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评标价</w:t>
            </w:r>
          </w:p>
          <w:p w14:paraId="28FEA353">
            <w:pPr>
              <w:keepNext w:val="0"/>
              <w:keepLines w:val="0"/>
              <w:widowControl/>
              <w:suppressLineNumbers w:val="0"/>
              <w:spacing w:before="100" w:beforeAutospacing="0" w:after="100" w:afterAutospacing="0" w:line="24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（元）</w:t>
            </w:r>
          </w:p>
        </w:tc>
        <w:tc>
          <w:tcPr>
            <w:tcW w:w="83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BDA113">
            <w:pPr>
              <w:keepNext w:val="0"/>
              <w:keepLines w:val="0"/>
              <w:widowControl/>
              <w:suppressLineNumbers w:val="0"/>
              <w:spacing w:before="100" w:beforeAutospacing="0" w:after="100" w:afterAutospacing="0" w:line="24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综合得分</w:t>
            </w:r>
          </w:p>
        </w:tc>
        <w:tc>
          <w:tcPr>
            <w:tcW w:w="10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DE10D6">
            <w:pPr>
              <w:keepNext w:val="0"/>
              <w:keepLines w:val="0"/>
              <w:widowControl/>
              <w:suppressLineNumbers w:val="0"/>
              <w:spacing w:before="100" w:beforeAutospacing="0" w:after="100" w:afterAutospacing="0" w:line="24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推荐排名</w:t>
            </w:r>
          </w:p>
        </w:tc>
      </w:tr>
      <w:tr w14:paraId="614C49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4" w:hRule="atLeast"/>
        </w:trPr>
        <w:tc>
          <w:tcPr>
            <w:tcW w:w="4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4A8B12">
            <w:pPr>
              <w:keepNext w:val="0"/>
              <w:keepLines w:val="0"/>
              <w:widowControl/>
              <w:suppressLineNumbers w:val="0"/>
              <w:spacing w:before="100" w:beforeAutospacing="0" w:after="10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w:t>
            </w:r>
          </w:p>
        </w:tc>
        <w:tc>
          <w:tcPr>
            <w:tcW w:w="25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A60266">
            <w:pPr>
              <w:keepNext w:val="0"/>
              <w:keepLines w:val="0"/>
              <w:widowControl/>
              <w:suppressLineNumbers w:val="0"/>
              <w:spacing w:before="100" w:beforeAutospacing="0" w:after="100" w:afterAutospacing="0" w:line="360" w:lineRule="atLeast"/>
              <w:ind w:left="0" w:leftChars="0" w:right="0" w:rightChars="0"/>
              <w:jc w:val="left"/>
              <w:rPr>
                <w:rFonts w:hint="eastAsia" w:ascii="宋体" w:hAnsi="宋体" w:eastAsia="宋体" w:cs="宋体"/>
                <w:sz w:val="21"/>
                <w:szCs w:val="21"/>
                <w:lang w:val="en-US" w:eastAsia="zh-CN"/>
              </w:rPr>
            </w:pPr>
            <w:r>
              <w:rPr>
                <w:rFonts w:hint="eastAsia"/>
                <w:sz w:val="21"/>
                <w:szCs w:val="21"/>
                <w:vertAlign w:val="baseline"/>
                <w:lang w:val="en-US" w:eastAsia="zh-CN"/>
              </w:rPr>
              <w:t>溆浦县荣欣建设工程质量检测有限责任公司</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A1DF72">
            <w:pPr>
              <w:keepNext w:val="0"/>
              <w:keepLines w:val="0"/>
              <w:widowControl/>
              <w:suppressLineNumbers w:val="0"/>
              <w:spacing w:before="100" w:beforeAutospacing="0" w:after="10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合格</w:t>
            </w:r>
          </w:p>
        </w:tc>
        <w:tc>
          <w:tcPr>
            <w:tcW w:w="10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B8F096">
            <w:pPr>
              <w:keepNext w:val="0"/>
              <w:keepLines w:val="0"/>
              <w:widowControl/>
              <w:suppressLineNumbers w:val="0"/>
              <w:spacing w:before="100" w:beforeAutospacing="0" w:after="10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合格</w:t>
            </w:r>
          </w:p>
        </w:tc>
        <w:tc>
          <w:tcPr>
            <w:tcW w:w="13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565D2F">
            <w:pPr>
              <w:keepNext w:val="0"/>
              <w:keepLines w:val="0"/>
              <w:widowControl/>
              <w:suppressLineNumbers w:val="0"/>
              <w:spacing w:before="100" w:beforeAutospacing="0" w:after="100" w:afterAutospacing="0" w:line="360" w:lineRule="atLeas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780800.00 </w:t>
            </w:r>
          </w:p>
        </w:tc>
        <w:tc>
          <w:tcPr>
            <w:tcW w:w="14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8E92C1">
            <w:pPr>
              <w:keepNext w:val="0"/>
              <w:keepLines w:val="0"/>
              <w:widowControl/>
              <w:suppressLineNumbers w:val="0"/>
              <w:spacing w:before="100" w:beforeAutospacing="0" w:after="100" w:afterAutospacing="0" w:line="360" w:lineRule="atLeas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780800.00 </w:t>
            </w:r>
          </w:p>
        </w:tc>
        <w:tc>
          <w:tcPr>
            <w:tcW w:w="8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6FD6D0">
            <w:pPr>
              <w:keepNext w:val="0"/>
              <w:keepLines w:val="0"/>
              <w:widowControl/>
              <w:suppressLineNumbers w:val="0"/>
              <w:spacing w:before="100" w:beforeAutospacing="0" w:after="100" w:afterAutospacing="0" w:line="360" w:lineRule="atLeas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86</w:t>
            </w:r>
          </w:p>
        </w:tc>
        <w:tc>
          <w:tcPr>
            <w:tcW w:w="10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2A401E">
            <w:pPr>
              <w:keepNext w:val="0"/>
              <w:keepLines w:val="0"/>
              <w:widowControl/>
              <w:suppressLineNumbers w:val="0"/>
              <w:spacing w:before="100" w:beforeAutospacing="0" w:after="10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第一名</w:t>
            </w:r>
          </w:p>
        </w:tc>
      </w:tr>
      <w:tr w14:paraId="2C2431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4" w:hRule="atLeast"/>
        </w:trPr>
        <w:tc>
          <w:tcPr>
            <w:tcW w:w="4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DB19F5">
            <w:pPr>
              <w:keepNext w:val="0"/>
              <w:keepLines w:val="0"/>
              <w:widowControl/>
              <w:suppressLineNumbers w:val="0"/>
              <w:spacing w:before="100" w:beforeAutospacing="0" w:after="100" w:afterAutospacing="0" w:line="360" w:lineRule="atLeast"/>
              <w:ind w:left="0" w:right="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w:t>
            </w:r>
          </w:p>
        </w:tc>
        <w:tc>
          <w:tcPr>
            <w:tcW w:w="25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610CC4">
            <w:pPr>
              <w:jc w:val="both"/>
              <w:rPr>
                <w:rFonts w:hint="eastAsia" w:ascii="宋体" w:hAnsi="宋体" w:eastAsia="宋体" w:cs="宋体"/>
                <w:sz w:val="21"/>
                <w:szCs w:val="21"/>
                <w:lang w:val="en-US" w:eastAsia="zh-CN"/>
              </w:rPr>
            </w:pPr>
            <w:r>
              <w:rPr>
                <w:rFonts w:hint="eastAsia"/>
                <w:sz w:val="21"/>
                <w:szCs w:val="21"/>
                <w:vertAlign w:val="baseline"/>
                <w:lang w:val="en-US" w:eastAsia="zh-CN"/>
              </w:rPr>
              <w:t>辰溪县建筑工程质量检测有限公司</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FF987B">
            <w:pPr>
              <w:keepNext w:val="0"/>
              <w:keepLines w:val="0"/>
              <w:widowControl/>
              <w:suppressLineNumbers w:val="0"/>
              <w:spacing w:before="100" w:beforeAutospacing="0" w:after="100" w:afterAutospacing="0" w:line="360" w:lineRule="atLeast"/>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合格</w:t>
            </w:r>
          </w:p>
        </w:tc>
        <w:tc>
          <w:tcPr>
            <w:tcW w:w="10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C8A69A">
            <w:pPr>
              <w:keepNext w:val="0"/>
              <w:keepLines w:val="0"/>
              <w:widowControl/>
              <w:suppressLineNumbers w:val="0"/>
              <w:spacing w:before="100" w:beforeAutospacing="0" w:after="100" w:afterAutospacing="0" w:line="360" w:lineRule="atLeast"/>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合格</w:t>
            </w:r>
          </w:p>
        </w:tc>
        <w:tc>
          <w:tcPr>
            <w:tcW w:w="13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D507FC">
            <w:pPr>
              <w:keepNext w:val="0"/>
              <w:keepLines w:val="0"/>
              <w:widowControl/>
              <w:suppressLineNumbers w:val="0"/>
              <w:spacing w:before="100" w:beforeAutospacing="0" w:after="100" w:afterAutospacing="0" w:line="360" w:lineRule="atLeast"/>
              <w:ind w:left="0" w:leftChars="0" w:right="0" w:rightChars="0"/>
              <w:jc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782100.00</w:t>
            </w:r>
          </w:p>
        </w:tc>
        <w:tc>
          <w:tcPr>
            <w:tcW w:w="14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EDF58E">
            <w:pPr>
              <w:keepNext w:val="0"/>
              <w:keepLines w:val="0"/>
              <w:widowControl/>
              <w:suppressLineNumbers w:val="0"/>
              <w:spacing w:before="100" w:beforeAutospacing="0" w:after="100" w:afterAutospacing="0" w:line="360" w:lineRule="atLeast"/>
              <w:ind w:left="0" w:leftChars="0" w:right="0" w:rightChars="0"/>
              <w:jc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782100.00</w:t>
            </w:r>
          </w:p>
        </w:tc>
        <w:tc>
          <w:tcPr>
            <w:tcW w:w="8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9CEA19">
            <w:pPr>
              <w:keepNext w:val="0"/>
              <w:keepLines w:val="0"/>
              <w:widowControl/>
              <w:suppressLineNumbers w:val="0"/>
              <w:spacing w:before="100" w:beforeAutospacing="0" w:after="100" w:afterAutospacing="0" w:line="360" w:lineRule="atLeast"/>
              <w:ind w:left="0" w:leftChars="0" w:right="0" w:rightChars="0"/>
              <w:jc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54.98</w:t>
            </w:r>
          </w:p>
        </w:tc>
        <w:tc>
          <w:tcPr>
            <w:tcW w:w="10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FDC94A">
            <w:pPr>
              <w:keepNext w:val="0"/>
              <w:keepLines w:val="0"/>
              <w:widowControl/>
              <w:suppressLineNumbers w:val="0"/>
              <w:spacing w:before="100" w:beforeAutospacing="0" w:after="100" w:afterAutospacing="0" w:line="360" w:lineRule="atLeast"/>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第二名</w:t>
            </w:r>
          </w:p>
        </w:tc>
      </w:tr>
      <w:tr w14:paraId="27E6D5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7FA0F64">
            <w:pPr>
              <w:keepNext w:val="0"/>
              <w:keepLines w:val="0"/>
              <w:widowControl/>
              <w:suppressLineNumbers w:val="0"/>
              <w:spacing w:before="100" w:beforeAutospacing="0" w:after="100" w:afterAutospacing="0" w:line="36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3</w:t>
            </w:r>
          </w:p>
        </w:tc>
        <w:tc>
          <w:tcPr>
            <w:tcW w:w="25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C2192A">
            <w:pPr>
              <w:jc w:val="both"/>
              <w:rPr>
                <w:rFonts w:hint="eastAsia" w:ascii="宋体" w:hAnsi="宋体" w:eastAsia="宋体" w:cs="宋体"/>
                <w:sz w:val="21"/>
                <w:szCs w:val="21"/>
                <w:lang w:val="en-US" w:eastAsia="zh-CN"/>
              </w:rPr>
            </w:pPr>
            <w:r>
              <w:rPr>
                <w:rFonts w:hint="eastAsia"/>
                <w:sz w:val="21"/>
                <w:szCs w:val="21"/>
                <w:vertAlign w:val="baseline"/>
                <w:lang w:val="en-US" w:eastAsia="zh-CN"/>
              </w:rPr>
              <w:t>会同县建设工程质量检测有限责任公司</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30B9D3">
            <w:pPr>
              <w:keepNext w:val="0"/>
              <w:keepLines w:val="0"/>
              <w:widowControl/>
              <w:suppressLineNumbers w:val="0"/>
              <w:spacing w:before="100" w:beforeAutospacing="0" w:after="10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合格</w:t>
            </w:r>
          </w:p>
        </w:tc>
        <w:tc>
          <w:tcPr>
            <w:tcW w:w="10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D4F879">
            <w:pPr>
              <w:keepNext w:val="0"/>
              <w:keepLines w:val="0"/>
              <w:widowControl/>
              <w:suppressLineNumbers w:val="0"/>
              <w:spacing w:before="100" w:beforeAutospacing="0" w:after="10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合格</w:t>
            </w:r>
          </w:p>
        </w:tc>
        <w:tc>
          <w:tcPr>
            <w:tcW w:w="13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8B38FE">
            <w:pPr>
              <w:keepNext w:val="0"/>
              <w:keepLines w:val="0"/>
              <w:widowControl/>
              <w:suppressLineNumbers w:val="0"/>
              <w:spacing w:before="100" w:beforeAutospacing="0" w:after="100" w:afterAutospacing="0" w:line="360" w:lineRule="atLeas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kern w:val="0"/>
                <w:sz w:val="21"/>
                <w:szCs w:val="21"/>
                <w:lang w:val="en-US" w:eastAsia="zh-CN" w:bidi="ar"/>
              </w:rPr>
              <w:t>781600.00</w:t>
            </w:r>
          </w:p>
        </w:tc>
        <w:tc>
          <w:tcPr>
            <w:tcW w:w="14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E1D80D">
            <w:pPr>
              <w:keepNext w:val="0"/>
              <w:keepLines w:val="0"/>
              <w:widowControl/>
              <w:suppressLineNumbers w:val="0"/>
              <w:spacing w:before="100" w:beforeAutospacing="0" w:after="100" w:afterAutospacing="0" w:line="360" w:lineRule="atLeas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kern w:val="0"/>
                <w:sz w:val="21"/>
                <w:szCs w:val="21"/>
                <w:lang w:val="en-US" w:eastAsia="zh-CN" w:bidi="ar"/>
              </w:rPr>
              <w:t>781600.00</w:t>
            </w:r>
          </w:p>
        </w:tc>
        <w:tc>
          <w:tcPr>
            <w:tcW w:w="8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5FF0915">
            <w:pPr>
              <w:keepNext w:val="0"/>
              <w:keepLines w:val="0"/>
              <w:widowControl/>
              <w:suppressLineNumbers w:val="0"/>
              <w:spacing w:before="100" w:beforeAutospacing="0" w:after="100" w:afterAutospacing="0" w:line="360" w:lineRule="atLeas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51.99</w:t>
            </w:r>
          </w:p>
        </w:tc>
        <w:tc>
          <w:tcPr>
            <w:tcW w:w="10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0E51CE">
            <w:pPr>
              <w:keepNext w:val="0"/>
              <w:keepLines w:val="0"/>
              <w:widowControl/>
              <w:suppressLineNumbers w:val="0"/>
              <w:spacing w:before="100" w:beforeAutospacing="0" w:after="10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第三名</w:t>
            </w:r>
          </w:p>
        </w:tc>
      </w:tr>
    </w:tbl>
    <w:p w14:paraId="672CA1FE">
      <w:pPr>
        <w:keepNext w:val="0"/>
        <w:keepLines w:val="0"/>
        <w:widowControl/>
        <w:suppressLineNumbers w:val="0"/>
        <w:spacing w:before="76" w:beforeAutospacing="0" w:after="100" w:afterAutospacing="0" w:line="420" w:lineRule="atLeast"/>
        <w:ind w:right="0" w:firstLine="241" w:firstLineChars="100"/>
        <w:jc w:val="left"/>
        <w:rPr>
          <w:rFonts w:hint="eastAsia" w:ascii="宋体" w:hAnsi="宋体" w:eastAsia="宋体" w:cs="宋体"/>
          <w:b/>
          <w:bCs/>
          <w:sz w:val="24"/>
          <w:szCs w:val="24"/>
        </w:rPr>
      </w:pPr>
      <w:r>
        <w:rPr>
          <w:rFonts w:hint="eastAsia" w:ascii="宋体" w:hAnsi="宋体" w:eastAsia="宋体" w:cs="宋体"/>
          <w:b/>
          <w:bCs/>
          <w:i w:val="0"/>
          <w:iCs w:val="0"/>
          <w:caps w:val="0"/>
          <w:color w:val="000000"/>
          <w:spacing w:val="0"/>
          <w:kern w:val="0"/>
          <w:sz w:val="24"/>
          <w:szCs w:val="24"/>
          <w:lang w:val="en-US" w:eastAsia="zh-CN" w:bidi="ar"/>
        </w:rPr>
        <w:t>四、中标（成交）信息</w:t>
      </w:r>
    </w:p>
    <w:p w14:paraId="6DD336D5">
      <w:pPr>
        <w:keepNext w:val="0"/>
        <w:keepLines w:val="0"/>
        <w:widowControl/>
        <w:suppressLineNumbers w:val="0"/>
        <w:spacing w:before="76" w:beforeAutospacing="0" w:after="100" w:afterAutospacing="0" w:line="420" w:lineRule="atLeast"/>
        <w:ind w:right="0"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供应商名称：</w:t>
      </w:r>
      <w:r>
        <w:rPr>
          <w:rFonts w:hint="eastAsia"/>
          <w:sz w:val="21"/>
          <w:szCs w:val="21"/>
          <w:vertAlign w:val="baseline"/>
          <w:lang w:val="en-US" w:eastAsia="zh-CN"/>
        </w:rPr>
        <w:t>溆浦县荣欣建设工程质量检测有限责任公司</w:t>
      </w:r>
      <w:r>
        <w:rPr>
          <w:rFonts w:hint="eastAsia" w:cstheme="minorBidi"/>
          <w:kern w:val="2"/>
          <w:sz w:val="21"/>
          <w:szCs w:val="21"/>
          <w:vertAlign w:val="baseline"/>
          <w:lang w:val="en-US" w:eastAsia="zh-CN" w:bidi="ar-SA"/>
        </w:rPr>
        <w:t xml:space="preserve">  </w:t>
      </w:r>
    </w:p>
    <w:p w14:paraId="1BB175D8">
      <w:pPr>
        <w:keepNext w:val="0"/>
        <w:keepLines w:val="0"/>
        <w:widowControl/>
        <w:suppressLineNumbers w:val="0"/>
        <w:spacing w:before="76" w:beforeAutospacing="0" w:after="100" w:afterAutospacing="0" w:line="420" w:lineRule="atLeast"/>
        <w:ind w:right="0"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供应商地址：怀化市溆浦县城南园艺路</w:t>
      </w:r>
    </w:p>
    <w:p w14:paraId="5AF3CCD7">
      <w:pPr>
        <w:keepNext w:val="0"/>
        <w:keepLines w:val="0"/>
        <w:widowControl/>
        <w:suppressLineNumbers w:val="0"/>
        <w:spacing w:before="76" w:beforeAutospacing="0" w:after="100" w:afterAutospacing="0" w:line="420" w:lineRule="atLeast"/>
        <w:ind w:right="0" w:firstLine="420" w:firstLineChars="200"/>
        <w:jc w:val="left"/>
        <w:rPr>
          <w:rFonts w:hint="default" w:ascii="宋体" w:hAnsi="宋体" w:eastAsia="宋体" w:cs="宋体"/>
          <w:b w:val="0"/>
          <w:bCs w:val="0"/>
          <w:sz w:val="21"/>
          <w:szCs w:val="21"/>
          <w:lang w:val="en-US" w:eastAsia="zh-CN"/>
        </w:rPr>
      </w:pPr>
      <w:r>
        <w:rPr>
          <w:rFonts w:hint="eastAsia" w:ascii="宋体" w:hAnsi="宋体" w:eastAsia="宋体" w:cs="宋体"/>
          <w:sz w:val="21"/>
          <w:szCs w:val="21"/>
          <w:lang w:val="en-US" w:eastAsia="zh-CN"/>
        </w:rPr>
        <w:t>中标（成交）金额：780800.00元（</w:t>
      </w:r>
      <w:r>
        <w:rPr>
          <w:rFonts w:hint="eastAsia" w:ascii="宋体" w:hAnsi="宋体" w:eastAsia="宋体" w:cs="宋体"/>
          <w:b w:val="0"/>
          <w:bCs w:val="0"/>
          <w:sz w:val="21"/>
          <w:szCs w:val="21"/>
          <w:lang w:val="en-US" w:eastAsia="zh-CN"/>
        </w:rPr>
        <w:t xml:space="preserve">可填写下浮率、折扣率或费率） </w:t>
      </w:r>
    </w:p>
    <w:p w14:paraId="715DD1D5">
      <w:pPr>
        <w:keepNext w:val="0"/>
        <w:keepLines w:val="0"/>
        <w:widowControl/>
        <w:suppressLineNumbers w:val="0"/>
        <w:spacing w:before="76" w:beforeAutospacing="0" w:after="100" w:afterAutospacing="0" w:line="420" w:lineRule="atLeast"/>
        <w:ind w:right="0" w:firstLine="241" w:firstLineChars="100"/>
        <w:jc w:val="left"/>
        <w:rPr>
          <w:rFonts w:hint="default" w:ascii="宋体" w:hAnsi="宋体" w:eastAsia="宋体" w:cs="宋体"/>
          <w:b/>
          <w:bCs/>
          <w:i w:val="0"/>
          <w:iCs w:val="0"/>
          <w:caps w:val="0"/>
          <w:color w:val="000000"/>
          <w:spacing w:val="0"/>
          <w:kern w:val="0"/>
          <w:sz w:val="21"/>
          <w:szCs w:val="21"/>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五、评审专家名单</w:t>
      </w:r>
      <w:r>
        <w:rPr>
          <w:rFonts w:hint="eastAsia" w:ascii="宋体" w:hAnsi="宋体" w:eastAsia="宋体" w:cs="宋体"/>
          <w:i w:val="0"/>
          <w:iCs w:val="0"/>
          <w:caps w:val="0"/>
          <w:color w:val="000000"/>
          <w:spacing w:val="0"/>
          <w:kern w:val="0"/>
          <w:sz w:val="24"/>
          <w:szCs w:val="24"/>
          <w:lang w:val="en-US" w:eastAsia="zh-CN" w:bidi="ar"/>
        </w:rPr>
        <w:t>：</w:t>
      </w:r>
      <w:r>
        <w:rPr>
          <w:rFonts w:hint="eastAsia" w:ascii="宋体" w:hAnsi="宋体" w:eastAsia="宋体" w:cs="宋体"/>
          <w:sz w:val="21"/>
          <w:szCs w:val="21"/>
          <w:lang w:val="en-US" w:eastAsia="zh-CN"/>
        </w:rPr>
        <w:t xml:space="preserve">罗孝清（组长）、张洁洁 、谭弄潮（采购人授权）     </w:t>
      </w:r>
    </w:p>
    <w:p w14:paraId="6E7588FF">
      <w:pPr>
        <w:keepNext w:val="0"/>
        <w:keepLines w:val="0"/>
        <w:widowControl/>
        <w:suppressLineNumbers w:val="0"/>
        <w:spacing w:before="76" w:beforeAutospacing="0" w:after="100" w:afterAutospacing="0" w:line="420" w:lineRule="atLeast"/>
        <w:ind w:right="0" w:firstLine="241" w:firstLineChars="100"/>
        <w:jc w:val="left"/>
        <w:rPr>
          <w:rFonts w:hint="eastAsia" w:ascii="宋体" w:hAnsi="宋体" w:eastAsia="宋体" w:cs="宋体"/>
          <w:b/>
          <w:bCs/>
          <w:sz w:val="24"/>
          <w:szCs w:val="24"/>
        </w:rPr>
      </w:pPr>
      <w:r>
        <w:rPr>
          <w:rFonts w:hint="eastAsia" w:ascii="宋体" w:hAnsi="宋体" w:eastAsia="宋体" w:cs="宋体"/>
          <w:b/>
          <w:bCs/>
          <w:i w:val="0"/>
          <w:iCs w:val="0"/>
          <w:caps w:val="0"/>
          <w:color w:val="000000"/>
          <w:spacing w:val="0"/>
          <w:kern w:val="0"/>
          <w:sz w:val="24"/>
          <w:szCs w:val="24"/>
          <w:lang w:val="en-US" w:eastAsia="zh-CN" w:bidi="ar"/>
        </w:rPr>
        <w:t>六、主要标的信息</w:t>
      </w:r>
    </w:p>
    <w:tbl>
      <w:tblPr>
        <w:tblStyle w:val="11"/>
        <w:tblW w:w="9239" w:type="dxa"/>
        <w:tblInd w:w="30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239"/>
      </w:tblGrid>
      <w:tr w14:paraId="6C415C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86" w:hRule="atLeast"/>
        </w:trPr>
        <w:tc>
          <w:tcPr>
            <w:tcW w:w="923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902469C">
            <w:pPr>
              <w:keepNext w:val="0"/>
              <w:keepLines w:val="0"/>
              <w:widowControl/>
              <w:suppressLineNumbers w:val="0"/>
              <w:spacing w:before="76" w:beforeAutospacing="0" w:after="100" w:afterAutospacing="0" w:line="420" w:lineRule="atLeast"/>
              <w:ind w:right="0" w:firstLine="210" w:firstLineChars="1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服务类</w:t>
            </w:r>
          </w:p>
        </w:tc>
      </w:tr>
      <w:tr w14:paraId="29BE09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55" w:hRule="atLeast"/>
        </w:trPr>
        <w:tc>
          <w:tcPr>
            <w:tcW w:w="923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AB9F277">
            <w:pPr>
              <w:keepNext w:val="0"/>
              <w:keepLines w:val="0"/>
              <w:widowControl/>
              <w:suppressLineNumbers w:val="0"/>
              <w:spacing w:before="76" w:beforeAutospacing="0" w:after="0" w:afterAutospacing="0" w:line="400" w:lineRule="atLeast"/>
              <w:ind w:left="74" w:right="0" w:firstLine="300"/>
              <w:jc w:val="left"/>
              <w:rPr>
                <w:rFonts w:hint="eastAsia" w:ascii="宋体" w:hAnsi="宋体" w:eastAsia="宋体" w:cs="宋体"/>
                <w:sz w:val="21"/>
                <w:szCs w:val="21"/>
                <w:lang w:val="en-US" w:eastAsia="zh-CN"/>
              </w:rPr>
            </w:pPr>
            <w:r>
              <w:rPr>
                <w:rFonts w:hint="eastAsia" w:ascii="宋体" w:hAnsi="宋体" w:eastAsia="宋体" w:cs="宋体"/>
                <w:i w:val="0"/>
                <w:iCs w:val="0"/>
                <w:caps w:val="0"/>
                <w:color w:val="000000"/>
                <w:spacing w:val="0"/>
                <w:kern w:val="0"/>
                <w:sz w:val="21"/>
                <w:szCs w:val="21"/>
                <w:lang w:val="en-US" w:eastAsia="zh-CN" w:bidi="ar"/>
              </w:rPr>
              <w:t>名称：</w:t>
            </w:r>
            <w:r>
              <w:rPr>
                <w:rFonts w:hint="eastAsia" w:ascii="宋体" w:hAnsi="宋体" w:eastAsia="宋体" w:cs="宋体"/>
                <w:kern w:val="2"/>
                <w:sz w:val="21"/>
                <w:szCs w:val="21"/>
                <w:u w:val="none"/>
                <w:lang w:val="en-US" w:eastAsia="zh-CN" w:bidi="ar-SA"/>
              </w:rPr>
              <w:t>溆浦产业开发区工业水厂及管网配套设施建设和溆浦县硅砂开采及加工建设（加工区配套设施）工程总承包项目常规材料检测服务</w:t>
            </w:r>
          </w:p>
          <w:p w14:paraId="3A55C2F7">
            <w:pPr>
              <w:keepNext w:val="0"/>
              <w:keepLines w:val="0"/>
              <w:widowControl/>
              <w:suppressLineNumbers w:val="0"/>
              <w:spacing w:before="76" w:beforeAutospacing="0" w:after="0" w:afterAutospacing="0" w:line="400" w:lineRule="atLeast"/>
              <w:ind w:left="74" w:right="0" w:firstLine="30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服务范围：溆浦县</w:t>
            </w:r>
          </w:p>
          <w:p w14:paraId="0DAFF289">
            <w:pPr>
              <w:keepNext w:val="0"/>
              <w:keepLines w:val="0"/>
              <w:widowControl/>
              <w:suppressLineNumbers w:val="0"/>
              <w:spacing w:before="76" w:beforeAutospacing="0" w:after="0" w:afterAutospacing="0" w:line="400" w:lineRule="atLeast"/>
              <w:ind w:left="74" w:right="0" w:firstLine="300"/>
              <w:jc w:val="left"/>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服务要求：详见磋商文件</w:t>
            </w:r>
          </w:p>
          <w:p w14:paraId="237F1B75">
            <w:pPr>
              <w:keepNext w:val="0"/>
              <w:keepLines w:val="0"/>
              <w:widowControl/>
              <w:suppressLineNumbers w:val="0"/>
              <w:spacing w:before="76" w:beforeAutospacing="0" w:after="0" w:afterAutospacing="0" w:line="400" w:lineRule="atLeast"/>
              <w:ind w:left="74" w:right="0" w:firstLine="300"/>
              <w:jc w:val="left"/>
              <w:rPr>
                <w:rFonts w:hint="default"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服务时间：</w:t>
            </w:r>
            <w:r>
              <w:rPr>
                <w:rStyle w:val="16"/>
                <w:rFonts w:hint="eastAsia" w:ascii="宋体" w:hAnsi="宋体" w:cs="Times New Roman"/>
                <w:b w:val="0"/>
                <w:bCs/>
                <w:szCs w:val="21"/>
                <w:lang w:val="en-US" w:eastAsia="zh-CN"/>
              </w:rPr>
              <w:t>详见磋商文件</w:t>
            </w:r>
          </w:p>
          <w:p w14:paraId="4F420A06">
            <w:pPr>
              <w:keepNext w:val="0"/>
              <w:keepLines w:val="0"/>
              <w:widowControl/>
              <w:suppressLineNumbers w:val="0"/>
              <w:spacing w:before="76" w:beforeAutospacing="0" w:after="0" w:afterAutospacing="0" w:line="400" w:lineRule="atLeast"/>
              <w:ind w:left="74" w:right="0" w:firstLine="300"/>
              <w:jc w:val="left"/>
              <w:rPr>
                <w:rFonts w:hint="eastAsia" w:ascii="宋体" w:hAnsi="宋体" w:eastAsia="宋体" w:cs="宋体"/>
                <w:sz w:val="21"/>
                <w:szCs w:val="21"/>
                <w:lang w:val="en-US" w:eastAsia="zh-CN"/>
              </w:rPr>
            </w:pPr>
            <w:r>
              <w:rPr>
                <w:rFonts w:hint="eastAsia" w:ascii="宋体" w:hAnsi="宋体" w:eastAsia="宋体" w:cs="宋体"/>
                <w:i w:val="0"/>
                <w:iCs w:val="0"/>
                <w:caps w:val="0"/>
                <w:color w:val="000000"/>
                <w:spacing w:val="0"/>
                <w:kern w:val="0"/>
                <w:sz w:val="21"/>
                <w:szCs w:val="21"/>
                <w:lang w:val="en-US" w:eastAsia="zh-CN" w:bidi="ar"/>
              </w:rPr>
              <w:t>服务标准：</w:t>
            </w:r>
            <w:r>
              <w:rPr>
                <w:rFonts w:hint="eastAsia" w:ascii="宋体" w:hAnsi="宋体" w:eastAsia="宋体" w:cs="宋体"/>
                <w:i w:val="0"/>
                <w:iCs w:val="0"/>
                <w:caps w:val="0"/>
                <w:color w:val="000000"/>
                <w:spacing w:val="0"/>
                <w:sz w:val="21"/>
                <w:szCs w:val="21"/>
                <w:lang w:eastAsia="zh-CN"/>
              </w:rPr>
              <w:t>合格</w:t>
            </w:r>
          </w:p>
          <w:p w14:paraId="3F041F1A">
            <w:pPr>
              <w:keepNext w:val="0"/>
              <w:keepLines w:val="0"/>
              <w:widowControl/>
              <w:suppressLineNumbers w:val="0"/>
              <w:spacing w:before="76" w:beforeAutospacing="0" w:after="0" w:afterAutospacing="0" w:line="400" w:lineRule="atLeast"/>
              <w:ind w:left="74" w:right="0" w:firstLine="3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供应商名称：</w:t>
            </w:r>
            <w:r>
              <w:rPr>
                <w:rFonts w:hint="eastAsia"/>
                <w:sz w:val="21"/>
                <w:szCs w:val="21"/>
                <w:vertAlign w:val="baseline"/>
                <w:lang w:val="en-US" w:eastAsia="zh-CN"/>
              </w:rPr>
              <w:t>溆浦县荣欣建设工程质量检测有限责任公司</w:t>
            </w:r>
            <w:r>
              <w:rPr>
                <w:rFonts w:hint="eastAsia" w:cstheme="minorBidi"/>
                <w:kern w:val="2"/>
                <w:sz w:val="21"/>
                <w:szCs w:val="21"/>
                <w:vertAlign w:val="baseline"/>
                <w:lang w:val="en-US" w:eastAsia="zh-CN" w:bidi="ar-SA"/>
              </w:rPr>
              <w:t xml:space="preserve"> </w:t>
            </w:r>
            <w:r>
              <w:rPr>
                <w:rFonts w:hint="eastAsia" w:ascii="宋体" w:hAnsi="宋体" w:eastAsia="宋体" w:cs="宋体"/>
                <w:sz w:val="21"/>
                <w:szCs w:val="21"/>
                <w:lang w:val="en-US" w:eastAsia="zh-CN"/>
              </w:rPr>
              <w:t xml:space="preserve"> </w:t>
            </w:r>
          </w:p>
          <w:p w14:paraId="7A25E847">
            <w:pPr>
              <w:keepNext w:val="0"/>
              <w:keepLines w:val="0"/>
              <w:widowControl/>
              <w:suppressLineNumbers w:val="0"/>
              <w:spacing w:before="76" w:beforeAutospacing="0" w:after="0" w:afterAutospacing="0" w:line="400" w:lineRule="atLeast"/>
              <w:ind w:left="74" w:right="0" w:firstLine="30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供应商规模：小型</w:t>
            </w:r>
          </w:p>
          <w:p w14:paraId="24AF3C0B">
            <w:pPr>
              <w:keepNext w:val="0"/>
              <w:keepLines w:val="0"/>
              <w:widowControl/>
              <w:suppressLineNumbers w:val="0"/>
              <w:spacing w:before="76" w:beforeAutospacing="0" w:after="0" w:afterAutospacing="0" w:line="400" w:lineRule="atLeast"/>
              <w:ind w:left="74" w:right="0" w:firstLine="30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特殊性质：/</w:t>
            </w:r>
          </w:p>
          <w:p w14:paraId="113909BF">
            <w:pPr>
              <w:keepNext w:val="0"/>
              <w:keepLines w:val="0"/>
              <w:widowControl/>
              <w:suppressLineNumbers w:val="0"/>
              <w:spacing w:before="76" w:beforeAutospacing="0" w:after="0" w:afterAutospacing="0" w:line="400" w:lineRule="atLeast"/>
              <w:ind w:left="74" w:right="0" w:firstLine="30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法定代表人：谢顺利</w:t>
            </w:r>
          </w:p>
          <w:p w14:paraId="3A38187B">
            <w:pPr>
              <w:keepNext w:val="0"/>
              <w:keepLines w:val="0"/>
              <w:widowControl/>
              <w:suppressLineNumbers w:val="0"/>
              <w:spacing w:before="76" w:beforeAutospacing="0" w:after="0" w:afterAutospacing="0" w:line="400" w:lineRule="atLeast"/>
              <w:ind w:left="74" w:right="0" w:firstLine="300"/>
              <w:jc w:val="left"/>
              <w:rPr>
                <w:rFonts w:hint="eastAsia" w:ascii="宋体" w:hAnsi="宋体" w:eastAsia="宋体" w:cs="宋体"/>
                <w:sz w:val="21"/>
                <w:szCs w:val="21"/>
                <w:lang w:val="en-US" w:eastAsia="zh-CN"/>
              </w:rPr>
            </w:pPr>
            <w:r>
              <w:rPr>
                <w:rFonts w:hint="eastAsia" w:ascii="宋体" w:hAnsi="宋体" w:eastAsia="宋体" w:cs="宋体"/>
                <w:i w:val="0"/>
                <w:iCs w:val="0"/>
                <w:caps w:val="0"/>
                <w:color w:val="000000"/>
                <w:spacing w:val="0"/>
                <w:kern w:val="0"/>
                <w:sz w:val="21"/>
                <w:szCs w:val="21"/>
                <w:lang w:val="en-US" w:eastAsia="zh-CN" w:bidi="ar"/>
              </w:rPr>
              <w:t>性别：男</w:t>
            </w:r>
          </w:p>
        </w:tc>
      </w:tr>
    </w:tbl>
    <w:p w14:paraId="34791F07">
      <w:pPr>
        <w:keepNext w:val="0"/>
        <w:keepLines w:val="0"/>
        <w:widowControl/>
        <w:suppressLineNumbers w:val="0"/>
        <w:spacing w:before="76" w:beforeAutospacing="0" w:after="100" w:afterAutospacing="0" w:line="420" w:lineRule="atLeast"/>
        <w:ind w:left="228" w:right="0"/>
        <w:jc w:val="left"/>
        <w:rPr>
          <w:rFonts w:hint="eastAsia" w:ascii="宋体" w:hAnsi="宋体" w:eastAsia="宋体" w:cs="宋体"/>
          <w:b/>
          <w:bCs/>
          <w:sz w:val="24"/>
          <w:szCs w:val="24"/>
        </w:rPr>
      </w:pPr>
      <w:r>
        <w:rPr>
          <w:rFonts w:hint="eastAsia" w:ascii="宋体" w:hAnsi="宋体" w:eastAsia="宋体" w:cs="宋体"/>
          <w:b/>
          <w:bCs/>
          <w:i w:val="0"/>
          <w:iCs w:val="0"/>
          <w:caps w:val="0"/>
          <w:color w:val="000000"/>
          <w:spacing w:val="0"/>
          <w:kern w:val="0"/>
          <w:sz w:val="24"/>
          <w:szCs w:val="24"/>
          <w:lang w:val="en-US" w:eastAsia="zh-CN" w:bidi="ar"/>
        </w:rPr>
        <w:t>七、代理服务费</w:t>
      </w:r>
    </w:p>
    <w:p w14:paraId="113CAF36">
      <w:pPr>
        <w:keepNext w:val="0"/>
        <w:keepLines w:val="0"/>
        <w:widowControl/>
        <w:suppressLineNumbers w:val="0"/>
        <w:spacing w:before="76" w:beforeAutospacing="0" w:after="100" w:afterAutospacing="0" w:line="240" w:lineRule="auto"/>
        <w:ind w:right="0" w:firstLine="840" w:firstLineChars="4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收取标准：</w:t>
      </w:r>
      <w:bookmarkStart w:id="0" w:name="_GoBack"/>
      <w:bookmarkEnd w:id="0"/>
      <w:r>
        <w:rPr>
          <w:rFonts w:hint="eastAsia" w:ascii="宋体" w:hAnsi="宋体" w:eastAsia="宋体" w:cs="宋体"/>
          <w:sz w:val="21"/>
          <w:szCs w:val="21"/>
          <w:lang w:val="en-US" w:eastAsia="zh-CN"/>
        </w:rPr>
        <w:t>采购代理服务费参照湘招协【2015】6号文收取。</w:t>
      </w:r>
    </w:p>
    <w:p w14:paraId="2E5AF3C4">
      <w:pPr>
        <w:keepNext w:val="0"/>
        <w:keepLines w:val="0"/>
        <w:widowControl/>
        <w:suppressLineNumbers w:val="0"/>
        <w:spacing w:before="76" w:beforeAutospacing="0" w:after="100" w:afterAutospacing="0" w:line="420" w:lineRule="atLeast"/>
        <w:ind w:left="228" w:right="0"/>
        <w:jc w:val="left"/>
        <w:rPr>
          <w:rFonts w:hint="eastAsia" w:ascii="宋体" w:hAnsi="宋体" w:eastAsia="宋体" w:cs="宋体"/>
          <w:b/>
          <w:bCs/>
          <w:sz w:val="24"/>
          <w:szCs w:val="24"/>
        </w:rPr>
      </w:pPr>
      <w:r>
        <w:rPr>
          <w:rFonts w:hint="eastAsia" w:ascii="宋体" w:hAnsi="宋体" w:eastAsia="宋体" w:cs="宋体"/>
          <w:b/>
          <w:bCs/>
          <w:i w:val="0"/>
          <w:iCs w:val="0"/>
          <w:caps w:val="0"/>
          <w:color w:val="000000"/>
          <w:spacing w:val="0"/>
          <w:kern w:val="0"/>
          <w:sz w:val="24"/>
          <w:szCs w:val="24"/>
          <w:lang w:val="en-US" w:eastAsia="zh-CN" w:bidi="ar"/>
        </w:rPr>
        <w:t>八、公告期限</w:t>
      </w:r>
    </w:p>
    <w:p w14:paraId="66F80AA2">
      <w:pPr>
        <w:keepNext w:val="0"/>
        <w:keepLines w:val="0"/>
        <w:widowControl/>
        <w:suppressLineNumbers w:val="0"/>
        <w:spacing w:before="76" w:beforeAutospacing="0" w:after="100" w:afterAutospacing="0" w:line="420" w:lineRule="atLeast"/>
        <w:ind w:left="228" w:right="0" w:firstLine="480"/>
        <w:jc w:val="left"/>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自本公告发布之日起1个工作日。</w:t>
      </w:r>
    </w:p>
    <w:p w14:paraId="487C7333">
      <w:pPr>
        <w:keepNext w:val="0"/>
        <w:keepLines w:val="0"/>
        <w:widowControl/>
        <w:suppressLineNumbers w:val="0"/>
        <w:spacing w:before="76" w:beforeAutospacing="0" w:after="100" w:afterAutospacing="0" w:line="420" w:lineRule="atLeast"/>
        <w:ind w:left="228" w:right="0"/>
        <w:jc w:val="left"/>
        <w:rPr>
          <w:rFonts w:hint="eastAsia" w:ascii="宋体" w:hAnsi="宋体" w:eastAsia="宋体" w:cs="宋体"/>
          <w:b w:val="0"/>
          <w:bCs w:val="0"/>
          <w:sz w:val="24"/>
          <w:szCs w:val="24"/>
        </w:rPr>
      </w:pPr>
      <w:r>
        <w:rPr>
          <w:rFonts w:hint="eastAsia" w:ascii="宋体" w:hAnsi="宋体" w:eastAsia="宋体" w:cs="宋体"/>
          <w:b/>
          <w:bCs/>
          <w:i w:val="0"/>
          <w:iCs w:val="0"/>
          <w:caps w:val="0"/>
          <w:color w:val="000000"/>
          <w:spacing w:val="0"/>
          <w:kern w:val="0"/>
          <w:sz w:val="24"/>
          <w:szCs w:val="24"/>
          <w:lang w:val="en-US" w:eastAsia="zh-CN" w:bidi="ar"/>
        </w:rPr>
        <w:t>九、其他补充事宜：</w:t>
      </w:r>
      <w:r>
        <w:rPr>
          <w:rFonts w:hint="eastAsia" w:ascii="宋体" w:hAnsi="宋体" w:eastAsia="宋体" w:cs="宋体"/>
          <w:b w:val="0"/>
          <w:bCs w:val="0"/>
          <w:i w:val="0"/>
          <w:iCs w:val="0"/>
          <w:caps w:val="0"/>
          <w:color w:val="000000"/>
          <w:spacing w:val="0"/>
          <w:kern w:val="0"/>
          <w:sz w:val="24"/>
          <w:szCs w:val="24"/>
          <w:lang w:val="en-US" w:eastAsia="zh-CN" w:bidi="ar"/>
        </w:rPr>
        <w:t>无</w:t>
      </w:r>
    </w:p>
    <w:p w14:paraId="6297B0DE">
      <w:pPr>
        <w:keepNext w:val="0"/>
        <w:keepLines w:val="0"/>
        <w:widowControl/>
        <w:suppressLineNumbers w:val="0"/>
        <w:spacing w:before="76" w:beforeAutospacing="0" w:after="100" w:afterAutospacing="0" w:line="420" w:lineRule="atLeast"/>
        <w:ind w:left="228" w:right="0"/>
        <w:jc w:val="left"/>
        <w:rPr>
          <w:rFonts w:hint="eastAsia" w:ascii="宋体" w:hAnsi="宋体" w:eastAsia="宋体" w:cs="宋体"/>
          <w:b/>
          <w:bCs/>
          <w:sz w:val="24"/>
          <w:szCs w:val="24"/>
        </w:rPr>
      </w:pPr>
      <w:r>
        <w:rPr>
          <w:rFonts w:hint="eastAsia" w:ascii="宋体" w:hAnsi="宋体" w:eastAsia="宋体" w:cs="宋体"/>
          <w:b/>
          <w:bCs/>
          <w:i w:val="0"/>
          <w:iCs w:val="0"/>
          <w:caps w:val="0"/>
          <w:color w:val="000000"/>
          <w:spacing w:val="0"/>
          <w:kern w:val="0"/>
          <w:sz w:val="24"/>
          <w:szCs w:val="24"/>
          <w:lang w:val="en-US" w:eastAsia="zh-CN" w:bidi="ar"/>
        </w:rPr>
        <w:t>十、凡对本次公告内容提出询问，请按以下方式联系。</w:t>
      </w:r>
    </w:p>
    <w:p w14:paraId="4A5082AC">
      <w:pPr>
        <w:keepNext w:val="0"/>
        <w:keepLines w:val="0"/>
        <w:widowControl/>
        <w:suppressLineNumbers w:val="0"/>
        <w:spacing w:before="76" w:beforeAutospacing="0" w:after="100" w:afterAutospacing="0" w:line="420" w:lineRule="atLeast"/>
        <w:ind w:right="0" w:firstLine="420" w:firstLineChars="200"/>
        <w:jc w:val="left"/>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1.采购人信息</w:t>
      </w:r>
    </w:p>
    <w:p w14:paraId="5A56B51D">
      <w:pPr>
        <w:keepNext w:val="0"/>
        <w:keepLines w:val="0"/>
        <w:widowControl/>
        <w:suppressLineNumbers w:val="0"/>
        <w:spacing w:before="76" w:beforeAutospacing="0" w:after="100" w:afterAutospacing="0" w:line="420" w:lineRule="atLeast"/>
        <w:ind w:left="228" w:right="0" w:firstLine="480"/>
        <w:jc w:val="left"/>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名称：湖南红花园投资开发有公司</w:t>
      </w:r>
    </w:p>
    <w:p w14:paraId="7742075D">
      <w:pPr>
        <w:keepNext w:val="0"/>
        <w:keepLines w:val="0"/>
        <w:widowControl/>
        <w:suppressLineNumbers w:val="0"/>
        <w:spacing w:before="76" w:beforeAutospacing="0" w:after="100" w:afterAutospacing="0" w:line="420" w:lineRule="atLeast"/>
        <w:ind w:left="228" w:right="0" w:firstLine="480"/>
        <w:jc w:val="left"/>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地址：溆浦县         </w:t>
      </w:r>
    </w:p>
    <w:p w14:paraId="6982E8C2">
      <w:pPr>
        <w:keepNext w:val="0"/>
        <w:keepLines w:val="0"/>
        <w:widowControl/>
        <w:suppressLineNumbers w:val="0"/>
        <w:spacing w:before="76" w:beforeAutospacing="0" w:after="100" w:afterAutospacing="0" w:line="420" w:lineRule="atLeast"/>
        <w:ind w:left="228" w:right="0" w:firstLine="480"/>
        <w:jc w:val="left"/>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联系人：刘女士 </w:t>
      </w:r>
    </w:p>
    <w:p w14:paraId="7C5CFD0A">
      <w:pPr>
        <w:keepNext w:val="0"/>
        <w:keepLines w:val="0"/>
        <w:widowControl/>
        <w:suppressLineNumbers w:val="0"/>
        <w:spacing w:before="76" w:beforeAutospacing="0" w:after="100" w:afterAutospacing="0" w:line="420" w:lineRule="atLeast"/>
        <w:ind w:left="228" w:right="0" w:firstLine="480"/>
        <w:jc w:val="left"/>
        <w:rPr>
          <w:rFonts w:hint="default"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联系方式：18607457009</w:t>
      </w:r>
    </w:p>
    <w:p w14:paraId="44B4687A">
      <w:pPr>
        <w:keepNext w:val="0"/>
        <w:keepLines w:val="0"/>
        <w:widowControl/>
        <w:suppressLineNumbers w:val="0"/>
        <w:spacing w:before="76" w:beforeAutospacing="0" w:after="100" w:afterAutospacing="0" w:line="420" w:lineRule="atLeast"/>
        <w:ind w:right="0" w:firstLine="420" w:firstLineChars="200"/>
        <w:jc w:val="left"/>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2.采购代理机构信息</w:t>
      </w:r>
    </w:p>
    <w:p w14:paraId="100BD1D8">
      <w:pPr>
        <w:keepNext w:val="0"/>
        <w:keepLines w:val="0"/>
        <w:widowControl/>
        <w:suppressLineNumbers w:val="0"/>
        <w:spacing w:before="76" w:beforeAutospacing="0" w:after="100" w:afterAutospacing="0" w:line="420" w:lineRule="atLeast"/>
        <w:ind w:left="228" w:right="0" w:firstLine="480"/>
        <w:jc w:val="left"/>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名称：湖南紫霖项目管理有限责任公司</w:t>
      </w:r>
    </w:p>
    <w:p w14:paraId="5C29FC59">
      <w:pPr>
        <w:keepNext w:val="0"/>
        <w:keepLines w:val="0"/>
        <w:widowControl/>
        <w:suppressLineNumbers w:val="0"/>
        <w:spacing w:before="76" w:beforeAutospacing="0" w:after="100" w:afterAutospacing="0" w:line="420" w:lineRule="atLeast"/>
        <w:ind w:left="228" w:right="0" w:firstLine="480"/>
        <w:jc w:val="left"/>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地址：溆浦县卢峰镇狮子山二巷一号  </w:t>
      </w:r>
    </w:p>
    <w:p w14:paraId="132D0E61">
      <w:pPr>
        <w:keepNext w:val="0"/>
        <w:keepLines w:val="0"/>
        <w:widowControl/>
        <w:suppressLineNumbers w:val="0"/>
        <w:spacing w:before="76" w:beforeAutospacing="0" w:after="100" w:afterAutospacing="0" w:line="420" w:lineRule="atLeast"/>
        <w:ind w:left="228" w:right="0" w:firstLine="480"/>
        <w:jc w:val="left"/>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联系人：袁先生 </w:t>
      </w:r>
    </w:p>
    <w:p w14:paraId="0180D0B6">
      <w:pPr>
        <w:keepNext w:val="0"/>
        <w:keepLines w:val="0"/>
        <w:widowControl/>
        <w:suppressLineNumbers w:val="0"/>
        <w:spacing w:before="76" w:beforeAutospacing="0" w:after="100" w:afterAutospacing="0" w:line="420" w:lineRule="atLeast"/>
        <w:ind w:left="228" w:right="0" w:firstLine="480"/>
        <w:jc w:val="left"/>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联系方式：18074509193   </w:t>
      </w:r>
    </w:p>
    <w:p w14:paraId="53E5C61C">
      <w:pPr>
        <w:pStyle w:val="3"/>
        <w:rPr>
          <w:rFonts w:hint="default" w:eastAsia="宋体"/>
          <w:sz w:val="21"/>
          <w:szCs w:val="21"/>
          <w:lang w:val="en-US" w:eastAsia="zh-CN"/>
        </w:rPr>
      </w:pPr>
      <w:r>
        <w:rPr>
          <w:rFonts w:hint="eastAsia" w:ascii="宋体" w:hAnsi="宋体" w:eastAsia="宋体" w:cs="宋体"/>
          <w:i w:val="0"/>
          <w:iCs w:val="0"/>
          <w:caps w:val="0"/>
          <w:color w:val="000000"/>
          <w:spacing w:val="0"/>
          <w:kern w:val="0"/>
          <w:sz w:val="21"/>
          <w:szCs w:val="21"/>
          <w:lang w:val="en-US" w:eastAsia="zh-CN" w:bidi="ar"/>
        </w:rPr>
        <w:t xml:space="preserve">             </w:t>
      </w:r>
    </w:p>
    <w:sectPr>
      <w:pgSz w:w="11906" w:h="16838"/>
      <w:pgMar w:top="1134" w:right="1134" w:bottom="1134" w:left="1134" w:header="1077" w:footer="119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0OWMwNjA1ODg0NDA1YTBhMDUzNGMyYzY1ZWYwZGUifQ=="/>
  </w:docVars>
  <w:rsids>
    <w:rsidRoot w:val="139B2518"/>
    <w:rsid w:val="01503EA9"/>
    <w:rsid w:val="02306403"/>
    <w:rsid w:val="03D65CA7"/>
    <w:rsid w:val="087566A6"/>
    <w:rsid w:val="09F53D26"/>
    <w:rsid w:val="0D0F6E40"/>
    <w:rsid w:val="139B2518"/>
    <w:rsid w:val="145B786F"/>
    <w:rsid w:val="14CA62B3"/>
    <w:rsid w:val="18635B8E"/>
    <w:rsid w:val="1B9F185A"/>
    <w:rsid w:val="2022053B"/>
    <w:rsid w:val="22A14C16"/>
    <w:rsid w:val="253C1F85"/>
    <w:rsid w:val="26612256"/>
    <w:rsid w:val="2BEB5580"/>
    <w:rsid w:val="2E2B2136"/>
    <w:rsid w:val="2E416B5D"/>
    <w:rsid w:val="2F8F6A85"/>
    <w:rsid w:val="34851F7B"/>
    <w:rsid w:val="3D915AC6"/>
    <w:rsid w:val="40154817"/>
    <w:rsid w:val="404477C8"/>
    <w:rsid w:val="412579B8"/>
    <w:rsid w:val="41A43F83"/>
    <w:rsid w:val="49136F27"/>
    <w:rsid w:val="4C563173"/>
    <w:rsid w:val="4C72630D"/>
    <w:rsid w:val="4FC965B3"/>
    <w:rsid w:val="50323772"/>
    <w:rsid w:val="5AD723CA"/>
    <w:rsid w:val="5B1149CA"/>
    <w:rsid w:val="5DA00F92"/>
    <w:rsid w:val="5EFB7F5B"/>
    <w:rsid w:val="62AD53F1"/>
    <w:rsid w:val="66D80D44"/>
    <w:rsid w:val="6A512B77"/>
    <w:rsid w:val="6AEE6DFE"/>
    <w:rsid w:val="6B071083"/>
    <w:rsid w:val="733F7DAF"/>
    <w:rsid w:val="74F863CF"/>
    <w:rsid w:val="75C57B3F"/>
    <w:rsid w:val="784A3A08"/>
    <w:rsid w:val="7C29139B"/>
    <w:rsid w:val="7CC45310"/>
    <w:rsid w:val="7E1C75CB"/>
    <w:rsid w:val="7E7352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4">
    <w:name w:val="heading 1"/>
    <w:basedOn w:val="1"/>
    <w:next w:val="3"/>
    <w:autoRedefine/>
    <w:qFormat/>
    <w:uiPriority w:val="0"/>
    <w:pPr>
      <w:keepNext/>
      <w:jc w:val="center"/>
      <w:outlineLvl w:val="0"/>
    </w:pPr>
    <w:rPr>
      <w:b/>
      <w:bCs/>
      <w:sz w:val="24"/>
      <w:szCs w:val="20"/>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utoSpaceDE w:val="0"/>
      <w:autoSpaceDN w:val="0"/>
      <w:adjustRightInd w:val="0"/>
      <w:spacing w:before="72" w:after="48" w:line="306" w:lineRule="exact"/>
      <w:ind w:firstLine="454" w:firstLineChars="200"/>
      <w:jc w:val="left"/>
    </w:pPr>
    <w:rPr>
      <w:sz w:val="24"/>
    </w:rPr>
  </w:style>
  <w:style w:type="paragraph" w:styleId="3">
    <w:name w:val="Body Text"/>
    <w:basedOn w:val="1"/>
    <w:next w:val="1"/>
    <w:autoRedefine/>
    <w:qFormat/>
    <w:uiPriority w:val="0"/>
    <w:pPr>
      <w:spacing w:after="120"/>
    </w:pPr>
  </w:style>
  <w:style w:type="paragraph" w:styleId="5">
    <w:name w:val="Plain Text"/>
    <w:basedOn w:val="1"/>
    <w:autoRedefine/>
    <w:qFormat/>
    <w:uiPriority w:val="0"/>
    <w:rPr>
      <w:rFonts w:ascii="宋体" w:hAnsi="Courier New" w:cs="Courier New"/>
      <w:szCs w:val="21"/>
    </w:rPr>
  </w:style>
  <w:style w:type="paragraph" w:styleId="6">
    <w:name w:val="header"/>
    <w:basedOn w:val="1"/>
    <w:next w:val="7"/>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Quote"/>
    <w:basedOn w:val="1"/>
    <w:next w:val="1"/>
    <w:autoRedefine/>
    <w:qFormat/>
    <w:uiPriority w:val="99"/>
    <w:pPr>
      <w:ind w:left="864" w:right="864"/>
      <w:jc w:val="center"/>
    </w:pPr>
    <w:rPr>
      <w:i/>
      <w:iCs/>
      <w:color w:val="000000"/>
    </w:rPr>
  </w:style>
  <w:style w:type="paragraph" w:styleId="8">
    <w:name w:val="toc 2"/>
    <w:basedOn w:val="1"/>
    <w:next w:val="1"/>
    <w:autoRedefine/>
    <w:qFormat/>
    <w:uiPriority w:val="0"/>
    <w:pPr>
      <w:ind w:left="420" w:leftChars="200"/>
    </w:pPr>
  </w:style>
  <w:style w:type="paragraph" w:styleId="9">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13">
    <w:name w:val="样式2"/>
    <w:basedOn w:val="3"/>
    <w:autoRedefine/>
    <w:qFormat/>
    <w:uiPriority w:val="0"/>
  </w:style>
  <w:style w:type="paragraph" w:customStyle="1" w:styleId="14">
    <w:name w:val="正文首行缩进1"/>
    <w:basedOn w:val="1"/>
    <w:autoRedefine/>
    <w:qFormat/>
    <w:uiPriority w:val="99"/>
    <w:pPr>
      <w:spacing w:after="120"/>
      <w:ind w:firstLine="420" w:firstLineChars="100"/>
    </w:pPr>
  </w:style>
  <w:style w:type="paragraph" w:customStyle="1" w:styleId="15">
    <w:name w:val="正文格式"/>
    <w:basedOn w:val="3"/>
    <w:next w:val="3"/>
    <w:autoRedefine/>
    <w:qFormat/>
    <w:uiPriority w:val="0"/>
    <w:pPr>
      <w:widowControl/>
      <w:adjustRightInd w:val="0"/>
      <w:snapToGrid w:val="0"/>
      <w:spacing w:line="400" w:lineRule="atLeast"/>
      <w:ind w:firstLine="482"/>
      <w:textAlignment w:val="baseline"/>
    </w:pPr>
    <w:rPr>
      <w:rFonts w:ascii="Times New Roman" w:hAnsi="Times New Roman" w:eastAsia="宋体" w:cs="Times New Roman"/>
      <w:kern w:val="0"/>
      <w:sz w:val="24"/>
    </w:rPr>
  </w:style>
  <w:style w:type="character" w:customStyle="1" w:styleId="16">
    <w:name w:val="NormalCharacter"/>
    <w:qFormat/>
    <w:uiPriority w:val="0"/>
    <w:rPr>
      <w:color w:val="000000"/>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873</Words>
  <Characters>993</Characters>
  <Lines>0</Lines>
  <Paragraphs>0</Paragraphs>
  <TotalTime>0</TotalTime>
  <ScaleCrop>false</ScaleCrop>
  <LinksUpToDate>false</LinksUpToDate>
  <CharactersWithSpaces>1042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2022-07-26T10:32:00Z</dcterms:created>
  <dc:creator>♡❤</dc:creator>
  <cp:lastModifiedBy>ZY</cp:lastModifiedBy>
  <cp:lastPrinted>2024-03-20T06:31:00Z</cp:lastPrinted>
  <dcterms:modified xsi:type="dcterms:W3CDTF">2024-12-19T04:18:38Z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B4559BD72E5A49DF8D78669ED4F75986_13</vt:lpwstr>
  </property>
</Properties>
</file>