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80" w:lineRule="atLeast"/>
        <w:ind w:firstLine="803" w:firstLineChars="200"/>
        <w:jc w:val="center"/>
        <w:rPr>
          <w:rFonts w:hint="eastAsia" w:ascii="仿宋" w:hAnsi="仿宋" w:eastAsia="仿宋" w:cs="Times New Roman"/>
          <w:b/>
          <w:bCs/>
          <w:color w:val="333333"/>
          <w:sz w:val="40"/>
          <w:szCs w:val="40"/>
        </w:rPr>
      </w:pPr>
      <w:r>
        <w:rPr>
          <w:rFonts w:hint="eastAsia" w:ascii="仿宋" w:hAnsi="仿宋" w:eastAsia="仿宋" w:cs="Times New Roman"/>
          <w:b/>
          <w:bCs/>
          <w:color w:val="333333"/>
          <w:sz w:val="40"/>
          <w:szCs w:val="40"/>
        </w:rPr>
        <w:t>溆浦县交通运输局</w:t>
      </w:r>
    </w:p>
    <w:p>
      <w:pPr>
        <w:pStyle w:val="5"/>
        <w:shd w:val="clear" w:color="auto" w:fill="FFFFFF"/>
        <w:spacing w:before="0" w:beforeAutospacing="0" w:after="0" w:afterAutospacing="0" w:line="580" w:lineRule="atLeast"/>
        <w:ind w:firstLine="803" w:firstLineChars="200"/>
        <w:jc w:val="center"/>
        <w:rPr>
          <w:rFonts w:hint="eastAsia" w:ascii="仿宋" w:hAnsi="仿宋" w:eastAsia="仿宋" w:cs="Times New Roman"/>
          <w:b/>
          <w:bCs/>
          <w:color w:val="333333"/>
          <w:sz w:val="40"/>
          <w:szCs w:val="40"/>
        </w:rPr>
      </w:pPr>
      <w:r>
        <w:rPr>
          <w:rFonts w:hint="eastAsia" w:ascii="仿宋" w:hAnsi="仿宋" w:eastAsia="仿宋" w:cs="Times New Roman"/>
          <w:b/>
          <w:bCs/>
          <w:color w:val="333333"/>
          <w:sz w:val="40"/>
          <w:szCs w:val="40"/>
        </w:rPr>
        <w:t>S245</w:t>
      </w:r>
      <w:r>
        <w:rPr>
          <w:rFonts w:hint="eastAsia" w:ascii="仿宋" w:hAnsi="仿宋" w:eastAsia="仿宋" w:cs="Times New Roman"/>
          <w:b/>
          <w:bCs/>
          <w:color w:val="333333"/>
          <w:sz w:val="40"/>
          <w:szCs w:val="40"/>
          <w:lang w:eastAsia="zh-CN"/>
        </w:rPr>
        <w:t>国省道大中修</w:t>
      </w:r>
      <w:r>
        <w:rPr>
          <w:rFonts w:hint="eastAsia" w:ascii="仿宋" w:hAnsi="仿宋" w:eastAsia="仿宋" w:cs="Times New Roman"/>
          <w:b/>
          <w:bCs/>
          <w:color w:val="333333"/>
          <w:sz w:val="40"/>
          <w:szCs w:val="40"/>
        </w:rPr>
        <w:t>项目</w:t>
      </w:r>
      <w:r>
        <w:rPr>
          <w:rFonts w:hint="eastAsia" w:ascii="仿宋" w:hAnsi="仿宋" w:eastAsia="仿宋" w:cs="Times New Roman"/>
          <w:b/>
          <w:bCs/>
          <w:color w:val="333333"/>
          <w:sz w:val="40"/>
          <w:szCs w:val="40"/>
          <w:lang w:eastAsia="zh-CN"/>
        </w:rPr>
        <w:t>专项资</w:t>
      </w:r>
      <w:r>
        <w:rPr>
          <w:rFonts w:hint="eastAsia" w:ascii="仿宋" w:hAnsi="仿宋" w:eastAsia="仿宋" w:cs="Times New Roman"/>
          <w:b/>
          <w:bCs/>
          <w:color w:val="333333"/>
          <w:sz w:val="40"/>
          <w:szCs w:val="40"/>
        </w:rPr>
        <w:t>金</w:t>
      </w:r>
    </w:p>
    <w:p>
      <w:pPr>
        <w:pStyle w:val="5"/>
        <w:shd w:val="clear" w:color="auto" w:fill="FFFFFF"/>
        <w:spacing w:before="0" w:beforeAutospacing="0" w:after="0" w:afterAutospacing="0" w:line="580" w:lineRule="atLeast"/>
        <w:ind w:firstLine="803" w:firstLineChars="200"/>
        <w:jc w:val="center"/>
        <w:rPr>
          <w:rFonts w:ascii="仿宋" w:hAnsi="仿宋" w:eastAsia="仿宋" w:cs="Times New Roman"/>
          <w:b/>
          <w:bCs/>
          <w:color w:val="333333"/>
          <w:sz w:val="40"/>
          <w:szCs w:val="40"/>
        </w:rPr>
      </w:pPr>
      <w:r>
        <w:rPr>
          <w:rFonts w:hint="eastAsia" w:ascii="仿宋" w:hAnsi="仿宋" w:eastAsia="仿宋" w:cs="Times New Roman"/>
          <w:b/>
          <w:bCs/>
          <w:color w:val="333333"/>
          <w:sz w:val="40"/>
          <w:szCs w:val="40"/>
        </w:rPr>
        <w:t>绩效自评报告</w:t>
      </w:r>
    </w:p>
    <w:p>
      <w:pPr>
        <w:pStyle w:val="5"/>
        <w:shd w:val="clear" w:color="auto" w:fill="FFFFFF"/>
        <w:spacing w:before="0" w:beforeAutospacing="0" w:after="0" w:afterAutospacing="0" w:line="580" w:lineRule="atLeast"/>
        <w:ind w:firstLine="420" w:firstLineChars="200"/>
        <w:jc w:val="center"/>
        <w:rPr>
          <w:rFonts w:ascii="仿宋" w:hAnsi="仿宋" w:eastAsia="仿宋" w:cs="Times New Roman"/>
          <w:color w:val="333333"/>
          <w:sz w:val="21"/>
          <w:szCs w:val="21"/>
        </w:rPr>
      </w:pPr>
    </w:p>
    <w:p>
      <w:pPr>
        <w:jc w:val="left"/>
        <w:rPr>
          <w:rFonts w:ascii="仿宋" w:hAnsi="仿宋" w:eastAsia="仿宋"/>
          <w:b w:val="0"/>
          <w:bCs w:val="0"/>
          <w:sz w:val="32"/>
          <w:szCs w:val="32"/>
        </w:rPr>
      </w:pPr>
      <w:r>
        <w:rPr>
          <w:rFonts w:hint="eastAsia" w:ascii="仿宋" w:hAnsi="仿宋" w:eastAsia="仿宋" w:cs="宋体"/>
          <w:kern w:val="0"/>
          <w:sz w:val="32"/>
          <w:szCs w:val="32"/>
        </w:rPr>
        <w:t xml:space="preserve">  根据《</w:t>
      </w:r>
      <w:r>
        <w:rPr>
          <w:rFonts w:hint="eastAsia" w:ascii="仿宋" w:hAnsi="仿宋" w:eastAsia="仿宋" w:cs="宋体"/>
          <w:color w:val="000000"/>
          <w:kern w:val="0"/>
          <w:sz w:val="32"/>
          <w:szCs w:val="32"/>
        </w:rPr>
        <w:t>溆浦县财政局关于开展专项资金支出绩效评价工作的通知</w:t>
      </w:r>
      <w:r>
        <w:rPr>
          <w:rFonts w:hint="eastAsia" w:ascii="仿宋" w:hAnsi="仿宋" w:eastAsia="仿宋" w:cs="宋体"/>
          <w:kern w:val="0"/>
          <w:sz w:val="32"/>
          <w:szCs w:val="32"/>
        </w:rPr>
        <w:t>》</w:t>
      </w:r>
      <w:r>
        <w:rPr>
          <w:rFonts w:hint="eastAsia" w:ascii="仿宋" w:hAnsi="仿宋" w:eastAsia="仿宋"/>
          <w:sz w:val="32"/>
          <w:szCs w:val="32"/>
        </w:rPr>
        <w:t>溆财绩[202</w:t>
      </w: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sz w:val="32"/>
          <w:szCs w:val="32"/>
          <w:lang w:val="en-US" w:eastAsia="zh-CN"/>
        </w:rPr>
        <w:t>11</w:t>
      </w:r>
      <w:r>
        <w:rPr>
          <w:rFonts w:hint="eastAsia" w:ascii="仿宋" w:hAnsi="仿宋" w:eastAsia="仿宋"/>
          <w:sz w:val="32"/>
          <w:szCs w:val="32"/>
        </w:rPr>
        <w:t>号要求,</w:t>
      </w:r>
      <w:r>
        <w:rPr>
          <w:rFonts w:hint="eastAsia" w:ascii="仿宋" w:hAnsi="仿宋" w:eastAsia="仿宋" w:cs="宋体"/>
          <w:kern w:val="0"/>
          <w:sz w:val="32"/>
          <w:szCs w:val="32"/>
        </w:rPr>
        <w:t>对202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w:t>
      </w:r>
      <w:r>
        <w:rPr>
          <w:rFonts w:hint="eastAsia" w:ascii="仿宋" w:hAnsi="仿宋" w:eastAsia="仿宋" w:cs="Times New Roman"/>
          <w:b w:val="0"/>
          <w:bCs w:val="0"/>
          <w:color w:val="333333"/>
          <w:sz w:val="32"/>
          <w:szCs w:val="32"/>
        </w:rPr>
        <w:t>S245</w:t>
      </w:r>
      <w:r>
        <w:rPr>
          <w:rFonts w:hint="eastAsia" w:ascii="仿宋" w:hAnsi="仿宋" w:eastAsia="仿宋" w:cs="Times New Roman"/>
          <w:b w:val="0"/>
          <w:bCs w:val="0"/>
          <w:color w:val="333333"/>
          <w:sz w:val="32"/>
          <w:szCs w:val="32"/>
          <w:lang w:eastAsia="zh-CN"/>
        </w:rPr>
        <w:t>国省道大中修</w:t>
      </w:r>
      <w:r>
        <w:rPr>
          <w:rFonts w:hint="eastAsia" w:ascii="仿宋" w:hAnsi="仿宋" w:eastAsia="仿宋"/>
          <w:b w:val="0"/>
          <w:bCs w:val="0"/>
          <w:sz w:val="32"/>
          <w:szCs w:val="32"/>
        </w:rPr>
        <w:t>项目</w:t>
      </w:r>
      <w:r>
        <w:rPr>
          <w:rFonts w:hint="eastAsia" w:ascii="仿宋" w:hAnsi="仿宋" w:eastAsia="仿宋"/>
          <w:b w:val="0"/>
          <w:bCs w:val="0"/>
          <w:sz w:val="32"/>
          <w:szCs w:val="32"/>
          <w:lang w:eastAsia="zh-CN"/>
        </w:rPr>
        <w:t>专项</w:t>
      </w:r>
      <w:r>
        <w:rPr>
          <w:rFonts w:hint="eastAsia" w:ascii="仿宋" w:hAnsi="仿宋" w:eastAsia="仿宋"/>
          <w:b w:val="0"/>
          <w:bCs w:val="0"/>
          <w:sz w:val="32"/>
          <w:szCs w:val="32"/>
        </w:rPr>
        <w:t>资金</w:t>
      </w:r>
      <w:r>
        <w:rPr>
          <w:rFonts w:hint="eastAsia" w:ascii="仿宋" w:hAnsi="仿宋" w:eastAsia="仿宋" w:cs="宋体"/>
          <w:b w:val="0"/>
          <w:bCs w:val="0"/>
          <w:kern w:val="0"/>
          <w:sz w:val="32"/>
          <w:szCs w:val="32"/>
        </w:rPr>
        <w:t>绩效情况进行客观、公正的评价</w:t>
      </w:r>
      <w:r>
        <w:rPr>
          <w:rFonts w:hint="eastAsia" w:ascii="仿宋" w:hAnsi="仿宋" w:eastAsia="仿宋"/>
          <w:b w:val="0"/>
          <w:bCs w:val="0"/>
          <w:sz w:val="32"/>
          <w:szCs w:val="32"/>
        </w:rPr>
        <w:t>。</w:t>
      </w:r>
      <w:r>
        <w:rPr>
          <w:rFonts w:hint="eastAsia" w:ascii="仿宋" w:hAnsi="仿宋" w:eastAsia="仿宋" w:cs="宋体"/>
          <w:b w:val="0"/>
          <w:bCs w:val="0"/>
          <w:kern w:val="0"/>
          <w:sz w:val="32"/>
          <w:szCs w:val="32"/>
        </w:rPr>
        <w:t>现将有关情况报告如下：</w:t>
      </w:r>
    </w:p>
    <w:p>
      <w:pPr>
        <w:pStyle w:val="5"/>
        <w:shd w:val="clear" w:color="auto" w:fill="FFFFFF"/>
        <w:spacing w:before="0" w:beforeAutospacing="0" w:after="0" w:afterAutospacing="0" w:line="580" w:lineRule="atLeast"/>
        <w:ind w:firstLine="640" w:firstLineChars="200"/>
        <w:rPr>
          <w:rFonts w:ascii="仿宋" w:hAnsi="仿宋" w:eastAsia="仿宋" w:cs="黑体"/>
          <w:color w:val="333333"/>
          <w:sz w:val="32"/>
          <w:szCs w:val="32"/>
        </w:rPr>
      </w:pPr>
      <w:r>
        <w:rPr>
          <w:rFonts w:hint="eastAsia" w:ascii="仿宋" w:hAnsi="仿宋" w:eastAsia="仿宋" w:cs="黑体"/>
          <w:color w:val="333333"/>
          <w:sz w:val="32"/>
          <w:szCs w:val="32"/>
        </w:rPr>
        <w:t>一、项目基本情况</w:t>
      </w:r>
    </w:p>
    <w:p>
      <w:pPr>
        <w:pStyle w:val="5"/>
        <w:shd w:val="clear" w:color="auto" w:fill="FFFFFF"/>
        <w:spacing w:before="0" w:beforeAutospacing="0" w:after="0" w:afterAutospacing="0" w:line="580" w:lineRule="atLeast"/>
        <w:ind w:firstLine="643" w:firstLineChars="200"/>
        <w:rPr>
          <w:rFonts w:ascii="仿宋" w:hAnsi="仿宋" w:eastAsia="仿宋" w:cs="Times New Roman"/>
          <w:b/>
          <w:color w:val="333333"/>
          <w:sz w:val="32"/>
          <w:szCs w:val="32"/>
        </w:rPr>
      </w:pPr>
      <w:r>
        <w:rPr>
          <w:rFonts w:hint="eastAsia" w:ascii="仿宋" w:hAnsi="仿宋" w:eastAsia="仿宋" w:cs="Times New Roman"/>
          <w:b/>
          <w:color w:val="333333"/>
          <w:sz w:val="32"/>
          <w:szCs w:val="32"/>
        </w:rPr>
        <w:t>1、项目概况</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32"/>
          <w:szCs w:val="32"/>
        </w:rPr>
      </w:pPr>
      <w:r>
        <w:rPr>
          <w:rFonts w:hint="eastAsia" w:ascii="仿宋" w:hAnsi="仿宋" w:eastAsia="仿宋" w:cs="Times New Roman"/>
          <w:b w:val="0"/>
          <w:bCs w:val="0"/>
          <w:color w:val="333333"/>
          <w:sz w:val="32"/>
          <w:szCs w:val="32"/>
        </w:rPr>
        <w:t>S245</w:t>
      </w:r>
      <w:r>
        <w:rPr>
          <w:rFonts w:hint="eastAsia" w:ascii="仿宋" w:hAnsi="仿宋" w:eastAsia="仿宋" w:cs="Times New Roman"/>
          <w:b w:val="0"/>
          <w:bCs w:val="0"/>
          <w:color w:val="333333"/>
          <w:sz w:val="32"/>
          <w:szCs w:val="32"/>
          <w:lang w:eastAsia="zh-CN"/>
        </w:rPr>
        <w:t>国省道大中修</w:t>
      </w:r>
      <w:r>
        <w:rPr>
          <w:rFonts w:hint="eastAsia" w:ascii="仿宋" w:hAnsi="仿宋" w:eastAsia="仿宋"/>
          <w:sz w:val="32"/>
          <w:szCs w:val="32"/>
        </w:rPr>
        <w:t>项目</w:t>
      </w:r>
      <w:r>
        <w:rPr>
          <w:rFonts w:hint="eastAsia" w:ascii="仿宋" w:hAnsi="仿宋" w:eastAsia="仿宋" w:cs="Times New Roman"/>
          <w:color w:val="333333"/>
          <w:sz w:val="32"/>
          <w:szCs w:val="32"/>
        </w:rPr>
        <w:t>全长75.2公里。路线起于水东镇塘湾</w:t>
      </w:r>
      <w:r>
        <w:rPr>
          <w:rFonts w:hint="eastAsia" w:ascii="仿宋" w:hAnsi="仿宋" w:eastAsia="仿宋" w:cs="Times New Roman"/>
          <w:color w:val="333333"/>
          <w:sz w:val="32"/>
          <w:szCs w:val="32"/>
          <w:lang w:eastAsia="zh-CN"/>
        </w:rPr>
        <w:t>村</w:t>
      </w:r>
      <w:r>
        <w:rPr>
          <w:rFonts w:hint="eastAsia" w:ascii="仿宋" w:hAnsi="仿宋" w:eastAsia="仿宋" w:cs="Times New Roman"/>
          <w:color w:val="333333"/>
          <w:sz w:val="32"/>
          <w:szCs w:val="32"/>
        </w:rPr>
        <w:t>，止于龙潭镇圭洞</w:t>
      </w:r>
      <w:r>
        <w:rPr>
          <w:rFonts w:hint="eastAsia" w:ascii="仿宋" w:hAnsi="仿宋" w:eastAsia="仿宋" w:cs="Times New Roman"/>
          <w:color w:val="333333"/>
          <w:sz w:val="32"/>
          <w:szCs w:val="32"/>
          <w:lang w:eastAsia="zh-CN"/>
        </w:rPr>
        <w:t>村</w:t>
      </w:r>
      <w:r>
        <w:rPr>
          <w:rFonts w:hint="eastAsia" w:ascii="仿宋" w:hAnsi="仿宋" w:eastAsia="仿宋" w:cs="Times New Roman"/>
          <w:color w:val="333333"/>
          <w:sz w:val="32"/>
          <w:szCs w:val="32"/>
        </w:rPr>
        <w:t>。该项目属</w:t>
      </w:r>
      <w:r>
        <w:rPr>
          <w:rFonts w:hint="eastAsia" w:ascii="仿宋" w:hAnsi="仿宋" w:eastAsia="仿宋"/>
          <w:sz w:val="32"/>
          <w:szCs w:val="32"/>
        </w:rPr>
        <w:t>S245水东至圭洞公路路面大修工程安保续建工程，主要是对原项目因资金不足</w:t>
      </w:r>
      <w:r>
        <w:rPr>
          <w:rFonts w:hint="eastAsia" w:ascii="仿宋" w:hAnsi="仿宋" w:eastAsia="仿宋"/>
          <w:sz w:val="32"/>
          <w:szCs w:val="32"/>
          <w:lang w:eastAsia="zh-CN"/>
        </w:rPr>
        <w:t>大中修</w:t>
      </w:r>
      <w:r>
        <w:rPr>
          <w:rFonts w:hint="eastAsia" w:ascii="仿宋" w:hAnsi="仿宋" w:eastAsia="仿宋"/>
          <w:sz w:val="32"/>
          <w:szCs w:val="32"/>
        </w:rPr>
        <w:t>工程没有完全设置到位进行补设。</w:t>
      </w:r>
    </w:p>
    <w:p>
      <w:pPr>
        <w:pStyle w:val="5"/>
        <w:shd w:val="clear" w:color="auto" w:fill="FFFFFF"/>
        <w:spacing w:before="0" w:beforeAutospacing="0" w:after="0" w:afterAutospacing="0" w:line="580" w:lineRule="atLeast"/>
        <w:ind w:firstLine="643" w:firstLineChars="200"/>
        <w:rPr>
          <w:rFonts w:ascii="仿宋" w:hAnsi="仿宋" w:eastAsia="仿宋" w:cs="Times New Roman"/>
          <w:b/>
          <w:color w:val="333333"/>
          <w:sz w:val="32"/>
          <w:szCs w:val="32"/>
        </w:rPr>
      </w:pPr>
      <w:r>
        <w:rPr>
          <w:rFonts w:hint="eastAsia" w:ascii="仿宋" w:hAnsi="仿宋" w:eastAsia="仿宋" w:cs="Times New Roman"/>
          <w:b/>
          <w:color w:val="333333"/>
          <w:sz w:val="32"/>
          <w:szCs w:val="32"/>
        </w:rPr>
        <w:t>2、项目绩效目标</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32"/>
          <w:szCs w:val="32"/>
        </w:rPr>
      </w:pPr>
      <w:r>
        <w:rPr>
          <w:rFonts w:hint="eastAsia" w:ascii="仿宋" w:hAnsi="仿宋" w:eastAsia="仿宋" w:cs="Times New Roman"/>
          <w:b w:val="0"/>
          <w:bCs w:val="0"/>
          <w:color w:val="333333"/>
          <w:sz w:val="32"/>
          <w:szCs w:val="32"/>
        </w:rPr>
        <w:t>S245</w:t>
      </w:r>
      <w:r>
        <w:rPr>
          <w:rFonts w:hint="eastAsia" w:ascii="仿宋" w:hAnsi="仿宋" w:eastAsia="仿宋" w:cs="Times New Roman"/>
          <w:b w:val="0"/>
          <w:bCs w:val="0"/>
          <w:color w:val="333333"/>
          <w:sz w:val="32"/>
          <w:szCs w:val="32"/>
          <w:lang w:eastAsia="zh-CN"/>
        </w:rPr>
        <w:t>国省道大中修</w:t>
      </w:r>
      <w:r>
        <w:rPr>
          <w:rFonts w:hint="eastAsia" w:ascii="仿宋" w:hAnsi="仿宋" w:eastAsia="仿宋" w:cs="Times New Roman"/>
          <w:b w:val="0"/>
          <w:bCs w:val="0"/>
          <w:color w:val="333333"/>
          <w:sz w:val="32"/>
          <w:szCs w:val="32"/>
        </w:rPr>
        <w:t>项目</w:t>
      </w:r>
      <w:r>
        <w:rPr>
          <w:rFonts w:hint="eastAsia" w:ascii="仿宋" w:hAnsi="仿宋" w:eastAsia="仿宋"/>
          <w:sz w:val="32"/>
          <w:szCs w:val="32"/>
        </w:rPr>
        <w:t>主要是为了确保道路交通运输安全对因资金不足未设置齐全的路段</w:t>
      </w:r>
      <w:r>
        <w:rPr>
          <w:rFonts w:hint="eastAsia" w:ascii="仿宋" w:hAnsi="仿宋" w:eastAsia="仿宋"/>
          <w:sz w:val="32"/>
          <w:szCs w:val="32"/>
          <w:lang w:eastAsia="zh-CN"/>
        </w:rPr>
        <w:t>及时</w:t>
      </w:r>
      <w:r>
        <w:rPr>
          <w:rFonts w:hint="eastAsia" w:ascii="仿宋" w:hAnsi="仿宋" w:eastAsia="仿宋"/>
          <w:sz w:val="32"/>
          <w:szCs w:val="32"/>
        </w:rPr>
        <w:t>进行的</w:t>
      </w:r>
      <w:r>
        <w:rPr>
          <w:rFonts w:hint="eastAsia" w:ascii="仿宋" w:hAnsi="仿宋" w:eastAsia="仿宋"/>
          <w:sz w:val="32"/>
          <w:szCs w:val="32"/>
          <w:lang w:eastAsia="zh-CN"/>
        </w:rPr>
        <w:t>大中修续建</w:t>
      </w:r>
      <w:r>
        <w:rPr>
          <w:rFonts w:hint="eastAsia" w:ascii="仿宋" w:hAnsi="仿宋" w:eastAsia="仿宋" w:cs="Times New Roman"/>
          <w:color w:val="333333"/>
          <w:sz w:val="32"/>
          <w:szCs w:val="32"/>
        </w:rPr>
        <w:t>，对完善交通安全过程有着十分重要的意义。该项目县财政配套资金主要用于项目建设。</w:t>
      </w:r>
    </w:p>
    <w:p>
      <w:pPr>
        <w:pStyle w:val="5"/>
        <w:shd w:val="clear" w:color="auto" w:fill="FFFFFF"/>
        <w:spacing w:before="0" w:beforeAutospacing="0" w:after="0" w:afterAutospacing="0" w:line="580" w:lineRule="atLeast"/>
        <w:ind w:firstLine="643" w:firstLineChars="200"/>
        <w:rPr>
          <w:rFonts w:ascii="仿宋" w:hAnsi="仿宋" w:eastAsia="仿宋" w:cs="Times New Roman"/>
          <w:color w:val="333333"/>
          <w:sz w:val="21"/>
          <w:szCs w:val="21"/>
        </w:rPr>
      </w:pPr>
      <w:r>
        <w:rPr>
          <w:rFonts w:hint="eastAsia" w:ascii="仿宋" w:hAnsi="仿宋" w:eastAsia="仿宋" w:cs="Times New Roman"/>
          <w:b/>
          <w:bCs/>
          <w:color w:val="333333"/>
          <w:sz w:val="32"/>
          <w:szCs w:val="32"/>
        </w:rPr>
        <w:t>二、绩效评价指标分析情况</w:t>
      </w:r>
    </w:p>
    <w:p>
      <w:pPr>
        <w:pStyle w:val="5"/>
        <w:shd w:val="clear" w:color="auto" w:fill="FFFFFF"/>
        <w:spacing w:before="0" w:beforeAutospacing="0" w:after="0" w:afterAutospacing="0" w:line="580" w:lineRule="atLeast"/>
        <w:ind w:firstLine="643" w:firstLineChars="200"/>
        <w:rPr>
          <w:rFonts w:ascii="仿宋" w:hAnsi="仿宋" w:eastAsia="仿宋" w:cs="Times New Roman"/>
          <w:b/>
          <w:color w:val="333333"/>
          <w:sz w:val="21"/>
          <w:szCs w:val="21"/>
        </w:rPr>
      </w:pPr>
      <w:r>
        <w:rPr>
          <w:rFonts w:hint="eastAsia" w:ascii="仿宋" w:hAnsi="仿宋" w:eastAsia="仿宋" w:cs="Times New Roman"/>
          <w:b/>
          <w:color w:val="333333"/>
          <w:sz w:val="32"/>
          <w:szCs w:val="32"/>
        </w:rPr>
        <w:t>（一）项目资金情况</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21"/>
          <w:szCs w:val="21"/>
        </w:rPr>
      </w:pPr>
      <w:r>
        <w:rPr>
          <w:rFonts w:hint="eastAsia" w:ascii="仿宋" w:hAnsi="仿宋" w:eastAsia="仿宋" w:cs="Times New Roman"/>
          <w:color w:val="333333"/>
          <w:sz w:val="32"/>
          <w:szCs w:val="32"/>
        </w:rPr>
        <w:t>1、该项目资金来源属省定额补助和地方配套，县本级财政202</w:t>
      </w:r>
      <w:r>
        <w:rPr>
          <w:rFonts w:hint="eastAsia" w:ascii="仿宋" w:hAnsi="仿宋" w:eastAsia="仿宋" w:cs="Times New Roman"/>
          <w:color w:val="333333"/>
          <w:sz w:val="32"/>
          <w:szCs w:val="32"/>
          <w:lang w:val="en-US" w:eastAsia="zh-CN"/>
        </w:rPr>
        <w:t>1</w:t>
      </w:r>
      <w:r>
        <w:rPr>
          <w:rFonts w:hint="eastAsia" w:ascii="仿宋" w:hAnsi="仿宋" w:eastAsia="仿宋" w:cs="Times New Roman"/>
          <w:color w:val="333333"/>
          <w:sz w:val="32"/>
          <w:szCs w:val="32"/>
        </w:rPr>
        <w:t>年安排</w:t>
      </w:r>
      <w:r>
        <w:rPr>
          <w:rFonts w:hint="eastAsia" w:ascii="仿宋" w:hAnsi="仿宋" w:eastAsia="仿宋" w:cs="Times New Roman"/>
          <w:color w:val="333333"/>
          <w:sz w:val="32"/>
          <w:szCs w:val="32"/>
          <w:lang w:val="en-US" w:eastAsia="zh-CN"/>
        </w:rPr>
        <w:t>98</w:t>
      </w:r>
      <w:r>
        <w:rPr>
          <w:rFonts w:hint="eastAsia" w:ascii="仿宋" w:hAnsi="仿宋" w:eastAsia="仿宋" w:cs="Times New Roman"/>
          <w:color w:val="333333"/>
          <w:sz w:val="32"/>
          <w:szCs w:val="32"/>
        </w:rPr>
        <w:t>万元项目建设资金</w:t>
      </w:r>
      <w:r>
        <w:rPr>
          <w:rFonts w:hint="eastAsia" w:ascii="仿宋" w:hAnsi="仿宋" w:eastAsia="仿宋" w:cs="Times New Roman"/>
          <w:color w:val="333333"/>
          <w:sz w:val="32"/>
          <w:szCs w:val="32"/>
          <w:lang w:eastAsia="zh-CN"/>
        </w:rPr>
        <w:t>全部用于工程建设</w:t>
      </w:r>
      <w:r>
        <w:rPr>
          <w:rFonts w:hint="eastAsia" w:ascii="仿宋" w:hAnsi="仿宋" w:eastAsia="仿宋" w:cs="Times New Roman"/>
          <w:color w:val="333333"/>
          <w:sz w:val="32"/>
          <w:szCs w:val="32"/>
        </w:rPr>
        <w:t>。</w:t>
      </w:r>
    </w:p>
    <w:p>
      <w:pPr>
        <w:spacing w:line="580" w:lineRule="exact"/>
        <w:ind w:firstLine="640" w:firstLineChars="200"/>
        <w:rPr>
          <w:rFonts w:ascii="仿宋" w:hAnsi="仿宋" w:eastAsia="仿宋"/>
          <w:color w:val="000000" w:themeColor="text1"/>
          <w:sz w:val="32"/>
          <w:szCs w:val="32"/>
        </w:rPr>
      </w:pPr>
      <w:r>
        <w:rPr>
          <w:rFonts w:hint="eastAsia" w:ascii="仿宋" w:hAnsi="仿宋" w:eastAsia="仿宋" w:cs="Times New Roman"/>
          <w:color w:val="333333"/>
          <w:sz w:val="32"/>
          <w:szCs w:val="32"/>
        </w:rPr>
        <w:t>2、项目资金使用情况。</w:t>
      </w:r>
      <w:r>
        <w:rPr>
          <w:rFonts w:hint="eastAsia" w:ascii="仿宋" w:hAnsi="仿宋" w:eastAsia="仿宋" w:cs="Times New Roman"/>
          <w:color w:val="333333"/>
          <w:sz w:val="32"/>
          <w:szCs w:val="32"/>
          <w:lang w:val="en-US" w:eastAsia="zh-CN"/>
        </w:rPr>
        <w:t>98</w:t>
      </w:r>
      <w:r>
        <w:rPr>
          <w:rFonts w:hint="eastAsia" w:ascii="仿宋" w:hAnsi="仿宋" w:eastAsia="仿宋" w:cs="Times New Roman"/>
          <w:color w:val="333333"/>
          <w:sz w:val="32"/>
          <w:szCs w:val="32"/>
        </w:rPr>
        <w:t>万元项目建设资金已全部用于项目建设工程款支出</w:t>
      </w:r>
      <w:r>
        <w:rPr>
          <w:rFonts w:hint="eastAsia" w:ascii="仿宋" w:hAnsi="仿宋" w:eastAsia="仿宋"/>
          <w:color w:val="000000" w:themeColor="text1"/>
          <w:sz w:val="32"/>
          <w:szCs w:val="32"/>
        </w:rPr>
        <w:t>。</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21"/>
          <w:szCs w:val="21"/>
        </w:rPr>
      </w:pPr>
      <w:r>
        <w:rPr>
          <w:rFonts w:hint="eastAsia" w:ascii="仿宋" w:hAnsi="仿宋" w:eastAsia="仿宋" w:cs="Times New Roman"/>
          <w:color w:val="333333"/>
          <w:sz w:val="32"/>
          <w:szCs w:val="32"/>
        </w:rPr>
        <w:t>3、项目资金管理情况。所有拔入到县交通运输局的专项资金均拔入到我局在溆浦县国库集中支付核算中心所设立的项目专账，实行专账管理。项目核算按照财政部年颁发的《基本建设财务管理规定》及相应的规定进行核算，财务资料按要求保管。</w:t>
      </w:r>
    </w:p>
    <w:p>
      <w:pPr>
        <w:pStyle w:val="5"/>
        <w:shd w:val="clear" w:color="auto" w:fill="FFFFFF"/>
        <w:spacing w:before="0" w:beforeAutospacing="0" w:after="0" w:afterAutospacing="0" w:line="580" w:lineRule="atLeast"/>
        <w:ind w:firstLine="643" w:firstLineChars="200"/>
        <w:rPr>
          <w:rFonts w:ascii="仿宋" w:hAnsi="仿宋" w:eastAsia="仿宋" w:cs="Times New Roman"/>
          <w:b/>
          <w:color w:val="333333"/>
          <w:sz w:val="32"/>
          <w:szCs w:val="32"/>
        </w:rPr>
      </w:pPr>
      <w:r>
        <w:rPr>
          <w:rFonts w:hint="eastAsia" w:ascii="仿宋" w:hAnsi="仿宋" w:eastAsia="仿宋" w:cs="Times New Roman"/>
          <w:b/>
          <w:color w:val="333333"/>
          <w:sz w:val="32"/>
          <w:szCs w:val="32"/>
        </w:rPr>
        <w:t>（二）项目实施情况</w:t>
      </w:r>
    </w:p>
    <w:p>
      <w:pPr>
        <w:pStyle w:val="5"/>
        <w:shd w:val="clear" w:color="auto" w:fill="FFFFFF"/>
        <w:spacing w:before="0" w:beforeAutospacing="0" w:after="0" w:afterAutospacing="0" w:line="580" w:lineRule="atLeast"/>
        <w:ind w:firstLine="640" w:firstLineChars="200"/>
        <w:rPr>
          <w:rFonts w:hint="eastAsia" w:ascii="仿宋" w:hAnsi="仿宋" w:eastAsia="仿宋" w:cs="Times New Roman"/>
          <w:color w:val="333333"/>
          <w:sz w:val="32"/>
          <w:szCs w:val="32"/>
          <w:lang w:val="en-US" w:eastAsia="zh-CN"/>
        </w:rPr>
      </w:pPr>
      <w:r>
        <w:rPr>
          <w:rFonts w:hint="eastAsia" w:ascii="仿宋" w:hAnsi="仿宋" w:eastAsia="仿宋" w:cs="Times New Roman"/>
          <w:color w:val="333333"/>
          <w:sz w:val="32"/>
          <w:szCs w:val="32"/>
        </w:rPr>
        <w:t>该项目已于201</w:t>
      </w:r>
      <w:r>
        <w:rPr>
          <w:rFonts w:hint="eastAsia" w:ascii="仿宋" w:hAnsi="仿宋" w:eastAsia="仿宋" w:cs="Times New Roman"/>
          <w:color w:val="333333"/>
          <w:sz w:val="32"/>
          <w:szCs w:val="32"/>
          <w:lang w:val="en-US" w:eastAsia="zh-CN"/>
        </w:rPr>
        <w:t>7</w:t>
      </w:r>
      <w:r>
        <w:rPr>
          <w:rFonts w:hint="eastAsia" w:ascii="仿宋" w:hAnsi="仿宋" w:eastAsia="仿宋" w:cs="Times New Roman"/>
          <w:color w:val="333333"/>
          <w:sz w:val="32"/>
          <w:szCs w:val="32"/>
        </w:rPr>
        <w:t>年</w:t>
      </w:r>
      <w:r>
        <w:rPr>
          <w:rFonts w:hint="eastAsia" w:ascii="仿宋" w:hAnsi="仿宋" w:eastAsia="仿宋" w:cs="Times New Roman"/>
          <w:color w:val="333333"/>
          <w:sz w:val="32"/>
          <w:szCs w:val="32"/>
          <w:lang w:val="en-US" w:eastAsia="zh-CN"/>
        </w:rPr>
        <w:t>12</w:t>
      </w:r>
      <w:r>
        <w:rPr>
          <w:rFonts w:hint="eastAsia" w:ascii="仿宋" w:hAnsi="仿宋" w:eastAsia="仿宋" w:cs="Times New Roman"/>
          <w:color w:val="333333"/>
          <w:sz w:val="32"/>
          <w:szCs w:val="32"/>
        </w:rPr>
        <w:t>月开工建设，201</w:t>
      </w:r>
      <w:r>
        <w:rPr>
          <w:rFonts w:hint="eastAsia" w:ascii="仿宋" w:hAnsi="仿宋" w:eastAsia="仿宋" w:cs="Times New Roman"/>
          <w:color w:val="333333"/>
          <w:sz w:val="32"/>
          <w:szCs w:val="32"/>
          <w:lang w:val="en-US" w:eastAsia="zh-CN"/>
        </w:rPr>
        <w:t>8</w:t>
      </w:r>
      <w:r>
        <w:rPr>
          <w:rFonts w:hint="eastAsia" w:ascii="仿宋" w:hAnsi="仿宋" w:eastAsia="仿宋" w:cs="Times New Roman"/>
          <w:color w:val="333333"/>
          <w:sz w:val="32"/>
          <w:szCs w:val="32"/>
        </w:rPr>
        <w:t>年</w:t>
      </w:r>
      <w:r>
        <w:rPr>
          <w:rFonts w:hint="eastAsia" w:ascii="仿宋" w:hAnsi="仿宋" w:eastAsia="仿宋" w:cs="Times New Roman"/>
          <w:color w:val="333333"/>
          <w:sz w:val="32"/>
          <w:szCs w:val="32"/>
          <w:lang w:val="en-US" w:eastAsia="zh-CN"/>
        </w:rPr>
        <w:t>2</w:t>
      </w:r>
      <w:r>
        <w:rPr>
          <w:rFonts w:hint="eastAsia" w:ascii="仿宋" w:hAnsi="仿宋" w:eastAsia="仿宋" w:cs="Times New Roman"/>
          <w:color w:val="333333"/>
          <w:sz w:val="32"/>
          <w:szCs w:val="32"/>
        </w:rPr>
        <w:t>月完工</w:t>
      </w:r>
      <w:r>
        <w:rPr>
          <w:rFonts w:hint="eastAsia" w:ascii="仿宋" w:hAnsi="仿宋" w:eastAsia="仿宋" w:cs="Times New Roman"/>
          <w:color w:val="333333"/>
          <w:sz w:val="32"/>
          <w:szCs w:val="32"/>
          <w:lang w:eastAsia="zh-CN"/>
        </w:rPr>
        <w:t>。</w:t>
      </w:r>
    </w:p>
    <w:p>
      <w:pPr>
        <w:pStyle w:val="5"/>
        <w:shd w:val="clear" w:color="auto" w:fill="FFFFFF"/>
        <w:spacing w:before="0" w:beforeAutospacing="0" w:after="0" w:afterAutospacing="0" w:line="580" w:lineRule="atLeast"/>
        <w:ind w:firstLine="643" w:firstLineChars="200"/>
        <w:rPr>
          <w:rFonts w:ascii="仿宋" w:hAnsi="仿宋" w:eastAsia="仿宋" w:cs="Times New Roman"/>
          <w:color w:val="333333"/>
          <w:sz w:val="21"/>
          <w:szCs w:val="21"/>
        </w:rPr>
      </w:pPr>
      <w:r>
        <w:rPr>
          <w:rFonts w:hint="eastAsia" w:ascii="仿宋" w:hAnsi="仿宋" w:eastAsia="仿宋" w:cs="Times New Roman"/>
          <w:b/>
          <w:bCs/>
          <w:color w:val="333333"/>
          <w:sz w:val="32"/>
          <w:szCs w:val="32"/>
          <w:lang w:val="en-US" w:eastAsia="zh-CN"/>
        </w:rPr>
        <w:t>(</w:t>
      </w:r>
      <w:r>
        <w:rPr>
          <w:rFonts w:hint="eastAsia" w:ascii="仿宋" w:hAnsi="仿宋" w:eastAsia="仿宋" w:cs="Times New Roman"/>
          <w:b/>
          <w:bCs/>
          <w:color w:val="333333"/>
          <w:sz w:val="32"/>
          <w:szCs w:val="32"/>
        </w:rPr>
        <w:t>三</w:t>
      </w:r>
      <w:r>
        <w:rPr>
          <w:rFonts w:hint="eastAsia" w:ascii="仿宋" w:hAnsi="仿宋" w:eastAsia="仿宋" w:cs="Times New Roman"/>
          <w:b/>
          <w:bCs/>
          <w:color w:val="333333"/>
          <w:sz w:val="32"/>
          <w:szCs w:val="32"/>
          <w:lang w:val="en-US" w:eastAsia="zh-CN"/>
        </w:rPr>
        <w:t>)</w:t>
      </w:r>
      <w:r>
        <w:rPr>
          <w:rFonts w:hint="eastAsia" w:ascii="仿宋" w:hAnsi="仿宋" w:eastAsia="仿宋" w:cs="楷体_GB2312"/>
          <w:b/>
          <w:bCs/>
          <w:sz w:val="32"/>
          <w:szCs w:val="32"/>
        </w:rPr>
        <w:t>项目绩效情况分析</w:t>
      </w:r>
    </w:p>
    <w:p>
      <w:pPr>
        <w:pStyle w:val="5"/>
        <w:shd w:val="clear" w:color="auto" w:fill="FFFFFF"/>
        <w:spacing w:before="0" w:beforeAutospacing="0" w:after="0" w:afterAutospacing="0" w:line="580" w:lineRule="atLeast"/>
        <w:ind w:firstLine="640" w:firstLineChars="200"/>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1、有利于完善道路交通安全，确保人民生命财产安有着十分重要的意义。</w:t>
      </w:r>
    </w:p>
    <w:p>
      <w:pPr>
        <w:pStyle w:val="5"/>
        <w:numPr>
          <w:ilvl w:val="0"/>
          <w:numId w:val="1"/>
        </w:numPr>
        <w:shd w:val="clear" w:color="auto" w:fill="FFFFFF"/>
        <w:spacing w:before="0" w:beforeAutospacing="0" w:after="0" w:afterAutospacing="0" w:line="580" w:lineRule="atLeast"/>
        <w:ind w:firstLine="643" w:firstLineChars="200"/>
        <w:rPr>
          <w:rFonts w:hint="eastAsia" w:ascii="仿宋" w:hAnsi="仿宋" w:eastAsia="仿宋" w:cs="Times New Roman"/>
          <w:b/>
          <w:bCs/>
          <w:color w:val="333333"/>
          <w:sz w:val="32"/>
          <w:szCs w:val="32"/>
          <w:lang w:val="en-US" w:eastAsia="zh-CN"/>
        </w:rPr>
      </w:pPr>
      <w:r>
        <w:rPr>
          <w:rFonts w:hint="eastAsia" w:ascii="仿宋" w:hAnsi="仿宋" w:eastAsia="仿宋" w:cs="Times New Roman"/>
          <w:b/>
          <w:bCs/>
          <w:color w:val="333333"/>
          <w:sz w:val="32"/>
          <w:szCs w:val="32"/>
          <w:lang w:val="en-US" w:eastAsia="zh-CN"/>
        </w:rPr>
        <w:t>项目后续工作计划</w:t>
      </w:r>
    </w:p>
    <w:p>
      <w:pPr>
        <w:pStyle w:val="5"/>
        <w:shd w:val="clear" w:color="auto" w:fill="FFFFFF"/>
        <w:spacing w:before="0" w:beforeAutospacing="0" w:after="0" w:afterAutospacing="0" w:line="580" w:lineRule="atLeast"/>
        <w:jc w:val="center"/>
        <w:rPr>
          <w:rFonts w:hint="eastAsia" w:ascii="仿宋" w:hAnsi="仿宋" w:eastAsia="仿宋" w:cs="Times New Roman"/>
          <w:b w:val="0"/>
          <w:bCs w:val="0"/>
          <w:color w:val="333333"/>
          <w:sz w:val="32"/>
          <w:szCs w:val="32"/>
          <w:lang w:val="en-US" w:eastAsia="zh-CN"/>
        </w:rPr>
      </w:pPr>
      <w:r>
        <w:rPr>
          <w:rFonts w:hint="eastAsia" w:ascii="仿宋" w:hAnsi="仿宋" w:eastAsia="仿宋" w:cs="Times New Roman"/>
          <w:color w:val="333333"/>
          <w:sz w:val="32"/>
          <w:szCs w:val="32"/>
          <w:lang w:val="en-US" w:eastAsia="zh-CN"/>
        </w:rPr>
        <w:t xml:space="preserve">     </w:t>
      </w:r>
      <w:r>
        <w:rPr>
          <w:rFonts w:hint="eastAsia" w:ascii="仿宋" w:hAnsi="仿宋" w:eastAsia="仿宋" w:cs="宋体"/>
          <w:color w:val="333333"/>
          <w:kern w:val="0"/>
          <w:sz w:val="32"/>
          <w:szCs w:val="32"/>
          <w:lang w:eastAsia="zh-CN"/>
        </w:rPr>
        <w:t>继续跟踪完善</w:t>
      </w:r>
      <w:r>
        <w:rPr>
          <w:rFonts w:hint="eastAsia" w:ascii="仿宋" w:hAnsi="仿宋" w:eastAsia="仿宋" w:cs="Times New Roman"/>
          <w:b w:val="0"/>
          <w:bCs w:val="0"/>
          <w:color w:val="333333"/>
          <w:sz w:val="32"/>
          <w:szCs w:val="32"/>
        </w:rPr>
        <w:t>S245</w:t>
      </w:r>
      <w:r>
        <w:rPr>
          <w:rFonts w:hint="eastAsia" w:ascii="仿宋" w:hAnsi="仿宋" w:eastAsia="仿宋" w:cs="Times New Roman"/>
          <w:b w:val="0"/>
          <w:bCs w:val="0"/>
          <w:color w:val="333333"/>
          <w:sz w:val="32"/>
          <w:szCs w:val="32"/>
          <w:lang w:eastAsia="zh-CN"/>
        </w:rPr>
        <w:t>国省道大中修</w:t>
      </w:r>
      <w:r>
        <w:rPr>
          <w:rFonts w:hint="eastAsia" w:ascii="仿宋" w:hAnsi="仿宋" w:eastAsia="仿宋" w:cs="Times New Roman"/>
          <w:b w:val="0"/>
          <w:bCs w:val="0"/>
          <w:color w:val="333333"/>
          <w:sz w:val="32"/>
          <w:szCs w:val="32"/>
        </w:rPr>
        <w:t>项目</w:t>
      </w:r>
      <w:r>
        <w:rPr>
          <w:rFonts w:hint="eastAsia" w:ascii="仿宋" w:hAnsi="仿宋" w:eastAsia="仿宋" w:cs="Times New Roman"/>
          <w:b w:val="0"/>
          <w:bCs w:val="0"/>
          <w:color w:val="333333"/>
          <w:sz w:val="32"/>
          <w:szCs w:val="32"/>
          <w:lang w:val="en-US" w:eastAsia="zh-CN"/>
        </w:rPr>
        <w:t>,加强群众出行</w:t>
      </w:r>
    </w:p>
    <w:p>
      <w:pPr>
        <w:pStyle w:val="5"/>
        <w:shd w:val="clear" w:color="auto" w:fill="FFFFFF"/>
        <w:spacing w:before="0" w:beforeAutospacing="0" w:after="0" w:afterAutospacing="0" w:line="580" w:lineRule="atLeast"/>
        <w:jc w:val="both"/>
        <w:rPr>
          <w:rFonts w:hint="eastAsia" w:ascii="仿宋" w:hAnsi="仿宋" w:eastAsia="仿宋" w:cs="仿宋"/>
          <w:b w:val="0"/>
          <w:bCs w:val="0"/>
          <w:color w:val="333333"/>
          <w:sz w:val="32"/>
          <w:szCs w:val="32"/>
          <w:lang w:val="en-US" w:eastAsia="zh-CN"/>
        </w:rPr>
      </w:pPr>
      <w:r>
        <w:rPr>
          <w:rFonts w:hint="eastAsia" w:ascii="仿宋" w:hAnsi="仿宋" w:eastAsia="仿宋" w:cs="Times New Roman"/>
          <w:b w:val="0"/>
          <w:bCs w:val="0"/>
          <w:color w:val="333333"/>
          <w:sz w:val="32"/>
          <w:szCs w:val="32"/>
          <w:lang w:val="en-US" w:eastAsia="zh-CN"/>
        </w:rPr>
        <w:t>满意度的提高</w:t>
      </w:r>
      <w:r>
        <w:rPr>
          <w:rFonts w:hint="eastAsia" w:ascii="仿宋" w:hAnsi="仿宋" w:eastAsia="仿宋" w:cs="仿宋"/>
          <w:b w:val="0"/>
          <w:bCs w:val="0"/>
          <w:color w:val="333333"/>
          <w:sz w:val="32"/>
          <w:szCs w:val="32"/>
          <w:lang w:val="en-US" w:eastAsia="zh-CN"/>
        </w:rPr>
        <w:t>。</w:t>
      </w:r>
    </w:p>
    <w:p>
      <w:pPr>
        <w:pStyle w:val="5"/>
        <w:shd w:val="clear" w:color="auto" w:fill="FFFFFF"/>
        <w:spacing w:before="0" w:beforeAutospacing="0" w:after="0" w:afterAutospacing="0" w:line="580" w:lineRule="atLeast"/>
        <w:ind w:firstLine="643" w:firstLineChars="200"/>
        <w:rPr>
          <w:rFonts w:ascii="仿宋" w:hAnsi="仿宋" w:eastAsia="仿宋" w:cs="Times New Roman"/>
          <w:b/>
          <w:bCs/>
          <w:color w:val="333333"/>
          <w:sz w:val="32"/>
          <w:szCs w:val="32"/>
        </w:rPr>
      </w:pPr>
      <w:r>
        <w:rPr>
          <w:rFonts w:hint="eastAsia" w:ascii="仿宋" w:hAnsi="仿宋" w:eastAsia="仿宋" w:cs="Times New Roman"/>
          <w:b/>
          <w:bCs/>
          <w:color w:val="333333"/>
          <w:sz w:val="32"/>
          <w:szCs w:val="32"/>
        </w:rPr>
        <w:t>四、评价情况及评价结论</w:t>
      </w:r>
    </w:p>
    <w:p>
      <w:pPr>
        <w:shd w:val="clear" w:color="auto" w:fill="FFFFFF"/>
        <w:spacing w:line="580" w:lineRule="exact"/>
        <w:ind w:firstLine="640" w:firstLineChars="200"/>
        <w:rPr>
          <w:rFonts w:ascii="仿宋" w:hAnsi="仿宋" w:eastAsia="仿宋" w:cs="宋体"/>
          <w:color w:val="000000"/>
          <w:kern w:val="0"/>
          <w:sz w:val="32"/>
          <w:szCs w:val="32"/>
        </w:rPr>
      </w:pPr>
      <w:r>
        <w:rPr>
          <w:rFonts w:hint="eastAsia" w:ascii="仿宋" w:hAnsi="仿宋" w:eastAsia="仿宋" w:cs="Times New Roman"/>
          <w:color w:val="333333"/>
          <w:sz w:val="32"/>
          <w:szCs w:val="32"/>
        </w:rPr>
        <w:t>经综合评价，</w:t>
      </w:r>
      <w:r>
        <w:rPr>
          <w:rFonts w:hint="eastAsia" w:ascii="仿宋" w:hAnsi="仿宋" w:eastAsia="仿宋" w:cs="Times New Roman"/>
          <w:b w:val="0"/>
          <w:bCs w:val="0"/>
          <w:color w:val="333333"/>
          <w:sz w:val="32"/>
          <w:szCs w:val="32"/>
        </w:rPr>
        <w:t>S245</w:t>
      </w:r>
      <w:r>
        <w:rPr>
          <w:rFonts w:hint="eastAsia" w:ascii="仿宋" w:hAnsi="仿宋" w:eastAsia="仿宋" w:cs="Times New Roman"/>
          <w:b w:val="0"/>
          <w:bCs w:val="0"/>
          <w:color w:val="333333"/>
          <w:sz w:val="32"/>
          <w:szCs w:val="32"/>
          <w:lang w:eastAsia="zh-CN"/>
        </w:rPr>
        <w:t>国省道大中修</w:t>
      </w:r>
      <w:r>
        <w:rPr>
          <w:rFonts w:hint="eastAsia" w:ascii="仿宋" w:hAnsi="仿宋" w:eastAsia="仿宋" w:cs="Times New Roman"/>
          <w:b w:val="0"/>
          <w:bCs w:val="0"/>
          <w:color w:val="333333"/>
          <w:sz w:val="32"/>
          <w:szCs w:val="32"/>
        </w:rPr>
        <w:t>项目</w:t>
      </w:r>
      <w:r>
        <w:rPr>
          <w:rFonts w:hint="eastAsia" w:ascii="仿宋" w:hAnsi="仿宋" w:eastAsia="仿宋" w:cs="Times New Roman"/>
          <w:color w:val="333333"/>
          <w:sz w:val="32"/>
          <w:szCs w:val="32"/>
        </w:rPr>
        <w:t>专项资金绩效评价自评分为9</w:t>
      </w:r>
      <w:r>
        <w:rPr>
          <w:rFonts w:hint="eastAsia" w:ascii="仿宋" w:hAnsi="仿宋" w:eastAsia="仿宋" w:cs="Times New Roman"/>
          <w:color w:val="333333"/>
          <w:sz w:val="32"/>
          <w:szCs w:val="32"/>
          <w:lang w:val="en-US" w:eastAsia="zh-CN"/>
        </w:rPr>
        <w:t>5</w:t>
      </w:r>
      <w:r>
        <w:rPr>
          <w:rFonts w:hint="eastAsia" w:ascii="仿宋" w:hAnsi="仿宋" w:eastAsia="仿宋" w:cs="Times New Roman"/>
          <w:color w:val="333333"/>
          <w:sz w:val="32"/>
          <w:szCs w:val="32"/>
        </w:rPr>
        <w:t>分，评价结果为“优”。</w:t>
      </w:r>
    </w:p>
    <w:p>
      <w:pPr>
        <w:pStyle w:val="5"/>
        <w:shd w:val="clear" w:color="auto" w:fill="FFFFFF"/>
        <w:spacing w:before="0" w:beforeAutospacing="0" w:after="0" w:afterAutospacing="0" w:line="580" w:lineRule="atLeast"/>
        <w:ind w:firstLine="482" w:firstLineChars="150"/>
        <w:rPr>
          <w:rFonts w:ascii="仿宋" w:hAnsi="仿宋" w:eastAsia="仿宋" w:cs="Times New Roman"/>
          <w:color w:val="333333"/>
          <w:sz w:val="21"/>
          <w:szCs w:val="21"/>
        </w:rPr>
      </w:pPr>
      <w:r>
        <w:rPr>
          <w:rFonts w:hint="eastAsia" w:ascii="仿宋" w:hAnsi="仿宋" w:eastAsia="仿宋" w:cs="Times New Roman"/>
          <w:b/>
          <w:bCs/>
          <w:color w:val="333333"/>
          <w:sz w:val="32"/>
          <w:szCs w:val="32"/>
        </w:rPr>
        <w:t>五、基本经验及主要做法</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32"/>
          <w:szCs w:val="32"/>
        </w:rPr>
      </w:pPr>
      <w:r>
        <w:rPr>
          <w:rFonts w:hint="eastAsia" w:ascii="仿宋" w:hAnsi="仿宋" w:eastAsia="仿宋" w:cs="Times New Roman"/>
          <w:color w:val="333333"/>
          <w:sz w:val="32"/>
          <w:szCs w:val="32"/>
        </w:rPr>
        <w:t>1、领导高度重视。部门相互配合，资金按进到位，项目建设有序推进。</w:t>
      </w:r>
    </w:p>
    <w:p>
      <w:pPr>
        <w:pStyle w:val="5"/>
        <w:shd w:val="clear" w:color="auto" w:fill="FFFFFF"/>
        <w:spacing w:before="0" w:beforeAutospacing="0" w:after="0" w:afterAutospacing="0" w:line="580" w:lineRule="atLeast"/>
        <w:ind w:firstLine="640" w:firstLineChars="200"/>
        <w:rPr>
          <w:rFonts w:hint="eastAsia" w:ascii="仿宋" w:hAnsi="仿宋" w:eastAsia="仿宋" w:cs="Times New Roman"/>
          <w:color w:val="333333"/>
          <w:sz w:val="32"/>
          <w:szCs w:val="32"/>
        </w:rPr>
      </w:pPr>
      <w:r>
        <w:rPr>
          <w:rFonts w:hint="eastAsia" w:ascii="仿宋" w:hAnsi="仿宋" w:eastAsia="仿宋" w:cs="Times New Roman"/>
          <w:color w:val="333333"/>
          <w:sz w:val="32"/>
          <w:szCs w:val="32"/>
        </w:rPr>
        <w:t>2、严格资金监管。在资金的管理和使用上，严格按照资金管理制度和办法，实行专户专帐专人管理，严格按照“报账制”进行资金管理，同时严格资金拨付手续，按要求实行拨款。</w:t>
      </w:r>
    </w:p>
    <w:p>
      <w:pPr>
        <w:pStyle w:val="5"/>
        <w:shd w:val="clear" w:color="auto" w:fill="FFFFFF"/>
        <w:spacing w:before="0" w:beforeAutospacing="0" w:after="0" w:afterAutospacing="0" w:line="580" w:lineRule="atLeast"/>
        <w:ind w:firstLine="643" w:firstLineChars="200"/>
        <w:rPr>
          <w:rFonts w:ascii="仿宋" w:hAnsi="仿宋" w:eastAsia="仿宋" w:cs="Times New Roman"/>
          <w:color w:val="333333"/>
          <w:sz w:val="21"/>
          <w:szCs w:val="21"/>
        </w:rPr>
      </w:pPr>
      <w:r>
        <w:rPr>
          <w:rFonts w:hint="eastAsia" w:ascii="仿宋" w:hAnsi="仿宋" w:eastAsia="仿宋" w:cs="Times New Roman"/>
          <w:b/>
          <w:bCs/>
          <w:color w:val="333333"/>
          <w:sz w:val="32"/>
          <w:szCs w:val="32"/>
        </w:rPr>
        <w:t>六、存在的问题及原因</w:t>
      </w:r>
    </w:p>
    <w:p>
      <w:pPr>
        <w:pStyle w:val="5"/>
        <w:shd w:val="clear" w:color="auto" w:fill="FFFFFF"/>
        <w:spacing w:before="0" w:beforeAutospacing="0" w:after="0" w:afterAutospacing="0" w:line="580" w:lineRule="atLeast"/>
        <w:ind w:firstLine="640" w:firstLineChars="200"/>
        <w:rPr>
          <w:rFonts w:ascii="仿宋" w:hAnsi="仿宋" w:eastAsia="仿宋" w:cs="Times New Roman"/>
          <w:color w:val="333333"/>
          <w:sz w:val="21"/>
          <w:szCs w:val="21"/>
        </w:rPr>
      </w:pPr>
      <w:r>
        <w:rPr>
          <w:rFonts w:hint="eastAsia" w:ascii="仿宋" w:hAnsi="仿宋" w:eastAsia="仿宋" w:cs="Times New Roman"/>
          <w:color w:val="333333"/>
          <w:sz w:val="32"/>
          <w:szCs w:val="32"/>
          <w:lang w:val="en-US" w:eastAsia="zh-CN"/>
        </w:rPr>
        <w:t>资金量少</w:t>
      </w:r>
      <w:r>
        <w:rPr>
          <w:rFonts w:hint="eastAsia" w:ascii="仿宋" w:hAnsi="仿宋" w:eastAsia="仿宋" w:cs="Times New Roman"/>
          <w:color w:val="333333"/>
          <w:sz w:val="32"/>
          <w:szCs w:val="32"/>
        </w:rPr>
        <w:t>。</w:t>
      </w:r>
    </w:p>
    <w:p>
      <w:pPr>
        <w:pStyle w:val="5"/>
        <w:numPr>
          <w:ilvl w:val="0"/>
          <w:numId w:val="2"/>
        </w:numPr>
        <w:shd w:val="clear" w:color="auto" w:fill="FFFFFF"/>
        <w:spacing w:before="0" w:beforeAutospacing="0" w:after="0" w:afterAutospacing="0" w:line="580" w:lineRule="atLeast"/>
        <w:ind w:firstLine="643" w:firstLineChars="200"/>
        <w:rPr>
          <w:rFonts w:ascii="仿宋" w:hAnsi="仿宋" w:eastAsia="仿宋" w:cs="Times New Roman"/>
          <w:b/>
          <w:bCs/>
          <w:color w:val="333333"/>
          <w:sz w:val="32"/>
          <w:szCs w:val="32"/>
        </w:rPr>
      </w:pPr>
      <w:r>
        <w:rPr>
          <w:rFonts w:hint="eastAsia" w:ascii="仿宋" w:hAnsi="仿宋" w:eastAsia="仿宋" w:cs="Times New Roman"/>
          <w:b/>
          <w:bCs/>
          <w:color w:val="333333"/>
          <w:sz w:val="32"/>
          <w:szCs w:val="32"/>
        </w:rPr>
        <w:t>意见及建议</w:t>
      </w:r>
    </w:p>
    <w:p>
      <w:pPr>
        <w:pStyle w:val="5"/>
        <w:shd w:val="clear" w:color="auto" w:fill="FFFFFF"/>
        <w:spacing w:before="0" w:beforeAutospacing="0" w:after="0" w:afterAutospacing="0" w:line="580" w:lineRule="atLeast"/>
        <w:ind w:firstLine="640" w:firstLineChars="200"/>
        <w:rPr>
          <w:rFonts w:hint="eastAsia" w:ascii="仿宋" w:hAnsi="仿宋" w:eastAsia="仿宋" w:cs="Times New Roman"/>
          <w:color w:val="333333"/>
          <w:sz w:val="32"/>
          <w:szCs w:val="32"/>
          <w:lang w:val="en-US" w:eastAsia="zh-CN"/>
        </w:rPr>
      </w:pPr>
      <w:r>
        <w:rPr>
          <w:rFonts w:hint="eastAsia" w:ascii="仿宋" w:hAnsi="仿宋" w:eastAsia="仿宋" w:cs="Times New Roman"/>
          <w:color w:val="333333"/>
          <w:sz w:val="32"/>
          <w:szCs w:val="32"/>
          <w:lang w:val="en-US" w:eastAsia="zh-CN"/>
        </w:rPr>
        <w:t>无。</w:t>
      </w:r>
    </w:p>
    <w:p>
      <w:pPr>
        <w:pStyle w:val="5"/>
        <w:shd w:val="clear" w:color="auto" w:fill="FFFFFF"/>
        <w:spacing w:before="0" w:beforeAutospacing="0" w:after="0" w:afterAutospacing="0" w:line="580" w:lineRule="atLeast"/>
        <w:ind w:firstLine="640" w:firstLineChars="200"/>
        <w:rPr>
          <w:rFonts w:hint="eastAsia" w:ascii="仿宋" w:hAnsi="仿宋" w:eastAsia="仿宋" w:cs="Times New Roman"/>
          <w:color w:val="333333"/>
          <w:sz w:val="32"/>
          <w:szCs w:val="32"/>
        </w:rPr>
      </w:pPr>
    </w:p>
    <w:p>
      <w:pPr>
        <w:pStyle w:val="5"/>
        <w:shd w:val="clear" w:color="auto" w:fill="FFFFFF"/>
        <w:spacing w:before="0" w:beforeAutospacing="0" w:after="0" w:afterAutospacing="0" w:line="580" w:lineRule="atLeast"/>
        <w:ind w:firstLine="640" w:firstLineChars="200"/>
        <w:rPr>
          <w:rFonts w:hint="default" w:ascii="仿宋" w:hAnsi="仿宋" w:eastAsia="仿宋" w:cs="Times New Roman"/>
          <w:color w:val="333333"/>
          <w:sz w:val="32"/>
          <w:szCs w:val="32"/>
          <w:lang w:val="en-US" w:eastAsia="zh-CN"/>
        </w:rPr>
      </w:pPr>
      <w:r>
        <w:rPr>
          <w:rFonts w:hint="eastAsia" w:ascii="仿宋" w:hAnsi="仿宋" w:eastAsia="仿宋" w:cs="Times New Roman"/>
          <w:color w:val="333333"/>
          <w:sz w:val="32"/>
          <w:szCs w:val="32"/>
          <w:lang w:val="en-US" w:eastAsia="zh-CN"/>
        </w:rPr>
        <w:t xml:space="preserve">                    </w:t>
      </w:r>
      <w:r>
        <w:rPr>
          <w:rFonts w:hint="eastAsia" w:ascii="仿宋_GB2312" w:eastAsia="仿宋_GB2312"/>
          <w:sz w:val="32"/>
          <w:szCs w:val="32"/>
          <w:lang w:val="en-US" w:eastAsia="zh-CN"/>
        </w:rPr>
        <w:t xml:space="preserve">    </w:t>
      </w:r>
      <w:bookmarkStart w:id="0" w:name="_GoBack"/>
      <w:bookmarkEnd w:id="0"/>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C5F47"/>
    <w:multiLevelType w:val="singleLevel"/>
    <w:tmpl w:val="EB7C5F47"/>
    <w:lvl w:ilvl="0" w:tentative="0">
      <w:start w:val="3"/>
      <w:numFmt w:val="chineseCounting"/>
      <w:suff w:val="nothing"/>
      <w:lvlText w:val="%1、"/>
      <w:lvlJc w:val="left"/>
      <w:rPr>
        <w:rFonts w:hint="eastAsia"/>
      </w:rPr>
    </w:lvl>
  </w:abstractNum>
  <w:abstractNum w:abstractNumId="1">
    <w:nsid w:val="0DBB7FE9"/>
    <w:multiLevelType w:val="singleLevel"/>
    <w:tmpl w:val="0DBB7FE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c1MTJmYzUzYTc5MmNjNjIzMDI1ODE2Mzc2Yzc0NzgifQ=="/>
  </w:docVars>
  <w:rsids>
    <w:rsidRoot w:val="004719AB"/>
    <w:rsid w:val="00133A7E"/>
    <w:rsid w:val="001719F6"/>
    <w:rsid w:val="001A77DD"/>
    <w:rsid w:val="00230CC7"/>
    <w:rsid w:val="00245699"/>
    <w:rsid w:val="00363C63"/>
    <w:rsid w:val="00371B18"/>
    <w:rsid w:val="00374D5C"/>
    <w:rsid w:val="0043480F"/>
    <w:rsid w:val="004719AB"/>
    <w:rsid w:val="00472A0A"/>
    <w:rsid w:val="004C08BC"/>
    <w:rsid w:val="00515E27"/>
    <w:rsid w:val="005D34AF"/>
    <w:rsid w:val="0066348C"/>
    <w:rsid w:val="00776C68"/>
    <w:rsid w:val="007C0D8B"/>
    <w:rsid w:val="00872B89"/>
    <w:rsid w:val="0088594A"/>
    <w:rsid w:val="008A50DC"/>
    <w:rsid w:val="008E7523"/>
    <w:rsid w:val="008E7FDF"/>
    <w:rsid w:val="009B5697"/>
    <w:rsid w:val="009E44D2"/>
    <w:rsid w:val="009E7BBE"/>
    <w:rsid w:val="00A10ECA"/>
    <w:rsid w:val="00A14BC3"/>
    <w:rsid w:val="00C967BF"/>
    <w:rsid w:val="00D871F5"/>
    <w:rsid w:val="00DC342D"/>
    <w:rsid w:val="00DC626A"/>
    <w:rsid w:val="00EA1DD1"/>
    <w:rsid w:val="00EA6455"/>
    <w:rsid w:val="00F15278"/>
    <w:rsid w:val="00F20F29"/>
    <w:rsid w:val="01253326"/>
    <w:rsid w:val="01CA5453"/>
    <w:rsid w:val="045F511C"/>
    <w:rsid w:val="05D2248C"/>
    <w:rsid w:val="05E45D65"/>
    <w:rsid w:val="061D7B55"/>
    <w:rsid w:val="08F945B0"/>
    <w:rsid w:val="0A91253E"/>
    <w:rsid w:val="0AB93817"/>
    <w:rsid w:val="0B144722"/>
    <w:rsid w:val="0D29740D"/>
    <w:rsid w:val="0D2A3ABE"/>
    <w:rsid w:val="126D23F6"/>
    <w:rsid w:val="12F91C84"/>
    <w:rsid w:val="154B584A"/>
    <w:rsid w:val="182F38F2"/>
    <w:rsid w:val="18AE4BE5"/>
    <w:rsid w:val="1965695A"/>
    <w:rsid w:val="1A3B0BA6"/>
    <w:rsid w:val="1B246E9D"/>
    <w:rsid w:val="1B424B34"/>
    <w:rsid w:val="1B691823"/>
    <w:rsid w:val="1BF93873"/>
    <w:rsid w:val="1C697287"/>
    <w:rsid w:val="1CB37C98"/>
    <w:rsid w:val="1CBD1525"/>
    <w:rsid w:val="1DAA1C41"/>
    <w:rsid w:val="1F09783E"/>
    <w:rsid w:val="21240AF9"/>
    <w:rsid w:val="232A2721"/>
    <w:rsid w:val="24753BC1"/>
    <w:rsid w:val="24BB30BA"/>
    <w:rsid w:val="24D574CE"/>
    <w:rsid w:val="25D702E9"/>
    <w:rsid w:val="26A65A02"/>
    <w:rsid w:val="27574ACE"/>
    <w:rsid w:val="282B4AE1"/>
    <w:rsid w:val="28320D66"/>
    <w:rsid w:val="28777E69"/>
    <w:rsid w:val="28887BBF"/>
    <w:rsid w:val="2A026155"/>
    <w:rsid w:val="2B27151F"/>
    <w:rsid w:val="2C1313E8"/>
    <w:rsid w:val="2C972AC7"/>
    <w:rsid w:val="2D3D1EDC"/>
    <w:rsid w:val="2DD4420E"/>
    <w:rsid w:val="30FF3E6A"/>
    <w:rsid w:val="31670E17"/>
    <w:rsid w:val="319B0CA5"/>
    <w:rsid w:val="31C95200"/>
    <w:rsid w:val="329B6D78"/>
    <w:rsid w:val="33115CC6"/>
    <w:rsid w:val="33B1132F"/>
    <w:rsid w:val="38BA139C"/>
    <w:rsid w:val="38F555E0"/>
    <w:rsid w:val="39037E66"/>
    <w:rsid w:val="3A55710B"/>
    <w:rsid w:val="3A9C6677"/>
    <w:rsid w:val="3B5B3279"/>
    <w:rsid w:val="3B9C037F"/>
    <w:rsid w:val="3D7C6ECE"/>
    <w:rsid w:val="3E0A0830"/>
    <w:rsid w:val="3EE020F3"/>
    <w:rsid w:val="3F117293"/>
    <w:rsid w:val="402C3388"/>
    <w:rsid w:val="419376FF"/>
    <w:rsid w:val="422D124B"/>
    <w:rsid w:val="4415627F"/>
    <w:rsid w:val="445C1126"/>
    <w:rsid w:val="44BD286F"/>
    <w:rsid w:val="4712761A"/>
    <w:rsid w:val="483D1686"/>
    <w:rsid w:val="48D11330"/>
    <w:rsid w:val="4A630793"/>
    <w:rsid w:val="4A780B2B"/>
    <w:rsid w:val="4A7F4E6E"/>
    <w:rsid w:val="4BA862B3"/>
    <w:rsid w:val="4EB143DD"/>
    <w:rsid w:val="4EC0345A"/>
    <w:rsid w:val="511E24BE"/>
    <w:rsid w:val="51F826FD"/>
    <w:rsid w:val="53B70085"/>
    <w:rsid w:val="53D17DBD"/>
    <w:rsid w:val="53F90101"/>
    <w:rsid w:val="54C534E7"/>
    <w:rsid w:val="569A546C"/>
    <w:rsid w:val="57020486"/>
    <w:rsid w:val="583A374E"/>
    <w:rsid w:val="5AA97318"/>
    <w:rsid w:val="5B6724EE"/>
    <w:rsid w:val="5B773940"/>
    <w:rsid w:val="5B824398"/>
    <w:rsid w:val="5BA47753"/>
    <w:rsid w:val="5C5420AA"/>
    <w:rsid w:val="5EFF05E3"/>
    <w:rsid w:val="5F4744AA"/>
    <w:rsid w:val="609310F8"/>
    <w:rsid w:val="60A22647"/>
    <w:rsid w:val="60B82849"/>
    <w:rsid w:val="60DB0B74"/>
    <w:rsid w:val="60E83820"/>
    <w:rsid w:val="61AC5C6B"/>
    <w:rsid w:val="62FF6D0D"/>
    <w:rsid w:val="631B7E96"/>
    <w:rsid w:val="63647685"/>
    <w:rsid w:val="656F50E3"/>
    <w:rsid w:val="65DC5B96"/>
    <w:rsid w:val="67000C8D"/>
    <w:rsid w:val="68051E44"/>
    <w:rsid w:val="6A46099F"/>
    <w:rsid w:val="6A621ED5"/>
    <w:rsid w:val="6D330B40"/>
    <w:rsid w:val="6DBE4FB3"/>
    <w:rsid w:val="702401A8"/>
    <w:rsid w:val="71620366"/>
    <w:rsid w:val="71BF6E95"/>
    <w:rsid w:val="72712203"/>
    <w:rsid w:val="72936E26"/>
    <w:rsid w:val="72D77807"/>
    <w:rsid w:val="731A6C33"/>
    <w:rsid w:val="7472484C"/>
    <w:rsid w:val="754C020E"/>
    <w:rsid w:val="75A40F16"/>
    <w:rsid w:val="75CD0CE3"/>
    <w:rsid w:val="769E2B57"/>
    <w:rsid w:val="76F85243"/>
    <w:rsid w:val="7789082B"/>
    <w:rsid w:val="77CE18B1"/>
    <w:rsid w:val="77E92628"/>
    <w:rsid w:val="784A7FBA"/>
    <w:rsid w:val="7A8C6447"/>
    <w:rsid w:val="7B51340D"/>
    <w:rsid w:val="7F1E3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customStyle="1" w:styleId="9">
    <w:name w:val="页眉 Char"/>
    <w:basedOn w:val="7"/>
    <w:link w:val="4"/>
    <w:semiHidden/>
    <w:qFormat/>
    <w:uiPriority w:val="99"/>
    <w:rPr>
      <w:rFonts w:asciiTheme="minorHAnsi" w:hAnsiTheme="minorHAnsi" w:eastAsiaTheme="minorEastAsia" w:cstheme="minorBidi"/>
      <w:kern w:val="2"/>
      <w:sz w:val="18"/>
      <w:szCs w:val="18"/>
    </w:rPr>
  </w:style>
  <w:style w:type="character" w:customStyle="1" w:styleId="10">
    <w:name w:val="页脚 Char"/>
    <w:basedOn w:val="7"/>
    <w:link w:val="3"/>
    <w:semiHidden/>
    <w:qFormat/>
    <w:uiPriority w:val="99"/>
    <w:rPr>
      <w:rFonts w:asciiTheme="minorHAnsi" w:hAnsiTheme="minorHAnsi" w:eastAsiaTheme="minorEastAsia" w:cstheme="minorBidi"/>
      <w:kern w:val="2"/>
      <w:sz w:val="18"/>
      <w:szCs w:val="18"/>
    </w:rPr>
  </w:style>
  <w:style w:type="character" w:customStyle="1" w:styleId="11">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830</Words>
  <Characters>881</Characters>
  <Lines>6</Lines>
  <Paragraphs>1</Paragraphs>
  <TotalTime>1</TotalTime>
  <ScaleCrop>false</ScaleCrop>
  <LinksUpToDate>false</LinksUpToDate>
  <CharactersWithSpaces>914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2021-06-07T05:28:00Z</dcterms:created>
  <dc:creator>john</dc:creator>
  <cp:lastModifiedBy>Administrator</cp:lastModifiedBy>
  <cp:lastPrinted>2018-07-05T00:42:00Z</cp:lastPrinted>
  <dcterms:modified xsi:type="dcterms:W3CDTF">2022-08-23T06:07:22Z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9BFAFF3F48DE49248B283D63BE630779</vt:lpwstr>
  </property>
</Properties>
</file>