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86" w:rsidRPr="009B4E86" w:rsidRDefault="009B4E86" w:rsidP="009B4E86">
      <w:pPr>
        <w:widowControl/>
        <w:jc w:val="center"/>
        <w:rPr>
          <w:rFonts w:ascii="黑体" w:eastAsia="黑体" w:hAnsi="宋体" w:cs="宋体"/>
          <w:color w:val="000000"/>
          <w:kern w:val="0"/>
          <w:sz w:val="24"/>
          <w:szCs w:val="24"/>
        </w:rPr>
      </w:pPr>
      <w:r w:rsidRPr="009B4E86">
        <w:rPr>
          <w:rFonts w:ascii="黑体" w:eastAsia="黑体" w:hAnsi="宋体" w:cs="宋体" w:hint="eastAsia"/>
          <w:color w:val="000000"/>
          <w:kern w:val="0"/>
          <w:sz w:val="56"/>
          <w:szCs w:val="56"/>
        </w:rPr>
        <w:t> </w:t>
      </w:r>
    </w:p>
    <w:p w:rsidR="009B4E86" w:rsidRPr="009B4E86" w:rsidRDefault="009B4E86" w:rsidP="009B4E86">
      <w:pPr>
        <w:widowControl/>
        <w:jc w:val="center"/>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56"/>
          <w:szCs w:val="56"/>
        </w:rPr>
        <w:t> </w:t>
      </w:r>
    </w:p>
    <w:p w:rsidR="009B4E86" w:rsidRPr="009B4E86" w:rsidRDefault="009B4E86" w:rsidP="009B4E86">
      <w:pPr>
        <w:widowControl/>
        <w:jc w:val="center"/>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84"/>
          <w:szCs w:val="84"/>
        </w:rPr>
        <w:t> </w:t>
      </w:r>
    </w:p>
    <w:p w:rsidR="009B4E86" w:rsidRPr="009B4E86" w:rsidRDefault="009B4E86" w:rsidP="009B4E86">
      <w:pPr>
        <w:widowControl/>
        <w:ind w:firstLine="3360"/>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84"/>
          <w:szCs w:val="84"/>
        </w:rPr>
        <w:t>2020年度溆浦县煤炭事务中心部门决算</w:t>
      </w:r>
    </w:p>
    <w:p w:rsidR="009B4E86" w:rsidRPr="009B4E86" w:rsidRDefault="009B4E86" w:rsidP="009B4E86">
      <w:pPr>
        <w:widowControl/>
        <w:jc w:val="center"/>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56"/>
          <w:szCs w:val="56"/>
        </w:rPr>
        <w:t> </w:t>
      </w:r>
    </w:p>
    <w:p w:rsidR="009B4E86" w:rsidRPr="009B4E86" w:rsidRDefault="009B4E86" w:rsidP="009B4E86">
      <w:pPr>
        <w:widowControl/>
        <w:jc w:val="center"/>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56"/>
          <w:szCs w:val="56"/>
        </w:rPr>
        <w:t> </w:t>
      </w:r>
    </w:p>
    <w:p w:rsidR="009B4E86" w:rsidRPr="009B4E86" w:rsidRDefault="009B4E86" w:rsidP="009B4E86">
      <w:pPr>
        <w:widowControl/>
        <w:jc w:val="center"/>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56"/>
          <w:szCs w:val="56"/>
        </w:rPr>
        <w:t> </w:t>
      </w:r>
    </w:p>
    <w:p w:rsidR="009B4E86" w:rsidRPr="009B4E86" w:rsidRDefault="009B4E86" w:rsidP="009B4E86">
      <w:pPr>
        <w:widowControl/>
        <w:jc w:val="center"/>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56"/>
          <w:szCs w:val="56"/>
        </w:rPr>
        <w:t> </w:t>
      </w:r>
    </w:p>
    <w:p w:rsidR="009B4E86" w:rsidRPr="009B4E86" w:rsidRDefault="009B4E86" w:rsidP="009B4E86">
      <w:pPr>
        <w:widowControl/>
        <w:jc w:val="left"/>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32"/>
          <w:szCs w:val="32"/>
        </w:rPr>
        <w:t> </w:t>
      </w:r>
    </w:p>
    <w:p w:rsidR="009B4E86" w:rsidRPr="009B4E86" w:rsidRDefault="009B4E86" w:rsidP="009B4E86">
      <w:pPr>
        <w:widowControl/>
        <w:jc w:val="left"/>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32"/>
          <w:szCs w:val="32"/>
        </w:rPr>
        <w:t> </w:t>
      </w:r>
    </w:p>
    <w:p w:rsidR="009B4E86" w:rsidRPr="009B4E86" w:rsidRDefault="009B4E86" w:rsidP="009B4E86">
      <w:pPr>
        <w:widowControl/>
        <w:jc w:val="center"/>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32"/>
          <w:szCs w:val="32"/>
        </w:rPr>
        <w:t> </w:t>
      </w:r>
    </w:p>
    <w:p w:rsidR="009B4E86" w:rsidRPr="009B4E86" w:rsidRDefault="009B4E86" w:rsidP="009B4E86">
      <w:pPr>
        <w:widowControl/>
        <w:jc w:val="center"/>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32"/>
          <w:szCs w:val="32"/>
        </w:rPr>
        <w:t> </w:t>
      </w:r>
    </w:p>
    <w:p w:rsidR="009B4E86" w:rsidRPr="009B4E86" w:rsidRDefault="009B4E86" w:rsidP="009B4E86">
      <w:pPr>
        <w:widowControl/>
        <w:jc w:val="center"/>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32"/>
          <w:szCs w:val="32"/>
        </w:rPr>
        <w:t> </w:t>
      </w:r>
    </w:p>
    <w:p w:rsidR="009B4E86" w:rsidRPr="009B4E86" w:rsidRDefault="009B4E86" w:rsidP="009B4E86">
      <w:pPr>
        <w:widowControl/>
        <w:spacing w:line="540" w:lineRule="atLeast"/>
        <w:jc w:val="center"/>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56"/>
          <w:szCs w:val="56"/>
        </w:rPr>
        <w:t> </w:t>
      </w:r>
    </w:p>
    <w:p w:rsidR="009B4E86" w:rsidRPr="009B4E86" w:rsidRDefault="009B4E86" w:rsidP="009B4E86">
      <w:pPr>
        <w:widowControl/>
        <w:spacing w:line="500" w:lineRule="atLeast"/>
        <w:jc w:val="center"/>
        <w:rPr>
          <w:rFonts w:ascii="黑体" w:eastAsia="黑体" w:hAnsi="宋体" w:cs="宋体" w:hint="eastAsia"/>
          <w:color w:val="000000"/>
          <w:kern w:val="0"/>
          <w:sz w:val="24"/>
          <w:szCs w:val="24"/>
        </w:rPr>
      </w:pPr>
      <w:r w:rsidRPr="009B4E86">
        <w:rPr>
          <w:rFonts w:ascii="黑体" w:eastAsia="黑体" w:hAnsi="宋体" w:cs="宋体" w:hint="eastAsia"/>
          <w:b/>
          <w:bCs/>
          <w:color w:val="000000"/>
          <w:kern w:val="0"/>
          <w:sz w:val="36"/>
          <w:szCs w:val="36"/>
        </w:rPr>
        <w:t> </w:t>
      </w:r>
    </w:p>
    <w:p w:rsidR="009B4E86" w:rsidRPr="009B4E86" w:rsidRDefault="009B4E86" w:rsidP="009B4E86">
      <w:pPr>
        <w:widowControl/>
        <w:spacing w:line="500" w:lineRule="atLeast"/>
        <w:jc w:val="center"/>
        <w:rPr>
          <w:rFonts w:ascii="黑体" w:eastAsia="黑体" w:hAnsi="宋体" w:cs="宋体" w:hint="eastAsia"/>
          <w:color w:val="000000"/>
          <w:kern w:val="0"/>
          <w:sz w:val="24"/>
          <w:szCs w:val="24"/>
        </w:rPr>
      </w:pPr>
      <w:r w:rsidRPr="009B4E86">
        <w:rPr>
          <w:rFonts w:ascii="黑体" w:eastAsia="黑体" w:hAnsi="宋体" w:cs="宋体" w:hint="eastAsia"/>
          <w:b/>
          <w:bCs/>
          <w:color w:val="000000"/>
          <w:kern w:val="0"/>
          <w:sz w:val="36"/>
          <w:szCs w:val="36"/>
        </w:rPr>
        <w:t> </w:t>
      </w:r>
    </w:p>
    <w:p w:rsidR="009B4E86" w:rsidRPr="009B4E86" w:rsidRDefault="009B4E86" w:rsidP="009B4E86">
      <w:pPr>
        <w:widowControl/>
        <w:spacing w:line="500" w:lineRule="atLeast"/>
        <w:jc w:val="center"/>
        <w:rPr>
          <w:rFonts w:ascii="黑体" w:eastAsia="黑体" w:hAnsi="宋体" w:cs="宋体" w:hint="eastAsia"/>
          <w:color w:val="000000"/>
          <w:kern w:val="0"/>
          <w:sz w:val="24"/>
          <w:szCs w:val="24"/>
        </w:rPr>
      </w:pPr>
      <w:r w:rsidRPr="009B4E86">
        <w:rPr>
          <w:rFonts w:ascii="黑体" w:eastAsia="黑体" w:hAnsi="宋体" w:cs="宋体" w:hint="eastAsia"/>
          <w:b/>
          <w:bCs/>
          <w:color w:val="000000"/>
          <w:kern w:val="0"/>
          <w:sz w:val="36"/>
          <w:szCs w:val="36"/>
        </w:rPr>
        <w:lastRenderedPageBreak/>
        <w:t>目录</w:t>
      </w:r>
    </w:p>
    <w:p w:rsidR="009B4E86" w:rsidRPr="009B4E86" w:rsidRDefault="009B4E86" w:rsidP="009B4E86">
      <w:pPr>
        <w:widowControl/>
        <w:spacing w:line="500" w:lineRule="atLeast"/>
        <w:jc w:val="left"/>
        <w:rPr>
          <w:rFonts w:ascii="黑体" w:eastAsia="黑体" w:hAnsi="宋体" w:cs="宋体" w:hint="eastAsia"/>
          <w:color w:val="000000"/>
          <w:kern w:val="0"/>
          <w:sz w:val="24"/>
          <w:szCs w:val="24"/>
        </w:rPr>
      </w:pPr>
      <w:r w:rsidRPr="009B4E86">
        <w:rPr>
          <w:rFonts w:ascii="黑体" w:eastAsia="黑体" w:hAnsi="宋体" w:cs="宋体" w:hint="eastAsia"/>
          <w:b/>
          <w:bCs/>
          <w:color w:val="000000"/>
          <w:kern w:val="0"/>
          <w:sz w:val="28"/>
          <w:szCs w:val="28"/>
        </w:rPr>
        <w:t>第一部分溆浦县煤炭事务中心概况</w:t>
      </w:r>
    </w:p>
    <w:p w:rsidR="009B4E86" w:rsidRPr="009B4E86" w:rsidRDefault="009B4E86" w:rsidP="009B4E86">
      <w:pPr>
        <w:widowControl/>
        <w:spacing w:line="500" w:lineRule="atLeast"/>
        <w:ind w:firstLine="70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28"/>
          <w:szCs w:val="28"/>
        </w:rPr>
        <w:t>一、部门职责</w:t>
      </w:r>
    </w:p>
    <w:p w:rsidR="009B4E86" w:rsidRPr="009B4E86" w:rsidRDefault="009B4E86" w:rsidP="009B4E86">
      <w:pPr>
        <w:widowControl/>
        <w:spacing w:line="500" w:lineRule="atLeast"/>
        <w:ind w:firstLine="70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28"/>
          <w:szCs w:val="28"/>
        </w:rPr>
        <w:t>二、机构设置</w:t>
      </w:r>
    </w:p>
    <w:p w:rsidR="009B4E86" w:rsidRPr="009B4E86" w:rsidRDefault="009B4E86" w:rsidP="009B4E86">
      <w:pPr>
        <w:widowControl/>
        <w:spacing w:line="500" w:lineRule="atLeast"/>
        <w:jc w:val="left"/>
        <w:rPr>
          <w:rFonts w:ascii="黑体" w:eastAsia="黑体" w:hAnsi="宋体" w:cs="宋体" w:hint="eastAsia"/>
          <w:color w:val="000000"/>
          <w:kern w:val="0"/>
          <w:sz w:val="24"/>
          <w:szCs w:val="24"/>
        </w:rPr>
      </w:pPr>
      <w:r w:rsidRPr="009B4E86">
        <w:rPr>
          <w:rFonts w:ascii="黑体" w:eastAsia="黑体" w:hAnsi="宋体" w:cs="宋体" w:hint="eastAsia"/>
          <w:b/>
          <w:bCs/>
          <w:color w:val="000000"/>
          <w:kern w:val="0"/>
          <w:sz w:val="28"/>
          <w:szCs w:val="28"/>
        </w:rPr>
        <w:t>第二部分2020年度部门决算表</w:t>
      </w:r>
    </w:p>
    <w:p w:rsidR="009B4E86" w:rsidRPr="009B4E86" w:rsidRDefault="009B4E86" w:rsidP="009B4E86">
      <w:pPr>
        <w:widowControl/>
        <w:spacing w:line="500" w:lineRule="atLeast"/>
        <w:ind w:firstLine="70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28"/>
          <w:szCs w:val="28"/>
        </w:rPr>
        <w:t>一、收入支出决算总表</w:t>
      </w:r>
    </w:p>
    <w:p w:rsidR="009B4E86" w:rsidRPr="009B4E86" w:rsidRDefault="009B4E86" w:rsidP="009B4E86">
      <w:pPr>
        <w:widowControl/>
        <w:spacing w:line="500" w:lineRule="atLeast"/>
        <w:ind w:firstLine="70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28"/>
          <w:szCs w:val="28"/>
        </w:rPr>
        <w:t>二、收入决算表</w:t>
      </w:r>
    </w:p>
    <w:p w:rsidR="009B4E86" w:rsidRPr="009B4E86" w:rsidRDefault="009B4E86" w:rsidP="009B4E86">
      <w:pPr>
        <w:widowControl/>
        <w:spacing w:line="500" w:lineRule="atLeast"/>
        <w:ind w:firstLine="70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28"/>
          <w:szCs w:val="28"/>
        </w:rPr>
        <w:t>三、支出决算表</w:t>
      </w:r>
    </w:p>
    <w:p w:rsidR="009B4E86" w:rsidRPr="009B4E86" w:rsidRDefault="009B4E86" w:rsidP="009B4E86">
      <w:pPr>
        <w:widowControl/>
        <w:spacing w:line="500" w:lineRule="atLeast"/>
        <w:ind w:firstLine="70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28"/>
          <w:szCs w:val="28"/>
        </w:rPr>
        <w:t>四、财政拨款收入支出决算总表</w:t>
      </w:r>
    </w:p>
    <w:p w:rsidR="009B4E86" w:rsidRPr="009B4E86" w:rsidRDefault="009B4E86" w:rsidP="009B4E86">
      <w:pPr>
        <w:widowControl/>
        <w:spacing w:line="500" w:lineRule="atLeast"/>
        <w:ind w:firstLine="70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28"/>
          <w:szCs w:val="28"/>
        </w:rPr>
        <w:t>五、一般公共预算财政拨款支出决算表</w:t>
      </w:r>
    </w:p>
    <w:p w:rsidR="009B4E86" w:rsidRPr="009B4E86" w:rsidRDefault="009B4E86" w:rsidP="009B4E86">
      <w:pPr>
        <w:widowControl/>
        <w:spacing w:line="500" w:lineRule="atLeast"/>
        <w:ind w:firstLine="70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28"/>
          <w:szCs w:val="28"/>
        </w:rPr>
        <w:t>六、一般公共预算财政拨款基本支出决算表</w:t>
      </w:r>
    </w:p>
    <w:p w:rsidR="009B4E86" w:rsidRPr="009B4E86" w:rsidRDefault="009B4E86" w:rsidP="009B4E86">
      <w:pPr>
        <w:widowControl/>
        <w:spacing w:line="500" w:lineRule="atLeast"/>
        <w:ind w:firstLine="70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28"/>
          <w:szCs w:val="28"/>
        </w:rPr>
        <w:t>七、一般公共预算财政拨款“三公”经费支出决算表</w:t>
      </w:r>
    </w:p>
    <w:p w:rsidR="009B4E86" w:rsidRPr="009B4E86" w:rsidRDefault="009B4E86" w:rsidP="009B4E86">
      <w:pPr>
        <w:widowControl/>
        <w:spacing w:line="500" w:lineRule="atLeast"/>
        <w:ind w:firstLine="70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28"/>
          <w:szCs w:val="28"/>
        </w:rPr>
        <w:t>八、政府性基金预算财政拨款收入支出决算表</w:t>
      </w:r>
    </w:p>
    <w:p w:rsidR="009B4E86" w:rsidRPr="009B4E86" w:rsidRDefault="009B4E86" w:rsidP="009B4E86">
      <w:pPr>
        <w:widowControl/>
        <w:spacing w:line="500" w:lineRule="atLeast"/>
        <w:ind w:firstLine="70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28"/>
          <w:szCs w:val="28"/>
        </w:rPr>
        <w:t>九、国有资本经营预算财政拨款支出决算表</w:t>
      </w:r>
    </w:p>
    <w:p w:rsidR="009B4E86" w:rsidRPr="009B4E86" w:rsidRDefault="009B4E86" w:rsidP="009B4E86">
      <w:pPr>
        <w:widowControl/>
        <w:spacing w:line="500" w:lineRule="atLeast"/>
        <w:jc w:val="left"/>
        <w:rPr>
          <w:rFonts w:ascii="黑体" w:eastAsia="黑体" w:hAnsi="宋体" w:cs="宋体" w:hint="eastAsia"/>
          <w:color w:val="000000"/>
          <w:kern w:val="0"/>
          <w:sz w:val="24"/>
          <w:szCs w:val="24"/>
        </w:rPr>
      </w:pPr>
      <w:r w:rsidRPr="009B4E86">
        <w:rPr>
          <w:rFonts w:ascii="黑体" w:eastAsia="黑体" w:hAnsi="宋体" w:cs="宋体" w:hint="eastAsia"/>
          <w:b/>
          <w:bCs/>
          <w:color w:val="000000"/>
          <w:kern w:val="0"/>
          <w:sz w:val="28"/>
          <w:szCs w:val="28"/>
        </w:rPr>
        <w:t>第三部分2020年度部门决算情况说明</w:t>
      </w:r>
    </w:p>
    <w:p w:rsidR="009B4E86" w:rsidRPr="009B4E86" w:rsidRDefault="009B4E86" w:rsidP="009B4E86">
      <w:pPr>
        <w:widowControl/>
        <w:spacing w:line="500" w:lineRule="atLeast"/>
        <w:ind w:firstLine="70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28"/>
          <w:szCs w:val="28"/>
        </w:rPr>
        <w:t>一、收入支出决算总体情况说明</w:t>
      </w:r>
    </w:p>
    <w:p w:rsidR="009B4E86" w:rsidRPr="009B4E86" w:rsidRDefault="009B4E86" w:rsidP="009B4E86">
      <w:pPr>
        <w:widowControl/>
        <w:spacing w:line="500" w:lineRule="atLeast"/>
        <w:ind w:firstLine="700"/>
        <w:jc w:val="left"/>
        <w:rPr>
          <w:rFonts w:ascii="Calibri" w:eastAsia="宋体" w:hAnsi="Calibri" w:cs="宋体" w:hint="eastAsia"/>
          <w:color w:val="000000"/>
          <w:kern w:val="0"/>
          <w:szCs w:val="21"/>
        </w:rPr>
      </w:pPr>
      <w:r w:rsidRPr="009B4E86">
        <w:rPr>
          <w:rFonts w:ascii="宋体" w:eastAsia="宋体" w:hAnsi="宋体" w:cs="宋体" w:hint="eastAsia"/>
          <w:color w:val="000000"/>
          <w:kern w:val="0"/>
          <w:sz w:val="28"/>
          <w:szCs w:val="28"/>
        </w:rPr>
        <w:t>二、收入决算情况说明</w:t>
      </w:r>
    </w:p>
    <w:p w:rsidR="009B4E86" w:rsidRPr="009B4E86" w:rsidRDefault="009B4E86" w:rsidP="009B4E86">
      <w:pPr>
        <w:widowControl/>
        <w:spacing w:line="500" w:lineRule="atLeast"/>
        <w:ind w:firstLine="700"/>
        <w:jc w:val="left"/>
        <w:rPr>
          <w:rFonts w:ascii="Calibri" w:eastAsia="宋体" w:hAnsi="Calibri" w:cs="宋体"/>
          <w:color w:val="000000"/>
          <w:kern w:val="0"/>
          <w:szCs w:val="21"/>
        </w:rPr>
      </w:pPr>
      <w:r w:rsidRPr="009B4E86">
        <w:rPr>
          <w:rFonts w:ascii="宋体" w:eastAsia="宋体" w:hAnsi="宋体" w:cs="宋体" w:hint="eastAsia"/>
          <w:color w:val="000000"/>
          <w:kern w:val="0"/>
          <w:sz w:val="28"/>
          <w:szCs w:val="28"/>
        </w:rPr>
        <w:t>三、支出决算情况说明</w:t>
      </w:r>
    </w:p>
    <w:p w:rsidR="009B4E86" w:rsidRPr="009B4E86" w:rsidRDefault="009B4E86" w:rsidP="009B4E86">
      <w:pPr>
        <w:widowControl/>
        <w:spacing w:line="500" w:lineRule="atLeast"/>
        <w:ind w:firstLine="700"/>
        <w:jc w:val="left"/>
        <w:rPr>
          <w:rFonts w:ascii="Calibri" w:eastAsia="宋体" w:hAnsi="Calibri" w:cs="宋体"/>
          <w:color w:val="000000"/>
          <w:kern w:val="0"/>
          <w:szCs w:val="21"/>
        </w:rPr>
      </w:pPr>
      <w:r w:rsidRPr="009B4E86">
        <w:rPr>
          <w:rFonts w:ascii="宋体" w:eastAsia="宋体" w:hAnsi="宋体" w:cs="宋体" w:hint="eastAsia"/>
          <w:color w:val="000000"/>
          <w:kern w:val="0"/>
          <w:sz w:val="28"/>
          <w:szCs w:val="28"/>
        </w:rPr>
        <w:t>四、财政拨款收入支出决算总体情况说明</w:t>
      </w:r>
    </w:p>
    <w:p w:rsidR="009B4E86" w:rsidRPr="009B4E86" w:rsidRDefault="009B4E86" w:rsidP="009B4E86">
      <w:pPr>
        <w:widowControl/>
        <w:spacing w:line="500" w:lineRule="atLeast"/>
        <w:ind w:firstLine="700"/>
        <w:jc w:val="left"/>
        <w:rPr>
          <w:rFonts w:ascii="Calibri" w:eastAsia="宋体" w:hAnsi="Calibri" w:cs="宋体"/>
          <w:color w:val="000000"/>
          <w:kern w:val="0"/>
          <w:szCs w:val="21"/>
        </w:rPr>
      </w:pPr>
      <w:r w:rsidRPr="009B4E86">
        <w:rPr>
          <w:rFonts w:ascii="宋体" w:eastAsia="宋体" w:hAnsi="宋体" w:cs="宋体" w:hint="eastAsia"/>
          <w:color w:val="000000"/>
          <w:kern w:val="0"/>
          <w:sz w:val="28"/>
          <w:szCs w:val="28"/>
        </w:rPr>
        <w:t>五、一般公共预算财政拨款支出决算情况说明</w:t>
      </w:r>
    </w:p>
    <w:p w:rsidR="009B4E86" w:rsidRPr="009B4E86" w:rsidRDefault="009B4E86" w:rsidP="009B4E86">
      <w:pPr>
        <w:widowControl/>
        <w:spacing w:line="500" w:lineRule="atLeast"/>
        <w:ind w:firstLine="700"/>
        <w:jc w:val="left"/>
        <w:rPr>
          <w:rFonts w:ascii="Calibri" w:eastAsia="宋体" w:hAnsi="Calibri" w:cs="宋体"/>
          <w:color w:val="000000"/>
          <w:kern w:val="0"/>
          <w:szCs w:val="21"/>
        </w:rPr>
      </w:pPr>
      <w:r w:rsidRPr="009B4E86">
        <w:rPr>
          <w:rFonts w:ascii="宋体" w:eastAsia="宋体" w:hAnsi="宋体" w:cs="宋体" w:hint="eastAsia"/>
          <w:color w:val="000000"/>
          <w:kern w:val="0"/>
          <w:sz w:val="28"/>
          <w:szCs w:val="28"/>
        </w:rPr>
        <w:t>六、一般公共预算财政拨款基本支出决算情况说明</w:t>
      </w:r>
    </w:p>
    <w:p w:rsidR="009B4E86" w:rsidRPr="009B4E86" w:rsidRDefault="009B4E86" w:rsidP="009B4E86">
      <w:pPr>
        <w:widowControl/>
        <w:spacing w:line="500" w:lineRule="atLeast"/>
        <w:ind w:firstLine="700"/>
        <w:jc w:val="left"/>
        <w:rPr>
          <w:rFonts w:ascii="Calibri" w:eastAsia="宋体" w:hAnsi="Calibri" w:cs="宋体"/>
          <w:color w:val="000000"/>
          <w:kern w:val="0"/>
          <w:szCs w:val="21"/>
        </w:rPr>
      </w:pPr>
      <w:r w:rsidRPr="009B4E86">
        <w:rPr>
          <w:rFonts w:ascii="宋体" w:eastAsia="宋体" w:hAnsi="宋体" w:cs="宋体" w:hint="eastAsia"/>
          <w:color w:val="000000"/>
          <w:kern w:val="0"/>
          <w:sz w:val="28"/>
          <w:szCs w:val="28"/>
        </w:rPr>
        <w:t>七、一般公共预算财政拨款三公经费支出决算情况说明</w:t>
      </w:r>
    </w:p>
    <w:p w:rsidR="009B4E86" w:rsidRPr="009B4E86" w:rsidRDefault="009B4E86" w:rsidP="009B4E86">
      <w:pPr>
        <w:widowControl/>
        <w:spacing w:line="500" w:lineRule="atLeast"/>
        <w:ind w:firstLine="700"/>
        <w:jc w:val="left"/>
        <w:rPr>
          <w:rFonts w:ascii="Calibri" w:eastAsia="宋体" w:hAnsi="Calibri" w:cs="宋体"/>
          <w:color w:val="000000"/>
          <w:kern w:val="0"/>
          <w:szCs w:val="21"/>
        </w:rPr>
      </w:pPr>
      <w:r w:rsidRPr="009B4E86">
        <w:rPr>
          <w:rFonts w:ascii="宋体" w:eastAsia="宋体" w:hAnsi="宋体" w:cs="宋体" w:hint="eastAsia"/>
          <w:color w:val="000000"/>
          <w:kern w:val="0"/>
          <w:sz w:val="28"/>
          <w:szCs w:val="28"/>
        </w:rPr>
        <w:lastRenderedPageBreak/>
        <w:t>八、政府性基金预算收入支出决算情况</w:t>
      </w:r>
    </w:p>
    <w:p w:rsidR="009B4E86" w:rsidRPr="009B4E86" w:rsidRDefault="009B4E86" w:rsidP="009B4E86">
      <w:pPr>
        <w:widowControl/>
        <w:spacing w:line="500" w:lineRule="atLeast"/>
        <w:ind w:firstLine="700"/>
        <w:jc w:val="left"/>
        <w:rPr>
          <w:rFonts w:ascii="Calibri" w:eastAsia="宋体" w:hAnsi="Calibri" w:cs="宋体"/>
          <w:color w:val="000000"/>
          <w:kern w:val="0"/>
          <w:szCs w:val="21"/>
        </w:rPr>
      </w:pPr>
      <w:r w:rsidRPr="009B4E86">
        <w:rPr>
          <w:rFonts w:ascii="宋体" w:eastAsia="宋体" w:hAnsi="宋体" w:cs="宋体" w:hint="eastAsia"/>
          <w:color w:val="000000"/>
          <w:kern w:val="0"/>
          <w:sz w:val="28"/>
          <w:szCs w:val="28"/>
        </w:rPr>
        <w:t>九、关于机关运行经费支出说明</w:t>
      </w:r>
    </w:p>
    <w:p w:rsidR="009B4E86" w:rsidRPr="009B4E86" w:rsidRDefault="009B4E86" w:rsidP="009B4E86">
      <w:pPr>
        <w:widowControl/>
        <w:spacing w:line="500" w:lineRule="atLeast"/>
        <w:ind w:firstLine="700"/>
        <w:jc w:val="left"/>
        <w:rPr>
          <w:rFonts w:ascii="Calibri" w:eastAsia="宋体" w:hAnsi="Calibri" w:cs="宋体"/>
          <w:color w:val="000000"/>
          <w:kern w:val="0"/>
          <w:szCs w:val="21"/>
        </w:rPr>
      </w:pPr>
      <w:r w:rsidRPr="009B4E86">
        <w:rPr>
          <w:rFonts w:ascii="宋体" w:eastAsia="宋体" w:hAnsi="宋体" w:cs="宋体" w:hint="eastAsia"/>
          <w:color w:val="000000"/>
          <w:kern w:val="0"/>
          <w:sz w:val="28"/>
          <w:szCs w:val="28"/>
        </w:rPr>
        <w:t>十、一般性支出情况</w:t>
      </w:r>
    </w:p>
    <w:p w:rsidR="009B4E86" w:rsidRPr="009B4E86" w:rsidRDefault="009B4E86" w:rsidP="009B4E86">
      <w:pPr>
        <w:widowControl/>
        <w:spacing w:line="500" w:lineRule="atLeast"/>
        <w:ind w:firstLine="700"/>
        <w:jc w:val="left"/>
        <w:rPr>
          <w:rFonts w:ascii="Calibri" w:eastAsia="宋体" w:hAnsi="Calibri" w:cs="宋体"/>
          <w:color w:val="000000"/>
          <w:kern w:val="0"/>
          <w:szCs w:val="21"/>
        </w:rPr>
      </w:pPr>
      <w:r w:rsidRPr="009B4E86">
        <w:rPr>
          <w:rFonts w:ascii="宋体" w:eastAsia="宋体" w:hAnsi="宋体" w:cs="宋体" w:hint="eastAsia"/>
          <w:color w:val="000000"/>
          <w:kern w:val="0"/>
          <w:sz w:val="28"/>
          <w:szCs w:val="28"/>
        </w:rPr>
        <w:t>十一、关于政府采购支出说明</w:t>
      </w:r>
    </w:p>
    <w:p w:rsidR="009B4E86" w:rsidRPr="009B4E86" w:rsidRDefault="009B4E86" w:rsidP="009B4E86">
      <w:pPr>
        <w:widowControl/>
        <w:spacing w:line="500" w:lineRule="atLeast"/>
        <w:ind w:firstLine="700"/>
        <w:jc w:val="left"/>
        <w:rPr>
          <w:rFonts w:ascii="黑体" w:eastAsia="黑体" w:hAnsi="宋体" w:cs="宋体"/>
          <w:color w:val="000000"/>
          <w:kern w:val="0"/>
          <w:sz w:val="24"/>
          <w:szCs w:val="24"/>
        </w:rPr>
      </w:pPr>
      <w:r w:rsidRPr="009B4E86">
        <w:rPr>
          <w:rFonts w:ascii="宋体" w:eastAsia="宋体" w:hAnsi="宋体" w:cs="宋体" w:hint="eastAsia"/>
          <w:color w:val="000000"/>
          <w:kern w:val="0"/>
          <w:sz w:val="28"/>
          <w:szCs w:val="28"/>
        </w:rPr>
        <w:t>十二、关于国有资产占用情况说明</w:t>
      </w:r>
    </w:p>
    <w:p w:rsidR="009B4E86" w:rsidRPr="009B4E86" w:rsidRDefault="009B4E86" w:rsidP="009B4E86">
      <w:pPr>
        <w:widowControl/>
        <w:spacing w:line="500" w:lineRule="atLeast"/>
        <w:ind w:firstLine="70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28"/>
          <w:szCs w:val="28"/>
        </w:rPr>
        <w:t>十三、关于2020年度预算绩效情况的说明</w:t>
      </w:r>
    </w:p>
    <w:p w:rsidR="009B4E86" w:rsidRPr="009B4E86" w:rsidRDefault="009B4E86" w:rsidP="009B4E86">
      <w:pPr>
        <w:widowControl/>
        <w:spacing w:line="500" w:lineRule="atLeast"/>
        <w:jc w:val="left"/>
        <w:rPr>
          <w:rFonts w:ascii="Calibri" w:eastAsia="宋体" w:hAnsi="Calibri" w:cs="宋体" w:hint="eastAsia"/>
          <w:color w:val="000000"/>
          <w:kern w:val="0"/>
          <w:szCs w:val="21"/>
        </w:rPr>
      </w:pPr>
      <w:r w:rsidRPr="009B4E86">
        <w:rPr>
          <w:rFonts w:ascii="黑体" w:eastAsia="黑体" w:hAnsi="Calibri" w:cs="宋体" w:hint="eastAsia"/>
          <w:b/>
          <w:bCs/>
          <w:color w:val="000000"/>
          <w:kern w:val="0"/>
          <w:sz w:val="28"/>
          <w:szCs w:val="28"/>
        </w:rPr>
        <w:t>第四部分名词解释</w:t>
      </w:r>
    </w:p>
    <w:p w:rsidR="009B4E86" w:rsidRPr="009B4E86" w:rsidRDefault="009B4E86" w:rsidP="009B4E86">
      <w:pPr>
        <w:widowControl/>
        <w:spacing w:line="500" w:lineRule="atLeast"/>
        <w:jc w:val="left"/>
        <w:rPr>
          <w:rFonts w:ascii="Calibri" w:eastAsia="宋体" w:hAnsi="Calibri" w:cs="宋体"/>
          <w:color w:val="000000"/>
          <w:kern w:val="0"/>
          <w:szCs w:val="21"/>
        </w:rPr>
      </w:pPr>
      <w:r w:rsidRPr="009B4E86">
        <w:rPr>
          <w:rFonts w:ascii="黑体" w:eastAsia="黑体" w:hAnsi="Calibri" w:cs="宋体" w:hint="eastAsia"/>
          <w:b/>
          <w:bCs/>
          <w:color w:val="000000"/>
          <w:kern w:val="0"/>
          <w:sz w:val="28"/>
          <w:szCs w:val="28"/>
        </w:rPr>
        <w:t>第五部分附件</w:t>
      </w:r>
    </w:p>
    <w:p w:rsidR="009B4E86" w:rsidRPr="009B4E86" w:rsidRDefault="009B4E86" w:rsidP="009B4E86">
      <w:pPr>
        <w:widowControl/>
        <w:jc w:val="center"/>
        <w:rPr>
          <w:rFonts w:ascii="Calibri" w:eastAsia="宋体" w:hAnsi="Calibri" w:cs="宋体"/>
          <w:color w:val="000000"/>
          <w:kern w:val="0"/>
          <w:szCs w:val="21"/>
        </w:rPr>
      </w:pPr>
      <w:r w:rsidRPr="009B4E86">
        <w:rPr>
          <w:rFonts w:ascii="Calibri" w:eastAsia="宋体" w:hAnsi="Calibri" w:cs="宋体"/>
          <w:color w:val="000000"/>
          <w:kern w:val="0"/>
          <w:sz w:val="72"/>
          <w:szCs w:val="72"/>
        </w:rPr>
        <w:t> </w:t>
      </w:r>
    </w:p>
    <w:p w:rsidR="009B4E86" w:rsidRPr="009B4E86" w:rsidRDefault="009B4E86" w:rsidP="009B4E86">
      <w:pPr>
        <w:widowControl/>
        <w:jc w:val="center"/>
        <w:rPr>
          <w:rFonts w:ascii="Calibri" w:eastAsia="宋体" w:hAnsi="Calibri" w:cs="宋体"/>
          <w:color w:val="000000"/>
          <w:kern w:val="0"/>
          <w:szCs w:val="21"/>
        </w:rPr>
      </w:pPr>
      <w:r w:rsidRPr="009B4E86">
        <w:rPr>
          <w:rFonts w:ascii="Calibri" w:eastAsia="宋体" w:hAnsi="Calibri" w:cs="宋体"/>
          <w:color w:val="000000"/>
          <w:kern w:val="0"/>
          <w:sz w:val="72"/>
          <w:szCs w:val="72"/>
        </w:rPr>
        <w:t> </w:t>
      </w:r>
    </w:p>
    <w:p w:rsidR="009B4E86" w:rsidRPr="009B4E86" w:rsidRDefault="009B4E86" w:rsidP="009B4E86">
      <w:pPr>
        <w:widowControl/>
        <w:jc w:val="center"/>
        <w:rPr>
          <w:rFonts w:ascii="Calibri" w:eastAsia="宋体" w:hAnsi="Calibri" w:cs="宋体"/>
          <w:color w:val="000000"/>
          <w:kern w:val="0"/>
          <w:szCs w:val="21"/>
        </w:rPr>
      </w:pPr>
      <w:r w:rsidRPr="009B4E86">
        <w:rPr>
          <w:rFonts w:ascii="Calibri" w:eastAsia="宋体" w:hAnsi="Calibri" w:cs="宋体"/>
          <w:color w:val="000000"/>
          <w:kern w:val="0"/>
          <w:sz w:val="72"/>
          <w:szCs w:val="72"/>
        </w:rPr>
        <w:t> </w:t>
      </w:r>
    </w:p>
    <w:p w:rsidR="009B4E86" w:rsidRPr="009B4E86" w:rsidRDefault="009B4E86" w:rsidP="009B4E86">
      <w:pPr>
        <w:widowControl/>
        <w:jc w:val="center"/>
        <w:rPr>
          <w:rFonts w:ascii="Calibri" w:eastAsia="宋体" w:hAnsi="Calibri" w:cs="宋体"/>
          <w:color w:val="000000"/>
          <w:kern w:val="0"/>
          <w:szCs w:val="21"/>
        </w:rPr>
      </w:pPr>
      <w:r w:rsidRPr="009B4E86">
        <w:rPr>
          <w:rFonts w:ascii="Calibri" w:eastAsia="宋体" w:hAnsi="Calibri" w:cs="宋体"/>
          <w:color w:val="000000"/>
          <w:kern w:val="0"/>
          <w:sz w:val="72"/>
          <w:szCs w:val="72"/>
        </w:rPr>
        <w:t> </w:t>
      </w:r>
    </w:p>
    <w:p w:rsidR="009B4E86" w:rsidRPr="009B4E86" w:rsidRDefault="009B4E86" w:rsidP="009B4E86">
      <w:pPr>
        <w:widowControl/>
        <w:rPr>
          <w:rFonts w:ascii="Calibri" w:eastAsia="宋体" w:hAnsi="Calibri" w:cs="宋体"/>
          <w:color w:val="000000"/>
          <w:kern w:val="0"/>
          <w:szCs w:val="21"/>
        </w:rPr>
      </w:pPr>
      <w:r w:rsidRPr="009B4E86">
        <w:rPr>
          <w:rFonts w:ascii="Calibri" w:eastAsia="宋体" w:hAnsi="Calibri" w:cs="宋体"/>
          <w:color w:val="000000"/>
          <w:kern w:val="0"/>
          <w:sz w:val="72"/>
          <w:szCs w:val="72"/>
        </w:rPr>
        <w:t> </w:t>
      </w:r>
    </w:p>
    <w:p w:rsidR="009B4E86" w:rsidRPr="009B4E86" w:rsidRDefault="009B4E86" w:rsidP="009B4E86">
      <w:pPr>
        <w:widowControl/>
        <w:jc w:val="center"/>
        <w:rPr>
          <w:rFonts w:ascii="黑体" w:eastAsia="黑体" w:hAnsi="宋体" w:cs="宋体"/>
          <w:color w:val="000000"/>
          <w:kern w:val="0"/>
          <w:sz w:val="24"/>
          <w:szCs w:val="24"/>
        </w:rPr>
      </w:pPr>
      <w:r w:rsidRPr="009B4E86">
        <w:rPr>
          <w:rFonts w:ascii="黑体" w:eastAsia="黑体" w:hAnsi="宋体" w:cs="宋体" w:hint="eastAsia"/>
          <w:color w:val="000000"/>
          <w:kern w:val="0"/>
          <w:sz w:val="84"/>
          <w:szCs w:val="84"/>
        </w:rPr>
        <w:t>第一部分</w:t>
      </w:r>
    </w:p>
    <w:p w:rsidR="009B4E86" w:rsidRPr="009B4E86" w:rsidRDefault="009B4E86" w:rsidP="009B4E86">
      <w:pPr>
        <w:widowControl/>
        <w:jc w:val="center"/>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84"/>
          <w:szCs w:val="84"/>
        </w:rPr>
        <w:t> </w:t>
      </w:r>
    </w:p>
    <w:p w:rsidR="009B4E86" w:rsidRPr="009B4E86" w:rsidRDefault="009B4E86" w:rsidP="009B4E86">
      <w:pPr>
        <w:widowControl/>
        <w:jc w:val="center"/>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84"/>
          <w:szCs w:val="84"/>
        </w:rPr>
        <w:t>溆浦县煤炭事务中心</w:t>
      </w:r>
    </w:p>
    <w:p w:rsidR="009B4E86" w:rsidRPr="009B4E86" w:rsidRDefault="009B4E86" w:rsidP="009B4E86">
      <w:pPr>
        <w:widowControl/>
        <w:jc w:val="center"/>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84"/>
          <w:szCs w:val="84"/>
        </w:rPr>
        <w:t>单位概况</w:t>
      </w:r>
    </w:p>
    <w:p w:rsidR="009B4E86" w:rsidRPr="009B4E86" w:rsidRDefault="009B4E86" w:rsidP="009B4E86">
      <w:pPr>
        <w:widowControl/>
        <w:jc w:val="center"/>
        <w:rPr>
          <w:rFonts w:ascii="Calibri" w:eastAsia="宋体" w:hAnsi="Calibri" w:cs="宋体" w:hint="eastAsia"/>
          <w:color w:val="000000"/>
          <w:kern w:val="0"/>
          <w:szCs w:val="21"/>
        </w:rPr>
      </w:pPr>
      <w:r w:rsidRPr="009B4E86">
        <w:rPr>
          <w:rFonts w:ascii="Calibri" w:eastAsia="宋体" w:hAnsi="Calibri" w:cs="宋体"/>
          <w:color w:val="000000"/>
          <w:kern w:val="0"/>
          <w:sz w:val="72"/>
          <w:szCs w:val="72"/>
        </w:rPr>
        <w:t> </w:t>
      </w:r>
    </w:p>
    <w:p w:rsidR="009B4E86" w:rsidRPr="009B4E86" w:rsidRDefault="009B4E86" w:rsidP="009B4E86">
      <w:pPr>
        <w:widowControl/>
        <w:jc w:val="center"/>
        <w:rPr>
          <w:rFonts w:ascii="Calibri" w:eastAsia="宋体" w:hAnsi="Calibri" w:cs="宋体"/>
          <w:color w:val="000000"/>
          <w:kern w:val="0"/>
          <w:szCs w:val="21"/>
        </w:rPr>
      </w:pPr>
      <w:r w:rsidRPr="009B4E86">
        <w:rPr>
          <w:rFonts w:ascii="Calibri" w:eastAsia="宋体" w:hAnsi="Calibri" w:cs="宋体"/>
          <w:color w:val="000000"/>
          <w:kern w:val="0"/>
          <w:sz w:val="72"/>
          <w:szCs w:val="72"/>
        </w:rPr>
        <w:t> </w:t>
      </w:r>
    </w:p>
    <w:p w:rsidR="009B4E86" w:rsidRPr="009B4E86" w:rsidRDefault="009B4E86" w:rsidP="009B4E86">
      <w:pPr>
        <w:widowControl/>
        <w:jc w:val="center"/>
        <w:rPr>
          <w:rFonts w:ascii="Calibri" w:eastAsia="宋体" w:hAnsi="Calibri" w:cs="宋体"/>
          <w:color w:val="000000"/>
          <w:kern w:val="0"/>
          <w:szCs w:val="21"/>
        </w:rPr>
      </w:pPr>
      <w:r w:rsidRPr="009B4E86">
        <w:rPr>
          <w:rFonts w:ascii="Calibri" w:eastAsia="宋体" w:hAnsi="Calibri" w:cs="宋体"/>
          <w:color w:val="000000"/>
          <w:kern w:val="0"/>
          <w:sz w:val="72"/>
          <w:szCs w:val="72"/>
        </w:rPr>
        <w:t> </w:t>
      </w:r>
    </w:p>
    <w:p w:rsidR="009B4E86" w:rsidRPr="009B4E86" w:rsidRDefault="009B4E86" w:rsidP="009B4E86">
      <w:pPr>
        <w:widowControl/>
        <w:jc w:val="center"/>
        <w:rPr>
          <w:rFonts w:ascii="Calibri" w:eastAsia="宋体" w:hAnsi="Calibri" w:cs="宋体"/>
          <w:color w:val="000000"/>
          <w:kern w:val="0"/>
          <w:szCs w:val="21"/>
        </w:rPr>
      </w:pPr>
      <w:r w:rsidRPr="009B4E86">
        <w:rPr>
          <w:rFonts w:ascii="Calibri" w:eastAsia="宋体" w:hAnsi="Calibri" w:cs="宋体"/>
          <w:color w:val="000000"/>
          <w:kern w:val="0"/>
          <w:sz w:val="72"/>
          <w:szCs w:val="72"/>
        </w:rPr>
        <w:t> </w:t>
      </w:r>
    </w:p>
    <w:p w:rsidR="009B4E86" w:rsidRPr="009B4E86" w:rsidRDefault="009B4E86" w:rsidP="009B4E86">
      <w:pPr>
        <w:widowControl/>
        <w:jc w:val="center"/>
        <w:rPr>
          <w:rFonts w:ascii="Calibri" w:eastAsia="宋体" w:hAnsi="Calibri" w:cs="宋体"/>
          <w:color w:val="000000"/>
          <w:kern w:val="0"/>
          <w:szCs w:val="21"/>
        </w:rPr>
      </w:pPr>
      <w:r w:rsidRPr="009B4E86">
        <w:rPr>
          <w:rFonts w:ascii="Calibri" w:eastAsia="宋体" w:hAnsi="Calibri" w:cs="宋体"/>
          <w:color w:val="000000"/>
          <w:kern w:val="0"/>
          <w:sz w:val="72"/>
          <w:szCs w:val="72"/>
        </w:rPr>
        <w:t> </w:t>
      </w:r>
    </w:p>
    <w:p w:rsidR="009B4E86" w:rsidRPr="009B4E86" w:rsidRDefault="009B4E86" w:rsidP="009B4E86">
      <w:pPr>
        <w:widowControl/>
        <w:ind w:left="720"/>
        <w:jc w:val="left"/>
        <w:rPr>
          <w:rFonts w:ascii="Calibri" w:eastAsia="宋体" w:hAnsi="Calibri" w:cs="宋体"/>
          <w:color w:val="000000"/>
          <w:kern w:val="0"/>
          <w:szCs w:val="21"/>
        </w:rPr>
      </w:pPr>
      <w:r w:rsidRPr="009B4E86">
        <w:rPr>
          <w:rFonts w:ascii="黑体" w:eastAsia="黑体" w:hAnsi="Calibri" w:cs="宋体" w:hint="eastAsia"/>
          <w:color w:val="000000"/>
          <w:kern w:val="0"/>
          <w:sz w:val="32"/>
          <w:szCs w:val="32"/>
        </w:rPr>
        <w:t> </w:t>
      </w:r>
    </w:p>
    <w:p w:rsidR="009B4E86" w:rsidRPr="009B4E86" w:rsidRDefault="009B4E86" w:rsidP="009B4E86">
      <w:pPr>
        <w:widowControl/>
        <w:ind w:left="720"/>
        <w:jc w:val="left"/>
        <w:rPr>
          <w:rFonts w:ascii="Calibri" w:eastAsia="宋体" w:hAnsi="Calibri" w:cs="宋体"/>
          <w:color w:val="000000"/>
          <w:kern w:val="0"/>
          <w:szCs w:val="21"/>
        </w:rPr>
      </w:pPr>
      <w:r w:rsidRPr="009B4E86">
        <w:rPr>
          <w:rFonts w:ascii="黑体" w:eastAsia="黑体" w:hAnsi="Calibri" w:cs="宋体" w:hint="eastAsia"/>
          <w:color w:val="000000"/>
          <w:kern w:val="0"/>
          <w:sz w:val="32"/>
          <w:szCs w:val="32"/>
        </w:rPr>
        <w:lastRenderedPageBreak/>
        <w:t> </w:t>
      </w:r>
    </w:p>
    <w:p w:rsidR="009B4E86" w:rsidRPr="009B4E86" w:rsidRDefault="009B4E86" w:rsidP="009B4E86">
      <w:pPr>
        <w:widowControl/>
        <w:ind w:left="720"/>
        <w:jc w:val="left"/>
        <w:rPr>
          <w:rFonts w:ascii="Calibri" w:eastAsia="宋体" w:hAnsi="Calibri" w:cs="宋体"/>
          <w:color w:val="000000"/>
          <w:kern w:val="0"/>
          <w:szCs w:val="21"/>
        </w:rPr>
      </w:pPr>
      <w:r w:rsidRPr="009B4E86">
        <w:rPr>
          <w:rFonts w:ascii="黑体" w:eastAsia="黑体" w:hAnsi="Calibri" w:cs="宋体" w:hint="eastAsia"/>
          <w:color w:val="000000"/>
          <w:kern w:val="0"/>
          <w:sz w:val="32"/>
          <w:szCs w:val="32"/>
        </w:rPr>
        <w:t> </w:t>
      </w:r>
    </w:p>
    <w:p w:rsidR="009B4E86" w:rsidRPr="009B4E86" w:rsidRDefault="009B4E86" w:rsidP="009B4E86">
      <w:pPr>
        <w:widowControl/>
        <w:ind w:left="720" w:hanging="720"/>
        <w:jc w:val="left"/>
        <w:rPr>
          <w:rFonts w:ascii="Calibri" w:eastAsia="宋体" w:hAnsi="Calibri" w:cs="宋体"/>
          <w:color w:val="000000"/>
          <w:kern w:val="0"/>
          <w:szCs w:val="21"/>
        </w:rPr>
      </w:pPr>
      <w:r w:rsidRPr="009B4E86">
        <w:rPr>
          <w:rFonts w:ascii="黑体" w:eastAsia="黑体" w:hAnsi="Calibri" w:cs="宋体" w:hint="eastAsia"/>
          <w:color w:val="000000"/>
          <w:kern w:val="0"/>
          <w:sz w:val="32"/>
          <w:szCs w:val="32"/>
        </w:rPr>
        <w:t>一、</w:t>
      </w:r>
      <w:r w:rsidRPr="009B4E86">
        <w:rPr>
          <w:rFonts w:ascii="Times New Roman" w:eastAsia="黑体" w:hAnsi="Times New Roman" w:cs="Times New Roman"/>
          <w:color w:val="000000"/>
          <w:kern w:val="0"/>
          <w:sz w:val="14"/>
          <w:szCs w:val="14"/>
        </w:rPr>
        <w:t> </w:t>
      </w:r>
      <w:r w:rsidRPr="009B4E86">
        <w:rPr>
          <w:rFonts w:ascii="黑体" w:eastAsia="黑体" w:hAnsi="Calibri" w:cs="宋体" w:hint="eastAsia"/>
          <w:color w:val="000000"/>
          <w:kern w:val="0"/>
          <w:sz w:val="32"/>
          <w:szCs w:val="32"/>
        </w:rPr>
        <w:t>部门职责</w:t>
      </w:r>
    </w:p>
    <w:p w:rsidR="009B4E86" w:rsidRPr="009B4E86" w:rsidRDefault="009B4E86" w:rsidP="009B4E86">
      <w:pPr>
        <w:widowControl/>
        <w:spacing w:line="600" w:lineRule="atLeast"/>
        <w:ind w:firstLine="640"/>
        <w:rPr>
          <w:rFonts w:ascii="Calibri" w:eastAsia="宋体" w:hAnsi="Calibri" w:cs="宋体"/>
          <w:color w:val="000000"/>
          <w:kern w:val="0"/>
          <w:szCs w:val="21"/>
        </w:rPr>
      </w:pPr>
      <w:r w:rsidRPr="009B4E86">
        <w:rPr>
          <w:rFonts w:ascii="宋体" w:eastAsia="宋体" w:hAnsi="宋体" w:cs="宋体" w:hint="eastAsia"/>
          <w:color w:val="000000"/>
          <w:kern w:val="0"/>
          <w:sz w:val="32"/>
          <w:szCs w:val="32"/>
        </w:rPr>
        <w:t>（一）负责应急管理局授权的矿山安全监管、行政许可事项。</w:t>
      </w:r>
    </w:p>
    <w:p w:rsidR="009B4E86" w:rsidRPr="009B4E86" w:rsidRDefault="009B4E86" w:rsidP="009B4E86">
      <w:pPr>
        <w:widowControl/>
        <w:spacing w:line="600" w:lineRule="atLeast"/>
        <w:ind w:firstLine="640"/>
        <w:rPr>
          <w:rFonts w:ascii="Calibri" w:eastAsia="宋体" w:hAnsi="Calibri" w:cs="宋体"/>
          <w:color w:val="000000"/>
          <w:kern w:val="0"/>
          <w:szCs w:val="21"/>
        </w:rPr>
      </w:pPr>
      <w:r w:rsidRPr="009B4E86">
        <w:rPr>
          <w:rFonts w:ascii="宋体" w:eastAsia="宋体" w:hAnsi="宋体" w:cs="宋体" w:hint="eastAsia"/>
          <w:color w:val="000000"/>
          <w:kern w:val="0"/>
          <w:sz w:val="32"/>
          <w:szCs w:val="32"/>
        </w:rPr>
        <w:t>（二）负责煤炭事务的行政管理、煤矿关闭退出遗留问题。</w:t>
      </w:r>
    </w:p>
    <w:p w:rsidR="009B4E86" w:rsidRPr="009B4E86" w:rsidRDefault="009B4E86" w:rsidP="009B4E86">
      <w:pPr>
        <w:widowControl/>
        <w:ind w:firstLine="640"/>
        <w:jc w:val="left"/>
        <w:rPr>
          <w:rFonts w:ascii="Calibri" w:eastAsia="宋体" w:hAnsi="Calibri" w:cs="宋体"/>
          <w:color w:val="000000"/>
          <w:kern w:val="0"/>
          <w:szCs w:val="21"/>
        </w:rPr>
      </w:pPr>
      <w:r w:rsidRPr="009B4E86">
        <w:rPr>
          <w:rFonts w:ascii="仿宋" w:eastAsia="仿宋" w:hAnsi="仿宋" w:cs="宋体" w:hint="eastAsia"/>
          <w:color w:val="000000"/>
          <w:kern w:val="0"/>
          <w:sz w:val="28"/>
          <w:szCs w:val="28"/>
        </w:rPr>
        <w:t>（三）</w:t>
      </w:r>
      <w:r w:rsidRPr="009B4E86">
        <w:rPr>
          <w:rFonts w:ascii="宋体" w:eastAsia="宋体" w:hAnsi="宋体" w:cs="宋体" w:hint="eastAsia"/>
          <w:color w:val="000000"/>
          <w:kern w:val="0"/>
          <w:sz w:val="28"/>
          <w:szCs w:val="28"/>
        </w:rPr>
        <w:t> </w:t>
      </w:r>
      <w:r w:rsidRPr="009B4E86">
        <w:rPr>
          <w:rFonts w:ascii="宋体" w:eastAsia="宋体" w:hAnsi="宋体" w:cs="宋体" w:hint="eastAsia"/>
          <w:color w:val="000000"/>
          <w:kern w:val="0"/>
          <w:sz w:val="32"/>
          <w:szCs w:val="32"/>
        </w:rPr>
        <w:t>保障本县工业企业、居民生活用煤的购销质量监管</w:t>
      </w:r>
      <w:r w:rsidRPr="009B4E86">
        <w:rPr>
          <w:rFonts w:ascii="仿宋" w:eastAsia="仿宋" w:hAnsi="仿宋" w:cs="宋体" w:hint="eastAsia"/>
          <w:color w:val="000000"/>
          <w:kern w:val="0"/>
          <w:sz w:val="32"/>
          <w:szCs w:val="32"/>
        </w:rPr>
        <w:t>。</w:t>
      </w:r>
    </w:p>
    <w:p w:rsidR="009B4E86" w:rsidRPr="009B4E86" w:rsidRDefault="009B4E86" w:rsidP="009B4E86">
      <w:pPr>
        <w:widowControl/>
        <w:ind w:firstLine="640"/>
        <w:jc w:val="left"/>
        <w:rPr>
          <w:rFonts w:ascii="Calibri" w:eastAsia="宋体" w:hAnsi="Calibri" w:cs="宋体"/>
          <w:color w:val="000000"/>
          <w:kern w:val="0"/>
          <w:szCs w:val="21"/>
        </w:rPr>
      </w:pPr>
      <w:r w:rsidRPr="009B4E86">
        <w:rPr>
          <w:rFonts w:ascii="MS Mincho" w:eastAsia="MS Mincho" w:hAnsi="MS Mincho" w:cs="MS Mincho" w:hint="eastAsia"/>
          <w:color w:val="000000"/>
          <w:kern w:val="0"/>
          <w:sz w:val="32"/>
          <w:szCs w:val="32"/>
        </w:rPr>
        <w:t> </w:t>
      </w:r>
    </w:p>
    <w:p w:rsidR="009B4E86" w:rsidRPr="009B4E86" w:rsidRDefault="009B4E86" w:rsidP="009B4E86">
      <w:pPr>
        <w:widowControl/>
        <w:jc w:val="left"/>
        <w:rPr>
          <w:rFonts w:ascii="Calibri" w:eastAsia="宋体" w:hAnsi="Calibri" w:cs="宋体"/>
          <w:color w:val="000000"/>
          <w:kern w:val="0"/>
          <w:szCs w:val="21"/>
        </w:rPr>
      </w:pPr>
      <w:r w:rsidRPr="009B4E86">
        <w:rPr>
          <w:rFonts w:ascii="MS Mincho" w:eastAsia="MS Mincho" w:hAnsi="MS Mincho" w:cs="MS Mincho" w:hint="eastAsia"/>
          <w:color w:val="000000"/>
          <w:kern w:val="0"/>
          <w:sz w:val="28"/>
          <w:szCs w:val="28"/>
        </w:rPr>
        <w:t> </w:t>
      </w:r>
    </w:p>
    <w:p w:rsidR="009B4E86" w:rsidRPr="009B4E86" w:rsidRDefault="009B4E86" w:rsidP="009B4E86">
      <w:pPr>
        <w:widowControl/>
        <w:spacing w:line="600" w:lineRule="atLeast"/>
        <w:rPr>
          <w:rFonts w:ascii="Calibri" w:eastAsia="宋体" w:hAnsi="Calibri" w:cs="宋体"/>
          <w:color w:val="000000"/>
          <w:kern w:val="0"/>
          <w:szCs w:val="21"/>
        </w:rPr>
      </w:pPr>
      <w:r w:rsidRPr="009B4E86">
        <w:rPr>
          <w:rFonts w:ascii="黑体" w:eastAsia="黑体" w:hAnsi="Calibri" w:cs="宋体" w:hint="eastAsia"/>
          <w:color w:val="000000"/>
          <w:kern w:val="0"/>
          <w:sz w:val="32"/>
          <w:szCs w:val="32"/>
        </w:rPr>
        <w:t>二、机构设置及决算单位构成</w:t>
      </w:r>
    </w:p>
    <w:p w:rsidR="009B4E86" w:rsidRPr="009B4E86" w:rsidRDefault="009B4E86" w:rsidP="009B4E86">
      <w:pPr>
        <w:widowControl/>
        <w:spacing w:line="600" w:lineRule="atLeast"/>
        <w:ind w:firstLine="800"/>
        <w:rPr>
          <w:rFonts w:ascii="Calibri" w:eastAsia="宋体" w:hAnsi="Calibri" w:cs="宋体"/>
          <w:color w:val="000000"/>
          <w:kern w:val="0"/>
          <w:szCs w:val="21"/>
        </w:rPr>
      </w:pPr>
      <w:r w:rsidRPr="009B4E86">
        <w:rPr>
          <w:rFonts w:ascii="宋体" w:eastAsia="宋体" w:hAnsi="宋体" w:cs="宋体" w:hint="eastAsia"/>
          <w:color w:val="000000"/>
          <w:kern w:val="0"/>
          <w:sz w:val="32"/>
          <w:szCs w:val="32"/>
        </w:rPr>
        <w:t>（一）内设机构设置。溆浦县煤炭事务中心是属于溆浦县应急管理局下属股级全额拨款的事业单位。本部门核定编制28名，实有人员156人，其中：在职人员36人、离退休人员120人。</w:t>
      </w:r>
    </w:p>
    <w:p w:rsidR="009B4E86" w:rsidRPr="009B4E86" w:rsidRDefault="009B4E86" w:rsidP="009B4E86">
      <w:pPr>
        <w:widowControl/>
        <w:spacing w:line="600" w:lineRule="atLeast"/>
        <w:rPr>
          <w:rFonts w:ascii="Calibri" w:eastAsia="宋体" w:hAnsi="Calibri" w:cs="宋体"/>
          <w:color w:val="000000"/>
          <w:kern w:val="0"/>
          <w:szCs w:val="21"/>
        </w:rPr>
      </w:pPr>
      <w:r w:rsidRPr="009B4E86">
        <w:rPr>
          <w:rFonts w:ascii="MS Mincho" w:eastAsia="MS Mincho" w:hAnsi="MS Mincho" w:cs="MS Mincho" w:hint="eastAsia"/>
          <w:color w:val="000000"/>
          <w:kern w:val="0"/>
          <w:sz w:val="32"/>
          <w:szCs w:val="32"/>
        </w:rPr>
        <w:t> </w:t>
      </w:r>
    </w:p>
    <w:p w:rsidR="009B4E86" w:rsidRPr="009B4E86" w:rsidRDefault="009B4E86" w:rsidP="009B4E86">
      <w:pPr>
        <w:widowControl/>
        <w:spacing w:line="600" w:lineRule="atLeast"/>
        <w:ind w:firstLine="800"/>
        <w:rPr>
          <w:rFonts w:ascii="Calibri" w:eastAsia="宋体" w:hAnsi="Calibri" w:cs="宋体"/>
          <w:color w:val="000000"/>
          <w:kern w:val="0"/>
          <w:szCs w:val="21"/>
        </w:rPr>
      </w:pPr>
      <w:r w:rsidRPr="009B4E86">
        <w:rPr>
          <w:rFonts w:ascii="宋体" w:eastAsia="宋体" w:hAnsi="宋体" w:cs="宋体" w:hint="eastAsia"/>
          <w:color w:val="000000"/>
          <w:kern w:val="0"/>
          <w:sz w:val="32"/>
          <w:szCs w:val="32"/>
        </w:rPr>
        <w:t>（二）决算单位构成。煤炭事务中心2020年部门决算汇总公开单位构成包括：溆浦县煤炭事务中心本级</w:t>
      </w:r>
      <w:r w:rsidRPr="009B4E86">
        <w:rPr>
          <w:rFonts w:ascii="仿宋" w:eastAsia="仿宋" w:hAnsi="仿宋" w:cs="宋体" w:hint="eastAsia"/>
          <w:color w:val="000000"/>
          <w:kern w:val="0"/>
          <w:sz w:val="32"/>
          <w:szCs w:val="32"/>
        </w:rPr>
        <w:t>。</w:t>
      </w:r>
    </w:p>
    <w:p w:rsidR="009B4E86" w:rsidRPr="009B4E86" w:rsidRDefault="009B4E86" w:rsidP="009B4E86">
      <w:pPr>
        <w:widowControl/>
        <w:spacing w:line="600" w:lineRule="atLeast"/>
        <w:rPr>
          <w:rFonts w:ascii="Calibri" w:eastAsia="宋体" w:hAnsi="Calibri" w:cs="宋体"/>
          <w:color w:val="000000"/>
          <w:kern w:val="0"/>
          <w:szCs w:val="21"/>
        </w:rPr>
      </w:pPr>
      <w:r w:rsidRPr="009B4E86">
        <w:rPr>
          <w:rFonts w:ascii="MS Mincho" w:eastAsia="MS Mincho" w:hAnsi="MS Mincho" w:cs="MS Mincho" w:hint="eastAsia"/>
          <w:color w:val="000000"/>
          <w:kern w:val="0"/>
          <w:sz w:val="32"/>
          <w:szCs w:val="32"/>
        </w:rPr>
        <w:t> </w:t>
      </w:r>
    </w:p>
    <w:p w:rsidR="009B4E86" w:rsidRPr="009B4E86" w:rsidRDefault="009B4E86" w:rsidP="009B4E86">
      <w:pPr>
        <w:widowControl/>
        <w:jc w:val="left"/>
        <w:rPr>
          <w:rFonts w:ascii="Calibri" w:eastAsia="宋体" w:hAnsi="Calibri" w:cs="宋体"/>
          <w:color w:val="000000"/>
          <w:kern w:val="0"/>
          <w:szCs w:val="21"/>
        </w:rPr>
      </w:pPr>
      <w:r w:rsidRPr="009B4E86">
        <w:rPr>
          <w:rFonts w:ascii="MS Mincho" w:eastAsia="MS Mincho" w:hAnsi="MS Mincho" w:cs="MS Mincho" w:hint="eastAsia"/>
          <w:color w:val="000000"/>
          <w:kern w:val="0"/>
          <w:sz w:val="28"/>
          <w:szCs w:val="28"/>
        </w:rPr>
        <w:t> </w:t>
      </w:r>
    </w:p>
    <w:p w:rsidR="009B4E86" w:rsidRPr="009B4E86" w:rsidRDefault="009B4E86" w:rsidP="009B4E86">
      <w:pPr>
        <w:widowControl/>
        <w:jc w:val="center"/>
        <w:rPr>
          <w:rFonts w:ascii="Calibri" w:eastAsia="宋体" w:hAnsi="Calibri" w:cs="宋体"/>
          <w:color w:val="000000"/>
          <w:kern w:val="0"/>
          <w:szCs w:val="21"/>
        </w:rPr>
      </w:pPr>
      <w:r w:rsidRPr="009B4E86">
        <w:rPr>
          <w:rFonts w:ascii="黑体" w:eastAsia="黑体" w:hAnsi="Calibri" w:cs="宋体" w:hint="eastAsia"/>
          <w:color w:val="000000"/>
          <w:kern w:val="0"/>
          <w:sz w:val="28"/>
          <w:szCs w:val="28"/>
        </w:rPr>
        <w:t> </w:t>
      </w:r>
    </w:p>
    <w:p w:rsidR="009B4E86" w:rsidRPr="009B4E86" w:rsidRDefault="009B4E86" w:rsidP="009B4E86">
      <w:pPr>
        <w:widowControl/>
        <w:jc w:val="center"/>
        <w:rPr>
          <w:rFonts w:ascii="Calibri" w:eastAsia="宋体" w:hAnsi="Calibri" w:cs="宋体"/>
          <w:color w:val="000000"/>
          <w:kern w:val="0"/>
          <w:szCs w:val="21"/>
        </w:rPr>
      </w:pPr>
      <w:r w:rsidRPr="009B4E86">
        <w:rPr>
          <w:rFonts w:ascii="黑体" w:eastAsia="黑体" w:hAnsi="Calibri" w:cs="宋体" w:hint="eastAsia"/>
          <w:color w:val="000000"/>
          <w:kern w:val="0"/>
          <w:sz w:val="28"/>
          <w:szCs w:val="28"/>
        </w:rPr>
        <w:t> </w:t>
      </w:r>
    </w:p>
    <w:p w:rsidR="009B4E86" w:rsidRPr="009B4E86" w:rsidRDefault="009B4E86" w:rsidP="009B4E86">
      <w:pPr>
        <w:widowControl/>
        <w:jc w:val="center"/>
        <w:rPr>
          <w:rFonts w:ascii="Calibri" w:eastAsia="宋体" w:hAnsi="Calibri" w:cs="宋体"/>
          <w:color w:val="000000"/>
          <w:kern w:val="0"/>
          <w:szCs w:val="21"/>
        </w:rPr>
      </w:pPr>
      <w:r w:rsidRPr="009B4E86">
        <w:rPr>
          <w:rFonts w:ascii="黑体" w:eastAsia="黑体" w:hAnsi="Calibri" w:cs="宋体" w:hint="eastAsia"/>
          <w:color w:val="000000"/>
          <w:kern w:val="0"/>
          <w:sz w:val="28"/>
          <w:szCs w:val="28"/>
        </w:rPr>
        <w:t> </w:t>
      </w:r>
    </w:p>
    <w:p w:rsidR="009B4E86" w:rsidRPr="009B4E86" w:rsidRDefault="009B4E86" w:rsidP="009B4E86">
      <w:pPr>
        <w:widowControl/>
        <w:jc w:val="center"/>
        <w:rPr>
          <w:rFonts w:ascii="Calibri" w:eastAsia="宋体" w:hAnsi="Calibri" w:cs="宋体"/>
          <w:color w:val="000000"/>
          <w:kern w:val="0"/>
          <w:szCs w:val="21"/>
        </w:rPr>
      </w:pPr>
      <w:r w:rsidRPr="009B4E86">
        <w:rPr>
          <w:rFonts w:ascii="黑体" w:eastAsia="黑体" w:hAnsi="Calibri" w:cs="宋体" w:hint="eastAsia"/>
          <w:color w:val="000000"/>
          <w:kern w:val="0"/>
          <w:sz w:val="28"/>
          <w:szCs w:val="28"/>
        </w:rPr>
        <w:t> </w:t>
      </w:r>
    </w:p>
    <w:p w:rsidR="009B4E86" w:rsidRPr="009B4E86" w:rsidRDefault="009B4E86" w:rsidP="009B4E86">
      <w:pPr>
        <w:widowControl/>
        <w:jc w:val="center"/>
        <w:rPr>
          <w:rFonts w:ascii="Calibri" w:eastAsia="宋体" w:hAnsi="Calibri" w:cs="宋体"/>
          <w:color w:val="000000"/>
          <w:kern w:val="0"/>
          <w:szCs w:val="21"/>
        </w:rPr>
      </w:pPr>
      <w:r w:rsidRPr="009B4E86">
        <w:rPr>
          <w:rFonts w:ascii="黑体" w:eastAsia="黑体" w:hAnsi="Calibri" w:cs="宋体" w:hint="eastAsia"/>
          <w:color w:val="000000"/>
          <w:kern w:val="0"/>
          <w:sz w:val="28"/>
          <w:szCs w:val="28"/>
        </w:rPr>
        <w:t> </w:t>
      </w:r>
    </w:p>
    <w:p w:rsidR="009B4E86" w:rsidRPr="009B4E86" w:rsidRDefault="009B4E86" w:rsidP="009B4E86">
      <w:pPr>
        <w:widowControl/>
        <w:jc w:val="center"/>
        <w:rPr>
          <w:rFonts w:ascii="Calibri" w:eastAsia="宋体" w:hAnsi="Calibri" w:cs="宋体"/>
          <w:color w:val="000000"/>
          <w:kern w:val="0"/>
          <w:szCs w:val="21"/>
        </w:rPr>
      </w:pPr>
      <w:r w:rsidRPr="009B4E86">
        <w:rPr>
          <w:rFonts w:ascii="黑体" w:eastAsia="黑体" w:hAnsi="Calibri" w:cs="宋体" w:hint="eastAsia"/>
          <w:color w:val="000000"/>
          <w:kern w:val="0"/>
          <w:sz w:val="28"/>
          <w:szCs w:val="28"/>
        </w:rPr>
        <w:t> </w:t>
      </w:r>
    </w:p>
    <w:p w:rsidR="009B4E86" w:rsidRPr="009B4E86" w:rsidRDefault="009B4E86" w:rsidP="009B4E86">
      <w:pPr>
        <w:widowControl/>
        <w:jc w:val="center"/>
        <w:rPr>
          <w:rFonts w:ascii="Calibri" w:eastAsia="宋体" w:hAnsi="Calibri" w:cs="宋体"/>
          <w:color w:val="000000"/>
          <w:kern w:val="0"/>
          <w:szCs w:val="21"/>
        </w:rPr>
      </w:pPr>
      <w:r w:rsidRPr="009B4E86">
        <w:rPr>
          <w:rFonts w:ascii="黑体" w:eastAsia="黑体" w:hAnsi="Calibri" w:cs="宋体" w:hint="eastAsia"/>
          <w:color w:val="000000"/>
          <w:kern w:val="0"/>
          <w:sz w:val="28"/>
          <w:szCs w:val="28"/>
        </w:rPr>
        <w:t> </w:t>
      </w:r>
    </w:p>
    <w:p w:rsidR="009B4E86" w:rsidRPr="009B4E86" w:rsidRDefault="009B4E86" w:rsidP="009B4E86">
      <w:pPr>
        <w:widowControl/>
        <w:jc w:val="center"/>
        <w:rPr>
          <w:rFonts w:ascii="Calibri" w:eastAsia="宋体" w:hAnsi="Calibri" w:cs="宋体"/>
          <w:color w:val="000000"/>
          <w:kern w:val="0"/>
          <w:szCs w:val="21"/>
        </w:rPr>
      </w:pPr>
      <w:r w:rsidRPr="009B4E86">
        <w:rPr>
          <w:rFonts w:ascii="黑体" w:eastAsia="黑体" w:hAnsi="Calibri" w:cs="宋体" w:hint="eastAsia"/>
          <w:color w:val="000000"/>
          <w:kern w:val="0"/>
          <w:sz w:val="28"/>
          <w:szCs w:val="28"/>
        </w:rPr>
        <w:lastRenderedPageBreak/>
        <w:t> </w:t>
      </w:r>
    </w:p>
    <w:p w:rsidR="009B4E86" w:rsidRPr="009B4E86" w:rsidRDefault="009B4E86" w:rsidP="009B4E86">
      <w:pPr>
        <w:widowControl/>
        <w:jc w:val="center"/>
        <w:rPr>
          <w:rFonts w:ascii="Calibri" w:eastAsia="宋体" w:hAnsi="Calibri" w:cs="宋体"/>
          <w:color w:val="000000"/>
          <w:kern w:val="0"/>
          <w:szCs w:val="21"/>
        </w:rPr>
      </w:pPr>
      <w:r w:rsidRPr="009B4E86">
        <w:rPr>
          <w:rFonts w:ascii="黑体" w:eastAsia="黑体" w:hAnsi="Calibri" w:cs="宋体" w:hint="eastAsia"/>
          <w:color w:val="000000"/>
          <w:kern w:val="0"/>
          <w:sz w:val="28"/>
          <w:szCs w:val="28"/>
        </w:rPr>
        <w:t> </w:t>
      </w:r>
    </w:p>
    <w:p w:rsidR="009B4E86" w:rsidRPr="009B4E86" w:rsidRDefault="009B4E86" w:rsidP="009B4E86">
      <w:pPr>
        <w:widowControl/>
        <w:jc w:val="center"/>
        <w:rPr>
          <w:rFonts w:ascii="Calibri" w:eastAsia="宋体" w:hAnsi="Calibri" w:cs="宋体"/>
          <w:color w:val="000000"/>
          <w:kern w:val="0"/>
          <w:szCs w:val="21"/>
        </w:rPr>
      </w:pPr>
      <w:r w:rsidRPr="009B4E86">
        <w:rPr>
          <w:rFonts w:ascii="黑体" w:eastAsia="黑体" w:hAnsi="Calibri" w:cs="宋体" w:hint="eastAsia"/>
          <w:color w:val="000000"/>
          <w:kern w:val="0"/>
          <w:sz w:val="28"/>
          <w:szCs w:val="28"/>
        </w:rPr>
        <w:t> </w:t>
      </w:r>
    </w:p>
    <w:p w:rsidR="009B4E86" w:rsidRPr="009B4E86" w:rsidRDefault="009B4E86" w:rsidP="009B4E86">
      <w:pPr>
        <w:widowControl/>
        <w:jc w:val="center"/>
        <w:rPr>
          <w:rFonts w:ascii="Calibri" w:eastAsia="宋体" w:hAnsi="Calibri" w:cs="宋体"/>
          <w:color w:val="000000"/>
          <w:kern w:val="0"/>
          <w:szCs w:val="21"/>
        </w:rPr>
      </w:pPr>
      <w:r w:rsidRPr="009B4E86">
        <w:rPr>
          <w:rFonts w:ascii="黑体" w:eastAsia="黑体" w:hAnsi="Calibri" w:cs="宋体" w:hint="eastAsia"/>
          <w:color w:val="000000"/>
          <w:kern w:val="0"/>
          <w:sz w:val="28"/>
          <w:szCs w:val="28"/>
        </w:rPr>
        <w:t> </w:t>
      </w:r>
    </w:p>
    <w:p w:rsidR="009B4E86" w:rsidRPr="009B4E86" w:rsidRDefault="009B4E86" w:rsidP="009B4E86">
      <w:pPr>
        <w:widowControl/>
        <w:jc w:val="center"/>
        <w:rPr>
          <w:rFonts w:ascii="Calibri" w:eastAsia="宋体" w:hAnsi="Calibri" w:cs="宋体"/>
          <w:color w:val="000000"/>
          <w:kern w:val="0"/>
          <w:szCs w:val="21"/>
        </w:rPr>
      </w:pPr>
      <w:r w:rsidRPr="009B4E86">
        <w:rPr>
          <w:rFonts w:ascii="黑体" w:eastAsia="黑体" w:hAnsi="Calibri" w:cs="宋体" w:hint="eastAsia"/>
          <w:color w:val="000000"/>
          <w:kern w:val="0"/>
          <w:sz w:val="28"/>
          <w:szCs w:val="28"/>
        </w:rPr>
        <w:t> </w:t>
      </w:r>
    </w:p>
    <w:p w:rsidR="009B4E86" w:rsidRPr="009B4E86" w:rsidRDefault="009B4E86" w:rsidP="009B4E86">
      <w:pPr>
        <w:widowControl/>
        <w:jc w:val="center"/>
        <w:rPr>
          <w:rFonts w:ascii="Calibri" w:eastAsia="宋体" w:hAnsi="Calibri" w:cs="宋体"/>
          <w:color w:val="000000"/>
          <w:kern w:val="0"/>
          <w:szCs w:val="21"/>
        </w:rPr>
      </w:pPr>
      <w:r w:rsidRPr="009B4E86">
        <w:rPr>
          <w:rFonts w:ascii="Calibri" w:eastAsia="宋体" w:hAnsi="Calibri" w:cs="宋体"/>
          <w:color w:val="000000"/>
          <w:kern w:val="0"/>
          <w:sz w:val="72"/>
          <w:szCs w:val="72"/>
        </w:rPr>
        <w:t> </w:t>
      </w:r>
    </w:p>
    <w:p w:rsidR="009B4E86" w:rsidRPr="009B4E86" w:rsidRDefault="009B4E86" w:rsidP="009B4E86">
      <w:pPr>
        <w:widowControl/>
        <w:jc w:val="center"/>
        <w:rPr>
          <w:rFonts w:ascii="Calibri" w:eastAsia="宋体" w:hAnsi="Calibri" w:cs="宋体"/>
          <w:color w:val="000000"/>
          <w:kern w:val="0"/>
          <w:szCs w:val="21"/>
        </w:rPr>
      </w:pPr>
      <w:r w:rsidRPr="009B4E86">
        <w:rPr>
          <w:rFonts w:ascii="Calibri" w:eastAsia="宋体" w:hAnsi="Calibri" w:cs="宋体"/>
          <w:color w:val="000000"/>
          <w:kern w:val="0"/>
          <w:sz w:val="72"/>
          <w:szCs w:val="72"/>
        </w:rPr>
        <w:t> </w:t>
      </w:r>
    </w:p>
    <w:p w:rsidR="009B4E86" w:rsidRPr="009B4E86" w:rsidRDefault="009B4E86" w:rsidP="009B4E86">
      <w:pPr>
        <w:widowControl/>
        <w:jc w:val="center"/>
        <w:rPr>
          <w:rFonts w:ascii="Calibri" w:eastAsia="宋体" w:hAnsi="Calibri" w:cs="宋体"/>
          <w:color w:val="000000"/>
          <w:kern w:val="0"/>
          <w:szCs w:val="21"/>
        </w:rPr>
      </w:pPr>
      <w:r w:rsidRPr="009B4E86">
        <w:rPr>
          <w:rFonts w:ascii="Calibri" w:eastAsia="宋体" w:hAnsi="Calibri" w:cs="宋体"/>
          <w:color w:val="000000"/>
          <w:kern w:val="0"/>
          <w:sz w:val="72"/>
          <w:szCs w:val="72"/>
        </w:rPr>
        <w:t> </w:t>
      </w:r>
    </w:p>
    <w:p w:rsidR="009B4E86" w:rsidRPr="009B4E86" w:rsidRDefault="009B4E86" w:rsidP="009B4E86">
      <w:pPr>
        <w:widowControl/>
        <w:jc w:val="center"/>
        <w:rPr>
          <w:rFonts w:ascii="Calibri" w:eastAsia="宋体" w:hAnsi="Calibri" w:cs="宋体"/>
          <w:color w:val="000000"/>
          <w:kern w:val="0"/>
          <w:szCs w:val="21"/>
        </w:rPr>
      </w:pPr>
      <w:r w:rsidRPr="009B4E86">
        <w:rPr>
          <w:rFonts w:ascii="Calibri" w:eastAsia="宋体" w:hAnsi="Calibri" w:cs="宋体"/>
          <w:color w:val="000000"/>
          <w:kern w:val="0"/>
          <w:sz w:val="72"/>
          <w:szCs w:val="72"/>
        </w:rPr>
        <w:t> </w:t>
      </w:r>
    </w:p>
    <w:p w:rsidR="009B4E86" w:rsidRPr="009B4E86" w:rsidRDefault="009B4E86" w:rsidP="009B4E86">
      <w:pPr>
        <w:widowControl/>
        <w:jc w:val="center"/>
        <w:rPr>
          <w:rFonts w:ascii="Calibri" w:eastAsia="宋体" w:hAnsi="Calibri" w:cs="宋体"/>
          <w:color w:val="000000"/>
          <w:kern w:val="0"/>
          <w:szCs w:val="21"/>
        </w:rPr>
      </w:pPr>
      <w:r w:rsidRPr="009B4E86">
        <w:rPr>
          <w:rFonts w:ascii="Calibri" w:eastAsia="宋体" w:hAnsi="Calibri" w:cs="宋体"/>
          <w:color w:val="000000"/>
          <w:kern w:val="0"/>
          <w:sz w:val="72"/>
          <w:szCs w:val="72"/>
        </w:rPr>
        <w:t> </w:t>
      </w:r>
    </w:p>
    <w:p w:rsidR="009B4E86" w:rsidRPr="009B4E86" w:rsidRDefault="009B4E86" w:rsidP="009B4E86">
      <w:pPr>
        <w:widowControl/>
        <w:jc w:val="center"/>
        <w:rPr>
          <w:rFonts w:ascii="Calibri" w:eastAsia="宋体" w:hAnsi="Calibri" w:cs="宋体"/>
          <w:color w:val="000000"/>
          <w:kern w:val="0"/>
          <w:szCs w:val="21"/>
        </w:rPr>
      </w:pPr>
      <w:r w:rsidRPr="009B4E86">
        <w:rPr>
          <w:rFonts w:ascii="宋体" w:eastAsia="宋体" w:hAnsi="宋体" w:cs="宋体" w:hint="eastAsia"/>
          <w:color w:val="000000"/>
          <w:kern w:val="0"/>
          <w:sz w:val="72"/>
          <w:szCs w:val="72"/>
        </w:rPr>
        <w:t>第二部分</w:t>
      </w:r>
    </w:p>
    <w:p w:rsidR="009B4E86" w:rsidRPr="009B4E86" w:rsidRDefault="009B4E86" w:rsidP="009B4E86">
      <w:pPr>
        <w:widowControl/>
        <w:jc w:val="center"/>
        <w:rPr>
          <w:rFonts w:ascii="Calibri" w:eastAsia="宋体" w:hAnsi="Calibri" w:cs="宋体"/>
          <w:color w:val="000000"/>
          <w:kern w:val="0"/>
          <w:szCs w:val="21"/>
        </w:rPr>
      </w:pPr>
      <w:r w:rsidRPr="009B4E86">
        <w:rPr>
          <w:rFonts w:ascii="Calibri" w:eastAsia="宋体" w:hAnsi="Calibri" w:cs="宋体"/>
          <w:color w:val="000000"/>
          <w:kern w:val="0"/>
          <w:sz w:val="72"/>
          <w:szCs w:val="72"/>
        </w:rPr>
        <w:t> </w:t>
      </w:r>
    </w:p>
    <w:p w:rsidR="009B4E86" w:rsidRPr="009B4E86" w:rsidRDefault="009B4E86" w:rsidP="009B4E86">
      <w:pPr>
        <w:widowControl/>
        <w:jc w:val="center"/>
        <w:rPr>
          <w:rFonts w:ascii="Calibri" w:eastAsia="宋体" w:hAnsi="Calibri" w:cs="宋体"/>
          <w:color w:val="000000"/>
          <w:kern w:val="0"/>
          <w:szCs w:val="21"/>
        </w:rPr>
      </w:pPr>
      <w:r w:rsidRPr="009B4E86">
        <w:rPr>
          <w:rFonts w:ascii="宋体" w:eastAsia="宋体" w:hAnsi="宋体" w:cs="宋体" w:hint="eastAsia"/>
          <w:color w:val="000000"/>
          <w:kern w:val="0"/>
          <w:sz w:val="72"/>
          <w:szCs w:val="72"/>
        </w:rPr>
        <w:t>部门决算表</w:t>
      </w:r>
    </w:p>
    <w:p w:rsidR="009B4E86" w:rsidRPr="009B4E86" w:rsidRDefault="009B4E86" w:rsidP="009B4E86">
      <w:pPr>
        <w:widowControl/>
        <w:jc w:val="center"/>
        <w:rPr>
          <w:rFonts w:ascii="Calibri" w:eastAsia="宋体" w:hAnsi="Calibri" w:cs="宋体"/>
          <w:color w:val="000000"/>
          <w:kern w:val="0"/>
          <w:szCs w:val="21"/>
        </w:rPr>
      </w:pPr>
      <w:r w:rsidRPr="009B4E86">
        <w:rPr>
          <w:rFonts w:ascii="Calibri" w:eastAsia="宋体" w:hAnsi="Calibri" w:cs="宋体"/>
          <w:color w:val="000000"/>
          <w:kern w:val="0"/>
          <w:sz w:val="72"/>
          <w:szCs w:val="72"/>
        </w:rPr>
        <w:t> </w:t>
      </w:r>
    </w:p>
    <w:p w:rsidR="009B4E86" w:rsidRPr="009B4E86" w:rsidRDefault="009B4E86" w:rsidP="009B4E86">
      <w:pPr>
        <w:widowControl/>
        <w:jc w:val="center"/>
        <w:rPr>
          <w:rFonts w:ascii="Calibri" w:eastAsia="宋体" w:hAnsi="Calibri" w:cs="宋体"/>
          <w:color w:val="000000"/>
          <w:kern w:val="0"/>
          <w:szCs w:val="21"/>
        </w:rPr>
      </w:pPr>
      <w:r w:rsidRPr="009B4E86">
        <w:rPr>
          <w:rFonts w:ascii="Calibri" w:eastAsia="宋体" w:hAnsi="Calibri" w:cs="宋体"/>
          <w:color w:val="000000"/>
          <w:kern w:val="0"/>
          <w:sz w:val="72"/>
          <w:szCs w:val="72"/>
        </w:rPr>
        <w:t> </w:t>
      </w:r>
    </w:p>
    <w:p w:rsidR="009B4E86" w:rsidRPr="009B4E86" w:rsidRDefault="009B4E86" w:rsidP="009B4E86">
      <w:pPr>
        <w:widowControl/>
        <w:jc w:val="center"/>
        <w:rPr>
          <w:rFonts w:ascii="Calibri" w:eastAsia="宋体" w:hAnsi="Calibri" w:cs="宋体"/>
          <w:color w:val="000000"/>
          <w:kern w:val="0"/>
          <w:szCs w:val="21"/>
        </w:rPr>
      </w:pPr>
      <w:r w:rsidRPr="009B4E86">
        <w:rPr>
          <w:rFonts w:ascii="Calibri" w:eastAsia="宋体" w:hAnsi="Calibri" w:cs="宋体"/>
          <w:color w:val="000000"/>
          <w:kern w:val="0"/>
          <w:sz w:val="72"/>
          <w:szCs w:val="72"/>
        </w:rPr>
        <w:t> </w:t>
      </w:r>
    </w:p>
    <w:p w:rsidR="009B4E86" w:rsidRPr="009B4E86" w:rsidRDefault="009B4E86" w:rsidP="009B4E86">
      <w:pPr>
        <w:widowControl/>
        <w:jc w:val="center"/>
        <w:rPr>
          <w:rFonts w:ascii="Calibri" w:eastAsia="宋体" w:hAnsi="Calibri" w:cs="宋体"/>
          <w:color w:val="000000"/>
          <w:kern w:val="0"/>
          <w:szCs w:val="21"/>
        </w:rPr>
      </w:pPr>
      <w:r w:rsidRPr="009B4E86">
        <w:rPr>
          <w:rFonts w:ascii="Calibri" w:eastAsia="宋体" w:hAnsi="Calibri" w:cs="宋体"/>
          <w:color w:val="000000"/>
          <w:kern w:val="0"/>
          <w:sz w:val="72"/>
          <w:szCs w:val="72"/>
        </w:rPr>
        <w:t> </w:t>
      </w:r>
    </w:p>
    <w:p w:rsidR="009B4E86" w:rsidRPr="009B4E86" w:rsidRDefault="009B4E86" w:rsidP="009B4E86">
      <w:pPr>
        <w:widowControl/>
        <w:jc w:val="center"/>
        <w:rPr>
          <w:rFonts w:ascii="Calibri" w:eastAsia="宋体" w:hAnsi="Calibri" w:cs="宋体"/>
          <w:color w:val="000000"/>
          <w:kern w:val="0"/>
          <w:szCs w:val="21"/>
        </w:rPr>
      </w:pPr>
      <w:r w:rsidRPr="009B4E86">
        <w:rPr>
          <w:rFonts w:ascii="Calibri" w:eastAsia="宋体" w:hAnsi="Calibri" w:cs="宋体"/>
          <w:color w:val="000000"/>
          <w:kern w:val="0"/>
          <w:sz w:val="72"/>
          <w:szCs w:val="72"/>
        </w:rPr>
        <w:t> </w:t>
      </w:r>
    </w:p>
    <w:p w:rsidR="009B4E86" w:rsidRPr="009B4E86" w:rsidRDefault="009B4E86" w:rsidP="009B4E86">
      <w:pPr>
        <w:widowControl/>
        <w:jc w:val="left"/>
        <w:rPr>
          <w:rFonts w:ascii="宋体" w:eastAsia="宋体" w:hAnsi="宋体" w:cs="宋体"/>
          <w:kern w:val="0"/>
          <w:sz w:val="24"/>
          <w:szCs w:val="24"/>
        </w:rPr>
      </w:pPr>
      <w:r w:rsidRPr="009B4E86">
        <w:rPr>
          <w:rFonts w:ascii="宋体" w:eastAsia="宋体" w:hAnsi="宋体" w:cs="宋体" w:hint="eastAsia"/>
          <w:color w:val="000000"/>
          <w:kern w:val="0"/>
          <w:sz w:val="32"/>
          <w:szCs w:val="32"/>
        </w:rPr>
        <w:br w:type="textWrapping" w:clear="all"/>
      </w:r>
    </w:p>
    <w:tbl>
      <w:tblPr>
        <w:tblW w:w="14081" w:type="dxa"/>
        <w:tblInd w:w="93"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4126"/>
        <w:gridCol w:w="450"/>
        <w:gridCol w:w="630"/>
        <w:gridCol w:w="600"/>
        <w:gridCol w:w="105"/>
        <w:gridCol w:w="232"/>
        <w:gridCol w:w="3465"/>
        <w:gridCol w:w="845"/>
        <w:gridCol w:w="1463"/>
        <w:gridCol w:w="660"/>
        <w:gridCol w:w="1516"/>
      </w:tblGrid>
      <w:tr w:rsidR="009B4E86" w:rsidRPr="009B4E86" w:rsidTr="009B4E86">
        <w:trPr>
          <w:trHeight w:val="360"/>
        </w:trPr>
        <w:tc>
          <w:tcPr>
            <w:tcW w:w="14081" w:type="dxa"/>
            <w:gridSpan w:val="11"/>
            <w:tcBorders>
              <w:top w:val="dotted" w:sz="6" w:space="0" w:color="D3D3D3"/>
              <w:left w:val="dotted" w:sz="6" w:space="0" w:color="D3D3D3"/>
              <w:bottom w:val="dotted" w:sz="6" w:space="0" w:color="D3D3D3"/>
              <w:right w:val="dotted" w:sz="6" w:space="0" w:color="D3D3D3"/>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华文中宋" w:eastAsia="华文中宋" w:hAnsi="华文中宋" w:cs="宋体" w:hint="eastAsia"/>
                <w:color w:val="000000"/>
                <w:kern w:val="0"/>
                <w:sz w:val="32"/>
                <w:szCs w:val="32"/>
              </w:rPr>
              <w:t>收入支出决算总表</w:t>
            </w:r>
          </w:p>
        </w:tc>
      </w:tr>
      <w:tr w:rsidR="009B4E86" w:rsidRPr="009B4E86" w:rsidTr="009B4E86">
        <w:trPr>
          <w:trHeight w:val="199"/>
        </w:trPr>
        <w:tc>
          <w:tcPr>
            <w:tcW w:w="5206" w:type="dxa"/>
            <w:gridSpan w:val="3"/>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697" w:type="dxa"/>
            <w:gridSpan w:val="2"/>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232"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5773" w:type="dxa"/>
            <w:gridSpan w:val="3"/>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657"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1516"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color w:val="000000"/>
                <w:kern w:val="0"/>
                <w:sz w:val="20"/>
                <w:szCs w:val="20"/>
              </w:rPr>
              <w:t>公开01表</w:t>
            </w:r>
          </w:p>
        </w:tc>
      </w:tr>
      <w:tr w:rsidR="009B4E86" w:rsidRPr="009B4E86" w:rsidTr="009B4E86">
        <w:trPr>
          <w:trHeight w:val="300"/>
        </w:trPr>
        <w:tc>
          <w:tcPr>
            <w:tcW w:w="5206" w:type="dxa"/>
            <w:gridSpan w:val="3"/>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 w:val="20"/>
                <w:szCs w:val="20"/>
              </w:rPr>
              <w:t>部门： 溆浦县煤炭事务中心</w:t>
            </w:r>
          </w:p>
        </w:tc>
        <w:tc>
          <w:tcPr>
            <w:tcW w:w="697" w:type="dxa"/>
            <w:gridSpan w:val="2"/>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232"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5773" w:type="dxa"/>
            <w:gridSpan w:val="3"/>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657"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1516"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color w:val="000000"/>
                <w:kern w:val="0"/>
                <w:sz w:val="20"/>
                <w:szCs w:val="20"/>
              </w:rPr>
              <w:t>单位：万元</w:t>
            </w:r>
          </w:p>
        </w:tc>
      </w:tr>
      <w:tr w:rsidR="009B4E86" w:rsidRPr="009B4E86" w:rsidTr="009B4E86">
        <w:trPr>
          <w:trHeight w:val="340"/>
        </w:trPr>
        <w:tc>
          <w:tcPr>
            <w:tcW w:w="5805" w:type="dxa"/>
            <w:gridSpan w:val="4"/>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收入</w:t>
            </w:r>
          </w:p>
        </w:tc>
        <w:tc>
          <w:tcPr>
            <w:tcW w:w="8276" w:type="dxa"/>
            <w:gridSpan w:val="7"/>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支出</w:t>
            </w:r>
          </w:p>
        </w:tc>
      </w:tr>
      <w:tr w:rsidR="009B4E86" w:rsidRPr="009B4E86" w:rsidTr="009B4E86">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项</w:t>
            </w:r>
            <w:r w:rsidRPr="009B4E86">
              <w:rPr>
                <w:rFonts w:ascii="MS Mincho" w:eastAsia="MS Mincho" w:hAnsi="MS Mincho" w:cs="MS Mincho" w:hint="eastAsia"/>
                <w:kern w:val="0"/>
                <w:sz w:val="24"/>
                <w:szCs w:val="24"/>
              </w:rPr>
              <w:t> </w:t>
            </w:r>
            <w:r w:rsidRPr="009B4E86">
              <w:rPr>
                <w:rFonts w:ascii="MS Mincho" w:eastAsia="MS Mincho" w:hAnsi="MS Mincho" w:cs="MS Mincho" w:hint="eastAsia"/>
                <w:kern w:val="0"/>
                <w:sz w:val="24"/>
                <w:szCs w:val="24"/>
              </w:rPr>
              <w:t> </w:t>
            </w:r>
            <w:r w:rsidRPr="009B4E86">
              <w:rPr>
                <w:rFonts w:ascii="MS Mincho" w:eastAsia="MS Mincho" w:hAnsi="MS Mincho" w:cs="MS Mincho" w:hint="eastAsia"/>
                <w:kern w:val="0"/>
                <w:sz w:val="24"/>
                <w:szCs w:val="24"/>
              </w:rPr>
              <w:t> </w:t>
            </w:r>
            <w:r w:rsidRPr="009B4E86">
              <w:rPr>
                <w:rFonts w:ascii="宋体" w:eastAsia="宋体" w:hAnsi="宋体" w:cs="宋体" w:hint="eastAsia"/>
                <w:kern w:val="0"/>
                <w:sz w:val="24"/>
                <w:szCs w:val="24"/>
              </w:rPr>
              <w:t> 目</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0"/>
                <w:szCs w:val="20"/>
              </w:rPr>
              <w:t>行次</w:t>
            </w:r>
          </w:p>
        </w:tc>
        <w:tc>
          <w:tcPr>
            <w:tcW w:w="1230"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决算数</w:t>
            </w:r>
          </w:p>
        </w:tc>
        <w:tc>
          <w:tcPr>
            <w:tcW w:w="3798"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项</w:t>
            </w:r>
            <w:r w:rsidRPr="009B4E86">
              <w:rPr>
                <w:rFonts w:ascii="MS Mincho" w:eastAsia="MS Mincho" w:hAnsi="MS Mincho" w:cs="MS Mincho" w:hint="eastAsia"/>
                <w:kern w:val="0"/>
                <w:sz w:val="24"/>
                <w:szCs w:val="24"/>
              </w:rPr>
              <w:t> </w:t>
            </w:r>
            <w:r w:rsidRPr="009B4E86">
              <w:rPr>
                <w:rFonts w:ascii="MS Mincho" w:eastAsia="MS Mincho" w:hAnsi="MS Mincho" w:cs="MS Mincho" w:hint="eastAsia"/>
                <w:kern w:val="0"/>
                <w:sz w:val="24"/>
                <w:szCs w:val="24"/>
              </w:rPr>
              <w:t> </w:t>
            </w:r>
            <w:r w:rsidRPr="009B4E86">
              <w:rPr>
                <w:rFonts w:ascii="MS Mincho" w:eastAsia="MS Mincho" w:hAnsi="MS Mincho" w:cs="MS Mincho" w:hint="eastAsia"/>
                <w:kern w:val="0"/>
                <w:sz w:val="24"/>
                <w:szCs w:val="24"/>
              </w:rPr>
              <w:t> </w:t>
            </w:r>
            <w:r w:rsidRPr="009B4E86">
              <w:rPr>
                <w:rFonts w:ascii="宋体" w:eastAsia="宋体" w:hAnsi="宋体" w:cs="宋体" w:hint="eastAsia"/>
                <w:kern w:val="0"/>
                <w:sz w:val="24"/>
                <w:szCs w:val="24"/>
              </w:rPr>
              <w:t> 目</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0"/>
                <w:szCs w:val="20"/>
              </w:rPr>
              <w:t>行次</w:t>
            </w:r>
          </w:p>
        </w:tc>
        <w:tc>
          <w:tcPr>
            <w:tcW w:w="3633"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决算数</w:t>
            </w:r>
          </w:p>
        </w:tc>
      </w:tr>
      <w:tr w:rsidR="009B4E86" w:rsidRPr="009B4E86" w:rsidTr="009B4E86">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栏</w:t>
            </w:r>
            <w:r w:rsidRPr="009B4E86">
              <w:rPr>
                <w:rFonts w:ascii="MS Mincho" w:eastAsia="MS Mincho" w:hAnsi="MS Mincho" w:cs="MS Mincho" w:hint="eastAsia"/>
                <w:kern w:val="0"/>
                <w:sz w:val="24"/>
                <w:szCs w:val="24"/>
              </w:rPr>
              <w:t> </w:t>
            </w:r>
            <w:r w:rsidRPr="009B4E86">
              <w:rPr>
                <w:rFonts w:ascii="MS Mincho" w:eastAsia="MS Mincho" w:hAnsi="MS Mincho" w:cs="MS Mincho" w:hint="eastAsia"/>
                <w:kern w:val="0"/>
                <w:sz w:val="24"/>
                <w:szCs w:val="24"/>
              </w:rPr>
              <w:t> </w:t>
            </w:r>
            <w:r w:rsidRPr="009B4E86">
              <w:rPr>
                <w:rFonts w:ascii="MS Mincho" w:eastAsia="MS Mincho" w:hAnsi="MS Mincho" w:cs="MS Mincho" w:hint="eastAsia"/>
                <w:kern w:val="0"/>
                <w:sz w:val="24"/>
                <w:szCs w:val="24"/>
              </w:rPr>
              <w:t> </w:t>
            </w:r>
            <w:r w:rsidRPr="009B4E86">
              <w:rPr>
                <w:rFonts w:ascii="宋体" w:eastAsia="宋体" w:hAnsi="宋体" w:cs="宋体" w:hint="eastAsia"/>
                <w:kern w:val="0"/>
                <w:sz w:val="24"/>
                <w:szCs w:val="24"/>
              </w:rPr>
              <w:t> 次</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1230"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1</w:t>
            </w:r>
          </w:p>
        </w:tc>
        <w:tc>
          <w:tcPr>
            <w:tcW w:w="3798"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栏</w:t>
            </w:r>
            <w:r w:rsidRPr="009B4E86">
              <w:rPr>
                <w:rFonts w:ascii="MS Mincho" w:eastAsia="MS Mincho" w:hAnsi="MS Mincho" w:cs="MS Mincho" w:hint="eastAsia"/>
                <w:kern w:val="0"/>
                <w:sz w:val="24"/>
                <w:szCs w:val="24"/>
              </w:rPr>
              <w:t> </w:t>
            </w:r>
            <w:r w:rsidRPr="009B4E86">
              <w:rPr>
                <w:rFonts w:ascii="MS Mincho" w:eastAsia="MS Mincho" w:hAnsi="MS Mincho" w:cs="MS Mincho" w:hint="eastAsia"/>
                <w:kern w:val="0"/>
                <w:sz w:val="24"/>
                <w:szCs w:val="24"/>
              </w:rPr>
              <w:t> </w:t>
            </w:r>
            <w:r w:rsidRPr="009B4E86">
              <w:rPr>
                <w:rFonts w:ascii="MS Mincho" w:eastAsia="MS Mincho" w:hAnsi="MS Mincho" w:cs="MS Mincho" w:hint="eastAsia"/>
                <w:kern w:val="0"/>
                <w:sz w:val="24"/>
                <w:szCs w:val="24"/>
              </w:rPr>
              <w:t> </w:t>
            </w:r>
            <w:r w:rsidRPr="009B4E86">
              <w:rPr>
                <w:rFonts w:ascii="宋体" w:eastAsia="宋体" w:hAnsi="宋体" w:cs="宋体" w:hint="eastAsia"/>
                <w:kern w:val="0"/>
                <w:sz w:val="24"/>
                <w:szCs w:val="24"/>
              </w:rPr>
              <w:t> 次</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3633"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2</w:t>
            </w:r>
          </w:p>
        </w:tc>
      </w:tr>
      <w:tr w:rsidR="009B4E86" w:rsidRPr="009B4E86" w:rsidTr="009B4E86">
        <w:trPr>
          <w:trHeight w:val="340"/>
        </w:trPr>
        <w:tc>
          <w:tcPr>
            <w:tcW w:w="41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2"/>
              </w:rPr>
              <w:t>一、一般公共预算财政拨款收入</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1</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2"/>
              </w:rPr>
              <w:t xml:space="preserve">1330.53　</w:t>
            </w:r>
          </w:p>
        </w:tc>
        <w:tc>
          <w:tcPr>
            <w:tcW w:w="3798"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2"/>
              </w:rPr>
              <w:t>一、一般公共服务支出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14</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2"/>
              </w:rPr>
              <w:t xml:space="preserve">　</w:t>
            </w:r>
          </w:p>
        </w:tc>
      </w:tr>
      <w:tr w:rsidR="009B4E86" w:rsidRPr="009B4E86" w:rsidTr="009B4E86">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2"/>
              </w:rPr>
              <w:t>二、政府性基金预算财政拨款收入</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2</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3798"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2"/>
              </w:rPr>
              <w:t>二、外交支出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15</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2"/>
              </w:rPr>
              <w:t xml:space="preserve">　</w:t>
            </w:r>
          </w:p>
        </w:tc>
      </w:tr>
      <w:tr w:rsidR="009B4E86" w:rsidRPr="009B4E86" w:rsidTr="009B4E86">
        <w:trPr>
          <w:trHeight w:val="340"/>
        </w:trPr>
        <w:tc>
          <w:tcPr>
            <w:tcW w:w="41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2"/>
              </w:rPr>
              <w:t>三、国有资本经营预算财政拨款收入</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3</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3798"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2"/>
              </w:rPr>
              <w:t>三、国防支出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16</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2"/>
              </w:rPr>
              <w:t xml:space="preserve">　</w:t>
            </w:r>
          </w:p>
        </w:tc>
      </w:tr>
      <w:tr w:rsidR="009B4E86" w:rsidRPr="009B4E86" w:rsidTr="009B4E86">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2"/>
              </w:rPr>
              <w:t>四、上级补助收入</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4</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3798"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2"/>
              </w:rPr>
              <w:t>四、公共安全支出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17</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2"/>
              </w:rPr>
              <w:t xml:space="preserve">　</w:t>
            </w:r>
          </w:p>
        </w:tc>
      </w:tr>
      <w:tr w:rsidR="009B4E86" w:rsidRPr="009B4E86" w:rsidTr="009B4E86">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2"/>
              </w:rPr>
              <w:lastRenderedPageBreak/>
              <w:t>五、事业收入</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5</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3798"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2"/>
              </w:rPr>
              <w:t>五、教育支出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18</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2"/>
              </w:rPr>
              <w:t xml:space="preserve">　</w:t>
            </w:r>
          </w:p>
        </w:tc>
      </w:tr>
      <w:tr w:rsidR="009B4E86" w:rsidRPr="009B4E86" w:rsidTr="009B4E86">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2"/>
              </w:rPr>
              <w:t>六、经营收入</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6</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3798"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2"/>
              </w:rPr>
              <w:t>六、科学技术支出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19</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2"/>
              </w:rPr>
              <w:t xml:space="preserve">　</w:t>
            </w:r>
          </w:p>
        </w:tc>
      </w:tr>
      <w:tr w:rsidR="009B4E86" w:rsidRPr="009B4E86" w:rsidTr="009B4E86">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2"/>
              </w:rPr>
              <w:t>七、附属单位上缴收入</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7</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379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4"/>
                <w:szCs w:val="24"/>
              </w:rPr>
              <w:t>八、社会保障和就业支出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20</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2"/>
              </w:rPr>
              <w:t xml:space="preserve">1.84　</w:t>
            </w:r>
          </w:p>
        </w:tc>
      </w:tr>
      <w:tr w:rsidR="009B4E86" w:rsidRPr="009B4E86" w:rsidTr="009B4E86">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2"/>
              </w:rPr>
              <w:t>八、其他收入</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8</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379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4"/>
                <w:szCs w:val="24"/>
              </w:rPr>
              <w:t>十、节能环保支出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21</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2"/>
              </w:rPr>
              <w:t xml:space="preserve">　155.15</w:t>
            </w:r>
          </w:p>
        </w:tc>
      </w:tr>
      <w:tr w:rsidR="009B4E86" w:rsidRPr="009B4E86" w:rsidTr="009B4E86">
        <w:trPr>
          <w:trHeight w:val="340"/>
        </w:trPr>
        <w:tc>
          <w:tcPr>
            <w:tcW w:w="41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0"/>
                <w:szCs w:val="20"/>
              </w:rPr>
              <w:t xml:space="preserve">　</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9</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379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4"/>
                <w:szCs w:val="24"/>
              </w:rPr>
              <w:t>十四、资源勘探工业信息等支出</w:t>
            </w:r>
            <w:r w:rsidRPr="009B4E86">
              <w:rPr>
                <w:rFonts w:ascii="宋体" w:eastAsia="宋体" w:hAnsi="宋体" w:cs="宋体" w:hint="eastAsia"/>
                <w:kern w:val="0"/>
                <w:sz w:val="20"/>
                <w:szCs w:val="20"/>
              </w:rPr>
              <w:t xml:space="preserve">　</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22</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2"/>
              </w:rPr>
              <w:t>188.22</w:t>
            </w:r>
          </w:p>
        </w:tc>
      </w:tr>
      <w:tr w:rsidR="009B4E86" w:rsidRPr="009B4E86" w:rsidTr="009B4E86">
        <w:trPr>
          <w:trHeight w:val="340"/>
        </w:trPr>
        <w:tc>
          <w:tcPr>
            <w:tcW w:w="41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MS Mincho" w:eastAsia="MS Mincho" w:hAnsi="MS Mincho" w:cs="MS Mincho" w:hint="eastAsia"/>
                <w:b/>
                <w:bCs/>
                <w:kern w:val="0"/>
                <w:sz w:val="22"/>
              </w:rPr>
              <w:t> </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10</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2"/>
              </w:rPr>
              <w:t> </w:t>
            </w:r>
          </w:p>
        </w:tc>
        <w:tc>
          <w:tcPr>
            <w:tcW w:w="379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b/>
                <w:bCs/>
                <w:kern w:val="0"/>
                <w:sz w:val="22"/>
              </w:rPr>
              <w:t>二</w:t>
            </w:r>
            <w:r w:rsidRPr="009B4E86">
              <w:rPr>
                <w:rFonts w:ascii="宋体" w:eastAsia="宋体" w:hAnsi="宋体" w:cs="宋体" w:hint="eastAsia"/>
                <w:kern w:val="0"/>
                <w:sz w:val="24"/>
                <w:szCs w:val="24"/>
              </w:rPr>
              <w:t>十二、灾害防治及应急管理支出</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MS Mincho" w:eastAsia="MS Mincho" w:hAnsi="MS Mincho" w:cs="MS Mincho" w:hint="eastAsia"/>
                <w:kern w:val="0"/>
                <w:sz w:val="22"/>
              </w:rPr>
              <w:t> </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2"/>
              </w:rPr>
              <w:t>945.01</w:t>
            </w:r>
          </w:p>
        </w:tc>
      </w:tr>
      <w:tr w:rsidR="009B4E86" w:rsidRPr="009B4E86" w:rsidTr="009B4E86">
        <w:trPr>
          <w:trHeight w:val="340"/>
        </w:trPr>
        <w:tc>
          <w:tcPr>
            <w:tcW w:w="41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b/>
                <w:bCs/>
                <w:kern w:val="0"/>
                <w:sz w:val="22"/>
              </w:rPr>
              <w:t>本年收入合计</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11</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2"/>
              </w:rPr>
              <w:t xml:space="preserve">1330.53　</w:t>
            </w:r>
          </w:p>
        </w:tc>
        <w:tc>
          <w:tcPr>
            <w:tcW w:w="379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b/>
                <w:bCs/>
                <w:kern w:val="0"/>
                <w:sz w:val="22"/>
              </w:rPr>
              <w:t>本年支出合计</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23</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2"/>
              </w:rPr>
              <w:t xml:space="preserve">　1290.22</w:t>
            </w:r>
          </w:p>
        </w:tc>
      </w:tr>
      <w:tr w:rsidR="009B4E86" w:rsidRPr="009B4E86" w:rsidTr="009B4E86">
        <w:trPr>
          <w:trHeight w:val="340"/>
        </w:trPr>
        <w:tc>
          <w:tcPr>
            <w:tcW w:w="41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宋体" w:eastAsia="宋体" w:hAnsi="宋体" w:cs="宋体" w:hint="eastAsia"/>
                <w:kern w:val="0"/>
                <w:sz w:val="22"/>
              </w:rPr>
              <w:t> 使用非财政拨款结余</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12</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379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宋体" w:eastAsia="宋体" w:hAnsi="宋体" w:cs="宋体" w:hint="eastAsia"/>
                <w:kern w:val="0"/>
                <w:sz w:val="22"/>
              </w:rPr>
              <w:t> 结余分配</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24</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2"/>
              </w:rPr>
              <w:t xml:space="preserve">　</w:t>
            </w:r>
          </w:p>
        </w:tc>
      </w:tr>
      <w:tr w:rsidR="009B4E86" w:rsidRPr="009B4E86" w:rsidTr="009B4E86">
        <w:trPr>
          <w:trHeight w:val="340"/>
        </w:trPr>
        <w:tc>
          <w:tcPr>
            <w:tcW w:w="41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宋体" w:eastAsia="宋体" w:hAnsi="宋体" w:cs="宋体" w:hint="eastAsia"/>
                <w:kern w:val="0"/>
                <w:sz w:val="22"/>
              </w:rPr>
              <w:t> 年初结转和结余</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13</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2"/>
              </w:rPr>
              <w:t xml:space="preserve">2.67　</w:t>
            </w:r>
          </w:p>
        </w:tc>
        <w:tc>
          <w:tcPr>
            <w:tcW w:w="379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宋体" w:eastAsia="宋体" w:hAnsi="宋体" w:cs="宋体" w:hint="eastAsia"/>
                <w:kern w:val="0"/>
                <w:sz w:val="22"/>
              </w:rPr>
              <w:t> 年末结转和结余</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25</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2"/>
              </w:rPr>
              <w:t xml:space="preserve">　42.99</w:t>
            </w:r>
          </w:p>
        </w:tc>
      </w:tr>
      <w:tr w:rsidR="009B4E86" w:rsidRPr="009B4E86" w:rsidTr="009B4E86">
        <w:trPr>
          <w:trHeight w:val="340"/>
        </w:trPr>
        <w:tc>
          <w:tcPr>
            <w:tcW w:w="41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b/>
                <w:bCs/>
                <w:kern w:val="0"/>
                <w:sz w:val="22"/>
              </w:rPr>
              <w:t>总计</w:t>
            </w:r>
          </w:p>
        </w:tc>
        <w:tc>
          <w:tcPr>
            <w:tcW w:w="44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14</w:t>
            </w:r>
          </w:p>
        </w:tc>
        <w:tc>
          <w:tcPr>
            <w:tcW w:w="123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b/>
                <w:bCs/>
                <w:kern w:val="0"/>
                <w:sz w:val="22"/>
              </w:rPr>
              <w:t>1333.20</w:t>
            </w:r>
            <w:r w:rsidRPr="009B4E86">
              <w:rPr>
                <w:rFonts w:ascii="宋体" w:eastAsia="宋体" w:hAnsi="宋体" w:cs="宋体" w:hint="eastAsia"/>
                <w:kern w:val="0"/>
                <w:sz w:val="22"/>
              </w:rPr>
              <w:t xml:space="preserve">　</w:t>
            </w:r>
          </w:p>
        </w:tc>
        <w:tc>
          <w:tcPr>
            <w:tcW w:w="3798" w:type="dxa"/>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b/>
                <w:bCs/>
                <w:kern w:val="0"/>
                <w:sz w:val="22"/>
              </w:rPr>
              <w:t>总计</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26</w:t>
            </w:r>
          </w:p>
        </w:tc>
        <w:tc>
          <w:tcPr>
            <w:tcW w:w="363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b/>
                <w:bCs/>
                <w:kern w:val="0"/>
                <w:sz w:val="22"/>
              </w:rPr>
              <w:t>1333.20</w:t>
            </w:r>
          </w:p>
        </w:tc>
      </w:tr>
      <w:tr w:rsidR="009B4E86" w:rsidRPr="009B4E86" w:rsidTr="009B4E86">
        <w:tc>
          <w:tcPr>
            <w:tcW w:w="4125" w:type="dxa"/>
            <w:vAlign w:val="center"/>
            <w:hideMark/>
          </w:tcPr>
          <w:p w:rsidR="009B4E86" w:rsidRPr="009B4E86" w:rsidRDefault="009B4E86" w:rsidP="009B4E86">
            <w:pPr>
              <w:widowControl/>
              <w:spacing w:line="510" w:lineRule="atLeast"/>
              <w:jc w:val="left"/>
              <w:rPr>
                <w:rFonts w:ascii="宋体" w:eastAsia="宋体" w:hAnsi="宋体" w:cs="宋体"/>
                <w:kern w:val="0"/>
                <w:sz w:val="1"/>
                <w:szCs w:val="24"/>
              </w:rPr>
            </w:pPr>
          </w:p>
        </w:tc>
        <w:tc>
          <w:tcPr>
            <w:tcW w:w="450" w:type="dxa"/>
            <w:vAlign w:val="center"/>
            <w:hideMark/>
          </w:tcPr>
          <w:p w:rsidR="009B4E86" w:rsidRPr="009B4E86" w:rsidRDefault="009B4E86" w:rsidP="009B4E86">
            <w:pPr>
              <w:widowControl/>
              <w:spacing w:line="510" w:lineRule="atLeast"/>
              <w:jc w:val="left"/>
              <w:rPr>
                <w:rFonts w:ascii="宋体" w:eastAsia="宋体" w:hAnsi="宋体" w:cs="宋体"/>
                <w:kern w:val="0"/>
                <w:sz w:val="1"/>
                <w:szCs w:val="24"/>
              </w:rPr>
            </w:pPr>
          </w:p>
        </w:tc>
        <w:tc>
          <w:tcPr>
            <w:tcW w:w="630" w:type="dxa"/>
            <w:vAlign w:val="center"/>
            <w:hideMark/>
          </w:tcPr>
          <w:p w:rsidR="009B4E86" w:rsidRPr="009B4E86" w:rsidRDefault="009B4E86" w:rsidP="009B4E86">
            <w:pPr>
              <w:widowControl/>
              <w:spacing w:line="510" w:lineRule="atLeast"/>
              <w:jc w:val="left"/>
              <w:rPr>
                <w:rFonts w:ascii="宋体" w:eastAsia="宋体" w:hAnsi="宋体" w:cs="宋体"/>
                <w:kern w:val="0"/>
                <w:sz w:val="1"/>
                <w:szCs w:val="24"/>
              </w:rPr>
            </w:pPr>
          </w:p>
        </w:tc>
        <w:tc>
          <w:tcPr>
            <w:tcW w:w="600" w:type="dxa"/>
            <w:vAlign w:val="center"/>
            <w:hideMark/>
          </w:tcPr>
          <w:p w:rsidR="009B4E86" w:rsidRPr="009B4E86" w:rsidRDefault="009B4E86" w:rsidP="009B4E86">
            <w:pPr>
              <w:widowControl/>
              <w:spacing w:line="510" w:lineRule="atLeast"/>
              <w:jc w:val="left"/>
              <w:rPr>
                <w:rFonts w:ascii="宋体" w:eastAsia="宋体" w:hAnsi="宋体" w:cs="宋体"/>
                <w:kern w:val="0"/>
                <w:sz w:val="1"/>
                <w:szCs w:val="24"/>
              </w:rPr>
            </w:pPr>
          </w:p>
        </w:tc>
        <w:tc>
          <w:tcPr>
            <w:tcW w:w="105" w:type="dxa"/>
            <w:vAlign w:val="center"/>
            <w:hideMark/>
          </w:tcPr>
          <w:p w:rsidR="009B4E86" w:rsidRPr="009B4E86" w:rsidRDefault="009B4E86" w:rsidP="009B4E86">
            <w:pPr>
              <w:widowControl/>
              <w:spacing w:line="510" w:lineRule="atLeast"/>
              <w:jc w:val="left"/>
              <w:rPr>
                <w:rFonts w:ascii="宋体" w:eastAsia="宋体" w:hAnsi="宋体" w:cs="宋体"/>
                <w:kern w:val="0"/>
                <w:sz w:val="1"/>
                <w:szCs w:val="24"/>
              </w:rPr>
            </w:pPr>
          </w:p>
        </w:tc>
        <w:tc>
          <w:tcPr>
            <w:tcW w:w="225" w:type="dxa"/>
            <w:vAlign w:val="center"/>
            <w:hideMark/>
          </w:tcPr>
          <w:p w:rsidR="009B4E86" w:rsidRPr="009B4E86" w:rsidRDefault="009B4E86" w:rsidP="009B4E86">
            <w:pPr>
              <w:widowControl/>
              <w:spacing w:line="510" w:lineRule="atLeast"/>
              <w:jc w:val="left"/>
              <w:rPr>
                <w:rFonts w:ascii="宋体" w:eastAsia="宋体" w:hAnsi="宋体" w:cs="宋体"/>
                <w:kern w:val="0"/>
                <w:sz w:val="1"/>
                <w:szCs w:val="24"/>
              </w:rPr>
            </w:pPr>
          </w:p>
        </w:tc>
        <w:tc>
          <w:tcPr>
            <w:tcW w:w="3465" w:type="dxa"/>
            <w:vAlign w:val="center"/>
            <w:hideMark/>
          </w:tcPr>
          <w:p w:rsidR="009B4E86" w:rsidRPr="009B4E86" w:rsidRDefault="009B4E86" w:rsidP="009B4E86">
            <w:pPr>
              <w:widowControl/>
              <w:spacing w:line="510" w:lineRule="atLeast"/>
              <w:jc w:val="left"/>
              <w:rPr>
                <w:rFonts w:ascii="宋体" w:eastAsia="宋体" w:hAnsi="宋体" w:cs="宋体"/>
                <w:kern w:val="0"/>
                <w:sz w:val="1"/>
                <w:szCs w:val="24"/>
              </w:rPr>
            </w:pPr>
          </w:p>
        </w:tc>
        <w:tc>
          <w:tcPr>
            <w:tcW w:w="840" w:type="dxa"/>
            <w:vAlign w:val="center"/>
            <w:hideMark/>
          </w:tcPr>
          <w:p w:rsidR="009B4E86" w:rsidRPr="009B4E86" w:rsidRDefault="009B4E86" w:rsidP="009B4E86">
            <w:pPr>
              <w:widowControl/>
              <w:spacing w:line="510" w:lineRule="atLeast"/>
              <w:jc w:val="left"/>
              <w:rPr>
                <w:rFonts w:ascii="宋体" w:eastAsia="宋体" w:hAnsi="宋体" w:cs="宋体"/>
                <w:kern w:val="0"/>
                <w:sz w:val="1"/>
                <w:szCs w:val="24"/>
              </w:rPr>
            </w:pPr>
          </w:p>
        </w:tc>
        <w:tc>
          <w:tcPr>
            <w:tcW w:w="1455" w:type="dxa"/>
            <w:vAlign w:val="center"/>
            <w:hideMark/>
          </w:tcPr>
          <w:p w:rsidR="009B4E86" w:rsidRPr="009B4E86" w:rsidRDefault="009B4E86" w:rsidP="009B4E86">
            <w:pPr>
              <w:widowControl/>
              <w:spacing w:line="510" w:lineRule="atLeast"/>
              <w:jc w:val="left"/>
              <w:rPr>
                <w:rFonts w:ascii="宋体" w:eastAsia="宋体" w:hAnsi="宋体" w:cs="宋体"/>
                <w:kern w:val="0"/>
                <w:sz w:val="1"/>
                <w:szCs w:val="24"/>
              </w:rPr>
            </w:pPr>
          </w:p>
        </w:tc>
        <w:tc>
          <w:tcPr>
            <w:tcW w:w="660" w:type="dxa"/>
            <w:vAlign w:val="center"/>
            <w:hideMark/>
          </w:tcPr>
          <w:p w:rsidR="009B4E86" w:rsidRPr="009B4E86" w:rsidRDefault="009B4E86" w:rsidP="009B4E86">
            <w:pPr>
              <w:widowControl/>
              <w:spacing w:line="510" w:lineRule="atLeast"/>
              <w:jc w:val="left"/>
              <w:rPr>
                <w:rFonts w:ascii="宋体" w:eastAsia="宋体" w:hAnsi="宋体" w:cs="宋体"/>
                <w:kern w:val="0"/>
                <w:sz w:val="1"/>
                <w:szCs w:val="24"/>
              </w:rPr>
            </w:pPr>
          </w:p>
        </w:tc>
        <w:tc>
          <w:tcPr>
            <w:tcW w:w="1515" w:type="dxa"/>
            <w:vAlign w:val="center"/>
            <w:hideMark/>
          </w:tcPr>
          <w:p w:rsidR="009B4E86" w:rsidRPr="009B4E86" w:rsidRDefault="009B4E86" w:rsidP="009B4E86">
            <w:pPr>
              <w:widowControl/>
              <w:spacing w:line="510" w:lineRule="atLeast"/>
              <w:jc w:val="left"/>
              <w:rPr>
                <w:rFonts w:ascii="宋体" w:eastAsia="宋体" w:hAnsi="宋体" w:cs="宋体"/>
                <w:kern w:val="0"/>
                <w:sz w:val="1"/>
                <w:szCs w:val="24"/>
              </w:rPr>
            </w:pPr>
          </w:p>
        </w:tc>
      </w:tr>
    </w:tbl>
    <w:p w:rsidR="009B4E86" w:rsidRPr="009B4E86" w:rsidRDefault="009B4E86" w:rsidP="009B4E86">
      <w:pPr>
        <w:widowControl/>
        <w:jc w:val="left"/>
        <w:rPr>
          <w:rFonts w:ascii="宋体" w:eastAsia="宋体" w:hAnsi="宋体" w:cs="宋体"/>
          <w:kern w:val="0"/>
          <w:sz w:val="24"/>
          <w:szCs w:val="24"/>
        </w:rPr>
      </w:pPr>
      <w:r w:rsidRPr="009B4E86">
        <w:rPr>
          <w:rFonts w:ascii="黑体" w:eastAsia="黑体" w:hAnsi="宋体" w:cs="宋体" w:hint="eastAsia"/>
          <w:color w:val="000000"/>
          <w:kern w:val="0"/>
          <w:sz w:val="28"/>
          <w:szCs w:val="28"/>
        </w:rPr>
        <w:br w:type="textWrapping" w:clear="all"/>
      </w:r>
    </w:p>
    <w:tbl>
      <w:tblPr>
        <w:tblW w:w="15075"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40"/>
        <w:gridCol w:w="1388"/>
        <w:gridCol w:w="3219"/>
        <w:gridCol w:w="1935"/>
        <w:gridCol w:w="1875"/>
        <w:gridCol w:w="1335"/>
        <w:gridCol w:w="1155"/>
        <w:gridCol w:w="1110"/>
        <w:gridCol w:w="1299"/>
        <w:gridCol w:w="1721"/>
        <w:gridCol w:w="24"/>
      </w:tblGrid>
      <w:tr w:rsidR="009B4E86" w:rsidRPr="009B4E86" w:rsidTr="009B4E86">
        <w:trPr>
          <w:trHeight w:val="684"/>
        </w:trPr>
        <w:tc>
          <w:tcPr>
            <w:tcW w:w="15077" w:type="dxa"/>
            <w:gridSpan w:val="10"/>
            <w:tcBorders>
              <w:top w:val="dotted" w:sz="6" w:space="0" w:color="D3D3D3"/>
              <w:left w:val="dotted" w:sz="6" w:space="0" w:color="D3D3D3"/>
              <w:bottom w:val="dotted" w:sz="6" w:space="0" w:color="D3D3D3"/>
              <w:right w:val="dotted" w:sz="6" w:space="0" w:color="D3D3D3"/>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华文中宋" w:eastAsia="华文中宋" w:hAnsi="华文中宋" w:cs="宋体" w:hint="eastAsia"/>
                <w:color w:val="000000"/>
                <w:kern w:val="0"/>
                <w:sz w:val="32"/>
                <w:szCs w:val="32"/>
              </w:rPr>
              <w:t>收入决算表</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297"/>
        </w:trPr>
        <w:tc>
          <w:tcPr>
            <w:tcW w:w="40" w:type="dxa"/>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1388" w:type="dxa"/>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3219" w:type="dxa"/>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1935" w:type="dxa"/>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1875" w:type="dxa"/>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1335" w:type="dxa"/>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1155" w:type="dxa"/>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1110" w:type="dxa"/>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1299" w:type="dxa"/>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1721" w:type="dxa"/>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color w:val="000000"/>
                <w:kern w:val="0"/>
                <w:sz w:val="20"/>
                <w:szCs w:val="20"/>
              </w:rPr>
              <w:t>公开</w:t>
            </w:r>
            <w:r w:rsidRPr="009B4E86">
              <w:rPr>
                <w:rFonts w:ascii="Calibri" w:eastAsia="宋体" w:hAnsi="Calibri" w:cs="宋体"/>
                <w:color w:val="000000"/>
                <w:kern w:val="0"/>
                <w:sz w:val="20"/>
                <w:szCs w:val="20"/>
              </w:rPr>
              <w:t>02</w:t>
            </w:r>
            <w:r w:rsidRPr="009B4E86">
              <w:rPr>
                <w:rFonts w:ascii="宋体" w:eastAsia="宋体" w:hAnsi="宋体" w:cs="宋体" w:hint="eastAsia"/>
                <w:color w:val="000000"/>
                <w:kern w:val="0"/>
                <w:sz w:val="20"/>
                <w:szCs w:val="20"/>
              </w:rPr>
              <w:t>表</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285"/>
        </w:trPr>
        <w:tc>
          <w:tcPr>
            <w:tcW w:w="1428" w:type="dxa"/>
            <w:gridSpan w:val="2"/>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ind w:firstLine="200"/>
              <w:rPr>
                <w:rFonts w:ascii="Calibri" w:eastAsia="宋体" w:hAnsi="Calibri" w:cs="宋体"/>
                <w:kern w:val="0"/>
                <w:szCs w:val="21"/>
              </w:rPr>
            </w:pPr>
            <w:r w:rsidRPr="009B4E86">
              <w:rPr>
                <w:rFonts w:ascii="宋体" w:eastAsia="宋体" w:hAnsi="宋体" w:cs="宋体" w:hint="eastAsia"/>
                <w:color w:val="000000"/>
                <w:kern w:val="0"/>
                <w:sz w:val="20"/>
                <w:szCs w:val="20"/>
              </w:rPr>
              <w:t>部门：</w:t>
            </w:r>
          </w:p>
        </w:tc>
        <w:tc>
          <w:tcPr>
            <w:tcW w:w="3219" w:type="dxa"/>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Cs w:val="21"/>
              </w:rPr>
              <w:t xml:space="preserve">溆浦县煤炭事务中心　</w:t>
            </w:r>
          </w:p>
        </w:tc>
        <w:tc>
          <w:tcPr>
            <w:tcW w:w="1935" w:type="dxa"/>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1875" w:type="dxa"/>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1335" w:type="dxa"/>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color w:val="000000"/>
                <w:kern w:val="0"/>
                <w:sz w:val="20"/>
                <w:szCs w:val="20"/>
              </w:rPr>
              <w:t xml:space="preserve">　</w:t>
            </w:r>
          </w:p>
        </w:tc>
        <w:tc>
          <w:tcPr>
            <w:tcW w:w="1155" w:type="dxa"/>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1110" w:type="dxa"/>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1299" w:type="dxa"/>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1721" w:type="dxa"/>
            <w:tcBorders>
              <w:top w:val="dotted" w:sz="6" w:space="0" w:color="D3D3D3"/>
              <w:left w:val="dotted" w:sz="6" w:space="0" w:color="D3D3D3"/>
              <w:bottom w:val="dotted" w:sz="6" w:space="0" w:color="D3D3D3"/>
              <w:right w:val="dotted" w:sz="6" w:space="0" w:color="D3D3D3"/>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color w:val="000000"/>
                <w:kern w:val="0"/>
                <w:sz w:val="20"/>
                <w:szCs w:val="20"/>
              </w:rPr>
              <w:t>单位：万元</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4647" w:type="dxa"/>
            <w:gridSpan w:val="3"/>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Cs w:val="21"/>
              </w:rPr>
              <w:t>项</w:t>
            </w:r>
            <w:r w:rsidRPr="009B4E86">
              <w:rPr>
                <w:rFonts w:ascii="Calibri" w:eastAsia="宋体" w:hAnsi="Calibri" w:cs="宋体"/>
                <w:kern w:val="0"/>
                <w:szCs w:val="21"/>
              </w:rPr>
              <w:t> </w:t>
            </w:r>
            <w:r w:rsidRPr="009B4E86">
              <w:rPr>
                <w:rFonts w:ascii="Calibri" w:eastAsia="宋体" w:hAnsi="Calibri" w:cs="宋体"/>
                <w:kern w:val="0"/>
                <w:szCs w:val="21"/>
              </w:rPr>
              <w:t> </w:t>
            </w:r>
            <w:r w:rsidRPr="009B4E86">
              <w:rPr>
                <w:rFonts w:ascii="Calibri" w:eastAsia="宋体" w:hAnsi="Calibri" w:cs="宋体"/>
                <w:kern w:val="0"/>
                <w:szCs w:val="21"/>
              </w:rPr>
              <w:t> </w:t>
            </w:r>
            <w:r w:rsidRPr="009B4E86">
              <w:rPr>
                <w:rFonts w:ascii="Calibri" w:eastAsia="宋体" w:hAnsi="Calibri" w:cs="宋体"/>
                <w:kern w:val="0"/>
                <w:szCs w:val="21"/>
              </w:rPr>
              <w:t> </w:t>
            </w:r>
            <w:r w:rsidRPr="009B4E86">
              <w:rPr>
                <w:rFonts w:ascii="宋体" w:eastAsia="宋体" w:hAnsi="宋体" w:cs="宋体" w:hint="eastAsia"/>
                <w:kern w:val="0"/>
                <w:szCs w:val="21"/>
              </w:rPr>
              <w:t>目</w:t>
            </w:r>
          </w:p>
        </w:tc>
        <w:tc>
          <w:tcPr>
            <w:tcW w:w="1935" w:type="dxa"/>
            <w:vMerge w:val="restar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Cs w:val="21"/>
              </w:rPr>
              <w:t>本年收入合计</w:t>
            </w:r>
          </w:p>
        </w:tc>
        <w:tc>
          <w:tcPr>
            <w:tcW w:w="1875" w:type="dxa"/>
            <w:vMerge w:val="restart"/>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Cs w:val="21"/>
              </w:rPr>
              <w:t>财政拨款收入</w:t>
            </w:r>
          </w:p>
        </w:tc>
        <w:tc>
          <w:tcPr>
            <w:tcW w:w="1335" w:type="dxa"/>
            <w:vMerge w:val="restar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Cs w:val="21"/>
              </w:rPr>
              <w:t>上级补助收入</w:t>
            </w:r>
          </w:p>
        </w:tc>
        <w:tc>
          <w:tcPr>
            <w:tcW w:w="1155" w:type="dxa"/>
            <w:vMerge w:val="restar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Cs w:val="21"/>
              </w:rPr>
              <w:t>事业收入</w:t>
            </w:r>
          </w:p>
        </w:tc>
        <w:tc>
          <w:tcPr>
            <w:tcW w:w="1110" w:type="dxa"/>
            <w:vMerge w:val="restar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Cs w:val="21"/>
              </w:rPr>
              <w:t>经营收入</w:t>
            </w:r>
          </w:p>
        </w:tc>
        <w:tc>
          <w:tcPr>
            <w:tcW w:w="1299" w:type="dxa"/>
            <w:vMerge w:val="restar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Cs w:val="21"/>
              </w:rPr>
              <w:t>附属单位上缴收入</w:t>
            </w:r>
          </w:p>
        </w:tc>
        <w:tc>
          <w:tcPr>
            <w:tcW w:w="1721" w:type="dxa"/>
            <w:vMerge w:val="restar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Cs w:val="21"/>
              </w:rPr>
              <w:t>其他收入</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428" w:type="dxa"/>
            <w:gridSpan w:val="2"/>
            <w:vMerge w:val="restart"/>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Cs w:val="21"/>
              </w:rPr>
              <w:t>功能分类科目编码</w:t>
            </w:r>
          </w:p>
        </w:tc>
        <w:tc>
          <w:tcPr>
            <w:tcW w:w="3219" w:type="dxa"/>
            <w:vMerge w:val="restar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Cs w:val="21"/>
              </w:rPr>
              <w:t>科目名称</w:t>
            </w:r>
          </w:p>
        </w:tc>
        <w:tc>
          <w:tcPr>
            <w:tcW w:w="0" w:type="auto"/>
            <w:vMerge/>
            <w:tcBorders>
              <w:top w:val="single" w:sz="8" w:space="0" w:color="auto"/>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0" w:type="auto"/>
            <w:gridSpan w:val="2"/>
            <w:vMerge/>
            <w:tcBorders>
              <w:top w:val="nil"/>
              <w:left w:val="single" w:sz="8" w:space="0" w:color="auto"/>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4647" w:type="dxa"/>
            <w:gridSpan w:val="3"/>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Cs w:val="21"/>
              </w:rPr>
              <w:t>栏次</w:t>
            </w:r>
          </w:p>
        </w:tc>
        <w:tc>
          <w:tcPr>
            <w:tcW w:w="193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Calibri" w:eastAsia="宋体" w:hAnsi="Calibri" w:cs="宋体"/>
                <w:kern w:val="0"/>
                <w:szCs w:val="21"/>
              </w:rPr>
              <w:t>1</w:t>
            </w:r>
          </w:p>
        </w:tc>
        <w:tc>
          <w:tcPr>
            <w:tcW w:w="187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Calibri" w:eastAsia="宋体" w:hAnsi="Calibri" w:cs="宋体"/>
                <w:kern w:val="0"/>
                <w:szCs w:val="21"/>
              </w:rPr>
              <w:t>2</w:t>
            </w:r>
          </w:p>
        </w:tc>
        <w:tc>
          <w:tcPr>
            <w:tcW w:w="133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Calibri" w:eastAsia="宋体" w:hAnsi="Calibri" w:cs="宋体"/>
                <w:kern w:val="0"/>
                <w:szCs w:val="21"/>
              </w:rPr>
              <w:t>3</w:t>
            </w:r>
          </w:p>
        </w:tc>
        <w:tc>
          <w:tcPr>
            <w:tcW w:w="1155"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Calibri" w:eastAsia="宋体" w:hAnsi="Calibri" w:cs="宋体"/>
                <w:kern w:val="0"/>
                <w:szCs w:val="21"/>
              </w:rPr>
              <w:t>4</w:t>
            </w:r>
          </w:p>
        </w:tc>
        <w:tc>
          <w:tcPr>
            <w:tcW w:w="1110"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Calibri" w:eastAsia="宋体" w:hAnsi="Calibri" w:cs="宋体"/>
                <w:kern w:val="0"/>
                <w:szCs w:val="21"/>
              </w:rPr>
              <w:t>5</w:t>
            </w:r>
          </w:p>
        </w:tc>
        <w:tc>
          <w:tcPr>
            <w:tcW w:w="1299"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Calibri" w:eastAsia="宋体" w:hAnsi="Calibri" w:cs="宋体"/>
                <w:kern w:val="0"/>
                <w:szCs w:val="21"/>
              </w:rPr>
              <w:t>6</w:t>
            </w:r>
          </w:p>
        </w:tc>
        <w:tc>
          <w:tcPr>
            <w:tcW w:w="1721"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Calibri" w:eastAsia="宋体" w:hAnsi="Calibri" w:cs="宋体"/>
                <w:kern w:val="0"/>
                <w:szCs w:val="21"/>
              </w:rPr>
              <w:t>7</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4647" w:type="dxa"/>
            <w:gridSpan w:val="3"/>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Cs w:val="21"/>
              </w:rPr>
              <w:t>合计</w:t>
            </w:r>
          </w:p>
        </w:tc>
        <w:tc>
          <w:tcPr>
            <w:tcW w:w="19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Calibri" w:eastAsia="宋体" w:hAnsi="Calibri" w:cs="宋体"/>
                <w:b/>
                <w:bCs/>
                <w:kern w:val="0"/>
                <w:sz w:val="24"/>
                <w:szCs w:val="24"/>
              </w:rPr>
              <w:t>1330.53</w:t>
            </w:r>
          </w:p>
        </w:tc>
        <w:tc>
          <w:tcPr>
            <w:tcW w:w="18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Calibri" w:eastAsia="宋体" w:hAnsi="Calibri" w:cs="宋体"/>
                <w:b/>
                <w:bCs/>
                <w:kern w:val="0"/>
                <w:sz w:val="24"/>
                <w:szCs w:val="24"/>
              </w:rPr>
              <w:t>1330.53</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115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111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129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172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42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 xml:space="preserve">　</w:t>
            </w:r>
            <w:r w:rsidRPr="009B4E86">
              <w:rPr>
                <w:rFonts w:ascii="Calibri" w:eastAsia="宋体" w:hAnsi="Calibri" w:cs="宋体"/>
                <w:kern w:val="0"/>
                <w:szCs w:val="21"/>
              </w:rPr>
              <w:t>208</w:t>
            </w:r>
          </w:p>
        </w:tc>
        <w:tc>
          <w:tcPr>
            <w:tcW w:w="3219"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社会保障和就业支出</w:t>
            </w:r>
          </w:p>
        </w:tc>
        <w:tc>
          <w:tcPr>
            <w:tcW w:w="19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1.84</w:t>
            </w:r>
          </w:p>
        </w:tc>
        <w:tc>
          <w:tcPr>
            <w:tcW w:w="18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1.84</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115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111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129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172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504"/>
        </w:trPr>
        <w:tc>
          <w:tcPr>
            <w:tcW w:w="142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 xml:space="preserve">　</w:t>
            </w:r>
            <w:r w:rsidRPr="009B4E86">
              <w:rPr>
                <w:rFonts w:ascii="Calibri" w:eastAsia="宋体" w:hAnsi="Calibri" w:cs="宋体"/>
                <w:kern w:val="0"/>
                <w:szCs w:val="21"/>
              </w:rPr>
              <w:t>20806</w:t>
            </w:r>
          </w:p>
        </w:tc>
        <w:tc>
          <w:tcPr>
            <w:tcW w:w="3219"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企业关闭破产补助</w:t>
            </w:r>
          </w:p>
        </w:tc>
        <w:tc>
          <w:tcPr>
            <w:tcW w:w="19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1.84</w:t>
            </w:r>
          </w:p>
        </w:tc>
        <w:tc>
          <w:tcPr>
            <w:tcW w:w="18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1.84</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115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111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129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172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42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 xml:space="preserve">　</w:t>
            </w:r>
            <w:r w:rsidRPr="009B4E86">
              <w:rPr>
                <w:rFonts w:ascii="Calibri" w:eastAsia="宋体" w:hAnsi="Calibri" w:cs="宋体"/>
                <w:kern w:val="0"/>
                <w:szCs w:val="21"/>
              </w:rPr>
              <w:t>2080601</w:t>
            </w:r>
          </w:p>
        </w:tc>
        <w:tc>
          <w:tcPr>
            <w:tcW w:w="3219"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 xml:space="preserve">　</w:t>
            </w:r>
            <w:r w:rsidRPr="009B4E86">
              <w:rPr>
                <w:rFonts w:ascii="Calibri" w:eastAsia="宋体" w:hAnsi="Calibri" w:cs="宋体"/>
                <w:kern w:val="0"/>
                <w:szCs w:val="21"/>
              </w:rPr>
              <w:t> </w:t>
            </w:r>
            <w:r w:rsidRPr="009B4E86">
              <w:rPr>
                <w:rFonts w:ascii="宋体" w:eastAsia="宋体" w:hAnsi="宋体" w:cs="宋体" w:hint="eastAsia"/>
                <w:kern w:val="0"/>
                <w:szCs w:val="21"/>
              </w:rPr>
              <w:t>企业关闭破产补助</w:t>
            </w:r>
          </w:p>
        </w:tc>
        <w:tc>
          <w:tcPr>
            <w:tcW w:w="19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1.84</w:t>
            </w:r>
          </w:p>
        </w:tc>
        <w:tc>
          <w:tcPr>
            <w:tcW w:w="18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1.84</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115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111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129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172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42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 xml:space="preserve">　</w:t>
            </w:r>
            <w:r w:rsidRPr="009B4E86">
              <w:rPr>
                <w:rFonts w:ascii="Calibri" w:eastAsia="宋体" w:hAnsi="Calibri" w:cs="宋体"/>
                <w:kern w:val="0"/>
                <w:szCs w:val="21"/>
              </w:rPr>
              <w:t>211</w:t>
            </w:r>
          </w:p>
        </w:tc>
        <w:tc>
          <w:tcPr>
            <w:tcW w:w="3219"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 xml:space="preserve">　节能环保支出</w:t>
            </w:r>
          </w:p>
        </w:tc>
        <w:tc>
          <w:tcPr>
            <w:tcW w:w="19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155.15</w:t>
            </w:r>
          </w:p>
        </w:tc>
        <w:tc>
          <w:tcPr>
            <w:tcW w:w="18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155.15</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115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111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129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172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42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 xml:space="preserve">　</w:t>
            </w:r>
            <w:r w:rsidRPr="009B4E86">
              <w:rPr>
                <w:rFonts w:ascii="Calibri" w:eastAsia="宋体" w:hAnsi="Calibri" w:cs="宋体"/>
                <w:kern w:val="0"/>
                <w:szCs w:val="21"/>
              </w:rPr>
              <w:t>21104</w:t>
            </w:r>
          </w:p>
        </w:tc>
        <w:tc>
          <w:tcPr>
            <w:tcW w:w="3219"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 xml:space="preserve">　自然生态保护</w:t>
            </w:r>
          </w:p>
        </w:tc>
        <w:tc>
          <w:tcPr>
            <w:tcW w:w="19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44.83</w:t>
            </w:r>
          </w:p>
        </w:tc>
        <w:tc>
          <w:tcPr>
            <w:tcW w:w="18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44.83</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115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111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129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172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42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 xml:space="preserve">　</w:t>
            </w:r>
            <w:r w:rsidRPr="009B4E86">
              <w:rPr>
                <w:rFonts w:ascii="Calibri" w:eastAsia="宋体" w:hAnsi="Calibri" w:cs="宋体"/>
                <w:kern w:val="0"/>
                <w:szCs w:val="21"/>
              </w:rPr>
              <w:t>2110499</w:t>
            </w:r>
          </w:p>
        </w:tc>
        <w:tc>
          <w:tcPr>
            <w:tcW w:w="3219"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 xml:space="preserve">　其他自然生态保护支出</w:t>
            </w:r>
          </w:p>
        </w:tc>
        <w:tc>
          <w:tcPr>
            <w:tcW w:w="19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44.83</w:t>
            </w:r>
          </w:p>
        </w:tc>
        <w:tc>
          <w:tcPr>
            <w:tcW w:w="18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44.83</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115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111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129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172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 xml:space="preserve">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42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lastRenderedPageBreak/>
              <w:t>21199</w:t>
            </w:r>
          </w:p>
        </w:tc>
        <w:tc>
          <w:tcPr>
            <w:tcW w:w="3219"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其他节能环保支出</w:t>
            </w:r>
          </w:p>
        </w:tc>
        <w:tc>
          <w:tcPr>
            <w:tcW w:w="19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110.32</w:t>
            </w:r>
          </w:p>
        </w:tc>
        <w:tc>
          <w:tcPr>
            <w:tcW w:w="18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110.32</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15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11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29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72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42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2119901</w:t>
            </w:r>
          </w:p>
        </w:tc>
        <w:tc>
          <w:tcPr>
            <w:tcW w:w="3219"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ind w:firstLine="420"/>
              <w:rPr>
                <w:rFonts w:ascii="Calibri" w:eastAsia="宋体" w:hAnsi="Calibri" w:cs="宋体"/>
                <w:kern w:val="0"/>
                <w:szCs w:val="21"/>
              </w:rPr>
            </w:pPr>
            <w:r w:rsidRPr="009B4E86">
              <w:rPr>
                <w:rFonts w:ascii="宋体" w:eastAsia="宋体" w:hAnsi="宋体" w:cs="宋体" w:hint="eastAsia"/>
                <w:kern w:val="0"/>
                <w:szCs w:val="21"/>
              </w:rPr>
              <w:t>其他节能环保支出</w:t>
            </w:r>
          </w:p>
        </w:tc>
        <w:tc>
          <w:tcPr>
            <w:tcW w:w="19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110.32</w:t>
            </w:r>
          </w:p>
        </w:tc>
        <w:tc>
          <w:tcPr>
            <w:tcW w:w="18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110.32</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15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11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29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72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42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215</w:t>
            </w:r>
          </w:p>
        </w:tc>
        <w:tc>
          <w:tcPr>
            <w:tcW w:w="3219"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资源勘探工业信息等支出</w:t>
            </w:r>
          </w:p>
        </w:tc>
        <w:tc>
          <w:tcPr>
            <w:tcW w:w="19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228.53</w:t>
            </w:r>
          </w:p>
        </w:tc>
        <w:tc>
          <w:tcPr>
            <w:tcW w:w="18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228.53</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15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11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29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72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42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21501</w:t>
            </w:r>
          </w:p>
        </w:tc>
        <w:tc>
          <w:tcPr>
            <w:tcW w:w="3219"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资源勘探开发</w:t>
            </w:r>
          </w:p>
        </w:tc>
        <w:tc>
          <w:tcPr>
            <w:tcW w:w="19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188.26</w:t>
            </w:r>
          </w:p>
        </w:tc>
        <w:tc>
          <w:tcPr>
            <w:tcW w:w="18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188.26</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15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11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29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72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42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2150101</w:t>
            </w:r>
          </w:p>
        </w:tc>
        <w:tc>
          <w:tcPr>
            <w:tcW w:w="3219"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ind w:firstLine="210"/>
              <w:rPr>
                <w:rFonts w:ascii="Calibri" w:eastAsia="宋体" w:hAnsi="Calibri" w:cs="宋体"/>
                <w:kern w:val="0"/>
                <w:szCs w:val="21"/>
              </w:rPr>
            </w:pPr>
            <w:r w:rsidRPr="009B4E86">
              <w:rPr>
                <w:rFonts w:ascii="宋体" w:eastAsia="宋体" w:hAnsi="宋体" w:cs="宋体" w:hint="eastAsia"/>
                <w:kern w:val="0"/>
                <w:szCs w:val="21"/>
              </w:rPr>
              <w:t>行政运行</w:t>
            </w:r>
          </w:p>
        </w:tc>
        <w:tc>
          <w:tcPr>
            <w:tcW w:w="19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44.98</w:t>
            </w:r>
          </w:p>
        </w:tc>
        <w:tc>
          <w:tcPr>
            <w:tcW w:w="18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44.98</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15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11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29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72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42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2150199</w:t>
            </w:r>
          </w:p>
        </w:tc>
        <w:tc>
          <w:tcPr>
            <w:tcW w:w="3219"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其他资源勘探业支出</w:t>
            </w:r>
          </w:p>
        </w:tc>
        <w:tc>
          <w:tcPr>
            <w:tcW w:w="19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143.28</w:t>
            </w:r>
          </w:p>
        </w:tc>
        <w:tc>
          <w:tcPr>
            <w:tcW w:w="18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143.28</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15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11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29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72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42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21505</w:t>
            </w:r>
          </w:p>
        </w:tc>
        <w:tc>
          <w:tcPr>
            <w:tcW w:w="3219"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工业和信息产业监管</w:t>
            </w:r>
          </w:p>
        </w:tc>
        <w:tc>
          <w:tcPr>
            <w:tcW w:w="19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5.42</w:t>
            </w:r>
          </w:p>
        </w:tc>
        <w:tc>
          <w:tcPr>
            <w:tcW w:w="18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5.42</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15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11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29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72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42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2150501</w:t>
            </w:r>
          </w:p>
        </w:tc>
        <w:tc>
          <w:tcPr>
            <w:tcW w:w="3219"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ind w:firstLine="210"/>
              <w:rPr>
                <w:rFonts w:ascii="Calibri" w:eastAsia="宋体" w:hAnsi="Calibri" w:cs="宋体"/>
                <w:kern w:val="0"/>
                <w:szCs w:val="21"/>
              </w:rPr>
            </w:pPr>
            <w:r w:rsidRPr="009B4E86">
              <w:rPr>
                <w:rFonts w:ascii="宋体" w:eastAsia="宋体" w:hAnsi="宋体" w:cs="宋体" w:hint="eastAsia"/>
                <w:kern w:val="0"/>
                <w:szCs w:val="21"/>
              </w:rPr>
              <w:t>行政运行</w:t>
            </w:r>
          </w:p>
        </w:tc>
        <w:tc>
          <w:tcPr>
            <w:tcW w:w="19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5.42</w:t>
            </w:r>
          </w:p>
        </w:tc>
        <w:tc>
          <w:tcPr>
            <w:tcW w:w="18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5.42</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15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11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29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72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42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21599</w:t>
            </w:r>
          </w:p>
        </w:tc>
        <w:tc>
          <w:tcPr>
            <w:tcW w:w="3219"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其他资源勘探工业信息等支出</w:t>
            </w:r>
          </w:p>
        </w:tc>
        <w:tc>
          <w:tcPr>
            <w:tcW w:w="19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34.85</w:t>
            </w:r>
          </w:p>
        </w:tc>
        <w:tc>
          <w:tcPr>
            <w:tcW w:w="18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34.85</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15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11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29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72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42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2159999</w:t>
            </w:r>
          </w:p>
        </w:tc>
        <w:tc>
          <w:tcPr>
            <w:tcW w:w="3219"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ind w:firstLine="210"/>
              <w:rPr>
                <w:rFonts w:ascii="Calibri" w:eastAsia="宋体" w:hAnsi="Calibri" w:cs="宋体"/>
                <w:kern w:val="0"/>
                <w:szCs w:val="21"/>
              </w:rPr>
            </w:pPr>
            <w:r w:rsidRPr="009B4E86">
              <w:rPr>
                <w:rFonts w:ascii="宋体" w:eastAsia="宋体" w:hAnsi="宋体" w:cs="宋体" w:hint="eastAsia"/>
                <w:kern w:val="0"/>
                <w:szCs w:val="21"/>
              </w:rPr>
              <w:t>其他资源勘探工业信息等支出</w:t>
            </w:r>
          </w:p>
        </w:tc>
        <w:tc>
          <w:tcPr>
            <w:tcW w:w="19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34.85</w:t>
            </w:r>
          </w:p>
        </w:tc>
        <w:tc>
          <w:tcPr>
            <w:tcW w:w="18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34.85</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15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11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29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72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42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224</w:t>
            </w:r>
          </w:p>
        </w:tc>
        <w:tc>
          <w:tcPr>
            <w:tcW w:w="3219"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灾害防治及应急管理支出</w:t>
            </w:r>
          </w:p>
        </w:tc>
        <w:tc>
          <w:tcPr>
            <w:tcW w:w="19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945.01</w:t>
            </w:r>
          </w:p>
        </w:tc>
        <w:tc>
          <w:tcPr>
            <w:tcW w:w="18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945.01</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15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11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29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72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42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22401</w:t>
            </w:r>
          </w:p>
        </w:tc>
        <w:tc>
          <w:tcPr>
            <w:tcW w:w="3219"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应急管理事务</w:t>
            </w:r>
          </w:p>
        </w:tc>
        <w:tc>
          <w:tcPr>
            <w:tcW w:w="19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543.48</w:t>
            </w:r>
          </w:p>
        </w:tc>
        <w:tc>
          <w:tcPr>
            <w:tcW w:w="18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543.48</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15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11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29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72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42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2240199</w:t>
            </w:r>
          </w:p>
        </w:tc>
        <w:tc>
          <w:tcPr>
            <w:tcW w:w="3219"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ind w:firstLine="210"/>
              <w:rPr>
                <w:rFonts w:ascii="Calibri" w:eastAsia="宋体" w:hAnsi="Calibri" w:cs="宋体"/>
                <w:kern w:val="0"/>
                <w:szCs w:val="21"/>
              </w:rPr>
            </w:pPr>
            <w:r w:rsidRPr="009B4E86">
              <w:rPr>
                <w:rFonts w:ascii="宋体" w:eastAsia="宋体" w:hAnsi="宋体" w:cs="宋体" w:hint="eastAsia"/>
                <w:kern w:val="0"/>
                <w:szCs w:val="21"/>
              </w:rPr>
              <w:t>其他应急管理支出</w:t>
            </w:r>
          </w:p>
        </w:tc>
        <w:tc>
          <w:tcPr>
            <w:tcW w:w="19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543.48</w:t>
            </w:r>
          </w:p>
        </w:tc>
        <w:tc>
          <w:tcPr>
            <w:tcW w:w="18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543.48</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15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11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29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72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42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22404</w:t>
            </w:r>
          </w:p>
        </w:tc>
        <w:tc>
          <w:tcPr>
            <w:tcW w:w="3219"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煤矿安全</w:t>
            </w:r>
          </w:p>
        </w:tc>
        <w:tc>
          <w:tcPr>
            <w:tcW w:w="19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401.53</w:t>
            </w:r>
          </w:p>
        </w:tc>
        <w:tc>
          <w:tcPr>
            <w:tcW w:w="18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401.53</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15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11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29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72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42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2240401</w:t>
            </w:r>
          </w:p>
        </w:tc>
        <w:tc>
          <w:tcPr>
            <w:tcW w:w="3219"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ind w:firstLine="210"/>
              <w:rPr>
                <w:rFonts w:ascii="Calibri" w:eastAsia="宋体" w:hAnsi="Calibri" w:cs="宋体"/>
                <w:kern w:val="0"/>
                <w:szCs w:val="21"/>
              </w:rPr>
            </w:pPr>
            <w:r w:rsidRPr="009B4E86">
              <w:rPr>
                <w:rFonts w:ascii="宋体" w:eastAsia="宋体" w:hAnsi="宋体" w:cs="宋体" w:hint="eastAsia"/>
                <w:kern w:val="0"/>
                <w:szCs w:val="21"/>
              </w:rPr>
              <w:t>行政运行</w:t>
            </w:r>
          </w:p>
        </w:tc>
        <w:tc>
          <w:tcPr>
            <w:tcW w:w="19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75.11</w:t>
            </w:r>
          </w:p>
        </w:tc>
        <w:tc>
          <w:tcPr>
            <w:tcW w:w="18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75.11</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15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11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29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72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42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2240402</w:t>
            </w:r>
          </w:p>
        </w:tc>
        <w:tc>
          <w:tcPr>
            <w:tcW w:w="3219"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ind w:firstLine="210"/>
              <w:rPr>
                <w:rFonts w:ascii="Calibri" w:eastAsia="宋体" w:hAnsi="Calibri" w:cs="宋体"/>
                <w:kern w:val="0"/>
                <w:szCs w:val="21"/>
              </w:rPr>
            </w:pPr>
            <w:r w:rsidRPr="009B4E86">
              <w:rPr>
                <w:rFonts w:ascii="宋体" w:eastAsia="宋体" w:hAnsi="宋体" w:cs="宋体" w:hint="eastAsia"/>
                <w:kern w:val="0"/>
                <w:szCs w:val="21"/>
              </w:rPr>
              <w:t>一般行政管理事务</w:t>
            </w:r>
          </w:p>
        </w:tc>
        <w:tc>
          <w:tcPr>
            <w:tcW w:w="19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30.60</w:t>
            </w:r>
          </w:p>
        </w:tc>
        <w:tc>
          <w:tcPr>
            <w:tcW w:w="18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30.60</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15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11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29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72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428" w:type="dxa"/>
            <w:gridSpan w:val="2"/>
            <w:tcBorders>
              <w:top w:val="nil"/>
              <w:left w:val="single" w:sz="8" w:space="0" w:color="auto"/>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2240499</w:t>
            </w:r>
          </w:p>
        </w:tc>
        <w:tc>
          <w:tcPr>
            <w:tcW w:w="3219" w:type="dxa"/>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center"/>
            <w:hideMark/>
          </w:tcPr>
          <w:p w:rsidR="009B4E86" w:rsidRPr="009B4E86" w:rsidRDefault="009B4E86" w:rsidP="009B4E86">
            <w:pPr>
              <w:widowControl/>
              <w:spacing w:line="510" w:lineRule="atLeast"/>
              <w:ind w:firstLine="210"/>
              <w:rPr>
                <w:rFonts w:ascii="Calibri" w:eastAsia="宋体" w:hAnsi="Calibri" w:cs="宋体"/>
                <w:kern w:val="0"/>
                <w:szCs w:val="21"/>
              </w:rPr>
            </w:pPr>
            <w:r w:rsidRPr="009B4E86">
              <w:rPr>
                <w:rFonts w:ascii="宋体" w:eastAsia="宋体" w:hAnsi="宋体" w:cs="宋体" w:hint="eastAsia"/>
                <w:kern w:val="0"/>
                <w:szCs w:val="21"/>
              </w:rPr>
              <w:t>其他煤矿安全支出</w:t>
            </w:r>
          </w:p>
        </w:tc>
        <w:tc>
          <w:tcPr>
            <w:tcW w:w="19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295.82</w:t>
            </w:r>
          </w:p>
        </w:tc>
        <w:tc>
          <w:tcPr>
            <w:tcW w:w="187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295.82</w:t>
            </w:r>
          </w:p>
        </w:tc>
        <w:tc>
          <w:tcPr>
            <w:tcW w:w="133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155"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11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299"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172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Calibri" w:eastAsia="宋体" w:hAnsi="Calibri" w:cs="宋体"/>
                <w:kern w:val="0"/>
                <w:szCs w:val="21"/>
              </w:rPr>
              <w:t>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615"/>
        </w:trPr>
        <w:tc>
          <w:tcPr>
            <w:tcW w:w="15077" w:type="dxa"/>
            <w:gridSpan w:val="10"/>
            <w:tcBorders>
              <w:top w:val="dotted" w:sz="6" w:space="0" w:color="D3D3D3"/>
              <w:left w:val="dotted" w:sz="6" w:space="0" w:color="D3D3D3"/>
              <w:bottom w:val="dotted" w:sz="6" w:space="0" w:color="D3D3D3"/>
              <w:right w:val="dotted" w:sz="6" w:space="0" w:color="D3D3D3"/>
            </w:tcBorders>
            <w:tcMar>
              <w:top w:w="15" w:type="dxa"/>
              <w:left w:w="15" w:type="dxa"/>
              <w:bottom w:w="0" w:type="dxa"/>
              <w:right w:w="15"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注：本表反映部门本年度取得的各项收入情况。</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bl>
    <w:p w:rsidR="009B4E86" w:rsidRPr="009B4E86" w:rsidRDefault="009B4E86" w:rsidP="009B4E86">
      <w:pPr>
        <w:widowControl/>
        <w:jc w:val="left"/>
        <w:rPr>
          <w:rFonts w:ascii="Calibri" w:eastAsia="宋体" w:hAnsi="Calibri" w:cs="宋体"/>
          <w:color w:val="000000"/>
          <w:kern w:val="0"/>
          <w:szCs w:val="21"/>
        </w:rPr>
      </w:pPr>
      <w:r w:rsidRPr="009B4E86">
        <w:rPr>
          <w:rFonts w:ascii="Times New Roman" w:eastAsia="宋体" w:hAnsi="Times New Roman" w:cs="Times New Roman"/>
          <w:color w:val="000000"/>
          <w:kern w:val="0"/>
          <w:sz w:val="32"/>
          <w:szCs w:val="32"/>
        </w:rPr>
        <w:t> </w:t>
      </w:r>
      <w:r w:rsidRPr="009B4E86">
        <w:rPr>
          <w:rFonts w:ascii="Times New Roman" w:eastAsia="宋体" w:hAnsi="Times New Roman" w:cs="Times New Roman"/>
          <w:color w:val="000000"/>
          <w:kern w:val="0"/>
          <w:sz w:val="32"/>
          <w:szCs w:val="32"/>
        </w:rPr>
        <w:br w:type="textWrapping" w:clear="all"/>
      </w:r>
    </w:p>
    <w:p w:rsidR="009B4E86" w:rsidRPr="009B4E86" w:rsidRDefault="009B4E86" w:rsidP="009B4E86">
      <w:pPr>
        <w:widowControl/>
        <w:rPr>
          <w:rFonts w:ascii="Calibri" w:eastAsia="宋体" w:hAnsi="Calibri" w:cs="宋体"/>
          <w:color w:val="000000"/>
          <w:kern w:val="0"/>
          <w:szCs w:val="21"/>
        </w:rPr>
      </w:pPr>
      <w:r w:rsidRPr="009B4E86">
        <w:rPr>
          <w:rFonts w:ascii="Times New Roman" w:eastAsia="宋体" w:hAnsi="Times New Roman" w:cs="Times New Roman"/>
          <w:color w:val="000000"/>
          <w:kern w:val="0"/>
          <w:sz w:val="36"/>
          <w:szCs w:val="36"/>
        </w:rPr>
        <w:t> </w:t>
      </w:r>
    </w:p>
    <w:tbl>
      <w:tblPr>
        <w:tblW w:w="13185" w:type="dxa"/>
        <w:tblInd w:w="93"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1042"/>
        <w:gridCol w:w="222"/>
        <w:gridCol w:w="2423"/>
        <w:gridCol w:w="1935"/>
        <w:gridCol w:w="1680"/>
        <w:gridCol w:w="1575"/>
        <w:gridCol w:w="1500"/>
        <w:gridCol w:w="1395"/>
        <w:gridCol w:w="1411"/>
        <w:gridCol w:w="24"/>
      </w:tblGrid>
      <w:tr w:rsidR="009B4E86" w:rsidRPr="009B4E86" w:rsidTr="009B4E86">
        <w:trPr>
          <w:trHeight w:val="435"/>
        </w:trPr>
        <w:tc>
          <w:tcPr>
            <w:tcW w:w="13183" w:type="dxa"/>
            <w:gridSpan w:val="9"/>
            <w:tcBorders>
              <w:top w:val="dotted" w:sz="6" w:space="0" w:color="D3D3D3"/>
              <w:left w:val="dotted" w:sz="6" w:space="0" w:color="D3D3D3"/>
              <w:bottom w:val="dotted" w:sz="6" w:space="0" w:color="D3D3D3"/>
              <w:right w:val="dotted" w:sz="6" w:space="0" w:color="D3D3D3"/>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华文中宋" w:eastAsia="华文中宋" w:hAnsi="华文中宋" w:cs="宋体" w:hint="eastAsia"/>
                <w:color w:val="000000"/>
                <w:kern w:val="0"/>
                <w:sz w:val="32"/>
                <w:szCs w:val="32"/>
              </w:rPr>
              <w:t>支出决算表</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297"/>
        </w:trPr>
        <w:tc>
          <w:tcPr>
            <w:tcW w:w="1042"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222"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2423"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1935"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1680"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1575"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1500"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1395"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1411"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color w:val="000000"/>
                <w:kern w:val="0"/>
                <w:sz w:val="20"/>
                <w:szCs w:val="20"/>
              </w:rPr>
              <w:t>公开03表</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285"/>
        </w:trPr>
        <w:tc>
          <w:tcPr>
            <w:tcW w:w="1042"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 w:val="20"/>
                <w:szCs w:val="20"/>
              </w:rPr>
              <w:t>部门：</w:t>
            </w:r>
          </w:p>
        </w:tc>
        <w:tc>
          <w:tcPr>
            <w:tcW w:w="222"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2423"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Cs w:val="21"/>
              </w:rPr>
              <w:t>溆浦县煤炭事务中心</w:t>
            </w:r>
            <w:r w:rsidRPr="009B4E86">
              <w:rPr>
                <w:rFonts w:ascii="宋体" w:eastAsia="宋体" w:hAnsi="宋体" w:cs="宋体" w:hint="eastAsia"/>
                <w:kern w:val="0"/>
                <w:sz w:val="24"/>
                <w:szCs w:val="24"/>
              </w:rPr>
              <w:t xml:space="preserve">　</w:t>
            </w:r>
          </w:p>
        </w:tc>
        <w:tc>
          <w:tcPr>
            <w:tcW w:w="1935"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1680"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1575"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color w:val="000000"/>
                <w:kern w:val="0"/>
                <w:sz w:val="20"/>
                <w:szCs w:val="20"/>
              </w:rPr>
              <w:t xml:space="preserve">　</w:t>
            </w:r>
          </w:p>
        </w:tc>
        <w:tc>
          <w:tcPr>
            <w:tcW w:w="1500"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1395"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1411"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color w:val="000000"/>
                <w:kern w:val="0"/>
                <w:sz w:val="20"/>
                <w:szCs w:val="20"/>
              </w:rPr>
              <w:t>单位：万元</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3687"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项</w:t>
            </w:r>
            <w:r w:rsidRPr="009B4E86">
              <w:rPr>
                <w:rFonts w:ascii="MS Mincho" w:eastAsia="MS Mincho" w:hAnsi="MS Mincho" w:cs="MS Mincho" w:hint="eastAsia"/>
                <w:kern w:val="0"/>
                <w:sz w:val="24"/>
                <w:szCs w:val="24"/>
              </w:rPr>
              <w:t> </w:t>
            </w:r>
            <w:r w:rsidRPr="009B4E86">
              <w:rPr>
                <w:rFonts w:ascii="MS Mincho" w:eastAsia="MS Mincho" w:hAnsi="MS Mincho" w:cs="MS Mincho" w:hint="eastAsia"/>
                <w:kern w:val="0"/>
                <w:sz w:val="24"/>
                <w:szCs w:val="24"/>
              </w:rPr>
              <w:t> </w:t>
            </w:r>
            <w:r w:rsidRPr="009B4E86">
              <w:rPr>
                <w:rFonts w:ascii="MS Mincho" w:eastAsia="MS Mincho" w:hAnsi="MS Mincho" w:cs="MS Mincho" w:hint="eastAsia"/>
                <w:kern w:val="0"/>
                <w:sz w:val="24"/>
                <w:szCs w:val="24"/>
              </w:rPr>
              <w:t> </w:t>
            </w:r>
            <w:r w:rsidRPr="009B4E86">
              <w:rPr>
                <w:rFonts w:ascii="宋体" w:eastAsia="宋体" w:hAnsi="宋体" w:cs="宋体" w:hint="eastAsia"/>
                <w:kern w:val="0"/>
                <w:sz w:val="24"/>
                <w:szCs w:val="24"/>
              </w:rPr>
              <w:t> 目</w:t>
            </w:r>
          </w:p>
        </w:tc>
        <w:tc>
          <w:tcPr>
            <w:tcW w:w="1935"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本年支出合计</w:t>
            </w:r>
          </w:p>
        </w:tc>
        <w:tc>
          <w:tcPr>
            <w:tcW w:w="168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基本支出</w:t>
            </w:r>
          </w:p>
        </w:tc>
        <w:tc>
          <w:tcPr>
            <w:tcW w:w="1575"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项目支出</w:t>
            </w:r>
          </w:p>
        </w:tc>
        <w:tc>
          <w:tcPr>
            <w:tcW w:w="150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上缴上级支</w:t>
            </w:r>
            <w:r w:rsidRPr="009B4E86">
              <w:rPr>
                <w:rFonts w:ascii="宋体" w:eastAsia="宋体" w:hAnsi="宋体" w:cs="宋体" w:hint="eastAsia"/>
                <w:kern w:val="0"/>
                <w:sz w:val="24"/>
                <w:szCs w:val="24"/>
              </w:rPr>
              <w:lastRenderedPageBreak/>
              <w:t>出</w:t>
            </w:r>
          </w:p>
        </w:tc>
        <w:tc>
          <w:tcPr>
            <w:tcW w:w="1395"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lastRenderedPageBreak/>
              <w:t>经营支出</w:t>
            </w:r>
          </w:p>
        </w:tc>
        <w:tc>
          <w:tcPr>
            <w:tcW w:w="1411"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对附属单</w:t>
            </w:r>
            <w:r w:rsidRPr="009B4E86">
              <w:rPr>
                <w:rFonts w:ascii="宋体" w:eastAsia="宋体" w:hAnsi="宋体" w:cs="宋体" w:hint="eastAsia"/>
                <w:kern w:val="0"/>
                <w:sz w:val="24"/>
                <w:szCs w:val="24"/>
              </w:rPr>
              <w:lastRenderedPageBreak/>
              <w:t>位补助支出</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264" w:type="dxa"/>
            <w:gridSpan w:val="2"/>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功能分类</w:t>
            </w:r>
            <w:r w:rsidRPr="009B4E86">
              <w:rPr>
                <w:rFonts w:ascii="宋体" w:eastAsia="宋体" w:hAnsi="宋体" w:cs="宋体" w:hint="eastAsia"/>
                <w:kern w:val="0"/>
                <w:sz w:val="24"/>
                <w:szCs w:val="24"/>
              </w:rPr>
              <w:lastRenderedPageBreak/>
              <w:t>科目编码</w:t>
            </w:r>
          </w:p>
        </w:tc>
        <w:tc>
          <w:tcPr>
            <w:tcW w:w="242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lastRenderedPageBreak/>
              <w:t>科目名称</w:t>
            </w:r>
          </w:p>
        </w:tc>
        <w:tc>
          <w:tcPr>
            <w:tcW w:w="0" w:type="auto"/>
            <w:vMerge/>
            <w:tcBorders>
              <w:top w:val="single" w:sz="8" w:space="0" w:color="auto"/>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0" w:type="auto"/>
            <w:gridSpan w:val="2"/>
            <w:vMerge/>
            <w:tcBorders>
              <w:top w:val="nil"/>
              <w:left w:val="single" w:sz="8" w:space="0" w:color="auto"/>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3687" w:type="dxa"/>
            <w:gridSpan w:val="3"/>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lastRenderedPageBreak/>
              <w:t>栏次</w:t>
            </w:r>
          </w:p>
        </w:tc>
        <w:tc>
          <w:tcPr>
            <w:tcW w:w="19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1</w:t>
            </w:r>
          </w:p>
        </w:tc>
        <w:tc>
          <w:tcPr>
            <w:tcW w:w="16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2</w:t>
            </w:r>
          </w:p>
        </w:tc>
        <w:tc>
          <w:tcPr>
            <w:tcW w:w="15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3</w:t>
            </w:r>
          </w:p>
        </w:tc>
        <w:tc>
          <w:tcPr>
            <w:tcW w:w="15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4</w:t>
            </w:r>
          </w:p>
        </w:tc>
        <w:tc>
          <w:tcPr>
            <w:tcW w:w="13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5</w:t>
            </w:r>
          </w:p>
        </w:tc>
        <w:tc>
          <w:tcPr>
            <w:tcW w:w="141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6</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3687" w:type="dxa"/>
            <w:gridSpan w:val="3"/>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合计</w:t>
            </w:r>
          </w:p>
        </w:tc>
        <w:tc>
          <w:tcPr>
            <w:tcW w:w="1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b/>
                <w:bCs/>
                <w:kern w:val="0"/>
                <w:sz w:val="24"/>
                <w:szCs w:val="24"/>
              </w:rPr>
              <w:t xml:space="preserve">1290.22　</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b/>
                <w:bCs/>
                <w:kern w:val="0"/>
                <w:sz w:val="24"/>
                <w:szCs w:val="24"/>
              </w:rPr>
              <w:t xml:space="preserve">212.08　</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b/>
                <w:bCs/>
                <w:kern w:val="0"/>
                <w:sz w:val="24"/>
                <w:szCs w:val="24"/>
              </w:rPr>
              <w:t xml:space="preserve">1078.13　</w:t>
            </w:r>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14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 xml:space="preserve">　</w:t>
            </w:r>
            <w:r w:rsidRPr="009B4E86">
              <w:rPr>
                <w:rFonts w:ascii="Calibri" w:eastAsia="宋体" w:hAnsi="Calibri" w:cs="宋体"/>
                <w:kern w:val="0"/>
                <w:szCs w:val="21"/>
              </w:rPr>
              <w:t>208</w:t>
            </w:r>
          </w:p>
        </w:tc>
        <w:tc>
          <w:tcPr>
            <w:tcW w:w="24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社会保障和就业支出</w:t>
            </w:r>
          </w:p>
        </w:tc>
        <w:tc>
          <w:tcPr>
            <w:tcW w:w="1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1.84　</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1.84　</w:t>
            </w:r>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14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 xml:space="preserve">　</w:t>
            </w:r>
            <w:r w:rsidRPr="009B4E86">
              <w:rPr>
                <w:rFonts w:ascii="Calibri" w:eastAsia="宋体" w:hAnsi="Calibri" w:cs="宋体"/>
                <w:kern w:val="0"/>
                <w:szCs w:val="21"/>
              </w:rPr>
              <w:t>20806</w:t>
            </w:r>
          </w:p>
        </w:tc>
        <w:tc>
          <w:tcPr>
            <w:tcW w:w="24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企业关闭破产补助</w:t>
            </w:r>
          </w:p>
        </w:tc>
        <w:tc>
          <w:tcPr>
            <w:tcW w:w="1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1.84　</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1.84　</w:t>
            </w:r>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14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 xml:space="preserve">　</w:t>
            </w:r>
            <w:r w:rsidRPr="009B4E86">
              <w:rPr>
                <w:rFonts w:ascii="Calibri" w:eastAsia="宋体" w:hAnsi="Calibri" w:cs="宋体"/>
                <w:kern w:val="0"/>
                <w:szCs w:val="21"/>
              </w:rPr>
              <w:t>2080601</w:t>
            </w:r>
          </w:p>
        </w:tc>
        <w:tc>
          <w:tcPr>
            <w:tcW w:w="24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 xml:space="preserve">　</w:t>
            </w:r>
            <w:r w:rsidRPr="009B4E86">
              <w:rPr>
                <w:rFonts w:ascii="Calibri" w:eastAsia="宋体" w:hAnsi="Calibri" w:cs="宋体"/>
                <w:kern w:val="0"/>
                <w:szCs w:val="21"/>
              </w:rPr>
              <w:t> </w:t>
            </w:r>
            <w:r w:rsidRPr="009B4E86">
              <w:rPr>
                <w:rFonts w:ascii="宋体" w:eastAsia="宋体" w:hAnsi="宋体" w:cs="宋体" w:hint="eastAsia"/>
                <w:kern w:val="0"/>
                <w:szCs w:val="21"/>
              </w:rPr>
              <w:t>企业关闭破产补助</w:t>
            </w:r>
          </w:p>
        </w:tc>
        <w:tc>
          <w:tcPr>
            <w:tcW w:w="1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1.84　</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1.84　</w:t>
            </w:r>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14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 xml:space="preserve">　</w:t>
            </w:r>
            <w:r w:rsidRPr="009B4E86">
              <w:rPr>
                <w:rFonts w:ascii="Calibri" w:eastAsia="宋体" w:hAnsi="Calibri" w:cs="宋体"/>
                <w:kern w:val="0"/>
                <w:szCs w:val="21"/>
              </w:rPr>
              <w:t>211</w:t>
            </w:r>
          </w:p>
        </w:tc>
        <w:tc>
          <w:tcPr>
            <w:tcW w:w="24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 xml:space="preserve">　节能环保支出</w:t>
            </w:r>
          </w:p>
        </w:tc>
        <w:tc>
          <w:tcPr>
            <w:tcW w:w="1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155.15　</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155.15　</w:t>
            </w:r>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14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 xml:space="preserve">　</w:t>
            </w:r>
            <w:r w:rsidRPr="009B4E86">
              <w:rPr>
                <w:rFonts w:ascii="Calibri" w:eastAsia="宋体" w:hAnsi="Calibri" w:cs="宋体"/>
                <w:kern w:val="0"/>
                <w:szCs w:val="21"/>
              </w:rPr>
              <w:t>21104</w:t>
            </w:r>
          </w:p>
        </w:tc>
        <w:tc>
          <w:tcPr>
            <w:tcW w:w="24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 xml:space="preserve">　自然生态保护</w:t>
            </w:r>
          </w:p>
        </w:tc>
        <w:tc>
          <w:tcPr>
            <w:tcW w:w="1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44.83　</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44.83　</w:t>
            </w:r>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14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 xml:space="preserve">　</w:t>
            </w:r>
            <w:r w:rsidRPr="009B4E86">
              <w:rPr>
                <w:rFonts w:ascii="Calibri" w:eastAsia="宋体" w:hAnsi="Calibri" w:cs="宋体"/>
                <w:kern w:val="0"/>
                <w:szCs w:val="21"/>
              </w:rPr>
              <w:t>2110499</w:t>
            </w:r>
          </w:p>
        </w:tc>
        <w:tc>
          <w:tcPr>
            <w:tcW w:w="24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 xml:space="preserve">　其他自然生态保护支出</w:t>
            </w:r>
          </w:p>
        </w:tc>
        <w:tc>
          <w:tcPr>
            <w:tcW w:w="1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44.83　</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44.83　</w:t>
            </w:r>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14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21199</w:t>
            </w:r>
          </w:p>
        </w:tc>
        <w:tc>
          <w:tcPr>
            <w:tcW w:w="24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其他节能环保支出</w:t>
            </w:r>
          </w:p>
        </w:tc>
        <w:tc>
          <w:tcPr>
            <w:tcW w:w="1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110.32</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110.32</w:t>
            </w:r>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4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2119901</w:t>
            </w:r>
          </w:p>
        </w:tc>
        <w:tc>
          <w:tcPr>
            <w:tcW w:w="24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ind w:firstLine="420"/>
              <w:rPr>
                <w:rFonts w:ascii="Calibri" w:eastAsia="宋体" w:hAnsi="Calibri" w:cs="宋体"/>
                <w:kern w:val="0"/>
                <w:szCs w:val="21"/>
              </w:rPr>
            </w:pPr>
            <w:r w:rsidRPr="009B4E86">
              <w:rPr>
                <w:rFonts w:ascii="宋体" w:eastAsia="宋体" w:hAnsi="宋体" w:cs="宋体" w:hint="eastAsia"/>
                <w:kern w:val="0"/>
                <w:szCs w:val="21"/>
              </w:rPr>
              <w:t>其他节能环保支出</w:t>
            </w:r>
          </w:p>
        </w:tc>
        <w:tc>
          <w:tcPr>
            <w:tcW w:w="1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110.32</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110.32</w:t>
            </w:r>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4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215</w:t>
            </w:r>
          </w:p>
        </w:tc>
        <w:tc>
          <w:tcPr>
            <w:tcW w:w="24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资源勘探工业信息等支出</w:t>
            </w:r>
          </w:p>
        </w:tc>
        <w:tc>
          <w:tcPr>
            <w:tcW w:w="1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188.22</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55.07</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133.14</w:t>
            </w:r>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4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21501</w:t>
            </w:r>
          </w:p>
        </w:tc>
        <w:tc>
          <w:tcPr>
            <w:tcW w:w="24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资源勘探开发</w:t>
            </w:r>
          </w:p>
        </w:tc>
        <w:tc>
          <w:tcPr>
            <w:tcW w:w="1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147.95</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49.66</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98.29</w:t>
            </w:r>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4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2150101</w:t>
            </w:r>
          </w:p>
        </w:tc>
        <w:tc>
          <w:tcPr>
            <w:tcW w:w="24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ind w:firstLine="210"/>
              <w:rPr>
                <w:rFonts w:ascii="Calibri" w:eastAsia="宋体" w:hAnsi="Calibri" w:cs="宋体"/>
                <w:kern w:val="0"/>
                <w:szCs w:val="21"/>
              </w:rPr>
            </w:pPr>
            <w:r w:rsidRPr="009B4E86">
              <w:rPr>
                <w:rFonts w:ascii="宋体" w:eastAsia="宋体" w:hAnsi="宋体" w:cs="宋体" w:hint="eastAsia"/>
                <w:kern w:val="0"/>
                <w:szCs w:val="21"/>
              </w:rPr>
              <w:t>行政运行</w:t>
            </w:r>
          </w:p>
        </w:tc>
        <w:tc>
          <w:tcPr>
            <w:tcW w:w="1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44.96</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44.98</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4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2150199</w:t>
            </w:r>
          </w:p>
        </w:tc>
        <w:tc>
          <w:tcPr>
            <w:tcW w:w="24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其他资源勘探业支出</w:t>
            </w:r>
          </w:p>
        </w:tc>
        <w:tc>
          <w:tcPr>
            <w:tcW w:w="1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102.97</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4.67</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98.29</w:t>
            </w:r>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4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21505</w:t>
            </w:r>
          </w:p>
        </w:tc>
        <w:tc>
          <w:tcPr>
            <w:tcW w:w="24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工业和信息产业监管</w:t>
            </w:r>
          </w:p>
        </w:tc>
        <w:tc>
          <w:tcPr>
            <w:tcW w:w="1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5.42</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5.42</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4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2150501</w:t>
            </w:r>
          </w:p>
        </w:tc>
        <w:tc>
          <w:tcPr>
            <w:tcW w:w="24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ind w:firstLine="210"/>
              <w:rPr>
                <w:rFonts w:ascii="Calibri" w:eastAsia="宋体" w:hAnsi="Calibri" w:cs="宋体"/>
                <w:kern w:val="0"/>
                <w:szCs w:val="21"/>
              </w:rPr>
            </w:pPr>
            <w:r w:rsidRPr="009B4E86">
              <w:rPr>
                <w:rFonts w:ascii="宋体" w:eastAsia="宋体" w:hAnsi="宋体" w:cs="宋体" w:hint="eastAsia"/>
                <w:kern w:val="0"/>
                <w:szCs w:val="21"/>
              </w:rPr>
              <w:t>行政运行</w:t>
            </w:r>
          </w:p>
        </w:tc>
        <w:tc>
          <w:tcPr>
            <w:tcW w:w="1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5.42</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5.42</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4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21599</w:t>
            </w:r>
          </w:p>
        </w:tc>
        <w:tc>
          <w:tcPr>
            <w:tcW w:w="24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其他资源勘探工业信息等支出</w:t>
            </w:r>
          </w:p>
        </w:tc>
        <w:tc>
          <w:tcPr>
            <w:tcW w:w="1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34.85</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34.85</w:t>
            </w:r>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4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2159999</w:t>
            </w:r>
          </w:p>
        </w:tc>
        <w:tc>
          <w:tcPr>
            <w:tcW w:w="24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ind w:firstLine="210"/>
              <w:rPr>
                <w:rFonts w:ascii="Calibri" w:eastAsia="宋体" w:hAnsi="Calibri" w:cs="宋体"/>
                <w:kern w:val="0"/>
                <w:szCs w:val="21"/>
              </w:rPr>
            </w:pPr>
            <w:r w:rsidRPr="009B4E86">
              <w:rPr>
                <w:rFonts w:ascii="宋体" w:eastAsia="宋体" w:hAnsi="宋体" w:cs="宋体" w:hint="eastAsia"/>
                <w:kern w:val="0"/>
                <w:szCs w:val="21"/>
              </w:rPr>
              <w:t>其他资源勘探工业信息等支出</w:t>
            </w:r>
          </w:p>
        </w:tc>
        <w:tc>
          <w:tcPr>
            <w:tcW w:w="1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34.85</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34.85</w:t>
            </w:r>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4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224</w:t>
            </w:r>
          </w:p>
        </w:tc>
        <w:tc>
          <w:tcPr>
            <w:tcW w:w="24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灾害防治及应急管理支出</w:t>
            </w:r>
          </w:p>
        </w:tc>
        <w:tc>
          <w:tcPr>
            <w:tcW w:w="1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945.01</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157.01</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788.00</w:t>
            </w:r>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4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lastRenderedPageBreak/>
              <w:t>22401</w:t>
            </w:r>
          </w:p>
        </w:tc>
        <w:tc>
          <w:tcPr>
            <w:tcW w:w="24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应急管理事务</w:t>
            </w:r>
          </w:p>
        </w:tc>
        <w:tc>
          <w:tcPr>
            <w:tcW w:w="1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543.48</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24.48</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519.00</w:t>
            </w:r>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4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2240199</w:t>
            </w:r>
          </w:p>
        </w:tc>
        <w:tc>
          <w:tcPr>
            <w:tcW w:w="24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ind w:firstLine="210"/>
              <w:rPr>
                <w:rFonts w:ascii="Calibri" w:eastAsia="宋体" w:hAnsi="Calibri" w:cs="宋体"/>
                <w:kern w:val="0"/>
                <w:szCs w:val="21"/>
              </w:rPr>
            </w:pPr>
            <w:r w:rsidRPr="009B4E86">
              <w:rPr>
                <w:rFonts w:ascii="宋体" w:eastAsia="宋体" w:hAnsi="宋体" w:cs="宋体" w:hint="eastAsia"/>
                <w:kern w:val="0"/>
                <w:szCs w:val="21"/>
              </w:rPr>
              <w:t>其他应急管理支出</w:t>
            </w:r>
          </w:p>
        </w:tc>
        <w:tc>
          <w:tcPr>
            <w:tcW w:w="1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543.48</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24.48</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519.00</w:t>
            </w:r>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4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22404</w:t>
            </w:r>
          </w:p>
        </w:tc>
        <w:tc>
          <w:tcPr>
            <w:tcW w:w="24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煤矿安全</w:t>
            </w:r>
          </w:p>
        </w:tc>
        <w:tc>
          <w:tcPr>
            <w:tcW w:w="1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401.53</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132.53</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269.00</w:t>
            </w:r>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4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2240401</w:t>
            </w:r>
          </w:p>
        </w:tc>
        <w:tc>
          <w:tcPr>
            <w:tcW w:w="24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ind w:firstLine="210"/>
              <w:rPr>
                <w:rFonts w:ascii="Calibri" w:eastAsia="宋体" w:hAnsi="Calibri" w:cs="宋体"/>
                <w:kern w:val="0"/>
                <w:szCs w:val="21"/>
              </w:rPr>
            </w:pPr>
            <w:r w:rsidRPr="009B4E86">
              <w:rPr>
                <w:rFonts w:ascii="宋体" w:eastAsia="宋体" w:hAnsi="宋体" w:cs="宋体" w:hint="eastAsia"/>
                <w:kern w:val="0"/>
                <w:szCs w:val="21"/>
              </w:rPr>
              <w:t>行政运行</w:t>
            </w:r>
          </w:p>
        </w:tc>
        <w:tc>
          <w:tcPr>
            <w:tcW w:w="1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75.11</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75.11</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4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2240402</w:t>
            </w:r>
          </w:p>
        </w:tc>
        <w:tc>
          <w:tcPr>
            <w:tcW w:w="24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ind w:firstLine="210"/>
              <w:rPr>
                <w:rFonts w:ascii="Calibri" w:eastAsia="宋体" w:hAnsi="Calibri" w:cs="宋体"/>
                <w:kern w:val="0"/>
                <w:szCs w:val="21"/>
              </w:rPr>
            </w:pPr>
            <w:r w:rsidRPr="009B4E86">
              <w:rPr>
                <w:rFonts w:ascii="宋体" w:eastAsia="宋体" w:hAnsi="宋体" w:cs="宋体" w:hint="eastAsia"/>
                <w:kern w:val="0"/>
                <w:szCs w:val="21"/>
              </w:rPr>
              <w:t>一般行政管理事务</w:t>
            </w:r>
          </w:p>
        </w:tc>
        <w:tc>
          <w:tcPr>
            <w:tcW w:w="1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30.60</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30.60</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4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trPr>
        <w:tc>
          <w:tcPr>
            <w:tcW w:w="1264"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2240499</w:t>
            </w:r>
          </w:p>
        </w:tc>
        <w:tc>
          <w:tcPr>
            <w:tcW w:w="24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ind w:firstLine="210"/>
              <w:rPr>
                <w:rFonts w:ascii="Calibri" w:eastAsia="宋体" w:hAnsi="Calibri" w:cs="宋体"/>
                <w:kern w:val="0"/>
                <w:szCs w:val="21"/>
              </w:rPr>
            </w:pPr>
            <w:r w:rsidRPr="009B4E86">
              <w:rPr>
                <w:rFonts w:ascii="宋体" w:eastAsia="宋体" w:hAnsi="宋体" w:cs="宋体" w:hint="eastAsia"/>
                <w:kern w:val="0"/>
                <w:szCs w:val="21"/>
              </w:rPr>
              <w:t>其他煤矿安全支出</w:t>
            </w:r>
          </w:p>
        </w:tc>
        <w:tc>
          <w:tcPr>
            <w:tcW w:w="19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295.82</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26.82</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269.00</w:t>
            </w:r>
          </w:p>
        </w:tc>
        <w:tc>
          <w:tcPr>
            <w:tcW w:w="15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3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4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630"/>
        </w:trPr>
        <w:tc>
          <w:tcPr>
            <w:tcW w:w="13183" w:type="dxa"/>
            <w:gridSpan w:val="9"/>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4"/>
                <w:szCs w:val="24"/>
              </w:rPr>
              <w:t>注：本表反映部门本年度各项支出情况。</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bl>
    <w:p w:rsidR="009B4E86" w:rsidRPr="009B4E86" w:rsidRDefault="009B4E86" w:rsidP="009B4E86">
      <w:pPr>
        <w:widowControl/>
        <w:ind w:left="93"/>
        <w:jc w:val="center"/>
        <w:rPr>
          <w:rFonts w:ascii="Calibri" w:eastAsia="宋体" w:hAnsi="Calibri" w:cs="宋体"/>
          <w:color w:val="000000"/>
          <w:kern w:val="0"/>
          <w:szCs w:val="21"/>
        </w:rPr>
      </w:pPr>
      <w:r w:rsidRPr="009B4E86">
        <w:rPr>
          <w:rFonts w:ascii="Times New Roman" w:eastAsia="宋体" w:hAnsi="Times New Roman" w:cs="Times New Roman"/>
          <w:color w:val="000000"/>
          <w:kern w:val="0"/>
          <w:sz w:val="36"/>
          <w:szCs w:val="36"/>
        </w:rPr>
        <w:t> </w:t>
      </w:r>
    </w:p>
    <w:p w:rsidR="009B4E86" w:rsidRPr="009B4E86" w:rsidRDefault="009B4E86" w:rsidP="009B4E86">
      <w:pPr>
        <w:widowControl/>
        <w:ind w:left="93"/>
        <w:jc w:val="center"/>
        <w:rPr>
          <w:rFonts w:ascii="Calibri" w:eastAsia="宋体" w:hAnsi="Calibri" w:cs="宋体"/>
          <w:color w:val="000000"/>
          <w:kern w:val="0"/>
          <w:szCs w:val="21"/>
        </w:rPr>
      </w:pPr>
      <w:r w:rsidRPr="009B4E86">
        <w:rPr>
          <w:rFonts w:ascii="Times New Roman" w:eastAsia="宋体" w:hAnsi="Times New Roman" w:cs="Times New Roman"/>
          <w:color w:val="000000"/>
          <w:kern w:val="0"/>
          <w:sz w:val="36"/>
          <w:szCs w:val="36"/>
        </w:rPr>
        <w:t> </w:t>
      </w:r>
    </w:p>
    <w:p w:rsidR="009B4E86" w:rsidRPr="009B4E86" w:rsidRDefault="009B4E86" w:rsidP="009B4E86">
      <w:pPr>
        <w:widowControl/>
        <w:ind w:left="93"/>
        <w:jc w:val="center"/>
        <w:rPr>
          <w:rFonts w:ascii="Calibri" w:eastAsia="宋体" w:hAnsi="Calibri" w:cs="宋体"/>
          <w:color w:val="000000"/>
          <w:kern w:val="0"/>
          <w:szCs w:val="21"/>
        </w:rPr>
      </w:pPr>
      <w:r w:rsidRPr="009B4E86">
        <w:rPr>
          <w:rFonts w:ascii="Times New Roman" w:eastAsia="宋体" w:hAnsi="Times New Roman" w:cs="Times New Roman"/>
          <w:color w:val="000000"/>
          <w:kern w:val="0"/>
          <w:sz w:val="36"/>
          <w:szCs w:val="36"/>
        </w:rPr>
        <w:t> </w:t>
      </w:r>
    </w:p>
    <w:p w:rsidR="009B4E86" w:rsidRPr="009B4E86" w:rsidRDefault="009B4E86" w:rsidP="009B4E86">
      <w:pPr>
        <w:widowControl/>
        <w:ind w:left="93"/>
        <w:jc w:val="center"/>
        <w:rPr>
          <w:rFonts w:ascii="Calibri" w:eastAsia="宋体" w:hAnsi="Calibri" w:cs="宋体"/>
          <w:color w:val="000000"/>
          <w:kern w:val="0"/>
          <w:szCs w:val="21"/>
        </w:rPr>
      </w:pPr>
      <w:r w:rsidRPr="009B4E86">
        <w:rPr>
          <w:rFonts w:ascii="Times New Roman" w:eastAsia="宋体" w:hAnsi="Times New Roman" w:cs="Times New Roman"/>
          <w:color w:val="000000"/>
          <w:kern w:val="0"/>
          <w:sz w:val="36"/>
          <w:szCs w:val="36"/>
        </w:rPr>
        <w:t> </w:t>
      </w:r>
    </w:p>
    <w:p w:rsidR="009B4E86" w:rsidRPr="009B4E86" w:rsidRDefault="009B4E86" w:rsidP="009B4E86">
      <w:pPr>
        <w:widowControl/>
        <w:ind w:left="93"/>
        <w:jc w:val="center"/>
        <w:rPr>
          <w:rFonts w:ascii="Calibri" w:eastAsia="宋体" w:hAnsi="Calibri" w:cs="宋体"/>
          <w:color w:val="000000"/>
          <w:kern w:val="0"/>
          <w:szCs w:val="21"/>
        </w:rPr>
      </w:pPr>
      <w:r w:rsidRPr="009B4E86">
        <w:rPr>
          <w:rFonts w:ascii="Times New Roman" w:eastAsia="宋体" w:hAnsi="Times New Roman" w:cs="Times New Roman"/>
          <w:color w:val="000000"/>
          <w:kern w:val="0"/>
          <w:sz w:val="36"/>
          <w:szCs w:val="36"/>
        </w:rPr>
        <w:t> </w:t>
      </w:r>
    </w:p>
    <w:p w:rsidR="009B4E86" w:rsidRPr="009B4E86" w:rsidRDefault="009B4E86" w:rsidP="009B4E86">
      <w:pPr>
        <w:widowControl/>
        <w:ind w:left="93"/>
        <w:jc w:val="center"/>
        <w:rPr>
          <w:rFonts w:ascii="Calibri" w:eastAsia="宋体" w:hAnsi="Calibri" w:cs="宋体"/>
          <w:color w:val="000000"/>
          <w:kern w:val="0"/>
          <w:szCs w:val="21"/>
        </w:rPr>
      </w:pPr>
      <w:r w:rsidRPr="009B4E86">
        <w:rPr>
          <w:rFonts w:ascii="Times New Roman" w:eastAsia="宋体" w:hAnsi="Times New Roman" w:cs="Times New Roman"/>
          <w:color w:val="000000"/>
          <w:kern w:val="0"/>
          <w:sz w:val="36"/>
          <w:szCs w:val="36"/>
        </w:rPr>
        <w:t> </w:t>
      </w:r>
    </w:p>
    <w:tbl>
      <w:tblPr>
        <w:tblW w:w="15525" w:type="dxa"/>
        <w:tblInd w:w="93"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3595"/>
        <w:gridCol w:w="436"/>
        <w:gridCol w:w="1155"/>
        <w:gridCol w:w="495"/>
        <w:gridCol w:w="3108"/>
        <w:gridCol w:w="440"/>
        <w:gridCol w:w="435"/>
        <w:gridCol w:w="1573"/>
        <w:gridCol w:w="1394"/>
        <w:gridCol w:w="1394"/>
        <w:gridCol w:w="1573"/>
      </w:tblGrid>
      <w:tr w:rsidR="009B4E86" w:rsidRPr="009B4E86" w:rsidTr="009B4E86">
        <w:trPr>
          <w:trHeight w:val="285"/>
        </w:trPr>
        <w:tc>
          <w:tcPr>
            <w:tcW w:w="3595" w:type="dxa"/>
            <w:tcBorders>
              <w:top w:val="dotted" w:sz="6" w:space="0" w:color="D3D3D3"/>
              <w:left w:val="dotted" w:sz="6" w:space="0" w:color="D3D3D3"/>
              <w:bottom w:val="dotted" w:sz="6" w:space="0" w:color="D3D3D3"/>
              <w:right w:val="dotted" w:sz="6" w:space="0" w:color="D3D3D3"/>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黑体" w:eastAsia="黑体" w:hAnsi="Calibri" w:cs="宋体" w:hint="eastAsia"/>
                <w:kern w:val="0"/>
                <w:sz w:val="24"/>
                <w:szCs w:val="24"/>
              </w:rPr>
              <w:t> </w:t>
            </w:r>
          </w:p>
        </w:tc>
        <w:tc>
          <w:tcPr>
            <w:tcW w:w="436" w:type="dxa"/>
            <w:tcBorders>
              <w:top w:val="dotted" w:sz="6" w:space="0" w:color="D3D3D3"/>
              <w:left w:val="dotted" w:sz="6" w:space="0" w:color="D3D3D3"/>
              <w:bottom w:val="dotted" w:sz="6" w:space="0" w:color="D3D3D3"/>
              <w:right w:val="dotted" w:sz="6" w:space="0" w:color="D3D3D3"/>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574" w:type="dxa"/>
            <w:gridSpan w:val="2"/>
            <w:tcBorders>
              <w:top w:val="dotted" w:sz="6" w:space="0" w:color="D3D3D3"/>
              <w:left w:val="dotted" w:sz="6" w:space="0" w:color="D3D3D3"/>
              <w:bottom w:val="dotted" w:sz="6" w:space="0" w:color="D3D3D3"/>
              <w:right w:val="dotted" w:sz="6" w:space="0" w:color="D3D3D3"/>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3547" w:type="dxa"/>
            <w:gridSpan w:val="2"/>
            <w:tcBorders>
              <w:top w:val="dotted" w:sz="6" w:space="0" w:color="D3D3D3"/>
              <w:left w:val="dotted" w:sz="6" w:space="0" w:color="D3D3D3"/>
              <w:bottom w:val="dotted" w:sz="6" w:space="0" w:color="D3D3D3"/>
              <w:right w:val="dotted" w:sz="6" w:space="0" w:color="D3D3D3"/>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435" w:type="dxa"/>
            <w:tcBorders>
              <w:top w:val="dotted" w:sz="6" w:space="0" w:color="D3D3D3"/>
              <w:left w:val="dotted" w:sz="6" w:space="0" w:color="D3D3D3"/>
              <w:bottom w:val="dotted" w:sz="6" w:space="0" w:color="D3D3D3"/>
              <w:right w:val="dotted" w:sz="6" w:space="0" w:color="D3D3D3"/>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573" w:type="dxa"/>
            <w:tcBorders>
              <w:top w:val="dotted" w:sz="6" w:space="0" w:color="D3D3D3"/>
              <w:left w:val="dotted" w:sz="6" w:space="0" w:color="D3D3D3"/>
              <w:bottom w:val="dotted" w:sz="6" w:space="0" w:color="D3D3D3"/>
              <w:right w:val="dotted" w:sz="6" w:space="0" w:color="D3D3D3"/>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394" w:type="dxa"/>
            <w:tcBorders>
              <w:top w:val="dotted" w:sz="6" w:space="0" w:color="D3D3D3"/>
              <w:left w:val="dotted" w:sz="6" w:space="0" w:color="D3D3D3"/>
              <w:bottom w:val="dotted" w:sz="6" w:space="0" w:color="D3D3D3"/>
              <w:right w:val="dotted" w:sz="6" w:space="0" w:color="D3D3D3"/>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394" w:type="dxa"/>
            <w:tcBorders>
              <w:top w:val="dotted" w:sz="6" w:space="0" w:color="D3D3D3"/>
              <w:left w:val="dotted" w:sz="6" w:space="0" w:color="D3D3D3"/>
              <w:bottom w:val="dotted" w:sz="6" w:space="0" w:color="D3D3D3"/>
              <w:right w:val="dotted" w:sz="6" w:space="0" w:color="D3D3D3"/>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1573" w:type="dxa"/>
            <w:tcBorders>
              <w:top w:val="dotted" w:sz="6" w:space="0" w:color="D3D3D3"/>
              <w:left w:val="dotted" w:sz="6" w:space="0" w:color="D3D3D3"/>
              <w:bottom w:val="dotted" w:sz="6" w:space="0" w:color="D3D3D3"/>
              <w:right w:val="dotted" w:sz="6" w:space="0" w:color="D3D3D3"/>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r>
      <w:tr w:rsidR="009B4E86" w:rsidRPr="009B4E86" w:rsidTr="009B4E86">
        <w:trPr>
          <w:trHeight w:val="360"/>
        </w:trPr>
        <w:tc>
          <w:tcPr>
            <w:tcW w:w="15521" w:type="dxa"/>
            <w:gridSpan w:val="11"/>
            <w:tcBorders>
              <w:top w:val="dotted" w:sz="6" w:space="0" w:color="D3D3D3"/>
              <w:left w:val="dotted" w:sz="6" w:space="0" w:color="D3D3D3"/>
              <w:bottom w:val="dotted" w:sz="6" w:space="0" w:color="D3D3D3"/>
              <w:right w:val="dotted" w:sz="6" w:space="0" w:color="D3D3D3"/>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华文中宋" w:eastAsia="华文中宋" w:hAnsi="华文中宋" w:cs="宋体" w:hint="eastAsia"/>
                <w:color w:val="000000"/>
                <w:kern w:val="0"/>
                <w:sz w:val="32"/>
                <w:szCs w:val="32"/>
              </w:rPr>
              <w:t>财政拨款收入支出决算总表</w:t>
            </w:r>
          </w:p>
        </w:tc>
      </w:tr>
      <w:tr w:rsidR="009B4E86" w:rsidRPr="009B4E86" w:rsidTr="009B4E86">
        <w:trPr>
          <w:trHeight w:val="199"/>
        </w:trPr>
        <w:tc>
          <w:tcPr>
            <w:tcW w:w="3595"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436"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1078"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4043" w:type="dxa"/>
            <w:gridSpan w:val="3"/>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435"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1573"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1394"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1394"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1573"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color w:val="000000"/>
                <w:kern w:val="0"/>
                <w:sz w:val="20"/>
                <w:szCs w:val="20"/>
              </w:rPr>
              <w:t>公开04表</w:t>
            </w:r>
          </w:p>
        </w:tc>
      </w:tr>
      <w:tr w:rsidR="009B4E86" w:rsidRPr="009B4E86" w:rsidTr="009B4E86">
        <w:trPr>
          <w:trHeight w:val="300"/>
        </w:trPr>
        <w:tc>
          <w:tcPr>
            <w:tcW w:w="3595"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 w:val="20"/>
                <w:szCs w:val="20"/>
              </w:rPr>
              <w:t>部门：溆浦县煤炭事务中心</w:t>
            </w:r>
          </w:p>
        </w:tc>
        <w:tc>
          <w:tcPr>
            <w:tcW w:w="436"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1078"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4043" w:type="dxa"/>
            <w:gridSpan w:val="3"/>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435"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1573"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1394"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1394"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1573"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color w:val="000000"/>
                <w:kern w:val="0"/>
                <w:sz w:val="20"/>
                <w:szCs w:val="20"/>
              </w:rPr>
              <w:t>单位：万元</w:t>
            </w:r>
          </w:p>
        </w:tc>
      </w:tr>
      <w:tr w:rsidR="009B4E86" w:rsidRPr="009B4E86" w:rsidTr="009B4E86">
        <w:trPr>
          <w:trHeight w:val="402"/>
        </w:trPr>
        <w:tc>
          <w:tcPr>
            <w:tcW w:w="5109" w:type="dxa"/>
            <w:gridSpan w:val="3"/>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收入</w:t>
            </w:r>
          </w:p>
        </w:tc>
        <w:tc>
          <w:tcPr>
            <w:tcW w:w="10412" w:type="dxa"/>
            <w:gridSpan w:val="8"/>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支出</w:t>
            </w:r>
          </w:p>
        </w:tc>
      </w:tr>
      <w:tr w:rsidR="009B4E86" w:rsidRPr="009B4E86" w:rsidTr="009B4E86">
        <w:trPr>
          <w:trHeight w:val="630"/>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项</w:t>
            </w:r>
            <w:r w:rsidRPr="009B4E86">
              <w:rPr>
                <w:rFonts w:ascii="MS Mincho" w:eastAsia="MS Mincho" w:hAnsi="MS Mincho" w:cs="MS Mincho" w:hint="eastAsia"/>
                <w:kern w:val="0"/>
                <w:sz w:val="24"/>
                <w:szCs w:val="24"/>
              </w:rPr>
              <w:t> </w:t>
            </w:r>
            <w:r w:rsidRPr="009B4E86">
              <w:rPr>
                <w:rFonts w:ascii="MS Mincho" w:eastAsia="MS Mincho" w:hAnsi="MS Mincho" w:cs="MS Mincho" w:hint="eastAsia"/>
                <w:kern w:val="0"/>
                <w:sz w:val="24"/>
                <w:szCs w:val="24"/>
              </w:rPr>
              <w:t> </w:t>
            </w:r>
            <w:r w:rsidRPr="009B4E86">
              <w:rPr>
                <w:rFonts w:ascii="MS Mincho" w:eastAsia="MS Mincho" w:hAnsi="MS Mincho" w:cs="MS Mincho" w:hint="eastAsia"/>
                <w:kern w:val="0"/>
                <w:sz w:val="24"/>
                <w:szCs w:val="24"/>
              </w:rPr>
              <w:t> </w:t>
            </w:r>
            <w:r w:rsidRPr="009B4E86">
              <w:rPr>
                <w:rFonts w:ascii="宋体" w:eastAsia="宋体" w:hAnsi="宋体" w:cs="宋体" w:hint="eastAsia"/>
                <w:kern w:val="0"/>
                <w:sz w:val="24"/>
                <w:szCs w:val="24"/>
              </w:rPr>
              <w:t> 目</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0"/>
                <w:szCs w:val="20"/>
              </w:rPr>
              <w:t>行次</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金额</w:t>
            </w:r>
          </w:p>
        </w:tc>
        <w:tc>
          <w:tcPr>
            <w:tcW w:w="360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项</w:t>
            </w:r>
            <w:r w:rsidRPr="009B4E86">
              <w:rPr>
                <w:rFonts w:ascii="MS Mincho" w:eastAsia="MS Mincho" w:hAnsi="MS Mincho" w:cs="MS Mincho" w:hint="eastAsia"/>
                <w:kern w:val="0"/>
                <w:sz w:val="24"/>
                <w:szCs w:val="24"/>
              </w:rPr>
              <w:t> </w:t>
            </w:r>
            <w:r w:rsidRPr="009B4E86">
              <w:rPr>
                <w:rFonts w:ascii="MS Mincho" w:eastAsia="MS Mincho" w:hAnsi="MS Mincho" w:cs="MS Mincho" w:hint="eastAsia"/>
                <w:kern w:val="0"/>
                <w:sz w:val="24"/>
                <w:szCs w:val="24"/>
              </w:rPr>
              <w:t> </w:t>
            </w:r>
            <w:r w:rsidRPr="009B4E86">
              <w:rPr>
                <w:rFonts w:ascii="MS Mincho" w:eastAsia="MS Mincho" w:hAnsi="MS Mincho" w:cs="MS Mincho" w:hint="eastAsia"/>
                <w:kern w:val="0"/>
                <w:sz w:val="24"/>
                <w:szCs w:val="24"/>
              </w:rPr>
              <w:t> </w:t>
            </w:r>
            <w:r w:rsidRPr="009B4E86">
              <w:rPr>
                <w:rFonts w:ascii="宋体" w:eastAsia="宋体" w:hAnsi="宋体" w:cs="宋体" w:hint="eastAsia"/>
                <w:kern w:val="0"/>
                <w:sz w:val="24"/>
                <w:szCs w:val="24"/>
              </w:rPr>
              <w:t> 目</w:t>
            </w:r>
          </w:p>
        </w:tc>
        <w:tc>
          <w:tcPr>
            <w:tcW w:w="87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0"/>
                <w:szCs w:val="20"/>
              </w:rPr>
              <w:t>行次</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合计</w:t>
            </w:r>
          </w:p>
        </w:tc>
        <w:tc>
          <w:tcPr>
            <w:tcW w:w="1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一般公共预算财政拨款</w:t>
            </w:r>
          </w:p>
        </w:tc>
        <w:tc>
          <w:tcPr>
            <w:tcW w:w="1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政府性基金预算财政拨款</w:t>
            </w:r>
          </w:p>
        </w:tc>
        <w:tc>
          <w:tcPr>
            <w:tcW w:w="1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国有资本经营预算财政拨款</w:t>
            </w:r>
          </w:p>
        </w:tc>
      </w:tr>
      <w:tr w:rsidR="009B4E86" w:rsidRPr="009B4E86" w:rsidTr="009B4E86">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栏</w:t>
            </w:r>
            <w:r w:rsidRPr="009B4E86">
              <w:rPr>
                <w:rFonts w:ascii="MS Mincho" w:eastAsia="MS Mincho" w:hAnsi="MS Mincho" w:cs="MS Mincho" w:hint="eastAsia"/>
                <w:kern w:val="0"/>
                <w:sz w:val="24"/>
                <w:szCs w:val="24"/>
              </w:rPr>
              <w:t> </w:t>
            </w:r>
            <w:r w:rsidRPr="009B4E86">
              <w:rPr>
                <w:rFonts w:ascii="MS Mincho" w:eastAsia="MS Mincho" w:hAnsi="MS Mincho" w:cs="MS Mincho" w:hint="eastAsia"/>
                <w:kern w:val="0"/>
                <w:sz w:val="24"/>
                <w:szCs w:val="24"/>
              </w:rPr>
              <w:t> </w:t>
            </w:r>
            <w:r w:rsidRPr="009B4E86">
              <w:rPr>
                <w:rFonts w:ascii="MS Mincho" w:eastAsia="MS Mincho" w:hAnsi="MS Mincho" w:cs="MS Mincho" w:hint="eastAsia"/>
                <w:kern w:val="0"/>
                <w:sz w:val="24"/>
                <w:szCs w:val="24"/>
              </w:rPr>
              <w:t> </w:t>
            </w:r>
            <w:r w:rsidRPr="009B4E86">
              <w:rPr>
                <w:rFonts w:ascii="宋体" w:eastAsia="宋体" w:hAnsi="宋体" w:cs="宋体" w:hint="eastAsia"/>
                <w:kern w:val="0"/>
                <w:sz w:val="24"/>
                <w:szCs w:val="24"/>
              </w:rPr>
              <w:t> 次</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1</w:t>
            </w:r>
          </w:p>
        </w:tc>
        <w:tc>
          <w:tcPr>
            <w:tcW w:w="360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栏</w:t>
            </w:r>
            <w:r w:rsidRPr="009B4E86">
              <w:rPr>
                <w:rFonts w:ascii="MS Mincho" w:eastAsia="MS Mincho" w:hAnsi="MS Mincho" w:cs="MS Mincho" w:hint="eastAsia"/>
                <w:kern w:val="0"/>
                <w:sz w:val="24"/>
                <w:szCs w:val="24"/>
              </w:rPr>
              <w:t> </w:t>
            </w:r>
            <w:r w:rsidRPr="009B4E86">
              <w:rPr>
                <w:rFonts w:ascii="MS Mincho" w:eastAsia="MS Mincho" w:hAnsi="MS Mincho" w:cs="MS Mincho" w:hint="eastAsia"/>
                <w:kern w:val="0"/>
                <w:sz w:val="24"/>
                <w:szCs w:val="24"/>
              </w:rPr>
              <w:t> </w:t>
            </w:r>
            <w:r w:rsidRPr="009B4E86">
              <w:rPr>
                <w:rFonts w:ascii="MS Mincho" w:eastAsia="MS Mincho" w:hAnsi="MS Mincho" w:cs="MS Mincho" w:hint="eastAsia"/>
                <w:kern w:val="0"/>
                <w:sz w:val="24"/>
                <w:szCs w:val="24"/>
              </w:rPr>
              <w:t> </w:t>
            </w:r>
            <w:r w:rsidRPr="009B4E86">
              <w:rPr>
                <w:rFonts w:ascii="宋体" w:eastAsia="宋体" w:hAnsi="宋体" w:cs="宋体" w:hint="eastAsia"/>
                <w:kern w:val="0"/>
                <w:sz w:val="24"/>
                <w:szCs w:val="24"/>
              </w:rPr>
              <w:t> 次</w:t>
            </w:r>
          </w:p>
        </w:tc>
        <w:tc>
          <w:tcPr>
            <w:tcW w:w="87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2</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3</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4</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5</w:t>
            </w:r>
          </w:p>
        </w:tc>
      </w:tr>
      <w:tr w:rsidR="009B4E86" w:rsidRPr="009B4E86" w:rsidTr="009B4E86">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2"/>
              </w:rPr>
              <w:t>一、一般公共预算财政拨款</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1</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2"/>
              </w:rPr>
              <w:t xml:space="preserve">1330.53　</w:t>
            </w:r>
          </w:p>
        </w:tc>
        <w:tc>
          <w:tcPr>
            <w:tcW w:w="360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2"/>
              </w:rPr>
              <w:t>一、一般公共服务支出</w:t>
            </w:r>
          </w:p>
        </w:tc>
        <w:tc>
          <w:tcPr>
            <w:tcW w:w="87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15</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2"/>
              </w:rPr>
              <w:t xml:space="preserve">　</w:t>
            </w:r>
          </w:p>
        </w:tc>
      </w:tr>
      <w:tr w:rsidR="009B4E86" w:rsidRPr="009B4E86" w:rsidTr="009B4E86">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2"/>
              </w:rPr>
              <w:t>二、政府性基金预算财政拨款</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2</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360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2"/>
              </w:rPr>
              <w:t>二、外交支出</w:t>
            </w:r>
          </w:p>
        </w:tc>
        <w:tc>
          <w:tcPr>
            <w:tcW w:w="87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16</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2"/>
              </w:rPr>
              <w:t xml:space="preserve">　</w:t>
            </w:r>
          </w:p>
        </w:tc>
      </w:tr>
      <w:tr w:rsidR="009B4E86" w:rsidRPr="009B4E86" w:rsidTr="009B4E86">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2"/>
              </w:rPr>
              <w:t>三、国有资本经营预算财政拨款</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3</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360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2"/>
              </w:rPr>
              <w:t>三、国防支出</w:t>
            </w:r>
          </w:p>
        </w:tc>
        <w:tc>
          <w:tcPr>
            <w:tcW w:w="87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17</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2"/>
              </w:rPr>
              <w:t xml:space="preserve">　</w:t>
            </w:r>
          </w:p>
        </w:tc>
      </w:tr>
      <w:tr w:rsidR="009B4E86" w:rsidRPr="009B4E86" w:rsidTr="009B4E86">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4</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360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2"/>
              </w:rPr>
              <w:t>四、公共安全支出</w:t>
            </w:r>
          </w:p>
        </w:tc>
        <w:tc>
          <w:tcPr>
            <w:tcW w:w="87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18</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2"/>
              </w:rPr>
              <w:t xml:space="preserve">　</w:t>
            </w:r>
          </w:p>
        </w:tc>
      </w:tr>
      <w:tr w:rsidR="009B4E86" w:rsidRPr="009B4E86" w:rsidTr="009B4E86">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5</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360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2"/>
              </w:rPr>
              <w:t>八、社会保障和就业支出</w:t>
            </w:r>
          </w:p>
        </w:tc>
        <w:tc>
          <w:tcPr>
            <w:tcW w:w="87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19</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 xml:space="preserve">　1.84</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 xml:space="preserve">1.84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2"/>
              </w:rPr>
              <w:t xml:space="preserve">　</w:t>
            </w:r>
          </w:p>
        </w:tc>
      </w:tr>
      <w:tr w:rsidR="009B4E86" w:rsidRPr="009B4E86" w:rsidTr="009B4E86">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6</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360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2"/>
              </w:rPr>
              <w:t>十、节能环保支出</w:t>
            </w:r>
          </w:p>
        </w:tc>
        <w:tc>
          <w:tcPr>
            <w:tcW w:w="87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20</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 xml:space="preserve">　155.15</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 xml:space="preserve">155.15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2"/>
              </w:rPr>
              <w:t xml:space="preserve">　</w:t>
            </w:r>
          </w:p>
        </w:tc>
      </w:tr>
      <w:tr w:rsidR="009B4E86" w:rsidRPr="009B4E86" w:rsidTr="009B4E86">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2"/>
              </w:rPr>
              <w:lastRenderedPageBreak/>
              <w:t xml:space="preserve">　</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7</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360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4"/>
                <w:szCs w:val="24"/>
              </w:rPr>
              <w:t>十四、资源勘探工业信息等支出</w:t>
            </w:r>
          </w:p>
        </w:tc>
        <w:tc>
          <w:tcPr>
            <w:tcW w:w="87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21</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 xml:space="preserve">　188.22</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 xml:space="preserve">188.22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2"/>
              </w:rPr>
              <w:t xml:space="preserve">　</w:t>
            </w:r>
          </w:p>
        </w:tc>
      </w:tr>
      <w:tr w:rsidR="009B4E86" w:rsidRPr="009B4E86" w:rsidTr="009B4E86">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8</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360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2"/>
              </w:rPr>
              <w:t>二十二、灾害防治及应急管理支出</w:t>
            </w:r>
          </w:p>
        </w:tc>
        <w:tc>
          <w:tcPr>
            <w:tcW w:w="87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22</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 xml:space="preserve">　945.01</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 xml:space="preserve">945.01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 xml:space="preserve">　</w:t>
            </w:r>
          </w:p>
        </w:tc>
      </w:tr>
      <w:tr w:rsidR="009B4E86" w:rsidRPr="009B4E86" w:rsidTr="009B4E86">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b/>
                <w:bCs/>
                <w:kern w:val="0"/>
                <w:sz w:val="22"/>
              </w:rPr>
              <w:t>本年收入合计</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9</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2"/>
              </w:rPr>
              <w:t xml:space="preserve">1330.53　</w:t>
            </w:r>
          </w:p>
        </w:tc>
        <w:tc>
          <w:tcPr>
            <w:tcW w:w="360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b/>
                <w:bCs/>
                <w:kern w:val="0"/>
                <w:sz w:val="22"/>
              </w:rPr>
              <w:t>本年支出合计</w:t>
            </w:r>
          </w:p>
        </w:tc>
        <w:tc>
          <w:tcPr>
            <w:tcW w:w="87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23</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 xml:space="preserve">1290.22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 xml:space="preserve">1290.22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b/>
                <w:bCs/>
                <w:kern w:val="0"/>
                <w:sz w:val="22"/>
              </w:rPr>
              <w:t xml:space="preserve">　</w:t>
            </w:r>
          </w:p>
        </w:tc>
      </w:tr>
      <w:tr w:rsidR="009B4E86" w:rsidRPr="009B4E86" w:rsidTr="009B4E86">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年初财政拨款结转和结余</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10</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2"/>
              </w:rPr>
              <w:t xml:space="preserve">2.67　</w:t>
            </w:r>
          </w:p>
        </w:tc>
        <w:tc>
          <w:tcPr>
            <w:tcW w:w="360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年末财政拨款结转和结余</w:t>
            </w:r>
          </w:p>
        </w:tc>
        <w:tc>
          <w:tcPr>
            <w:tcW w:w="87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24</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 xml:space="preserve">42.99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 xml:space="preserve">42.99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2"/>
              </w:rPr>
              <w:t xml:space="preserve">　</w:t>
            </w:r>
          </w:p>
        </w:tc>
      </w:tr>
      <w:tr w:rsidR="009B4E86" w:rsidRPr="009B4E86" w:rsidTr="009B4E86">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宋体" w:eastAsia="宋体" w:hAnsi="宋体" w:cs="宋体" w:hint="eastAsia"/>
                <w:kern w:val="0"/>
                <w:sz w:val="22"/>
              </w:rPr>
              <w:t> 一般公共预算财政拨款</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11</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2"/>
              </w:rPr>
              <w:t xml:space="preserve">2.67　</w:t>
            </w:r>
          </w:p>
        </w:tc>
        <w:tc>
          <w:tcPr>
            <w:tcW w:w="360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87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25</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2"/>
              </w:rPr>
              <w:t xml:space="preserve">　</w:t>
            </w:r>
          </w:p>
        </w:tc>
      </w:tr>
      <w:tr w:rsidR="009B4E86" w:rsidRPr="009B4E86" w:rsidTr="009B4E86">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宋体" w:eastAsia="宋体" w:hAnsi="宋体" w:cs="宋体" w:hint="eastAsia"/>
                <w:kern w:val="0"/>
                <w:sz w:val="22"/>
              </w:rPr>
              <w:t> 政府性基金预算财政拨款</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12</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360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87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26</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2"/>
              </w:rPr>
              <w:t xml:space="preserve">　</w:t>
            </w:r>
          </w:p>
        </w:tc>
      </w:tr>
      <w:tr w:rsidR="009B4E86" w:rsidRPr="009B4E86" w:rsidTr="009B4E86">
        <w:trPr>
          <w:trHeight w:val="402"/>
        </w:trPr>
        <w:tc>
          <w:tcPr>
            <w:tcW w:w="35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MS Mincho" w:eastAsia="MS Mincho" w:hAnsi="MS Mincho" w:cs="MS Mincho" w:hint="eastAsia"/>
                <w:kern w:val="0"/>
                <w:sz w:val="22"/>
              </w:rPr>
              <w:t> </w:t>
            </w:r>
            <w:r w:rsidRPr="009B4E86">
              <w:rPr>
                <w:rFonts w:ascii="宋体" w:eastAsia="宋体" w:hAnsi="宋体" w:cs="宋体" w:hint="eastAsia"/>
                <w:kern w:val="0"/>
                <w:sz w:val="22"/>
              </w:rPr>
              <w:t> 国有资本经营预算财政拨款</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13</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360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87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27</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2"/>
              </w:rPr>
              <w:t xml:space="preserve">　</w:t>
            </w:r>
          </w:p>
        </w:tc>
      </w:tr>
      <w:tr w:rsidR="009B4E86" w:rsidRPr="009B4E86" w:rsidTr="009B4E86">
        <w:trPr>
          <w:trHeight w:val="402"/>
        </w:trPr>
        <w:tc>
          <w:tcPr>
            <w:tcW w:w="359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b/>
                <w:bCs/>
                <w:kern w:val="0"/>
                <w:sz w:val="22"/>
              </w:rPr>
              <w:t>总计</w:t>
            </w:r>
          </w:p>
        </w:tc>
        <w:tc>
          <w:tcPr>
            <w:tcW w:w="4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14</w:t>
            </w:r>
          </w:p>
        </w:tc>
        <w:tc>
          <w:tcPr>
            <w:tcW w:w="10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b/>
                <w:bCs/>
                <w:kern w:val="0"/>
                <w:sz w:val="22"/>
              </w:rPr>
              <w:t>1333.20</w:t>
            </w:r>
            <w:r w:rsidRPr="009B4E86">
              <w:rPr>
                <w:rFonts w:ascii="宋体" w:eastAsia="宋体" w:hAnsi="宋体" w:cs="宋体" w:hint="eastAsia"/>
                <w:kern w:val="0"/>
                <w:sz w:val="22"/>
              </w:rPr>
              <w:t xml:space="preserve">　</w:t>
            </w:r>
          </w:p>
        </w:tc>
        <w:tc>
          <w:tcPr>
            <w:tcW w:w="3603"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b/>
                <w:bCs/>
                <w:kern w:val="0"/>
                <w:sz w:val="22"/>
              </w:rPr>
              <w:t>总计</w:t>
            </w:r>
          </w:p>
        </w:tc>
        <w:tc>
          <w:tcPr>
            <w:tcW w:w="875"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2"/>
              </w:rPr>
              <w:t>28</w:t>
            </w:r>
          </w:p>
        </w:tc>
        <w:tc>
          <w:tcPr>
            <w:tcW w:w="15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b/>
                <w:bCs/>
                <w:kern w:val="0"/>
                <w:sz w:val="22"/>
              </w:rPr>
              <w:t xml:space="preserve">1333.20　</w:t>
            </w:r>
          </w:p>
        </w:tc>
        <w:tc>
          <w:tcPr>
            <w:tcW w:w="139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b/>
                <w:bCs/>
                <w:kern w:val="0"/>
                <w:sz w:val="22"/>
              </w:rPr>
              <w:t xml:space="preserve">1333.20　</w:t>
            </w:r>
          </w:p>
        </w:tc>
        <w:tc>
          <w:tcPr>
            <w:tcW w:w="13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b/>
                <w:bCs/>
                <w:kern w:val="0"/>
                <w:sz w:val="22"/>
              </w:rPr>
              <w:t xml:space="preserve">　</w:t>
            </w:r>
          </w:p>
        </w:tc>
        <w:tc>
          <w:tcPr>
            <w:tcW w:w="1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b/>
                <w:bCs/>
                <w:kern w:val="0"/>
                <w:sz w:val="22"/>
              </w:rPr>
              <w:t xml:space="preserve">　</w:t>
            </w:r>
          </w:p>
        </w:tc>
      </w:tr>
      <w:tr w:rsidR="009B4E86" w:rsidRPr="009B4E86" w:rsidTr="009B4E86">
        <w:trPr>
          <w:trHeight w:val="585"/>
        </w:trPr>
        <w:tc>
          <w:tcPr>
            <w:tcW w:w="15521" w:type="dxa"/>
            <w:gridSpan w:val="11"/>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4"/>
                <w:szCs w:val="24"/>
              </w:rPr>
              <w:t>注：本表反映部门本年度一般公共预算财政拨款、政府性基金预算财政拨款和国有资本经营预算财政拨款的总收支和年末结转结余情况。</w:t>
            </w:r>
          </w:p>
        </w:tc>
      </w:tr>
      <w:tr w:rsidR="009B4E86" w:rsidRPr="009B4E86" w:rsidTr="009B4E86">
        <w:tc>
          <w:tcPr>
            <w:tcW w:w="3600" w:type="dxa"/>
            <w:vAlign w:val="center"/>
            <w:hideMark/>
          </w:tcPr>
          <w:p w:rsidR="009B4E86" w:rsidRPr="009B4E86" w:rsidRDefault="009B4E86" w:rsidP="009B4E86">
            <w:pPr>
              <w:widowControl/>
              <w:spacing w:line="510" w:lineRule="atLeast"/>
              <w:jc w:val="left"/>
              <w:rPr>
                <w:rFonts w:ascii="宋体" w:eastAsia="宋体" w:hAnsi="宋体" w:cs="宋体"/>
                <w:kern w:val="0"/>
                <w:sz w:val="1"/>
                <w:szCs w:val="24"/>
              </w:rPr>
            </w:pPr>
          </w:p>
        </w:tc>
        <w:tc>
          <w:tcPr>
            <w:tcW w:w="450" w:type="dxa"/>
            <w:vAlign w:val="center"/>
            <w:hideMark/>
          </w:tcPr>
          <w:p w:rsidR="009B4E86" w:rsidRPr="009B4E86" w:rsidRDefault="009B4E86" w:rsidP="009B4E86">
            <w:pPr>
              <w:widowControl/>
              <w:spacing w:line="510" w:lineRule="atLeast"/>
              <w:jc w:val="left"/>
              <w:rPr>
                <w:rFonts w:ascii="宋体" w:eastAsia="宋体" w:hAnsi="宋体" w:cs="宋体"/>
                <w:kern w:val="0"/>
                <w:sz w:val="1"/>
                <w:szCs w:val="24"/>
              </w:rPr>
            </w:pPr>
          </w:p>
        </w:tc>
        <w:tc>
          <w:tcPr>
            <w:tcW w:w="1155" w:type="dxa"/>
            <w:vAlign w:val="center"/>
            <w:hideMark/>
          </w:tcPr>
          <w:p w:rsidR="009B4E86" w:rsidRPr="009B4E86" w:rsidRDefault="009B4E86" w:rsidP="009B4E86">
            <w:pPr>
              <w:widowControl/>
              <w:spacing w:line="510" w:lineRule="atLeast"/>
              <w:jc w:val="left"/>
              <w:rPr>
                <w:rFonts w:ascii="宋体" w:eastAsia="宋体" w:hAnsi="宋体" w:cs="宋体"/>
                <w:kern w:val="0"/>
                <w:sz w:val="1"/>
                <w:szCs w:val="24"/>
              </w:rPr>
            </w:pPr>
          </w:p>
        </w:tc>
        <w:tc>
          <w:tcPr>
            <w:tcW w:w="495" w:type="dxa"/>
            <w:vAlign w:val="center"/>
            <w:hideMark/>
          </w:tcPr>
          <w:p w:rsidR="009B4E86" w:rsidRPr="009B4E86" w:rsidRDefault="009B4E86" w:rsidP="009B4E86">
            <w:pPr>
              <w:widowControl/>
              <w:spacing w:line="510" w:lineRule="atLeast"/>
              <w:jc w:val="left"/>
              <w:rPr>
                <w:rFonts w:ascii="宋体" w:eastAsia="宋体" w:hAnsi="宋体" w:cs="宋体"/>
                <w:kern w:val="0"/>
                <w:sz w:val="1"/>
                <w:szCs w:val="24"/>
              </w:rPr>
            </w:pPr>
          </w:p>
        </w:tc>
        <w:tc>
          <w:tcPr>
            <w:tcW w:w="3105" w:type="dxa"/>
            <w:vAlign w:val="center"/>
            <w:hideMark/>
          </w:tcPr>
          <w:p w:rsidR="009B4E86" w:rsidRPr="009B4E86" w:rsidRDefault="009B4E86" w:rsidP="009B4E86">
            <w:pPr>
              <w:widowControl/>
              <w:spacing w:line="510" w:lineRule="atLeast"/>
              <w:jc w:val="left"/>
              <w:rPr>
                <w:rFonts w:ascii="宋体" w:eastAsia="宋体" w:hAnsi="宋体" w:cs="宋体"/>
                <w:kern w:val="0"/>
                <w:sz w:val="1"/>
                <w:szCs w:val="24"/>
              </w:rPr>
            </w:pPr>
          </w:p>
        </w:tc>
        <w:tc>
          <w:tcPr>
            <w:tcW w:w="435" w:type="dxa"/>
            <w:vAlign w:val="center"/>
            <w:hideMark/>
          </w:tcPr>
          <w:p w:rsidR="009B4E86" w:rsidRPr="009B4E86" w:rsidRDefault="009B4E86" w:rsidP="009B4E86">
            <w:pPr>
              <w:widowControl/>
              <w:spacing w:line="510" w:lineRule="atLeast"/>
              <w:jc w:val="left"/>
              <w:rPr>
                <w:rFonts w:ascii="宋体" w:eastAsia="宋体" w:hAnsi="宋体" w:cs="宋体"/>
                <w:kern w:val="0"/>
                <w:sz w:val="1"/>
                <w:szCs w:val="24"/>
              </w:rPr>
            </w:pPr>
          </w:p>
        </w:tc>
        <w:tc>
          <w:tcPr>
            <w:tcW w:w="435" w:type="dxa"/>
            <w:vAlign w:val="center"/>
            <w:hideMark/>
          </w:tcPr>
          <w:p w:rsidR="009B4E86" w:rsidRPr="009B4E86" w:rsidRDefault="009B4E86" w:rsidP="009B4E86">
            <w:pPr>
              <w:widowControl/>
              <w:spacing w:line="510" w:lineRule="atLeast"/>
              <w:jc w:val="left"/>
              <w:rPr>
                <w:rFonts w:ascii="宋体" w:eastAsia="宋体" w:hAnsi="宋体" w:cs="宋体"/>
                <w:kern w:val="0"/>
                <w:sz w:val="1"/>
                <w:szCs w:val="24"/>
              </w:rPr>
            </w:pPr>
          </w:p>
        </w:tc>
        <w:tc>
          <w:tcPr>
            <w:tcW w:w="1575" w:type="dxa"/>
            <w:vAlign w:val="center"/>
            <w:hideMark/>
          </w:tcPr>
          <w:p w:rsidR="009B4E86" w:rsidRPr="009B4E86" w:rsidRDefault="009B4E86" w:rsidP="009B4E86">
            <w:pPr>
              <w:widowControl/>
              <w:spacing w:line="510" w:lineRule="atLeast"/>
              <w:jc w:val="left"/>
              <w:rPr>
                <w:rFonts w:ascii="宋体" w:eastAsia="宋体" w:hAnsi="宋体" w:cs="宋体"/>
                <w:kern w:val="0"/>
                <w:sz w:val="1"/>
                <w:szCs w:val="24"/>
              </w:rPr>
            </w:pPr>
          </w:p>
        </w:tc>
        <w:tc>
          <w:tcPr>
            <w:tcW w:w="1395" w:type="dxa"/>
            <w:vAlign w:val="center"/>
            <w:hideMark/>
          </w:tcPr>
          <w:p w:rsidR="009B4E86" w:rsidRPr="009B4E86" w:rsidRDefault="009B4E86" w:rsidP="009B4E86">
            <w:pPr>
              <w:widowControl/>
              <w:spacing w:line="510" w:lineRule="atLeast"/>
              <w:jc w:val="left"/>
              <w:rPr>
                <w:rFonts w:ascii="宋体" w:eastAsia="宋体" w:hAnsi="宋体" w:cs="宋体"/>
                <w:kern w:val="0"/>
                <w:sz w:val="1"/>
                <w:szCs w:val="24"/>
              </w:rPr>
            </w:pPr>
          </w:p>
        </w:tc>
        <w:tc>
          <w:tcPr>
            <w:tcW w:w="1395" w:type="dxa"/>
            <w:vAlign w:val="center"/>
            <w:hideMark/>
          </w:tcPr>
          <w:p w:rsidR="009B4E86" w:rsidRPr="009B4E86" w:rsidRDefault="009B4E86" w:rsidP="009B4E86">
            <w:pPr>
              <w:widowControl/>
              <w:spacing w:line="510" w:lineRule="atLeast"/>
              <w:jc w:val="left"/>
              <w:rPr>
                <w:rFonts w:ascii="宋体" w:eastAsia="宋体" w:hAnsi="宋体" w:cs="宋体"/>
                <w:kern w:val="0"/>
                <w:sz w:val="1"/>
                <w:szCs w:val="24"/>
              </w:rPr>
            </w:pPr>
          </w:p>
        </w:tc>
        <w:tc>
          <w:tcPr>
            <w:tcW w:w="1575" w:type="dxa"/>
            <w:vAlign w:val="center"/>
            <w:hideMark/>
          </w:tcPr>
          <w:p w:rsidR="009B4E86" w:rsidRPr="009B4E86" w:rsidRDefault="009B4E86" w:rsidP="009B4E86">
            <w:pPr>
              <w:widowControl/>
              <w:spacing w:line="510" w:lineRule="atLeast"/>
              <w:jc w:val="left"/>
              <w:rPr>
                <w:rFonts w:ascii="宋体" w:eastAsia="宋体" w:hAnsi="宋体" w:cs="宋体"/>
                <w:kern w:val="0"/>
                <w:sz w:val="1"/>
                <w:szCs w:val="24"/>
              </w:rPr>
            </w:pPr>
          </w:p>
        </w:tc>
      </w:tr>
    </w:tbl>
    <w:p w:rsidR="009B4E86" w:rsidRPr="009B4E86" w:rsidRDefault="009B4E86" w:rsidP="009B4E86">
      <w:pPr>
        <w:widowControl/>
        <w:jc w:val="center"/>
        <w:rPr>
          <w:rFonts w:ascii="Calibri" w:eastAsia="宋体" w:hAnsi="Calibri" w:cs="宋体"/>
          <w:color w:val="000000"/>
          <w:kern w:val="0"/>
          <w:szCs w:val="21"/>
        </w:rPr>
      </w:pPr>
      <w:r w:rsidRPr="009B4E86">
        <w:rPr>
          <w:rFonts w:ascii="Times New Roman" w:eastAsia="宋体" w:hAnsi="Times New Roman" w:cs="Times New Roman"/>
          <w:color w:val="000000"/>
          <w:kern w:val="0"/>
          <w:sz w:val="36"/>
          <w:szCs w:val="36"/>
        </w:rPr>
        <w:t> </w:t>
      </w:r>
    </w:p>
    <w:p w:rsidR="009B4E86" w:rsidRPr="009B4E86" w:rsidRDefault="009B4E86" w:rsidP="009B4E86">
      <w:pPr>
        <w:widowControl/>
        <w:jc w:val="center"/>
        <w:rPr>
          <w:rFonts w:ascii="Calibri" w:eastAsia="宋体" w:hAnsi="Calibri" w:cs="宋体"/>
          <w:color w:val="000000"/>
          <w:kern w:val="0"/>
          <w:szCs w:val="21"/>
        </w:rPr>
      </w:pPr>
      <w:r w:rsidRPr="009B4E86">
        <w:rPr>
          <w:rFonts w:ascii="Times New Roman" w:eastAsia="宋体" w:hAnsi="Times New Roman" w:cs="Times New Roman"/>
          <w:color w:val="000000"/>
          <w:kern w:val="0"/>
          <w:sz w:val="36"/>
          <w:szCs w:val="36"/>
        </w:rPr>
        <w:t> </w:t>
      </w:r>
    </w:p>
    <w:p w:rsidR="009B4E86" w:rsidRPr="009B4E86" w:rsidRDefault="009B4E86" w:rsidP="009B4E86">
      <w:pPr>
        <w:widowControl/>
        <w:jc w:val="center"/>
        <w:rPr>
          <w:rFonts w:ascii="Calibri" w:eastAsia="宋体" w:hAnsi="Calibri" w:cs="宋体"/>
          <w:color w:val="000000"/>
          <w:kern w:val="0"/>
          <w:szCs w:val="21"/>
        </w:rPr>
      </w:pPr>
      <w:r w:rsidRPr="009B4E86">
        <w:rPr>
          <w:rFonts w:ascii="方正小标宋_GBK" w:eastAsia="方正小标宋_GBK" w:hAnsi="Calibri" w:cs="宋体" w:hint="eastAsia"/>
          <w:color w:val="000000"/>
          <w:kern w:val="0"/>
          <w:sz w:val="36"/>
          <w:szCs w:val="36"/>
        </w:rPr>
        <w:t>一般公共预算财政拨款支出决算表</w:t>
      </w:r>
    </w:p>
    <w:p w:rsidR="009B4E86" w:rsidRPr="009B4E86" w:rsidRDefault="009B4E86" w:rsidP="009B4E86">
      <w:pPr>
        <w:widowControl/>
        <w:spacing w:before="156"/>
        <w:jc w:val="left"/>
        <w:rPr>
          <w:rFonts w:ascii="Calibri" w:eastAsia="宋体" w:hAnsi="Calibri" w:cs="宋体"/>
          <w:color w:val="000000"/>
          <w:kern w:val="0"/>
          <w:szCs w:val="21"/>
        </w:rPr>
      </w:pP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仿宋" w:eastAsia="仿宋" w:hAnsi="仿宋" w:cs="宋体" w:hint="eastAsia"/>
          <w:color w:val="000000"/>
          <w:kern w:val="0"/>
          <w:szCs w:val="21"/>
        </w:rPr>
        <w:t>部门：</w:t>
      </w:r>
      <w:r w:rsidRPr="009B4E86">
        <w:rPr>
          <w:rFonts w:ascii="Times New Roman" w:eastAsia="宋体" w:hAnsi="Times New Roman" w:cs="Times New Roman"/>
          <w:color w:val="000000"/>
          <w:kern w:val="0"/>
          <w:szCs w:val="21"/>
        </w:rPr>
        <w:t> </w:t>
      </w:r>
      <w:r w:rsidRPr="009B4E86">
        <w:rPr>
          <w:rFonts w:ascii="仿宋" w:eastAsia="仿宋" w:hAnsi="仿宋" w:cs="宋体" w:hint="eastAsia"/>
          <w:color w:val="000000"/>
          <w:kern w:val="0"/>
          <w:szCs w:val="21"/>
        </w:rPr>
        <w:t>溆浦县煤炭事务中心</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xml:space="preserve">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仿宋" w:eastAsia="仿宋" w:hAnsi="仿宋" w:cs="宋体" w:hint="eastAsia"/>
          <w:color w:val="000000"/>
          <w:kern w:val="0"/>
          <w:szCs w:val="21"/>
        </w:rPr>
        <w:t>公开</w:t>
      </w:r>
      <w:r w:rsidRPr="009B4E86">
        <w:rPr>
          <w:rFonts w:ascii="Times New Roman" w:eastAsia="宋体" w:hAnsi="Times New Roman" w:cs="Times New Roman"/>
          <w:color w:val="000000"/>
          <w:kern w:val="0"/>
          <w:szCs w:val="21"/>
        </w:rPr>
        <w:t>05</w:t>
      </w:r>
      <w:r w:rsidRPr="009B4E86">
        <w:rPr>
          <w:rFonts w:ascii="仿宋" w:eastAsia="仿宋" w:hAnsi="仿宋" w:cs="宋体" w:hint="eastAsia"/>
          <w:color w:val="000000"/>
          <w:kern w:val="0"/>
          <w:szCs w:val="21"/>
        </w:rPr>
        <w:t>表</w:t>
      </w:r>
    </w:p>
    <w:p w:rsidR="009B4E86" w:rsidRPr="009B4E86" w:rsidRDefault="009B4E86" w:rsidP="009B4E86">
      <w:pPr>
        <w:widowControl/>
        <w:jc w:val="left"/>
        <w:rPr>
          <w:rFonts w:ascii="Calibri" w:eastAsia="宋体" w:hAnsi="Calibri" w:cs="宋体"/>
          <w:color w:val="000000"/>
          <w:kern w:val="0"/>
          <w:szCs w:val="21"/>
        </w:rPr>
      </w:pP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xml:space="preserve">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仿宋" w:eastAsia="仿宋" w:hAnsi="仿宋" w:cs="宋体" w:hint="eastAsia"/>
          <w:color w:val="000000"/>
          <w:kern w:val="0"/>
          <w:szCs w:val="21"/>
        </w:rPr>
        <w:t>单位：万元</w:t>
      </w:r>
    </w:p>
    <w:tbl>
      <w:tblPr>
        <w:tblW w:w="14219" w:type="dxa"/>
        <w:jc w:val="center"/>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1199"/>
        <w:gridCol w:w="3520"/>
        <w:gridCol w:w="2995"/>
        <w:gridCol w:w="3486"/>
        <w:gridCol w:w="2995"/>
        <w:gridCol w:w="24"/>
      </w:tblGrid>
      <w:tr w:rsidR="009B4E86" w:rsidRPr="009B4E86" w:rsidTr="009B4E86">
        <w:trPr>
          <w:trHeight w:val="405"/>
          <w:jc w:val="center"/>
        </w:trPr>
        <w:tc>
          <w:tcPr>
            <w:tcW w:w="47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b/>
                <w:bCs/>
                <w:kern w:val="0"/>
                <w:szCs w:val="21"/>
              </w:rPr>
              <w:t>项</w:t>
            </w:r>
            <w:r w:rsidRPr="009B4E86">
              <w:rPr>
                <w:rFonts w:ascii="Times New Roman" w:eastAsia="宋体" w:hAnsi="Times New Roman" w:cs="Times New Roman"/>
                <w:b/>
                <w:bCs/>
                <w:kern w:val="0"/>
                <w:szCs w:val="21"/>
              </w:rPr>
              <w:t> </w:t>
            </w:r>
            <w:r w:rsidRPr="009B4E86">
              <w:rPr>
                <w:rFonts w:ascii="Times New Roman" w:eastAsia="宋体" w:hAnsi="Times New Roman" w:cs="Times New Roman"/>
                <w:b/>
                <w:bCs/>
                <w:color w:val="000000"/>
                <w:kern w:val="0"/>
                <w:szCs w:val="21"/>
              </w:rPr>
              <w:t> </w:t>
            </w:r>
            <w:r w:rsidRPr="009B4E86">
              <w:rPr>
                <w:rFonts w:ascii="Times New Roman" w:eastAsia="宋体" w:hAnsi="Times New Roman" w:cs="Times New Roman"/>
                <w:b/>
                <w:bCs/>
                <w:color w:val="000000"/>
                <w:kern w:val="0"/>
                <w:szCs w:val="21"/>
              </w:rPr>
              <w:t> </w:t>
            </w:r>
            <w:r w:rsidRPr="009B4E86">
              <w:rPr>
                <w:rFonts w:ascii="Times New Roman" w:eastAsia="宋体" w:hAnsi="Times New Roman" w:cs="Times New Roman"/>
                <w:b/>
                <w:bCs/>
                <w:color w:val="000000"/>
                <w:kern w:val="0"/>
                <w:szCs w:val="21"/>
              </w:rPr>
              <w:t> </w:t>
            </w:r>
            <w:r w:rsidRPr="009B4E86">
              <w:rPr>
                <w:rFonts w:ascii="仿宋" w:eastAsia="仿宋" w:hAnsi="仿宋" w:cs="宋体" w:hint="eastAsia"/>
                <w:b/>
                <w:bCs/>
                <w:kern w:val="0"/>
                <w:szCs w:val="21"/>
              </w:rPr>
              <w:t>目</w:t>
            </w:r>
          </w:p>
        </w:tc>
        <w:tc>
          <w:tcPr>
            <w:tcW w:w="949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b/>
                <w:bCs/>
                <w:kern w:val="0"/>
                <w:szCs w:val="21"/>
              </w:rPr>
              <w:t>本年支出</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95"/>
          <w:jc w:val="center"/>
        </w:trPr>
        <w:tc>
          <w:tcPr>
            <w:tcW w:w="12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b/>
                <w:bCs/>
                <w:kern w:val="0"/>
                <w:szCs w:val="21"/>
              </w:rPr>
              <w:t>功能分类科目编码</w:t>
            </w:r>
          </w:p>
        </w:tc>
        <w:tc>
          <w:tcPr>
            <w:tcW w:w="352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b/>
                <w:bCs/>
                <w:kern w:val="0"/>
                <w:szCs w:val="21"/>
              </w:rPr>
              <w:t>科目名称</w:t>
            </w:r>
          </w:p>
        </w:tc>
        <w:tc>
          <w:tcPr>
            <w:tcW w:w="30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b/>
                <w:bCs/>
                <w:kern w:val="0"/>
                <w:szCs w:val="21"/>
              </w:rPr>
              <w:t>小计</w:t>
            </w:r>
          </w:p>
        </w:tc>
        <w:tc>
          <w:tcPr>
            <w:tcW w:w="34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b/>
                <w:bCs/>
                <w:kern w:val="0"/>
                <w:szCs w:val="21"/>
              </w:rPr>
              <w:t>基本支出</w:t>
            </w:r>
          </w:p>
        </w:tc>
        <w:tc>
          <w:tcPr>
            <w:tcW w:w="30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b/>
                <w:bCs/>
                <w:kern w:val="0"/>
                <w:szCs w:val="21"/>
              </w:rPr>
              <w:t>项目支出</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360"/>
          <w:jc w:val="center"/>
        </w:trPr>
        <w:tc>
          <w:tcPr>
            <w:tcW w:w="0" w:type="auto"/>
            <w:vMerge/>
            <w:tcBorders>
              <w:top w:val="nil"/>
              <w:left w:val="single" w:sz="8" w:space="0" w:color="auto"/>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jc w:val="center"/>
        </w:trPr>
        <w:tc>
          <w:tcPr>
            <w:tcW w:w="0" w:type="auto"/>
            <w:vMerge/>
            <w:tcBorders>
              <w:top w:val="nil"/>
              <w:left w:val="single" w:sz="8" w:space="0" w:color="auto"/>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jc w:val="center"/>
        </w:trPr>
        <w:tc>
          <w:tcPr>
            <w:tcW w:w="47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kern w:val="0"/>
                <w:szCs w:val="21"/>
              </w:rPr>
              <w:t>栏次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Times New Roman" w:eastAsia="宋体" w:hAnsi="Times New Roman" w:cs="Times New Roman"/>
                <w:kern w:val="0"/>
                <w:szCs w:val="21"/>
              </w:rPr>
              <w:t>1</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Times New Roman" w:eastAsia="宋体" w:hAnsi="Times New Roman" w:cs="Times New Roman"/>
                <w:kern w:val="0"/>
                <w:szCs w:val="21"/>
              </w:rPr>
              <w:t>2</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Times New Roman" w:eastAsia="宋体" w:hAnsi="Times New Roman" w:cs="Times New Roman"/>
                <w:kern w:val="0"/>
                <w:szCs w:val="21"/>
              </w:rPr>
              <w:t>3</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jc w:val="center"/>
        </w:trPr>
        <w:tc>
          <w:tcPr>
            <w:tcW w:w="47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kern w:val="0"/>
                <w:szCs w:val="21"/>
              </w:rPr>
              <w:t>合计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b/>
                <w:bCs/>
                <w:kern w:val="0"/>
                <w:sz w:val="24"/>
                <w:szCs w:val="24"/>
              </w:rPr>
              <w:t xml:space="preserve">1290.22　</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b/>
                <w:bCs/>
                <w:kern w:val="0"/>
                <w:sz w:val="24"/>
                <w:szCs w:val="24"/>
              </w:rPr>
              <w:t xml:space="preserve">212.08　</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b/>
                <w:bCs/>
                <w:kern w:val="0"/>
                <w:sz w:val="24"/>
                <w:szCs w:val="24"/>
              </w:rPr>
              <w:t xml:space="preserve">1078.13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 xml:space="preserve">　</w:t>
            </w:r>
            <w:r w:rsidRPr="009B4E86">
              <w:rPr>
                <w:rFonts w:ascii="Calibri" w:eastAsia="宋体" w:hAnsi="Calibri" w:cs="宋体"/>
                <w:kern w:val="0"/>
                <w:szCs w:val="21"/>
              </w:rPr>
              <w:t>208</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社会保障和就业支出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1.84　</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1.84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 xml:space="preserve">　</w:t>
            </w:r>
            <w:r w:rsidRPr="009B4E86">
              <w:rPr>
                <w:rFonts w:ascii="Calibri" w:eastAsia="宋体" w:hAnsi="Calibri" w:cs="宋体"/>
                <w:kern w:val="0"/>
                <w:szCs w:val="21"/>
              </w:rPr>
              <w:t>20806</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企业关闭破产补助</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1.84　</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1.84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 xml:space="preserve">　</w:t>
            </w:r>
            <w:r w:rsidRPr="009B4E86">
              <w:rPr>
                <w:rFonts w:ascii="Calibri" w:eastAsia="宋体" w:hAnsi="Calibri" w:cs="宋体"/>
                <w:kern w:val="0"/>
                <w:szCs w:val="21"/>
              </w:rPr>
              <w:t>2080601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 xml:space="preserve">　</w:t>
            </w:r>
            <w:r w:rsidRPr="009B4E86">
              <w:rPr>
                <w:rFonts w:ascii="Calibri" w:eastAsia="宋体" w:hAnsi="Calibri" w:cs="宋体"/>
                <w:kern w:val="0"/>
                <w:szCs w:val="21"/>
              </w:rPr>
              <w:t> </w:t>
            </w:r>
            <w:r w:rsidRPr="009B4E86">
              <w:rPr>
                <w:rFonts w:ascii="宋体" w:eastAsia="宋体" w:hAnsi="宋体" w:cs="宋体" w:hint="eastAsia"/>
                <w:kern w:val="0"/>
                <w:szCs w:val="21"/>
              </w:rPr>
              <w:t>企业关闭破产补助</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1.84　</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1.84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 xml:space="preserve">　</w:t>
            </w:r>
            <w:r w:rsidRPr="009B4E86">
              <w:rPr>
                <w:rFonts w:ascii="Calibri" w:eastAsia="宋体" w:hAnsi="Calibri" w:cs="宋体"/>
                <w:kern w:val="0"/>
                <w:szCs w:val="21"/>
              </w:rPr>
              <w:t>211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 xml:space="preserve">　节能环保支出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155.15　</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155.15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lastRenderedPageBreak/>
              <w:t xml:space="preserve">　</w:t>
            </w:r>
            <w:r w:rsidRPr="009B4E86">
              <w:rPr>
                <w:rFonts w:ascii="Calibri" w:eastAsia="宋体" w:hAnsi="Calibri" w:cs="宋体"/>
                <w:kern w:val="0"/>
                <w:szCs w:val="21"/>
              </w:rPr>
              <w:t>21104</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 xml:space="preserve">　自然生态保护</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44.83　</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44.83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 xml:space="preserve">　</w:t>
            </w:r>
            <w:r w:rsidRPr="009B4E86">
              <w:rPr>
                <w:rFonts w:ascii="Calibri" w:eastAsia="宋体" w:hAnsi="Calibri" w:cs="宋体"/>
                <w:kern w:val="0"/>
                <w:szCs w:val="21"/>
              </w:rPr>
              <w:t>2110499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 xml:space="preserve">　其他自然生态保护支出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44.83　</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 xml:space="preserve">44.83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21199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其他节能环保支出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110.32</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110.32</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2119901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ind w:firstLine="420"/>
              <w:rPr>
                <w:rFonts w:ascii="Calibri" w:eastAsia="宋体" w:hAnsi="Calibri" w:cs="宋体"/>
                <w:kern w:val="0"/>
                <w:szCs w:val="21"/>
              </w:rPr>
            </w:pPr>
            <w:r w:rsidRPr="009B4E86">
              <w:rPr>
                <w:rFonts w:ascii="宋体" w:eastAsia="宋体" w:hAnsi="宋体" w:cs="宋体" w:hint="eastAsia"/>
                <w:kern w:val="0"/>
                <w:szCs w:val="21"/>
              </w:rPr>
              <w:t>其他节能环保支出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110.32</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110.32</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215</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资源勘探工业信息等支出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188.22</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55.07</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133.14</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21501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资源勘探开发</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147.95</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49.66</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98.29</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2150101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ind w:firstLine="210"/>
              <w:rPr>
                <w:rFonts w:ascii="Calibri" w:eastAsia="宋体" w:hAnsi="Calibri" w:cs="宋体"/>
                <w:kern w:val="0"/>
                <w:szCs w:val="21"/>
              </w:rPr>
            </w:pPr>
            <w:r w:rsidRPr="009B4E86">
              <w:rPr>
                <w:rFonts w:ascii="宋体" w:eastAsia="宋体" w:hAnsi="宋体" w:cs="宋体" w:hint="eastAsia"/>
                <w:kern w:val="0"/>
                <w:szCs w:val="21"/>
              </w:rPr>
              <w:t>行政运行</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44.96</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44.98</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2150199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其他资源勘探业支出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102.97</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4.67</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98.29</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21505</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工业和信息产业监管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5.42</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5.42</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2150501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ind w:firstLine="210"/>
              <w:rPr>
                <w:rFonts w:ascii="Calibri" w:eastAsia="宋体" w:hAnsi="Calibri" w:cs="宋体"/>
                <w:kern w:val="0"/>
                <w:szCs w:val="21"/>
              </w:rPr>
            </w:pPr>
            <w:r w:rsidRPr="009B4E86">
              <w:rPr>
                <w:rFonts w:ascii="宋体" w:eastAsia="宋体" w:hAnsi="宋体" w:cs="宋体" w:hint="eastAsia"/>
                <w:kern w:val="0"/>
                <w:szCs w:val="21"/>
              </w:rPr>
              <w:t>行政运行</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5.42</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5.42</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21599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其他资源勘探工业信息等支出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34.85</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34.85</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2159999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ind w:firstLine="210"/>
              <w:rPr>
                <w:rFonts w:ascii="Calibri" w:eastAsia="宋体" w:hAnsi="Calibri" w:cs="宋体"/>
                <w:kern w:val="0"/>
                <w:szCs w:val="21"/>
              </w:rPr>
            </w:pPr>
            <w:r w:rsidRPr="009B4E86">
              <w:rPr>
                <w:rFonts w:ascii="宋体" w:eastAsia="宋体" w:hAnsi="宋体" w:cs="宋体" w:hint="eastAsia"/>
                <w:kern w:val="0"/>
                <w:szCs w:val="21"/>
              </w:rPr>
              <w:t>其他资源勘探工业信息等支出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34.85</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34.85</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224</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灾害防治及应急管理支出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945.01</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157.01</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788.00</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22401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应急管理事务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543.48</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24.48</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519.00</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2240199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ind w:firstLine="210"/>
              <w:rPr>
                <w:rFonts w:ascii="Calibri" w:eastAsia="宋体" w:hAnsi="Calibri" w:cs="宋体"/>
                <w:kern w:val="0"/>
                <w:szCs w:val="21"/>
              </w:rPr>
            </w:pPr>
            <w:r w:rsidRPr="009B4E86">
              <w:rPr>
                <w:rFonts w:ascii="宋体" w:eastAsia="宋体" w:hAnsi="宋体" w:cs="宋体" w:hint="eastAsia"/>
                <w:kern w:val="0"/>
                <w:szCs w:val="21"/>
              </w:rPr>
              <w:t>其他应急管理支出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543.48</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24.48</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519.00</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22404</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宋体" w:eastAsia="宋体" w:hAnsi="宋体" w:cs="宋体" w:hint="eastAsia"/>
                <w:kern w:val="0"/>
                <w:szCs w:val="21"/>
              </w:rPr>
              <w:t>煤矿安全</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401.53</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132.53</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269.00</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2240401</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ind w:firstLine="210"/>
              <w:rPr>
                <w:rFonts w:ascii="Calibri" w:eastAsia="宋体" w:hAnsi="Calibri" w:cs="宋体"/>
                <w:kern w:val="0"/>
                <w:szCs w:val="21"/>
              </w:rPr>
            </w:pPr>
            <w:r w:rsidRPr="009B4E86">
              <w:rPr>
                <w:rFonts w:ascii="宋体" w:eastAsia="宋体" w:hAnsi="宋体" w:cs="宋体" w:hint="eastAsia"/>
                <w:kern w:val="0"/>
                <w:szCs w:val="21"/>
              </w:rPr>
              <w:t>行政运行</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75.11</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75.11</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2240402</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ind w:firstLine="210"/>
              <w:rPr>
                <w:rFonts w:ascii="Calibri" w:eastAsia="宋体" w:hAnsi="Calibri" w:cs="宋体"/>
                <w:kern w:val="0"/>
                <w:szCs w:val="21"/>
              </w:rPr>
            </w:pPr>
            <w:r w:rsidRPr="009B4E86">
              <w:rPr>
                <w:rFonts w:ascii="宋体" w:eastAsia="宋体" w:hAnsi="宋体" w:cs="宋体" w:hint="eastAsia"/>
                <w:kern w:val="0"/>
                <w:szCs w:val="21"/>
              </w:rPr>
              <w:t>一般行政管理事务</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30.60</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30.60</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MS Mincho" w:eastAsia="MS Mincho" w:hAnsi="MS Mincho" w:cs="MS Mincho" w:hint="eastAsia"/>
                <w:kern w:val="0"/>
                <w:sz w:val="24"/>
                <w:szCs w:val="24"/>
              </w:rPr>
              <w:t>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0"/>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rPr>
                <w:rFonts w:ascii="Calibri" w:eastAsia="宋体" w:hAnsi="Calibri" w:cs="宋体"/>
                <w:kern w:val="0"/>
                <w:szCs w:val="21"/>
              </w:rPr>
            </w:pPr>
            <w:r w:rsidRPr="009B4E86">
              <w:rPr>
                <w:rFonts w:ascii="Calibri" w:eastAsia="宋体" w:hAnsi="Calibri" w:cs="宋体"/>
                <w:kern w:val="0"/>
                <w:szCs w:val="21"/>
              </w:rPr>
              <w:t>2240499</w:t>
            </w:r>
          </w:p>
        </w:tc>
        <w:tc>
          <w:tcPr>
            <w:tcW w:w="3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ind w:firstLine="210"/>
              <w:rPr>
                <w:rFonts w:ascii="Calibri" w:eastAsia="宋体" w:hAnsi="Calibri" w:cs="宋体"/>
                <w:kern w:val="0"/>
                <w:szCs w:val="21"/>
              </w:rPr>
            </w:pPr>
            <w:r w:rsidRPr="009B4E86">
              <w:rPr>
                <w:rFonts w:ascii="宋体" w:eastAsia="宋体" w:hAnsi="宋体" w:cs="宋体" w:hint="eastAsia"/>
                <w:kern w:val="0"/>
                <w:szCs w:val="21"/>
              </w:rPr>
              <w:t>其他煤矿安全支出</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295.82</w:t>
            </w:r>
          </w:p>
        </w:tc>
        <w:tc>
          <w:tcPr>
            <w:tcW w:w="3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26.82</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kern w:val="0"/>
                <w:sz w:val="24"/>
                <w:szCs w:val="24"/>
              </w:rPr>
              <w:t>269.00</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645"/>
          <w:jc w:val="center"/>
        </w:trPr>
        <w:tc>
          <w:tcPr>
            <w:tcW w:w="14219" w:type="dxa"/>
            <w:gridSpan w:val="5"/>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注：本表反映部门本年度一般公共预算财政拨款支出情况。</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bl>
    <w:p w:rsidR="009B4E86" w:rsidRPr="009B4E86" w:rsidRDefault="009B4E86" w:rsidP="009B4E86">
      <w:pPr>
        <w:widowControl/>
        <w:jc w:val="left"/>
        <w:rPr>
          <w:rFonts w:ascii="Calibri" w:eastAsia="宋体" w:hAnsi="Calibri" w:cs="宋体"/>
          <w:color w:val="000000"/>
          <w:kern w:val="0"/>
          <w:szCs w:val="21"/>
        </w:rPr>
      </w:pPr>
      <w:r w:rsidRPr="009B4E86">
        <w:rPr>
          <w:rFonts w:ascii="Times New Roman" w:eastAsia="宋体" w:hAnsi="Times New Roman" w:cs="Times New Roman"/>
          <w:color w:val="000000"/>
          <w:kern w:val="0"/>
          <w:szCs w:val="21"/>
        </w:rPr>
        <w:t> </w:t>
      </w:r>
    </w:p>
    <w:p w:rsidR="009B4E86" w:rsidRPr="009B4E86" w:rsidRDefault="009B4E86" w:rsidP="009B4E86">
      <w:pPr>
        <w:widowControl/>
        <w:jc w:val="left"/>
        <w:rPr>
          <w:rFonts w:ascii="宋体" w:eastAsia="宋体" w:hAnsi="宋体" w:cs="宋体"/>
          <w:color w:val="000000"/>
          <w:kern w:val="0"/>
          <w:sz w:val="24"/>
          <w:szCs w:val="24"/>
        </w:rPr>
      </w:pPr>
      <w:r w:rsidRPr="009B4E86">
        <w:rPr>
          <w:rFonts w:ascii="Times New Roman" w:eastAsia="宋体" w:hAnsi="Times New Roman" w:cs="Times New Roman"/>
          <w:color w:val="000000"/>
          <w:kern w:val="0"/>
          <w:szCs w:val="21"/>
        </w:rPr>
        <w:br w:type="textWrapping" w:clear="all"/>
      </w:r>
    </w:p>
    <w:p w:rsidR="009B4E86" w:rsidRPr="009B4E86" w:rsidRDefault="009B4E86" w:rsidP="009B4E86">
      <w:pPr>
        <w:widowControl/>
        <w:jc w:val="left"/>
        <w:rPr>
          <w:rFonts w:ascii="Calibri" w:eastAsia="宋体" w:hAnsi="Calibri" w:cs="宋体" w:hint="eastAsia"/>
          <w:color w:val="000000"/>
          <w:kern w:val="0"/>
          <w:szCs w:val="21"/>
        </w:rPr>
      </w:pPr>
      <w:r w:rsidRPr="009B4E86">
        <w:rPr>
          <w:rFonts w:ascii="Times New Roman" w:eastAsia="宋体" w:hAnsi="Times New Roman" w:cs="Times New Roman"/>
          <w:color w:val="000000"/>
          <w:kern w:val="0"/>
          <w:szCs w:val="21"/>
        </w:rPr>
        <w:t> </w:t>
      </w:r>
    </w:p>
    <w:tbl>
      <w:tblPr>
        <w:tblW w:w="0" w:type="auto"/>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752"/>
        <w:gridCol w:w="1719"/>
        <w:gridCol w:w="617"/>
        <w:gridCol w:w="511"/>
        <w:gridCol w:w="1218"/>
        <w:gridCol w:w="567"/>
        <w:gridCol w:w="494"/>
        <w:gridCol w:w="2127"/>
        <w:gridCol w:w="517"/>
      </w:tblGrid>
      <w:tr w:rsidR="009B4E86" w:rsidRPr="009B4E86" w:rsidTr="009B4E86">
        <w:trPr>
          <w:trHeight w:val="113"/>
        </w:trPr>
        <w:tc>
          <w:tcPr>
            <w:tcW w:w="15614" w:type="dxa"/>
            <w:gridSpan w:val="9"/>
            <w:tcBorders>
              <w:top w:val="dotted" w:sz="6" w:space="0" w:color="D3D3D3"/>
              <w:left w:val="dotted" w:sz="6" w:space="0" w:color="D3D3D3"/>
              <w:bottom w:val="dotted" w:sz="6" w:space="0" w:color="D3D3D3"/>
              <w:right w:val="dotted" w:sz="6" w:space="0" w:color="D3D3D3"/>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华文中宋" w:eastAsia="华文中宋" w:hAnsi="华文中宋" w:cs="宋体" w:hint="eastAsia"/>
                <w:color w:val="000000"/>
                <w:kern w:val="0"/>
                <w:szCs w:val="21"/>
              </w:rPr>
              <w:t>一般公共预算财政拨款基本支出决算表</w:t>
            </w:r>
          </w:p>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仿宋" w:eastAsia="仿宋" w:hAnsi="仿宋" w:cs="宋体" w:hint="eastAsia"/>
                <w:color w:val="000000"/>
                <w:kern w:val="0"/>
                <w:szCs w:val="21"/>
              </w:rPr>
              <w:t>部门：</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lastRenderedPageBreak/>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仿宋" w:eastAsia="仿宋" w:hAnsi="仿宋" w:cs="宋体" w:hint="eastAsia"/>
                <w:color w:val="000000"/>
                <w:kern w:val="0"/>
                <w:szCs w:val="21"/>
              </w:rPr>
              <w:t>公开</w:t>
            </w:r>
            <w:r w:rsidRPr="009B4E86">
              <w:rPr>
                <w:rFonts w:ascii="Times New Roman" w:eastAsia="宋体" w:hAnsi="Times New Roman" w:cs="Times New Roman"/>
                <w:color w:val="000000"/>
                <w:kern w:val="0"/>
                <w:szCs w:val="21"/>
              </w:rPr>
              <w:t>06</w:t>
            </w:r>
            <w:r w:rsidRPr="009B4E86">
              <w:rPr>
                <w:rFonts w:ascii="仿宋" w:eastAsia="仿宋" w:hAnsi="仿宋" w:cs="宋体" w:hint="eastAsia"/>
                <w:color w:val="000000"/>
                <w:kern w:val="0"/>
                <w:szCs w:val="21"/>
              </w:rPr>
              <w:t>表</w:t>
            </w:r>
          </w:p>
          <w:p w:rsidR="009B4E86" w:rsidRPr="009B4E86" w:rsidRDefault="009B4E86" w:rsidP="009B4E86">
            <w:pPr>
              <w:widowControl/>
              <w:spacing w:line="113" w:lineRule="atLeast"/>
              <w:jc w:val="right"/>
              <w:rPr>
                <w:rFonts w:ascii="Calibri" w:eastAsia="宋体" w:hAnsi="Calibri" w:cs="宋体"/>
                <w:kern w:val="0"/>
                <w:szCs w:val="21"/>
              </w:rPr>
            </w:pPr>
            <w:r w:rsidRPr="009B4E86">
              <w:rPr>
                <w:rFonts w:ascii="仿宋" w:eastAsia="仿宋" w:hAnsi="仿宋" w:cs="宋体" w:hint="eastAsia"/>
                <w:color w:val="000000"/>
                <w:kern w:val="0"/>
                <w:szCs w:val="21"/>
              </w:rPr>
              <w:t>单位：万元</w:t>
            </w:r>
          </w:p>
        </w:tc>
      </w:tr>
      <w:tr w:rsidR="009B4E86" w:rsidRPr="009B4E86" w:rsidTr="009B4E86">
        <w:trPr>
          <w:trHeight w:val="113"/>
        </w:trPr>
        <w:tc>
          <w:tcPr>
            <w:tcW w:w="1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113" w:lineRule="atLeast"/>
              <w:jc w:val="center"/>
              <w:rPr>
                <w:rFonts w:ascii="Calibri" w:eastAsia="宋体" w:hAnsi="Calibri" w:cs="宋体"/>
                <w:kern w:val="0"/>
                <w:szCs w:val="21"/>
              </w:rPr>
            </w:pPr>
            <w:r w:rsidRPr="009B4E86">
              <w:rPr>
                <w:rFonts w:ascii="宋体" w:eastAsia="宋体" w:hAnsi="宋体" w:cs="宋体" w:hint="eastAsia"/>
                <w:color w:val="000000"/>
                <w:kern w:val="0"/>
                <w:sz w:val="20"/>
                <w:szCs w:val="20"/>
              </w:rPr>
              <w:lastRenderedPageBreak/>
              <w:t>经济分类科目编码</w:t>
            </w:r>
          </w:p>
        </w:tc>
        <w:tc>
          <w:tcPr>
            <w:tcW w:w="33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113" w:lineRule="atLeast"/>
              <w:jc w:val="center"/>
              <w:rPr>
                <w:rFonts w:ascii="Calibri" w:eastAsia="宋体" w:hAnsi="Calibri" w:cs="宋体"/>
                <w:kern w:val="0"/>
                <w:szCs w:val="21"/>
              </w:rPr>
            </w:pPr>
            <w:r w:rsidRPr="009B4E86">
              <w:rPr>
                <w:rFonts w:ascii="宋体" w:eastAsia="宋体" w:hAnsi="宋体" w:cs="宋体" w:hint="eastAsia"/>
                <w:color w:val="000000"/>
                <w:kern w:val="0"/>
                <w:szCs w:val="21"/>
              </w:rPr>
              <w:t>科目名称</w:t>
            </w:r>
          </w:p>
        </w:tc>
        <w:tc>
          <w:tcPr>
            <w:tcW w:w="10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113" w:lineRule="atLeast"/>
              <w:jc w:val="center"/>
              <w:rPr>
                <w:rFonts w:ascii="Calibri" w:eastAsia="宋体" w:hAnsi="Calibri" w:cs="宋体"/>
                <w:kern w:val="0"/>
                <w:szCs w:val="21"/>
              </w:rPr>
            </w:pPr>
            <w:r w:rsidRPr="009B4E86">
              <w:rPr>
                <w:rFonts w:ascii="宋体" w:eastAsia="宋体" w:hAnsi="宋体" w:cs="宋体" w:hint="eastAsia"/>
                <w:color w:val="000000"/>
                <w:kern w:val="0"/>
                <w:szCs w:val="21"/>
              </w:rPr>
              <w:t>决算数</w:t>
            </w:r>
          </w:p>
        </w:tc>
        <w:tc>
          <w:tcPr>
            <w:tcW w:w="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113" w:lineRule="atLeast"/>
              <w:jc w:val="center"/>
              <w:rPr>
                <w:rFonts w:ascii="Calibri" w:eastAsia="宋体" w:hAnsi="Calibri" w:cs="宋体"/>
                <w:kern w:val="0"/>
                <w:szCs w:val="21"/>
              </w:rPr>
            </w:pPr>
            <w:r w:rsidRPr="009B4E86">
              <w:rPr>
                <w:rFonts w:ascii="宋体" w:eastAsia="宋体" w:hAnsi="宋体" w:cs="宋体" w:hint="eastAsia"/>
                <w:color w:val="000000"/>
                <w:kern w:val="0"/>
                <w:szCs w:val="21"/>
              </w:rPr>
              <w:t>经济分类科目编码</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113" w:lineRule="atLeast"/>
              <w:jc w:val="center"/>
              <w:rPr>
                <w:rFonts w:ascii="Calibri" w:eastAsia="宋体" w:hAnsi="Calibri" w:cs="宋体"/>
                <w:kern w:val="0"/>
                <w:szCs w:val="21"/>
              </w:rPr>
            </w:pPr>
            <w:r w:rsidRPr="009B4E86">
              <w:rPr>
                <w:rFonts w:ascii="宋体" w:eastAsia="宋体" w:hAnsi="宋体" w:cs="宋体" w:hint="eastAsia"/>
                <w:color w:val="000000"/>
                <w:kern w:val="0"/>
                <w:szCs w:val="21"/>
              </w:rPr>
              <w:t>科目名称</w:t>
            </w:r>
          </w:p>
        </w:tc>
        <w:tc>
          <w:tcPr>
            <w:tcW w:w="9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113" w:lineRule="atLeast"/>
              <w:jc w:val="center"/>
              <w:rPr>
                <w:rFonts w:ascii="Calibri" w:eastAsia="宋体" w:hAnsi="Calibri" w:cs="宋体"/>
                <w:kern w:val="0"/>
                <w:szCs w:val="21"/>
              </w:rPr>
            </w:pPr>
            <w:r w:rsidRPr="009B4E86">
              <w:rPr>
                <w:rFonts w:ascii="宋体" w:eastAsia="宋体" w:hAnsi="宋体" w:cs="宋体" w:hint="eastAsia"/>
                <w:color w:val="000000"/>
                <w:kern w:val="0"/>
                <w:szCs w:val="21"/>
              </w:rPr>
              <w:t>决算数</w:t>
            </w:r>
          </w:p>
        </w:tc>
        <w:tc>
          <w:tcPr>
            <w:tcW w:w="7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113" w:lineRule="atLeast"/>
              <w:jc w:val="center"/>
              <w:rPr>
                <w:rFonts w:ascii="Calibri" w:eastAsia="宋体" w:hAnsi="Calibri" w:cs="宋体"/>
                <w:kern w:val="0"/>
                <w:szCs w:val="21"/>
              </w:rPr>
            </w:pPr>
            <w:r w:rsidRPr="009B4E86">
              <w:rPr>
                <w:rFonts w:ascii="宋体" w:eastAsia="宋体" w:hAnsi="宋体" w:cs="宋体" w:hint="eastAsia"/>
                <w:color w:val="000000"/>
                <w:kern w:val="0"/>
                <w:szCs w:val="21"/>
              </w:rPr>
              <w:t>经济分类科目编码</w:t>
            </w:r>
          </w:p>
        </w:tc>
        <w:tc>
          <w:tcPr>
            <w:tcW w:w="4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113" w:lineRule="atLeast"/>
              <w:jc w:val="center"/>
              <w:rPr>
                <w:rFonts w:ascii="Calibri" w:eastAsia="宋体" w:hAnsi="Calibri" w:cs="宋体"/>
                <w:kern w:val="0"/>
                <w:szCs w:val="21"/>
              </w:rPr>
            </w:pPr>
            <w:r w:rsidRPr="009B4E86">
              <w:rPr>
                <w:rFonts w:ascii="宋体" w:eastAsia="宋体" w:hAnsi="宋体" w:cs="宋体" w:hint="eastAsia"/>
                <w:color w:val="000000"/>
                <w:kern w:val="0"/>
                <w:szCs w:val="21"/>
              </w:rPr>
              <w:t>科目名称</w:t>
            </w:r>
          </w:p>
        </w:tc>
        <w:tc>
          <w:tcPr>
            <w:tcW w:w="7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113" w:lineRule="atLeast"/>
              <w:jc w:val="center"/>
              <w:rPr>
                <w:rFonts w:ascii="Calibri" w:eastAsia="宋体" w:hAnsi="Calibri" w:cs="宋体"/>
                <w:kern w:val="0"/>
                <w:szCs w:val="21"/>
              </w:rPr>
            </w:pPr>
            <w:r w:rsidRPr="009B4E86">
              <w:rPr>
                <w:rFonts w:ascii="宋体" w:eastAsia="宋体" w:hAnsi="宋体" w:cs="宋体" w:hint="eastAsia"/>
                <w:color w:val="000000"/>
                <w:kern w:val="0"/>
                <w:szCs w:val="21"/>
              </w:rPr>
              <w:t>决算数</w:t>
            </w:r>
          </w:p>
        </w:tc>
      </w:tr>
      <w:tr w:rsidR="009B4E86" w:rsidRPr="009B4E86" w:rsidTr="009B4E86">
        <w:trPr>
          <w:trHeight w:val="284"/>
        </w:trPr>
        <w:tc>
          <w:tcPr>
            <w:tcW w:w="13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301</w:t>
            </w:r>
          </w:p>
        </w:tc>
        <w:tc>
          <w:tcPr>
            <w:tcW w:w="33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工资福利支出</w:t>
            </w:r>
          </w:p>
        </w:tc>
        <w:tc>
          <w:tcPr>
            <w:tcW w:w="10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156.66</w:t>
            </w:r>
          </w:p>
        </w:tc>
        <w:tc>
          <w:tcPr>
            <w:tcW w:w="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302</w:t>
            </w:r>
          </w:p>
        </w:tc>
        <w:tc>
          <w:tcPr>
            <w:tcW w:w="23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商品和服务支出</w:t>
            </w:r>
          </w:p>
        </w:tc>
        <w:tc>
          <w:tcPr>
            <w:tcW w:w="9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48.10</w:t>
            </w:r>
          </w:p>
        </w:tc>
        <w:tc>
          <w:tcPr>
            <w:tcW w:w="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307</w:t>
            </w:r>
          </w:p>
        </w:tc>
        <w:tc>
          <w:tcPr>
            <w:tcW w:w="4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债务利息及费用支出</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r>
      <w:tr w:rsidR="009B4E86" w:rsidRPr="009B4E86" w:rsidTr="009B4E86">
        <w:trPr>
          <w:trHeight w:val="284"/>
        </w:trPr>
        <w:tc>
          <w:tcPr>
            <w:tcW w:w="13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30101</w:t>
            </w:r>
          </w:p>
        </w:tc>
        <w:tc>
          <w:tcPr>
            <w:tcW w:w="33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基本工资</w:t>
            </w:r>
          </w:p>
        </w:tc>
        <w:tc>
          <w:tcPr>
            <w:tcW w:w="10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85.57</w:t>
            </w:r>
          </w:p>
        </w:tc>
        <w:tc>
          <w:tcPr>
            <w:tcW w:w="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30201</w:t>
            </w:r>
          </w:p>
        </w:tc>
        <w:tc>
          <w:tcPr>
            <w:tcW w:w="23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办公费</w:t>
            </w:r>
          </w:p>
        </w:tc>
        <w:tc>
          <w:tcPr>
            <w:tcW w:w="9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13.75</w:t>
            </w:r>
          </w:p>
        </w:tc>
        <w:tc>
          <w:tcPr>
            <w:tcW w:w="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30701</w:t>
            </w:r>
          </w:p>
        </w:tc>
        <w:tc>
          <w:tcPr>
            <w:tcW w:w="4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国内债务付息</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r>
      <w:tr w:rsidR="009B4E86" w:rsidRPr="009B4E86" w:rsidTr="009B4E86">
        <w:trPr>
          <w:trHeight w:val="284"/>
        </w:trPr>
        <w:tc>
          <w:tcPr>
            <w:tcW w:w="13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30102</w:t>
            </w:r>
          </w:p>
        </w:tc>
        <w:tc>
          <w:tcPr>
            <w:tcW w:w="33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津贴补贴</w:t>
            </w:r>
          </w:p>
        </w:tc>
        <w:tc>
          <w:tcPr>
            <w:tcW w:w="10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2.00</w:t>
            </w:r>
          </w:p>
        </w:tc>
        <w:tc>
          <w:tcPr>
            <w:tcW w:w="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30202</w:t>
            </w:r>
          </w:p>
        </w:tc>
        <w:tc>
          <w:tcPr>
            <w:tcW w:w="23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印刷费</w:t>
            </w:r>
          </w:p>
        </w:tc>
        <w:tc>
          <w:tcPr>
            <w:tcW w:w="9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c>
          <w:tcPr>
            <w:tcW w:w="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30702</w:t>
            </w:r>
          </w:p>
        </w:tc>
        <w:tc>
          <w:tcPr>
            <w:tcW w:w="4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国外债务付息</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r>
      <w:tr w:rsidR="009B4E86" w:rsidRPr="009B4E86" w:rsidTr="009B4E86">
        <w:trPr>
          <w:trHeight w:val="284"/>
        </w:trPr>
        <w:tc>
          <w:tcPr>
            <w:tcW w:w="13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30103</w:t>
            </w:r>
          </w:p>
        </w:tc>
        <w:tc>
          <w:tcPr>
            <w:tcW w:w="33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奖金</w:t>
            </w:r>
          </w:p>
        </w:tc>
        <w:tc>
          <w:tcPr>
            <w:tcW w:w="10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33.30</w:t>
            </w:r>
          </w:p>
        </w:tc>
        <w:tc>
          <w:tcPr>
            <w:tcW w:w="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30203</w:t>
            </w:r>
          </w:p>
        </w:tc>
        <w:tc>
          <w:tcPr>
            <w:tcW w:w="23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咨询费</w:t>
            </w:r>
          </w:p>
        </w:tc>
        <w:tc>
          <w:tcPr>
            <w:tcW w:w="9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c>
          <w:tcPr>
            <w:tcW w:w="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310</w:t>
            </w:r>
          </w:p>
        </w:tc>
        <w:tc>
          <w:tcPr>
            <w:tcW w:w="4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资本性支出</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r>
      <w:tr w:rsidR="009B4E86" w:rsidRPr="009B4E86" w:rsidTr="009B4E86">
        <w:trPr>
          <w:trHeight w:val="284"/>
        </w:trPr>
        <w:tc>
          <w:tcPr>
            <w:tcW w:w="13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30106</w:t>
            </w:r>
          </w:p>
        </w:tc>
        <w:tc>
          <w:tcPr>
            <w:tcW w:w="33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伙食补助费</w:t>
            </w:r>
          </w:p>
        </w:tc>
        <w:tc>
          <w:tcPr>
            <w:tcW w:w="10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3.67</w:t>
            </w:r>
          </w:p>
        </w:tc>
        <w:tc>
          <w:tcPr>
            <w:tcW w:w="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30204</w:t>
            </w:r>
          </w:p>
        </w:tc>
        <w:tc>
          <w:tcPr>
            <w:tcW w:w="23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手续费</w:t>
            </w:r>
          </w:p>
        </w:tc>
        <w:tc>
          <w:tcPr>
            <w:tcW w:w="9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c>
          <w:tcPr>
            <w:tcW w:w="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31001</w:t>
            </w:r>
          </w:p>
        </w:tc>
        <w:tc>
          <w:tcPr>
            <w:tcW w:w="4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房屋建筑物购建</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r>
      <w:tr w:rsidR="009B4E86" w:rsidRPr="009B4E86" w:rsidTr="009B4E86">
        <w:trPr>
          <w:trHeight w:val="284"/>
        </w:trPr>
        <w:tc>
          <w:tcPr>
            <w:tcW w:w="13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30107</w:t>
            </w:r>
          </w:p>
        </w:tc>
        <w:tc>
          <w:tcPr>
            <w:tcW w:w="33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绩效工资</w:t>
            </w:r>
          </w:p>
        </w:tc>
        <w:tc>
          <w:tcPr>
            <w:tcW w:w="10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c>
          <w:tcPr>
            <w:tcW w:w="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30205</w:t>
            </w:r>
          </w:p>
        </w:tc>
        <w:tc>
          <w:tcPr>
            <w:tcW w:w="23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水费</w:t>
            </w:r>
          </w:p>
        </w:tc>
        <w:tc>
          <w:tcPr>
            <w:tcW w:w="9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0.12</w:t>
            </w:r>
          </w:p>
        </w:tc>
        <w:tc>
          <w:tcPr>
            <w:tcW w:w="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31002</w:t>
            </w:r>
          </w:p>
        </w:tc>
        <w:tc>
          <w:tcPr>
            <w:tcW w:w="4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办公设备购置</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r>
      <w:tr w:rsidR="009B4E86" w:rsidRPr="009B4E86" w:rsidTr="009B4E86">
        <w:trPr>
          <w:trHeight w:val="284"/>
        </w:trPr>
        <w:tc>
          <w:tcPr>
            <w:tcW w:w="13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30108</w:t>
            </w:r>
          </w:p>
        </w:tc>
        <w:tc>
          <w:tcPr>
            <w:tcW w:w="33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机关事业单位基本养老保险</w:t>
            </w:r>
            <w:r w:rsidRPr="009B4E86">
              <w:rPr>
                <w:rFonts w:ascii="宋体" w:eastAsia="宋体" w:hAnsi="宋体" w:cs="宋体" w:hint="eastAsia"/>
                <w:color w:val="000000"/>
                <w:kern w:val="0"/>
                <w:szCs w:val="21"/>
              </w:rPr>
              <w:lastRenderedPageBreak/>
              <w:t>缴费</w:t>
            </w:r>
          </w:p>
        </w:tc>
        <w:tc>
          <w:tcPr>
            <w:tcW w:w="10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lastRenderedPageBreak/>
              <w:t xml:space="preserve">　</w:t>
            </w:r>
          </w:p>
        </w:tc>
        <w:tc>
          <w:tcPr>
            <w:tcW w:w="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3020</w:t>
            </w:r>
            <w:r w:rsidRPr="009B4E86">
              <w:rPr>
                <w:rFonts w:ascii="宋体" w:eastAsia="宋体" w:hAnsi="宋体" w:cs="宋体" w:hint="eastAsia"/>
                <w:color w:val="000000"/>
                <w:kern w:val="0"/>
                <w:szCs w:val="21"/>
              </w:rPr>
              <w:lastRenderedPageBreak/>
              <w:t>6</w:t>
            </w:r>
          </w:p>
        </w:tc>
        <w:tc>
          <w:tcPr>
            <w:tcW w:w="23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lastRenderedPageBreak/>
              <w:t> </w:t>
            </w:r>
            <w:r w:rsidRPr="009B4E86">
              <w:rPr>
                <w:rFonts w:ascii="宋体" w:eastAsia="宋体" w:hAnsi="宋体" w:cs="宋体" w:hint="eastAsia"/>
                <w:color w:val="000000"/>
                <w:kern w:val="0"/>
                <w:szCs w:val="21"/>
              </w:rPr>
              <w:t> 电费</w:t>
            </w:r>
          </w:p>
        </w:tc>
        <w:tc>
          <w:tcPr>
            <w:tcW w:w="9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0.3</w:t>
            </w:r>
            <w:r w:rsidRPr="009B4E86">
              <w:rPr>
                <w:rFonts w:ascii="宋体" w:eastAsia="宋体" w:hAnsi="宋体" w:cs="宋体" w:hint="eastAsia"/>
                <w:color w:val="000000"/>
                <w:kern w:val="0"/>
                <w:szCs w:val="21"/>
              </w:rPr>
              <w:lastRenderedPageBreak/>
              <w:t>8</w:t>
            </w:r>
          </w:p>
        </w:tc>
        <w:tc>
          <w:tcPr>
            <w:tcW w:w="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lastRenderedPageBreak/>
              <w:t>3100</w:t>
            </w:r>
            <w:r w:rsidRPr="009B4E86">
              <w:rPr>
                <w:rFonts w:ascii="宋体" w:eastAsia="宋体" w:hAnsi="宋体" w:cs="宋体" w:hint="eastAsia"/>
                <w:color w:val="000000"/>
                <w:kern w:val="0"/>
                <w:szCs w:val="21"/>
              </w:rPr>
              <w:lastRenderedPageBreak/>
              <w:t>3</w:t>
            </w:r>
          </w:p>
        </w:tc>
        <w:tc>
          <w:tcPr>
            <w:tcW w:w="4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lastRenderedPageBreak/>
              <w:t> </w:t>
            </w:r>
            <w:r w:rsidRPr="009B4E86">
              <w:rPr>
                <w:rFonts w:ascii="宋体" w:eastAsia="宋体" w:hAnsi="宋体" w:cs="宋体" w:hint="eastAsia"/>
                <w:color w:val="000000"/>
                <w:kern w:val="0"/>
                <w:szCs w:val="21"/>
              </w:rPr>
              <w:t> 专用设备购置</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r>
      <w:tr w:rsidR="009B4E86" w:rsidRPr="009B4E86" w:rsidTr="009B4E86">
        <w:trPr>
          <w:trHeight w:val="284"/>
        </w:trPr>
        <w:tc>
          <w:tcPr>
            <w:tcW w:w="13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lastRenderedPageBreak/>
              <w:t>30109</w:t>
            </w:r>
          </w:p>
        </w:tc>
        <w:tc>
          <w:tcPr>
            <w:tcW w:w="33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职业年金缴费</w:t>
            </w:r>
          </w:p>
        </w:tc>
        <w:tc>
          <w:tcPr>
            <w:tcW w:w="10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c>
          <w:tcPr>
            <w:tcW w:w="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30207</w:t>
            </w:r>
          </w:p>
        </w:tc>
        <w:tc>
          <w:tcPr>
            <w:tcW w:w="23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邮电费</w:t>
            </w:r>
          </w:p>
        </w:tc>
        <w:tc>
          <w:tcPr>
            <w:tcW w:w="9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0.30</w:t>
            </w:r>
          </w:p>
        </w:tc>
        <w:tc>
          <w:tcPr>
            <w:tcW w:w="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31005</w:t>
            </w:r>
          </w:p>
        </w:tc>
        <w:tc>
          <w:tcPr>
            <w:tcW w:w="4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基础设施建设</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r>
      <w:tr w:rsidR="009B4E86" w:rsidRPr="009B4E86" w:rsidTr="009B4E86">
        <w:trPr>
          <w:trHeight w:val="284"/>
        </w:trPr>
        <w:tc>
          <w:tcPr>
            <w:tcW w:w="13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30110</w:t>
            </w:r>
          </w:p>
        </w:tc>
        <w:tc>
          <w:tcPr>
            <w:tcW w:w="33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职工基本医疗保险缴费</w:t>
            </w:r>
          </w:p>
        </w:tc>
        <w:tc>
          <w:tcPr>
            <w:tcW w:w="10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26.82</w:t>
            </w:r>
          </w:p>
        </w:tc>
        <w:tc>
          <w:tcPr>
            <w:tcW w:w="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30208</w:t>
            </w:r>
          </w:p>
        </w:tc>
        <w:tc>
          <w:tcPr>
            <w:tcW w:w="23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取暖费</w:t>
            </w:r>
          </w:p>
        </w:tc>
        <w:tc>
          <w:tcPr>
            <w:tcW w:w="9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c>
          <w:tcPr>
            <w:tcW w:w="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31006</w:t>
            </w:r>
          </w:p>
        </w:tc>
        <w:tc>
          <w:tcPr>
            <w:tcW w:w="4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大型修缮</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r>
      <w:tr w:rsidR="009B4E86" w:rsidRPr="009B4E86" w:rsidTr="009B4E86">
        <w:trPr>
          <w:trHeight w:val="284"/>
        </w:trPr>
        <w:tc>
          <w:tcPr>
            <w:tcW w:w="13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30111</w:t>
            </w:r>
          </w:p>
        </w:tc>
        <w:tc>
          <w:tcPr>
            <w:tcW w:w="33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公务员医疗补助缴费</w:t>
            </w:r>
          </w:p>
        </w:tc>
        <w:tc>
          <w:tcPr>
            <w:tcW w:w="10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c>
          <w:tcPr>
            <w:tcW w:w="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30209</w:t>
            </w:r>
          </w:p>
        </w:tc>
        <w:tc>
          <w:tcPr>
            <w:tcW w:w="23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物业管理费</w:t>
            </w:r>
          </w:p>
        </w:tc>
        <w:tc>
          <w:tcPr>
            <w:tcW w:w="9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c>
          <w:tcPr>
            <w:tcW w:w="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31007</w:t>
            </w:r>
          </w:p>
        </w:tc>
        <w:tc>
          <w:tcPr>
            <w:tcW w:w="4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信息网络及软件购置更新</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r>
      <w:tr w:rsidR="009B4E86" w:rsidRPr="009B4E86" w:rsidTr="009B4E86">
        <w:trPr>
          <w:trHeight w:val="284"/>
        </w:trPr>
        <w:tc>
          <w:tcPr>
            <w:tcW w:w="13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30112</w:t>
            </w:r>
          </w:p>
        </w:tc>
        <w:tc>
          <w:tcPr>
            <w:tcW w:w="33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其他社会保障缴费</w:t>
            </w:r>
          </w:p>
        </w:tc>
        <w:tc>
          <w:tcPr>
            <w:tcW w:w="10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5.30</w:t>
            </w:r>
          </w:p>
        </w:tc>
        <w:tc>
          <w:tcPr>
            <w:tcW w:w="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30211</w:t>
            </w:r>
          </w:p>
        </w:tc>
        <w:tc>
          <w:tcPr>
            <w:tcW w:w="23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差旅费</w:t>
            </w:r>
          </w:p>
        </w:tc>
        <w:tc>
          <w:tcPr>
            <w:tcW w:w="9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5.45</w:t>
            </w:r>
          </w:p>
        </w:tc>
        <w:tc>
          <w:tcPr>
            <w:tcW w:w="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31008</w:t>
            </w:r>
          </w:p>
        </w:tc>
        <w:tc>
          <w:tcPr>
            <w:tcW w:w="4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物资储备</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r>
      <w:tr w:rsidR="009B4E86" w:rsidRPr="009B4E86" w:rsidTr="009B4E86">
        <w:trPr>
          <w:trHeight w:val="284"/>
        </w:trPr>
        <w:tc>
          <w:tcPr>
            <w:tcW w:w="13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30113</w:t>
            </w:r>
          </w:p>
        </w:tc>
        <w:tc>
          <w:tcPr>
            <w:tcW w:w="33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住房公积金</w:t>
            </w:r>
          </w:p>
        </w:tc>
        <w:tc>
          <w:tcPr>
            <w:tcW w:w="10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c>
          <w:tcPr>
            <w:tcW w:w="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30212</w:t>
            </w:r>
          </w:p>
        </w:tc>
        <w:tc>
          <w:tcPr>
            <w:tcW w:w="23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因公出国（境）费用</w:t>
            </w:r>
          </w:p>
        </w:tc>
        <w:tc>
          <w:tcPr>
            <w:tcW w:w="9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c>
          <w:tcPr>
            <w:tcW w:w="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31009</w:t>
            </w:r>
          </w:p>
        </w:tc>
        <w:tc>
          <w:tcPr>
            <w:tcW w:w="4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土地补偿</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r>
      <w:tr w:rsidR="009B4E86" w:rsidRPr="009B4E86" w:rsidTr="009B4E86">
        <w:trPr>
          <w:trHeight w:val="284"/>
        </w:trPr>
        <w:tc>
          <w:tcPr>
            <w:tcW w:w="13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30114</w:t>
            </w:r>
          </w:p>
        </w:tc>
        <w:tc>
          <w:tcPr>
            <w:tcW w:w="33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医疗费</w:t>
            </w:r>
          </w:p>
        </w:tc>
        <w:tc>
          <w:tcPr>
            <w:tcW w:w="10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c>
          <w:tcPr>
            <w:tcW w:w="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30213</w:t>
            </w:r>
          </w:p>
        </w:tc>
        <w:tc>
          <w:tcPr>
            <w:tcW w:w="23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维修（护）费</w:t>
            </w:r>
          </w:p>
        </w:tc>
        <w:tc>
          <w:tcPr>
            <w:tcW w:w="9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c>
          <w:tcPr>
            <w:tcW w:w="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31010</w:t>
            </w:r>
          </w:p>
        </w:tc>
        <w:tc>
          <w:tcPr>
            <w:tcW w:w="4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安置补助</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r>
      <w:tr w:rsidR="009B4E86" w:rsidRPr="009B4E86" w:rsidTr="009B4E86">
        <w:trPr>
          <w:trHeight w:val="284"/>
        </w:trPr>
        <w:tc>
          <w:tcPr>
            <w:tcW w:w="13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30199</w:t>
            </w:r>
          </w:p>
        </w:tc>
        <w:tc>
          <w:tcPr>
            <w:tcW w:w="33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其他工资福利支出</w:t>
            </w:r>
          </w:p>
        </w:tc>
        <w:tc>
          <w:tcPr>
            <w:tcW w:w="10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c>
          <w:tcPr>
            <w:tcW w:w="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30214</w:t>
            </w:r>
          </w:p>
        </w:tc>
        <w:tc>
          <w:tcPr>
            <w:tcW w:w="23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租赁费</w:t>
            </w:r>
          </w:p>
        </w:tc>
        <w:tc>
          <w:tcPr>
            <w:tcW w:w="9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c>
          <w:tcPr>
            <w:tcW w:w="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31011</w:t>
            </w:r>
          </w:p>
        </w:tc>
        <w:tc>
          <w:tcPr>
            <w:tcW w:w="4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地上附着物和青苗补偿</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r>
      <w:tr w:rsidR="009B4E86" w:rsidRPr="009B4E86" w:rsidTr="009B4E86">
        <w:trPr>
          <w:trHeight w:val="284"/>
        </w:trPr>
        <w:tc>
          <w:tcPr>
            <w:tcW w:w="13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303</w:t>
            </w:r>
          </w:p>
        </w:tc>
        <w:tc>
          <w:tcPr>
            <w:tcW w:w="33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对个人和家庭的补助</w:t>
            </w:r>
          </w:p>
        </w:tc>
        <w:tc>
          <w:tcPr>
            <w:tcW w:w="10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7.33</w:t>
            </w:r>
          </w:p>
        </w:tc>
        <w:tc>
          <w:tcPr>
            <w:tcW w:w="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30215</w:t>
            </w:r>
          </w:p>
        </w:tc>
        <w:tc>
          <w:tcPr>
            <w:tcW w:w="23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会议费</w:t>
            </w:r>
          </w:p>
        </w:tc>
        <w:tc>
          <w:tcPr>
            <w:tcW w:w="9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c>
          <w:tcPr>
            <w:tcW w:w="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31012</w:t>
            </w:r>
          </w:p>
        </w:tc>
        <w:tc>
          <w:tcPr>
            <w:tcW w:w="4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拆迁补偿</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r>
      <w:tr w:rsidR="009B4E86" w:rsidRPr="009B4E86" w:rsidTr="009B4E86">
        <w:trPr>
          <w:trHeight w:val="284"/>
        </w:trPr>
        <w:tc>
          <w:tcPr>
            <w:tcW w:w="13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30301</w:t>
            </w:r>
          </w:p>
        </w:tc>
        <w:tc>
          <w:tcPr>
            <w:tcW w:w="33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离休费</w:t>
            </w:r>
          </w:p>
        </w:tc>
        <w:tc>
          <w:tcPr>
            <w:tcW w:w="10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c>
          <w:tcPr>
            <w:tcW w:w="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w:t>
            </w:r>
            <w:r w:rsidRPr="009B4E86">
              <w:rPr>
                <w:rFonts w:ascii="宋体" w:eastAsia="宋体" w:hAnsi="宋体" w:cs="宋体" w:hint="eastAsia"/>
                <w:color w:val="000000"/>
                <w:kern w:val="0"/>
                <w:szCs w:val="21"/>
              </w:rPr>
              <w:lastRenderedPageBreak/>
              <w:t>216</w:t>
            </w:r>
          </w:p>
        </w:tc>
        <w:tc>
          <w:tcPr>
            <w:tcW w:w="23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lastRenderedPageBreak/>
              <w:t> </w:t>
            </w:r>
            <w:r w:rsidRPr="009B4E86">
              <w:rPr>
                <w:rFonts w:ascii="宋体" w:eastAsia="宋体" w:hAnsi="宋体" w:cs="宋体" w:hint="eastAsia"/>
                <w:color w:val="000000"/>
                <w:kern w:val="0"/>
                <w:szCs w:val="21"/>
              </w:rPr>
              <w:t> 培训费</w:t>
            </w:r>
          </w:p>
        </w:tc>
        <w:tc>
          <w:tcPr>
            <w:tcW w:w="9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c>
          <w:tcPr>
            <w:tcW w:w="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31</w:t>
            </w:r>
            <w:r w:rsidRPr="009B4E86">
              <w:rPr>
                <w:rFonts w:ascii="宋体" w:eastAsia="宋体" w:hAnsi="宋体" w:cs="宋体" w:hint="eastAsia"/>
                <w:color w:val="000000"/>
                <w:kern w:val="0"/>
                <w:szCs w:val="21"/>
              </w:rPr>
              <w:lastRenderedPageBreak/>
              <w:t>013</w:t>
            </w:r>
          </w:p>
        </w:tc>
        <w:tc>
          <w:tcPr>
            <w:tcW w:w="4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lastRenderedPageBreak/>
              <w:t> </w:t>
            </w:r>
            <w:r w:rsidRPr="009B4E86">
              <w:rPr>
                <w:rFonts w:ascii="宋体" w:eastAsia="宋体" w:hAnsi="宋体" w:cs="宋体" w:hint="eastAsia"/>
                <w:color w:val="000000"/>
                <w:kern w:val="0"/>
                <w:szCs w:val="21"/>
              </w:rPr>
              <w:t> 公务用车购置</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r>
      <w:tr w:rsidR="009B4E86" w:rsidRPr="009B4E86" w:rsidTr="009B4E86">
        <w:trPr>
          <w:trHeight w:val="284"/>
        </w:trPr>
        <w:tc>
          <w:tcPr>
            <w:tcW w:w="13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lastRenderedPageBreak/>
              <w:t>30302</w:t>
            </w:r>
          </w:p>
        </w:tc>
        <w:tc>
          <w:tcPr>
            <w:tcW w:w="33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退休费</w:t>
            </w:r>
          </w:p>
        </w:tc>
        <w:tc>
          <w:tcPr>
            <w:tcW w:w="10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6</w:t>
            </w:r>
          </w:p>
        </w:tc>
        <w:tc>
          <w:tcPr>
            <w:tcW w:w="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30217</w:t>
            </w:r>
          </w:p>
        </w:tc>
        <w:tc>
          <w:tcPr>
            <w:tcW w:w="23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公务接待费</w:t>
            </w:r>
          </w:p>
        </w:tc>
        <w:tc>
          <w:tcPr>
            <w:tcW w:w="9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c>
          <w:tcPr>
            <w:tcW w:w="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31019</w:t>
            </w:r>
          </w:p>
        </w:tc>
        <w:tc>
          <w:tcPr>
            <w:tcW w:w="4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其他交通工具购置</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r>
      <w:tr w:rsidR="009B4E86" w:rsidRPr="009B4E86" w:rsidTr="009B4E86">
        <w:trPr>
          <w:trHeight w:val="284"/>
        </w:trPr>
        <w:tc>
          <w:tcPr>
            <w:tcW w:w="13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30303</w:t>
            </w:r>
          </w:p>
        </w:tc>
        <w:tc>
          <w:tcPr>
            <w:tcW w:w="33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退职（役）费</w:t>
            </w:r>
          </w:p>
        </w:tc>
        <w:tc>
          <w:tcPr>
            <w:tcW w:w="10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c>
          <w:tcPr>
            <w:tcW w:w="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30218</w:t>
            </w:r>
          </w:p>
        </w:tc>
        <w:tc>
          <w:tcPr>
            <w:tcW w:w="23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专用材料费</w:t>
            </w:r>
          </w:p>
        </w:tc>
        <w:tc>
          <w:tcPr>
            <w:tcW w:w="9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c>
          <w:tcPr>
            <w:tcW w:w="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31021</w:t>
            </w:r>
          </w:p>
        </w:tc>
        <w:tc>
          <w:tcPr>
            <w:tcW w:w="4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文物和陈列品购置</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r>
      <w:tr w:rsidR="009B4E86" w:rsidRPr="009B4E86" w:rsidTr="009B4E86">
        <w:trPr>
          <w:trHeight w:val="284"/>
        </w:trPr>
        <w:tc>
          <w:tcPr>
            <w:tcW w:w="13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30304</w:t>
            </w:r>
          </w:p>
        </w:tc>
        <w:tc>
          <w:tcPr>
            <w:tcW w:w="33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抚恤金</w:t>
            </w:r>
          </w:p>
        </w:tc>
        <w:tc>
          <w:tcPr>
            <w:tcW w:w="10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c>
          <w:tcPr>
            <w:tcW w:w="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30224</w:t>
            </w:r>
          </w:p>
        </w:tc>
        <w:tc>
          <w:tcPr>
            <w:tcW w:w="23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被装购置费</w:t>
            </w:r>
          </w:p>
        </w:tc>
        <w:tc>
          <w:tcPr>
            <w:tcW w:w="9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c>
          <w:tcPr>
            <w:tcW w:w="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31022</w:t>
            </w:r>
          </w:p>
        </w:tc>
        <w:tc>
          <w:tcPr>
            <w:tcW w:w="4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无形资产购置</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r>
      <w:tr w:rsidR="009B4E86" w:rsidRPr="009B4E86" w:rsidTr="009B4E86">
        <w:trPr>
          <w:trHeight w:val="284"/>
        </w:trPr>
        <w:tc>
          <w:tcPr>
            <w:tcW w:w="13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30305</w:t>
            </w:r>
          </w:p>
        </w:tc>
        <w:tc>
          <w:tcPr>
            <w:tcW w:w="33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生活补助</w:t>
            </w:r>
          </w:p>
        </w:tc>
        <w:tc>
          <w:tcPr>
            <w:tcW w:w="10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0.58</w:t>
            </w:r>
          </w:p>
        </w:tc>
        <w:tc>
          <w:tcPr>
            <w:tcW w:w="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30225</w:t>
            </w:r>
          </w:p>
        </w:tc>
        <w:tc>
          <w:tcPr>
            <w:tcW w:w="23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专用燃料费</w:t>
            </w:r>
          </w:p>
        </w:tc>
        <w:tc>
          <w:tcPr>
            <w:tcW w:w="9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c>
          <w:tcPr>
            <w:tcW w:w="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31099</w:t>
            </w:r>
          </w:p>
        </w:tc>
        <w:tc>
          <w:tcPr>
            <w:tcW w:w="4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其他资本性支出</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r>
      <w:tr w:rsidR="009B4E86" w:rsidRPr="009B4E86" w:rsidTr="009B4E86">
        <w:trPr>
          <w:trHeight w:val="284"/>
        </w:trPr>
        <w:tc>
          <w:tcPr>
            <w:tcW w:w="13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30306</w:t>
            </w:r>
          </w:p>
        </w:tc>
        <w:tc>
          <w:tcPr>
            <w:tcW w:w="33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救济费</w:t>
            </w:r>
          </w:p>
        </w:tc>
        <w:tc>
          <w:tcPr>
            <w:tcW w:w="10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c>
          <w:tcPr>
            <w:tcW w:w="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30226</w:t>
            </w:r>
          </w:p>
        </w:tc>
        <w:tc>
          <w:tcPr>
            <w:tcW w:w="23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劳务费</w:t>
            </w:r>
          </w:p>
        </w:tc>
        <w:tc>
          <w:tcPr>
            <w:tcW w:w="9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1.96</w:t>
            </w:r>
          </w:p>
        </w:tc>
        <w:tc>
          <w:tcPr>
            <w:tcW w:w="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399</w:t>
            </w:r>
          </w:p>
        </w:tc>
        <w:tc>
          <w:tcPr>
            <w:tcW w:w="4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其他支出</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r>
      <w:tr w:rsidR="009B4E86" w:rsidRPr="009B4E86" w:rsidTr="009B4E86">
        <w:trPr>
          <w:trHeight w:val="284"/>
        </w:trPr>
        <w:tc>
          <w:tcPr>
            <w:tcW w:w="13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30307</w:t>
            </w:r>
          </w:p>
        </w:tc>
        <w:tc>
          <w:tcPr>
            <w:tcW w:w="33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医疗费补助</w:t>
            </w:r>
          </w:p>
        </w:tc>
        <w:tc>
          <w:tcPr>
            <w:tcW w:w="10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c>
          <w:tcPr>
            <w:tcW w:w="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30227</w:t>
            </w:r>
          </w:p>
        </w:tc>
        <w:tc>
          <w:tcPr>
            <w:tcW w:w="23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委托业务费</w:t>
            </w:r>
          </w:p>
        </w:tc>
        <w:tc>
          <w:tcPr>
            <w:tcW w:w="9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0.91</w:t>
            </w:r>
          </w:p>
        </w:tc>
        <w:tc>
          <w:tcPr>
            <w:tcW w:w="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39906</w:t>
            </w:r>
          </w:p>
        </w:tc>
        <w:tc>
          <w:tcPr>
            <w:tcW w:w="4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赠与</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r>
      <w:tr w:rsidR="009B4E86" w:rsidRPr="009B4E86" w:rsidTr="009B4E86">
        <w:trPr>
          <w:trHeight w:val="284"/>
        </w:trPr>
        <w:tc>
          <w:tcPr>
            <w:tcW w:w="13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30308</w:t>
            </w:r>
          </w:p>
        </w:tc>
        <w:tc>
          <w:tcPr>
            <w:tcW w:w="33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助学金</w:t>
            </w:r>
          </w:p>
        </w:tc>
        <w:tc>
          <w:tcPr>
            <w:tcW w:w="10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c>
          <w:tcPr>
            <w:tcW w:w="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30228</w:t>
            </w:r>
          </w:p>
        </w:tc>
        <w:tc>
          <w:tcPr>
            <w:tcW w:w="23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工会经费</w:t>
            </w:r>
          </w:p>
        </w:tc>
        <w:tc>
          <w:tcPr>
            <w:tcW w:w="9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4.15</w:t>
            </w:r>
          </w:p>
        </w:tc>
        <w:tc>
          <w:tcPr>
            <w:tcW w:w="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39907</w:t>
            </w:r>
          </w:p>
        </w:tc>
        <w:tc>
          <w:tcPr>
            <w:tcW w:w="4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国家赔偿费用支出</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r>
      <w:tr w:rsidR="009B4E86" w:rsidRPr="009B4E86" w:rsidTr="009B4E86">
        <w:trPr>
          <w:trHeight w:val="284"/>
        </w:trPr>
        <w:tc>
          <w:tcPr>
            <w:tcW w:w="13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30309</w:t>
            </w:r>
          </w:p>
        </w:tc>
        <w:tc>
          <w:tcPr>
            <w:tcW w:w="33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奖励金</w:t>
            </w:r>
          </w:p>
        </w:tc>
        <w:tc>
          <w:tcPr>
            <w:tcW w:w="10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c>
          <w:tcPr>
            <w:tcW w:w="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30229</w:t>
            </w:r>
          </w:p>
        </w:tc>
        <w:tc>
          <w:tcPr>
            <w:tcW w:w="23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福利费</w:t>
            </w:r>
          </w:p>
        </w:tc>
        <w:tc>
          <w:tcPr>
            <w:tcW w:w="9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5.16</w:t>
            </w:r>
          </w:p>
        </w:tc>
        <w:tc>
          <w:tcPr>
            <w:tcW w:w="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39908</w:t>
            </w:r>
          </w:p>
        </w:tc>
        <w:tc>
          <w:tcPr>
            <w:tcW w:w="4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对民间非营利组织和群众性自治组织补贴</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r>
      <w:tr w:rsidR="009B4E86" w:rsidRPr="009B4E86" w:rsidTr="009B4E86">
        <w:trPr>
          <w:trHeight w:val="284"/>
        </w:trPr>
        <w:tc>
          <w:tcPr>
            <w:tcW w:w="13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lastRenderedPageBreak/>
              <w:t>30310</w:t>
            </w:r>
          </w:p>
        </w:tc>
        <w:tc>
          <w:tcPr>
            <w:tcW w:w="33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个人农业生产补贴</w:t>
            </w:r>
          </w:p>
        </w:tc>
        <w:tc>
          <w:tcPr>
            <w:tcW w:w="10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c>
          <w:tcPr>
            <w:tcW w:w="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30231</w:t>
            </w:r>
          </w:p>
        </w:tc>
        <w:tc>
          <w:tcPr>
            <w:tcW w:w="23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公务用车运行维护费</w:t>
            </w:r>
          </w:p>
        </w:tc>
        <w:tc>
          <w:tcPr>
            <w:tcW w:w="9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c>
          <w:tcPr>
            <w:tcW w:w="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39999</w:t>
            </w:r>
          </w:p>
        </w:tc>
        <w:tc>
          <w:tcPr>
            <w:tcW w:w="4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其他支出</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r>
      <w:tr w:rsidR="009B4E86" w:rsidRPr="009B4E86" w:rsidTr="009B4E86">
        <w:trPr>
          <w:trHeight w:val="284"/>
        </w:trPr>
        <w:tc>
          <w:tcPr>
            <w:tcW w:w="13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30311</w:t>
            </w:r>
          </w:p>
        </w:tc>
        <w:tc>
          <w:tcPr>
            <w:tcW w:w="33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代缴社会保险费</w:t>
            </w:r>
          </w:p>
        </w:tc>
        <w:tc>
          <w:tcPr>
            <w:tcW w:w="10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c>
          <w:tcPr>
            <w:tcW w:w="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30239</w:t>
            </w:r>
          </w:p>
        </w:tc>
        <w:tc>
          <w:tcPr>
            <w:tcW w:w="23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其他交通费用</w:t>
            </w:r>
          </w:p>
        </w:tc>
        <w:tc>
          <w:tcPr>
            <w:tcW w:w="9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6.93</w:t>
            </w:r>
          </w:p>
        </w:tc>
        <w:tc>
          <w:tcPr>
            <w:tcW w:w="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c>
          <w:tcPr>
            <w:tcW w:w="4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r>
      <w:tr w:rsidR="009B4E86" w:rsidRPr="009B4E86" w:rsidTr="009B4E86">
        <w:trPr>
          <w:trHeight w:val="284"/>
        </w:trPr>
        <w:tc>
          <w:tcPr>
            <w:tcW w:w="13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30399</w:t>
            </w:r>
          </w:p>
        </w:tc>
        <w:tc>
          <w:tcPr>
            <w:tcW w:w="33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其他对个人和家庭的补助</w:t>
            </w:r>
          </w:p>
        </w:tc>
        <w:tc>
          <w:tcPr>
            <w:tcW w:w="10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0.75</w:t>
            </w:r>
          </w:p>
        </w:tc>
        <w:tc>
          <w:tcPr>
            <w:tcW w:w="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30240</w:t>
            </w:r>
          </w:p>
        </w:tc>
        <w:tc>
          <w:tcPr>
            <w:tcW w:w="23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税金及附加费用</w:t>
            </w:r>
          </w:p>
        </w:tc>
        <w:tc>
          <w:tcPr>
            <w:tcW w:w="9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c>
          <w:tcPr>
            <w:tcW w:w="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c>
          <w:tcPr>
            <w:tcW w:w="4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r>
      <w:tr w:rsidR="009B4E86" w:rsidRPr="009B4E86" w:rsidTr="009B4E86">
        <w:trPr>
          <w:trHeight w:val="284"/>
        </w:trPr>
        <w:tc>
          <w:tcPr>
            <w:tcW w:w="13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c>
          <w:tcPr>
            <w:tcW w:w="33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c>
          <w:tcPr>
            <w:tcW w:w="10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c>
          <w:tcPr>
            <w:tcW w:w="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30299</w:t>
            </w:r>
          </w:p>
        </w:tc>
        <w:tc>
          <w:tcPr>
            <w:tcW w:w="23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r w:rsidRPr="009B4E86">
              <w:rPr>
                <w:rFonts w:ascii="宋体" w:eastAsia="宋体" w:hAnsi="宋体" w:cs="宋体" w:hint="eastAsia"/>
                <w:color w:val="000000"/>
                <w:kern w:val="0"/>
                <w:szCs w:val="21"/>
              </w:rPr>
              <w:t> 其他商品和服务支出</w:t>
            </w:r>
          </w:p>
        </w:tc>
        <w:tc>
          <w:tcPr>
            <w:tcW w:w="9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9</w:t>
            </w:r>
          </w:p>
        </w:tc>
        <w:tc>
          <w:tcPr>
            <w:tcW w:w="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c>
          <w:tcPr>
            <w:tcW w:w="42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w:t>
            </w:r>
          </w:p>
        </w:tc>
      </w:tr>
      <w:tr w:rsidR="009B4E86" w:rsidRPr="009B4E86" w:rsidTr="009B4E86">
        <w:trPr>
          <w:trHeight w:val="284"/>
        </w:trPr>
        <w:tc>
          <w:tcPr>
            <w:tcW w:w="4704"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color w:val="000000"/>
                <w:kern w:val="0"/>
                <w:szCs w:val="21"/>
              </w:rPr>
              <w:t>人员经费合计</w:t>
            </w:r>
          </w:p>
        </w:tc>
        <w:tc>
          <w:tcPr>
            <w:tcW w:w="10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　163.98</w:t>
            </w:r>
          </w:p>
        </w:tc>
        <w:tc>
          <w:tcPr>
            <w:tcW w:w="9120" w:type="dxa"/>
            <w:gridSpan w:val="5"/>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color w:val="000000"/>
                <w:kern w:val="0"/>
                <w:szCs w:val="21"/>
              </w:rPr>
              <w:t>公用经费合计</w:t>
            </w:r>
          </w:p>
        </w:tc>
        <w:tc>
          <w:tcPr>
            <w:tcW w:w="7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Cs w:val="21"/>
              </w:rPr>
              <w:t xml:space="preserve">48.100　</w:t>
            </w:r>
          </w:p>
        </w:tc>
      </w:tr>
      <w:tr w:rsidR="009B4E86" w:rsidRPr="009B4E86" w:rsidTr="009B4E86">
        <w:trPr>
          <w:trHeight w:val="284"/>
        </w:trPr>
        <w:tc>
          <w:tcPr>
            <w:tcW w:w="15614" w:type="dxa"/>
            <w:gridSpan w:val="9"/>
            <w:tcBorders>
              <w:top w:val="dotted" w:sz="6" w:space="0" w:color="D3D3D3"/>
              <w:left w:val="dotted" w:sz="6" w:space="0" w:color="D3D3D3"/>
              <w:bottom w:val="dotted" w:sz="6" w:space="0" w:color="D3D3D3"/>
              <w:right w:val="dotted" w:sz="6" w:space="0" w:color="D3D3D3"/>
            </w:tcBorders>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MS Mincho" w:eastAsia="MS Mincho" w:hAnsi="MS Mincho" w:cs="MS Mincho" w:hint="eastAsia"/>
                <w:color w:val="000000"/>
                <w:kern w:val="0"/>
                <w:szCs w:val="21"/>
              </w:rPr>
              <w:t> </w:t>
            </w:r>
          </w:p>
        </w:tc>
      </w:tr>
    </w:tbl>
    <w:p w:rsidR="009B4E86" w:rsidRPr="009B4E86" w:rsidRDefault="009B4E86" w:rsidP="009B4E86">
      <w:pPr>
        <w:widowControl/>
        <w:jc w:val="center"/>
        <w:rPr>
          <w:rFonts w:ascii="Calibri" w:eastAsia="宋体" w:hAnsi="Calibri" w:cs="宋体"/>
          <w:color w:val="000000"/>
          <w:kern w:val="0"/>
          <w:szCs w:val="21"/>
        </w:rPr>
      </w:pPr>
      <w:r w:rsidRPr="009B4E86">
        <w:rPr>
          <w:rFonts w:ascii="方正小标宋_GBK" w:eastAsia="方正小标宋_GBK" w:hAnsi="Calibri" w:cs="宋体" w:hint="eastAsia"/>
          <w:color w:val="000000"/>
          <w:kern w:val="0"/>
          <w:sz w:val="36"/>
          <w:szCs w:val="36"/>
        </w:rPr>
        <w:t>一般公共预算财政拨款“三公”经费支出决算表</w:t>
      </w:r>
    </w:p>
    <w:p w:rsidR="009B4E86" w:rsidRPr="009B4E86" w:rsidRDefault="009B4E86" w:rsidP="009B4E86">
      <w:pPr>
        <w:widowControl/>
        <w:jc w:val="left"/>
        <w:rPr>
          <w:rFonts w:ascii="Calibri" w:eastAsia="宋体" w:hAnsi="Calibri" w:cs="宋体"/>
          <w:color w:val="000000"/>
          <w:kern w:val="0"/>
          <w:szCs w:val="21"/>
        </w:rPr>
      </w:pPr>
      <w:r w:rsidRPr="009B4E86">
        <w:rPr>
          <w:rFonts w:ascii="仿宋" w:eastAsia="仿宋" w:hAnsi="仿宋" w:cs="宋体" w:hint="eastAsia"/>
          <w:color w:val="000000"/>
          <w:kern w:val="0"/>
          <w:szCs w:val="21"/>
        </w:rPr>
        <w:t>部门：</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xml:space="preserve">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仿宋" w:eastAsia="仿宋" w:hAnsi="仿宋" w:cs="宋体" w:hint="eastAsia"/>
          <w:color w:val="000000"/>
          <w:kern w:val="0"/>
          <w:szCs w:val="21"/>
        </w:rPr>
        <w:t>公开</w:t>
      </w:r>
      <w:r w:rsidRPr="009B4E86">
        <w:rPr>
          <w:rFonts w:ascii="Times New Roman" w:eastAsia="宋体" w:hAnsi="Times New Roman" w:cs="Times New Roman"/>
          <w:color w:val="000000"/>
          <w:kern w:val="0"/>
          <w:szCs w:val="21"/>
        </w:rPr>
        <w:t>07</w:t>
      </w:r>
      <w:r w:rsidRPr="009B4E86">
        <w:rPr>
          <w:rFonts w:ascii="仿宋" w:eastAsia="仿宋" w:hAnsi="仿宋" w:cs="宋体" w:hint="eastAsia"/>
          <w:color w:val="000000"/>
          <w:kern w:val="0"/>
          <w:szCs w:val="21"/>
        </w:rPr>
        <w:t>表</w:t>
      </w:r>
    </w:p>
    <w:p w:rsidR="009B4E86" w:rsidRPr="009B4E86" w:rsidRDefault="009B4E86" w:rsidP="009B4E86">
      <w:pPr>
        <w:widowControl/>
        <w:ind w:right="420"/>
        <w:jc w:val="right"/>
        <w:rPr>
          <w:rFonts w:ascii="Calibri" w:eastAsia="宋体" w:hAnsi="Calibri" w:cs="宋体"/>
          <w:color w:val="000000"/>
          <w:kern w:val="0"/>
          <w:szCs w:val="21"/>
        </w:rPr>
      </w:pPr>
      <w:r w:rsidRPr="009B4E86">
        <w:rPr>
          <w:rFonts w:ascii="仿宋" w:eastAsia="仿宋" w:hAnsi="仿宋" w:cs="宋体" w:hint="eastAsia"/>
          <w:color w:val="000000"/>
          <w:kern w:val="0"/>
          <w:szCs w:val="21"/>
        </w:rPr>
        <w:t>单位：万元</w:t>
      </w:r>
    </w:p>
    <w:tbl>
      <w:tblPr>
        <w:tblW w:w="14640" w:type="dxa"/>
        <w:jc w:val="center"/>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1220"/>
        <w:gridCol w:w="1220"/>
        <w:gridCol w:w="1220"/>
        <w:gridCol w:w="1220"/>
        <w:gridCol w:w="1220"/>
        <w:gridCol w:w="1220"/>
        <w:gridCol w:w="1220"/>
        <w:gridCol w:w="1220"/>
        <w:gridCol w:w="1220"/>
        <w:gridCol w:w="1220"/>
        <w:gridCol w:w="1220"/>
        <w:gridCol w:w="1220"/>
      </w:tblGrid>
      <w:tr w:rsidR="009B4E86" w:rsidRPr="009B4E86" w:rsidTr="009B4E86">
        <w:trPr>
          <w:trHeight w:val="397"/>
          <w:jc w:val="center"/>
        </w:trPr>
        <w:tc>
          <w:tcPr>
            <w:tcW w:w="7320" w:type="dxa"/>
            <w:gridSpan w:val="6"/>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kern w:val="0"/>
                <w:szCs w:val="21"/>
              </w:rPr>
              <w:t>预算数</w:t>
            </w:r>
          </w:p>
        </w:tc>
        <w:tc>
          <w:tcPr>
            <w:tcW w:w="7320"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kern w:val="0"/>
                <w:szCs w:val="21"/>
              </w:rPr>
              <w:t>决算数</w:t>
            </w:r>
          </w:p>
        </w:tc>
      </w:tr>
      <w:tr w:rsidR="009B4E86" w:rsidRPr="009B4E86" w:rsidTr="009B4E86">
        <w:trPr>
          <w:trHeight w:val="397"/>
          <w:jc w:val="center"/>
        </w:trPr>
        <w:tc>
          <w:tcPr>
            <w:tcW w:w="122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kern w:val="0"/>
                <w:szCs w:val="21"/>
              </w:rPr>
              <w:t>合计</w:t>
            </w:r>
          </w:p>
        </w:tc>
        <w:tc>
          <w:tcPr>
            <w:tcW w:w="122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kern w:val="0"/>
                <w:szCs w:val="21"/>
              </w:rPr>
              <w:t>因公出国（境）费</w:t>
            </w:r>
          </w:p>
        </w:tc>
        <w:tc>
          <w:tcPr>
            <w:tcW w:w="36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kern w:val="0"/>
                <w:szCs w:val="21"/>
              </w:rPr>
              <w:t>公务用车购置及运行费</w:t>
            </w:r>
          </w:p>
        </w:tc>
        <w:tc>
          <w:tcPr>
            <w:tcW w:w="122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kern w:val="0"/>
                <w:szCs w:val="21"/>
              </w:rPr>
              <w:t>公务</w:t>
            </w:r>
          </w:p>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kern w:val="0"/>
                <w:szCs w:val="21"/>
              </w:rPr>
              <w:t>接待费</w:t>
            </w:r>
          </w:p>
        </w:tc>
        <w:tc>
          <w:tcPr>
            <w:tcW w:w="122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kern w:val="0"/>
                <w:szCs w:val="21"/>
              </w:rPr>
              <w:t>合计</w:t>
            </w:r>
          </w:p>
        </w:tc>
        <w:tc>
          <w:tcPr>
            <w:tcW w:w="122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kern w:val="0"/>
                <w:szCs w:val="21"/>
              </w:rPr>
              <w:t>因公出国（境）费</w:t>
            </w:r>
          </w:p>
        </w:tc>
        <w:tc>
          <w:tcPr>
            <w:tcW w:w="366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kern w:val="0"/>
                <w:szCs w:val="21"/>
              </w:rPr>
              <w:t>公务用车购置及运行费</w:t>
            </w:r>
          </w:p>
        </w:tc>
        <w:tc>
          <w:tcPr>
            <w:tcW w:w="122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kern w:val="0"/>
                <w:szCs w:val="21"/>
              </w:rPr>
              <w:t>公务</w:t>
            </w:r>
          </w:p>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kern w:val="0"/>
                <w:szCs w:val="21"/>
              </w:rPr>
              <w:t>接待费</w:t>
            </w:r>
          </w:p>
        </w:tc>
      </w:tr>
      <w:tr w:rsidR="009B4E86" w:rsidRPr="009B4E86" w:rsidTr="009B4E86">
        <w:trPr>
          <w:trHeight w:val="397"/>
          <w:jc w:val="center"/>
        </w:trPr>
        <w:tc>
          <w:tcPr>
            <w:tcW w:w="0" w:type="auto"/>
            <w:vMerge/>
            <w:tcBorders>
              <w:top w:val="nil"/>
              <w:left w:val="single" w:sz="8" w:space="0" w:color="auto"/>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kern w:val="0"/>
                <w:szCs w:val="21"/>
              </w:rPr>
              <w:t>小计</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kern w:val="0"/>
                <w:szCs w:val="21"/>
              </w:rPr>
              <w:t>公务用车</w:t>
            </w:r>
            <w:r w:rsidRPr="009B4E86">
              <w:rPr>
                <w:rFonts w:ascii="Times New Roman" w:eastAsia="宋体" w:hAnsi="Times New Roman" w:cs="Times New Roman"/>
                <w:kern w:val="0"/>
                <w:szCs w:val="21"/>
              </w:rPr>
              <w:br/>
            </w:r>
            <w:r w:rsidRPr="009B4E86">
              <w:rPr>
                <w:rFonts w:ascii="仿宋" w:eastAsia="仿宋" w:hAnsi="仿宋" w:cs="宋体" w:hint="eastAsia"/>
                <w:kern w:val="0"/>
                <w:szCs w:val="21"/>
              </w:rPr>
              <w:t>购置费</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kern w:val="0"/>
                <w:szCs w:val="21"/>
              </w:rPr>
              <w:t>公务用车</w:t>
            </w:r>
            <w:r w:rsidRPr="009B4E86">
              <w:rPr>
                <w:rFonts w:ascii="Times New Roman" w:eastAsia="宋体" w:hAnsi="Times New Roman" w:cs="Times New Roman"/>
                <w:kern w:val="0"/>
                <w:szCs w:val="21"/>
              </w:rPr>
              <w:br/>
            </w:r>
            <w:r w:rsidRPr="009B4E86">
              <w:rPr>
                <w:rFonts w:ascii="仿宋" w:eastAsia="仿宋" w:hAnsi="仿宋" w:cs="宋体" w:hint="eastAsia"/>
                <w:kern w:val="0"/>
                <w:szCs w:val="21"/>
              </w:rPr>
              <w:t>运行费</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jc w:val="left"/>
              <w:rPr>
                <w:rFonts w:ascii="Calibri" w:eastAsia="宋体" w:hAnsi="Calibri" w:cs="宋体"/>
                <w:kern w:val="0"/>
                <w:szCs w:val="21"/>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kern w:val="0"/>
                <w:szCs w:val="21"/>
              </w:rPr>
              <w:t>小计</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kern w:val="0"/>
                <w:szCs w:val="21"/>
              </w:rPr>
              <w:t>公务用车</w:t>
            </w:r>
            <w:r w:rsidRPr="009B4E86">
              <w:rPr>
                <w:rFonts w:ascii="Times New Roman" w:eastAsia="宋体" w:hAnsi="Times New Roman" w:cs="Times New Roman"/>
                <w:kern w:val="0"/>
                <w:szCs w:val="21"/>
              </w:rPr>
              <w:br/>
            </w:r>
            <w:r w:rsidRPr="009B4E86">
              <w:rPr>
                <w:rFonts w:ascii="仿宋" w:eastAsia="仿宋" w:hAnsi="仿宋" w:cs="宋体" w:hint="eastAsia"/>
                <w:kern w:val="0"/>
                <w:szCs w:val="21"/>
              </w:rPr>
              <w:t>购置费</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kern w:val="0"/>
                <w:szCs w:val="21"/>
              </w:rPr>
              <w:t>公务用车</w:t>
            </w:r>
            <w:r w:rsidRPr="009B4E86">
              <w:rPr>
                <w:rFonts w:ascii="Times New Roman" w:eastAsia="宋体" w:hAnsi="Times New Roman" w:cs="Times New Roman"/>
                <w:kern w:val="0"/>
                <w:szCs w:val="21"/>
              </w:rPr>
              <w:br/>
            </w:r>
            <w:r w:rsidRPr="009B4E86">
              <w:rPr>
                <w:rFonts w:ascii="仿宋" w:eastAsia="仿宋" w:hAnsi="仿宋" w:cs="宋体" w:hint="eastAsia"/>
                <w:kern w:val="0"/>
                <w:szCs w:val="21"/>
              </w:rPr>
              <w:t>运行费</w:t>
            </w:r>
          </w:p>
        </w:tc>
        <w:tc>
          <w:tcPr>
            <w:tcW w:w="0" w:type="auto"/>
            <w:vMerge/>
            <w:tcBorders>
              <w:top w:val="nil"/>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r>
      <w:tr w:rsidR="009B4E86" w:rsidRPr="009B4E86" w:rsidTr="009B4E86">
        <w:trPr>
          <w:trHeight w:val="397"/>
          <w:jc w:val="center"/>
        </w:trPr>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Times New Roman" w:eastAsia="宋体" w:hAnsi="Times New Roman" w:cs="Times New Roman"/>
                <w:kern w:val="0"/>
                <w:szCs w:val="21"/>
              </w:rPr>
              <w:t>1</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Times New Roman" w:eastAsia="宋体" w:hAnsi="Times New Roman" w:cs="Times New Roman"/>
                <w:kern w:val="0"/>
                <w:szCs w:val="21"/>
              </w:rPr>
              <w:t>2</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Times New Roman" w:eastAsia="宋体" w:hAnsi="Times New Roman" w:cs="Times New Roman"/>
                <w:kern w:val="0"/>
                <w:szCs w:val="21"/>
              </w:rPr>
              <w:t>3</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Times New Roman" w:eastAsia="宋体" w:hAnsi="Times New Roman" w:cs="Times New Roman"/>
                <w:kern w:val="0"/>
                <w:szCs w:val="21"/>
              </w:rPr>
              <w:t>4</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Times New Roman" w:eastAsia="宋体" w:hAnsi="Times New Roman" w:cs="Times New Roman"/>
                <w:kern w:val="0"/>
                <w:szCs w:val="21"/>
              </w:rPr>
              <w:t>5</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Times New Roman" w:eastAsia="宋体" w:hAnsi="Times New Roman" w:cs="Times New Roman"/>
                <w:kern w:val="0"/>
                <w:szCs w:val="21"/>
              </w:rPr>
              <w:t>6</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Times New Roman" w:eastAsia="宋体" w:hAnsi="Times New Roman" w:cs="Times New Roman"/>
                <w:kern w:val="0"/>
                <w:szCs w:val="21"/>
              </w:rPr>
              <w:t>7</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Times New Roman" w:eastAsia="宋体" w:hAnsi="Times New Roman" w:cs="Times New Roman"/>
                <w:kern w:val="0"/>
                <w:szCs w:val="21"/>
              </w:rPr>
              <w:t>8</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Times New Roman" w:eastAsia="宋体" w:hAnsi="Times New Roman" w:cs="Times New Roman"/>
                <w:kern w:val="0"/>
                <w:szCs w:val="21"/>
              </w:rPr>
              <w:t>9</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Times New Roman" w:eastAsia="宋体" w:hAnsi="Times New Roman" w:cs="Times New Roman"/>
                <w:kern w:val="0"/>
                <w:szCs w:val="21"/>
              </w:rPr>
              <w:t>10</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Times New Roman" w:eastAsia="宋体" w:hAnsi="Times New Roman" w:cs="Times New Roman"/>
                <w:kern w:val="0"/>
                <w:szCs w:val="21"/>
              </w:rPr>
              <w:t>11</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Times New Roman" w:eastAsia="宋体" w:hAnsi="Times New Roman" w:cs="Times New Roman"/>
                <w:kern w:val="0"/>
                <w:szCs w:val="21"/>
              </w:rPr>
              <w:t>12</w:t>
            </w:r>
          </w:p>
        </w:tc>
      </w:tr>
      <w:tr w:rsidR="009B4E86" w:rsidRPr="009B4E86" w:rsidTr="009B4E86">
        <w:trPr>
          <w:trHeight w:val="397"/>
          <w:jc w:val="center"/>
        </w:trPr>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r w:rsidRPr="009B4E86">
              <w:rPr>
                <w:rFonts w:ascii="Times New Roman" w:eastAsia="宋体" w:hAnsi="Times New Roman" w:cs="Times New Roman"/>
                <w:kern w:val="0"/>
                <w:szCs w:val="21"/>
              </w:rPr>
              <w:t>0</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r w:rsidRPr="009B4E86">
              <w:rPr>
                <w:rFonts w:ascii="Times New Roman" w:eastAsia="宋体" w:hAnsi="Times New Roman" w:cs="Times New Roman"/>
                <w:kern w:val="0"/>
                <w:szCs w:val="21"/>
              </w:rPr>
              <w:t>0</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r w:rsidRPr="009B4E86">
              <w:rPr>
                <w:rFonts w:ascii="Times New Roman" w:eastAsia="宋体" w:hAnsi="Times New Roman" w:cs="Times New Roman"/>
                <w:kern w:val="0"/>
                <w:szCs w:val="21"/>
              </w:rPr>
              <w:t>0</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r w:rsidRPr="009B4E86">
              <w:rPr>
                <w:rFonts w:ascii="Times New Roman" w:eastAsia="宋体" w:hAnsi="Times New Roman" w:cs="Times New Roman"/>
                <w:kern w:val="0"/>
                <w:szCs w:val="21"/>
              </w:rPr>
              <w:t>0</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r w:rsidRPr="009B4E86">
              <w:rPr>
                <w:rFonts w:ascii="Times New Roman" w:eastAsia="宋体" w:hAnsi="Times New Roman" w:cs="Times New Roman"/>
                <w:kern w:val="0"/>
                <w:szCs w:val="21"/>
              </w:rPr>
              <w:t>0</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r w:rsidRPr="009B4E86">
              <w:rPr>
                <w:rFonts w:ascii="Times New Roman" w:eastAsia="宋体" w:hAnsi="Times New Roman" w:cs="Times New Roman"/>
                <w:kern w:val="0"/>
                <w:szCs w:val="21"/>
              </w:rPr>
              <w:t>0</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r w:rsidRPr="009B4E86">
              <w:rPr>
                <w:rFonts w:ascii="Times New Roman" w:eastAsia="宋体" w:hAnsi="Times New Roman" w:cs="Times New Roman"/>
                <w:kern w:val="0"/>
                <w:szCs w:val="21"/>
              </w:rPr>
              <w:t>0</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r w:rsidRPr="009B4E86">
              <w:rPr>
                <w:rFonts w:ascii="Times New Roman" w:eastAsia="宋体" w:hAnsi="Times New Roman" w:cs="Times New Roman"/>
                <w:kern w:val="0"/>
                <w:szCs w:val="21"/>
              </w:rPr>
              <w:t>0</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r w:rsidRPr="009B4E86">
              <w:rPr>
                <w:rFonts w:ascii="Times New Roman" w:eastAsia="宋体" w:hAnsi="Times New Roman" w:cs="Times New Roman"/>
                <w:kern w:val="0"/>
                <w:szCs w:val="21"/>
              </w:rPr>
              <w:t>0</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r w:rsidRPr="009B4E86">
              <w:rPr>
                <w:rFonts w:ascii="Times New Roman" w:eastAsia="宋体" w:hAnsi="Times New Roman" w:cs="Times New Roman"/>
                <w:kern w:val="0"/>
                <w:szCs w:val="21"/>
              </w:rPr>
              <w:t>0</w:t>
            </w:r>
          </w:p>
        </w:tc>
        <w:tc>
          <w:tcPr>
            <w:tcW w:w="1220" w:type="dxa"/>
            <w:tcBorders>
              <w:top w:val="nil"/>
              <w:left w:val="nil"/>
              <w:bottom w:val="single" w:sz="8" w:space="0" w:color="auto"/>
              <w:right w:val="nil"/>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r w:rsidRPr="009B4E86">
              <w:rPr>
                <w:rFonts w:ascii="Times New Roman" w:eastAsia="宋体" w:hAnsi="Times New Roman" w:cs="Times New Roman"/>
                <w:kern w:val="0"/>
                <w:szCs w:val="21"/>
              </w:rPr>
              <w:t>0</w:t>
            </w:r>
          </w:p>
        </w:tc>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r w:rsidRPr="009B4E86">
              <w:rPr>
                <w:rFonts w:ascii="Times New Roman" w:eastAsia="宋体" w:hAnsi="Times New Roman" w:cs="Times New Roman"/>
                <w:kern w:val="0"/>
                <w:szCs w:val="21"/>
              </w:rPr>
              <w:t>0</w:t>
            </w:r>
          </w:p>
        </w:tc>
      </w:tr>
    </w:tbl>
    <w:p w:rsidR="009B4E86" w:rsidRPr="009B4E86" w:rsidRDefault="009B4E86" w:rsidP="009B4E86">
      <w:pPr>
        <w:widowControl/>
        <w:jc w:val="left"/>
        <w:rPr>
          <w:rFonts w:ascii="Calibri" w:eastAsia="宋体" w:hAnsi="Calibri" w:cs="宋体"/>
          <w:color w:val="000000"/>
          <w:kern w:val="0"/>
          <w:szCs w:val="21"/>
        </w:rPr>
      </w:pPr>
      <w:r w:rsidRPr="009B4E86">
        <w:rPr>
          <w:rFonts w:ascii="宋体" w:eastAsia="宋体" w:hAnsi="宋体" w:cs="宋体" w:hint="eastAsia"/>
          <w:color w:val="000000"/>
          <w:kern w:val="0"/>
          <w:sz w:val="24"/>
          <w:szCs w:val="24"/>
        </w:rPr>
        <w:t>注：本表反映部门本年度“三公”经费支出预决算情况。其中，预算数为“三公”经费全年预算数，反映按规定程序调整后的预算数；决算数是包括当年一般公共</w:t>
      </w:r>
      <w:r w:rsidRPr="009B4E86">
        <w:rPr>
          <w:rFonts w:ascii="宋体" w:eastAsia="宋体" w:hAnsi="宋体" w:cs="宋体" w:hint="eastAsia"/>
          <w:color w:val="000000"/>
          <w:kern w:val="0"/>
          <w:sz w:val="24"/>
          <w:szCs w:val="24"/>
        </w:rPr>
        <w:lastRenderedPageBreak/>
        <w:t>预算财政拨款和以前年度结转资金安排的实际支出。</w:t>
      </w:r>
      <w:r w:rsidRPr="009B4E86">
        <w:rPr>
          <w:rFonts w:ascii="宋体" w:eastAsia="宋体" w:hAnsi="宋体" w:cs="宋体" w:hint="eastAsia"/>
          <w:color w:val="000000"/>
          <w:kern w:val="0"/>
          <w:sz w:val="24"/>
          <w:szCs w:val="24"/>
        </w:rPr>
        <w:br w:type="textWrapping" w:clear="all"/>
      </w:r>
    </w:p>
    <w:p w:rsidR="009B4E86" w:rsidRPr="009B4E86" w:rsidRDefault="009B4E86" w:rsidP="009B4E86">
      <w:pPr>
        <w:widowControl/>
        <w:ind w:left="315"/>
        <w:jc w:val="left"/>
        <w:rPr>
          <w:rFonts w:ascii="Calibri" w:eastAsia="宋体" w:hAnsi="Calibri" w:cs="宋体"/>
          <w:color w:val="000000"/>
          <w:kern w:val="0"/>
          <w:szCs w:val="21"/>
        </w:rPr>
      </w:pPr>
      <w:r w:rsidRPr="009B4E86">
        <w:rPr>
          <w:rFonts w:ascii="MS Mincho" w:eastAsia="MS Mincho" w:hAnsi="MS Mincho" w:cs="MS Mincho" w:hint="eastAsia"/>
          <w:color w:val="000000"/>
          <w:kern w:val="0"/>
          <w:sz w:val="24"/>
          <w:szCs w:val="24"/>
        </w:rPr>
        <w:t> </w:t>
      </w:r>
    </w:p>
    <w:p w:rsidR="009B4E86" w:rsidRPr="009B4E86" w:rsidRDefault="009B4E86" w:rsidP="009B4E86">
      <w:pPr>
        <w:widowControl/>
        <w:jc w:val="center"/>
        <w:rPr>
          <w:rFonts w:ascii="Calibri" w:eastAsia="宋体" w:hAnsi="Calibri" w:cs="宋体"/>
          <w:color w:val="000000"/>
          <w:kern w:val="0"/>
          <w:szCs w:val="21"/>
        </w:rPr>
      </w:pPr>
      <w:r w:rsidRPr="009B4E86">
        <w:rPr>
          <w:rFonts w:ascii="方正小标宋_GBK" w:eastAsia="方正小标宋_GBK" w:hAnsi="Calibri" w:cs="宋体" w:hint="eastAsia"/>
          <w:color w:val="000000"/>
          <w:kern w:val="0"/>
          <w:sz w:val="36"/>
          <w:szCs w:val="36"/>
        </w:rPr>
        <w:t>政府性基金预算财政拨款收入支出决算表</w:t>
      </w:r>
    </w:p>
    <w:p w:rsidR="009B4E86" w:rsidRPr="009B4E86" w:rsidRDefault="009B4E86" w:rsidP="009B4E86">
      <w:pPr>
        <w:widowControl/>
        <w:jc w:val="right"/>
        <w:rPr>
          <w:rFonts w:ascii="Calibri" w:eastAsia="宋体" w:hAnsi="Calibri" w:cs="宋体"/>
          <w:color w:val="000000"/>
          <w:kern w:val="0"/>
          <w:szCs w:val="21"/>
        </w:rPr>
      </w:pPr>
      <w:r w:rsidRPr="009B4E86">
        <w:rPr>
          <w:rFonts w:ascii="仿宋" w:eastAsia="仿宋" w:hAnsi="仿宋" w:cs="宋体" w:hint="eastAsia"/>
          <w:color w:val="000000"/>
          <w:kern w:val="0"/>
          <w:szCs w:val="21"/>
        </w:rPr>
        <w:t>部门：</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xml:space="preserve">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Times New Roman" w:eastAsia="宋体" w:hAnsi="Times New Roman" w:cs="Times New Roman"/>
          <w:color w:val="000000"/>
          <w:kern w:val="0"/>
          <w:szCs w:val="21"/>
        </w:rPr>
        <w:t> </w:t>
      </w:r>
      <w:r w:rsidRPr="009B4E86">
        <w:rPr>
          <w:rFonts w:ascii="仿宋" w:eastAsia="仿宋" w:hAnsi="仿宋" w:cs="宋体" w:hint="eastAsia"/>
          <w:color w:val="000000"/>
          <w:kern w:val="0"/>
          <w:szCs w:val="21"/>
        </w:rPr>
        <w:t>公开</w:t>
      </w:r>
      <w:r w:rsidRPr="009B4E86">
        <w:rPr>
          <w:rFonts w:ascii="Times New Roman" w:eastAsia="宋体" w:hAnsi="Times New Roman" w:cs="Times New Roman"/>
          <w:color w:val="000000"/>
          <w:kern w:val="0"/>
          <w:szCs w:val="21"/>
        </w:rPr>
        <w:t>08</w:t>
      </w:r>
      <w:r w:rsidRPr="009B4E86">
        <w:rPr>
          <w:rFonts w:ascii="仿宋" w:eastAsia="仿宋" w:hAnsi="仿宋" w:cs="宋体" w:hint="eastAsia"/>
          <w:color w:val="000000"/>
          <w:kern w:val="0"/>
          <w:szCs w:val="21"/>
        </w:rPr>
        <w:t>表</w:t>
      </w:r>
    </w:p>
    <w:p w:rsidR="009B4E86" w:rsidRPr="009B4E86" w:rsidRDefault="009B4E86" w:rsidP="009B4E86">
      <w:pPr>
        <w:widowControl/>
        <w:jc w:val="right"/>
        <w:rPr>
          <w:rFonts w:ascii="Calibri" w:eastAsia="宋体" w:hAnsi="Calibri" w:cs="宋体"/>
          <w:color w:val="000000"/>
          <w:kern w:val="0"/>
          <w:szCs w:val="21"/>
        </w:rPr>
      </w:pPr>
      <w:r w:rsidRPr="009B4E86">
        <w:rPr>
          <w:rFonts w:ascii="仿宋" w:eastAsia="仿宋" w:hAnsi="仿宋" w:cs="宋体" w:hint="eastAsia"/>
          <w:color w:val="000000"/>
          <w:kern w:val="0"/>
          <w:szCs w:val="21"/>
        </w:rPr>
        <w:t>单位：万元</w:t>
      </w:r>
    </w:p>
    <w:tbl>
      <w:tblPr>
        <w:tblW w:w="144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19"/>
        <w:gridCol w:w="1318"/>
        <w:gridCol w:w="1997"/>
        <w:gridCol w:w="1997"/>
        <w:gridCol w:w="1997"/>
        <w:gridCol w:w="1997"/>
        <w:gridCol w:w="1997"/>
        <w:gridCol w:w="1997"/>
        <w:gridCol w:w="21"/>
      </w:tblGrid>
      <w:tr w:rsidR="009B4E86" w:rsidRPr="009B4E86" w:rsidTr="009B4E86">
        <w:trPr>
          <w:trHeight w:val="454"/>
          <w:jc w:val="center"/>
        </w:trPr>
        <w:tc>
          <w:tcPr>
            <w:tcW w:w="2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b/>
                <w:bCs/>
                <w:kern w:val="0"/>
                <w:szCs w:val="21"/>
              </w:rPr>
              <w:t>项</w:t>
            </w:r>
            <w:r w:rsidRPr="009B4E86">
              <w:rPr>
                <w:rFonts w:ascii="Times New Roman" w:eastAsia="宋体" w:hAnsi="Times New Roman" w:cs="Times New Roman"/>
                <w:b/>
                <w:bCs/>
                <w:kern w:val="0"/>
                <w:szCs w:val="21"/>
              </w:rPr>
              <w:t> </w:t>
            </w:r>
            <w:r w:rsidRPr="009B4E86">
              <w:rPr>
                <w:rFonts w:ascii="Times New Roman" w:eastAsia="宋体" w:hAnsi="Times New Roman" w:cs="Times New Roman"/>
                <w:b/>
                <w:bCs/>
                <w:color w:val="000000"/>
                <w:kern w:val="0"/>
                <w:szCs w:val="21"/>
              </w:rPr>
              <w:t> </w:t>
            </w:r>
            <w:r w:rsidRPr="009B4E86">
              <w:rPr>
                <w:rFonts w:ascii="Times New Roman" w:eastAsia="宋体" w:hAnsi="Times New Roman" w:cs="Times New Roman"/>
                <w:b/>
                <w:bCs/>
                <w:color w:val="000000"/>
                <w:kern w:val="0"/>
                <w:szCs w:val="21"/>
              </w:rPr>
              <w:t> </w:t>
            </w:r>
            <w:r w:rsidRPr="009B4E86">
              <w:rPr>
                <w:rFonts w:ascii="Times New Roman" w:eastAsia="宋体" w:hAnsi="Times New Roman" w:cs="Times New Roman"/>
                <w:b/>
                <w:bCs/>
                <w:color w:val="000000"/>
                <w:kern w:val="0"/>
                <w:szCs w:val="21"/>
              </w:rPr>
              <w:t> </w:t>
            </w:r>
            <w:r w:rsidRPr="009B4E86">
              <w:rPr>
                <w:rFonts w:ascii="仿宋" w:eastAsia="仿宋" w:hAnsi="仿宋" w:cs="宋体" w:hint="eastAsia"/>
                <w:b/>
                <w:bCs/>
                <w:kern w:val="0"/>
                <w:szCs w:val="21"/>
              </w:rPr>
              <w:t>目</w:t>
            </w:r>
          </w:p>
        </w:tc>
        <w:tc>
          <w:tcPr>
            <w:tcW w:w="200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b/>
                <w:bCs/>
                <w:kern w:val="0"/>
                <w:szCs w:val="21"/>
              </w:rPr>
              <w:t>年初结转和结余</w:t>
            </w:r>
          </w:p>
        </w:tc>
        <w:tc>
          <w:tcPr>
            <w:tcW w:w="200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b/>
                <w:bCs/>
                <w:kern w:val="0"/>
                <w:szCs w:val="21"/>
              </w:rPr>
              <w:t>本年收入</w:t>
            </w:r>
          </w:p>
        </w:tc>
        <w:tc>
          <w:tcPr>
            <w:tcW w:w="600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b/>
                <w:bCs/>
                <w:kern w:val="0"/>
                <w:szCs w:val="21"/>
              </w:rPr>
              <w:t>本年支出</w:t>
            </w:r>
          </w:p>
        </w:tc>
        <w:tc>
          <w:tcPr>
            <w:tcW w:w="200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b/>
                <w:bCs/>
                <w:kern w:val="0"/>
                <w:szCs w:val="21"/>
              </w:rPr>
              <w:t>年末结转和结余</w:t>
            </w:r>
          </w:p>
        </w:tc>
        <w:tc>
          <w:tcPr>
            <w:tcW w:w="6" w:type="dxa"/>
            <w:tcBorders>
              <w:top w:val="outset" w:sz="6" w:space="0" w:color="auto"/>
              <w:left w:val="outset" w:sz="6" w:space="0" w:color="auto"/>
              <w:bottom w:val="outset" w:sz="6" w:space="0" w:color="auto"/>
              <w:right w:val="outset" w:sz="6" w:space="0" w:color="auto"/>
            </w:tcBorders>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4"/>
          <w:jc w:val="center"/>
        </w:trPr>
        <w:tc>
          <w:tcPr>
            <w:tcW w:w="112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b/>
                <w:bCs/>
                <w:kern w:val="0"/>
                <w:szCs w:val="21"/>
              </w:rPr>
              <w:t>功能分类科目编码</w:t>
            </w:r>
          </w:p>
        </w:tc>
        <w:tc>
          <w:tcPr>
            <w:tcW w:w="132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b/>
                <w:bCs/>
                <w:kern w:val="0"/>
                <w:szCs w:val="21"/>
              </w:rPr>
              <w:t>科目名称</w:t>
            </w:r>
          </w:p>
        </w:tc>
        <w:tc>
          <w:tcPr>
            <w:tcW w:w="0" w:type="auto"/>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jc w:val="left"/>
              <w:rPr>
                <w:rFonts w:ascii="Calibri" w:eastAsia="宋体" w:hAnsi="Calibri" w:cs="宋体"/>
                <w:kern w:val="0"/>
                <w:szCs w:val="21"/>
              </w:rPr>
            </w:pPr>
          </w:p>
        </w:tc>
        <w:tc>
          <w:tcPr>
            <w:tcW w:w="20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b/>
                <w:bCs/>
                <w:kern w:val="0"/>
                <w:szCs w:val="21"/>
              </w:rPr>
              <w:t>小计</w:t>
            </w:r>
          </w:p>
        </w:tc>
        <w:tc>
          <w:tcPr>
            <w:tcW w:w="20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b/>
                <w:bCs/>
                <w:kern w:val="0"/>
                <w:szCs w:val="21"/>
              </w:rPr>
              <w:t>基本支出</w:t>
            </w:r>
            <w:r w:rsidRPr="009B4E86">
              <w:rPr>
                <w:rFonts w:ascii="Times New Roman" w:eastAsia="宋体" w:hAnsi="Times New Roman" w:cs="Times New Roman"/>
                <w:b/>
                <w:bCs/>
                <w:kern w:val="0"/>
                <w:szCs w:val="21"/>
              </w:rPr>
              <w:t> </w:t>
            </w:r>
          </w:p>
        </w:tc>
        <w:tc>
          <w:tcPr>
            <w:tcW w:w="20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b/>
                <w:bCs/>
                <w:kern w:val="0"/>
                <w:szCs w:val="21"/>
              </w:rPr>
              <w:t>项目支出</w:t>
            </w:r>
          </w:p>
        </w:tc>
        <w:tc>
          <w:tcPr>
            <w:tcW w:w="0" w:type="auto"/>
            <w:vMerge/>
            <w:tcBorders>
              <w:top w:val="single" w:sz="8" w:space="0" w:color="auto"/>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4"/>
          <w:jc w:val="center"/>
        </w:trPr>
        <w:tc>
          <w:tcPr>
            <w:tcW w:w="24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kern w:val="0"/>
                <w:szCs w:val="21"/>
              </w:rPr>
              <w:t>栏次</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Times New Roman" w:eastAsia="宋体" w:hAnsi="Times New Roman" w:cs="Times New Roman"/>
                <w:kern w:val="0"/>
                <w:szCs w:val="21"/>
              </w:rPr>
              <w:t>1</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Times New Roman" w:eastAsia="宋体" w:hAnsi="Times New Roman" w:cs="Times New Roman"/>
                <w:kern w:val="0"/>
                <w:szCs w:val="21"/>
              </w:rPr>
              <w:t>2</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Times New Roman" w:eastAsia="宋体" w:hAnsi="Times New Roman" w:cs="Times New Roman"/>
                <w:kern w:val="0"/>
                <w:szCs w:val="21"/>
              </w:rPr>
              <w:t>3</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Times New Roman" w:eastAsia="宋体" w:hAnsi="Times New Roman" w:cs="Times New Roman"/>
                <w:kern w:val="0"/>
                <w:szCs w:val="21"/>
              </w:rPr>
              <w:t>4</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Times New Roman" w:eastAsia="宋体" w:hAnsi="Times New Roman" w:cs="Times New Roman"/>
                <w:kern w:val="0"/>
                <w:szCs w:val="21"/>
              </w:rPr>
              <w:t>5</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Times New Roman" w:eastAsia="宋体" w:hAnsi="Times New Roman" w:cs="Times New Roman"/>
                <w:kern w:val="0"/>
                <w:szCs w:val="21"/>
              </w:rPr>
              <w:t>6</w:t>
            </w:r>
          </w:p>
        </w:tc>
        <w:tc>
          <w:tcPr>
            <w:tcW w:w="6" w:type="dxa"/>
            <w:tcBorders>
              <w:top w:val="outset" w:sz="6" w:space="0" w:color="auto"/>
              <w:left w:val="outset" w:sz="6" w:space="0" w:color="auto"/>
              <w:bottom w:val="outset" w:sz="6" w:space="0" w:color="auto"/>
              <w:right w:val="outset" w:sz="6" w:space="0" w:color="auto"/>
            </w:tcBorders>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4"/>
          <w:jc w:val="center"/>
        </w:trPr>
        <w:tc>
          <w:tcPr>
            <w:tcW w:w="24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kern w:val="0"/>
                <w:szCs w:val="21"/>
              </w:rPr>
              <w:t>合计</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Times New Roman" w:eastAsia="宋体" w:hAnsi="Times New Roman" w:cs="Times New Roman"/>
                <w:kern w:val="0"/>
                <w:szCs w:val="21"/>
              </w:rPr>
              <w:t>0</w:t>
            </w:r>
            <w:r w:rsidRPr="009B4E86">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Times New Roman" w:eastAsia="宋体" w:hAnsi="Times New Roman" w:cs="Times New Roman"/>
                <w:kern w:val="0"/>
                <w:szCs w:val="21"/>
              </w:rPr>
              <w:t>0</w:t>
            </w:r>
            <w:r w:rsidRPr="009B4E86">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Times New Roman" w:eastAsia="宋体" w:hAnsi="Times New Roman" w:cs="Times New Roman"/>
                <w:kern w:val="0"/>
                <w:szCs w:val="21"/>
              </w:rPr>
              <w:t>0</w:t>
            </w:r>
            <w:r w:rsidRPr="009B4E86">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Times New Roman" w:eastAsia="宋体" w:hAnsi="Times New Roman" w:cs="Times New Roman"/>
                <w:kern w:val="0"/>
                <w:szCs w:val="21"/>
              </w:rPr>
              <w:t>0</w:t>
            </w:r>
            <w:r w:rsidRPr="009B4E86">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kern w:val="0"/>
                <w:szCs w:val="21"/>
              </w:rPr>
              <w:t xml:space="preserve">　</w:t>
            </w:r>
            <w:r w:rsidRPr="009B4E86">
              <w:rPr>
                <w:rFonts w:ascii="Times New Roman" w:eastAsia="宋体" w:hAnsi="Times New Roman" w:cs="Times New Roman"/>
                <w:kern w:val="0"/>
                <w:szCs w:val="21"/>
              </w:rPr>
              <w:t>0</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Times New Roman" w:eastAsia="宋体" w:hAnsi="Times New Roman" w:cs="Times New Roman"/>
                <w:kern w:val="0"/>
                <w:szCs w:val="21"/>
              </w:rPr>
              <w:t>0</w:t>
            </w:r>
            <w:r w:rsidRPr="009B4E86">
              <w:rPr>
                <w:rFonts w:ascii="仿宋" w:eastAsia="仿宋" w:hAnsi="仿宋" w:cs="宋体" w:hint="eastAsia"/>
                <w:kern w:val="0"/>
                <w:szCs w:val="21"/>
              </w:rPr>
              <w:t xml:space="preserve">　</w:t>
            </w:r>
          </w:p>
        </w:tc>
        <w:tc>
          <w:tcPr>
            <w:tcW w:w="6" w:type="dxa"/>
            <w:tcBorders>
              <w:top w:val="outset" w:sz="6" w:space="0" w:color="auto"/>
              <w:left w:val="outset" w:sz="6" w:space="0" w:color="auto"/>
              <w:bottom w:val="outset" w:sz="6" w:space="0" w:color="auto"/>
              <w:right w:val="outset" w:sz="6" w:space="0" w:color="auto"/>
            </w:tcBorders>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4"/>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6" w:type="dxa"/>
            <w:tcBorders>
              <w:top w:val="outset" w:sz="6" w:space="0" w:color="auto"/>
              <w:left w:val="outset" w:sz="6" w:space="0" w:color="auto"/>
              <w:bottom w:val="outset" w:sz="6" w:space="0" w:color="auto"/>
              <w:right w:val="outset" w:sz="6" w:space="0" w:color="auto"/>
            </w:tcBorders>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4"/>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6" w:type="dxa"/>
            <w:tcBorders>
              <w:top w:val="outset" w:sz="6" w:space="0" w:color="auto"/>
              <w:left w:val="outset" w:sz="6" w:space="0" w:color="auto"/>
              <w:bottom w:val="outset" w:sz="6" w:space="0" w:color="auto"/>
              <w:right w:val="outset" w:sz="6" w:space="0" w:color="auto"/>
            </w:tcBorders>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4"/>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6" w:type="dxa"/>
            <w:tcBorders>
              <w:top w:val="outset" w:sz="6" w:space="0" w:color="auto"/>
              <w:left w:val="outset" w:sz="6" w:space="0" w:color="auto"/>
              <w:bottom w:val="outset" w:sz="6" w:space="0" w:color="auto"/>
              <w:right w:val="outset" w:sz="6" w:space="0" w:color="auto"/>
            </w:tcBorders>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4"/>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6" w:type="dxa"/>
            <w:tcBorders>
              <w:top w:val="outset" w:sz="6" w:space="0" w:color="auto"/>
              <w:left w:val="outset" w:sz="6" w:space="0" w:color="auto"/>
              <w:bottom w:val="outset" w:sz="6" w:space="0" w:color="auto"/>
              <w:right w:val="outset" w:sz="6" w:space="0" w:color="auto"/>
            </w:tcBorders>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4"/>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6" w:type="dxa"/>
            <w:tcBorders>
              <w:top w:val="outset" w:sz="6" w:space="0" w:color="auto"/>
              <w:left w:val="outset" w:sz="6" w:space="0" w:color="auto"/>
              <w:bottom w:val="outset" w:sz="6" w:space="0" w:color="auto"/>
              <w:right w:val="outset" w:sz="6" w:space="0" w:color="auto"/>
            </w:tcBorders>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54"/>
          <w:jc w:val="center"/>
        </w:trPr>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仿宋" w:eastAsia="仿宋" w:hAnsi="仿宋" w:cs="宋体" w:hint="eastAsia"/>
                <w:kern w:val="0"/>
                <w:szCs w:val="21"/>
              </w:rPr>
              <w:t xml:space="preserve">　</w:t>
            </w:r>
          </w:p>
        </w:tc>
        <w:tc>
          <w:tcPr>
            <w:tcW w:w="6" w:type="dxa"/>
            <w:tcBorders>
              <w:top w:val="outset" w:sz="6" w:space="0" w:color="auto"/>
              <w:left w:val="outset" w:sz="6" w:space="0" w:color="auto"/>
              <w:bottom w:val="outset" w:sz="6" w:space="0" w:color="auto"/>
              <w:right w:val="outset" w:sz="6" w:space="0" w:color="auto"/>
            </w:tcBorders>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bl>
    <w:p w:rsidR="009B4E86" w:rsidRPr="009B4E86" w:rsidRDefault="009B4E86" w:rsidP="009B4E86">
      <w:pPr>
        <w:widowControl/>
        <w:jc w:val="left"/>
        <w:rPr>
          <w:rFonts w:ascii="Calibri" w:eastAsia="宋体" w:hAnsi="Calibri" w:cs="宋体"/>
          <w:color w:val="000000"/>
          <w:kern w:val="0"/>
          <w:szCs w:val="21"/>
        </w:rPr>
      </w:pPr>
      <w:r w:rsidRPr="009B4E86">
        <w:rPr>
          <w:rFonts w:ascii="仿宋" w:eastAsia="仿宋" w:hAnsi="仿宋" w:cs="宋体" w:hint="eastAsia"/>
          <w:color w:val="000000"/>
          <w:kern w:val="0"/>
          <w:szCs w:val="21"/>
        </w:rPr>
        <w:t>注：本表反映部门本年度政府性基金预算财政拨款收入、支出及结转和结余情况</w:t>
      </w:r>
    </w:p>
    <w:p w:rsidR="009B4E86" w:rsidRPr="009B4E86" w:rsidRDefault="009B4E86" w:rsidP="009B4E86">
      <w:pPr>
        <w:widowControl/>
        <w:jc w:val="left"/>
        <w:rPr>
          <w:rFonts w:ascii="Calibri" w:eastAsia="宋体" w:hAnsi="Calibri" w:cs="宋体"/>
          <w:color w:val="000000"/>
          <w:kern w:val="0"/>
          <w:szCs w:val="21"/>
        </w:rPr>
      </w:pPr>
      <w:r w:rsidRPr="009B4E86">
        <w:rPr>
          <w:rFonts w:ascii="Times New Roman" w:eastAsia="宋体" w:hAnsi="Times New Roman" w:cs="Times New Roman"/>
          <w:color w:val="000000"/>
          <w:kern w:val="0"/>
          <w:szCs w:val="21"/>
        </w:rPr>
        <w:t>(</w:t>
      </w:r>
      <w:r w:rsidRPr="009B4E86">
        <w:rPr>
          <w:rFonts w:ascii="仿宋" w:eastAsia="仿宋" w:hAnsi="仿宋" w:cs="宋体" w:hint="eastAsia"/>
          <w:color w:val="000000"/>
          <w:kern w:val="0"/>
          <w:szCs w:val="21"/>
        </w:rPr>
        <w:t>若本单位无政府性基金收支</w:t>
      </w:r>
      <w:r w:rsidRPr="009B4E86">
        <w:rPr>
          <w:rFonts w:ascii="Times New Roman" w:eastAsia="宋体" w:hAnsi="Times New Roman" w:cs="Times New Roman"/>
          <w:color w:val="000000"/>
          <w:kern w:val="0"/>
          <w:szCs w:val="21"/>
        </w:rPr>
        <w:t>,</w:t>
      </w:r>
      <w:r w:rsidRPr="009B4E86">
        <w:rPr>
          <w:rFonts w:ascii="仿宋" w:eastAsia="仿宋" w:hAnsi="仿宋" w:cs="宋体" w:hint="eastAsia"/>
          <w:color w:val="000000"/>
          <w:kern w:val="0"/>
          <w:szCs w:val="21"/>
        </w:rPr>
        <w:t>请说明：</w:t>
      </w:r>
      <w:r w:rsidRPr="009B4E86">
        <w:rPr>
          <w:rFonts w:ascii="Times New Roman" w:eastAsia="宋体" w:hAnsi="Times New Roman" w:cs="Times New Roman"/>
          <w:color w:val="000000"/>
          <w:kern w:val="0"/>
          <w:szCs w:val="21"/>
        </w:rPr>
        <w:t>XX</w:t>
      </w:r>
      <w:r w:rsidRPr="009B4E86">
        <w:rPr>
          <w:rFonts w:ascii="仿宋" w:eastAsia="仿宋" w:hAnsi="仿宋" w:cs="宋体" w:hint="eastAsia"/>
          <w:color w:val="000000"/>
          <w:kern w:val="0"/>
          <w:szCs w:val="21"/>
        </w:rPr>
        <w:t>单位没有政府性基金收入，也没有使用政府性基金安排的支出，故本表无数据</w:t>
      </w:r>
      <w:r w:rsidRPr="009B4E86">
        <w:rPr>
          <w:rFonts w:ascii="Times New Roman" w:eastAsia="宋体" w:hAnsi="Times New Roman" w:cs="Times New Roman"/>
          <w:color w:val="000000"/>
          <w:kern w:val="0"/>
          <w:szCs w:val="21"/>
        </w:rPr>
        <w:t>)</w:t>
      </w:r>
      <w:r w:rsidRPr="009B4E86">
        <w:rPr>
          <w:rFonts w:ascii="仿宋" w:eastAsia="仿宋" w:hAnsi="仿宋" w:cs="宋体" w:hint="eastAsia"/>
          <w:color w:val="000000"/>
          <w:kern w:val="0"/>
          <w:szCs w:val="21"/>
        </w:rPr>
        <w:t>。</w:t>
      </w:r>
    </w:p>
    <w:p w:rsidR="009B4E86" w:rsidRPr="009B4E86" w:rsidRDefault="009B4E86" w:rsidP="009B4E86">
      <w:pPr>
        <w:widowControl/>
        <w:jc w:val="left"/>
        <w:rPr>
          <w:rFonts w:ascii="宋体" w:eastAsia="宋体" w:hAnsi="宋体" w:cs="宋体"/>
          <w:color w:val="000000"/>
          <w:kern w:val="0"/>
          <w:sz w:val="24"/>
          <w:szCs w:val="24"/>
        </w:rPr>
      </w:pPr>
      <w:r w:rsidRPr="009B4E86">
        <w:rPr>
          <w:rFonts w:ascii="黑体" w:eastAsia="黑体" w:hAnsi="宋体" w:cs="宋体" w:hint="eastAsia"/>
          <w:color w:val="000000"/>
          <w:kern w:val="0"/>
          <w:szCs w:val="21"/>
        </w:rPr>
        <w:br w:type="textWrapping" w:clear="all"/>
      </w:r>
    </w:p>
    <w:p w:rsidR="009B4E86" w:rsidRPr="009B4E86" w:rsidRDefault="009B4E86" w:rsidP="009B4E86">
      <w:pPr>
        <w:widowControl/>
        <w:jc w:val="left"/>
        <w:rPr>
          <w:rFonts w:ascii="Calibri" w:eastAsia="宋体" w:hAnsi="Calibri" w:cs="宋体" w:hint="eastAsia"/>
          <w:color w:val="000000"/>
          <w:kern w:val="0"/>
          <w:szCs w:val="21"/>
        </w:rPr>
      </w:pPr>
      <w:r w:rsidRPr="009B4E86">
        <w:rPr>
          <w:rFonts w:ascii="黑体" w:eastAsia="黑体" w:hAnsi="Calibri" w:cs="宋体" w:hint="eastAsia"/>
          <w:color w:val="000000"/>
          <w:kern w:val="0"/>
          <w:szCs w:val="21"/>
        </w:rPr>
        <w:t> </w:t>
      </w:r>
    </w:p>
    <w:tbl>
      <w:tblPr>
        <w:tblW w:w="14190" w:type="dxa"/>
        <w:tblInd w:w="93"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1064"/>
        <w:gridCol w:w="558"/>
        <w:gridCol w:w="1088"/>
        <w:gridCol w:w="2119"/>
        <w:gridCol w:w="1223"/>
        <w:gridCol w:w="1313"/>
        <w:gridCol w:w="1291"/>
        <w:gridCol w:w="1680"/>
        <w:gridCol w:w="3830"/>
        <w:gridCol w:w="24"/>
      </w:tblGrid>
      <w:tr w:rsidR="009B4E86" w:rsidRPr="009B4E86" w:rsidTr="009B4E86">
        <w:trPr>
          <w:trHeight w:val="720"/>
        </w:trPr>
        <w:tc>
          <w:tcPr>
            <w:tcW w:w="14190" w:type="dxa"/>
            <w:gridSpan w:val="9"/>
            <w:tcBorders>
              <w:top w:val="dotted" w:sz="6" w:space="0" w:color="D3D3D3"/>
              <w:left w:val="dotted" w:sz="6" w:space="0" w:color="D3D3D3"/>
              <w:bottom w:val="dotted" w:sz="6" w:space="0" w:color="D3D3D3"/>
              <w:right w:val="dotted" w:sz="6" w:space="0" w:color="D3D3D3"/>
            </w:tcBorders>
            <w:shd w:val="clear" w:color="auto" w:fill="FFFFFF"/>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华文中宋" w:eastAsia="华文中宋" w:hAnsi="华文中宋" w:cs="宋体" w:hint="eastAsia"/>
                <w:kern w:val="0"/>
                <w:sz w:val="32"/>
                <w:szCs w:val="32"/>
              </w:rPr>
              <w:t>国有资本经营预算财政拨款支出决算表</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285"/>
        </w:trPr>
        <w:tc>
          <w:tcPr>
            <w:tcW w:w="1060" w:type="dxa"/>
            <w:tcBorders>
              <w:top w:val="dotted" w:sz="6" w:space="0" w:color="D3D3D3"/>
              <w:left w:val="dotted" w:sz="6" w:space="0" w:color="D3D3D3"/>
              <w:bottom w:val="dotted" w:sz="6" w:space="0" w:color="D3D3D3"/>
              <w:right w:val="dotted" w:sz="6" w:space="0" w:color="D3D3D3"/>
            </w:tcBorders>
            <w:shd w:val="clear" w:color="auto" w:fill="FFFFFF"/>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0"/>
                <w:szCs w:val="20"/>
              </w:rPr>
              <w:t xml:space="preserve">　</w:t>
            </w:r>
          </w:p>
        </w:tc>
        <w:tc>
          <w:tcPr>
            <w:tcW w:w="560" w:type="dxa"/>
            <w:tcBorders>
              <w:top w:val="dotted" w:sz="6" w:space="0" w:color="D3D3D3"/>
              <w:left w:val="dotted" w:sz="6" w:space="0" w:color="D3D3D3"/>
              <w:bottom w:val="dotted" w:sz="6" w:space="0" w:color="D3D3D3"/>
              <w:right w:val="dotted" w:sz="6" w:space="0" w:color="D3D3D3"/>
            </w:tcBorders>
            <w:shd w:val="clear" w:color="auto" w:fill="FFFFFF"/>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0"/>
                <w:szCs w:val="20"/>
              </w:rPr>
              <w:t xml:space="preserve">　</w:t>
            </w:r>
          </w:p>
        </w:tc>
        <w:tc>
          <w:tcPr>
            <w:tcW w:w="3215" w:type="dxa"/>
            <w:gridSpan w:val="2"/>
            <w:tcBorders>
              <w:top w:val="dotted" w:sz="6" w:space="0" w:color="D3D3D3"/>
              <w:left w:val="dotted" w:sz="6" w:space="0" w:color="D3D3D3"/>
              <w:bottom w:val="dotted" w:sz="6" w:space="0" w:color="D3D3D3"/>
              <w:right w:val="dotted" w:sz="6" w:space="0" w:color="D3D3D3"/>
            </w:tcBorders>
            <w:shd w:val="clear" w:color="auto" w:fill="FFFFFF"/>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0"/>
                <w:szCs w:val="20"/>
              </w:rPr>
              <w:t xml:space="preserve">　</w:t>
            </w:r>
          </w:p>
        </w:tc>
        <w:tc>
          <w:tcPr>
            <w:tcW w:w="1225" w:type="dxa"/>
            <w:tcBorders>
              <w:top w:val="dotted" w:sz="6" w:space="0" w:color="D3D3D3"/>
              <w:left w:val="dotted" w:sz="6" w:space="0" w:color="D3D3D3"/>
              <w:bottom w:val="dotted" w:sz="6" w:space="0" w:color="D3D3D3"/>
              <w:right w:val="dotted" w:sz="6" w:space="0" w:color="D3D3D3"/>
            </w:tcBorders>
            <w:shd w:val="clear" w:color="auto" w:fill="FFFFFF"/>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0"/>
                <w:szCs w:val="20"/>
              </w:rPr>
              <w:t xml:space="preserve">　</w:t>
            </w:r>
          </w:p>
        </w:tc>
        <w:tc>
          <w:tcPr>
            <w:tcW w:w="2620" w:type="dxa"/>
            <w:gridSpan w:val="2"/>
            <w:tcBorders>
              <w:top w:val="dotted" w:sz="6" w:space="0" w:color="D3D3D3"/>
              <w:left w:val="dotted" w:sz="6" w:space="0" w:color="D3D3D3"/>
              <w:bottom w:val="dotted" w:sz="6" w:space="0" w:color="D3D3D3"/>
              <w:right w:val="dotted" w:sz="6" w:space="0" w:color="D3D3D3"/>
            </w:tcBorders>
            <w:shd w:val="clear" w:color="auto" w:fill="FFFFFF"/>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0"/>
                <w:szCs w:val="20"/>
              </w:rPr>
              <w:t xml:space="preserve">　</w:t>
            </w:r>
          </w:p>
        </w:tc>
        <w:tc>
          <w:tcPr>
            <w:tcW w:w="5510" w:type="dxa"/>
            <w:gridSpan w:val="2"/>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color w:val="000000"/>
                <w:kern w:val="0"/>
                <w:sz w:val="20"/>
                <w:szCs w:val="20"/>
              </w:rPr>
              <w:t>公开09表</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285"/>
        </w:trPr>
        <w:tc>
          <w:tcPr>
            <w:tcW w:w="1060" w:type="dxa"/>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color w:val="000000"/>
                <w:kern w:val="0"/>
                <w:sz w:val="20"/>
                <w:szCs w:val="20"/>
              </w:rPr>
              <w:t>部门：</w:t>
            </w:r>
          </w:p>
        </w:tc>
        <w:tc>
          <w:tcPr>
            <w:tcW w:w="560" w:type="dxa"/>
            <w:tcBorders>
              <w:top w:val="dotted" w:sz="6" w:space="0" w:color="D3D3D3"/>
              <w:left w:val="dotted" w:sz="6" w:space="0" w:color="D3D3D3"/>
              <w:bottom w:val="dotted" w:sz="6" w:space="0" w:color="D3D3D3"/>
              <w:right w:val="dotted" w:sz="6" w:space="0" w:color="D3D3D3"/>
            </w:tcBorders>
            <w:shd w:val="clear" w:color="auto" w:fill="FFFFFF"/>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0"/>
                <w:szCs w:val="20"/>
              </w:rPr>
              <w:t xml:space="preserve">　</w:t>
            </w:r>
          </w:p>
        </w:tc>
        <w:tc>
          <w:tcPr>
            <w:tcW w:w="3215" w:type="dxa"/>
            <w:gridSpan w:val="2"/>
            <w:tcBorders>
              <w:top w:val="dotted" w:sz="6" w:space="0" w:color="D3D3D3"/>
              <w:left w:val="dotted" w:sz="6" w:space="0" w:color="D3D3D3"/>
              <w:bottom w:val="dotted" w:sz="6" w:space="0" w:color="D3D3D3"/>
              <w:right w:val="dotted" w:sz="6" w:space="0" w:color="D3D3D3"/>
            </w:tcBorders>
            <w:shd w:val="clear" w:color="auto" w:fill="FFFFFF"/>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0"/>
                <w:szCs w:val="20"/>
              </w:rPr>
              <w:t xml:space="preserve">溆浦县煤炭事务中心　</w:t>
            </w:r>
          </w:p>
        </w:tc>
        <w:tc>
          <w:tcPr>
            <w:tcW w:w="122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0"/>
                <w:szCs w:val="20"/>
              </w:rPr>
              <w:t xml:space="preserve">　</w:t>
            </w:r>
          </w:p>
        </w:tc>
        <w:tc>
          <w:tcPr>
            <w:tcW w:w="2620" w:type="dxa"/>
            <w:gridSpan w:val="2"/>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0"/>
                <w:szCs w:val="20"/>
              </w:rPr>
              <w:t xml:space="preserve">　</w:t>
            </w:r>
          </w:p>
        </w:tc>
        <w:tc>
          <w:tcPr>
            <w:tcW w:w="5510" w:type="dxa"/>
            <w:gridSpan w:val="2"/>
            <w:tcBorders>
              <w:top w:val="dotted" w:sz="6" w:space="0" w:color="D3D3D3"/>
              <w:left w:val="dotted" w:sz="6" w:space="0" w:color="D3D3D3"/>
              <w:bottom w:val="dotted" w:sz="6" w:space="0" w:color="D3D3D3"/>
              <w:right w:val="dotted" w:sz="6" w:space="0" w:color="D3D3D3"/>
            </w:tcBorders>
            <w:shd w:val="clear" w:color="auto" w:fill="FFFFFF"/>
            <w:noWrap/>
            <w:tcMar>
              <w:top w:w="0" w:type="dxa"/>
              <w:left w:w="108" w:type="dxa"/>
              <w:bottom w:w="0" w:type="dxa"/>
              <w:right w:w="108" w:type="dxa"/>
            </w:tcMar>
            <w:vAlign w:val="center"/>
            <w:hideMark/>
          </w:tcPr>
          <w:p w:rsidR="009B4E86" w:rsidRPr="009B4E86" w:rsidRDefault="009B4E86" w:rsidP="009B4E86">
            <w:pPr>
              <w:widowControl/>
              <w:spacing w:line="510" w:lineRule="atLeast"/>
              <w:jc w:val="right"/>
              <w:rPr>
                <w:rFonts w:ascii="Calibri" w:eastAsia="宋体" w:hAnsi="Calibri" w:cs="宋体"/>
                <w:kern w:val="0"/>
                <w:szCs w:val="21"/>
              </w:rPr>
            </w:pPr>
            <w:r w:rsidRPr="009B4E86">
              <w:rPr>
                <w:rFonts w:ascii="宋体" w:eastAsia="宋体" w:hAnsi="宋体" w:cs="宋体" w:hint="eastAsia"/>
                <w:color w:val="000000"/>
                <w:kern w:val="0"/>
                <w:sz w:val="20"/>
                <w:szCs w:val="20"/>
              </w:rPr>
              <w:t>单位：万元</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02"/>
        </w:trPr>
        <w:tc>
          <w:tcPr>
            <w:tcW w:w="483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项 </w:t>
            </w:r>
            <w:r w:rsidRPr="009B4E86">
              <w:rPr>
                <w:rFonts w:ascii="MS Mincho" w:eastAsia="MS Mincho" w:hAnsi="MS Mincho" w:cs="MS Mincho" w:hint="eastAsia"/>
                <w:color w:val="000000"/>
                <w:kern w:val="0"/>
                <w:sz w:val="22"/>
              </w:rPr>
              <w:t> </w:t>
            </w:r>
            <w:r w:rsidRPr="009B4E86">
              <w:rPr>
                <w:rFonts w:ascii="MS Mincho" w:eastAsia="MS Mincho" w:hAnsi="MS Mincho" w:cs="MS Mincho" w:hint="eastAsia"/>
                <w:color w:val="000000"/>
                <w:kern w:val="0"/>
                <w:sz w:val="22"/>
              </w:rPr>
              <w:t> </w:t>
            </w:r>
            <w:r w:rsidRPr="009B4E86">
              <w:rPr>
                <w:rFonts w:ascii="MS Mincho" w:eastAsia="MS Mincho" w:hAnsi="MS Mincho" w:cs="MS Mincho" w:hint="eastAsia"/>
                <w:color w:val="000000"/>
                <w:kern w:val="0"/>
                <w:sz w:val="22"/>
              </w:rPr>
              <w:t> </w:t>
            </w:r>
            <w:r w:rsidRPr="009B4E86">
              <w:rPr>
                <w:rFonts w:ascii="宋体" w:eastAsia="宋体" w:hAnsi="宋体" w:cs="宋体" w:hint="eastAsia"/>
                <w:kern w:val="0"/>
                <w:sz w:val="24"/>
                <w:szCs w:val="24"/>
              </w:rPr>
              <w:t>目</w:t>
            </w:r>
          </w:p>
        </w:tc>
        <w:tc>
          <w:tcPr>
            <w:tcW w:w="9355"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本年支出</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02"/>
        </w:trPr>
        <w:tc>
          <w:tcPr>
            <w:tcW w:w="2709" w:type="dxa"/>
            <w:gridSpan w:val="3"/>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功能分类科目编码</w:t>
            </w:r>
          </w:p>
        </w:tc>
        <w:tc>
          <w:tcPr>
            <w:tcW w:w="21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科目名称</w:t>
            </w:r>
          </w:p>
        </w:tc>
        <w:tc>
          <w:tcPr>
            <w:tcW w:w="2551"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合计</w:t>
            </w:r>
          </w:p>
        </w:tc>
        <w:tc>
          <w:tcPr>
            <w:tcW w:w="2977"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基本支出</w:t>
            </w:r>
            <w:r w:rsidRPr="009B4E86">
              <w:rPr>
                <w:rFonts w:ascii="MS Mincho" w:eastAsia="MS Mincho" w:hAnsi="MS Mincho" w:cs="MS Mincho" w:hint="eastAsia"/>
                <w:kern w:val="0"/>
                <w:sz w:val="24"/>
                <w:szCs w:val="24"/>
              </w:rPr>
              <w:t> </w:t>
            </w:r>
          </w:p>
        </w:tc>
        <w:tc>
          <w:tcPr>
            <w:tcW w:w="382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项目支出</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02"/>
        </w:trPr>
        <w:tc>
          <w:tcPr>
            <w:tcW w:w="0" w:type="auto"/>
            <w:gridSpan w:val="3"/>
            <w:vMerge/>
            <w:tcBorders>
              <w:top w:val="nil"/>
              <w:left w:val="single" w:sz="8" w:space="0" w:color="auto"/>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gridSpan w:val="2"/>
            <w:vMerge/>
            <w:tcBorders>
              <w:top w:val="nil"/>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gridSpan w:val="2"/>
            <w:vMerge/>
            <w:tcBorders>
              <w:top w:val="nil"/>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02"/>
        </w:trPr>
        <w:tc>
          <w:tcPr>
            <w:tcW w:w="0" w:type="auto"/>
            <w:gridSpan w:val="3"/>
            <w:vMerge/>
            <w:tcBorders>
              <w:top w:val="nil"/>
              <w:left w:val="single" w:sz="8" w:space="0" w:color="auto"/>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gridSpan w:val="2"/>
            <w:vMerge/>
            <w:tcBorders>
              <w:top w:val="nil"/>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gridSpan w:val="2"/>
            <w:vMerge/>
            <w:tcBorders>
              <w:top w:val="nil"/>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0" w:type="auto"/>
            <w:vMerge/>
            <w:tcBorders>
              <w:top w:val="nil"/>
              <w:left w:val="nil"/>
              <w:bottom w:val="single" w:sz="8" w:space="0" w:color="auto"/>
              <w:right w:val="single" w:sz="8" w:space="0" w:color="auto"/>
            </w:tcBorders>
            <w:vAlign w:val="center"/>
            <w:hideMark/>
          </w:tcPr>
          <w:p w:rsidR="009B4E86" w:rsidRPr="009B4E86" w:rsidRDefault="009B4E86" w:rsidP="009B4E86">
            <w:pPr>
              <w:widowControl/>
              <w:jc w:val="left"/>
              <w:rPr>
                <w:rFonts w:ascii="Calibri" w:eastAsia="宋体" w:hAnsi="Calibri" w:cs="宋体"/>
                <w:kern w:val="0"/>
                <w:szCs w:val="21"/>
              </w:rPr>
            </w:pP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02"/>
        </w:trPr>
        <w:tc>
          <w:tcPr>
            <w:tcW w:w="483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栏次</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1</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2</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3</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02"/>
        </w:trPr>
        <w:tc>
          <w:tcPr>
            <w:tcW w:w="483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合计</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 xml:space="preserve">0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 xml:space="preserve">　0</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 xml:space="preserve">0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02"/>
        </w:trPr>
        <w:tc>
          <w:tcPr>
            <w:tcW w:w="16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32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0"/>
                <w:szCs w:val="20"/>
              </w:rPr>
              <w:t xml:space="preserve">　</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02"/>
        </w:trPr>
        <w:tc>
          <w:tcPr>
            <w:tcW w:w="16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32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02"/>
        </w:trPr>
        <w:tc>
          <w:tcPr>
            <w:tcW w:w="16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32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0"/>
                <w:szCs w:val="20"/>
              </w:rPr>
              <w:t xml:space="preserve">　</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02"/>
        </w:trPr>
        <w:tc>
          <w:tcPr>
            <w:tcW w:w="16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32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02"/>
        </w:trPr>
        <w:tc>
          <w:tcPr>
            <w:tcW w:w="16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32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402"/>
        </w:trPr>
        <w:tc>
          <w:tcPr>
            <w:tcW w:w="16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center"/>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32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4"/>
                <w:szCs w:val="24"/>
              </w:rPr>
              <w:t xml:space="preserve">　</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rPr>
          <w:trHeight w:val="720"/>
        </w:trPr>
        <w:tc>
          <w:tcPr>
            <w:tcW w:w="14190" w:type="dxa"/>
            <w:gridSpan w:val="9"/>
            <w:tcMar>
              <w:top w:w="0" w:type="dxa"/>
              <w:left w:w="108" w:type="dxa"/>
              <w:bottom w:w="0" w:type="dxa"/>
              <w:right w:w="108" w:type="dxa"/>
            </w:tcMar>
            <w:vAlign w:val="center"/>
            <w:hideMark/>
          </w:tcPr>
          <w:p w:rsidR="009B4E86" w:rsidRPr="009B4E86" w:rsidRDefault="009B4E86" w:rsidP="009B4E86">
            <w:pPr>
              <w:widowControl/>
              <w:spacing w:line="510" w:lineRule="atLeast"/>
              <w:jc w:val="left"/>
              <w:rPr>
                <w:rFonts w:ascii="Calibri" w:eastAsia="宋体" w:hAnsi="Calibri" w:cs="宋体"/>
                <w:kern w:val="0"/>
                <w:szCs w:val="21"/>
              </w:rPr>
            </w:pPr>
            <w:r w:rsidRPr="009B4E86">
              <w:rPr>
                <w:rFonts w:ascii="宋体" w:eastAsia="宋体" w:hAnsi="宋体" w:cs="宋体" w:hint="eastAsia"/>
                <w:kern w:val="0"/>
                <w:sz w:val="24"/>
                <w:szCs w:val="24"/>
              </w:rPr>
              <w:t>注：本表反映部门本年度国有资本经营预算财政拨款支出情况。</w:t>
            </w:r>
          </w:p>
        </w:tc>
        <w:tc>
          <w:tcPr>
            <w:tcW w:w="6" w:type="dxa"/>
            <w:vAlign w:val="center"/>
            <w:hideMark/>
          </w:tcPr>
          <w:p w:rsidR="009B4E86" w:rsidRPr="009B4E86" w:rsidRDefault="009B4E86" w:rsidP="009B4E86">
            <w:pPr>
              <w:widowControl/>
              <w:spacing w:line="510" w:lineRule="atLeast"/>
              <w:jc w:val="left"/>
              <w:rPr>
                <w:rFonts w:ascii="宋体" w:eastAsia="宋体" w:hAnsi="宋体" w:cs="宋体"/>
                <w:kern w:val="0"/>
                <w:sz w:val="24"/>
                <w:szCs w:val="24"/>
              </w:rPr>
            </w:pPr>
          </w:p>
        </w:tc>
      </w:tr>
      <w:tr w:rsidR="009B4E86" w:rsidRPr="009B4E86" w:rsidTr="009B4E86">
        <w:tc>
          <w:tcPr>
            <w:tcW w:w="1065" w:type="dxa"/>
            <w:vAlign w:val="center"/>
            <w:hideMark/>
          </w:tcPr>
          <w:p w:rsidR="009B4E86" w:rsidRPr="009B4E86" w:rsidRDefault="009B4E86" w:rsidP="009B4E86">
            <w:pPr>
              <w:widowControl/>
              <w:spacing w:line="510" w:lineRule="atLeast"/>
              <w:jc w:val="left"/>
              <w:rPr>
                <w:rFonts w:ascii="宋体" w:eastAsia="宋体" w:hAnsi="宋体" w:cs="宋体"/>
                <w:kern w:val="0"/>
                <w:sz w:val="1"/>
                <w:szCs w:val="24"/>
              </w:rPr>
            </w:pPr>
          </w:p>
        </w:tc>
        <w:tc>
          <w:tcPr>
            <w:tcW w:w="555" w:type="dxa"/>
            <w:vAlign w:val="center"/>
            <w:hideMark/>
          </w:tcPr>
          <w:p w:rsidR="009B4E86" w:rsidRPr="009B4E86" w:rsidRDefault="009B4E86" w:rsidP="009B4E86">
            <w:pPr>
              <w:widowControl/>
              <w:spacing w:line="510" w:lineRule="atLeast"/>
              <w:jc w:val="left"/>
              <w:rPr>
                <w:rFonts w:ascii="宋体" w:eastAsia="宋体" w:hAnsi="宋体" w:cs="宋体"/>
                <w:kern w:val="0"/>
                <w:sz w:val="1"/>
                <w:szCs w:val="24"/>
              </w:rPr>
            </w:pPr>
          </w:p>
        </w:tc>
        <w:tc>
          <w:tcPr>
            <w:tcW w:w="1095" w:type="dxa"/>
            <w:vAlign w:val="center"/>
            <w:hideMark/>
          </w:tcPr>
          <w:p w:rsidR="009B4E86" w:rsidRPr="009B4E86" w:rsidRDefault="009B4E86" w:rsidP="009B4E86">
            <w:pPr>
              <w:widowControl/>
              <w:spacing w:line="510" w:lineRule="atLeast"/>
              <w:jc w:val="left"/>
              <w:rPr>
                <w:rFonts w:ascii="宋体" w:eastAsia="宋体" w:hAnsi="宋体" w:cs="宋体"/>
                <w:kern w:val="0"/>
                <w:sz w:val="1"/>
                <w:szCs w:val="24"/>
              </w:rPr>
            </w:pPr>
          </w:p>
        </w:tc>
        <w:tc>
          <w:tcPr>
            <w:tcW w:w="2130" w:type="dxa"/>
            <w:vAlign w:val="center"/>
            <w:hideMark/>
          </w:tcPr>
          <w:p w:rsidR="009B4E86" w:rsidRPr="009B4E86" w:rsidRDefault="009B4E86" w:rsidP="009B4E86">
            <w:pPr>
              <w:widowControl/>
              <w:spacing w:line="510" w:lineRule="atLeast"/>
              <w:jc w:val="left"/>
              <w:rPr>
                <w:rFonts w:ascii="宋体" w:eastAsia="宋体" w:hAnsi="宋体" w:cs="宋体"/>
                <w:kern w:val="0"/>
                <w:sz w:val="1"/>
                <w:szCs w:val="24"/>
              </w:rPr>
            </w:pPr>
          </w:p>
        </w:tc>
        <w:tc>
          <w:tcPr>
            <w:tcW w:w="1230" w:type="dxa"/>
            <w:vAlign w:val="center"/>
            <w:hideMark/>
          </w:tcPr>
          <w:p w:rsidR="009B4E86" w:rsidRPr="009B4E86" w:rsidRDefault="009B4E86" w:rsidP="009B4E86">
            <w:pPr>
              <w:widowControl/>
              <w:spacing w:line="510" w:lineRule="atLeast"/>
              <w:jc w:val="left"/>
              <w:rPr>
                <w:rFonts w:ascii="宋体" w:eastAsia="宋体" w:hAnsi="宋体" w:cs="宋体"/>
                <w:kern w:val="0"/>
                <w:sz w:val="1"/>
                <w:szCs w:val="24"/>
              </w:rPr>
            </w:pPr>
          </w:p>
        </w:tc>
        <w:tc>
          <w:tcPr>
            <w:tcW w:w="1320" w:type="dxa"/>
            <w:vAlign w:val="center"/>
            <w:hideMark/>
          </w:tcPr>
          <w:p w:rsidR="009B4E86" w:rsidRPr="009B4E86" w:rsidRDefault="009B4E86" w:rsidP="009B4E86">
            <w:pPr>
              <w:widowControl/>
              <w:spacing w:line="510" w:lineRule="atLeast"/>
              <w:jc w:val="left"/>
              <w:rPr>
                <w:rFonts w:ascii="宋体" w:eastAsia="宋体" w:hAnsi="宋体" w:cs="宋体"/>
                <w:kern w:val="0"/>
                <w:sz w:val="1"/>
                <w:szCs w:val="24"/>
              </w:rPr>
            </w:pPr>
          </w:p>
        </w:tc>
        <w:tc>
          <w:tcPr>
            <w:tcW w:w="1290" w:type="dxa"/>
            <w:vAlign w:val="center"/>
            <w:hideMark/>
          </w:tcPr>
          <w:p w:rsidR="009B4E86" w:rsidRPr="009B4E86" w:rsidRDefault="009B4E86" w:rsidP="009B4E86">
            <w:pPr>
              <w:widowControl/>
              <w:spacing w:line="510" w:lineRule="atLeast"/>
              <w:jc w:val="left"/>
              <w:rPr>
                <w:rFonts w:ascii="宋体" w:eastAsia="宋体" w:hAnsi="宋体" w:cs="宋体"/>
                <w:kern w:val="0"/>
                <w:sz w:val="1"/>
                <w:szCs w:val="24"/>
              </w:rPr>
            </w:pPr>
          </w:p>
        </w:tc>
        <w:tc>
          <w:tcPr>
            <w:tcW w:w="1680" w:type="dxa"/>
            <w:vAlign w:val="center"/>
            <w:hideMark/>
          </w:tcPr>
          <w:p w:rsidR="009B4E86" w:rsidRPr="009B4E86" w:rsidRDefault="009B4E86" w:rsidP="009B4E86">
            <w:pPr>
              <w:widowControl/>
              <w:spacing w:line="510" w:lineRule="atLeast"/>
              <w:jc w:val="left"/>
              <w:rPr>
                <w:rFonts w:ascii="宋体" w:eastAsia="宋体" w:hAnsi="宋体" w:cs="宋体"/>
                <w:kern w:val="0"/>
                <w:sz w:val="1"/>
                <w:szCs w:val="24"/>
              </w:rPr>
            </w:pPr>
          </w:p>
        </w:tc>
        <w:tc>
          <w:tcPr>
            <w:tcW w:w="3825" w:type="dxa"/>
            <w:vAlign w:val="center"/>
            <w:hideMark/>
          </w:tcPr>
          <w:p w:rsidR="009B4E86" w:rsidRPr="009B4E86" w:rsidRDefault="009B4E86" w:rsidP="009B4E86">
            <w:pPr>
              <w:widowControl/>
              <w:spacing w:line="510" w:lineRule="atLeast"/>
              <w:jc w:val="left"/>
              <w:rPr>
                <w:rFonts w:ascii="宋体" w:eastAsia="宋体" w:hAnsi="宋体" w:cs="宋体"/>
                <w:kern w:val="0"/>
                <w:sz w:val="1"/>
                <w:szCs w:val="24"/>
              </w:rPr>
            </w:pPr>
          </w:p>
        </w:tc>
        <w:tc>
          <w:tcPr>
            <w:tcW w:w="6" w:type="dxa"/>
            <w:vAlign w:val="center"/>
            <w:hideMark/>
          </w:tcPr>
          <w:p w:rsidR="009B4E86" w:rsidRPr="009B4E86" w:rsidRDefault="009B4E86" w:rsidP="009B4E86">
            <w:pPr>
              <w:widowControl/>
              <w:spacing w:line="0" w:lineRule="atLeast"/>
              <w:rPr>
                <w:rFonts w:ascii="Calibri" w:eastAsia="宋体" w:hAnsi="Calibri" w:cs="宋体"/>
                <w:kern w:val="0"/>
                <w:szCs w:val="21"/>
              </w:rPr>
            </w:pPr>
            <w:r w:rsidRPr="009B4E86">
              <w:rPr>
                <w:rFonts w:ascii="Calibri" w:eastAsia="宋体" w:hAnsi="Calibri" w:cs="宋体"/>
                <w:kern w:val="0"/>
                <w:szCs w:val="21"/>
              </w:rPr>
              <w:t> </w:t>
            </w:r>
          </w:p>
        </w:tc>
      </w:tr>
    </w:tbl>
    <w:p w:rsidR="009B4E86" w:rsidRPr="009B4E86" w:rsidRDefault="009B4E86" w:rsidP="009B4E86">
      <w:pPr>
        <w:widowControl/>
        <w:jc w:val="left"/>
        <w:rPr>
          <w:rFonts w:ascii="宋体" w:eastAsia="宋体" w:hAnsi="宋体" w:cs="宋体"/>
          <w:kern w:val="0"/>
          <w:sz w:val="24"/>
          <w:szCs w:val="24"/>
        </w:rPr>
      </w:pPr>
      <w:r w:rsidRPr="009B4E86">
        <w:rPr>
          <w:rFonts w:ascii="黑体" w:eastAsia="黑体" w:hAnsi="宋体" w:cs="宋体" w:hint="eastAsia"/>
          <w:color w:val="000000"/>
          <w:kern w:val="0"/>
          <w:sz w:val="72"/>
          <w:szCs w:val="72"/>
        </w:rPr>
        <w:br w:type="textWrapping" w:clear="all"/>
      </w:r>
    </w:p>
    <w:p w:rsidR="009B4E86" w:rsidRPr="009B4E86" w:rsidRDefault="009B4E86" w:rsidP="009B4E86">
      <w:pPr>
        <w:widowControl/>
        <w:jc w:val="left"/>
        <w:rPr>
          <w:rFonts w:ascii="黑体" w:eastAsia="黑体" w:hAnsi="宋体" w:cs="宋体"/>
          <w:color w:val="000000"/>
          <w:kern w:val="0"/>
          <w:sz w:val="24"/>
          <w:szCs w:val="24"/>
        </w:rPr>
      </w:pPr>
      <w:r w:rsidRPr="009B4E86">
        <w:rPr>
          <w:rFonts w:ascii="黑体" w:eastAsia="黑体" w:hAnsi="宋体" w:cs="宋体" w:hint="eastAsia"/>
          <w:color w:val="000000"/>
          <w:kern w:val="0"/>
          <w:sz w:val="72"/>
          <w:szCs w:val="72"/>
        </w:rPr>
        <w:t> </w:t>
      </w:r>
    </w:p>
    <w:p w:rsidR="009B4E86" w:rsidRPr="009B4E86" w:rsidRDefault="009B4E86" w:rsidP="009B4E86">
      <w:pPr>
        <w:widowControl/>
        <w:jc w:val="left"/>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72"/>
          <w:szCs w:val="72"/>
        </w:rPr>
        <w:t> </w:t>
      </w:r>
    </w:p>
    <w:p w:rsidR="009B4E86" w:rsidRPr="009B4E86" w:rsidRDefault="009B4E86" w:rsidP="009B4E86">
      <w:pPr>
        <w:widowControl/>
        <w:jc w:val="left"/>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72"/>
          <w:szCs w:val="72"/>
        </w:rPr>
        <w:t> </w:t>
      </w:r>
    </w:p>
    <w:p w:rsidR="009B4E86" w:rsidRPr="009B4E86" w:rsidRDefault="009B4E86" w:rsidP="009B4E86">
      <w:pPr>
        <w:widowControl/>
        <w:jc w:val="left"/>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72"/>
          <w:szCs w:val="72"/>
        </w:rPr>
        <w:t> </w:t>
      </w:r>
    </w:p>
    <w:p w:rsidR="009B4E86" w:rsidRPr="009B4E86" w:rsidRDefault="009B4E86" w:rsidP="009B4E86">
      <w:pPr>
        <w:widowControl/>
        <w:jc w:val="center"/>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72"/>
          <w:szCs w:val="72"/>
        </w:rPr>
        <w:t> </w:t>
      </w:r>
    </w:p>
    <w:p w:rsidR="009B4E86" w:rsidRPr="009B4E86" w:rsidRDefault="009B4E86" w:rsidP="009B4E86">
      <w:pPr>
        <w:widowControl/>
        <w:jc w:val="center"/>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72"/>
          <w:szCs w:val="72"/>
        </w:rPr>
        <w:t> </w:t>
      </w:r>
    </w:p>
    <w:p w:rsidR="009B4E86" w:rsidRPr="009B4E86" w:rsidRDefault="009B4E86" w:rsidP="009B4E86">
      <w:pPr>
        <w:widowControl/>
        <w:jc w:val="center"/>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72"/>
          <w:szCs w:val="72"/>
        </w:rPr>
        <w:t>第三部分</w:t>
      </w:r>
    </w:p>
    <w:p w:rsidR="009B4E86" w:rsidRPr="009B4E86" w:rsidRDefault="009B4E86" w:rsidP="009B4E86">
      <w:pPr>
        <w:widowControl/>
        <w:jc w:val="center"/>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70"/>
          <w:szCs w:val="70"/>
        </w:rPr>
        <w:t> </w:t>
      </w:r>
    </w:p>
    <w:p w:rsidR="009B4E86" w:rsidRPr="009B4E86" w:rsidRDefault="009B4E86" w:rsidP="009B4E86">
      <w:pPr>
        <w:widowControl/>
        <w:jc w:val="center"/>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70"/>
          <w:szCs w:val="70"/>
        </w:rPr>
        <w:lastRenderedPageBreak/>
        <w:t>2020年度部门决算情况说明</w:t>
      </w:r>
    </w:p>
    <w:p w:rsidR="009B4E86" w:rsidRPr="009B4E86" w:rsidRDefault="009B4E86" w:rsidP="009B4E86">
      <w:pPr>
        <w:widowControl/>
        <w:jc w:val="left"/>
        <w:rPr>
          <w:rFonts w:ascii="宋体" w:eastAsia="宋体" w:hAnsi="宋体" w:cs="宋体" w:hint="eastAsia"/>
          <w:color w:val="000000"/>
          <w:kern w:val="0"/>
          <w:sz w:val="24"/>
          <w:szCs w:val="24"/>
        </w:rPr>
      </w:pPr>
      <w:r w:rsidRPr="009B4E86">
        <w:rPr>
          <w:rFonts w:ascii="Calibri" w:eastAsia="宋体" w:hAnsi="Calibri" w:cs="宋体"/>
          <w:color w:val="000000"/>
          <w:kern w:val="0"/>
          <w:sz w:val="70"/>
          <w:szCs w:val="70"/>
        </w:rPr>
        <w:br w:type="textWrapping" w:clear="all"/>
      </w:r>
    </w:p>
    <w:p w:rsidR="009B4E86" w:rsidRPr="009B4E86" w:rsidRDefault="009B4E86" w:rsidP="009B4E86">
      <w:pPr>
        <w:widowControl/>
        <w:jc w:val="left"/>
        <w:rPr>
          <w:rFonts w:ascii="Calibri" w:eastAsia="宋体" w:hAnsi="Calibri" w:cs="宋体" w:hint="eastAsia"/>
          <w:color w:val="000000"/>
          <w:kern w:val="0"/>
          <w:szCs w:val="21"/>
        </w:rPr>
      </w:pPr>
      <w:r w:rsidRPr="009B4E86">
        <w:rPr>
          <w:rFonts w:ascii="黑体" w:eastAsia="黑体" w:hAnsi="Calibri" w:cs="宋体" w:hint="eastAsia"/>
          <w:color w:val="000000"/>
          <w:kern w:val="0"/>
          <w:sz w:val="70"/>
          <w:szCs w:val="70"/>
        </w:rPr>
        <w:t> </w:t>
      </w:r>
    </w:p>
    <w:p w:rsidR="009B4E86" w:rsidRPr="009B4E86" w:rsidRDefault="009B4E86" w:rsidP="009B4E86">
      <w:pPr>
        <w:widowControl/>
        <w:jc w:val="left"/>
        <w:rPr>
          <w:rFonts w:ascii="黑体" w:eastAsia="黑体" w:hAnsi="宋体" w:cs="宋体"/>
          <w:color w:val="000000"/>
          <w:kern w:val="0"/>
          <w:sz w:val="24"/>
          <w:szCs w:val="24"/>
        </w:rPr>
      </w:pPr>
      <w:r w:rsidRPr="009B4E86">
        <w:rPr>
          <w:rFonts w:ascii="MS Mincho" w:eastAsia="MS Mincho" w:hAnsi="MS Mincho" w:cs="MS Mincho" w:hint="eastAsia"/>
          <w:color w:val="000000"/>
          <w:kern w:val="0"/>
          <w:sz w:val="32"/>
          <w:szCs w:val="32"/>
        </w:rPr>
        <w:t> </w:t>
      </w:r>
    </w:p>
    <w:p w:rsidR="009B4E86" w:rsidRPr="009B4E86" w:rsidRDefault="009B4E86" w:rsidP="009B4E86">
      <w:pPr>
        <w:widowControl/>
        <w:jc w:val="left"/>
        <w:rPr>
          <w:rFonts w:ascii="黑体" w:eastAsia="黑体" w:hAnsi="宋体" w:cs="宋体" w:hint="eastAsia"/>
          <w:color w:val="000000"/>
          <w:kern w:val="0"/>
          <w:sz w:val="24"/>
          <w:szCs w:val="24"/>
        </w:rPr>
      </w:pPr>
      <w:r w:rsidRPr="009B4E86">
        <w:rPr>
          <w:rFonts w:ascii="黑体" w:eastAsia="黑体" w:hAnsi="宋体" w:cs="宋体" w:hint="eastAsia"/>
          <w:b/>
          <w:bCs/>
          <w:color w:val="000000"/>
          <w:kern w:val="0"/>
          <w:sz w:val="32"/>
          <w:szCs w:val="32"/>
        </w:rPr>
        <w:t>一、收入支出决算总体情况说明</w:t>
      </w:r>
    </w:p>
    <w:p w:rsidR="009B4E86" w:rsidRPr="009B4E86" w:rsidRDefault="009B4E86" w:rsidP="009B4E86">
      <w:pPr>
        <w:widowControl/>
        <w:ind w:firstLine="80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32"/>
          <w:szCs w:val="32"/>
        </w:rPr>
        <w:t>2020年度收、支总计1333.2万元。与上年相比，减少6.18万元，减少0.46%，主要是因为减少煤矿关闭退出奖补资金。</w:t>
      </w:r>
    </w:p>
    <w:p w:rsidR="009B4E86" w:rsidRPr="009B4E86" w:rsidRDefault="009B4E86" w:rsidP="009B4E86">
      <w:pPr>
        <w:widowControl/>
        <w:jc w:val="left"/>
        <w:rPr>
          <w:rFonts w:ascii="黑体" w:eastAsia="黑体" w:hAnsi="宋体" w:cs="宋体" w:hint="eastAsia"/>
          <w:color w:val="000000"/>
          <w:kern w:val="0"/>
          <w:sz w:val="24"/>
          <w:szCs w:val="24"/>
        </w:rPr>
      </w:pPr>
      <w:r w:rsidRPr="009B4E86">
        <w:rPr>
          <w:rFonts w:ascii="黑体" w:eastAsia="黑体" w:hAnsi="宋体" w:cs="宋体" w:hint="eastAsia"/>
          <w:b/>
          <w:bCs/>
          <w:color w:val="000000"/>
          <w:kern w:val="0"/>
          <w:sz w:val="32"/>
          <w:szCs w:val="32"/>
        </w:rPr>
        <w:t>二、收入决算情况说明</w:t>
      </w:r>
    </w:p>
    <w:p w:rsidR="009B4E86" w:rsidRPr="009B4E86" w:rsidRDefault="009B4E86" w:rsidP="009B4E86">
      <w:pPr>
        <w:widowControl/>
        <w:ind w:firstLine="64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32"/>
          <w:szCs w:val="32"/>
        </w:rPr>
        <w:t>本年收入合计1330.53万元，其中：财政拨款收入1330.53万元，占100%；上级补助收入0万元，占0%；事业收入0万元，占0%；经营收入0万元，占0%；附属单位上缴收入0万元，占0%；其他收入0万元，占0%。</w:t>
      </w:r>
    </w:p>
    <w:p w:rsidR="009B4E86" w:rsidRPr="009B4E86" w:rsidRDefault="009B4E86" w:rsidP="009B4E86">
      <w:pPr>
        <w:widowControl/>
        <w:jc w:val="left"/>
        <w:rPr>
          <w:rFonts w:ascii="黑体" w:eastAsia="黑体" w:hAnsi="宋体" w:cs="宋体" w:hint="eastAsia"/>
          <w:color w:val="000000"/>
          <w:kern w:val="0"/>
          <w:sz w:val="24"/>
          <w:szCs w:val="24"/>
        </w:rPr>
      </w:pPr>
      <w:r w:rsidRPr="009B4E86">
        <w:rPr>
          <w:rFonts w:ascii="黑体" w:eastAsia="黑体" w:hAnsi="宋体" w:cs="宋体" w:hint="eastAsia"/>
          <w:b/>
          <w:bCs/>
          <w:color w:val="000000"/>
          <w:kern w:val="0"/>
          <w:sz w:val="32"/>
          <w:szCs w:val="32"/>
        </w:rPr>
        <w:t>三、支出决算情况说明</w:t>
      </w:r>
    </w:p>
    <w:p w:rsidR="009B4E86" w:rsidRPr="009B4E86" w:rsidRDefault="009B4E86" w:rsidP="009B4E86">
      <w:pPr>
        <w:widowControl/>
        <w:ind w:firstLine="64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32"/>
          <w:szCs w:val="32"/>
        </w:rPr>
        <w:t>本年支出合计1290.22万元，其中：基本支出212.08万元，占16.44%；项目支出1078.13万元，占83.56%；上缴上级支出0万元，占0%；经营支出0万元，占0%；对附属单位补助支出0万元，占0%。</w:t>
      </w:r>
    </w:p>
    <w:p w:rsidR="009B4E86" w:rsidRPr="009B4E86" w:rsidRDefault="009B4E86" w:rsidP="009B4E86">
      <w:pPr>
        <w:widowControl/>
        <w:jc w:val="left"/>
        <w:rPr>
          <w:rFonts w:ascii="黑体" w:eastAsia="黑体" w:hAnsi="宋体" w:cs="宋体" w:hint="eastAsia"/>
          <w:color w:val="000000"/>
          <w:kern w:val="0"/>
          <w:sz w:val="24"/>
          <w:szCs w:val="24"/>
        </w:rPr>
      </w:pPr>
      <w:r w:rsidRPr="009B4E86">
        <w:rPr>
          <w:rFonts w:ascii="黑体" w:eastAsia="黑体" w:hAnsi="宋体" w:cs="宋体" w:hint="eastAsia"/>
          <w:b/>
          <w:bCs/>
          <w:color w:val="000000"/>
          <w:kern w:val="0"/>
          <w:sz w:val="32"/>
          <w:szCs w:val="32"/>
        </w:rPr>
        <w:lastRenderedPageBreak/>
        <w:t>四、财政拨款收入支出决算总体情况说明</w:t>
      </w:r>
    </w:p>
    <w:p w:rsidR="009B4E86" w:rsidRPr="009B4E86" w:rsidRDefault="009B4E86" w:rsidP="009B4E86">
      <w:pPr>
        <w:widowControl/>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32"/>
          <w:szCs w:val="32"/>
        </w:rPr>
        <w:t xml:space="preserve"> 2020</w:t>
      </w:r>
      <w:r w:rsidRPr="009B4E86">
        <w:rPr>
          <w:rFonts w:ascii="MS Mincho" w:eastAsia="MS Mincho" w:hAnsi="MS Mincho" w:cs="MS Mincho" w:hint="eastAsia"/>
          <w:color w:val="000000"/>
          <w:kern w:val="0"/>
          <w:sz w:val="32"/>
          <w:szCs w:val="32"/>
        </w:rPr>
        <w:t> </w:t>
      </w:r>
      <w:r w:rsidRPr="009B4E86">
        <w:rPr>
          <w:rFonts w:ascii="MS Mincho" w:eastAsia="MS Mincho" w:hAnsi="MS Mincho" w:cs="MS Mincho" w:hint="eastAsia"/>
          <w:color w:val="000000"/>
          <w:kern w:val="0"/>
          <w:sz w:val="32"/>
          <w:szCs w:val="32"/>
        </w:rPr>
        <w:t> </w:t>
      </w:r>
      <w:r w:rsidRPr="009B4E86">
        <w:rPr>
          <w:rFonts w:ascii="MS Mincho" w:eastAsia="MS Mincho" w:hAnsi="MS Mincho" w:cs="MS Mincho" w:hint="eastAsia"/>
          <w:color w:val="000000"/>
          <w:kern w:val="0"/>
          <w:sz w:val="32"/>
          <w:szCs w:val="32"/>
        </w:rPr>
        <w:t> </w:t>
      </w:r>
      <w:r w:rsidRPr="009B4E86">
        <w:rPr>
          <w:rFonts w:ascii="宋体" w:eastAsia="宋体" w:hAnsi="宋体" w:cs="宋体" w:hint="eastAsia"/>
          <w:color w:val="000000"/>
          <w:kern w:val="0"/>
          <w:sz w:val="32"/>
          <w:szCs w:val="32"/>
        </w:rPr>
        <w:t>年度财政拨款收、支总计1333.20万元，与上年相比，减少6.18万元,减少0.46%，主要是因为减少煤矿关闭退出奖补资金。</w:t>
      </w:r>
    </w:p>
    <w:p w:rsidR="009B4E86" w:rsidRPr="009B4E86" w:rsidRDefault="009B4E86" w:rsidP="009B4E86">
      <w:pPr>
        <w:widowControl/>
        <w:jc w:val="left"/>
        <w:rPr>
          <w:rFonts w:ascii="黑体" w:eastAsia="黑体" w:hAnsi="宋体" w:cs="宋体" w:hint="eastAsia"/>
          <w:color w:val="000000"/>
          <w:kern w:val="0"/>
          <w:sz w:val="24"/>
          <w:szCs w:val="24"/>
        </w:rPr>
      </w:pPr>
      <w:r w:rsidRPr="009B4E86">
        <w:rPr>
          <w:rFonts w:ascii="黑体" w:eastAsia="黑体" w:hAnsi="宋体" w:cs="宋体" w:hint="eastAsia"/>
          <w:b/>
          <w:bCs/>
          <w:color w:val="000000"/>
          <w:kern w:val="0"/>
          <w:sz w:val="32"/>
          <w:szCs w:val="32"/>
        </w:rPr>
        <w:t>五、一般公共预算财政拨款支出决算情况说明</w:t>
      </w:r>
    </w:p>
    <w:p w:rsidR="009B4E86" w:rsidRPr="009B4E86" w:rsidRDefault="009B4E86" w:rsidP="009B4E86">
      <w:pPr>
        <w:widowControl/>
        <w:ind w:firstLine="643"/>
        <w:jc w:val="left"/>
        <w:rPr>
          <w:rFonts w:ascii="黑体" w:eastAsia="黑体" w:hAnsi="宋体" w:cs="宋体" w:hint="eastAsia"/>
          <w:color w:val="000000"/>
          <w:kern w:val="0"/>
          <w:sz w:val="24"/>
          <w:szCs w:val="24"/>
        </w:rPr>
      </w:pPr>
      <w:r w:rsidRPr="009B4E86">
        <w:rPr>
          <w:rFonts w:ascii="宋体" w:eastAsia="宋体" w:hAnsi="宋体" w:cs="宋体" w:hint="eastAsia"/>
          <w:b/>
          <w:bCs/>
          <w:color w:val="000000"/>
          <w:kern w:val="0"/>
          <w:sz w:val="32"/>
          <w:szCs w:val="32"/>
        </w:rPr>
        <w:t>（一）财政拨款支出决算总体情况</w:t>
      </w:r>
    </w:p>
    <w:p w:rsidR="009B4E86" w:rsidRPr="009B4E86" w:rsidRDefault="009B4E86" w:rsidP="009B4E86">
      <w:pPr>
        <w:widowControl/>
        <w:ind w:firstLine="80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32"/>
          <w:szCs w:val="32"/>
        </w:rPr>
        <w:t>2020年度财政拨款支出1290.22万元，占本年支出合计的100%，与上年相比，财政拨款支出减少46.49万元，减少3.48%，主要是因为减少煤矿关闭退出奖补资金。</w:t>
      </w:r>
    </w:p>
    <w:p w:rsidR="009B4E86" w:rsidRPr="009B4E86" w:rsidRDefault="009B4E86" w:rsidP="009B4E86">
      <w:pPr>
        <w:widowControl/>
        <w:ind w:firstLine="482"/>
        <w:jc w:val="left"/>
        <w:rPr>
          <w:rFonts w:ascii="黑体" w:eastAsia="黑体" w:hAnsi="宋体" w:cs="宋体" w:hint="eastAsia"/>
          <w:color w:val="000000"/>
          <w:kern w:val="0"/>
          <w:sz w:val="24"/>
          <w:szCs w:val="24"/>
        </w:rPr>
      </w:pPr>
      <w:r w:rsidRPr="009B4E86">
        <w:rPr>
          <w:rFonts w:ascii="宋体" w:eastAsia="宋体" w:hAnsi="宋体" w:cs="宋体" w:hint="eastAsia"/>
          <w:b/>
          <w:bCs/>
          <w:color w:val="000000"/>
          <w:kern w:val="0"/>
          <w:sz w:val="32"/>
          <w:szCs w:val="32"/>
        </w:rPr>
        <w:t>（二）财政拨款支出决算结构情况</w:t>
      </w:r>
    </w:p>
    <w:p w:rsidR="009B4E86" w:rsidRPr="009B4E86" w:rsidRDefault="009B4E86" w:rsidP="009B4E86">
      <w:pPr>
        <w:widowControl/>
        <w:ind w:firstLine="64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32"/>
          <w:szCs w:val="32"/>
        </w:rPr>
        <w:t>2020年度财政拨款支出1290.22万元，主要用于以下方面：社会保障和就业（类）支出1.84万元，占0.14%；节能环保（类）支出155.15万元，占12.03%;资源勘探工业信息等（类）支出188.22万元，占14.59%；灾害防治及应急管理（类）支出945.01万元，占73.24%。</w:t>
      </w:r>
    </w:p>
    <w:p w:rsidR="009B4E86" w:rsidRPr="009B4E86" w:rsidRDefault="009B4E86" w:rsidP="009B4E86">
      <w:pPr>
        <w:widowControl/>
        <w:ind w:firstLine="803"/>
        <w:jc w:val="left"/>
        <w:rPr>
          <w:rFonts w:ascii="黑体" w:eastAsia="黑体" w:hAnsi="宋体" w:cs="宋体" w:hint="eastAsia"/>
          <w:color w:val="000000"/>
          <w:kern w:val="0"/>
          <w:sz w:val="24"/>
          <w:szCs w:val="24"/>
        </w:rPr>
      </w:pPr>
      <w:r w:rsidRPr="009B4E86">
        <w:rPr>
          <w:rFonts w:ascii="宋体" w:eastAsia="宋体" w:hAnsi="宋体" w:cs="宋体" w:hint="eastAsia"/>
          <w:b/>
          <w:bCs/>
          <w:color w:val="000000"/>
          <w:kern w:val="0"/>
          <w:sz w:val="32"/>
          <w:szCs w:val="32"/>
        </w:rPr>
        <w:t>（三）财政拨款支出决算具体情况</w:t>
      </w:r>
    </w:p>
    <w:p w:rsidR="009B4E86" w:rsidRPr="009B4E86" w:rsidRDefault="009B4E86" w:rsidP="009B4E86">
      <w:pPr>
        <w:widowControl/>
        <w:ind w:firstLine="80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32"/>
          <w:szCs w:val="32"/>
        </w:rPr>
        <w:t>2020年度财政拨款支出年初预算数为494.6万元，支出决算数为1290.22万元，完成年初预算的260.86%，其中：</w:t>
      </w:r>
    </w:p>
    <w:p w:rsidR="009B4E86" w:rsidRPr="009B4E86" w:rsidRDefault="009B4E86" w:rsidP="009B4E86">
      <w:pPr>
        <w:widowControl/>
        <w:ind w:firstLine="80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32"/>
          <w:szCs w:val="32"/>
        </w:rPr>
        <w:t>1、社会保障和就业支出(类）企业改革补助（款）企业关闭破产补助（项）</w:t>
      </w:r>
    </w:p>
    <w:p w:rsidR="009B4E86" w:rsidRPr="009B4E86" w:rsidRDefault="009B4E86" w:rsidP="009B4E86">
      <w:pPr>
        <w:widowControl/>
        <w:ind w:firstLine="80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32"/>
          <w:szCs w:val="32"/>
        </w:rPr>
        <w:t>年初预算为0万元，支出决算为1.84万元，决算数大于年初预算数的主要原因是增加五家煤矿的费用支出。</w:t>
      </w:r>
    </w:p>
    <w:p w:rsidR="009B4E86" w:rsidRPr="009B4E86" w:rsidRDefault="009B4E86" w:rsidP="009B4E86">
      <w:pPr>
        <w:widowControl/>
        <w:ind w:firstLine="80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32"/>
          <w:szCs w:val="32"/>
        </w:rPr>
        <w:lastRenderedPageBreak/>
        <w:t>2、节能环保支出(类）自然生态保护（款）其他自然生态保护支出（项）</w:t>
      </w:r>
    </w:p>
    <w:p w:rsidR="009B4E86" w:rsidRPr="009B4E86" w:rsidRDefault="009B4E86" w:rsidP="009B4E86">
      <w:pPr>
        <w:widowControl/>
        <w:ind w:firstLine="80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32"/>
          <w:szCs w:val="32"/>
        </w:rPr>
        <w:t>年初预算为0万元，支出决算数为44.83万元。决算数大于年初预算数的主要原因是增加了大江口锰渣工程配套资金。</w:t>
      </w:r>
    </w:p>
    <w:p w:rsidR="009B4E86" w:rsidRPr="009B4E86" w:rsidRDefault="009B4E86" w:rsidP="009B4E86">
      <w:pPr>
        <w:widowControl/>
        <w:ind w:firstLine="80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32"/>
          <w:szCs w:val="32"/>
        </w:rPr>
        <w:t>3、节能环保支出(类）其他节能环保支出（款）其他节能环保支出（项）</w:t>
      </w:r>
    </w:p>
    <w:p w:rsidR="009B4E86" w:rsidRPr="009B4E86" w:rsidRDefault="009B4E86" w:rsidP="009B4E86">
      <w:pPr>
        <w:widowControl/>
        <w:ind w:firstLine="80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32"/>
          <w:szCs w:val="32"/>
        </w:rPr>
        <w:t>年初预算是188万元，支出决算数是110.32万元，完成年初预算的58.69%，决算数小于预算数的主要原因是财政没有及时开账，造成遗留问题办公室的工资和一部分费用没有到位。</w:t>
      </w:r>
    </w:p>
    <w:p w:rsidR="009B4E86" w:rsidRPr="009B4E86" w:rsidRDefault="009B4E86" w:rsidP="009B4E86">
      <w:pPr>
        <w:widowControl/>
        <w:ind w:firstLine="80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32"/>
          <w:szCs w:val="32"/>
        </w:rPr>
        <w:t>4、资源勘探信息等支出（类）资源勘探开发（款）行政运行（项）</w:t>
      </w:r>
    </w:p>
    <w:p w:rsidR="009B4E86" w:rsidRPr="009B4E86" w:rsidRDefault="009B4E86" w:rsidP="009B4E86">
      <w:pPr>
        <w:widowControl/>
        <w:ind w:firstLine="80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32"/>
          <w:szCs w:val="32"/>
        </w:rPr>
        <w:t>年初预算数是44.98万元，支出决算数是44.98万元，完成年初预算的100%</w:t>
      </w:r>
    </w:p>
    <w:p w:rsidR="009B4E86" w:rsidRPr="009B4E86" w:rsidRDefault="009B4E86" w:rsidP="009B4E86">
      <w:pPr>
        <w:widowControl/>
        <w:ind w:firstLine="80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32"/>
          <w:szCs w:val="32"/>
        </w:rPr>
        <w:t>5、资源勘探信息等支出（类）资源勘探开发（款）其他资源勘探业支出（项）</w:t>
      </w:r>
    </w:p>
    <w:p w:rsidR="009B4E86" w:rsidRPr="009B4E86" w:rsidRDefault="009B4E86" w:rsidP="009B4E86">
      <w:pPr>
        <w:widowControl/>
        <w:ind w:firstLine="80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32"/>
          <w:szCs w:val="32"/>
        </w:rPr>
        <w:t>年初预算数是102.97万元，支出决算数是102.97万元。完成年初预算的100%</w:t>
      </w:r>
    </w:p>
    <w:p w:rsidR="009B4E86" w:rsidRPr="009B4E86" w:rsidRDefault="009B4E86" w:rsidP="009B4E86">
      <w:pPr>
        <w:widowControl/>
        <w:ind w:firstLine="800"/>
        <w:jc w:val="left"/>
        <w:rPr>
          <w:rFonts w:ascii="黑体" w:eastAsia="黑体" w:hAnsi="宋体" w:cs="宋体" w:hint="eastAsia"/>
          <w:color w:val="000000"/>
          <w:kern w:val="0"/>
          <w:sz w:val="24"/>
          <w:szCs w:val="24"/>
        </w:rPr>
      </w:pPr>
      <w:r w:rsidRPr="009B4E86">
        <w:rPr>
          <w:rFonts w:ascii="MS Mincho" w:eastAsia="MS Mincho" w:hAnsi="MS Mincho" w:cs="MS Mincho" w:hint="eastAsia"/>
          <w:color w:val="000000"/>
          <w:kern w:val="0"/>
          <w:sz w:val="32"/>
          <w:szCs w:val="32"/>
        </w:rPr>
        <w:t> </w:t>
      </w:r>
    </w:p>
    <w:p w:rsidR="009B4E86" w:rsidRPr="009B4E86" w:rsidRDefault="009B4E86" w:rsidP="009B4E86">
      <w:pPr>
        <w:widowControl/>
        <w:ind w:firstLine="64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32"/>
          <w:szCs w:val="32"/>
        </w:rPr>
        <w:t>6、资源勘探信息等支出（类）工业和信息产业监管（款）行政运行（项）</w:t>
      </w:r>
    </w:p>
    <w:p w:rsidR="009B4E86" w:rsidRPr="009B4E86" w:rsidRDefault="009B4E86" w:rsidP="009B4E86">
      <w:pPr>
        <w:widowControl/>
        <w:ind w:firstLine="80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32"/>
          <w:szCs w:val="32"/>
        </w:rPr>
        <w:lastRenderedPageBreak/>
        <w:t>年初预算数是0万元，支出决算数是5.42万元。主要原因是煤炭事务中心的养老保险和医保等都没有纳入预算。</w:t>
      </w:r>
    </w:p>
    <w:p w:rsidR="009B4E86" w:rsidRPr="009B4E86" w:rsidRDefault="009B4E86" w:rsidP="009B4E86">
      <w:pPr>
        <w:widowControl/>
        <w:ind w:firstLine="64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32"/>
          <w:szCs w:val="32"/>
        </w:rPr>
        <w:t>7、资源勘探信息等支出（类）其他资源勘探工业信息等支出（款）其他资源勘探工业信息等支出（项）</w:t>
      </w:r>
    </w:p>
    <w:p w:rsidR="009B4E86" w:rsidRPr="009B4E86" w:rsidRDefault="009B4E86" w:rsidP="009B4E86">
      <w:pPr>
        <w:widowControl/>
        <w:ind w:firstLine="800"/>
        <w:jc w:val="left"/>
        <w:rPr>
          <w:rFonts w:ascii="黑体" w:eastAsia="黑体" w:hAnsi="宋体" w:cs="宋体" w:hint="eastAsia"/>
          <w:color w:val="000000"/>
          <w:kern w:val="0"/>
          <w:sz w:val="24"/>
          <w:szCs w:val="24"/>
        </w:rPr>
      </w:pPr>
      <w:r w:rsidRPr="009B4E86">
        <w:rPr>
          <w:rFonts w:ascii="MS Mincho" w:eastAsia="MS Mincho" w:hAnsi="MS Mincho" w:cs="MS Mincho" w:hint="eastAsia"/>
          <w:color w:val="000000"/>
          <w:kern w:val="0"/>
          <w:sz w:val="32"/>
          <w:szCs w:val="32"/>
        </w:rPr>
        <w:t> </w:t>
      </w:r>
      <w:r w:rsidRPr="009B4E86">
        <w:rPr>
          <w:rFonts w:ascii="宋体" w:eastAsia="宋体" w:hAnsi="宋体" w:cs="宋体" w:hint="eastAsia"/>
          <w:color w:val="000000"/>
          <w:kern w:val="0"/>
          <w:sz w:val="32"/>
          <w:szCs w:val="32"/>
        </w:rPr>
        <w:t>年初预算数是29.34万元，决算支出数是34.85万元，完成年初预算的118.78%。决算数大于预算数的主要原因是增加了五家煤矿去产能资金。</w:t>
      </w:r>
    </w:p>
    <w:p w:rsidR="009B4E86" w:rsidRPr="009B4E86" w:rsidRDefault="009B4E86" w:rsidP="009B4E86">
      <w:pPr>
        <w:widowControl/>
        <w:ind w:firstLine="80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32"/>
          <w:szCs w:val="32"/>
        </w:rPr>
        <w:t>8、灾害防治及应急管理支出（类）应急管理事务（款）其他应急管理支出（项）</w:t>
      </w:r>
    </w:p>
    <w:p w:rsidR="009B4E86" w:rsidRPr="009B4E86" w:rsidRDefault="009B4E86" w:rsidP="009B4E86">
      <w:pPr>
        <w:widowControl/>
        <w:ind w:firstLine="80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32"/>
          <w:szCs w:val="32"/>
        </w:rPr>
        <w:t>年初预算数是39万元，支出决算数是543.48万元，完成年初预算的1393.5%，决算数大于预算数的原因是增加了大江口锰渣治理工程款和振兴煤矿关闭退出奖补资金。</w:t>
      </w:r>
    </w:p>
    <w:p w:rsidR="009B4E86" w:rsidRPr="009B4E86" w:rsidRDefault="009B4E86" w:rsidP="009B4E86">
      <w:pPr>
        <w:widowControl/>
        <w:ind w:firstLine="80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32"/>
          <w:szCs w:val="32"/>
        </w:rPr>
        <w:t>9、灾害防治及应急管理支出（类）煤矿安全（款）行政运行（项）</w:t>
      </w:r>
    </w:p>
    <w:p w:rsidR="009B4E86" w:rsidRPr="009B4E86" w:rsidRDefault="009B4E86" w:rsidP="009B4E86">
      <w:pPr>
        <w:widowControl/>
        <w:ind w:firstLine="80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32"/>
          <w:szCs w:val="32"/>
        </w:rPr>
        <w:t>年初预算数是50万元，支出决算数是75.11万元。完成年初预算的150.22%，决算数大于预算数的主要原因是增加了煤矿抚恤费。</w:t>
      </w:r>
    </w:p>
    <w:p w:rsidR="009B4E86" w:rsidRPr="009B4E86" w:rsidRDefault="009B4E86" w:rsidP="009B4E86">
      <w:pPr>
        <w:widowControl/>
        <w:ind w:firstLine="64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32"/>
          <w:szCs w:val="32"/>
        </w:rPr>
        <w:t>10、灾害防治及应急管理支出（类）煤矿安全（款）一般行政管理事务（项）</w:t>
      </w:r>
    </w:p>
    <w:p w:rsidR="009B4E86" w:rsidRPr="009B4E86" w:rsidRDefault="009B4E86" w:rsidP="009B4E86">
      <w:pPr>
        <w:widowControl/>
        <w:ind w:firstLine="80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32"/>
          <w:szCs w:val="32"/>
        </w:rPr>
        <w:t>预算数是0元，决算数是30.6万元，决算数大于预算数是主要原因是增加了职工医疗保险。</w:t>
      </w:r>
    </w:p>
    <w:p w:rsidR="009B4E86" w:rsidRPr="009B4E86" w:rsidRDefault="009B4E86" w:rsidP="009B4E86">
      <w:pPr>
        <w:widowControl/>
        <w:ind w:firstLine="64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32"/>
          <w:szCs w:val="32"/>
        </w:rPr>
        <w:lastRenderedPageBreak/>
        <w:t>11、灾害防治及应急管理支出（类）煤矿安全（款）其他煤矿安生支出（项）</w:t>
      </w:r>
    </w:p>
    <w:p w:rsidR="009B4E86" w:rsidRPr="009B4E86" w:rsidRDefault="009B4E86" w:rsidP="009B4E86">
      <w:pPr>
        <w:widowControl/>
        <w:ind w:firstLine="640"/>
        <w:jc w:val="left"/>
        <w:rPr>
          <w:rFonts w:ascii="黑体" w:eastAsia="黑体" w:hAnsi="宋体" w:cs="宋体" w:hint="eastAsia"/>
          <w:color w:val="000000"/>
          <w:kern w:val="0"/>
          <w:sz w:val="24"/>
          <w:szCs w:val="24"/>
        </w:rPr>
      </w:pPr>
      <w:r w:rsidRPr="009B4E86">
        <w:rPr>
          <w:rFonts w:ascii="MS Mincho" w:eastAsia="MS Mincho" w:hAnsi="MS Mincho" w:cs="MS Mincho" w:hint="eastAsia"/>
          <w:color w:val="000000"/>
          <w:kern w:val="0"/>
          <w:sz w:val="32"/>
          <w:szCs w:val="32"/>
        </w:rPr>
        <w:t> </w:t>
      </w:r>
      <w:r w:rsidRPr="009B4E86">
        <w:rPr>
          <w:rFonts w:ascii="宋体" w:eastAsia="宋体" w:hAnsi="宋体" w:cs="宋体" w:hint="eastAsia"/>
          <w:color w:val="000000"/>
          <w:kern w:val="0"/>
          <w:sz w:val="32"/>
          <w:szCs w:val="32"/>
        </w:rPr>
        <w:t>年初预算数是40.31万元，决算数是295.82万元。决算数大于预算数的主要原因是增加了五矿改制退还职工垫缴单位部分养老保险费30%部分。</w:t>
      </w:r>
    </w:p>
    <w:p w:rsidR="009B4E86" w:rsidRPr="009B4E86" w:rsidRDefault="009B4E86" w:rsidP="009B4E86">
      <w:pPr>
        <w:widowControl/>
        <w:jc w:val="left"/>
        <w:rPr>
          <w:rFonts w:ascii="黑体" w:eastAsia="黑体" w:hAnsi="宋体" w:cs="宋体" w:hint="eastAsia"/>
          <w:color w:val="000000"/>
          <w:kern w:val="0"/>
          <w:sz w:val="24"/>
          <w:szCs w:val="24"/>
        </w:rPr>
      </w:pPr>
      <w:r w:rsidRPr="009B4E86">
        <w:rPr>
          <w:rFonts w:ascii="MS Mincho" w:eastAsia="MS Mincho" w:hAnsi="MS Mincho" w:cs="MS Mincho" w:hint="eastAsia"/>
          <w:color w:val="000000"/>
          <w:kern w:val="0"/>
          <w:sz w:val="32"/>
          <w:szCs w:val="32"/>
        </w:rPr>
        <w:t> </w:t>
      </w:r>
    </w:p>
    <w:p w:rsidR="009B4E86" w:rsidRPr="009B4E86" w:rsidRDefault="009B4E86" w:rsidP="009B4E86">
      <w:pPr>
        <w:widowControl/>
        <w:jc w:val="left"/>
        <w:rPr>
          <w:rFonts w:ascii="黑体" w:eastAsia="黑体" w:hAnsi="宋体" w:cs="宋体" w:hint="eastAsia"/>
          <w:color w:val="000000"/>
          <w:kern w:val="0"/>
          <w:sz w:val="24"/>
          <w:szCs w:val="24"/>
        </w:rPr>
      </w:pPr>
      <w:r w:rsidRPr="009B4E86">
        <w:rPr>
          <w:rFonts w:ascii="黑体" w:eastAsia="黑体" w:hAnsi="宋体" w:cs="宋体" w:hint="eastAsia"/>
          <w:b/>
          <w:bCs/>
          <w:color w:val="000000"/>
          <w:kern w:val="0"/>
          <w:sz w:val="32"/>
          <w:szCs w:val="32"/>
        </w:rPr>
        <w:t>六、一般公共预算财政拨款基本支出决算情况说明</w:t>
      </w:r>
    </w:p>
    <w:p w:rsidR="009B4E86" w:rsidRPr="009B4E86" w:rsidRDefault="009B4E86" w:rsidP="009B4E86">
      <w:pPr>
        <w:widowControl/>
        <w:ind w:firstLine="64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32"/>
          <w:szCs w:val="32"/>
        </w:rPr>
        <w:t>2020年度财政拨款基本支出212.08万元，其中：人员经费163.98万元，占基本支出的77.32%,主要包括基本工资、津贴补贴、奖金、伙食补助费、职工基本医疗保险缴费、其他社会保障缴费、退休费、生活补助、其他对个人和家庭的补助；公用经费48.1万元，占基本支出的22.68%，主要包括办公费、水费、电费、邮电费、差旅费、劳务费、委托业务费、工会经费、福利费、其他交通费用、其他商品和服务支出。</w:t>
      </w:r>
    </w:p>
    <w:p w:rsidR="009B4E86" w:rsidRPr="009B4E86" w:rsidRDefault="009B4E86" w:rsidP="009B4E86">
      <w:pPr>
        <w:widowControl/>
        <w:jc w:val="left"/>
        <w:rPr>
          <w:rFonts w:ascii="黑体" w:eastAsia="黑体" w:hAnsi="宋体" w:cs="宋体" w:hint="eastAsia"/>
          <w:color w:val="000000"/>
          <w:kern w:val="0"/>
          <w:sz w:val="24"/>
          <w:szCs w:val="24"/>
        </w:rPr>
      </w:pPr>
      <w:r w:rsidRPr="009B4E86">
        <w:rPr>
          <w:rFonts w:ascii="黑体" w:eastAsia="黑体" w:hAnsi="宋体" w:cs="宋体" w:hint="eastAsia"/>
          <w:b/>
          <w:bCs/>
          <w:color w:val="000000"/>
          <w:kern w:val="0"/>
          <w:sz w:val="32"/>
          <w:szCs w:val="32"/>
        </w:rPr>
        <w:t>七、一般公共预算财政拨款三公经费支出决算情况说明</w:t>
      </w:r>
    </w:p>
    <w:p w:rsidR="009B4E86" w:rsidRPr="009B4E86" w:rsidRDefault="009B4E86" w:rsidP="009B4E86">
      <w:pPr>
        <w:widowControl/>
        <w:jc w:val="left"/>
        <w:rPr>
          <w:rFonts w:ascii="黑体" w:eastAsia="黑体" w:hAnsi="宋体" w:cs="宋体" w:hint="eastAsia"/>
          <w:color w:val="000000"/>
          <w:kern w:val="0"/>
          <w:sz w:val="24"/>
          <w:szCs w:val="24"/>
        </w:rPr>
      </w:pPr>
      <w:r w:rsidRPr="009B4E86">
        <w:rPr>
          <w:rFonts w:ascii="宋体" w:eastAsia="宋体" w:hAnsi="宋体" w:cs="宋体" w:hint="eastAsia"/>
          <w:b/>
          <w:bCs/>
          <w:color w:val="000000"/>
          <w:kern w:val="0"/>
          <w:sz w:val="32"/>
          <w:szCs w:val="32"/>
        </w:rPr>
        <w:t>（一）“三公”经费财政拨款支出决算总体情况说明</w:t>
      </w:r>
    </w:p>
    <w:p w:rsidR="009B4E86" w:rsidRPr="009B4E86" w:rsidRDefault="009B4E86" w:rsidP="009B4E86">
      <w:pPr>
        <w:widowControl/>
        <w:ind w:firstLine="80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32"/>
          <w:szCs w:val="32"/>
        </w:rPr>
        <w:t>“三公”经费财政拨款支出预算为0万元，支出决算为0万元，完成预算的0%，其中：</w:t>
      </w:r>
    </w:p>
    <w:p w:rsidR="009B4E86" w:rsidRPr="009B4E86" w:rsidRDefault="009B4E86" w:rsidP="009B4E86">
      <w:pPr>
        <w:widowControl/>
        <w:ind w:firstLine="80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32"/>
          <w:szCs w:val="32"/>
        </w:rPr>
        <w:t>因公出国（境）费支出预算为0万元，支出决算为0万元，完成预算的0%。与上年相比减少（增加）0万元，减少（增长）0%。</w:t>
      </w:r>
    </w:p>
    <w:p w:rsidR="009B4E86" w:rsidRPr="009B4E86" w:rsidRDefault="009B4E86" w:rsidP="009B4E86">
      <w:pPr>
        <w:widowControl/>
        <w:ind w:firstLine="80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32"/>
          <w:szCs w:val="32"/>
        </w:rPr>
        <w:lastRenderedPageBreak/>
        <w:t>公务接待费支出预算为0万元，支出决算为0万元，完成预算的0%，与上年相比减少（增加）0万元，减少（增长）0%。</w:t>
      </w:r>
    </w:p>
    <w:p w:rsidR="009B4E86" w:rsidRPr="009B4E86" w:rsidRDefault="009B4E86" w:rsidP="009B4E86">
      <w:pPr>
        <w:widowControl/>
        <w:ind w:firstLine="64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32"/>
          <w:szCs w:val="32"/>
        </w:rPr>
        <w:t>公务用车购置费及运行维护费支出预算为0万元，支出决算为0万元，完成预算的0%。与上年相比减少（增加）0万元，减少（增长）0%。</w:t>
      </w:r>
    </w:p>
    <w:p w:rsidR="009B4E86" w:rsidRPr="009B4E86" w:rsidRDefault="009B4E86" w:rsidP="009B4E86">
      <w:pPr>
        <w:widowControl/>
        <w:jc w:val="left"/>
        <w:rPr>
          <w:rFonts w:ascii="黑体" w:eastAsia="黑体" w:hAnsi="宋体" w:cs="宋体" w:hint="eastAsia"/>
          <w:color w:val="000000"/>
          <w:kern w:val="0"/>
          <w:sz w:val="24"/>
          <w:szCs w:val="24"/>
        </w:rPr>
      </w:pPr>
      <w:r w:rsidRPr="009B4E86">
        <w:rPr>
          <w:rFonts w:ascii="宋体" w:eastAsia="宋体" w:hAnsi="宋体" w:cs="宋体" w:hint="eastAsia"/>
          <w:b/>
          <w:bCs/>
          <w:color w:val="000000"/>
          <w:kern w:val="0"/>
          <w:sz w:val="32"/>
          <w:szCs w:val="32"/>
        </w:rPr>
        <w:t>（二）“三公”经费财政拨款支出决算具体情况说明</w:t>
      </w:r>
    </w:p>
    <w:p w:rsidR="009B4E86" w:rsidRPr="009B4E86" w:rsidRDefault="009B4E86" w:rsidP="009B4E86">
      <w:pPr>
        <w:widowControl/>
        <w:ind w:firstLine="64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32"/>
          <w:szCs w:val="32"/>
        </w:rPr>
        <w:t>2020年度“三公”经费财政拨款支出决算中，公务接待费支出决算0万元，占0%,因公出国（境）费支出决算0万元，占0%,公务用车购置费及运行维护费支出决算0万元，占0%。其中：</w:t>
      </w:r>
    </w:p>
    <w:p w:rsidR="009B4E86" w:rsidRPr="009B4E86" w:rsidRDefault="009B4E86" w:rsidP="009B4E86">
      <w:pPr>
        <w:widowControl/>
        <w:ind w:firstLine="64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32"/>
          <w:szCs w:val="32"/>
        </w:rPr>
        <w:t>1、因公出国（境）费支出决算为0万元，全年安排因公出国（境）团组0个，累计0人次</w:t>
      </w:r>
    </w:p>
    <w:p w:rsidR="009B4E86" w:rsidRPr="009B4E86" w:rsidRDefault="009B4E86" w:rsidP="009B4E86">
      <w:pPr>
        <w:widowControl/>
        <w:ind w:firstLine="80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32"/>
          <w:szCs w:val="32"/>
        </w:rPr>
        <w:t>2、公务接待费支出决算为0万元，全年共接待来访团组0个、来宾0人次。</w:t>
      </w:r>
    </w:p>
    <w:p w:rsidR="009B4E86" w:rsidRPr="009B4E86" w:rsidRDefault="009B4E86" w:rsidP="009B4E86">
      <w:pPr>
        <w:widowControl/>
        <w:ind w:firstLine="800"/>
        <w:rPr>
          <w:rFonts w:ascii="Calibri" w:eastAsia="宋体" w:hAnsi="Calibri" w:cs="宋体" w:hint="eastAsia"/>
          <w:color w:val="000000"/>
          <w:kern w:val="0"/>
          <w:szCs w:val="21"/>
        </w:rPr>
      </w:pPr>
      <w:r w:rsidRPr="009B4E86">
        <w:rPr>
          <w:rFonts w:ascii="宋体" w:eastAsia="宋体" w:hAnsi="宋体" w:cs="宋体" w:hint="eastAsia"/>
          <w:color w:val="000000"/>
          <w:kern w:val="0"/>
          <w:sz w:val="32"/>
          <w:szCs w:val="32"/>
        </w:rPr>
        <w:t>3、公务用车购置费及运行维护费支出决算为0万元，其中：公务用车购置费0万元，公务用车运行维护费0万元，截止2020年12月31日，我单位开支财政拨款的公务用车保有量为0辆。</w:t>
      </w:r>
    </w:p>
    <w:p w:rsidR="009B4E86" w:rsidRPr="009B4E86" w:rsidRDefault="009B4E86" w:rsidP="009B4E86">
      <w:pPr>
        <w:widowControl/>
        <w:jc w:val="left"/>
        <w:rPr>
          <w:rFonts w:ascii="黑体" w:eastAsia="黑体" w:hAnsi="宋体" w:cs="宋体"/>
          <w:color w:val="000000"/>
          <w:kern w:val="0"/>
          <w:sz w:val="24"/>
          <w:szCs w:val="24"/>
        </w:rPr>
      </w:pPr>
      <w:r w:rsidRPr="009B4E86">
        <w:rPr>
          <w:rFonts w:ascii="黑体" w:eastAsia="黑体" w:hAnsi="宋体" w:cs="宋体" w:hint="eastAsia"/>
          <w:b/>
          <w:bCs/>
          <w:color w:val="000000"/>
          <w:kern w:val="0"/>
          <w:sz w:val="32"/>
          <w:szCs w:val="32"/>
        </w:rPr>
        <w:t>八、政府性基金预算收入支出决算情况</w:t>
      </w:r>
    </w:p>
    <w:p w:rsidR="009B4E86" w:rsidRPr="009B4E86" w:rsidRDefault="009B4E86" w:rsidP="009B4E86">
      <w:pPr>
        <w:widowControl/>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32"/>
          <w:szCs w:val="32"/>
        </w:rPr>
        <w:t xml:space="preserve"> 2020</w:t>
      </w:r>
      <w:r w:rsidRPr="009B4E86">
        <w:rPr>
          <w:rFonts w:ascii="MS Mincho" w:eastAsia="MS Mincho" w:hAnsi="MS Mincho" w:cs="MS Mincho" w:hint="eastAsia"/>
          <w:color w:val="000000"/>
          <w:kern w:val="0"/>
          <w:sz w:val="32"/>
          <w:szCs w:val="32"/>
        </w:rPr>
        <w:t> </w:t>
      </w:r>
      <w:r w:rsidRPr="009B4E86">
        <w:rPr>
          <w:rFonts w:ascii="MS Mincho" w:eastAsia="MS Mincho" w:hAnsi="MS Mincho" w:cs="MS Mincho" w:hint="eastAsia"/>
          <w:color w:val="000000"/>
          <w:kern w:val="0"/>
          <w:sz w:val="32"/>
          <w:szCs w:val="32"/>
        </w:rPr>
        <w:t> </w:t>
      </w:r>
      <w:r w:rsidRPr="009B4E86">
        <w:rPr>
          <w:rFonts w:ascii="MS Mincho" w:eastAsia="MS Mincho" w:hAnsi="MS Mincho" w:cs="MS Mincho" w:hint="eastAsia"/>
          <w:color w:val="000000"/>
          <w:kern w:val="0"/>
          <w:sz w:val="32"/>
          <w:szCs w:val="32"/>
        </w:rPr>
        <w:t> </w:t>
      </w:r>
      <w:r w:rsidRPr="009B4E86">
        <w:rPr>
          <w:rFonts w:ascii="MS Mincho" w:eastAsia="MS Mincho" w:hAnsi="MS Mincho" w:cs="MS Mincho" w:hint="eastAsia"/>
          <w:color w:val="000000"/>
          <w:kern w:val="0"/>
          <w:sz w:val="32"/>
          <w:szCs w:val="32"/>
        </w:rPr>
        <w:t> </w:t>
      </w:r>
      <w:r w:rsidRPr="009B4E86">
        <w:rPr>
          <w:rFonts w:ascii="宋体" w:eastAsia="宋体" w:hAnsi="宋体" w:cs="宋体" w:hint="eastAsia"/>
          <w:color w:val="000000"/>
          <w:kern w:val="0"/>
          <w:sz w:val="32"/>
          <w:szCs w:val="32"/>
        </w:rPr>
        <w:t>年度政府性基金预算财政拨款收入0万元；年初结转和结余0万元；支出0万元，其中基本支出0万元，项</w:t>
      </w:r>
      <w:r w:rsidRPr="009B4E86">
        <w:rPr>
          <w:rFonts w:ascii="宋体" w:eastAsia="宋体" w:hAnsi="宋体" w:cs="宋体" w:hint="eastAsia"/>
          <w:color w:val="000000"/>
          <w:kern w:val="0"/>
          <w:sz w:val="32"/>
          <w:szCs w:val="32"/>
        </w:rPr>
        <w:lastRenderedPageBreak/>
        <w:t>目支出0万元；年末结转和结余0万元。</w:t>
      </w:r>
      <w:r w:rsidRPr="009B4E86">
        <w:rPr>
          <w:rFonts w:ascii="宋体" w:eastAsia="宋体" w:hAnsi="宋体" w:cs="宋体" w:hint="eastAsia"/>
          <w:kern w:val="0"/>
          <w:sz w:val="32"/>
          <w:szCs w:val="32"/>
        </w:rPr>
        <w:t>2020年，本单位无政府性基金收支。</w:t>
      </w:r>
    </w:p>
    <w:p w:rsidR="009B4E86" w:rsidRPr="009B4E86" w:rsidRDefault="009B4E86" w:rsidP="009B4E86">
      <w:pPr>
        <w:widowControl/>
        <w:jc w:val="left"/>
        <w:rPr>
          <w:rFonts w:ascii="黑体" w:eastAsia="黑体" w:hAnsi="宋体" w:cs="宋体" w:hint="eastAsia"/>
          <w:color w:val="000000"/>
          <w:kern w:val="0"/>
          <w:sz w:val="24"/>
          <w:szCs w:val="24"/>
        </w:rPr>
      </w:pPr>
      <w:r w:rsidRPr="009B4E86">
        <w:rPr>
          <w:rFonts w:ascii="黑体" w:eastAsia="黑体" w:hAnsi="宋体" w:cs="宋体" w:hint="eastAsia"/>
          <w:b/>
          <w:bCs/>
          <w:color w:val="000000"/>
          <w:kern w:val="0"/>
          <w:sz w:val="32"/>
          <w:szCs w:val="32"/>
        </w:rPr>
        <w:t>九、关于机关运行经费支出说明</w:t>
      </w:r>
    </w:p>
    <w:p w:rsidR="009B4E86" w:rsidRPr="009B4E86" w:rsidRDefault="009B4E86" w:rsidP="009B4E86">
      <w:pPr>
        <w:widowControl/>
        <w:ind w:firstLine="64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32"/>
          <w:szCs w:val="32"/>
        </w:rPr>
        <w:t>本部门2020年度机关运行经费支出48.1万元，比年初预算数增加13.1 万元，增长27.29%。主要原因是本单位运行经费是核定的35万元一年。年末实有人数156人，离退休人数120人，在职人数36人。</w:t>
      </w:r>
    </w:p>
    <w:p w:rsidR="009B4E86" w:rsidRPr="009B4E86" w:rsidRDefault="009B4E86" w:rsidP="009B4E86">
      <w:pPr>
        <w:widowControl/>
        <w:jc w:val="left"/>
        <w:rPr>
          <w:rFonts w:ascii="黑体" w:eastAsia="黑体" w:hAnsi="宋体" w:cs="宋体" w:hint="eastAsia"/>
          <w:color w:val="000000"/>
          <w:kern w:val="0"/>
          <w:sz w:val="24"/>
          <w:szCs w:val="24"/>
        </w:rPr>
      </w:pPr>
      <w:r w:rsidRPr="009B4E86">
        <w:rPr>
          <w:rFonts w:ascii="黑体" w:eastAsia="黑体" w:hAnsi="宋体" w:cs="宋体" w:hint="eastAsia"/>
          <w:b/>
          <w:bCs/>
          <w:color w:val="000000"/>
          <w:kern w:val="0"/>
          <w:sz w:val="32"/>
          <w:szCs w:val="32"/>
        </w:rPr>
        <w:t>十、一般性支出情况</w:t>
      </w:r>
    </w:p>
    <w:p w:rsidR="009B4E86" w:rsidRPr="009B4E86" w:rsidRDefault="009B4E86" w:rsidP="009B4E86">
      <w:pPr>
        <w:widowControl/>
        <w:ind w:firstLine="64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32"/>
          <w:szCs w:val="32"/>
        </w:rPr>
        <w:t>2020年本部门开支会议费0万元，人数0人，开支培训费0万元，人数0人，举办、晚会、论坛、赛事活动，开支0万元。</w:t>
      </w:r>
    </w:p>
    <w:p w:rsidR="009B4E86" w:rsidRPr="009B4E86" w:rsidRDefault="009B4E86" w:rsidP="009B4E86">
      <w:pPr>
        <w:widowControl/>
        <w:jc w:val="left"/>
        <w:rPr>
          <w:rFonts w:ascii="黑体" w:eastAsia="黑体" w:hAnsi="宋体" w:cs="宋体" w:hint="eastAsia"/>
          <w:color w:val="000000"/>
          <w:kern w:val="0"/>
          <w:sz w:val="24"/>
          <w:szCs w:val="24"/>
        </w:rPr>
      </w:pPr>
      <w:r w:rsidRPr="009B4E86">
        <w:rPr>
          <w:rFonts w:ascii="黑体" w:eastAsia="黑体" w:hAnsi="宋体" w:cs="宋体" w:hint="eastAsia"/>
          <w:b/>
          <w:bCs/>
          <w:color w:val="000000"/>
          <w:kern w:val="0"/>
          <w:sz w:val="32"/>
          <w:szCs w:val="32"/>
        </w:rPr>
        <w:t>十一、关于政府采购支出说明</w:t>
      </w:r>
    </w:p>
    <w:p w:rsidR="009B4E86" w:rsidRPr="009B4E86" w:rsidRDefault="009B4E86" w:rsidP="009B4E86">
      <w:pPr>
        <w:widowControl/>
        <w:ind w:firstLine="64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32"/>
          <w:szCs w:val="32"/>
        </w:rPr>
        <w:t>本部门2020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rsidR="009B4E86" w:rsidRPr="009B4E86" w:rsidRDefault="009B4E86" w:rsidP="009B4E86">
      <w:pPr>
        <w:widowControl/>
        <w:jc w:val="left"/>
        <w:rPr>
          <w:rFonts w:ascii="黑体" w:eastAsia="黑体" w:hAnsi="宋体" w:cs="宋体" w:hint="eastAsia"/>
          <w:color w:val="000000"/>
          <w:kern w:val="0"/>
          <w:sz w:val="24"/>
          <w:szCs w:val="24"/>
        </w:rPr>
      </w:pPr>
      <w:r w:rsidRPr="009B4E86">
        <w:rPr>
          <w:rFonts w:ascii="黑体" w:eastAsia="黑体" w:hAnsi="宋体" w:cs="宋体" w:hint="eastAsia"/>
          <w:b/>
          <w:bCs/>
          <w:color w:val="000000"/>
          <w:kern w:val="0"/>
          <w:sz w:val="32"/>
          <w:szCs w:val="32"/>
        </w:rPr>
        <w:t>十二、关于国有资产占用情况说明</w:t>
      </w:r>
    </w:p>
    <w:p w:rsidR="009B4E86" w:rsidRPr="009B4E86" w:rsidRDefault="009B4E86" w:rsidP="009B4E86">
      <w:pPr>
        <w:widowControl/>
        <w:ind w:firstLine="64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32"/>
          <w:szCs w:val="32"/>
        </w:rPr>
        <w:t>截至2020年12月31日，本单位共有车辆0辆，其中，主要领导干部用车0辆，机要通信用车0辆、应急保障用车0辆、执法执勤用车0辆、特种专业技术用车0辆、其他用</w:t>
      </w:r>
      <w:r w:rsidRPr="009B4E86">
        <w:rPr>
          <w:rFonts w:ascii="宋体" w:eastAsia="宋体" w:hAnsi="宋体" w:cs="宋体" w:hint="eastAsia"/>
          <w:color w:val="000000"/>
          <w:kern w:val="0"/>
          <w:sz w:val="32"/>
          <w:szCs w:val="32"/>
        </w:rPr>
        <w:lastRenderedPageBreak/>
        <w:t>车0辆，单位价值50万元以上通用设备0台（套）；单位价值100万元以上专用设备0台（套）。</w:t>
      </w:r>
    </w:p>
    <w:p w:rsidR="009B4E86" w:rsidRPr="009B4E86" w:rsidRDefault="009B4E86" w:rsidP="009B4E86">
      <w:pPr>
        <w:widowControl/>
        <w:jc w:val="left"/>
        <w:rPr>
          <w:rFonts w:ascii="黑体" w:eastAsia="黑体" w:hAnsi="宋体" w:cs="宋体" w:hint="eastAsia"/>
          <w:color w:val="000000"/>
          <w:kern w:val="0"/>
          <w:sz w:val="24"/>
          <w:szCs w:val="24"/>
        </w:rPr>
      </w:pPr>
      <w:r w:rsidRPr="009B4E86">
        <w:rPr>
          <w:rFonts w:ascii="黑体" w:eastAsia="黑体" w:hAnsi="宋体" w:cs="宋体" w:hint="eastAsia"/>
          <w:b/>
          <w:bCs/>
          <w:color w:val="000000"/>
          <w:kern w:val="0"/>
          <w:sz w:val="32"/>
          <w:szCs w:val="32"/>
        </w:rPr>
        <w:t>十三、关于2020年度预算绩效情况的说明</w:t>
      </w:r>
    </w:p>
    <w:p w:rsidR="009B4E86" w:rsidRPr="009B4E86" w:rsidRDefault="009B4E86" w:rsidP="009B4E86">
      <w:pPr>
        <w:widowControl/>
        <w:spacing w:line="315" w:lineRule="atLeast"/>
        <w:ind w:firstLine="640"/>
        <w:rPr>
          <w:rFonts w:ascii="Calibri" w:eastAsia="宋体" w:hAnsi="Calibri" w:cs="宋体" w:hint="eastAsia"/>
          <w:color w:val="000000"/>
          <w:kern w:val="0"/>
          <w:szCs w:val="21"/>
        </w:rPr>
      </w:pPr>
      <w:r w:rsidRPr="009B4E86">
        <w:rPr>
          <w:rFonts w:ascii="宋体" w:eastAsia="宋体" w:hAnsi="宋体" w:cs="宋体" w:hint="eastAsia"/>
          <w:color w:val="000000"/>
          <w:kern w:val="0"/>
          <w:sz w:val="32"/>
          <w:szCs w:val="32"/>
        </w:rPr>
        <w:t>我中心在2020年里，引导各矿完成经职代会通过的煤矿改制方案；完成职工签署解除劳动合同协议；完成中央煤炭去产能职工安置费的争取与发放；退还职工垫缴的单位部分养老保险费等，根据实际情况拟定好后续工作方案。</w:t>
      </w:r>
    </w:p>
    <w:p w:rsidR="009B4E86" w:rsidRPr="009B4E86" w:rsidRDefault="009B4E86" w:rsidP="009B4E86">
      <w:pPr>
        <w:widowControl/>
        <w:spacing w:line="315" w:lineRule="atLeast"/>
        <w:ind w:firstLine="640"/>
        <w:rPr>
          <w:rFonts w:ascii="Calibri" w:eastAsia="宋体" w:hAnsi="Calibri" w:cs="宋体"/>
          <w:color w:val="000000"/>
          <w:kern w:val="0"/>
          <w:szCs w:val="21"/>
        </w:rPr>
      </w:pPr>
      <w:r w:rsidRPr="009B4E86">
        <w:rPr>
          <w:rFonts w:ascii="宋体" w:eastAsia="宋体" w:hAnsi="宋体" w:cs="宋体" w:hint="eastAsia"/>
          <w:color w:val="000000"/>
          <w:kern w:val="0"/>
          <w:sz w:val="32"/>
          <w:szCs w:val="32"/>
        </w:rPr>
        <w:t>开展煤矿改制及维稳工作，本年度改制工人签订改制合同25份，城南的棚改房正在建设之中，让改制中的无房户基本能住上棚户区改造用房，煤矿在关闭退出时基本顺利进行。</w:t>
      </w:r>
    </w:p>
    <w:p w:rsidR="009B4E86" w:rsidRPr="009B4E86" w:rsidRDefault="009B4E86" w:rsidP="009B4E86">
      <w:pPr>
        <w:widowControl/>
        <w:spacing w:line="315" w:lineRule="atLeast"/>
        <w:ind w:firstLine="640"/>
        <w:rPr>
          <w:rFonts w:ascii="Calibri" w:eastAsia="宋体" w:hAnsi="Calibri" w:cs="宋体"/>
          <w:color w:val="000000"/>
          <w:kern w:val="0"/>
          <w:szCs w:val="21"/>
        </w:rPr>
      </w:pPr>
      <w:r w:rsidRPr="009B4E86">
        <w:rPr>
          <w:rFonts w:ascii="MS Mincho" w:eastAsia="MS Mincho" w:hAnsi="MS Mincho" w:cs="MS Mincho" w:hint="eastAsia"/>
          <w:color w:val="000000"/>
          <w:kern w:val="0"/>
          <w:sz w:val="32"/>
          <w:szCs w:val="32"/>
        </w:rPr>
        <w:t> </w:t>
      </w:r>
    </w:p>
    <w:p w:rsidR="009B4E86" w:rsidRPr="009B4E86" w:rsidRDefault="009B4E86" w:rsidP="009B4E86">
      <w:pPr>
        <w:widowControl/>
        <w:jc w:val="left"/>
        <w:rPr>
          <w:rFonts w:ascii="黑体" w:eastAsia="黑体" w:hAnsi="宋体" w:cs="宋体"/>
          <w:color w:val="000000"/>
          <w:kern w:val="0"/>
          <w:sz w:val="24"/>
          <w:szCs w:val="24"/>
        </w:rPr>
      </w:pPr>
      <w:r w:rsidRPr="009B4E86">
        <w:rPr>
          <w:rFonts w:ascii="黑体" w:eastAsia="黑体" w:hAnsi="宋体" w:cs="宋体" w:hint="eastAsia"/>
          <w:b/>
          <w:bCs/>
          <w:color w:val="000000"/>
          <w:kern w:val="0"/>
          <w:sz w:val="32"/>
          <w:szCs w:val="32"/>
          <w:shd w:val="clear" w:color="auto" w:fill="FFFF00"/>
        </w:rPr>
        <w:t> </w:t>
      </w:r>
    </w:p>
    <w:p w:rsidR="009B4E86" w:rsidRPr="009B4E86" w:rsidRDefault="009B4E86" w:rsidP="009B4E86">
      <w:pPr>
        <w:widowControl/>
        <w:jc w:val="left"/>
        <w:rPr>
          <w:rFonts w:ascii="黑体" w:eastAsia="黑体" w:hAnsi="宋体" w:cs="宋体" w:hint="eastAsia"/>
          <w:color w:val="000000"/>
          <w:kern w:val="0"/>
          <w:sz w:val="24"/>
          <w:szCs w:val="24"/>
        </w:rPr>
      </w:pPr>
      <w:r w:rsidRPr="009B4E86">
        <w:rPr>
          <w:rFonts w:ascii="黑体" w:eastAsia="黑体" w:hAnsi="宋体" w:cs="宋体" w:hint="eastAsia"/>
          <w:b/>
          <w:bCs/>
          <w:color w:val="000000"/>
          <w:kern w:val="0"/>
          <w:sz w:val="32"/>
          <w:szCs w:val="32"/>
          <w:shd w:val="clear" w:color="auto" w:fill="FFFF00"/>
        </w:rPr>
        <w:t> </w:t>
      </w:r>
    </w:p>
    <w:p w:rsidR="009B4E86" w:rsidRPr="009B4E86" w:rsidRDefault="009B4E86" w:rsidP="009B4E86">
      <w:pPr>
        <w:widowControl/>
        <w:jc w:val="left"/>
        <w:rPr>
          <w:rFonts w:ascii="黑体" w:eastAsia="黑体" w:hAnsi="宋体" w:cs="宋体" w:hint="eastAsia"/>
          <w:color w:val="000000"/>
          <w:kern w:val="0"/>
          <w:sz w:val="24"/>
          <w:szCs w:val="24"/>
        </w:rPr>
      </w:pPr>
      <w:r w:rsidRPr="009B4E86">
        <w:rPr>
          <w:rFonts w:ascii="黑体" w:eastAsia="黑体" w:hAnsi="宋体" w:cs="宋体" w:hint="eastAsia"/>
          <w:b/>
          <w:bCs/>
          <w:color w:val="000000"/>
          <w:kern w:val="0"/>
          <w:sz w:val="32"/>
          <w:szCs w:val="32"/>
          <w:shd w:val="clear" w:color="auto" w:fill="FFFF00"/>
        </w:rPr>
        <w:t> </w:t>
      </w:r>
    </w:p>
    <w:p w:rsidR="009B4E86" w:rsidRPr="009B4E86" w:rsidRDefault="009B4E86" w:rsidP="009B4E86">
      <w:pPr>
        <w:widowControl/>
        <w:jc w:val="left"/>
        <w:rPr>
          <w:rFonts w:ascii="黑体" w:eastAsia="黑体" w:hAnsi="宋体" w:cs="宋体" w:hint="eastAsia"/>
          <w:color w:val="000000"/>
          <w:kern w:val="0"/>
          <w:sz w:val="24"/>
          <w:szCs w:val="24"/>
        </w:rPr>
      </w:pPr>
      <w:r w:rsidRPr="009B4E86">
        <w:rPr>
          <w:rFonts w:ascii="黑体" w:eastAsia="黑体" w:hAnsi="宋体" w:cs="宋体" w:hint="eastAsia"/>
          <w:b/>
          <w:bCs/>
          <w:color w:val="000000"/>
          <w:kern w:val="0"/>
          <w:sz w:val="32"/>
          <w:szCs w:val="32"/>
          <w:shd w:val="clear" w:color="auto" w:fill="FFFF00"/>
        </w:rPr>
        <w:t> </w:t>
      </w:r>
    </w:p>
    <w:p w:rsidR="009B4E86" w:rsidRPr="009B4E86" w:rsidRDefault="009B4E86" w:rsidP="009B4E86">
      <w:pPr>
        <w:widowControl/>
        <w:jc w:val="left"/>
        <w:rPr>
          <w:rFonts w:ascii="黑体" w:eastAsia="黑体" w:hAnsi="宋体" w:cs="宋体" w:hint="eastAsia"/>
          <w:color w:val="000000"/>
          <w:kern w:val="0"/>
          <w:sz w:val="24"/>
          <w:szCs w:val="24"/>
        </w:rPr>
      </w:pPr>
      <w:r w:rsidRPr="009B4E86">
        <w:rPr>
          <w:rFonts w:ascii="黑体" w:eastAsia="黑体" w:hAnsi="宋体" w:cs="宋体" w:hint="eastAsia"/>
          <w:b/>
          <w:bCs/>
          <w:color w:val="000000"/>
          <w:kern w:val="0"/>
          <w:sz w:val="32"/>
          <w:szCs w:val="32"/>
          <w:shd w:val="clear" w:color="auto" w:fill="FFFF00"/>
        </w:rPr>
        <w:t> </w:t>
      </w:r>
    </w:p>
    <w:p w:rsidR="009B4E86" w:rsidRPr="009B4E86" w:rsidRDefault="009B4E86" w:rsidP="009B4E86">
      <w:pPr>
        <w:widowControl/>
        <w:ind w:firstLine="640"/>
        <w:jc w:val="left"/>
        <w:rPr>
          <w:rFonts w:ascii="黑体" w:eastAsia="黑体" w:hAnsi="宋体" w:cs="宋体" w:hint="eastAsia"/>
          <w:color w:val="000000"/>
          <w:kern w:val="0"/>
          <w:sz w:val="24"/>
          <w:szCs w:val="24"/>
        </w:rPr>
      </w:pPr>
      <w:r w:rsidRPr="009B4E86">
        <w:rPr>
          <w:rFonts w:ascii="MS Mincho" w:eastAsia="MS Mincho" w:hAnsi="MS Mincho" w:cs="MS Mincho" w:hint="eastAsia"/>
          <w:color w:val="000000"/>
          <w:kern w:val="0"/>
          <w:sz w:val="32"/>
          <w:szCs w:val="32"/>
        </w:rPr>
        <w:t> </w:t>
      </w:r>
    </w:p>
    <w:p w:rsidR="009B4E86" w:rsidRPr="009B4E86" w:rsidRDefault="009B4E86" w:rsidP="009B4E86">
      <w:pPr>
        <w:widowControl/>
        <w:jc w:val="left"/>
        <w:rPr>
          <w:rFonts w:ascii="黑体" w:eastAsia="黑体" w:hAnsi="宋体" w:cs="宋体" w:hint="eastAsia"/>
          <w:color w:val="000000"/>
          <w:kern w:val="0"/>
          <w:sz w:val="24"/>
          <w:szCs w:val="24"/>
        </w:rPr>
      </w:pPr>
      <w:r w:rsidRPr="009B4E86">
        <w:rPr>
          <w:rFonts w:ascii="黑体" w:eastAsia="黑体" w:hAnsi="宋体" w:cs="宋体" w:hint="eastAsia"/>
          <w:b/>
          <w:bCs/>
          <w:color w:val="000000"/>
          <w:kern w:val="0"/>
          <w:sz w:val="32"/>
          <w:szCs w:val="32"/>
        </w:rPr>
        <w:t> </w:t>
      </w:r>
    </w:p>
    <w:p w:rsidR="009B4E86" w:rsidRPr="009B4E86" w:rsidRDefault="009B4E86" w:rsidP="009B4E86">
      <w:pPr>
        <w:widowControl/>
        <w:jc w:val="center"/>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72"/>
          <w:szCs w:val="72"/>
        </w:rPr>
        <w:t> </w:t>
      </w:r>
    </w:p>
    <w:p w:rsidR="009B4E86" w:rsidRPr="009B4E86" w:rsidRDefault="009B4E86" w:rsidP="009B4E86">
      <w:pPr>
        <w:widowControl/>
        <w:jc w:val="center"/>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72"/>
          <w:szCs w:val="72"/>
        </w:rPr>
        <w:t> </w:t>
      </w:r>
    </w:p>
    <w:p w:rsidR="009B4E86" w:rsidRPr="009B4E86" w:rsidRDefault="009B4E86" w:rsidP="009B4E86">
      <w:pPr>
        <w:widowControl/>
        <w:jc w:val="center"/>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72"/>
          <w:szCs w:val="72"/>
        </w:rPr>
        <w:t> </w:t>
      </w:r>
    </w:p>
    <w:p w:rsidR="009B4E86" w:rsidRPr="009B4E86" w:rsidRDefault="009B4E86" w:rsidP="009B4E86">
      <w:pPr>
        <w:widowControl/>
        <w:jc w:val="center"/>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72"/>
          <w:szCs w:val="72"/>
        </w:rPr>
        <w:t> </w:t>
      </w:r>
    </w:p>
    <w:p w:rsidR="009B4E86" w:rsidRPr="009B4E86" w:rsidRDefault="009B4E86" w:rsidP="009B4E86">
      <w:pPr>
        <w:widowControl/>
        <w:jc w:val="center"/>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72"/>
          <w:szCs w:val="72"/>
        </w:rPr>
        <w:lastRenderedPageBreak/>
        <w:t> </w:t>
      </w:r>
    </w:p>
    <w:p w:rsidR="009B4E86" w:rsidRPr="009B4E86" w:rsidRDefault="009B4E86" w:rsidP="009B4E86">
      <w:pPr>
        <w:widowControl/>
        <w:jc w:val="center"/>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72"/>
          <w:szCs w:val="72"/>
        </w:rPr>
        <w:t> </w:t>
      </w:r>
    </w:p>
    <w:p w:rsidR="009B4E86" w:rsidRPr="009B4E86" w:rsidRDefault="009B4E86" w:rsidP="009B4E86">
      <w:pPr>
        <w:widowControl/>
        <w:jc w:val="center"/>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72"/>
          <w:szCs w:val="72"/>
        </w:rPr>
        <w:t> </w:t>
      </w:r>
    </w:p>
    <w:p w:rsidR="009B4E86" w:rsidRPr="009B4E86" w:rsidRDefault="009B4E86" w:rsidP="009B4E86">
      <w:pPr>
        <w:widowControl/>
        <w:jc w:val="center"/>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72"/>
          <w:szCs w:val="72"/>
        </w:rPr>
        <w:t> </w:t>
      </w:r>
    </w:p>
    <w:p w:rsidR="009B4E86" w:rsidRPr="009B4E86" w:rsidRDefault="009B4E86" w:rsidP="009B4E86">
      <w:pPr>
        <w:widowControl/>
        <w:jc w:val="center"/>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72"/>
          <w:szCs w:val="72"/>
        </w:rPr>
        <w:t> </w:t>
      </w:r>
    </w:p>
    <w:p w:rsidR="009B4E86" w:rsidRPr="009B4E86" w:rsidRDefault="009B4E86" w:rsidP="009B4E86">
      <w:pPr>
        <w:widowControl/>
        <w:jc w:val="center"/>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72"/>
          <w:szCs w:val="72"/>
        </w:rPr>
        <w:t> </w:t>
      </w:r>
    </w:p>
    <w:p w:rsidR="009B4E86" w:rsidRPr="009B4E86" w:rsidRDefault="009B4E86" w:rsidP="009B4E86">
      <w:pPr>
        <w:widowControl/>
        <w:jc w:val="center"/>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72"/>
          <w:szCs w:val="72"/>
        </w:rPr>
        <w:t> </w:t>
      </w:r>
    </w:p>
    <w:p w:rsidR="009B4E86" w:rsidRPr="009B4E86" w:rsidRDefault="009B4E86" w:rsidP="009B4E86">
      <w:pPr>
        <w:widowControl/>
        <w:jc w:val="center"/>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72"/>
          <w:szCs w:val="72"/>
        </w:rPr>
        <w:t> </w:t>
      </w:r>
    </w:p>
    <w:p w:rsidR="009B4E86" w:rsidRPr="009B4E86" w:rsidRDefault="009B4E86" w:rsidP="009B4E86">
      <w:pPr>
        <w:widowControl/>
        <w:ind w:firstLine="3600"/>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72"/>
          <w:szCs w:val="72"/>
        </w:rPr>
        <w:t>第四部分</w:t>
      </w:r>
    </w:p>
    <w:p w:rsidR="009B4E86" w:rsidRPr="009B4E86" w:rsidRDefault="009B4E86" w:rsidP="009B4E86">
      <w:pPr>
        <w:widowControl/>
        <w:jc w:val="center"/>
        <w:rPr>
          <w:rFonts w:ascii="Calibri" w:eastAsia="宋体" w:hAnsi="Calibri" w:cs="宋体" w:hint="eastAsia"/>
          <w:color w:val="000000"/>
          <w:kern w:val="0"/>
          <w:szCs w:val="21"/>
        </w:rPr>
      </w:pPr>
      <w:r w:rsidRPr="009B4E86">
        <w:rPr>
          <w:rFonts w:ascii="黑体" w:eastAsia="黑体" w:hAnsi="Calibri" w:cs="宋体" w:hint="eastAsia"/>
          <w:color w:val="000000"/>
          <w:kern w:val="0"/>
          <w:sz w:val="70"/>
          <w:szCs w:val="70"/>
        </w:rPr>
        <w:t> </w:t>
      </w:r>
    </w:p>
    <w:p w:rsidR="009B4E86" w:rsidRPr="009B4E86" w:rsidRDefault="009B4E86" w:rsidP="009B4E86">
      <w:pPr>
        <w:widowControl/>
        <w:jc w:val="center"/>
        <w:rPr>
          <w:rFonts w:ascii="Calibri" w:eastAsia="宋体" w:hAnsi="Calibri" w:cs="宋体"/>
          <w:color w:val="000000"/>
          <w:kern w:val="0"/>
          <w:szCs w:val="21"/>
        </w:rPr>
      </w:pPr>
      <w:r w:rsidRPr="009B4E86">
        <w:rPr>
          <w:rFonts w:ascii="黑体" w:eastAsia="黑体" w:hAnsi="Calibri" w:cs="宋体" w:hint="eastAsia"/>
          <w:color w:val="000000"/>
          <w:kern w:val="0"/>
          <w:sz w:val="70"/>
          <w:szCs w:val="70"/>
        </w:rPr>
        <w:t>名词解释</w:t>
      </w:r>
    </w:p>
    <w:p w:rsidR="009B4E86" w:rsidRPr="009B4E86" w:rsidRDefault="009B4E86" w:rsidP="009B4E86">
      <w:pPr>
        <w:widowControl/>
        <w:jc w:val="left"/>
        <w:rPr>
          <w:rFonts w:ascii="宋体" w:eastAsia="宋体" w:hAnsi="宋体" w:cs="宋体"/>
          <w:color w:val="000000"/>
          <w:kern w:val="0"/>
          <w:sz w:val="24"/>
          <w:szCs w:val="24"/>
        </w:rPr>
      </w:pPr>
      <w:r w:rsidRPr="009B4E86">
        <w:rPr>
          <w:rFonts w:ascii="黑体" w:eastAsia="黑体" w:hAnsi="宋体" w:cs="宋体" w:hint="eastAsia"/>
          <w:color w:val="000000"/>
          <w:kern w:val="0"/>
          <w:sz w:val="70"/>
          <w:szCs w:val="70"/>
        </w:rPr>
        <w:br w:type="textWrapping" w:clear="all"/>
      </w:r>
    </w:p>
    <w:p w:rsidR="009B4E86" w:rsidRPr="009B4E86" w:rsidRDefault="009B4E86" w:rsidP="009B4E86">
      <w:pPr>
        <w:widowControl/>
        <w:jc w:val="left"/>
        <w:rPr>
          <w:rFonts w:ascii="Calibri" w:eastAsia="宋体" w:hAnsi="Calibri" w:cs="宋体" w:hint="eastAsia"/>
          <w:color w:val="000000"/>
          <w:kern w:val="0"/>
          <w:szCs w:val="21"/>
        </w:rPr>
      </w:pPr>
      <w:r w:rsidRPr="009B4E86">
        <w:rPr>
          <w:rFonts w:ascii="黑体" w:eastAsia="黑体" w:hAnsi="Calibri" w:cs="宋体" w:hint="eastAsia"/>
          <w:color w:val="000000"/>
          <w:kern w:val="0"/>
          <w:sz w:val="70"/>
          <w:szCs w:val="70"/>
        </w:rPr>
        <w:t> </w:t>
      </w:r>
    </w:p>
    <w:p w:rsidR="009B4E86" w:rsidRPr="009B4E86" w:rsidRDefault="009B4E86" w:rsidP="009B4E86">
      <w:pPr>
        <w:widowControl/>
        <w:ind w:firstLine="640"/>
        <w:jc w:val="left"/>
        <w:rPr>
          <w:rFonts w:ascii="Calibri" w:eastAsia="宋体" w:hAnsi="Calibri" w:cs="宋体"/>
          <w:color w:val="000000"/>
          <w:kern w:val="0"/>
          <w:szCs w:val="21"/>
        </w:rPr>
      </w:pPr>
      <w:r w:rsidRPr="009B4E86">
        <w:rPr>
          <w:rFonts w:ascii="MS Mincho" w:eastAsia="MS Mincho" w:hAnsi="MS Mincho" w:cs="MS Mincho" w:hint="eastAsia"/>
          <w:color w:val="000000"/>
          <w:kern w:val="0"/>
          <w:sz w:val="32"/>
          <w:szCs w:val="32"/>
        </w:rPr>
        <w:t> </w:t>
      </w:r>
    </w:p>
    <w:p w:rsidR="009B4E86" w:rsidRPr="009B4E86" w:rsidRDefault="009B4E86" w:rsidP="009B4E86">
      <w:pPr>
        <w:widowControl/>
        <w:ind w:firstLine="640"/>
        <w:jc w:val="left"/>
        <w:rPr>
          <w:rFonts w:ascii="黑体" w:eastAsia="黑体" w:hAnsi="宋体" w:cs="宋体"/>
          <w:color w:val="000000"/>
          <w:kern w:val="0"/>
          <w:sz w:val="24"/>
          <w:szCs w:val="24"/>
        </w:rPr>
      </w:pPr>
      <w:r w:rsidRPr="009B4E86">
        <w:rPr>
          <w:rFonts w:ascii="黑体" w:eastAsia="黑体" w:hAnsi="宋体" w:cs="宋体" w:hint="eastAsia"/>
          <w:color w:val="000000"/>
          <w:kern w:val="0"/>
          <w:sz w:val="32"/>
          <w:szCs w:val="32"/>
        </w:rPr>
        <w:t>一、</w:t>
      </w:r>
      <w:r w:rsidRPr="009B4E86">
        <w:rPr>
          <w:rFonts w:ascii="宋体" w:eastAsia="宋体" w:hAnsi="宋体" w:cs="宋体" w:hint="eastAsia"/>
          <w:color w:val="000000"/>
          <w:kern w:val="0"/>
          <w:sz w:val="32"/>
          <w:szCs w:val="32"/>
        </w:rPr>
        <w:t>财政拨款收入：指县财政当年拨付的资金。</w:t>
      </w:r>
    </w:p>
    <w:p w:rsidR="009B4E86" w:rsidRPr="009B4E86" w:rsidRDefault="009B4E86" w:rsidP="009B4E86">
      <w:pPr>
        <w:widowControl/>
        <w:ind w:firstLine="64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32"/>
          <w:szCs w:val="32"/>
        </w:rPr>
        <w:t>二、基本支出：指部门为保障其机构正常运转、完成日常工作任务的年度基本支出，包括人员经费和公用经费两部分。</w:t>
      </w:r>
    </w:p>
    <w:p w:rsidR="009B4E86" w:rsidRPr="009B4E86" w:rsidRDefault="009B4E86" w:rsidP="009B4E86">
      <w:pPr>
        <w:widowControl/>
        <w:ind w:firstLine="64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32"/>
          <w:szCs w:val="32"/>
        </w:rPr>
        <w:t>三、“三公”经费:包括因公出国（境）费、公务接待费和公务用车购置及运行费。因公出国（境）费，指单位工</w:t>
      </w:r>
      <w:r w:rsidRPr="009B4E86">
        <w:rPr>
          <w:rFonts w:ascii="宋体" w:eastAsia="宋体" w:hAnsi="宋体" w:cs="宋体" w:hint="eastAsia"/>
          <w:color w:val="000000"/>
          <w:kern w:val="0"/>
          <w:sz w:val="32"/>
          <w:szCs w:val="32"/>
        </w:rPr>
        <w:lastRenderedPageBreak/>
        <w:t>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rsidR="009B4E86" w:rsidRPr="009B4E86" w:rsidRDefault="009B4E86" w:rsidP="009B4E86">
      <w:pPr>
        <w:widowControl/>
        <w:ind w:firstLine="640"/>
        <w:jc w:val="left"/>
        <w:rPr>
          <w:rFonts w:ascii="黑体" w:eastAsia="黑体" w:hAnsi="宋体" w:cs="宋体" w:hint="eastAsia"/>
          <w:color w:val="000000"/>
          <w:kern w:val="0"/>
          <w:sz w:val="24"/>
          <w:szCs w:val="24"/>
        </w:rPr>
      </w:pPr>
      <w:r w:rsidRPr="009B4E86">
        <w:rPr>
          <w:rFonts w:ascii="宋体" w:eastAsia="宋体" w:hAnsi="宋体" w:cs="宋体" w:hint="eastAsia"/>
          <w:color w:val="000000"/>
          <w:kern w:val="0"/>
          <w:sz w:val="32"/>
          <w:szCs w:val="32"/>
        </w:rPr>
        <w:t>四、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B4E86" w:rsidRPr="009B4E86" w:rsidRDefault="009B4E86" w:rsidP="009B4E86">
      <w:pPr>
        <w:widowControl/>
        <w:ind w:firstLine="640"/>
        <w:jc w:val="left"/>
        <w:rPr>
          <w:rFonts w:ascii="Calibri" w:eastAsia="宋体" w:hAnsi="Calibri" w:cs="宋体" w:hint="eastAsia"/>
          <w:color w:val="000000"/>
          <w:kern w:val="0"/>
          <w:szCs w:val="21"/>
        </w:rPr>
      </w:pPr>
      <w:r w:rsidRPr="009B4E86">
        <w:rPr>
          <w:rFonts w:ascii="宋体" w:eastAsia="宋体" w:hAnsi="宋体" w:cs="宋体" w:hint="eastAsia"/>
          <w:color w:val="000000"/>
          <w:kern w:val="0"/>
          <w:sz w:val="32"/>
          <w:szCs w:val="32"/>
        </w:rPr>
        <w:t>五、小煤矿关闭退出专项奖补资金：是对纳入关闭退出范围小煤矿的专项奖补资金。主要用于奖励、补助关闭煤矿职工安置费、经济损失、实施关闭等费用支出。</w:t>
      </w:r>
      <w:r w:rsidRPr="009B4E86">
        <w:rPr>
          <w:rFonts w:ascii="MS Mincho" w:eastAsia="MS Mincho" w:hAnsi="MS Mincho" w:cs="MS Mincho" w:hint="eastAsia"/>
          <w:color w:val="000000"/>
          <w:kern w:val="0"/>
          <w:sz w:val="32"/>
          <w:szCs w:val="32"/>
        </w:rPr>
        <w:t> </w:t>
      </w:r>
      <w:r w:rsidRPr="009B4E86">
        <w:rPr>
          <w:rFonts w:ascii="MS Mincho" w:eastAsia="MS Mincho" w:hAnsi="MS Mincho" w:cs="MS Mincho" w:hint="eastAsia"/>
          <w:color w:val="000000"/>
          <w:kern w:val="0"/>
          <w:sz w:val="32"/>
          <w:szCs w:val="32"/>
        </w:rPr>
        <w:t> </w:t>
      </w:r>
      <w:r w:rsidRPr="009B4E86">
        <w:rPr>
          <w:rFonts w:ascii="MS Mincho" w:eastAsia="MS Mincho" w:hAnsi="MS Mincho" w:cs="MS Mincho" w:hint="eastAsia"/>
          <w:color w:val="000000"/>
          <w:kern w:val="0"/>
          <w:sz w:val="32"/>
          <w:szCs w:val="32"/>
        </w:rPr>
        <w:t> </w:t>
      </w:r>
      <w:r w:rsidRPr="009B4E86">
        <w:rPr>
          <w:rFonts w:ascii="MS Mincho" w:eastAsia="MS Mincho" w:hAnsi="MS Mincho" w:cs="MS Mincho" w:hint="eastAsia"/>
          <w:color w:val="000000"/>
          <w:kern w:val="0"/>
          <w:sz w:val="32"/>
          <w:szCs w:val="32"/>
        </w:rPr>
        <w:t> </w:t>
      </w:r>
      <w:r w:rsidRPr="009B4E86">
        <w:rPr>
          <w:rFonts w:ascii="MS Mincho" w:eastAsia="MS Mincho" w:hAnsi="MS Mincho" w:cs="MS Mincho" w:hint="eastAsia"/>
          <w:color w:val="000000"/>
          <w:kern w:val="0"/>
          <w:sz w:val="32"/>
          <w:szCs w:val="32"/>
        </w:rPr>
        <w:t> </w:t>
      </w:r>
      <w:r w:rsidRPr="009B4E86">
        <w:rPr>
          <w:rFonts w:ascii="MS Mincho" w:eastAsia="MS Mincho" w:hAnsi="MS Mincho" w:cs="MS Mincho" w:hint="eastAsia"/>
          <w:color w:val="000000"/>
          <w:kern w:val="0"/>
          <w:sz w:val="32"/>
          <w:szCs w:val="32"/>
        </w:rPr>
        <w:t> </w:t>
      </w:r>
      <w:r w:rsidRPr="009B4E86">
        <w:rPr>
          <w:rFonts w:ascii="MS Mincho" w:eastAsia="MS Mincho" w:hAnsi="MS Mincho" w:cs="MS Mincho" w:hint="eastAsia"/>
          <w:color w:val="000000"/>
          <w:kern w:val="0"/>
          <w:sz w:val="32"/>
          <w:szCs w:val="32"/>
        </w:rPr>
        <w:t> </w:t>
      </w:r>
      <w:r w:rsidRPr="009B4E86">
        <w:rPr>
          <w:rFonts w:ascii="MS Mincho" w:eastAsia="MS Mincho" w:hAnsi="MS Mincho" w:cs="MS Mincho" w:hint="eastAsia"/>
          <w:color w:val="000000"/>
          <w:kern w:val="0"/>
          <w:sz w:val="32"/>
          <w:szCs w:val="32"/>
        </w:rPr>
        <w:t> </w:t>
      </w:r>
      <w:r w:rsidRPr="009B4E86">
        <w:rPr>
          <w:rFonts w:ascii="MS Mincho" w:eastAsia="MS Mincho" w:hAnsi="MS Mincho" w:cs="MS Mincho" w:hint="eastAsia"/>
          <w:color w:val="000000"/>
          <w:kern w:val="0"/>
          <w:sz w:val="32"/>
          <w:szCs w:val="32"/>
        </w:rPr>
        <w:t> </w:t>
      </w:r>
      <w:r w:rsidRPr="009B4E86">
        <w:rPr>
          <w:rFonts w:ascii="MS Mincho" w:eastAsia="MS Mincho" w:hAnsi="MS Mincho" w:cs="MS Mincho" w:hint="eastAsia"/>
          <w:color w:val="000000"/>
          <w:kern w:val="0"/>
          <w:sz w:val="32"/>
          <w:szCs w:val="32"/>
        </w:rPr>
        <w:t> </w:t>
      </w:r>
      <w:r w:rsidRPr="009B4E86">
        <w:rPr>
          <w:rFonts w:ascii="MS Mincho" w:eastAsia="MS Mincho" w:hAnsi="MS Mincho" w:cs="MS Mincho" w:hint="eastAsia"/>
          <w:color w:val="000000"/>
          <w:kern w:val="0"/>
          <w:sz w:val="32"/>
          <w:szCs w:val="32"/>
        </w:rPr>
        <w:t> </w:t>
      </w:r>
      <w:r w:rsidRPr="009B4E86">
        <w:rPr>
          <w:rFonts w:ascii="MS Mincho" w:eastAsia="MS Mincho" w:hAnsi="MS Mincho" w:cs="MS Mincho" w:hint="eastAsia"/>
          <w:color w:val="000000"/>
          <w:kern w:val="0"/>
          <w:sz w:val="32"/>
          <w:szCs w:val="32"/>
        </w:rPr>
        <w:t> </w:t>
      </w:r>
      <w:r w:rsidRPr="009B4E86">
        <w:rPr>
          <w:rFonts w:ascii="MS Mincho" w:eastAsia="MS Mincho" w:hAnsi="MS Mincho" w:cs="MS Mincho" w:hint="eastAsia"/>
          <w:color w:val="000000"/>
          <w:kern w:val="0"/>
          <w:sz w:val="32"/>
          <w:szCs w:val="32"/>
        </w:rPr>
        <w:t> </w:t>
      </w:r>
      <w:r w:rsidRPr="009B4E86">
        <w:rPr>
          <w:rFonts w:ascii="MS Mincho" w:eastAsia="MS Mincho" w:hAnsi="MS Mincho" w:cs="MS Mincho" w:hint="eastAsia"/>
          <w:color w:val="000000"/>
          <w:kern w:val="0"/>
          <w:sz w:val="32"/>
          <w:szCs w:val="32"/>
        </w:rPr>
        <w:t> </w:t>
      </w:r>
      <w:r w:rsidRPr="009B4E86">
        <w:rPr>
          <w:rFonts w:ascii="MS Mincho" w:eastAsia="MS Mincho" w:hAnsi="MS Mincho" w:cs="MS Mincho" w:hint="eastAsia"/>
          <w:color w:val="000000"/>
          <w:kern w:val="0"/>
          <w:sz w:val="32"/>
          <w:szCs w:val="32"/>
        </w:rPr>
        <w:t> </w:t>
      </w:r>
      <w:r w:rsidRPr="009B4E86">
        <w:rPr>
          <w:rFonts w:ascii="MS Mincho" w:eastAsia="MS Mincho" w:hAnsi="MS Mincho" w:cs="MS Mincho" w:hint="eastAsia"/>
          <w:color w:val="000000"/>
          <w:kern w:val="0"/>
          <w:sz w:val="32"/>
          <w:szCs w:val="32"/>
        </w:rPr>
        <w:t> </w:t>
      </w:r>
      <w:r w:rsidRPr="009B4E86">
        <w:rPr>
          <w:rFonts w:ascii="MS Mincho" w:eastAsia="MS Mincho" w:hAnsi="MS Mincho" w:cs="MS Mincho" w:hint="eastAsia"/>
          <w:color w:val="000000"/>
          <w:kern w:val="0"/>
          <w:sz w:val="32"/>
          <w:szCs w:val="32"/>
        </w:rPr>
        <w:t> </w:t>
      </w:r>
      <w:r w:rsidRPr="009B4E86">
        <w:rPr>
          <w:rFonts w:ascii="MS Mincho" w:eastAsia="MS Mincho" w:hAnsi="MS Mincho" w:cs="MS Mincho" w:hint="eastAsia"/>
          <w:color w:val="000000"/>
          <w:kern w:val="0"/>
          <w:sz w:val="32"/>
          <w:szCs w:val="32"/>
        </w:rPr>
        <w:t> </w:t>
      </w:r>
      <w:r w:rsidRPr="009B4E86">
        <w:rPr>
          <w:rFonts w:ascii="MS Mincho" w:eastAsia="MS Mincho" w:hAnsi="MS Mincho" w:cs="MS Mincho" w:hint="eastAsia"/>
          <w:color w:val="000000"/>
          <w:kern w:val="0"/>
          <w:sz w:val="32"/>
          <w:szCs w:val="32"/>
        </w:rPr>
        <w:t> </w:t>
      </w:r>
      <w:r w:rsidRPr="009B4E86">
        <w:rPr>
          <w:rFonts w:ascii="宋体" w:eastAsia="宋体" w:hAnsi="宋体" w:cs="宋体" w:hint="eastAsia"/>
          <w:color w:val="000000"/>
          <w:kern w:val="0"/>
          <w:sz w:val="32"/>
          <w:szCs w:val="32"/>
        </w:rPr>
        <w:t> </w:t>
      </w:r>
      <w:r w:rsidRPr="009B4E86">
        <w:rPr>
          <w:rFonts w:ascii="MS Mincho" w:eastAsia="MS Mincho" w:hAnsi="MS Mincho" w:cs="MS Mincho" w:hint="eastAsia"/>
          <w:color w:val="333333"/>
          <w:spacing w:val="8"/>
          <w:kern w:val="0"/>
          <w:sz w:val="32"/>
          <w:szCs w:val="32"/>
        </w:rPr>
        <w:t> </w:t>
      </w:r>
      <w:r w:rsidRPr="009B4E86">
        <w:rPr>
          <w:rFonts w:ascii="MS Mincho" w:eastAsia="MS Mincho" w:hAnsi="MS Mincho" w:cs="MS Mincho" w:hint="eastAsia"/>
          <w:color w:val="333333"/>
          <w:spacing w:val="8"/>
          <w:kern w:val="0"/>
          <w:sz w:val="32"/>
          <w:szCs w:val="32"/>
        </w:rPr>
        <w:t> </w:t>
      </w:r>
      <w:r w:rsidRPr="009B4E86">
        <w:rPr>
          <w:rFonts w:ascii="MS Mincho" w:eastAsia="MS Mincho" w:hAnsi="MS Mincho" w:cs="MS Mincho" w:hint="eastAsia"/>
          <w:color w:val="333333"/>
          <w:spacing w:val="8"/>
          <w:kern w:val="0"/>
          <w:sz w:val="32"/>
          <w:szCs w:val="32"/>
        </w:rPr>
        <w:t> </w:t>
      </w:r>
      <w:r w:rsidRPr="009B4E86">
        <w:rPr>
          <w:rFonts w:ascii="MS Mincho" w:eastAsia="MS Mincho" w:hAnsi="MS Mincho" w:cs="MS Mincho" w:hint="eastAsia"/>
          <w:color w:val="333333"/>
          <w:spacing w:val="8"/>
          <w:kern w:val="0"/>
          <w:sz w:val="32"/>
          <w:szCs w:val="32"/>
        </w:rPr>
        <w:t> </w:t>
      </w:r>
      <w:r w:rsidRPr="009B4E86">
        <w:rPr>
          <w:rFonts w:ascii="MS Mincho" w:eastAsia="MS Mincho" w:hAnsi="MS Mincho" w:cs="MS Mincho" w:hint="eastAsia"/>
          <w:color w:val="333333"/>
          <w:spacing w:val="8"/>
          <w:kern w:val="0"/>
          <w:sz w:val="32"/>
          <w:szCs w:val="32"/>
        </w:rPr>
        <w:t> </w:t>
      </w:r>
      <w:r w:rsidRPr="009B4E86">
        <w:rPr>
          <w:rFonts w:ascii="MS Mincho" w:eastAsia="MS Mincho" w:hAnsi="MS Mincho" w:cs="MS Mincho" w:hint="eastAsia"/>
          <w:color w:val="333333"/>
          <w:spacing w:val="8"/>
          <w:kern w:val="0"/>
          <w:sz w:val="32"/>
          <w:szCs w:val="32"/>
        </w:rPr>
        <w:t> </w:t>
      </w:r>
      <w:r w:rsidRPr="009B4E86">
        <w:rPr>
          <w:rFonts w:ascii="MS Mincho" w:eastAsia="MS Mincho" w:hAnsi="MS Mincho" w:cs="MS Mincho" w:hint="eastAsia"/>
          <w:color w:val="333333"/>
          <w:spacing w:val="8"/>
          <w:kern w:val="0"/>
          <w:sz w:val="32"/>
          <w:szCs w:val="32"/>
        </w:rPr>
        <w:t> </w:t>
      </w:r>
      <w:r w:rsidRPr="009B4E86">
        <w:rPr>
          <w:rFonts w:ascii="MS Mincho" w:eastAsia="MS Mincho" w:hAnsi="MS Mincho" w:cs="MS Mincho" w:hint="eastAsia"/>
          <w:color w:val="333333"/>
          <w:spacing w:val="8"/>
          <w:kern w:val="0"/>
          <w:sz w:val="32"/>
          <w:szCs w:val="32"/>
        </w:rPr>
        <w:t> </w:t>
      </w:r>
      <w:r w:rsidRPr="009B4E86">
        <w:rPr>
          <w:rFonts w:ascii="MS Mincho" w:eastAsia="MS Mincho" w:hAnsi="MS Mincho" w:cs="MS Mincho" w:hint="eastAsia"/>
          <w:color w:val="333333"/>
          <w:spacing w:val="8"/>
          <w:kern w:val="0"/>
          <w:sz w:val="32"/>
          <w:szCs w:val="32"/>
        </w:rPr>
        <w:t> </w:t>
      </w:r>
      <w:r w:rsidRPr="009B4E86">
        <w:rPr>
          <w:rFonts w:ascii="MS Mincho" w:eastAsia="MS Mincho" w:hAnsi="MS Mincho" w:cs="MS Mincho" w:hint="eastAsia"/>
          <w:color w:val="333333"/>
          <w:spacing w:val="8"/>
          <w:kern w:val="0"/>
          <w:sz w:val="32"/>
          <w:szCs w:val="32"/>
        </w:rPr>
        <w:t> </w:t>
      </w:r>
      <w:r w:rsidRPr="009B4E86">
        <w:rPr>
          <w:rFonts w:ascii="MS Mincho" w:eastAsia="MS Mincho" w:hAnsi="MS Mincho" w:cs="MS Mincho" w:hint="eastAsia"/>
          <w:color w:val="333333"/>
          <w:spacing w:val="8"/>
          <w:kern w:val="0"/>
          <w:sz w:val="32"/>
          <w:szCs w:val="32"/>
        </w:rPr>
        <w:t> </w:t>
      </w:r>
      <w:r w:rsidRPr="009B4E86">
        <w:rPr>
          <w:rFonts w:ascii="MS Mincho" w:eastAsia="MS Mincho" w:hAnsi="MS Mincho" w:cs="MS Mincho" w:hint="eastAsia"/>
          <w:color w:val="333333"/>
          <w:spacing w:val="8"/>
          <w:kern w:val="0"/>
          <w:sz w:val="32"/>
          <w:szCs w:val="32"/>
        </w:rPr>
        <w:t> </w:t>
      </w:r>
      <w:r w:rsidRPr="009B4E86">
        <w:rPr>
          <w:rFonts w:ascii="MS Mincho" w:eastAsia="MS Mincho" w:hAnsi="MS Mincho" w:cs="MS Mincho" w:hint="eastAsia"/>
          <w:color w:val="333333"/>
          <w:spacing w:val="8"/>
          <w:kern w:val="0"/>
          <w:sz w:val="32"/>
          <w:szCs w:val="32"/>
        </w:rPr>
        <w:t> </w:t>
      </w:r>
      <w:r w:rsidRPr="009B4E86">
        <w:rPr>
          <w:rFonts w:ascii="MS Mincho" w:eastAsia="MS Mincho" w:hAnsi="MS Mincho" w:cs="MS Mincho" w:hint="eastAsia"/>
          <w:color w:val="333333"/>
          <w:spacing w:val="8"/>
          <w:kern w:val="0"/>
          <w:sz w:val="32"/>
          <w:szCs w:val="32"/>
        </w:rPr>
        <w:t> </w:t>
      </w:r>
      <w:r w:rsidRPr="009B4E86">
        <w:rPr>
          <w:rFonts w:ascii="MS Mincho" w:eastAsia="MS Mincho" w:hAnsi="MS Mincho" w:cs="MS Mincho" w:hint="eastAsia"/>
          <w:color w:val="333333"/>
          <w:spacing w:val="8"/>
          <w:kern w:val="0"/>
          <w:sz w:val="32"/>
          <w:szCs w:val="32"/>
        </w:rPr>
        <w:t> </w:t>
      </w:r>
      <w:r w:rsidRPr="009B4E86">
        <w:rPr>
          <w:rFonts w:ascii="MS Mincho" w:eastAsia="MS Mincho" w:hAnsi="MS Mincho" w:cs="MS Mincho" w:hint="eastAsia"/>
          <w:color w:val="333333"/>
          <w:spacing w:val="8"/>
          <w:kern w:val="0"/>
          <w:sz w:val="32"/>
          <w:szCs w:val="32"/>
        </w:rPr>
        <w:t> </w:t>
      </w:r>
      <w:r w:rsidRPr="009B4E86">
        <w:rPr>
          <w:rFonts w:ascii="MS Mincho" w:eastAsia="MS Mincho" w:hAnsi="MS Mincho" w:cs="MS Mincho" w:hint="eastAsia"/>
          <w:color w:val="333333"/>
          <w:spacing w:val="8"/>
          <w:kern w:val="0"/>
          <w:sz w:val="32"/>
          <w:szCs w:val="32"/>
        </w:rPr>
        <w:t> </w:t>
      </w:r>
      <w:r w:rsidRPr="009B4E86">
        <w:rPr>
          <w:rFonts w:ascii="MS Mincho" w:eastAsia="MS Mincho" w:hAnsi="MS Mincho" w:cs="MS Mincho" w:hint="eastAsia"/>
          <w:color w:val="333333"/>
          <w:spacing w:val="8"/>
          <w:kern w:val="0"/>
          <w:sz w:val="32"/>
          <w:szCs w:val="32"/>
        </w:rPr>
        <w:t> </w:t>
      </w:r>
      <w:r w:rsidRPr="009B4E86">
        <w:rPr>
          <w:rFonts w:ascii="MS Mincho" w:eastAsia="MS Mincho" w:hAnsi="MS Mincho" w:cs="MS Mincho" w:hint="eastAsia"/>
          <w:color w:val="333333"/>
          <w:spacing w:val="8"/>
          <w:kern w:val="0"/>
          <w:sz w:val="32"/>
          <w:szCs w:val="32"/>
        </w:rPr>
        <w:t> </w:t>
      </w:r>
      <w:r w:rsidRPr="009B4E86">
        <w:rPr>
          <w:rFonts w:ascii="MS Mincho" w:eastAsia="MS Mincho" w:hAnsi="MS Mincho" w:cs="MS Mincho" w:hint="eastAsia"/>
          <w:color w:val="333333"/>
          <w:spacing w:val="8"/>
          <w:kern w:val="0"/>
          <w:sz w:val="32"/>
          <w:szCs w:val="32"/>
        </w:rPr>
        <w:t> </w:t>
      </w:r>
      <w:r w:rsidRPr="009B4E86">
        <w:rPr>
          <w:rFonts w:ascii="MS Mincho" w:eastAsia="MS Mincho" w:hAnsi="MS Mincho" w:cs="MS Mincho" w:hint="eastAsia"/>
          <w:color w:val="333333"/>
          <w:spacing w:val="8"/>
          <w:kern w:val="0"/>
          <w:sz w:val="32"/>
          <w:szCs w:val="32"/>
        </w:rPr>
        <w:t> </w:t>
      </w:r>
    </w:p>
    <w:p w:rsidR="009B4E86" w:rsidRPr="009B4E86" w:rsidRDefault="009B4E86" w:rsidP="009B4E86">
      <w:pPr>
        <w:widowControl/>
        <w:ind w:firstLine="640"/>
        <w:jc w:val="left"/>
        <w:rPr>
          <w:rFonts w:ascii="Calibri" w:eastAsia="宋体" w:hAnsi="Calibri" w:cs="宋体"/>
          <w:color w:val="000000"/>
          <w:kern w:val="0"/>
          <w:szCs w:val="21"/>
        </w:rPr>
      </w:pPr>
      <w:r w:rsidRPr="009B4E86">
        <w:rPr>
          <w:rFonts w:ascii="宋体" w:eastAsia="宋体" w:hAnsi="宋体" w:cs="宋体" w:hint="eastAsia"/>
          <w:color w:val="000000"/>
          <w:kern w:val="0"/>
          <w:sz w:val="32"/>
          <w:szCs w:val="32"/>
        </w:rPr>
        <w:t>六、工业企业结构调整专项奖补资金：是指中央财政预算安排用于支持地方政府和中央企业推动钢铁、煤炭等行业化解过剩产能工作的以奖代补资金，主要用于国有企业职工分流安置工作。</w:t>
      </w:r>
    </w:p>
    <w:p w:rsidR="009B4E86" w:rsidRPr="009B4E86" w:rsidRDefault="009B4E86" w:rsidP="009B4E86">
      <w:pPr>
        <w:widowControl/>
        <w:jc w:val="center"/>
        <w:rPr>
          <w:rFonts w:ascii="黑体" w:eastAsia="黑体" w:hAnsi="宋体" w:cs="宋体"/>
          <w:color w:val="000000"/>
          <w:kern w:val="0"/>
          <w:sz w:val="24"/>
          <w:szCs w:val="24"/>
        </w:rPr>
      </w:pPr>
      <w:r w:rsidRPr="009B4E86">
        <w:rPr>
          <w:rFonts w:ascii="黑体" w:eastAsia="黑体" w:hAnsi="宋体" w:cs="宋体" w:hint="eastAsia"/>
          <w:color w:val="000000"/>
          <w:kern w:val="0"/>
          <w:sz w:val="72"/>
          <w:szCs w:val="72"/>
        </w:rPr>
        <w:t> </w:t>
      </w:r>
    </w:p>
    <w:p w:rsidR="009B4E86" w:rsidRPr="009B4E86" w:rsidRDefault="009B4E86" w:rsidP="009B4E86">
      <w:pPr>
        <w:widowControl/>
        <w:jc w:val="center"/>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72"/>
          <w:szCs w:val="72"/>
        </w:rPr>
        <w:t> </w:t>
      </w:r>
    </w:p>
    <w:p w:rsidR="009B4E86" w:rsidRPr="009B4E86" w:rsidRDefault="009B4E86" w:rsidP="009B4E86">
      <w:pPr>
        <w:widowControl/>
        <w:jc w:val="center"/>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72"/>
          <w:szCs w:val="72"/>
        </w:rPr>
        <w:t> </w:t>
      </w:r>
    </w:p>
    <w:p w:rsidR="009B4E86" w:rsidRPr="009B4E86" w:rsidRDefault="009B4E86" w:rsidP="009B4E86">
      <w:pPr>
        <w:widowControl/>
        <w:jc w:val="center"/>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72"/>
          <w:szCs w:val="72"/>
        </w:rPr>
        <w:lastRenderedPageBreak/>
        <w:t> </w:t>
      </w:r>
    </w:p>
    <w:p w:rsidR="009B4E86" w:rsidRPr="009B4E86" w:rsidRDefault="009B4E86" w:rsidP="009B4E86">
      <w:pPr>
        <w:widowControl/>
        <w:jc w:val="center"/>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72"/>
          <w:szCs w:val="72"/>
        </w:rPr>
        <w:t> </w:t>
      </w:r>
    </w:p>
    <w:p w:rsidR="009B4E86" w:rsidRPr="009B4E86" w:rsidRDefault="009B4E86" w:rsidP="009B4E86">
      <w:pPr>
        <w:widowControl/>
        <w:jc w:val="center"/>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72"/>
          <w:szCs w:val="72"/>
        </w:rPr>
        <w:t> </w:t>
      </w:r>
    </w:p>
    <w:p w:rsidR="009B4E86" w:rsidRPr="009B4E86" w:rsidRDefault="009B4E86" w:rsidP="009B4E86">
      <w:pPr>
        <w:widowControl/>
        <w:jc w:val="center"/>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72"/>
          <w:szCs w:val="72"/>
        </w:rPr>
        <w:t> </w:t>
      </w:r>
    </w:p>
    <w:p w:rsidR="009B4E86" w:rsidRPr="009B4E86" w:rsidRDefault="009B4E86" w:rsidP="009B4E86">
      <w:pPr>
        <w:widowControl/>
        <w:jc w:val="center"/>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72"/>
          <w:szCs w:val="72"/>
        </w:rPr>
        <w:t> </w:t>
      </w:r>
    </w:p>
    <w:p w:rsidR="009B4E86" w:rsidRPr="009B4E86" w:rsidRDefault="009B4E86" w:rsidP="009B4E86">
      <w:pPr>
        <w:widowControl/>
        <w:jc w:val="center"/>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72"/>
          <w:szCs w:val="72"/>
        </w:rPr>
        <w:t> </w:t>
      </w:r>
    </w:p>
    <w:p w:rsidR="009B4E86" w:rsidRPr="009B4E86" w:rsidRDefault="009B4E86" w:rsidP="009B4E86">
      <w:pPr>
        <w:widowControl/>
        <w:jc w:val="center"/>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72"/>
          <w:szCs w:val="72"/>
        </w:rPr>
        <w:t> </w:t>
      </w:r>
    </w:p>
    <w:p w:rsidR="009B4E86" w:rsidRPr="009B4E86" w:rsidRDefault="009B4E86" w:rsidP="009B4E86">
      <w:pPr>
        <w:widowControl/>
        <w:jc w:val="center"/>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72"/>
          <w:szCs w:val="72"/>
        </w:rPr>
        <w:t> </w:t>
      </w:r>
    </w:p>
    <w:p w:rsidR="009B4E86" w:rsidRPr="009B4E86" w:rsidRDefault="009B4E86" w:rsidP="009B4E86">
      <w:pPr>
        <w:widowControl/>
        <w:ind w:firstLine="3600"/>
        <w:rPr>
          <w:rFonts w:ascii="黑体" w:eastAsia="黑体" w:hAnsi="宋体" w:cs="宋体" w:hint="eastAsia"/>
          <w:color w:val="000000"/>
          <w:kern w:val="0"/>
          <w:sz w:val="24"/>
          <w:szCs w:val="24"/>
        </w:rPr>
      </w:pPr>
      <w:r w:rsidRPr="009B4E86">
        <w:rPr>
          <w:rFonts w:ascii="黑体" w:eastAsia="黑体" w:hAnsi="宋体" w:cs="宋体" w:hint="eastAsia"/>
          <w:color w:val="000000"/>
          <w:kern w:val="0"/>
          <w:sz w:val="72"/>
          <w:szCs w:val="72"/>
        </w:rPr>
        <w:t>第五部分</w:t>
      </w:r>
    </w:p>
    <w:p w:rsidR="009B4E86" w:rsidRPr="009B4E86" w:rsidRDefault="009B4E86" w:rsidP="009B4E86">
      <w:pPr>
        <w:widowControl/>
        <w:jc w:val="center"/>
        <w:rPr>
          <w:rFonts w:ascii="Calibri" w:eastAsia="宋体" w:hAnsi="Calibri" w:cs="宋体" w:hint="eastAsia"/>
          <w:color w:val="000000"/>
          <w:kern w:val="0"/>
          <w:szCs w:val="21"/>
        </w:rPr>
      </w:pPr>
      <w:r w:rsidRPr="009B4E86">
        <w:rPr>
          <w:rFonts w:ascii="黑体" w:eastAsia="黑体" w:hAnsi="Calibri" w:cs="宋体" w:hint="eastAsia"/>
          <w:color w:val="000000"/>
          <w:kern w:val="0"/>
          <w:sz w:val="70"/>
          <w:szCs w:val="70"/>
        </w:rPr>
        <w:t> </w:t>
      </w:r>
    </w:p>
    <w:p w:rsidR="009B4E86" w:rsidRPr="009B4E86" w:rsidRDefault="009B4E86" w:rsidP="009B4E86">
      <w:pPr>
        <w:widowControl/>
        <w:jc w:val="center"/>
        <w:rPr>
          <w:rFonts w:ascii="Calibri" w:eastAsia="宋体" w:hAnsi="Calibri" w:cs="宋体"/>
          <w:color w:val="000000"/>
          <w:kern w:val="0"/>
          <w:szCs w:val="21"/>
        </w:rPr>
      </w:pPr>
      <w:r w:rsidRPr="009B4E86">
        <w:rPr>
          <w:rFonts w:ascii="黑体" w:eastAsia="黑体" w:hAnsi="Calibri" w:cs="宋体" w:hint="eastAsia"/>
          <w:color w:val="000000"/>
          <w:kern w:val="0"/>
          <w:sz w:val="70"/>
          <w:szCs w:val="70"/>
        </w:rPr>
        <w:t>附件</w:t>
      </w:r>
    </w:p>
    <w:p w:rsidR="009B4E86" w:rsidRPr="009B4E86" w:rsidRDefault="009B4E86" w:rsidP="009B4E86">
      <w:pPr>
        <w:widowControl/>
        <w:jc w:val="left"/>
        <w:rPr>
          <w:rFonts w:ascii="宋体" w:eastAsia="宋体" w:hAnsi="宋体" w:cs="宋体"/>
          <w:color w:val="000000"/>
          <w:kern w:val="0"/>
          <w:sz w:val="24"/>
          <w:szCs w:val="24"/>
        </w:rPr>
      </w:pPr>
      <w:r w:rsidRPr="009B4E86">
        <w:rPr>
          <w:rFonts w:ascii="黑体" w:eastAsia="黑体" w:hAnsi="宋体" w:cs="宋体" w:hint="eastAsia"/>
          <w:color w:val="000000"/>
          <w:kern w:val="0"/>
          <w:sz w:val="70"/>
          <w:szCs w:val="70"/>
        </w:rPr>
        <w:br w:type="textWrapping" w:clear="all"/>
      </w:r>
    </w:p>
    <w:p w:rsidR="009B4E86" w:rsidRPr="009B4E86" w:rsidRDefault="009B4E86" w:rsidP="009B4E86">
      <w:pPr>
        <w:widowControl/>
        <w:jc w:val="left"/>
        <w:rPr>
          <w:rFonts w:ascii="Calibri" w:eastAsia="宋体" w:hAnsi="Calibri" w:cs="宋体" w:hint="eastAsia"/>
          <w:color w:val="000000"/>
          <w:kern w:val="0"/>
          <w:szCs w:val="21"/>
        </w:rPr>
      </w:pPr>
      <w:r w:rsidRPr="009B4E86">
        <w:rPr>
          <w:rFonts w:ascii="黑体" w:eastAsia="黑体" w:hAnsi="Calibri" w:cs="宋体" w:hint="eastAsia"/>
          <w:color w:val="000000"/>
          <w:kern w:val="0"/>
          <w:sz w:val="70"/>
          <w:szCs w:val="70"/>
        </w:rPr>
        <w:t> </w:t>
      </w:r>
    </w:p>
    <w:p w:rsidR="009B4E86" w:rsidRPr="009B4E86" w:rsidRDefault="009B4E86" w:rsidP="009B4E86">
      <w:pPr>
        <w:widowControl/>
        <w:jc w:val="center"/>
        <w:rPr>
          <w:rFonts w:ascii="Calibri" w:eastAsia="宋体" w:hAnsi="Calibri" w:cs="宋体"/>
          <w:color w:val="000000"/>
          <w:kern w:val="0"/>
          <w:szCs w:val="21"/>
        </w:rPr>
      </w:pPr>
      <w:r w:rsidRPr="009B4E86">
        <w:rPr>
          <w:rFonts w:ascii="黑体" w:eastAsia="黑体" w:hAnsi="Calibri" w:cs="宋体" w:hint="eastAsia"/>
          <w:color w:val="000000"/>
          <w:kern w:val="0"/>
          <w:sz w:val="70"/>
          <w:szCs w:val="70"/>
        </w:rPr>
        <w:t> </w:t>
      </w:r>
    </w:p>
    <w:p w:rsidR="009B4E86" w:rsidRPr="009B4E86" w:rsidRDefault="009B4E86" w:rsidP="009B4E86">
      <w:pPr>
        <w:widowControl/>
        <w:spacing w:line="640" w:lineRule="atLeast"/>
        <w:jc w:val="center"/>
        <w:rPr>
          <w:rFonts w:ascii="Calibri" w:eastAsia="宋体" w:hAnsi="Calibri" w:cs="宋体"/>
          <w:color w:val="000000"/>
          <w:kern w:val="0"/>
          <w:szCs w:val="21"/>
        </w:rPr>
      </w:pPr>
      <w:r w:rsidRPr="009B4E86">
        <w:rPr>
          <w:rFonts w:ascii="方正大标宋简体" w:eastAsia="方正大标宋简体" w:hAnsi="Calibri" w:cs="宋体" w:hint="eastAsia"/>
          <w:color w:val="000000"/>
          <w:kern w:val="0"/>
          <w:sz w:val="44"/>
          <w:szCs w:val="44"/>
        </w:rPr>
        <w:t>县煤炭事务中心2020年部门整体支出</w:t>
      </w:r>
    </w:p>
    <w:p w:rsidR="009B4E86" w:rsidRPr="009B4E86" w:rsidRDefault="009B4E86" w:rsidP="009B4E86">
      <w:pPr>
        <w:widowControl/>
        <w:spacing w:line="640" w:lineRule="atLeast"/>
        <w:jc w:val="center"/>
        <w:rPr>
          <w:rFonts w:ascii="Calibri" w:eastAsia="宋体" w:hAnsi="Calibri" w:cs="宋体"/>
          <w:color w:val="000000"/>
          <w:kern w:val="0"/>
          <w:szCs w:val="21"/>
        </w:rPr>
      </w:pPr>
      <w:r w:rsidRPr="009B4E86">
        <w:rPr>
          <w:rFonts w:ascii="方正大标宋简体" w:eastAsia="方正大标宋简体" w:hAnsi="Calibri" w:cs="宋体" w:hint="eastAsia"/>
          <w:color w:val="000000"/>
          <w:kern w:val="0"/>
          <w:sz w:val="44"/>
          <w:szCs w:val="44"/>
        </w:rPr>
        <w:t>绩效自评报告</w:t>
      </w:r>
    </w:p>
    <w:p w:rsidR="009B4E86" w:rsidRPr="009B4E86" w:rsidRDefault="009B4E86" w:rsidP="009B4E86">
      <w:pPr>
        <w:widowControl/>
        <w:spacing w:line="580" w:lineRule="atLeast"/>
        <w:ind w:firstLine="640"/>
        <w:rPr>
          <w:rFonts w:ascii="Calibri" w:eastAsia="宋体" w:hAnsi="Calibri" w:cs="宋体"/>
          <w:color w:val="000000"/>
          <w:kern w:val="0"/>
          <w:szCs w:val="21"/>
        </w:rPr>
      </w:pPr>
      <w:r w:rsidRPr="009B4E86">
        <w:rPr>
          <w:rFonts w:ascii="MS Mincho" w:eastAsia="MS Mincho" w:hAnsi="MS Mincho" w:cs="MS Mincho" w:hint="eastAsia"/>
          <w:color w:val="000000"/>
          <w:kern w:val="0"/>
          <w:sz w:val="32"/>
          <w:szCs w:val="32"/>
        </w:rPr>
        <w:t> </w:t>
      </w:r>
    </w:p>
    <w:p w:rsidR="009B4E86" w:rsidRPr="009B4E86" w:rsidRDefault="009B4E86" w:rsidP="009B4E86">
      <w:pPr>
        <w:widowControl/>
        <w:spacing w:line="580" w:lineRule="atLeast"/>
        <w:ind w:firstLine="640"/>
        <w:rPr>
          <w:rFonts w:ascii="Calibri" w:eastAsia="宋体" w:hAnsi="Calibri" w:cs="宋体"/>
          <w:color w:val="000000"/>
          <w:kern w:val="0"/>
          <w:szCs w:val="21"/>
        </w:rPr>
      </w:pPr>
      <w:r w:rsidRPr="009B4E86">
        <w:rPr>
          <w:rFonts w:ascii="黑体" w:eastAsia="黑体" w:hAnsi="Calibri" w:cs="宋体" w:hint="eastAsia"/>
          <w:color w:val="000000"/>
          <w:kern w:val="0"/>
          <w:sz w:val="32"/>
          <w:szCs w:val="32"/>
        </w:rPr>
        <w:t>一、部门概况</w:t>
      </w:r>
    </w:p>
    <w:p w:rsidR="009B4E86" w:rsidRPr="009B4E86" w:rsidRDefault="009B4E86" w:rsidP="009B4E86">
      <w:pPr>
        <w:widowControl/>
        <w:spacing w:line="580" w:lineRule="atLeast"/>
        <w:ind w:firstLine="640"/>
        <w:jc w:val="left"/>
        <w:rPr>
          <w:rFonts w:ascii="Calibri" w:eastAsia="宋体" w:hAnsi="Calibri" w:cs="宋体"/>
          <w:color w:val="000000"/>
          <w:kern w:val="0"/>
          <w:szCs w:val="21"/>
        </w:rPr>
      </w:pPr>
      <w:r w:rsidRPr="009B4E86">
        <w:rPr>
          <w:rFonts w:ascii="仿宋" w:eastAsia="仿宋" w:hAnsi="仿宋" w:cs="宋体" w:hint="eastAsia"/>
          <w:color w:val="000000"/>
          <w:kern w:val="0"/>
          <w:sz w:val="32"/>
          <w:szCs w:val="32"/>
        </w:rPr>
        <w:t>（一）溆浦县煤炭事务中心是属于溆浦县应急管理局下属股级全额拨款的事业单位。主要负责煤炭事务的行政管理、</w:t>
      </w:r>
      <w:r w:rsidRPr="009B4E86">
        <w:rPr>
          <w:rFonts w:ascii="仿宋" w:eastAsia="仿宋" w:hAnsi="仿宋" w:cs="宋体" w:hint="eastAsia"/>
          <w:color w:val="000000"/>
          <w:kern w:val="0"/>
          <w:sz w:val="32"/>
          <w:szCs w:val="32"/>
        </w:rPr>
        <w:lastRenderedPageBreak/>
        <w:t>煤矿关闭退出遗留问题。本单位核定编制28名，实有人员160人，其中：在职人员</w:t>
      </w:r>
      <w:r w:rsidRPr="009B4E86">
        <w:rPr>
          <w:rFonts w:ascii="宋体" w:eastAsia="宋体" w:hAnsi="宋体" w:cs="宋体" w:hint="eastAsia"/>
          <w:color w:val="000000"/>
          <w:kern w:val="0"/>
          <w:sz w:val="32"/>
          <w:szCs w:val="32"/>
        </w:rPr>
        <w:t> </w:t>
      </w:r>
      <w:r w:rsidRPr="009B4E86">
        <w:rPr>
          <w:rFonts w:ascii="仿宋" w:eastAsia="仿宋" w:hAnsi="仿宋" w:cs="仿宋" w:hint="eastAsia"/>
          <w:color w:val="000000"/>
          <w:kern w:val="0"/>
          <w:sz w:val="32"/>
          <w:szCs w:val="32"/>
        </w:rPr>
        <w:t>36</w:t>
      </w:r>
      <w:r w:rsidRPr="009B4E86">
        <w:rPr>
          <w:rFonts w:ascii="宋体" w:eastAsia="宋体" w:hAnsi="宋体" w:cs="宋体" w:hint="eastAsia"/>
          <w:color w:val="000000"/>
          <w:kern w:val="0"/>
          <w:sz w:val="32"/>
          <w:szCs w:val="32"/>
        </w:rPr>
        <w:t> </w:t>
      </w:r>
      <w:r w:rsidRPr="009B4E86">
        <w:rPr>
          <w:rFonts w:ascii="仿宋" w:eastAsia="仿宋" w:hAnsi="仿宋" w:cs="宋体" w:hint="eastAsia"/>
          <w:color w:val="000000"/>
          <w:kern w:val="0"/>
          <w:sz w:val="32"/>
          <w:szCs w:val="32"/>
        </w:rPr>
        <w:t>人、离退休人员 124</w:t>
      </w:r>
      <w:r w:rsidRPr="009B4E86">
        <w:rPr>
          <w:rFonts w:ascii="MS Mincho" w:eastAsia="MS Mincho" w:hAnsi="MS Mincho" w:cs="MS Mincho" w:hint="eastAsia"/>
          <w:color w:val="000000"/>
          <w:kern w:val="0"/>
          <w:sz w:val="32"/>
          <w:szCs w:val="32"/>
        </w:rPr>
        <w:t> </w:t>
      </w:r>
      <w:r w:rsidRPr="009B4E86">
        <w:rPr>
          <w:rFonts w:ascii="仿宋" w:eastAsia="仿宋" w:hAnsi="仿宋" w:cs="宋体" w:hint="eastAsia"/>
          <w:color w:val="000000"/>
          <w:kern w:val="0"/>
          <w:sz w:val="32"/>
          <w:szCs w:val="32"/>
        </w:rPr>
        <w:t>人。主要职能： 1</w:t>
      </w:r>
      <w:r w:rsidRPr="009B4E86">
        <w:rPr>
          <w:rFonts w:ascii="MS Mincho" w:eastAsia="MS Mincho" w:hAnsi="MS Mincho" w:cs="MS Mincho" w:hint="eastAsia"/>
          <w:color w:val="000000"/>
          <w:kern w:val="0"/>
          <w:sz w:val="32"/>
          <w:szCs w:val="32"/>
        </w:rPr>
        <w:t> </w:t>
      </w:r>
      <w:r w:rsidRPr="009B4E86">
        <w:rPr>
          <w:rFonts w:ascii="仿宋" w:eastAsia="仿宋" w:hAnsi="仿宋" w:cs="宋体" w:hint="eastAsia"/>
          <w:color w:val="000000"/>
          <w:kern w:val="0"/>
          <w:sz w:val="32"/>
          <w:szCs w:val="32"/>
        </w:rPr>
        <w:t>、负责应急管理局授权的矿山安全监管、行政许可事项。2、负责煤炭事务的行政管理、煤矿关闭退出遗留问题。3、保障本县工业企业、居民生活用煤的购销质量监管。</w:t>
      </w:r>
    </w:p>
    <w:p w:rsidR="009B4E86" w:rsidRPr="009B4E86" w:rsidRDefault="009B4E86" w:rsidP="009B4E86">
      <w:pPr>
        <w:widowControl/>
        <w:ind w:firstLine="640"/>
        <w:jc w:val="left"/>
        <w:rPr>
          <w:rFonts w:ascii="黑体" w:eastAsia="黑体" w:hAnsi="宋体" w:cs="宋体"/>
          <w:color w:val="000000"/>
          <w:kern w:val="0"/>
          <w:sz w:val="24"/>
          <w:szCs w:val="24"/>
        </w:rPr>
      </w:pPr>
      <w:r w:rsidRPr="009B4E86">
        <w:rPr>
          <w:rFonts w:ascii="仿宋" w:eastAsia="仿宋" w:hAnsi="仿宋" w:cs="宋体" w:hint="eastAsia"/>
          <w:color w:val="000000"/>
          <w:kern w:val="0"/>
          <w:sz w:val="32"/>
          <w:szCs w:val="32"/>
        </w:rPr>
        <w:t>（</w:t>
      </w:r>
      <w:r w:rsidRPr="009B4E86">
        <w:rPr>
          <w:rFonts w:ascii="仿宋" w:eastAsia="仿宋" w:hAnsi="仿宋" w:cs="宋体" w:hint="eastAsia"/>
          <w:kern w:val="0"/>
          <w:sz w:val="32"/>
          <w:szCs w:val="32"/>
        </w:rPr>
        <w:t>二）2020年度支出合计1290.22万元，其中：基本支出212.08万元；项目支出1078.14万元，资金使用方向为单位日常基本支出和拨付的大江口镇沅水村遗留锰渣治理工程进度款、五家煤矿改制退还职工垫缴单位部分养老保险、振兴煤矿关闭退出奖补资金、五家煤矿补亏和去产能资金。</w:t>
      </w:r>
    </w:p>
    <w:p w:rsidR="009B4E86" w:rsidRPr="009B4E86" w:rsidRDefault="009B4E86" w:rsidP="009B4E86">
      <w:pPr>
        <w:widowControl/>
        <w:spacing w:line="580" w:lineRule="atLeast"/>
        <w:ind w:firstLine="640"/>
        <w:rPr>
          <w:rFonts w:ascii="Calibri" w:eastAsia="宋体" w:hAnsi="Calibri" w:cs="宋体" w:hint="eastAsia"/>
          <w:color w:val="000000"/>
          <w:kern w:val="0"/>
          <w:szCs w:val="21"/>
        </w:rPr>
      </w:pPr>
      <w:r w:rsidRPr="009B4E86">
        <w:rPr>
          <w:rFonts w:ascii="黑体" w:eastAsia="黑体" w:hAnsi="Calibri" w:cs="宋体" w:hint="eastAsia"/>
          <w:color w:val="000000"/>
          <w:kern w:val="0"/>
          <w:sz w:val="32"/>
          <w:szCs w:val="32"/>
        </w:rPr>
        <w:t>二、部门整体支出管理及使用情况</w:t>
      </w:r>
    </w:p>
    <w:p w:rsidR="009B4E86" w:rsidRPr="009B4E86" w:rsidRDefault="009B4E86" w:rsidP="009B4E86">
      <w:pPr>
        <w:widowControl/>
        <w:ind w:firstLine="643"/>
        <w:jc w:val="left"/>
        <w:rPr>
          <w:rFonts w:ascii="黑体" w:eastAsia="黑体" w:hAnsi="宋体" w:cs="宋体"/>
          <w:color w:val="000000"/>
          <w:kern w:val="0"/>
          <w:sz w:val="24"/>
          <w:szCs w:val="24"/>
        </w:rPr>
      </w:pPr>
      <w:r w:rsidRPr="009B4E86">
        <w:rPr>
          <w:rFonts w:ascii="仿宋" w:eastAsia="仿宋" w:hAnsi="仿宋" w:cs="宋体" w:hint="eastAsia"/>
          <w:b/>
          <w:bCs/>
          <w:color w:val="000000"/>
          <w:kern w:val="0"/>
          <w:sz w:val="32"/>
          <w:szCs w:val="32"/>
        </w:rPr>
        <w:t>（一）基本支出。</w:t>
      </w:r>
      <w:r w:rsidRPr="009B4E86">
        <w:rPr>
          <w:rFonts w:ascii="仿宋" w:eastAsia="仿宋" w:hAnsi="仿宋" w:cs="宋体" w:hint="eastAsia"/>
          <w:color w:val="000000"/>
          <w:kern w:val="0"/>
          <w:sz w:val="32"/>
          <w:szCs w:val="32"/>
        </w:rPr>
        <w:t>2020年度基本支出212.08万元，主要是为保障机构正常运转、完成日常工作任务而发生的支出，主要包括：工资福利支出156.66万元；商品服务支出48.1万元；对个人和家庭补助支出7.32万元。其中“三公”经费中，公务接待费支出决算0万元，因公出国（境）费支出决算0万元，公务用车购置费及运行维护费支出决算0万元。</w:t>
      </w:r>
    </w:p>
    <w:p w:rsidR="009B4E86" w:rsidRPr="009B4E86" w:rsidRDefault="009B4E86" w:rsidP="009B4E86">
      <w:pPr>
        <w:widowControl/>
        <w:spacing w:line="580" w:lineRule="atLeast"/>
        <w:ind w:firstLine="643"/>
        <w:rPr>
          <w:rFonts w:ascii="Calibri" w:eastAsia="宋体" w:hAnsi="Calibri" w:cs="宋体" w:hint="eastAsia"/>
          <w:color w:val="000000"/>
          <w:kern w:val="0"/>
          <w:szCs w:val="21"/>
        </w:rPr>
      </w:pPr>
      <w:r w:rsidRPr="009B4E86">
        <w:rPr>
          <w:rFonts w:ascii="仿宋" w:eastAsia="仿宋" w:hAnsi="仿宋" w:cs="宋体" w:hint="eastAsia"/>
          <w:b/>
          <w:bCs/>
          <w:color w:val="000000"/>
          <w:kern w:val="0"/>
          <w:sz w:val="32"/>
          <w:szCs w:val="32"/>
        </w:rPr>
        <w:t>（三）专项支出。</w:t>
      </w:r>
      <w:r w:rsidRPr="009B4E86">
        <w:rPr>
          <w:rFonts w:ascii="仿宋" w:eastAsia="仿宋" w:hAnsi="仿宋" w:cs="宋体" w:hint="eastAsia"/>
          <w:color w:val="000000"/>
          <w:kern w:val="0"/>
          <w:sz w:val="32"/>
          <w:szCs w:val="32"/>
        </w:rPr>
        <w:t>2020年度项目支出1078.14万元。其中资本性支出419万元；对企业的补助支出659.14万元。主要包括</w:t>
      </w:r>
      <w:r w:rsidRPr="009B4E86">
        <w:rPr>
          <w:rFonts w:ascii="仿宋" w:eastAsia="仿宋" w:hAnsi="仿宋" w:cs="宋体" w:hint="eastAsia"/>
          <w:color w:val="000000"/>
          <w:spacing w:val="-2"/>
          <w:kern w:val="0"/>
          <w:sz w:val="32"/>
          <w:szCs w:val="32"/>
          <w:shd w:val="clear" w:color="auto" w:fill="FFFFFF"/>
        </w:rPr>
        <w:t>大江口镇沅水村历史遗留锰渣治理工程款419万元、</w:t>
      </w:r>
      <w:r w:rsidRPr="009B4E86">
        <w:rPr>
          <w:rFonts w:ascii="仿宋" w:eastAsia="仿宋" w:hAnsi="仿宋" w:cs="宋体" w:hint="eastAsia"/>
          <w:color w:val="000000"/>
          <w:kern w:val="0"/>
          <w:sz w:val="32"/>
          <w:szCs w:val="32"/>
        </w:rPr>
        <w:t>五家煤矿改制退还职工垫缴单位部分养老保险269万元、振</w:t>
      </w:r>
      <w:r w:rsidRPr="009B4E86">
        <w:rPr>
          <w:rFonts w:ascii="仿宋" w:eastAsia="仿宋" w:hAnsi="仿宋" w:cs="宋体" w:hint="eastAsia"/>
          <w:color w:val="000000"/>
          <w:kern w:val="0"/>
          <w:sz w:val="32"/>
          <w:szCs w:val="32"/>
        </w:rPr>
        <w:lastRenderedPageBreak/>
        <w:t>兴煤矿关闭退出奖补资金100万元、五家煤矿补亏和去产能资金290.14万元。</w:t>
      </w:r>
    </w:p>
    <w:p w:rsidR="009B4E86" w:rsidRPr="009B4E86" w:rsidRDefault="009B4E86" w:rsidP="009B4E86">
      <w:pPr>
        <w:widowControl/>
        <w:spacing w:line="580" w:lineRule="atLeast"/>
        <w:ind w:firstLine="640"/>
        <w:rPr>
          <w:rFonts w:ascii="Calibri" w:eastAsia="宋体" w:hAnsi="Calibri" w:cs="宋体"/>
          <w:color w:val="000000"/>
          <w:kern w:val="0"/>
          <w:szCs w:val="21"/>
        </w:rPr>
      </w:pPr>
      <w:r w:rsidRPr="009B4E86">
        <w:rPr>
          <w:rFonts w:ascii="黑体" w:eastAsia="黑体" w:hAnsi="Calibri" w:cs="宋体" w:hint="eastAsia"/>
          <w:color w:val="000000"/>
          <w:kern w:val="0"/>
          <w:sz w:val="32"/>
          <w:szCs w:val="32"/>
        </w:rPr>
        <w:t>三、部门专项组织实施情况</w:t>
      </w:r>
    </w:p>
    <w:p w:rsidR="009B4E86" w:rsidRPr="009B4E86" w:rsidRDefault="009B4E86" w:rsidP="009B4E86">
      <w:pPr>
        <w:widowControl/>
        <w:spacing w:line="580" w:lineRule="atLeast"/>
        <w:ind w:firstLine="632"/>
        <w:rPr>
          <w:rFonts w:ascii="Calibri" w:eastAsia="宋体" w:hAnsi="Calibri" w:cs="宋体"/>
          <w:color w:val="000000"/>
          <w:kern w:val="0"/>
          <w:szCs w:val="21"/>
        </w:rPr>
      </w:pPr>
      <w:r w:rsidRPr="009B4E86">
        <w:rPr>
          <w:rFonts w:ascii="仿宋" w:eastAsia="仿宋" w:hAnsi="仿宋" w:cs="宋体" w:hint="eastAsia"/>
          <w:color w:val="000000"/>
          <w:spacing w:val="-2"/>
          <w:kern w:val="0"/>
          <w:sz w:val="32"/>
          <w:szCs w:val="32"/>
          <w:shd w:val="clear" w:color="auto" w:fill="FFFFFF"/>
        </w:rPr>
        <w:t>（一）本单位专项资金使用均按财政审批相关要求、相关制度进行。溆浦县大江口镇沅水村历史遗留锰渣治理工程项目于2019年8月1日发布招标公告，2019年8月29日下达中标通知书，2019年8月30日签订合同，9月1日开工，2020年9月14日工程竣工验收合格。</w:t>
      </w:r>
    </w:p>
    <w:p w:rsidR="009B4E86" w:rsidRPr="009B4E86" w:rsidRDefault="009B4E86" w:rsidP="009B4E86">
      <w:pPr>
        <w:widowControl/>
        <w:spacing w:line="580" w:lineRule="atLeast"/>
        <w:ind w:firstLine="632"/>
        <w:rPr>
          <w:rFonts w:ascii="Calibri" w:eastAsia="宋体" w:hAnsi="Calibri" w:cs="宋体"/>
          <w:color w:val="000000"/>
          <w:kern w:val="0"/>
          <w:szCs w:val="21"/>
        </w:rPr>
      </w:pPr>
      <w:r w:rsidRPr="009B4E86">
        <w:rPr>
          <w:rFonts w:ascii="仿宋" w:eastAsia="仿宋" w:hAnsi="仿宋" w:cs="宋体" w:hint="eastAsia"/>
          <w:color w:val="000000"/>
          <w:spacing w:val="-2"/>
          <w:kern w:val="0"/>
          <w:sz w:val="32"/>
          <w:szCs w:val="32"/>
          <w:shd w:val="clear" w:color="auto" w:fill="FFFFFF"/>
        </w:rPr>
        <w:t>（二）专项资金使用均按相关文件进行。</w:t>
      </w:r>
    </w:p>
    <w:p w:rsidR="009B4E86" w:rsidRPr="009B4E86" w:rsidRDefault="009B4E86" w:rsidP="009B4E86">
      <w:pPr>
        <w:widowControl/>
        <w:spacing w:line="580" w:lineRule="atLeast"/>
        <w:ind w:firstLine="640"/>
        <w:rPr>
          <w:rFonts w:ascii="Calibri" w:eastAsia="宋体" w:hAnsi="Calibri" w:cs="宋体"/>
          <w:color w:val="000000"/>
          <w:kern w:val="0"/>
          <w:szCs w:val="21"/>
        </w:rPr>
      </w:pPr>
      <w:r w:rsidRPr="009B4E86">
        <w:rPr>
          <w:rFonts w:ascii="黑体" w:eastAsia="黑体" w:hAnsi="Calibri" w:cs="宋体" w:hint="eastAsia"/>
          <w:color w:val="000000"/>
          <w:kern w:val="0"/>
          <w:sz w:val="32"/>
          <w:szCs w:val="32"/>
        </w:rPr>
        <w:t>四、 资产管理情况</w:t>
      </w:r>
    </w:p>
    <w:p w:rsidR="009B4E86" w:rsidRPr="009B4E86" w:rsidRDefault="009B4E86" w:rsidP="009B4E86">
      <w:pPr>
        <w:widowControl/>
        <w:spacing w:line="580" w:lineRule="atLeast"/>
        <w:ind w:firstLine="632"/>
        <w:rPr>
          <w:rFonts w:ascii="Calibri" w:eastAsia="宋体" w:hAnsi="Calibri" w:cs="宋体"/>
          <w:color w:val="000000"/>
          <w:kern w:val="0"/>
          <w:szCs w:val="21"/>
        </w:rPr>
      </w:pPr>
      <w:r w:rsidRPr="009B4E86">
        <w:rPr>
          <w:rFonts w:ascii="仿宋" w:eastAsia="仿宋" w:hAnsi="仿宋" w:cs="宋体" w:hint="eastAsia"/>
          <w:color w:val="000000"/>
          <w:spacing w:val="-2"/>
          <w:kern w:val="0"/>
          <w:sz w:val="32"/>
          <w:szCs w:val="32"/>
          <w:shd w:val="clear" w:color="auto" w:fill="FFFFFF"/>
        </w:rPr>
        <w:t>固定资产坚持统一购置、统一派发、统一管理的原则，实行产权公有、单位（个人）使用，丢失损坏赔偿的管理办法。并且根据固定资产管理相关规定，建立健全固定资产登记制度、固定资产管理制度，确保固定资产账账、账实、账卡相符。固定资产的购置、使用人员变动、报废、处置等都按照相关规定执行。</w:t>
      </w:r>
    </w:p>
    <w:p w:rsidR="009B4E86" w:rsidRPr="009B4E86" w:rsidRDefault="009B4E86" w:rsidP="009B4E86">
      <w:pPr>
        <w:widowControl/>
        <w:spacing w:line="580" w:lineRule="atLeast"/>
        <w:ind w:firstLine="640"/>
        <w:rPr>
          <w:rFonts w:ascii="Calibri" w:eastAsia="宋体" w:hAnsi="Calibri" w:cs="宋体"/>
          <w:color w:val="000000"/>
          <w:kern w:val="0"/>
          <w:szCs w:val="21"/>
        </w:rPr>
      </w:pPr>
      <w:r w:rsidRPr="009B4E86">
        <w:rPr>
          <w:rFonts w:ascii="黑体" w:eastAsia="黑体" w:hAnsi="Calibri" w:cs="宋体" w:hint="eastAsia"/>
          <w:color w:val="000000"/>
          <w:kern w:val="0"/>
          <w:sz w:val="32"/>
          <w:szCs w:val="32"/>
        </w:rPr>
        <w:t>五、部门整体支出绩效情况</w:t>
      </w:r>
    </w:p>
    <w:p w:rsidR="009B4E86" w:rsidRPr="009B4E86" w:rsidRDefault="009B4E86" w:rsidP="009B4E86">
      <w:pPr>
        <w:widowControl/>
        <w:spacing w:line="580" w:lineRule="atLeast"/>
        <w:ind w:firstLine="640"/>
        <w:rPr>
          <w:rFonts w:ascii="Calibri" w:eastAsia="宋体" w:hAnsi="Calibri" w:cs="宋体"/>
          <w:color w:val="000000"/>
          <w:kern w:val="0"/>
          <w:szCs w:val="21"/>
        </w:rPr>
      </w:pPr>
      <w:r w:rsidRPr="009B4E86">
        <w:rPr>
          <w:rFonts w:ascii="仿宋" w:eastAsia="仿宋" w:hAnsi="仿宋" w:cs="宋体" w:hint="eastAsia"/>
          <w:color w:val="000000"/>
          <w:kern w:val="0"/>
          <w:sz w:val="32"/>
          <w:szCs w:val="32"/>
        </w:rPr>
        <w:t>我中心在2020年里，</w:t>
      </w:r>
      <w:r w:rsidRPr="009B4E86">
        <w:rPr>
          <w:rFonts w:ascii="仿宋" w:eastAsia="仿宋" w:hAnsi="仿宋" w:cs="宋体" w:hint="eastAsia"/>
          <w:color w:val="000000"/>
          <w:spacing w:val="-2"/>
          <w:kern w:val="0"/>
          <w:sz w:val="32"/>
          <w:szCs w:val="32"/>
          <w:shd w:val="clear" w:color="auto" w:fill="FFFFFF"/>
        </w:rPr>
        <w:t>引导各矿完成经职代会通过的煤矿改制方案；完成职工签署解除劳动合同协议；完成中央煤炭去产能职工安置费的争取与发放；退还职工垫缴的单位部分养老保险费等，根据实际情况拟定好后续工作方案：五家煤矿的资产处置、注销各煤矿等一系列的工作。</w:t>
      </w:r>
    </w:p>
    <w:p w:rsidR="009B4E86" w:rsidRPr="009B4E86" w:rsidRDefault="009B4E86" w:rsidP="009B4E86">
      <w:pPr>
        <w:widowControl/>
        <w:spacing w:line="580" w:lineRule="atLeast"/>
        <w:ind w:firstLine="640"/>
        <w:rPr>
          <w:rFonts w:ascii="Calibri" w:eastAsia="宋体" w:hAnsi="Calibri" w:cs="宋体"/>
          <w:color w:val="000000"/>
          <w:kern w:val="0"/>
          <w:szCs w:val="21"/>
        </w:rPr>
      </w:pPr>
      <w:r w:rsidRPr="009B4E86">
        <w:rPr>
          <w:rFonts w:ascii="黑体" w:eastAsia="黑体" w:hAnsi="Calibri" w:cs="宋体" w:hint="eastAsia"/>
          <w:color w:val="000000"/>
          <w:kern w:val="0"/>
          <w:sz w:val="32"/>
          <w:szCs w:val="32"/>
        </w:rPr>
        <w:lastRenderedPageBreak/>
        <w:t>六、存在的主要问题</w:t>
      </w:r>
    </w:p>
    <w:p w:rsidR="009B4E86" w:rsidRPr="009B4E86" w:rsidRDefault="009B4E86" w:rsidP="009B4E86">
      <w:pPr>
        <w:widowControl/>
        <w:spacing w:line="580" w:lineRule="atLeast"/>
        <w:ind w:firstLine="640"/>
        <w:rPr>
          <w:rFonts w:ascii="Calibri" w:eastAsia="宋体" w:hAnsi="Calibri" w:cs="宋体"/>
          <w:color w:val="000000"/>
          <w:kern w:val="0"/>
          <w:szCs w:val="21"/>
        </w:rPr>
      </w:pPr>
      <w:r w:rsidRPr="009B4E86">
        <w:rPr>
          <w:rFonts w:ascii="仿宋" w:eastAsia="仿宋" w:hAnsi="仿宋" w:cs="宋体" w:hint="eastAsia"/>
          <w:color w:val="000000"/>
          <w:kern w:val="0"/>
          <w:sz w:val="32"/>
          <w:szCs w:val="32"/>
        </w:rPr>
        <w:t>1、由于本单位职工</w:t>
      </w:r>
      <w:r w:rsidRPr="009B4E86">
        <w:rPr>
          <w:rFonts w:ascii="仿宋" w:eastAsia="仿宋" w:hAnsi="仿宋" w:cs="宋体" w:hint="eastAsia"/>
          <w:color w:val="000000"/>
          <w:kern w:val="0"/>
          <w:sz w:val="28"/>
          <w:szCs w:val="28"/>
        </w:rPr>
        <w:t>没</w:t>
      </w:r>
      <w:r w:rsidRPr="009B4E86">
        <w:rPr>
          <w:rFonts w:ascii="仿宋" w:eastAsia="仿宋" w:hAnsi="仿宋" w:cs="宋体" w:hint="eastAsia"/>
          <w:color w:val="000000"/>
          <w:kern w:val="0"/>
          <w:sz w:val="32"/>
          <w:szCs w:val="32"/>
        </w:rPr>
        <w:t>有享受财政统发工资待遇，现有的工资是靠财政预算资金下拨到单位来发放。养老保险和医疗保险费没有纳入财政预算，所以养老保险费的缴纳造成了很大的困扰。</w:t>
      </w:r>
    </w:p>
    <w:p w:rsidR="009B4E86" w:rsidRPr="009B4E86" w:rsidRDefault="009B4E86" w:rsidP="009B4E86">
      <w:pPr>
        <w:widowControl/>
        <w:spacing w:line="580" w:lineRule="atLeast"/>
        <w:ind w:firstLine="640"/>
        <w:rPr>
          <w:rFonts w:ascii="Calibri" w:eastAsia="宋体" w:hAnsi="Calibri" w:cs="宋体"/>
          <w:color w:val="000000"/>
          <w:kern w:val="0"/>
          <w:szCs w:val="21"/>
        </w:rPr>
      </w:pPr>
      <w:r w:rsidRPr="009B4E86">
        <w:rPr>
          <w:rFonts w:ascii="仿宋" w:eastAsia="仿宋" w:hAnsi="仿宋" w:cs="宋体" w:hint="eastAsia"/>
          <w:color w:val="000000"/>
          <w:kern w:val="0"/>
          <w:sz w:val="32"/>
          <w:szCs w:val="32"/>
        </w:rPr>
        <w:t>2、财务管制制度还须进一步加强。</w:t>
      </w:r>
    </w:p>
    <w:p w:rsidR="009B4E86" w:rsidRPr="009B4E86" w:rsidRDefault="009B4E86" w:rsidP="009B4E86">
      <w:pPr>
        <w:widowControl/>
        <w:spacing w:line="580" w:lineRule="atLeast"/>
        <w:ind w:firstLine="640"/>
        <w:rPr>
          <w:rFonts w:ascii="Calibri" w:eastAsia="宋体" w:hAnsi="Calibri" w:cs="宋体"/>
          <w:color w:val="000000"/>
          <w:kern w:val="0"/>
          <w:szCs w:val="21"/>
        </w:rPr>
      </w:pPr>
      <w:r w:rsidRPr="009B4E86">
        <w:rPr>
          <w:rFonts w:ascii="仿宋" w:eastAsia="仿宋" w:hAnsi="仿宋" w:cs="宋体" w:hint="eastAsia"/>
          <w:color w:val="000000"/>
          <w:kern w:val="0"/>
          <w:sz w:val="32"/>
          <w:szCs w:val="32"/>
        </w:rPr>
        <w:t>3、财务人员专业知识需进一步提高。</w:t>
      </w:r>
    </w:p>
    <w:p w:rsidR="009B4E86" w:rsidRPr="009B4E86" w:rsidRDefault="009B4E86" w:rsidP="009B4E86">
      <w:pPr>
        <w:widowControl/>
        <w:spacing w:line="580" w:lineRule="atLeast"/>
        <w:ind w:firstLine="640"/>
        <w:rPr>
          <w:rFonts w:ascii="Calibri" w:eastAsia="宋体" w:hAnsi="Calibri" w:cs="宋体"/>
          <w:color w:val="000000"/>
          <w:kern w:val="0"/>
          <w:szCs w:val="21"/>
        </w:rPr>
      </w:pPr>
      <w:r w:rsidRPr="009B4E86">
        <w:rPr>
          <w:rFonts w:ascii="黑体" w:eastAsia="黑体" w:hAnsi="Calibri" w:cs="宋体" w:hint="eastAsia"/>
          <w:color w:val="000000"/>
          <w:kern w:val="0"/>
          <w:sz w:val="32"/>
          <w:szCs w:val="32"/>
        </w:rPr>
        <w:t>七、改进措施和有关建议</w:t>
      </w:r>
    </w:p>
    <w:p w:rsidR="009B4E86" w:rsidRPr="009B4E86" w:rsidRDefault="009B4E86" w:rsidP="009B4E86">
      <w:pPr>
        <w:widowControl/>
        <w:spacing w:line="580" w:lineRule="atLeast"/>
        <w:ind w:firstLine="640"/>
        <w:rPr>
          <w:rFonts w:ascii="Calibri" w:eastAsia="宋体" w:hAnsi="Calibri" w:cs="宋体"/>
          <w:color w:val="000000"/>
          <w:kern w:val="0"/>
          <w:szCs w:val="21"/>
        </w:rPr>
      </w:pPr>
      <w:r w:rsidRPr="009B4E86">
        <w:rPr>
          <w:rFonts w:ascii="仿宋" w:eastAsia="仿宋" w:hAnsi="仿宋" w:cs="宋体" w:hint="eastAsia"/>
          <w:color w:val="000000"/>
          <w:kern w:val="0"/>
          <w:sz w:val="32"/>
          <w:szCs w:val="32"/>
        </w:rPr>
        <w:t>一、是要加强财务管理，严把支出关，严格执行财务管理制度，规范各项支出审核，促进财务管理的法制化、科学化、合理化运行。</w:t>
      </w:r>
    </w:p>
    <w:p w:rsidR="009B4E86" w:rsidRPr="009B4E86" w:rsidRDefault="009B4E86" w:rsidP="009B4E86">
      <w:pPr>
        <w:widowControl/>
        <w:spacing w:line="580" w:lineRule="atLeast"/>
        <w:ind w:firstLine="640"/>
        <w:rPr>
          <w:rFonts w:ascii="Calibri" w:eastAsia="宋体" w:hAnsi="Calibri" w:cs="宋体"/>
          <w:color w:val="000000"/>
          <w:kern w:val="0"/>
          <w:szCs w:val="21"/>
        </w:rPr>
      </w:pPr>
      <w:r w:rsidRPr="009B4E86">
        <w:rPr>
          <w:rFonts w:ascii="仿宋" w:eastAsia="仿宋" w:hAnsi="仿宋" w:cs="宋体" w:hint="eastAsia"/>
          <w:color w:val="000000"/>
          <w:kern w:val="0"/>
          <w:sz w:val="32"/>
          <w:szCs w:val="32"/>
        </w:rPr>
        <w:t>二、是要加强预算管理，强化预算监督。</w:t>
      </w:r>
    </w:p>
    <w:p w:rsidR="009B4E86" w:rsidRPr="009B4E86" w:rsidRDefault="009B4E86" w:rsidP="009B4E86">
      <w:pPr>
        <w:widowControl/>
        <w:spacing w:line="580" w:lineRule="atLeast"/>
        <w:ind w:firstLine="640"/>
        <w:rPr>
          <w:rFonts w:ascii="Calibri" w:eastAsia="宋体" w:hAnsi="Calibri" w:cs="宋体"/>
          <w:color w:val="000000"/>
          <w:kern w:val="0"/>
          <w:szCs w:val="21"/>
        </w:rPr>
      </w:pPr>
      <w:r w:rsidRPr="009B4E86">
        <w:rPr>
          <w:rFonts w:ascii="仿宋" w:eastAsia="仿宋" w:hAnsi="仿宋" w:cs="宋体" w:hint="eastAsia"/>
          <w:color w:val="000000"/>
          <w:kern w:val="0"/>
          <w:sz w:val="32"/>
          <w:szCs w:val="32"/>
        </w:rPr>
        <w:t>三、是强化财务专业知识学习，提升专业素养。</w:t>
      </w:r>
    </w:p>
    <w:p w:rsidR="009B4E86" w:rsidRPr="009B4E86" w:rsidRDefault="009B4E86" w:rsidP="009B4E86">
      <w:pPr>
        <w:widowControl/>
        <w:rPr>
          <w:rFonts w:ascii="Calibri" w:eastAsia="宋体" w:hAnsi="Calibri" w:cs="宋体"/>
          <w:color w:val="000000"/>
          <w:kern w:val="0"/>
          <w:szCs w:val="21"/>
        </w:rPr>
      </w:pPr>
      <w:r w:rsidRPr="009B4E86">
        <w:rPr>
          <w:rFonts w:ascii="Calibri" w:eastAsia="宋体" w:hAnsi="Calibri" w:cs="宋体"/>
          <w:color w:val="000000"/>
          <w:kern w:val="0"/>
          <w:szCs w:val="21"/>
        </w:rPr>
        <w:t> </w:t>
      </w:r>
    </w:p>
    <w:p w:rsidR="009B4E86" w:rsidRPr="009B4E86" w:rsidRDefault="009B4E86" w:rsidP="009B4E86">
      <w:pPr>
        <w:widowControl/>
        <w:ind w:firstLine="643"/>
        <w:jc w:val="center"/>
        <w:rPr>
          <w:rFonts w:ascii="Calibri" w:eastAsia="宋体" w:hAnsi="Calibri" w:cs="宋体"/>
          <w:color w:val="000000"/>
          <w:kern w:val="0"/>
          <w:szCs w:val="21"/>
        </w:rPr>
      </w:pPr>
      <w:r w:rsidRPr="009B4E86">
        <w:rPr>
          <w:rFonts w:ascii="MS Mincho" w:eastAsia="MS Mincho" w:hAnsi="MS Mincho" w:cs="MS Mincho" w:hint="eastAsia"/>
          <w:b/>
          <w:bCs/>
          <w:color w:val="000000"/>
          <w:kern w:val="0"/>
          <w:sz w:val="32"/>
          <w:szCs w:val="32"/>
        </w:rPr>
        <w:t> </w:t>
      </w:r>
    </w:p>
    <w:p w:rsidR="009B4E86" w:rsidRPr="009B4E86" w:rsidRDefault="009B4E86" w:rsidP="009B4E86">
      <w:pPr>
        <w:widowControl/>
        <w:jc w:val="left"/>
        <w:rPr>
          <w:rFonts w:ascii="Calibri" w:eastAsia="宋体" w:hAnsi="Calibri" w:cs="宋体"/>
          <w:color w:val="000000"/>
          <w:kern w:val="0"/>
          <w:szCs w:val="21"/>
        </w:rPr>
      </w:pPr>
      <w:r w:rsidRPr="009B4E86">
        <w:rPr>
          <w:rFonts w:ascii="MS Mincho" w:eastAsia="MS Mincho" w:hAnsi="MS Mincho" w:cs="MS Mincho" w:hint="eastAsia"/>
          <w:color w:val="000000"/>
          <w:kern w:val="0"/>
          <w:sz w:val="32"/>
          <w:szCs w:val="32"/>
        </w:rPr>
        <w:t> </w:t>
      </w:r>
    </w:p>
    <w:p w:rsidR="009B4E86" w:rsidRPr="009B4E86" w:rsidRDefault="009B4E86" w:rsidP="009B4E86">
      <w:pPr>
        <w:widowControl/>
        <w:ind w:firstLine="640"/>
        <w:jc w:val="left"/>
        <w:rPr>
          <w:rFonts w:ascii="Calibri" w:eastAsia="宋体" w:hAnsi="Calibri" w:cs="宋体"/>
          <w:color w:val="000000"/>
          <w:kern w:val="0"/>
          <w:szCs w:val="21"/>
        </w:rPr>
      </w:pPr>
      <w:r w:rsidRPr="009B4E86">
        <w:rPr>
          <w:rFonts w:ascii="MS Mincho" w:eastAsia="MS Mincho" w:hAnsi="MS Mincho" w:cs="MS Mincho" w:hint="eastAsia"/>
          <w:color w:val="000000"/>
          <w:kern w:val="0"/>
          <w:sz w:val="32"/>
          <w:szCs w:val="32"/>
        </w:rPr>
        <w:t> </w:t>
      </w:r>
    </w:p>
    <w:p w:rsidR="00361FF7" w:rsidRDefault="00361FF7"/>
    <w:sectPr w:rsidR="00361F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FF7" w:rsidRDefault="00361FF7" w:rsidP="009B4E86">
      <w:r>
        <w:separator/>
      </w:r>
    </w:p>
  </w:endnote>
  <w:endnote w:type="continuationSeparator" w:id="1">
    <w:p w:rsidR="00361FF7" w:rsidRDefault="00361FF7" w:rsidP="009B4E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华文中宋">
    <w:panose1 w:val="02010600040101010101"/>
    <w:charset w:val="86"/>
    <w:family w:val="auto"/>
    <w:pitch w:val="variable"/>
    <w:sig w:usb0="00000287" w:usb1="080F0000" w:usb2="00000010" w:usb3="00000000" w:csb0="0004009F"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大标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FF7" w:rsidRDefault="00361FF7" w:rsidP="009B4E86">
      <w:r>
        <w:separator/>
      </w:r>
    </w:p>
  </w:footnote>
  <w:footnote w:type="continuationSeparator" w:id="1">
    <w:p w:rsidR="00361FF7" w:rsidRDefault="00361FF7" w:rsidP="009B4E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4E86"/>
    <w:rsid w:val="00361FF7"/>
    <w:rsid w:val="009B4E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4E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4E86"/>
    <w:rPr>
      <w:sz w:val="18"/>
      <w:szCs w:val="18"/>
    </w:rPr>
  </w:style>
  <w:style w:type="paragraph" w:styleId="a4">
    <w:name w:val="footer"/>
    <w:basedOn w:val="a"/>
    <w:link w:val="Char0"/>
    <w:uiPriority w:val="99"/>
    <w:semiHidden/>
    <w:unhideWhenUsed/>
    <w:rsid w:val="009B4E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4E86"/>
    <w:rPr>
      <w:sz w:val="18"/>
      <w:szCs w:val="18"/>
    </w:rPr>
  </w:style>
  <w:style w:type="paragraph" w:styleId="a5">
    <w:name w:val="Normal (Web)"/>
    <w:basedOn w:val="a"/>
    <w:uiPriority w:val="99"/>
    <w:unhideWhenUsed/>
    <w:rsid w:val="009B4E8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904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2125</Words>
  <Characters>12114</Characters>
  <Application>Microsoft Office Word</Application>
  <DocSecurity>0</DocSecurity>
  <Lines>100</Lines>
  <Paragraphs>28</Paragraphs>
  <ScaleCrop>false</ScaleCrop>
  <Company>Microsoft</Company>
  <LinksUpToDate>false</LinksUpToDate>
  <CharactersWithSpaces>14211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2</cp:revision>
  <dcterms:created xsi:type="dcterms:W3CDTF">2022-06-16T02:53:00Z</dcterms:created>
  <dcterms:modified xsi:type="dcterms:W3CDTF">2022-06-16T02:53:00Z</dcterms:modified>
</cp:coreProperties>
</file>