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8D5F9">
      <w:pPr>
        <w:pStyle w:val="13"/>
        <w:jc w:val="center"/>
        <w:rPr>
          <w:sz w:val="56"/>
          <w:szCs w:val="56"/>
        </w:rPr>
      </w:pPr>
    </w:p>
    <w:p w14:paraId="56DBBBFA">
      <w:pPr>
        <w:pStyle w:val="13"/>
        <w:jc w:val="center"/>
        <w:rPr>
          <w:sz w:val="56"/>
          <w:szCs w:val="56"/>
        </w:rPr>
      </w:pPr>
    </w:p>
    <w:p w14:paraId="3DB85E8F">
      <w:pPr>
        <w:pStyle w:val="13"/>
        <w:jc w:val="center"/>
        <w:rPr>
          <w:sz w:val="84"/>
          <w:szCs w:val="84"/>
        </w:rPr>
      </w:pPr>
    </w:p>
    <w:p w14:paraId="1CDCE7AE">
      <w:pPr>
        <w:pStyle w:val="13"/>
        <w:jc w:val="center"/>
        <w:rPr>
          <w:sz w:val="84"/>
          <w:szCs w:val="84"/>
        </w:rPr>
      </w:pPr>
    </w:p>
    <w:p w14:paraId="3CFDD77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41FD7F79">
      <w:pPr>
        <w:pStyle w:val="13"/>
        <w:jc w:val="center"/>
        <w:rPr>
          <w:sz w:val="84"/>
          <w:szCs w:val="84"/>
        </w:rPr>
      </w:pPr>
      <w:r>
        <w:rPr>
          <w:rFonts w:hint="eastAsia"/>
          <w:sz w:val="84"/>
          <w:szCs w:val="84"/>
        </w:rPr>
        <w:t>溆浦县住房和城乡建设局</w:t>
      </w:r>
    </w:p>
    <w:p w14:paraId="5F437183">
      <w:pPr>
        <w:pStyle w:val="13"/>
        <w:jc w:val="center"/>
        <w:rPr>
          <w:sz w:val="84"/>
          <w:szCs w:val="84"/>
        </w:rPr>
      </w:pPr>
      <w:r>
        <w:rPr>
          <w:rFonts w:hint="eastAsia"/>
          <w:sz w:val="84"/>
          <w:szCs w:val="84"/>
        </w:rPr>
        <w:t>部门决算</w:t>
      </w:r>
    </w:p>
    <w:p w14:paraId="74B536E7">
      <w:pPr>
        <w:pStyle w:val="13"/>
        <w:jc w:val="center"/>
        <w:rPr>
          <w:rFonts w:hint="eastAsia" w:ascii="方正小标宋_GBK" w:hAnsi="方正小标宋_GBK" w:eastAsia="方正小标宋_GBK" w:cs="方正小标宋_GBK"/>
          <w:sz w:val="56"/>
          <w:szCs w:val="56"/>
        </w:rPr>
      </w:pPr>
    </w:p>
    <w:p w14:paraId="58EA0FEC">
      <w:pPr>
        <w:pStyle w:val="13"/>
        <w:jc w:val="center"/>
        <w:rPr>
          <w:sz w:val="56"/>
          <w:szCs w:val="56"/>
        </w:rPr>
      </w:pPr>
    </w:p>
    <w:p w14:paraId="7AB45EC1">
      <w:pPr>
        <w:pStyle w:val="13"/>
        <w:jc w:val="center"/>
        <w:rPr>
          <w:sz w:val="56"/>
          <w:szCs w:val="56"/>
        </w:rPr>
      </w:pPr>
    </w:p>
    <w:p w14:paraId="43C7B383">
      <w:pPr>
        <w:pStyle w:val="13"/>
        <w:jc w:val="center"/>
        <w:rPr>
          <w:sz w:val="56"/>
          <w:szCs w:val="56"/>
        </w:rPr>
      </w:pPr>
    </w:p>
    <w:p w14:paraId="7FCFE1D8">
      <w:pPr>
        <w:pStyle w:val="13"/>
        <w:jc w:val="center"/>
        <w:rPr>
          <w:sz w:val="32"/>
          <w:szCs w:val="32"/>
        </w:rPr>
      </w:pPr>
    </w:p>
    <w:p w14:paraId="2329FAF4">
      <w:pPr>
        <w:pStyle w:val="13"/>
        <w:jc w:val="center"/>
        <w:rPr>
          <w:sz w:val="32"/>
          <w:szCs w:val="32"/>
        </w:rPr>
      </w:pPr>
    </w:p>
    <w:p w14:paraId="0F6081AF">
      <w:pPr>
        <w:pStyle w:val="13"/>
        <w:jc w:val="center"/>
        <w:rPr>
          <w:sz w:val="32"/>
          <w:szCs w:val="32"/>
        </w:rPr>
      </w:pPr>
    </w:p>
    <w:p w14:paraId="26229FD7">
      <w:pPr>
        <w:pStyle w:val="13"/>
        <w:jc w:val="center"/>
        <w:rPr>
          <w:sz w:val="32"/>
          <w:szCs w:val="32"/>
        </w:rPr>
      </w:pPr>
    </w:p>
    <w:p w14:paraId="3C5592AF">
      <w:pPr>
        <w:pStyle w:val="13"/>
        <w:jc w:val="center"/>
        <w:rPr>
          <w:sz w:val="32"/>
          <w:szCs w:val="32"/>
        </w:rPr>
      </w:pPr>
    </w:p>
    <w:p w14:paraId="02DD70E6">
      <w:pPr>
        <w:pStyle w:val="13"/>
        <w:spacing w:line="540" w:lineRule="exact"/>
        <w:jc w:val="center"/>
        <w:rPr>
          <w:sz w:val="56"/>
          <w:szCs w:val="56"/>
        </w:rPr>
      </w:pPr>
    </w:p>
    <w:p w14:paraId="1E7134A2">
      <w:pPr>
        <w:pStyle w:val="13"/>
        <w:spacing w:line="500" w:lineRule="exact"/>
        <w:jc w:val="both"/>
        <w:rPr>
          <w:b/>
          <w:sz w:val="36"/>
          <w:szCs w:val="28"/>
        </w:rPr>
      </w:pPr>
    </w:p>
    <w:p w14:paraId="5032262B">
      <w:pPr>
        <w:pStyle w:val="13"/>
        <w:spacing w:line="500" w:lineRule="exact"/>
        <w:jc w:val="center"/>
        <w:rPr>
          <w:rFonts w:hint="eastAsia"/>
          <w:b/>
          <w:sz w:val="36"/>
          <w:szCs w:val="28"/>
        </w:rPr>
      </w:pPr>
      <w:r>
        <w:rPr>
          <w:rFonts w:hint="eastAsia"/>
          <w:b/>
          <w:sz w:val="36"/>
          <w:szCs w:val="28"/>
        </w:rPr>
        <w:t>目录</w:t>
      </w:r>
    </w:p>
    <w:p w14:paraId="4024C8B1">
      <w:pPr>
        <w:pStyle w:val="13"/>
        <w:spacing w:line="500" w:lineRule="exact"/>
        <w:jc w:val="center"/>
        <w:rPr>
          <w:rFonts w:hint="eastAsia"/>
          <w:b/>
          <w:sz w:val="36"/>
          <w:szCs w:val="28"/>
        </w:rPr>
      </w:pPr>
    </w:p>
    <w:p w14:paraId="5DB6CB74">
      <w:pPr>
        <w:pStyle w:val="13"/>
        <w:spacing w:line="500" w:lineRule="exact"/>
        <w:rPr>
          <w:rFonts w:hAnsi="仿宋_GB2312"/>
          <w:b w:val="0"/>
          <w:bCs/>
          <w:sz w:val="28"/>
          <w:szCs w:val="28"/>
        </w:rPr>
      </w:pPr>
      <w:r>
        <w:rPr>
          <w:rFonts w:hint="eastAsia"/>
          <w:b w:val="0"/>
          <w:bCs/>
          <w:sz w:val="28"/>
          <w:szCs w:val="28"/>
        </w:rPr>
        <w:t>第一</w:t>
      </w:r>
      <w:r>
        <w:rPr>
          <w:rFonts w:hint="eastAsia" w:hAnsi="仿宋_GB2312"/>
          <w:b w:val="0"/>
          <w:bCs/>
          <w:sz w:val="28"/>
          <w:szCs w:val="28"/>
        </w:rPr>
        <w:t>部分</w:t>
      </w:r>
      <w:r>
        <w:rPr>
          <w:rFonts w:hint="eastAsia" w:hAnsi="仿宋_GB2312"/>
          <w:b w:val="0"/>
          <w:bCs/>
          <w:sz w:val="28"/>
          <w:szCs w:val="28"/>
          <w:lang w:val="en-US" w:eastAsia="zh-CN"/>
        </w:rPr>
        <w:t xml:space="preserve"> </w:t>
      </w:r>
      <w:r>
        <w:rPr>
          <w:rFonts w:hint="eastAsia" w:hAnsi="仿宋_GB2312"/>
          <w:b w:val="0"/>
          <w:bCs/>
          <w:sz w:val="28"/>
          <w:szCs w:val="28"/>
        </w:rPr>
        <w:t>溆浦县住房和城乡建设局单位概况</w:t>
      </w:r>
    </w:p>
    <w:p w14:paraId="322F333C">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39E65AF9">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2E66DA61">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845BDD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CECB90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794DB6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AA5DA9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5F82AD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C44943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96725A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9A624A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D883176">
      <w:pPr>
        <w:pStyle w:val="13"/>
        <w:spacing w:line="500" w:lineRule="exact"/>
        <w:ind w:firstLine="700" w:firstLineChars="250"/>
        <w:rPr>
          <w:rFonts w:cs="仿宋_GB2312" w:asciiTheme="minorEastAsia" w:hAnsiTheme="minorEastAsia" w:eastAsiaTheme="minorEastAsia"/>
          <w:sz w:val="28"/>
          <w:szCs w:val="28"/>
        </w:rPr>
      </w:pPr>
      <w:r>
        <w:rPr>
          <w:rFonts w:hint="eastAsia" w:ascii="仿宋_GB2312" w:hAnsi="仿宋_GB2312" w:eastAsia="仿宋_GB2312" w:cs="仿宋_GB2312"/>
          <w:sz w:val="28"/>
          <w:szCs w:val="28"/>
        </w:rPr>
        <w:t>九、财政拨款“三公”经费支出决算表</w:t>
      </w:r>
    </w:p>
    <w:p w14:paraId="0F7AFD9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2618E0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61998E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3D3D22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346D8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EFF112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6714EE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B35F7C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CAB9A0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2DBB23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AA0B8E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BA7C72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3A2341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6A314F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7AB4E8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A266155">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40362A7">
      <w:pPr>
        <w:pStyle w:val="13"/>
        <w:spacing w:line="500" w:lineRule="exact"/>
        <w:rPr>
          <w:rFonts w:hint="eastAsia" w:ascii="黑体" w:hAnsi="黑体" w:eastAsia="黑体" w:cs="黑体"/>
          <w:b w:val="0"/>
          <w:bCs/>
          <w:sz w:val="28"/>
          <w:szCs w:val="28"/>
        </w:rPr>
      </w:pPr>
    </w:p>
    <w:p w14:paraId="5055B32E">
      <w:pPr>
        <w:jc w:val="center"/>
        <w:rPr>
          <w:sz w:val="72"/>
          <w:szCs w:val="72"/>
        </w:rPr>
      </w:pPr>
    </w:p>
    <w:p w14:paraId="6BD7DCAD">
      <w:pPr>
        <w:jc w:val="center"/>
        <w:rPr>
          <w:sz w:val="72"/>
          <w:szCs w:val="72"/>
        </w:rPr>
      </w:pPr>
    </w:p>
    <w:p w14:paraId="5849916F">
      <w:pPr>
        <w:jc w:val="center"/>
        <w:rPr>
          <w:sz w:val="72"/>
          <w:szCs w:val="72"/>
        </w:rPr>
      </w:pPr>
    </w:p>
    <w:p w14:paraId="66F2C61B">
      <w:pPr>
        <w:jc w:val="center"/>
        <w:rPr>
          <w:sz w:val="72"/>
          <w:szCs w:val="72"/>
        </w:rPr>
      </w:pPr>
    </w:p>
    <w:p w14:paraId="078DD68D">
      <w:pPr>
        <w:rPr>
          <w:rFonts w:hint="eastAsia" w:ascii="方正小标宋_GBK" w:hAnsi="方正小标宋_GBK" w:eastAsia="方正小标宋_GBK" w:cs="方正小标宋_GBK"/>
          <w:sz w:val="72"/>
          <w:szCs w:val="72"/>
        </w:rPr>
      </w:pPr>
    </w:p>
    <w:p w14:paraId="61327612">
      <w:pPr>
        <w:pStyle w:val="13"/>
        <w:jc w:val="center"/>
        <w:rPr>
          <w:rFonts w:hint="eastAsia" w:ascii="方正小标宋_GBK" w:hAnsi="方正小标宋_GBK" w:eastAsia="方正小标宋_GBK" w:cs="方正小标宋_GBK"/>
          <w:sz w:val="84"/>
          <w:szCs w:val="84"/>
        </w:rPr>
      </w:pPr>
    </w:p>
    <w:p w14:paraId="4B38C04E">
      <w:pPr>
        <w:pStyle w:val="13"/>
        <w:jc w:val="center"/>
        <w:rPr>
          <w:rFonts w:hint="eastAsia" w:ascii="方正小标宋_GBK" w:hAnsi="方正小标宋_GBK" w:eastAsia="方正小标宋_GBK" w:cs="方正小标宋_GBK"/>
          <w:sz w:val="84"/>
          <w:szCs w:val="84"/>
        </w:rPr>
      </w:pPr>
    </w:p>
    <w:p w14:paraId="1C61863D">
      <w:pPr>
        <w:pStyle w:val="13"/>
        <w:jc w:val="center"/>
        <w:rPr>
          <w:rFonts w:hint="eastAsia" w:ascii="方正小标宋_GBK" w:hAnsi="方正小标宋_GBK" w:eastAsia="方正小标宋_GBK" w:cs="方正小标宋_GBK"/>
          <w:sz w:val="84"/>
          <w:szCs w:val="84"/>
        </w:rPr>
      </w:pPr>
    </w:p>
    <w:p w14:paraId="6CE802BF">
      <w:pPr>
        <w:pStyle w:val="13"/>
        <w:jc w:val="center"/>
        <w:rPr>
          <w:rFonts w:hint="eastAsia" w:ascii="方正小标宋_GBK" w:hAnsi="方正小标宋_GBK" w:eastAsia="方正小标宋_GBK" w:cs="方正小标宋_GBK"/>
          <w:sz w:val="84"/>
          <w:szCs w:val="84"/>
        </w:rPr>
      </w:pPr>
    </w:p>
    <w:p w14:paraId="0B8C3189">
      <w:pPr>
        <w:pStyle w:val="13"/>
        <w:jc w:val="center"/>
        <w:rPr>
          <w:rFonts w:hint="eastAsia" w:ascii="方正小标宋_GBK" w:hAnsi="方正小标宋_GBK" w:eastAsia="方正小标宋_GBK" w:cs="方正小标宋_GBK"/>
          <w:sz w:val="84"/>
          <w:szCs w:val="84"/>
        </w:rPr>
      </w:pPr>
    </w:p>
    <w:p w14:paraId="197CD9EF">
      <w:pPr>
        <w:pStyle w:val="13"/>
        <w:jc w:val="center"/>
        <w:rPr>
          <w:rFonts w:hint="eastAsia" w:ascii="方正小标宋_GBK" w:hAnsi="方正小标宋_GBK" w:eastAsia="方正小标宋_GBK" w:cs="方正小标宋_GBK"/>
          <w:sz w:val="84"/>
          <w:szCs w:val="84"/>
        </w:rPr>
      </w:pPr>
    </w:p>
    <w:p w14:paraId="776EBEA3">
      <w:pPr>
        <w:pStyle w:val="13"/>
        <w:jc w:val="center"/>
        <w:rPr>
          <w:rFonts w:hint="eastAsia" w:ascii="方正小标宋_GBK" w:hAnsi="方正小标宋_GBK" w:eastAsia="方正小标宋_GBK" w:cs="方正小标宋_GBK"/>
          <w:sz w:val="84"/>
          <w:szCs w:val="84"/>
        </w:rPr>
      </w:pPr>
    </w:p>
    <w:p w14:paraId="6B4E08F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35C9C15">
      <w:pPr>
        <w:pStyle w:val="13"/>
        <w:jc w:val="center"/>
        <w:rPr>
          <w:rFonts w:hint="eastAsia" w:ascii="方正小标宋_GBK" w:hAnsi="方正小标宋_GBK" w:eastAsia="方正小标宋_GBK" w:cs="方正小标宋_GBK"/>
          <w:sz w:val="84"/>
          <w:szCs w:val="84"/>
        </w:rPr>
      </w:pPr>
    </w:p>
    <w:p w14:paraId="6F40FFE2">
      <w:pPr>
        <w:pStyle w:val="13"/>
        <w:jc w:val="center"/>
        <w:rPr>
          <w:sz w:val="84"/>
          <w:szCs w:val="84"/>
        </w:rPr>
      </w:pPr>
      <w:r>
        <w:rPr>
          <w:rFonts w:hint="eastAsia"/>
          <w:sz w:val="84"/>
          <w:szCs w:val="84"/>
        </w:rPr>
        <w:t>溆浦县住房和城乡建设局</w:t>
      </w:r>
    </w:p>
    <w:p w14:paraId="211536E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65A4A6C6">
      <w:pPr>
        <w:jc w:val="center"/>
        <w:rPr>
          <w:rFonts w:hint="eastAsia" w:ascii="方正小标宋_GBK" w:hAnsi="方正小标宋_GBK" w:eastAsia="方正小标宋_GBK" w:cs="方正小标宋_GBK"/>
          <w:sz w:val="72"/>
          <w:szCs w:val="72"/>
        </w:rPr>
      </w:pPr>
    </w:p>
    <w:p w14:paraId="07044B55">
      <w:pPr>
        <w:jc w:val="center"/>
        <w:rPr>
          <w:rFonts w:hint="eastAsia" w:ascii="方正小标宋_GBK" w:hAnsi="方正小标宋_GBK" w:eastAsia="方正小标宋_GBK" w:cs="方正小标宋_GBK"/>
          <w:sz w:val="72"/>
          <w:szCs w:val="72"/>
        </w:rPr>
      </w:pPr>
    </w:p>
    <w:p w14:paraId="729DE40D">
      <w:pPr>
        <w:jc w:val="center"/>
        <w:rPr>
          <w:rFonts w:hint="eastAsia" w:ascii="方正小标宋_GBK" w:hAnsi="方正小标宋_GBK" w:eastAsia="方正小标宋_GBK" w:cs="方正小标宋_GBK"/>
          <w:sz w:val="72"/>
          <w:szCs w:val="72"/>
        </w:rPr>
      </w:pPr>
    </w:p>
    <w:p w14:paraId="10491EB7">
      <w:pPr>
        <w:jc w:val="center"/>
        <w:rPr>
          <w:sz w:val="72"/>
          <w:szCs w:val="72"/>
        </w:rPr>
      </w:pPr>
    </w:p>
    <w:p w14:paraId="317A53C1">
      <w:pPr>
        <w:jc w:val="center"/>
        <w:rPr>
          <w:sz w:val="72"/>
          <w:szCs w:val="72"/>
        </w:rPr>
      </w:pPr>
    </w:p>
    <w:p w14:paraId="006E5C0B">
      <w:pPr>
        <w:jc w:val="center"/>
        <w:rPr>
          <w:sz w:val="72"/>
          <w:szCs w:val="72"/>
        </w:rPr>
      </w:pPr>
    </w:p>
    <w:p w14:paraId="363D4C06">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938BBDB">
      <w:pPr>
        <w:widowControl/>
        <w:shd w:val="clear" w:color="auto" w:fill="FFFFFF"/>
        <w:wordWrap w:val="0"/>
        <w:spacing w:line="500" w:lineRule="exact"/>
        <w:jc w:val="left"/>
        <w:rPr>
          <w:rFonts w:cs="宋体" w:asciiTheme="minorEastAsia" w:hAnsiTheme="minorEastAsia"/>
          <w:kern w:val="0"/>
          <w:sz w:val="32"/>
          <w:szCs w:val="32"/>
        </w:rPr>
      </w:pPr>
      <w:r>
        <w:rPr>
          <w:rFonts w:hint="eastAsia" w:cs="宋体" w:asciiTheme="minorEastAsia" w:hAnsiTheme="minorEastAsia"/>
          <w:kern w:val="0"/>
          <w:sz w:val="32"/>
          <w:szCs w:val="32"/>
        </w:rPr>
        <w:t>（一）主要职责</w:t>
      </w:r>
    </w:p>
    <w:p w14:paraId="2ED3788E">
      <w:pPr>
        <w:widowControl/>
        <w:shd w:val="clear" w:color="auto" w:fill="FFFFFF"/>
        <w:ind w:left="160" w:leftChars="76" w:firstLine="640" w:firstLineChars="200"/>
        <w:jc w:val="left"/>
        <w:rPr>
          <w:rFonts w:cs="宋体" w:asciiTheme="minorEastAsia" w:hAnsiTheme="minorEastAsia"/>
          <w:kern w:val="0"/>
          <w:sz w:val="32"/>
          <w:szCs w:val="32"/>
        </w:rPr>
      </w:pPr>
      <w:r>
        <w:rPr>
          <w:rFonts w:hint="eastAsia" w:ascii="仿宋" w:hAnsi="仿宋" w:eastAsia="仿宋" w:cs="宋体"/>
          <w:kern w:val="0"/>
          <w:sz w:val="32"/>
          <w:szCs w:val="32"/>
        </w:rPr>
        <w:t>承担牵头推进新型城镇化战略的日常工作，承担规范、监督和管理房地产开发市场的职责，负责全县住房保障工作，负责监督和管理全县建筑活动，承担全县房屋建筑和市政工程质量安全监管的职责， 负责建设工程初步设计审查工作，负责建设工程消防设计审核、消防验收、备案和抽查工作，负责国家、省、市、县重点建设项目施工阶段的综合管理、组织协调工作，负责全县城市基础设施的建设，负责城市基础设施配套费和防空地下室易地建设费的征收，承担规范和指导村镇建设的职责，指导省市重点镇的建设，负责农村危房改造工作，负责全县燃气建设管理工作。</w:t>
      </w:r>
    </w:p>
    <w:p w14:paraId="44C8AED7">
      <w:pPr>
        <w:widowControl/>
        <w:spacing w:line="600" w:lineRule="exact"/>
        <w:rPr>
          <w:rFonts w:hint="eastAsia" w:cs="宋体" w:asciiTheme="minorEastAsia" w:hAnsiTheme="minorEastAsia"/>
          <w:kern w:val="0"/>
          <w:sz w:val="32"/>
          <w:szCs w:val="32"/>
        </w:rPr>
      </w:pPr>
      <w:r>
        <w:rPr>
          <w:rFonts w:hint="eastAsia" w:cs="宋体" w:asciiTheme="minorEastAsia" w:hAnsiTheme="minorEastAsia"/>
          <w:kern w:val="0"/>
          <w:sz w:val="32"/>
          <w:szCs w:val="32"/>
        </w:rPr>
        <w:t>（二）本年度主要任务：</w:t>
      </w:r>
      <w:r>
        <w:rPr>
          <w:rFonts w:hint="eastAsia" w:ascii="华文仿宋" w:hAnsi="华文仿宋" w:eastAsia="华文仿宋" w:cs="华文仿宋"/>
          <w:kern w:val="0"/>
          <w:sz w:val="32"/>
          <w:szCs w:val="32"/>
        </w:rPr>
        <w:t>维持住建局正常工作运转及城市基础设施建设、城市日常维护工作、全县建筑工程管理工作。</w:t>
      </w:r>
    </w:p>
    <w:p w14:paraId="4053056C">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4BF2D96">
      <w:pPr>
        <w:widowControl/>
        <w:spacing w:line="600" w:lineRule="exact"/>
        <w:rPr>
          <w:rFonts w:hint="eastAsia" w:ascii="仿宋" w:hAnsi="仿宋" w:eastAsia="仿宋" w:cs="宋体"/>
          <w:kern w:val="0"/>
          <w:sz w:val="32"/>
          <w:szCs w:val="32"/>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_GB2312"/>
          <w:kern w:val="0"/>
          <w:sz w:val="32"/>
          <w:szCs w:val="32"/>
        </w:rPr>
        <w:t>本单位是行政单位，内设行政业务机构10个；</w:t>
      </w:r>
      <w:r>
        <w:rPr>
          <w:rFonts w:hint="eastAsia" w:ascii="仿宋" w:hAnsi="仿宋" w:eastAsia="仿宋"/>
          <w:kern w:val="0"/>
          <w:sz w:val="32"/>
          <w:szCs w:val="32"/>
        </w:rPr>
        <w:t>二级单位6个，溆浦县住房保障服务中心,溆浦县建筑工程事务中心,溆浦县建设工程质量安全监督站,溆浦县城市管理事务中心，溆浦县设计院，溆浦县荣欣村镇建设服务有限责任公司。</w:t>
      </w:r>
      <w:r>
        <w:rPr>
          <w:rFonts w:hint="eastAsia" w:ascii="仿宋" w:hAnsi="仿宋" w:eastAsia="仿宋" w:cs="宋体"/>
          <w:kern w:val="0"/>
          <w:sz w:val="32"/>
          <w:szCs w:val="32"/>
        </w:rPr>
        <w:t>我住建局行政机关在职</w:t>
      </w:r>
      <w:r>
        <w:rPr>
          <w:rFonts w:hint="eastAsia" w:ascii="仿宋" w:hAnsi="仿宋" w:eastAsia="仿宋" w:cs="宋体"/>
          <w:kern w:val="0"/>
          <w:sz w:val="32"/>
          <w:szCs w:val="32"/>
          <w:lang w:val="en-US" w:eastAsia="zh-CN"/>
        </w:rPr>
        <w:t>25</w:t>
      </w:r>
      <w:r>
        <w:rPr>
          <w:rFonts w:hint="eastAsia" w:ascii="仿宋" w:hAnsi="仿宋" w:eastAsia="仿宋" w:cs="宋体"/>
          <w:kern w:val="0"/>
          <w:sz w:val="32"/>
          <w:szCs w:val="32"/>
        </w:rPr>
        <w:t>人，临时工7人，退休人员34人，二级单位差额拨款人员180人，共计</w:t>
      </w:r>
      <w:r>
        <w:rPr>
          <w:rFonts w:hint="eastAsia" w:ascii="仿宋" w:hAnsi="仿宋" w:eastAsia="仿宋" w:cs="宋体"/>
          <w:kern w:val="0"/>
          <w:sz w:val="32"/>
          <w:szCs w:val="32"/>
          <w:lang w:val="en-US" w:eastAsia="zh-CN"/>
        </w:rPr>
        <w:t>246</w:t>
      </w:r>
      <w:r>
        <w:rPr>
          <w:rFonts w:hint="eastAsia" w:ascii="仿宋" w:hAnsi="仿宋" w:eastAsia="仿宋" w:cs="宋体"/>
          <w:kern w:val="0"/>
          <w:sz w:val="32"/>
          <w:szCs w:val="32"/>
        </w:rPr>
        <w:t>人。</w:t>
      </w:r>
    </w:p>
    <w:p w14:paraId="6DDCDDC5">
      <w:pPr>
        <w:widowControl/>
        <w:spacing w:line="600" w:lineRule="exact"/>
        <w:rPr>
          <w:rFonts w:hint="eastAsia" w:ascii="Times New Roman" w:hAnsi="Times New Roman" w:eastAsia="仿宋_GB2312" w:cs="仿宋_GB2312"/>
          <w:bCs/>
          <w:color w:val="FF0000"/>
          <w:kern w:val="0"/>
          <w:sz w:val="32"/>
          <w:szCs w:val="32"/>
        </w:rPr>
      </w:pPr>
      <w:r>
        <w:rPr>
          <w:rFonts w:hint="eastAsia" w:ascii="Times New Roman" w:hAnsi="Times New Roman" w:eastAsia="仿宋_GB2312" w:cs="仿宋_GB2312"/>
          <w:bCs/>
          <w:color w:val="000000" w:themeColor="text1"/>
          <w:kern w:val="0"/>
          <w:sz w:val="32"/>
          <w:szCs w:val="32"/>
          <w14:textFill>
            <w14:solidFill>
              <w14:schemeClr w14:val="tx1"/>
            </w14:solidFill>
          </w14:textFill>
        </w:rPr>
        <w:t>（二）决算单位构成。</w:t>
      </w:r>
      <w:r>
        <w:rPr>
          <w:rFonts w:hint="eastAsia" w:ascii="华文仿宋" w:hAnsi="华文仿宋" w:eastAsia="华文仿宋" w:cs="华文仿宋"/>
          <w:bCs/>
          <w:color w:val="000000" w:themeColor="text1"/>
          <w:kern w:val="0"/>
          <w:sz w:val="32"/>
          <w:szCs w:val="32"/>
          <w14:textFill>
            <w14:solidFill>
              <w14:schemeClr w14:val="tx1"/>
            </w14:solidFill>
          </w14:textFill>
        </w:rPr>
        <w:t>溆浦县住房和城乡建设局202</w:t>
      </w:r>
      <w:r>
        <w:rPr>
          <w:rFonts w:hint="eastAsia" w:ascii="华文仿宋" w:hAnsi="华文仿宋" w:eastAsia="华文仿宋" w:cs="华文仿宋"/>
          <w:bCs/>
          <w:color w:val="000000" w:themeColor="text1"/>
          <w:kern w:val="0"/>
          <w:sz w:val="32"/>
          <w:szCs w:val="32"/>
          <w:lang w:val="en-US" w:eastAsia="zh-CN"/>
          <w14:textFill>
            <w14:solidFill>
              <w14:schemeClr w14:val="tx1"/>
            </w14:solidFill>
          </w14:textFill>
        </w:rPr>
        <w:t>3</w:t>
      </w:r>
      <w:r>
        <w:rPr>
          <w:rFonts w:hint="eastAsia" w:ascii="华文仿宋" w:hAnsi="华文仿宋" w:eastAsia="华文仿宋" w:cs="华文仿宋"/>
          <w:bCs/>
          <w:color w:val="000000" w:themeColor="text1"/>
          <w:kern w:val="0"/>
          <w:sz w:val="32"/>
          <w:szCs w:val="32"/>
          <w14:textFill>
            <w14:solidFill>
              <w14:schemeClr w14:val="tx1"/>
            </w14:solidFill>
          </w14:textFill>
        </w:rPr>
        <w:t>年部门决算汇总公开单位构成包括：</w:t>
      </w:r>
      <w:r>
        <w:rPr>
          <w:rFonts w:hint="eastAsia" w:ascii="华文仿宋" w:hAnsi="华文仿宋" w:eastAsia="华文仿宋" w:cs="华文仿宋"/>
          <w:kern w:val="0"/>
          <w:sz w:val="32"/>
          <w:szCs w:val="32"/>
        </w:rPr>
        <w:t>溆浦县</w:t>
      </w:r>
      <w:r>
        <w:rPr>
          <w:rFonts w:hint="eastAsia" w:ascii="仿宋" w:hAnsi="仿宋" w:eastAsia="仿宋"/>
          <w:kern w:val="0"/>
          <w:sz w:val="32"/>
          <w:szCs w:val="32"/>
        </w:rPr>
        <w:t>住房保障服务中心,溆浦县建筑工程事务中心,溆浦县建设工程质量安全监督站,溆浦县城市管理事务中心，溆浦县设计院，溆浦县荣欣村镇建设服务有限责任公司。</w:t>
      </w:r>
    </w:p>
    <w:p w14:paraId="755D4B4F">
      <w:pPr>
        <w:jc w:val="left"/>
        <w:rPr>
          <w:rFonts w:ascii="仿宋_GB2312" w:eastAsia="仿宋_GB2312" w:hAnsiTheme="minorEastAsia"/>
          <w:sz w:val="28"/>
          <w:szCs w:val="32"/>
        </w:rPr>
      </w:pPr>
    </w:p>
    <w:p w14:paraId="614E7AEB">
      <w:pPr>
        <w:jc w:val="center"/>
        <w:rPr>
          <w:rFonts w:ascii="黑体" w:hAnsi="黑体" w:eastAsia="黑体"/>
          <w:sz w:val="28"/>
          <w:szCs w:val="28"/>
        </w:rPr>
      </w:pPr>
    </w:p>
    <w:p w14:paraId="1F0FB7AB">
      <w:pPr>
        <w:jc w:val="center"/>
        <w:rPr>
          <w:rFonts w:ascii="黑体" w:hAnsi="黑体" w:eastAsia="黑体"/>
          <w:sz w:val="28"/>
          <w:szCs w:val="28"/>
        </w:rPr>
      </w:pPr>
    </w:p>
    <w:p w14:paraId="1CB84C53">
      <w:pPr>
        <w:jc w:val="center"/>
        <w:rPr>
          <w:rFonts w:ascii="黑体" w:hAnsi="黑体" w:eastAsia="黑体"/>
          <w:sz w:val="28"/>
          <w:szCs w:val="28"/>
        </w:rPr>
      </w:pPr>
    </w:p>
    <w:p w14:paraId="2C3FAF3F">
      <w:pPr>
        <w:jc w:val="center"/>
        <w:rPr>
          <w:rFonts w:ascii="黑体" w:hAnsi="黑体" w:eastAsia="黑体"/>
          <w:sz w:val="28"/>
          <w:szCs w:val="28"/>
        </w:rPr>
      </w:pPr>
    </w:p>
    <w:p w14:paraId="4AD9B4C3">
      <w:pPr>
        <w:jc w:val="center"/>
        <w:rPr>
          <w:rFonts w:ascii="黑体" w:hAnsi="黑体" w:eastAsia="黑体"/>
          <w:sz w:val="28"/>
          <w:szCs w:val="28"/>
        </w:rPr>
      </w:pPr>
    </w:p>
    <w:p w14:paraId="5D2198F7">
      <w:pPr>
        <w:jc w:val="center"/>
        <w:rPr>
          <w:rFonts w:ascii="黑体" w:hAnsi="黑体" w:eastAsia="黑体"/>
          <w:sz w:val="28"/>
          <w:szCs w:val="28"/>
        </w:rPr>
      </w:pPr>
    </w:p>
    <w:p w14:paraId="1063195E">
      <w:pPr>
        <w:jc w:val="center"/>
        <w:rPr>
          <w:rFonts w:ascii="黑体" w:hAnsi="黑体" w:eastAsia="黑体"/>
          <w:sz w:val="28"/>
          <w:szCs w:val="28"/>
        </w:rPr>
      </w:pPr>
    </w:p>
    <w:p w14:paraId="2B4DB099">
      <w:pPr>
        <w:jc w:val="center"/>
        <w:rPr>
          <w:rFonts w:ascii="黑体" w:hAnsi="黑体" w:eastAsia="黑体"/>
          <w:sz w:val="28"/>
          <w:szCs w:val="28"/>
        </w:rPr>
      </w:pPr>
    </w:p>
    <w:p w14:paraId="3118F400">
      <w:pPr>
        <w:jc w:val="center"/>
        <w:rPr>
          <w:rFonts w:ascii="黑体" w:hAnsi="黑体" w:eastAsia="黑体"/>
          <w:sz w:val="28"/>
          <w:szCs w:val="28"/>
        </w:rPr>
      </w:pPr>
    </w:p>
    <w:p w14:paraId="7DF7607D">
      <w:pPr>
        <w:jc w:val="center"/>
        <w:rPr>
          <w:rFonts w:ascii="黑体" w:hAnsi="黑体" w:eastAsia="黑体"/>
          <w:sz w:val="28"/>
          <w:szCs w:val="28"/>
        </w:rPr>
      </w:pPr>
    </w:p>
    <w:p w14:paraId="64A0E0AA">
      <w:pPr>
        <w:jc w:val="center"/>
        <w:rPr>
          <w:rFonts w:ascii="黑体" w:hAnsi="黑体" w:eastAsia="黑体"/>
          <w:sz w:val="28"/>
          <w:szCs w:val="28"/>
        </w:rPr>
      </w:pPr>
    </w:p>
    <w:p w14:paraId="1E9E96FD">
      <w:pPr>
        <w:pStyle w:val="13"/>
        <w:ind w:firstLine="3360" w:firstLineChars="4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A1A90AD">
      <w:pPr>
        <w:pStyle w:val="13"/>
        <w:jc w:val="center"/>
        <w:rPr>
          <w:rFonts w:hint="eastAsia" w:ascii="方正小标宋_GBK" w:hAnsi="方正小标宋_GBK" w:eastAsia="方正小标宋_GBK" w:cs="方正小标宋_GBK"/>
          <w:sz w:val="84"/>
          <w:szCs w:val="84"/>
        </w:rPr>
      </w:pPr>
    </w:p>
    <w:p w14:paraId="01CD993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A280E77">
      <w:pPr>
        <w:jc w:val="center"/>
        <w:rPr>
          <w:sz w:val="72"/>
          <w:szCs w:val="72"/>
        </w:rPr>
      </w:pPr>
    </w:p>
    <w:p w14:paraId="74BFF546">
      <w:pPr>
        <w:jc w:val="center"/>
        <w:rPr>
          <w:sz w:val="72"/>
          <w:szCs w:val="72"/>
        </w:rPr>
      </w:pPr>
    </w:p>
    <w:p w14:paraId="1B989BA4">
      <w:pPr>
        <w:jc w:val="center"/>
        <w:rPr>
          <w:sz w:val="72"/>
          <w:szCs w:val="72"/>
        </w:rPr>
      </w:pPr>
    </w:p>
    <w:p w14:paraId="24EFB782">
      <w:pPr>
        <w:jc w:val="center"/>
        <w:rPr>
          <w:sz w:val="72"/>
          <w:szCs w:val="72"/>
        </w:rPr>
      </w:pPr>
    </w:p>
    <w:p w14:paraId="2AE88F62">
      <w:pPr>
        <w:jc w:val="center"/>
        <w:rPr>
          <w:sz w:val="72"/>
          <w:szCs w:val="72"/>
        </w:rPr>
      </w:pPr>
    </w:p>
    <w:p w14:paraId="2D01F206">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15428"/>
      </w:tblGrid>
      <w:tr w14:paraId="493C3C46">
        <w:trPr>
          <w:trHeight w:val="435" w:hRule="atLeast"/>
        </w:trPr>
        <w:tc>
          <w:tcPr>
            <w:tcW w:w="15428" w:type="dxa"/>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1"/>
              <w:gridCol w:w="582"/>
              <w:gridCol w:w="1334"/>
              <w:gridCol w:w="4770"/>
              <w:gridCol w:w="1530"/>
              <w:gridCol w:w="514"/>
              <w:gridCol w:w="632"/>
              <w:gridCol w:w="1825"/>
            </w:tblGrid>
            <w:tr w14:paraId="64C5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4" w:hRule="atLeast"/>
              </w:trPr>
              <w:tc>
                <w:tcPr>
                  <w:tcW w:w="4211" w:type="dxa"/>
                  <w:tcBorders>
                    <w:top w:val="nil"/>
                    <w:left w:val="nil"/>
                    <w:bottom w:val="nil"/>
                    <w:right w:val="nil"/>
                  </w:tcBorders>
                  <w:shd w:val="clear" w:color="auto" w:fill="auto"/>
                  <w:noWrap/>
                  <w:vAlign w:val="center"/>
                </w:tcPr>
                <w:p w14:paraId="681ADDDC">
                  <w:pPr>
                    <w:jc w:val="left"/>
                    <w:rPr>
                      <w:rFonts w:hint="eastAsia" w:ascii="黑体" w:hAnsi="宋体" w:eastAsia="黑体" w:cs="黑体"/>
                      <w:i w:val="0"/>
                      <w:color w:val="000000"/>
                      <w:sz w:val="24"/>
                      <w:szCs w:val="24"/>
                      <w:u w:val="none"/>
                    </w:rPr>
                  </w:pPr>
                </w:p>
              </w:tc>
              <w:tc>
                <w:tcPr>
                  <w:tcW w:w="582" w:type="dxa"/>
                  <w:tcBorders>
                    <w:top w:val="nil"/>
                    <w:left w:val="nil"/>
                    <w:bottom w:val="nil"/>
                    <w:right w:val="nil"/>
                  </w:tcBorders>
                  <w:shd w:val="clear" w:color="auto" w:fill="auto"/>
                  <w:noWrap/>
                  <w:vAlign w:val="center"/>
                </w:tcPr>
                <w:p w14:paraId="4567AE0A">
                  <w:pPr>
                    <w:jc w:val="right"/>
                    <w:rPr>
                      <w:rFonts w:hint="eastAsia" w:ascii="宋体" w:hAnsi="宋体" w:eastAsia="宋体" w:cs="宋体"/>
                      <w:i w:val="0"/>
                      <w:color w:val="000000"/>
                      <w:sz w:val="24"/>
                      <w:szCs w:val="24"/>
                      <w:u w:val="none"/>
                    </w:rPr>
                  </w:pPr>
                </w:p>
              </w:tc>
              <w:tc>
                <w:tcPr>
                  <w:tcW w:w="1334" w:type="dxa"/>
                  <w:tcBorders>
                    <w:top w:val="nil"/>
                    <w:left w:val="nil"/>
                    <w:bottom w:val="nil"/>
                    <w:right w:val="nil"/>
                  </w:tcBorders>
                  <w:shd w:val="clear" w:color="auto" w:fill="auto"/>
                  <w:noWrap/>
                  <w:vAlign w:val="center"/>
                </w:tcPr>
                <w:p w14:paraId="0961DEA9">
                  <w:pPr>
                    <w:jc w:val="right"/>
                    <w:rPr>
                      <w:rFonts w:hint="eastAsia" w:ascii="宋体" w:hAnsi="宋体" w:eastAsia="宋体" w:cs="宋体"/>
                      <w:i w:val="0"/>
                      <w:color w:val="000000"/>
                      <w:sz w:val="24"/>
                      <w:szCs w:val="24"/>
                      <w:u w:val="none"/>
                    </w:rPr>
                  </w:pPr>
                </w:p>
              </w:tc>
              <w:tc>
                <w:tcPr>
                  <w:tcW w:w="4770" w:type="dxa"/>
                  <w:tcBorders>
                    <w:top w:val="nil"/>
                    <w:left w:val="nil"/>
                    <w:bottom w:val="nil"/>
                    <w:right w:val="nil"/>
                  </w:tcBorders>
                  <w:shd w:val="clear" w:color="auto" w:fill="auto"/>
                  <w:noWrap/>
                  <w:vAlign w:val="center"/>
                </w:tcPr>
                <w:p w14:paraId="52324375">
                  <w:pPr>
                    <w:jc w:val="right"/>
                    <w:rPr>
                      <w:rFonts w:hint="eastAsia" w:ascii="宋体" w:hAnsi="宋体" w:eastAsia="宋体" w:cs="宋体"/>
                      <w:i w:val="0"/>
                      <w:color w:val="000000"/>
                      <w:sz w:val="24"/>
                      <w:szCs w:val="24"/>
                      <w:u w:val="none"/>
                    </w:rPr>
                  </w:pPr>
                </w:p>
              </w:tc>
              <w:tc>
                <w:tcPr>
                  <w:tcW w:w="2044" w:type="dxa"/>
                  <w:gridSpan w:val="2"/>
                  <w:tcBorders>
                    <w:top w:val="nil"/>
                    <w:left w:val="nil"/>
                    <w:bottom w:val="nil"/>
                    <w:right w:val="nil"/>
                  </w:tcBorders>
                  <w:shd w:val="clear" w:color="auto" w:fill="auto"/>
                  <w:noWrap/>
                  <w:vAlign w:val="center"/>
                </w:tcPr>
                <w:p w14:paraId="640C6322">
                  <w:pPr>
                    <w:jc w:val="right"/>
                    <w:rPr>
                      <w:rFonts w:hint="eastAsia" w:ascii="宋体" w:hAnsi="宋体" w:eastAsia="宋体" w:cs="宋体"/>
                      <w:i w:val="0"/>
                      <w:color w:val="000000"/>
                      <w:sz w:val="24"/>
                      <w:szCs w:val="24"/>
                      <w:u w:val="none"/>
                    </w:rPr>
                  </w:pPr>
                </w:p>
              </w:tc>
              <w:tc>
                <w:tcPr>
                  <w:tcW w:w="2457" w:type="dxa"/>
                  <w:gridSpan w:val="2"/>
                  <w:tcBorders>
                    <w:top w:val="nil"/>
                    <w:left w:val="nil"/>
                    <w:bottom w:val="nil"/>
                    <w:right w:val="nil"/>
                  </w:tcBorders>
                  <w:shd w:val="clear" w:color="auto" w:fill="auto"/>
                  <w:noWrap/>
                  <w:vAlign w:val="center"/>
                </w:tcPr>
                <w:p w14:paraId="79967737">
                  <w:pPr>
                    <w:jc w:val="right"/>
                    <w:rPr>
                      <w:rFonts w:hint="eastAsia" w:ascii="黑体" w:hAnsi="宋体" w:eastAsia="黑体" w:cs="黑体"/>
                      <w:i w:val="0"/>
                      <w:color w:val="000000"/>
                      <w:sz w:val="24"/>
                      <w:szCs w:val="24"/>
                      <w:u w:val="none"/>
                    </w:rPr>
                  </w:pPr>
                </w:p>
              </w:tc>
            </w:tr>
            <w:tr w14:paraId="58E8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B5D758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754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11" w:type="dxa"/>
                  <w:tcBorders>
                    <w:top w:val="nil"/>
                    <w:left w:val="nil"/>
                    <w:bottom w:val="nil"/>
                    <w:right w:val="nil"/>
                  </w:tcBorders>
                  <w:shd w:val="clear" w:color="auto" w:fill="FFFFFF"/>
                  <w:noWrap/>
                  <w:vAlign w:val="center"/>
                </w:tcPr>
                <w:p w14:paraId="72069643">
                  <w:pPr>
                    <w:jc w:val="right"/>
                    <w:rPr>
                      <w:rFonts w:hint="eastAsia" w:ascii="宋体" w:hAnsi="宋体" w:eastAsia="宋体" w:cs="宋体"/>
                      <w:i w:val="0"/>
                      <w:color w:val="000000"/>
                      <w:sz w:val="24"/>
                      <w:szCs w:val="24"/>
                      <w:u w:val="none"/>
                    </w:rPr>
                  </w:pPr>
                </w:p>
              </w:tc>
              <w:tc>
                <w:tcPr>
                  <w:tcW w:w="582" w:type="dxa"/>
                  <w:tcBorders>
                    <w:top w:val="nil"/>
                    <w:left w:val="nil"/>
                    <w:bottom w:val="nil"/>
                    <w:right w:val="nil"/>
                  </w:tcBorders>
                  <w:shd w:val="clear" w:color="auto" w:fill="FFFFFF"/>
                  <w:noWrap/>
                  <w:vAlign w:val="center"/>
                </w:tcPr>
                <w:p w14:paraId="4D33BE23">
                  <w:pPr>
                    <w:jc w:val="right"/>
                    <w:rPr>
                      <w:rFonts w:hint="eastAsia" w:ascii="宋体" w:hAnsi="宋体" w:eastAsia="宋体" w:cs="宋体"/>
                      <w:i w:val="0"/>
                      <w:color w:val="000000"/>
                      <w:sz w:val="24"/>
                      <w:szCs w:val="24"/>
                      <w:u w:val="none"/>
                    </w:rPr>
                  </w:pPr>
                </w:p>
              </w:tc>
              <w:tc>
                <w:tcPr>
                  <w:tcW w:w="1334" w:type="dxa"/>
                  <w:tcBorders>
                    <w:top w:val="nil"/>
                    <w:left w:val="nil"/>
                    <w:bottom w:val="nil"/>
                    <w:right w:val="nil"/>
                  </w:tcBorders>
                  <w:shd w:val="clear" w:color="auto" w:fill="FFFFFF"/>
                  <w:noWrap/>
                  <w:vAlign w:val="center"/>
                </w:tcPr>
                <w:p w14:paraId="44942BC9">
                  <w:pPr>
                    <w:jc w:val="right"/>
                    <w:rPr>
                      <w:rFonts w:hint="eastAsia" w:ascii="宋体" w:hAnsi="宋体" w:eastAsia="宋体" w:cs="宋体"/>
                      <w:i w:val="0"/>
                      <w:color w:val="000000"/>
                      <w:sz w:val="24"/>
                      <w:szCs w:val="24"/>
                      <w:u w:val="none"/>
                    </w:rPr>
                  </w:pPr>
                </w:p>
              </w:tc>
              <w:tc>
                <w:tcPr>
                  <w:tcW w:w="4770" w:type="dxa"/>
                  <w:tcBorders>
                    <w:top w:val="nil"/>
                    <w:left w:val="nil"/>
                    <w:bottom w:val="nil"/>
                    <w:right w:val="nil"/>
                  </w:tcBorders>
                  <w:shd w:val="clear" w:color="auto" w:fill="FFFFFF"/>
                  <w:noWrap/>
                  <w:vAlign w:val="center"/>
                </w:tcPr>
                <w:p w14:paraId="7A9A1DA7">
                  <w:pPr>
                    <w:jc w:val="right"/>
                    <w:rPr>
                      <w:rFonts w:hint="eastAsia" w:ascii="宋体" w:hAnsi="宋体" w:eastAsia="宋体" w:cs="宋体"/>
                      <w:i w:val="0"/>
                      <w:color w:val="000000"/>
                      <w:sz w:val="24"/>
                      <w:szCs w:val="24"/>
                      <w:u w:val="none"/>
                    </w:rPr>
                  </w:pPr>
                </w:p>
              </w:tc>
              <w:tc>
                <w:tcPr>
                  <w:tcW w:w="2044" w:type="dxa"/>
                  <w:gridSpan w:val="2"/>
                  <w:tcBorders>
                    <w:top w:val="nil"/>
                    <w:left w:val="nil"/>
                    <w:bottom w:val="nil"/>
                    <w:right w:val="nil"/>
                  </w:tcBorders>
                  <w:shd w:val="clear" w:color="auto" w:fill="FFFFFF"/>
                  <w:noWrap/>
                  <w:vAlign w:val="center"/>
                </w:tcPr>
                <w:p w14:paraId="2FC063A3">
                  <w:pPr>
                    <w:jc w:val="right"/>
                    <w:rPr>
                      <w:rFonts w:hint="eastAsia" w:ascii="宋体" w:hAnsi="宋体" w:eastAsia="宋体" w:cs="宋体"/>
                      <w:i w:val="0"/>
                      <w:color w:val="000000"/>
                      <w:sz w:val="24"/>
                      <w:szCs w:val="24"/>
                      <w:u w:val="none"/>
                    </w:rPr>
                  </w:pPr>
                </w:p>
              </w:tc>
              <w:tc>
                <w:tcPr>
                  <w:tcW w:w="2457" w:type="dxa"/>
                  <w:gridSpan w:val="2"/>
                  <w:tcBorders>
                    <w:top w:val="nil"/>
                    <w:left w:val="nil"/>
                    <w:bottom w:val="nil"/>
                    <w:right w:val="nil"/>
                  </w:tcBorders>
                  <w:shd w:val="clear" w:color="auto" w:fill="FFFFFF"/>
                  <w:noWrap/>
                  <w:vAlign w:val="center"/>
                </w:tcPr>
                <w:p w14:paraId="6AB5CE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953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11" w:type="dxa"/>
                  <w:tcBorders>
                    <w:top w:val="nil"/>
                    <w:left w:val="nil"/>
                    <w:bottom w:val="nil"/>
                    <w:right w:val="nil"/>
                  </w:tcBorders>
                  <w:shd w:val="clear" w:color="auto" w:fill="FFFFFF"/>
                  <w:noWrap/>
                  <w:vAlign w:val="center"/>
                </w:tcPr>
                <w:p w14:paraId="77A549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部门：溆浦县住房和城乡建设局</w:t>
                  </w:r>
                </w:p>
              </w:tc>
              <w:tc>
                <w:tcPr>
                  <w:tcW w:w="582" w:type="dxa"/>
                  <w:tcBorders>
                    <w:top w:val="nil"/>
                    <w:left w:val="nil"/>
                    <w:bottom w:val="nil"/>
                    <w:right w:val="nil"/>
                  </w:tcBorders>
                  <w:shd w:val="clear" w:color="auto" w:fill="FFFFFF"/>
                  <w:noWrap/>
                  <w:vAlign w:val="center"/>
                </w:tcPr>
                <w:p w14:paraId="597F82B2">
                  <w:pPr>
                    <w:jc w:val="right"/>
                    <w:rPr>
                      <w:rFonts w:hint="eastAsia" w:ascii="宋体" w:hAnsi="宋体" w:eastAsia="宋体" w:cs="宋体"/>
                      <w:i w:val="0"/>
                      <w:color w:val="000000"/>
                      <w:sz w:val="24"/>
                      <w:szCs w:val="24"/>
                      <w:u w:val="none"/>
                    </w:rPr>
                  </w:pPr>
                </w:p>
              </w:tc>
              <w:tc>
                <w:tcPr>
                  <w:tcW w:w="1334" w:type="dxa"/>
                  <w:tcBorders>
                    <w:top w:val="nil"/>
                    <w:left w:val="nil"/>
                    <w:bottom w:val="nil"/>
                    <w:right w:val="nil"/>
                  </w:tcBorders>
                  <w:shd w:val="clear" w:color="auto" w:fill="FFFFFF"/>
                  <w:noWrap/>
                  <w:vAlign w:val="center"/>
                </w:tcPr>
                <w:p w14:paraId="3F9350E5">
                  <w:pPr>
                    <w:jc w:val="right"/>
                    <w:rPr>
                      <w:rFonts w:hint="eastAsia" w:ascii="宋体" w:hAnsi="宋体" w:eastAsia="宋体" w:cs="宋体"/>
                      <w:i w:val="0"/>
                      <w:color w:val="000000"/>
                      <w:sz w:val="24"/>
                      <w:szCs w:val="24"/>
                      <w:u w:val="none"/>
                    </w:rPr>
                  </w:pPr>
                </w:p>
              </w:tc>
              <w:tc>
                <w:tcPr>
                  <w:tcW w:w="4770" w:type="dxa"/>
                  <w:tcBorders>
                    <w:top w:val="nil"/>
                    <w:left w:val="nil"/>
                    <w:bottom w:val="nil"/>
                    <w:right w:val="nil"/>
                  </w:tcBorders>
                  <w:shd w:val="clear" w:color="auto" w:fill="FFFFFF"/>
                  <w:noWrap/>
                  <w:vAlign w:val="center"/>
                </w:tcPr>
                <w:p w14:paraId="04B5E4AE">
                  <w:pPr>
                    <w:jc w:val="right"/>
                    <w:rPr>
                      <w:rFonts w:hint="eastAsia" w:ascii="宋体" w:hAnsi="宋体" w:eastAsia="宋体" w:cs="宋体"/>
                      <w:i w:val="0"/>
                      <w:color w:val="000000"/>
                      <w:sz w:val="24"/>
                      <w:szCs w:val="24"/>
                      <w:u w:val="none"/>
                    </w:rPr>
                  </w:pPr>
                </w:p>
              </w:tc>
              <w:tc>
                <w:tcPr>
                  <w:tcW w:w="2044" w:type="dxa"/>
                  <w:gridSpan w:val="2"/>
                  <w:tcBorders>
                    <w:top w:val="nil"/>
                    <w:left w:val="nil"/>
                    <w:bottom w:val="nil"/>
                    <w:right w:val="nil"/>
                  </w:tcBorders>
                  <w:shd w:val="clear" w:color="auto" w:fill="FFFFFF"/>
                  <w:noWrap/>
                  <w:vAlign w:val="center"/>
                </w:tcPr>
                <w:p w14:paraId="5B420E3E">
                  <w:pPr>
                    <w:jc w:val="right"/>
                    <w:rPr>
                      <w:rFonts w:hint="eastAsia" w:ascii="宋体" w:hAnsi="宋体" w:eastAsia="宋体" w:cs="宋体"/>
                      <w:i w:val="0"/>
                      <w:color w:val="000000"/>
                      <w:sz w:val="24"/>
                      <w:szCs w:val="24"/>
                      <w:u w:val="none"/>
                    </w:rPr>
                  </w:pPr>
                </w:p>
              </w:tc>
              <w:tc>
                <w:tcPr>
                  <w:tcW w:w="2457" w:type="dxa"/>
                  <w:gridSpan w:val="2"/>
                  <w:tcBorders>
                    <w:top w:val="nil"/>
                    <w:left w:val="nil"/>
                    <w:bottom w:val="nil"/>
                    <w:right w:val="nil"/>
                  </w:tcBorders>
                  <w:shd w:val="clear" w:color="auto" w:fill="FFFFFF"/>
                  <w:noWrap/>
                  <w:vAlign w:val="center"/>
                </w:tcPr>
                <w:p w14:paraId="2C9158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EE6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5" w:type="dxa"/>
                <w:trHeight w:val="448" w:hRule="atLeast"/>
              </w:trPr>
              <w:tc>
                <w:tcPr>
                  <w:tcW w:w="61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36F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4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BCF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3A00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5" w:type="dxa"/>
                <w:trHeight w:val="62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B12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DDF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C8E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477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5FC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39D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912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463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707B2">
                  <w:pPr>
                    <w:jc w:val="center"/>
                    <w:rPr>
                      <w:rFonts w:hint="eastAsia" w:ascii="宋体" w:hAnsi="宋体" w:eastAsia="宋体" w:cs="宋体"/>
                      <w:i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B79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1DF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F5C17">
                  <w:pPr>
                    <w:jc w:val="center"/>
                    <w:rPr>
                      <w:rFonts w:hint="eastAsia" w:ascii="宋体" w:hAnsi="宋体" w:eastAsia="宋体" w:cs="宋体"/>
                      <w:i w:val="0"/>
                      <w:color w:val="000000"/>
                      <w:sz w:val="24"/>
                      <w:szCs w:val="24"/>
                      <w:u w:val="none"/>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6F2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61C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90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839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EF2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10411.88</w:t>
                  </w:r>
                </w:p>
              </w:tc>
              <w:tc>
                <w:tcPr>
                  <w:tcW w:w="4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A94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41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CD9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2.40</w:t>
                  </w:r>
                </w:p>
              </w:tc>
            </w:tr>
            <w:tr w14:paraId="5E99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78E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133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253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2849.29</w:t>
                  </w:r>
                </w:p>
              </w:tc>
              <w:tc>
                <w:tcPr>
                  <w:tcW w:w="4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608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二、社会保障和就业支出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1A1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F8A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145.83</w:t>
                  </w:r>
                </w:p>
              </w:tc>
            </w:tr>
            <w:tr w14:paraId="0BC3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EC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F96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BF10">
                  <w:pPr>
                    <w:jc w:val="right"/>
                    <w:rPr>
                      <w:rFonts w:hint="eastAsia" w:ascii="宋体" w:hAnsi="宋体" w:eastAsia="宋体" w:cs="宋体"/>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193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三、卫生健康支出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C46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2EC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15.83</w:t>
                  </w:r>
                </w:p>
              </w:tc>
            </w:tr>
            <w:tr w14:paraId="267E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8FF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08C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7299">
                  <w:pPr>
                    <w:jc w:val="right"/>
                    <w:rPr>
                      <w:rFonts w:hint="eastAsia" w:ascii="宋体" w:hAnsi="宋体" w:eastAsia="宋体" w:cs="宋体"/>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5A4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四、节能环保支出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191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544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1383.96</w:t>
                  </w:r>
                </w:p>
              </w:tc>
            </w:tr>
            <w:tr w14:paraId="6B66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FFA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E75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893F">
                  <w:pPr>
                    <w:jc w:val="right"/>
                    <w:rPr>
                      <w:rFonts w:hint="eastAsia" w:ascii="宋体" w:hAnsi="宋体" w:eastAsia="宋体" w:cs="宋体"/>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354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五、城乡社区支出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6ED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3DC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2451.70</w:t>
                  </w:r>
                </w:p>
              </w:tc>
            </w:tr>
            <w:tr w14:paraId="5848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D34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CFE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2589">
                  <w:pPr>
                    <w:jc w:val="right"/>
                    <w:rPr>
                      <w:rFonts w:hint="eastAsia" w:ascii="宋体" w:hAnsi="宋体" w:eastAsia="宋体" w:cs="宋体"/>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357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六、农林水支出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B4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9AE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3600.00</w:t>
                  </w:r>
                </w:p>
              </w:tc>
            </w:tr>
            <w:tr w14:paraId="7A38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DA1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431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EE50">
                  <w:pPr>
                    <w:jc w:val="right"/>
                    <w:rPr>
                      <w:rFonts w:hint="eastAsia" w:ascii="宋体" w:hAnsi="宋体" w:eastAsia="宋体" w:cs="宋体"/>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0E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w:t>
                  </w:r>
                  <w:r>
                    <w:rPr>
                      <w:rFonts w:hint="eastAsia" w:ascii="宋体" w:hAnsi="宋体" w:eastAsia="宋体" w:cs="宋体"/>
                      <w:i w:val="0"/>
                      <w:color w:val="000000"/>
                      <w:sz w:val="20"/>
                      <w:szCs w:val="20"/>
                      <w:u w:val="none"/>
                      <w:lang w:eastAsia="zh-CN"/>
                    </w:rPr>
                    <w:t>科学技术支出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B4B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F5A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600.00</w:t>
                  </w:r>
                </w:p>
              </w:tc>
            </w:tr>
            <w:tr w14:paraId="112D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7C8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60A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AA83">
                  <w:pPr>
                    <w:jc w:val="left"/>
                    <w:rPr>
                      <w:rFonts w:hint="eastAsia" w:ascii="宋体" w:hAnsi="宋体" w:eastAsia="宋体" w:cs="宋体"/>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77F9">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八．住房保障支出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9AD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8A34">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2019.11</w:t>
                  </w:r>
                </w:p>
              </w:tc>
            </w:tr>
            <w:tr w14:paraId="3459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CDD6">
                  <w:pPr>
                    <w:jc w:val="right"/>
                    <w:rPr>
                      <w:rFonts w:hint="eastAsia" w:ascii="宋体" w:hAnsi="宋体" w:eastAsia="宋体" w:cs="宋体"/>
                      <w:i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5E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F103">
                  <w:pPr>
                    <w:jc w:val="right"/>
                    <w:rPr>
                      <w:rFonts w:hint="eastAsia" w:ascii="宋体" w:hAnsi="宋体" w:eastAsia="宋体" w:cs="宋体"/>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53F1">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九、其他支出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03E3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22</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E61A">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3049.30</w:t>
                  </w:r>
                </w:p>
              </w:tc>
            </w:tr>
            <w:tr w14:paraId="4EE1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16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4CE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A1B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13261.18</w:t>
                  </w:r>
                </w:p>
              </w:tc>
              <w:tc>
                <w:tcPr>
                  <w:tcW w:w="4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B1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8167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23</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538D">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13268.13</w:t>
                  </w:r>
                </w:p>
              </w:tc>
            </w:tr>
            <w:tr w14:paraId="2766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50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864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631A">
                  <w:pPr>
                    <w:jc w:val="right"/>
                    <w:rPr>
                      <w:rFonts w:hint="eastAsia" w:ascii="宋体" w:hAnsi="宋体" w:eastAsia="宋体" w:cs="宋体"/>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C3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3D2F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24</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CF74">
                  <w:pPr>
                    <w:jc w:val="right"/>
                    <w:rPr>
                      <w:rFonts w:hint="eastAsia" w:ascii="宋体" w:hAnsi="宋体" w:eastAsia="宋体" w:cs="宋体"/>
                      <w:b w:val="0"/>
                      <w:bCs w:val="0"/>
                      <w:i w:val="0"/>
                      <w:color w:val="000000"/>
                      <w:sz w:val="22"/>
                      <w:szCs w:val="22"/>
                      <w:u w:val="none"/>
                    </w:rPr>
                  </w:pPr>
                </w:p>
              </w:tc>
            </w:tr>
            <w:tr w14:paraId="4A6D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5" w:type="dxa"/>
                <w:trHeight w:val="62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F7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E37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EA5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6.96</w:t>
                  </w:r>
                </w:p>
              </w:tc>
              <w:tc>
                <w:tcPr>
                  <w:tcW w:w="4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47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AC68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C451">
                  <w:pPr>
                    <w:jc w:val="right"/>
                    <w:rPr>
                      <w:rFonts w:hint="eastAsia" w:ascii="宋体" w:hAnsi="宋体" w:eastAsia="宋体" w:cs="宋体"/>
                      <w:b w:val="0"/>
                      <w:bCs w:val="0"/>
                      <w:i w:val="0"/>
                      <w:color w:val="000000"/>
                      <w:sz w:val="22"/>
                      <w:szCs w:val="22"/>
                      <w:u w:val="none"/>
                    </w:rPr>
                  </w:pPr>
                </w:p>
              </w:tc>
            </w:tr>
            <w:tr w14:paraId="6000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5" w:type="dxa"/>
                <w:trHeight w:val="448" w:hRule="atLeast"/>
              </w:trPr>
              <w:tc>
                <w:tcPr>
                  <w:tcW w:w="42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218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7C7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ADE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13268.13</w:t>
                  </w:r>
                </w:p>
              </w:tc>
              <w:tc>
                <w:tcPr>
                  <w:tcW w:w="4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A1D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AB30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26</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3568">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13268.13</w:t>
                  </w:r>
                </w:p>
              </w:tc>
            </w:tr>
            <w:tr w14:paraId="0AEA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5117B54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67C70EF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D5EDE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F063038">
            <w:pPr>
              <w:jc w:val="center"/>
              <w:rPr>
                <w:rFonts w:ascii="华文中宋" w:hAnsi="华文中宋" w:eastAsia="华文中宋" w:cs="宋体"/>
                <w:color w:val="000000"/>
                <w:sz w:val="32"/>
                <w:szCs w:val="32"/>
              </w:rPr>
            </w:pPr>
          </w:p>
        </w:tc>
      </w:tr>
    </w:tbl>
    <w:p w14:paraId="12977452">
      <w:pPr>
        <w:widowControl/>
        <w:jc w:val="center"/>
        <w:rPr>
          <w:rFonts w:ascii="Times New Roman" w:hAnsi="Times New Roman" w:eastAsia="黑体" w:cs="Times New Roman"/>
          <w:bCs/>
          <w:kern w:val="0"/>
          <w:sz w:val="32"/>
          <w:szCs w:val="32"/>
        </w:rPr>
      </w:pPr>
      <w:r>
        <w:rPr>
          <w:rFonts w:hint="eastAsia" w:ascii="华文中宋" w:hAnsi="华文中宋" w:eastAsia="华文中宋"/>
          <w:color w:val="000000"/>
          <w:sz w:val="32"/>
          <w:szCs w:val="32"/>
        </w:rPr>
        <w:t>收入决算表</w:t>
      </w:r>
    </w:p>
    <w:tbl>
      <w:tblPr>
        <w:tblStyle w:val="9"/>
        <w:tblW w:w="15428" w:type="dxa"/>
        <w:tblInd w:w="0" w:type="dxa"/>
        <w:tblLayout w:type="fixed"/>
        <w:tblCellMar>
          <w:top w:w="0" w:type="dxa"/>
          <w:left w:w="0" w:type="dxa"/>
          <w:bottom w:w="0" w:type="dxa"/>
          <w:right w:w="0" w:type="dxa"/>
        </w:tblCellMar>
      </w:tblPr>
      <w:tblGrid>
        <w:gridCol w:w="494"/>
        <w:gridCol w:w="492"/>
        <w:gridCol w:w="4553"/>
        <w:gridCol w:w="2100"/>
        <w:gridCol w:w="1905"/>
        <w:gridCol w:w="1605"/>
        <w:gridCol w:w="1155"/>
        <w:gridCol w:w="735"/>
        <w:gridCol w:w="973"/>
        <w:gridCol w:w="1416"/>
      </w:tblGrid>
      <w:tr w14:paraId="3D943F3A">
        <w:trPr>
          <w:trHeight w:val="285" w:hRule="atLeast"/>
        </w:trPr>
        <w:tc>
          <w:tcPr>
            <w:tcW w:w="494" w:type="dxa"/>
            <w:tcBorders>
              <w:top w:val="nil"/>
              <w:left w:val="nil"/>
              <w:bottom w:val="nil"/>
              <w:right w:val="nil"/>
            </w:tcBorders>
            <w:shd w:val="clear" w:color="000000" w:fill="FFFFFF"/>
            <w:noWrap/>
            <w:tcMar>
              <w:top w:w="15" w:type="dxa"/>
              <w:left w:w="15" w:type="dxa"/>
              <w:bottom w:w="0" w:type="dxa"/>
              <w:right w:w="15" w:type="dxa"/>
            </w:tcMar>
            <w:vAlign w:val="center"/>
          </w:tcPr>
          <w:p w14:paraId="2C7501D8">
            <w:pPr>
              <w:jc w:val="right"/>
              <w:rPr>
                <w:rFonts w:ascii="宋体" w:hAnsi="宋体" w:eastAsia="宋体" w:cs="宋体"/>
                <w:sz w:val="24"/>
                <w:szCs w:val="24"/>
              </w:rPr>
            </w:pPr>
            <w:r>
              <w:rPr>
                <w:rFonts w:hint="eastAsia"/>
              </w:rPr>
              <w:t>　</w:t>
            </w:r>
          </w:p>
        </w:tc>
        <w:tc>
          <w:tcPr>
            <w:tcW w:w="492" w:type="dxa"/>
            <w:tcBorders>
              <w:top w:val="nil"/>
              <w:left w:val="nil"/>
              <w:bottom w:val="nil"/>
              <w:right w:val="nil"/>
            </w:tcBorders>
            <w:shd w:val="clear" w:color="000000" w:fill="FFFFFF"/>
            <w:noWrap/>
            <w:tcMar>
              <w:top w:w="15" w:type="dxa"/>
              <w:left w:w="15" w:type="dxa"/>
              <w:bottom w:w="0" w:type="dxa"/>
              <w:right w:w="15" w:type="dxa"/>
            </w:tcMar>
            <w:vAlign w:val="center"/>
          </w:tcPr>
          <w:p w14:paraId="2471E098">
            <w:pPr>
              <w:jc w:val="right"/>
              <w:rPr>
                <w:rFonts w:ascii="宋体" w:hAnsi="宋体" w:eastAsia="宋体" w:cs="宋体"/>
                <w:sz w:val="24"/>
                <w:szCs w:val="24"/>
              </w:rPr>
            </w:pPr>
            <w:r>
              <w:rPr>
                <w:rFonts w:hint="eastAsia"/>
              </w:rPr>
              <w:t>　</w:t>
            </w:r>
          </w:p>
        </w:tc>
        <w:tc>
          <w:tcPr>
            <w:tcW w:w="4553" w:type="dxa"/>
            <w:tcBorders>
              <w:top w:val="nil"/>
              <w:left w:val="nil"/>
              <w:bottom w:val="nil"/>
              <w:right w:val="nil"/>
            </w:tcBorders>
            <w:shd w:val="clear" w:color="000000" w:fill="FFFFFF"/>
            <w:noWrap/>
            <w:tcMar>
              <w:top w:w="15" w:type="dxa"/>
              <w:left w:w="15" w:type="dxa"/>
              <w:bottom w:w="0" w:type="dxa"/>
              <w:right w:w="15" w:type="dxa"/>
            </w:tcMar>
            <w:vAlign w:val="center"/>
          </w:tcPr>
          <w:p w14:paraId="3AEB2961">
            <w:pPr>
              <w:jc w:val="right"/>
              <w:rPr>
                <w:rFonts w:ascii="宋体" w:hAnsi="宋体" w:eastAsia="宋体" w:cs="宋体"/>
                <w:sz w:val="24"/>
                <w:szCs w:val="24"/>
              </w:rPr>
            </w:pPr>
            <w:r>
              <w:rPr>
                <w:rFonts w:hint="eastAsia"/>
              </w:rPr>
              <w:t>　</w:t>
            </w:r>
          </w:p>
        </w:tc>
        <w:tc>
          <w:tcPr>
            <w:tcW w:w="2100" w:type="dxa"/>
            <w:tcBorders>
              <w:top w:val="nil"/>
              <w:left w:val="nil"/>
              <w:bottom w:val="nil"/>
              <w:right w:val="nil"/>
            </w:tcBorders>
            <w:shd w:val="clear" w:color="000000" w:fill="FFFFFF"/>
            <w:noWrap/>
            <w:tcMar>
              <w:top w:w="15" w:type="dxa"/>
              <w:left w:w="15" w:type="dxa"/>
              <w:bottom w:w="0" w:type="dxa"/>
              <w:right w:w="15" w:type="dxa"/>
            </w:tcMar>
            <w:vAlign w:val="center"/>
          </w:tcPr>
          <w:p w14:paraId="3D5E9BEF">
            <w:pPr>
              <w:jc w:val="right"/>
              <w:rPr>
                <w:rFonts w:ascii="宋体" w:hAnsi="宋体" w:eastAsia="宋体" w:cs="宋体"/>
                <w:sz w:val="24"/>
                <w:szCs w:val="24"/>
              </w:rPr>
            </w:pPr>
            <w:r>
              <w:rPr>
                <w:rFonts w:hint="eastAsia"/>
              </w:rPr>
              <w:t>　</w:t>
            </w:r>
          </w:p>
        </w:tc>
        <w:tc>
          <w:tcPr>
            <w:tcW w:w="1905" w:type="dxa"/>
            <w:tcBorders>
              <w:top w:val="nil"/>
              <w:left w:val="nil"/>
              <w:bottom w:val="nil"/>
              <w:right w:val="nil"/>
            </w:tcBorders>
            <w:shd w:val="clear" w:color="000000" w:fill="FFFFFF"/>
            <w:noWrap/>
            <w:tcMar>
              <w:top w:w="15" w:type="dxa"/>
              <w:left w:w="15" w:type="dxa"/>
              <w:bottom w:w="0" w:type="dxa"/>
              <w:right w:w="15" w:type="dxa"/>
            </w:tcMar>
            <w:vAlign w:val="center"/>
          </w:tcPr>
          <w:p w14:paraId="6E465A24">
            <w:pPr>
              <w:jc w:val="right"/>
              <w:rPr>
                <w:rFonts w:ascii="宋体" w:hAnsi="宋体" w:eastAsia="宋体" w:cs="宋体"/>
                <w:sz w:val="24"/>
                <w:szCs w:val="24"/>
              </w:rPr>
            </w:pPr>
            <w:r>
              <w:rPr>
                <w:rFonts w:hint="eastAsia"/>
              </w:rPr>
              <w:t>　</w:t>
            </w:r>
          </w:p>
        </w:tc>
        <w:tc>
          <w:tcPr>
            <w:tcW w:w="1605" w:type="dxa"/>
            <w:tcBorders>
              <w:top w:val="nil"/>
              <w:left w:val="nil"/>
              <w:bottom w:val="nil"/>
              <w:right w:val="nil"/>
            </w:tcBorders>
            <w:shd w:val="clear" w:color="000000" w:fill="FFFFFF"/>
            <w:noWrap/>
            <w:tcMar>
              <w:top w:w="15" w:type="dxa"/>
              <w:left w:w="15" w:type="dxa"/>
              <w:bottom w:w="0" w:type="dxa"/>
              <w:right w:w="15" w:type="dxa"/>
            </w:tcMar>
            <w:vAlign w:val="center"/>
          </w:tcPr>
          <w:p w14:paraId="64C9C40D">
            <w:pPr>
              <w:jc w:val="right"/>
              <w:rPr>
                <w:rFonts w:ascii="宋体" w:hAnsi="宋体" w:eastAsia="宋体" w:cs="宋体"/>
                <w:sz w:val="24"/>
                <w:szCs w:val="24"/>
              </w:rPr>
            </w:pPr>
            <w:r>
              <w:rPr>
                <w:rFonts w:hint="eastAsia"/>
              </w:rPr>
              <w:t>　</w:t>
            </w:r>
          </w:p>
        </w:tc>
        <w:tc>
          <w:tcPr>
            <w:tcW w:w="1155" w:type="dxa"/>
            <w:tcBorders>
              <w:top w:val="nil"/>
              <w:left w:val="nil"/>
              <w:bottom w:val="nil"/>
              <w:right w:val="nil"/>
            </w:tcBorders>
            <w:shd w:val="clear" w:color="000000" w:fill="FFFFFF"/>
            <w:noWrap/>
            <w:tcMar>
              <w:top w:w="15" w:type="dxa"/>
              <w:left w:w="15" w:type="dxa"/>
              <w:bottom w:w="0" w:type="dxa"/>
              <w:right w:w="15" w:type="dxa"/>
            </w:tcMar>
            <w:vAlign w:val="center"/>
          </w:tcPr>
          <w:p w14:paraId="0E31ABC2">
            <w:pPr>
              <w:jc w:val="right"/>
              <w:rPr>
                <w:rFonts w:ascii="宋体" w:hAnsi="宋体" w:eastAsia="宋体" w:cs="宋体"/>
                <w:sz w:val="24"/>
                <w:szCs w:val="24"/>
              </w:rPr>
            </w:pPr>
            <w:r>
              <w:rPr>
                <w:rFonts w:hint="eastAsia"/>
              </w:rPr>
              <w:t>　</w:t>
            </w:r>
          </w:p>
        </w:tc>
        <w:tc>
          <w:tcPr>
            <w:tcW w:w="735" w:type="dxa"/>
            <w:tcBorders>
              <w:top w:val="nil"/>
              <w:left w:val="nil"/>
              <w:bottom w:val="nil"/>
              <w:right w:val="nil"/>
            </w:tcBorders>
            <w:shd w:val="clear" w:color="000000" w:fill="FFFFFF"/>
            <w:noWrap/>
            <w:tcMar>
              <w:top w:w="15" w:type="dxa"/>
              <w:left w:w="15" w:type="dxa"/>
              <w:bottom w:w="0" w:type="dxa"/>
              <w:right w:w="15" w:type="dxa"/>
            </w:tcMar>
            <w:vAlign w:val="center"/>
          </w:tcPr>
          <w:p w14:paraId="1B3AD2C1">
            <w:pPr>
              <w:jc w:val="right"/>
              <w:rPr>
                <w:rFonts w:ascii="宋体" w:hAnsi="宋体" w:eastAsia="宋体" w:cs="宋体"/>
                <w:sz w:val="24"/>
                <w:szCs w:val="24"/>
              </w:rPr>
            </w:pPr>
            <w:r>
              <w:rPr>
                <w:rFonts w:hint="eastAsia"/>
              </w:rPr>
              <w:t>　</w:t>
            </w:r>
          </w:p>
        </w:tc>
        <w:tc>
          <w:tcPr>
            <w:tcW w:w="973" w:type="dxa"/>
            <w:tcBorders>
              <w:top w:val="nil"/>
              <w:left w:val="nil"/>
              <w:bottom w:val="nil"/>
              <w:right w:val="nil"/>
            </w:tcBorders>
            <w:shd w:val="clear" w:color="000000" w:fill="FFFFFF"/>
            <w:noWrap/>
            <w:tcMar>
              <w:top w:w="15" w:type="dxa"/>
              <w:left w:w="15" w:type="dxa"/>
              <w:bottom w:w="0" w:type="dxa"/>
              <w:right w:w="15" w:type="dxa"/>
            </w:tcMar>
            <w:vAlign w:val="center"/>
          </w:tcPr>
          <w:p w14:paraId="0E9DB6F6">
            <w:pPr>
              <w:jc w:val="right"/>
              <w:rPr>
                <w:rFonts w:ascii="宋体" w:hAnsi="宋体" w:eastAsia="宋体" w:cs="宋体"/>
                <w:sz w:val="24"/>
                <w:szCs w:val="24"/>
              </w:rPr>
            </w:pPr>
            <w:r>
              <w:rPr>
                <w:rFonts w:hint="eastAsia"/>
              </w:rPr>
              <w:t>　</w:t>
            </w:r>
          </w:p>
        </w:tc>
        <w:tc>
          <w:tcPr>
            <w:tcW w:w="1416" w:type="dxa"/>
            <w:tcBorders>
              <w:top w:val="nil"/>
              <w:left w:val="nil"/>
              <w:bottom w:val="nil"/>
              <w:right w:val="nil"/>
            </w:tcBorders>
            <w:shd w:val="clear" w:color="000000" w:fill="FFFFFF"/>
            <w:noWrap/>
            <w:tcMar>
              <w:top w:w="15" w:type="dxa"/>
              <w:left w:w="15" w:type="dxa"/>
              <w:bottom w:w="0" w:type="dxa"/>
              <w:right w:w="15" w:type="dxa"/>
            </w:tcMar>
            <w:vAlign w:val="center"/>
          </w:tcPr>
          <w:p w14:paraId="6F4DCA06">
            <w:pPr>
              <w:jc w:val="right"/>
              <w:rPr>
                <w:rFonts w:ascii="宋体" w:hAnsi="宋体" w:eastAsia="宋体" w:cs="宋体"/>
                <w:color w:val="000000"/>
                <w:sz w:val="20"/>
                <w:szCs w:val="20"/>
              </w:rPr>
            </w:pPr>
            <w:r>
              <w:rPr>
                <w:rFonts w:hint="eastAsia"/>
                <w:color w:val="000000"/>
                <w:sz w:val="20"/>
                <w:szCs w:val="20"/>
              </w:rPr>
              <w:t>公开02表</w:t>
            </w:r>
          </w:p>
        </w:tc>
      </w:tr>
      <w:tr w14:paraId="49274F32">
        <w:tblPrEx>
          <w:tblCellMar>
            <w:top w:w="0" w:type="dxa"/>
            <w:left w:w="0" w:type="dxa"/>
            <w:bottom w:w="0" w:type="dxa"/>
            <w:right w:w="0" w:type="dxa"/>
          </w:tblCellMar>
        </w:tblPrEx>
        <w:trPr>
          <w:trHeight w:val="285" w:hRule="atLeast"/>
        </w:trPr>
        <w:tc>
          <w:tcPr>
            <w:tcW w:w="98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95E54F5">
            <w:pPr>
              <w:rPr>
                <w:rFonts w:ascii="宋体" w:hAnsi="宋体" w:eastAsia="宋体" w:cs="宋体"/>
                <w:color w:val="000000"/>
                <w:sz w:val="20"/>
                <w:szCs w:val="20"/>
              </w:rPr>
            </w:pPr>
            <w:r>
              <w:rPr>
                <w:rFonts w:hint="eastAsia"/>
                <w:color w:val="000000"/>
                <w:sz w:val="20"/>
                <w:szCs w:val="20"/>
              </w:rPr>
              <w:t>部门：</w:t>
            </w:r>
          </w:p>
        </w:tc>
        <w:tc>
          <w:tcPr>
            <w:tcW w:w="4553" w:type="dxa"/>
            <w:tcBorders>
              <w:top w:val="nil"/>
              <w:left w:val="nil"/>
              <w:bottom w:val="nil"/>
              <w:right w:val="nil"/>
            </w:tcBorders>
            <w:shd w:val="clear" w:color="000000" w:fill="FFFFFF"/>
            <w:noWrap/>
            <w:tcMar>
              <w:top w:w="15" w:type="dxa"/>
              <w:left w:w="15" w:type="dxa"/>
              <w:bottom w:w="0" w:type="dxa"/>
              <w:right w:w="15" w:type="dxa"/>
            </w:tcMar>
            <w:vAlign w:val="center"/>
          </w:tcPr>
          <w:p w14:paraId="439B534E">
            <w:pPr>
              <w:tabs>
                <w:tab w:val="left" w:pos="353"/>
                <w:tab w:val="right" w:pos="4853"/>
              </w:tabs>
              <w:jc w:val="left"/>
              <w:rPr>
                <w:rFonts w:ascii="宋体" w:hAnsi="宋体" w:eastAsia="宋体" w:cs="宋体"/>
                <w:sz w:val="24"/>
                <w:szCs w:val="24"/>
              </w:rPr>
            </w:pPr>
            <w:r>
              <w:rPr>
                <w:rFonts w:hint="eastAsia"/>
                <w:lang w:eastAsia="zh-CN"/>
              </w:rPr>
              <w:tab/>
            </w:r>
            <w:r>
              <w:rPr>
                <w:rFonts w:hint="eastAsia"/>
                <w:lang w:eastAsia="zh-CN"/>
              </w:rPr>
              <w:t>溆浦县住房和城乡建设局</w:t>
            </w:r>
            <w:r>
              <w:rPr>
                <w:rFonts w:hint="eastAsia"/>
                <w:lang w:eastAsia="zh-CN"/>
              </w:rPr>
              <w:tab/>
            </w:r>
            <w:r>
              <w:rPr>
                <w:rFonts w:hint="eastAsia"/>
              </w:rPr>
              <w:t>　</w:t>
            </w:r>
          </w:p>
        </w:tc>
        <w:tc>
          <w:tcPr>
            <w:tcW w:w="2100" w:type="dxa"/>
            <w:tcBorders>
              <w:top w:val="nil"/>
              <w:left w:val="nil"/>
              <w:bottom w:val="nil"/>
              <w:right w:val="nil"/>
            </w:tcBorders>
            <w:shd w:val="clear" w:color="000000" w:fill="FFFFFF"/>
            <w:noWrap/>
            <w:tcMar>
              <w:top w:w="15" w:type="dxa"/>
              <w:left w:w="15" w:type="dxa"/>
              <w:bottom w:w="0" w:type="dxa"/>
              <w:right w:w="15" w:type="dxa"/>
            </w:tcMar>
            <w:vAlign w:val="center"/>
          </w:tcPr>
          <w:p w14:paraId="1F0A48EA">
            <w:pPr>
              <w:jc w:val="right"/>
              <w:rPr>
                <w:rFonts w:ascii="宋体" w:hAnsi="宋体" w:eastAsia="宋体" w:cs="宋体"/>
                <w:sz w:val="24"/>
                <w:szCs w:val="24"/>
              </w:rPr>
            </w:pPr>
            <w:r>
              <w:rPr>
                <w:rFonts w:hint="eastAsia"/>
              </w:rPr>
              <w:t>　</w:t>
            </w:r>
          </w:p>
        </w:tc>
        <w:tc>
          <w:tcPr>
            <w:tcW w:w="1905" w:type="dxa"/>
            <w:tcBorders>
              <w:top w:val="nil"/>
              <w:left w:val="nil"/>
              <w:bottom w:val="nil"/>
              <w:right w:val="nil"/>
            </w:tcBorders>
            <w:shd w:val="clear" w:color="000000" w:fill="FFFFFF"/>
            <w:noWrap/>
            <w:tcMar>
              <w:top w:w="15" w:type="dxa"/>
              <w:left w:w="15" w:type="dxa"/>
              <w:bottom w:w="0" w:type="dxa"/>
              <w:right w:w="15" w:type="dxa"/>
            </w:tcMar>
            <w:vAlign w:val="center"/>
          </w:tcPr>
          <w:p w14:paraId="733ED010">
            <w:pPr>
              <w:jc w:val="right"/>
              <w:rPr>
                <w:rFonts w:ascii="宋体" w:hAnsi="宋体" w:eastAsia="宋体" w:cs="宋体"/>
                <w:sz w:val="24"/>
                <w:szCs w:val="24"/>
              </w:rPr>
            </w:pPr>
            <w:r>
              <w:rPr>
                <w:rFonts w:hint="eastAsia"/>
              </w:rPr>
              <w:t>　</w:t>
            </w:r>
          </w:p>
        </w:tc>
        <w:tc>
          <w:tcPr>
            <w:tcW w:w="1605" w:type="dxa"/>
            <w:tcBorders>
              <w:top w:val="nil"/>
              <w:left w:val="nil"/>
              <w:bottom w:val="nil"/>
              <w:right w:val="nil"/>
            </w:tcBorders>
            <w:shd w:val="clear" w:color="000000" w:fill="FFFFFF"/>
            <w:noWrap/>
            <w:tcMar>
              <w:top w:w="15" w:type="dxa"/>
              <w:left w:w="15" w:type="dxa"/>
              <w:bottom w:w="0" w:type="dxa"/>
              <w:right w:w="15" w:type="dxa"/>
            </w:tcMar>
            <w:vAlign w:val="center"/>
          </w:tcPr>
          <w:p w14:paraId="330F5424">
            <w:pPr>
              <w:jc w:val="center"/>
              <w:rPr>
                <w:rFonts w:ascii="宋体" w:hAnsi="宋体" w:eastAsia="宋体" w:cs="宋体"/>
                <w:color w:val="000000"/>
                <w:sz w:val="20"/>
                <w:szCs w:val="20"/>
              </w:rPr>
            </w:pPr>
            <w:r>
              <w:rPr>
                <w:rFonts w:hint="eastAsia"/>
                <w:color w:val="000000"/>
                <w:sz w:val="20"/>
                <w:szCs w:val="20"/>
              </w:rPr>
              <w:t>　</w:t>
            </w:r>
          </w:p>
        </w:tc>
        <w:tc>
          <w:tcPr>
            <w:tcW w:w="1155" w:type="dxa"/>
            <w:tcBorders>
              <w:top w:val="nil"/>
              <w:left w:val="nil"/>
              <w:bottom w:val="nil"/>
              <w:right w:val="nil"/>
            </w:tcBorders>
            <w:shd w:val="clear" w:color="000000" w:fill="FFFFFF"/>
            <w:noWrap/>
            <w:tcMar>
              <w:top w:w="15" w:type="dxa"/>
              <w:left w:w="15" w:type="dxa"/>
              <w:bottom w:w="0" w:type="dxa"/>
              <w:right w:w="15" w:type="dxa"/>
            </w:tcMar>
            <w:vAlign w:val="center"/>
          </w:tcPr>
          <w:p w14:paraId="7C420F74">
            <w:pPr>
              <w:jc w:val="right"/>
              <w:rPr>
                <w:rFonts w:ascii="宋体" w:hAnsi="宋体" w:eastAsia="宋体" w:cs="宋体"/>
                <w:sz w:val="24"/>
                <w:szCs w:val="24"/>
              </w:rPr>
            </w:pPr>
            <w:r>
              <w:rPr>
                <w:rFonts w:hint="eastAsia"/>
              </w:rPr>
              <w:t>　</w:t>
            </w:r>
          </w:p>
        </w:tc>
        <w:tc>
          <w:tcPr>
            <w:tcW w:w="735" w:type="dxa"/>
            <w:tcBorders>
              <w:top w:val="nil"/>
              <w:left w:val="nil"/>
              <w:bottom w:val="nil"/>
              <w:right w:val="nil"/>
            </w:tcBorders>
            <w:shd w:val="clear" w:color="000000" w:fill="FFFFFF"/>
            <w:noWrap/>
            <w:tcMar>
              <w:top w:w="15" w:type="dxa"/>
              <w:left w:w="15" w:type="dxa"/>
              <w:bottom w:w="0" w:type="dxa"/>
              <w:right w:w="15" w:type="dxa"/>
            </w:tcMar>
            <w:vAlign w:val="center"/>
          </w:tcPr>
          <w:p w14:paraId="2700FA2F">
            <w:pPr>
              <w:jc w:val="right"/>
              <w:rPr>
                <w:rFonts w:ascii="宋体" w:hAnsi="宋体" w:eastAsia="宋体" w:cs="宋体"/>
                <w:sz w:val="24"/>
                <w:szCs w:val="24"/>
              </w:rPr>
            </w:pPr>
            <w:r>
              <w:rPr>
                <w:rFonts w:hint="eastAsia"/>
              </w:rPr>
              <w:t>　</w:t>
            </w:r>
          </w:p>
        </w:tc>
        <w:tc>
          <w:tcPr>
            <w:tcW w:w="973" w:type="dxa"/>
            <w:tcBorders>
              <w:top w:val="nil"/>
              <w:left w:val="nil"/>
              <w:bottom w:val="nil"/>
              <w:right w:val="nil"/>
            </w:tcBorders>
            <w:shd w:val="clear" w:color="000000" w:fill="FFFFFF"/>
            <w:noWrap/>
            <w:tcMar>
              <w:top w:w="15" w:type="dxa"/>
              <w:left w:w="15" w:type="dxa"/>
              <w:bottom w:w="0" w:type="dxa"/>
              <w:right w:w="15" w:type="dxa"/>
            </w:tcMar>
            <w:vAlign w:val="center"/>
          </w:tcPr>
          <w:p w14:paraId="71151244">
            <w:pPr>
              <w:jc w:val="right"/>
              <w:rPr>
                <w:rFonts w:ascii="宋体" w:hAnsi="宋体" w:eastAsia="宋体" w:cs="宋体"/>
                <w:sz w:val="24"/>
                <w:szCs w:val="24"/>
              </w:rPr>
            </w:pPr>
            <w:r>
              <w:rPr>
                <w:rFonts w:hint="eastAsia"/>
              </w:rPr>
              <w:t>　</w:t>
            </w:r>
          </w:p>
        </w:tc>
        <w:tc>
          <w:tcPr>
            <w:tcW w:w="1416" w:type="dxa"/>
            <w:tcBorders>
              <w:top w:val="nil"/>
              <w:left w:val="nil"/>
              <w:bottom w:val="nil"/>
              <w:right w:val="nil"/>
            </w:tcBorders>
            <w:shd w:val="clear" w:color="000000" w:fill="FFFFFF"/>
            <w:noWrap/>
            <w:tcMar>
              <w:top w:w="15" w:type="dxa"/>
              <w:left w:w="15" w:type="dxa"/>
              <w:bottom w:w="0" w:type="dxa"/>
              <w:right w:w="15" w:type="dxa"/>
            </w:tcMar>
            <w:vAlign w:val="center"/>
          </w:tcPr>
          <w:p w14:paraId="6C0E2A44">
            <w:pPr>
              <w:jc w:val="right"/>
              <w:rPr>
                <w:rFonts w:ascii="宋体" w:hAnsi="宋体" w:eastAsia="宋体" w:cs="宋体"/>
                <w:color w:val="000000"/>
                <w:sz w:val="20"/>
                <w:szCs w:val="20"/>
              </w:rPr>
            </w:pPr>
            <w:r>
              <w:rPr>
                <w:rFonts w:hint="eastAsia"/>
                <w:color w:val="000000"/>
                <w:sz w:val="20"/>
                <w:szCs w:val="20"/>
              </w:rPr>
              <w:t>单位：万元</w:t>
            </w:r>
          </w:p>
        </w:tc>
      </w:tr>
      <w:tr w14:paraId="0630DD5F">
        <w:tblPrEx>
          <w:tblCellMar>
            <w:top w:w="0" w:type="dxa"/>
            <w:left w:w="0" w:type="dxa"/>
            <w:bottom w:w="0" w:type="dxa"/>
            <w:right w:w="0" w:type="dxa"/>
          </w:tblCellMar>
        </w:tblPrEx>
        <w:trPr>
          <w:trHeight w:val="450" w:hRule="atLeast"/>
        </w:trPr>
        <w:tc>
          <w:tcPr>
            <w:tcW w:w="553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AF064D">
            <w:pPr>
              <w:jc w:val="center"/>
              <w:rPr>
                <w:rFonts w:ascii="宋体" w:hAnsi="宋体" w:eastAsia="宋体" w:cs="宋体"/>
                <w:sz w:val="24"/>
                <w:szCs w:val="24"/>
              </w:rPr>
            </w:pPr>
            <w:r>
              <w:rPr>
                <w:rFonts w:hint="eastAsia"/>
              </w:rPr>
              <w:t>项目</w:t>
            </w:r>
          </w:p>
        </w:tc>
        <w:tc>
          <w:tcPr>
            <w:tcW w:w="21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40476C">
            <w:pPr>
              <w:jc w:val="center"/>
              <w:rPr>
                <w:rFonts w:ascii="宋体" w:hAnsi="宋体" w:eastAsia="宋体" w:cs="宋体"/>
                <w:sz w:val="24"/>
                <w:szCs w:val="24"/>
              </w:rPr>
            </w:pPr>
            <w:r>
              <w:rPr>
                <w:rFonts w:hint="eastAsia"/>
              </w:rPr>
              <w:t>本年收入合计</w:t>
            </w:r>
          </w:p>
        </w:tc>
        <w:tc>
          <w:tcPr>
            <w:tcW w:w="19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F12391">
            <w:pPr>
              <w:jc w:val="center"/>
              <w:rPr>
                <w:rFonts w:ascii="宋体" w:hAnsi="宋体" w:eastAsia="宋体" w:cs="宋体"/>
                <w:sz w:val="24"/>
                <w:szCs w:val="24"/>
              </w:rPr>
            </w:pPr>
            <w:r>
              <w:rPr>
                <w:rFonts w:hint="eastAsia"/>
              </w:rPr>
              <w:t>财政拨款收入</w:t>
            </w:r>
          </w:p>
        </w:tc>
        <w:tc>
          <w:tcPr>
            <w:tcW w:w="16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A0BD62">
            <w:pPr>
              <w:jc w:val="center"/>
              <w:rPr>
                <w:rFonts w:ascii="宋体" w:hAnsi="宋体" w:eastAsia="宋体" w:cs="宋体"/>
                <w:sz w:val="24"/>
                <w:szCs w:val="24"/>
              </w:rPr>
            </w:pPr>
            <w:r>
              <w:rPr>
                <w:rFonts w:hint="eastAsia"/>
              </w:rPr>
              <w:t>上级补助收入</w:t>
            </w:r>
          </w:p>
        </w:tc>
        <w:tc>
          <w:tcPr>
            <w:tcW w:w="11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745DE2">
            <w:pPr>
              <w:jc w:val="center"/>
              <w:rPr>
                <w:rFonts w:ascii="宋体" w:hAnsi="宋体" w:eastAsia="宋体" w:cs="宋体"/>
                <w:sz w:val="24"/>
                <w:szCs w:val="24"/>
              </w:rPr>
            </w:pPr>
            <w:r>
              <w:rPr>
                <w:rFonts w:hint="eastAsia"/>
              </w:rPr>
              <w:t>事业收入</w:t>
            </w:r>
          </w:p>
        </w:tc>
        <w:tc>
          <w:tcPr>
            <w:tcW w:w="7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01B44D">
            <w:pPr>
              <w:jc w:val="center"/>
              <w:rPr>
                <w:rFonts w:ascii="宋体" w:hAnsi="宋体" w:eastAsia="宋体" w:cs="宋体"/>
                <w:sz w:val="24"/>
                <w:szCs w:val="24"/>
              </w:rPr>
            </w:pPr>
            <w:r>
              <w:rPr>
                <w:rFonts w:hint="eastAsia"/>
              </w:rPr>
              <w:t>经营收入</w:t>
            </w:r>
          </w:p>
        </w:tc>
        <w:tc>
          <w:tcPr>
            <w:tcW w:w="9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EED15C">
            <w:pPr>
              <w:jc w:val="center"/>
              <w:rPr>
                <w:rFonts w:ascii="宋体" w:hAnsi="宋体" w:eastAsia="宋体" w:cs="宋体"/>
                <w:sz w:val="24"/>
                <w:szCs w:val="24"/>
              </w:rPr>
            </w:pPr>
            <w:r>
              <w:rPr>
                <w:rFonts w:hint="eastAsia"/>
              </w:rPr>
              <w:t>附属单位上缴收入</w:t>
            </w:r>
          </w:p>
        </w:tc>
        <w:tc>
          <w:tcPr>
            <w:tcW w:w="14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B00FE2">
            <w:pPr>
              <w:jc w:val="center"/>
              <w:rPr>
                <w:rFonts w:ascii="宋体" w:hAnsi="宋体" w:eastAsia="宋体" w:cs="宋体"/>
                <w:sz w:val="24"/>
                <w:szCs w:val="24"/>
              </w:rPr>
            </w:pPr>
            <w:r>
              <w:rPr>
                <w:rFonts w:hint="eastAsia"/>
              </w:rPr>
              <w:t>其他收入</w:t>
            </w:r>
          </w:p>
        </w:tc>
      </w:tr>
      <w:tr w14:paraId="592DCE1F">
        <w:tblPrEx>
          <w:tblCellMar>
            <w:top w:w="0" w:type="dxa"/>
            <w:left w:w="0" w:type="dxa"/>
            <w:bottom w:w="0" w:type="dxa"/>
            <w:right w:w="0" w:type="dxa"/>
          </w:tblCellMar>
        </w:tblPrEx>
        <w:trPr>
          <w:trHeight w:val="450" w:hRule="atLeast"/>
        </w:trPr>
        <w:tc>
          <w:tcPr>
            <w:tcW w:w="98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79DFC8">
            <w:pPr>
              <w:jc w:val="center"/>
              <w:rPr>
                <w:rFonts w:ascii="宋体" w:hAnsi="宋体" w:eastAsia="宋体" w:cs="宋体"/>
                <w:sz w:val="24"/>
                <w:szCs w:val="24"/>
              </w:rPr>
            </w:pPr>
            <w:r>
              <w:rPr>
                <w:rFonts w:hint="eastAsia"/>
              </w:rPr>
              <w:t>功能分类科目编码</w:t>
            </w:r>
          </w:p>
        </w:tc>
        <w:tc>
          <w:tcPr>
            <w:tcW w:w="455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A74100">
            <w:pPr>
              <w:jc w:val="center"/>
              <w:rPr>
                <w:rFonts w:ascii="宋体" w:hAnsi="宋体" w:eastAsia="宋体" w:cs="宋体"/>
                <w:sz w:val="24"/>
                <w:szCs w:val="24"/>
              </w:rPr>
            </w:pPr>
            <w:r>
              <w:rPr>
                <w:rFonts w:hint="eastAsia"/>
              </w:rPr>
              <w:t>科目名称</w:t>
            </w: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05A23BC3">
            <w:pPr>
              <w:rPr>
                <w:rFonts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540280D2">
            <w:pPr>
              <w:rPr>
                <w:rFonts w:ascii="宋体" w:hAnsi="宋体" w:eastAsia="宋体" w:cs="宋体"/>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22152CCE">
            <w:pPr>
              <w:rPr>
                <w:rFonts w:ascii="宋体" w:hAnsi="宋体" w:eastAsia="宋体" w:cs="宋体"/>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7EFFCCEC">
            <w:pPr>
              <w:rPr>
                <w:rFonts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1859051">
            <w:pPr>
              <w:rPr>
                <w:rFonts w:ascii="宋体" w:hAnsi="宋体" w:eastAsia="宋体" w:cs="宋体"/>
                <w:sz w:val="24"/>
                <w:szCs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14:paraId="081C7707">
            <w:pPr>
              <w:rPr>
                <w:rFonts w:ascii="宋体" w:hAnsi="宋体" w:eastAsia="宋体" w:cs="宋体"/>
                <w:sz w:val="24"/>
                <w:szCs w:val="24"/>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3E1B6F4E">
            <w:pPr>
              <w:rPr>
                <w:rFonts w:ascii="宋体" w:hAnsi="宋体" w:eastAsia="宋体" w:cs="宋体"/>
                <w:sz w:val="24"/>
                <w:szCs w:val="24"/>
              </w:rPr>
            </w:pPr>
          </w:p>
        </w:tc>
      </w:tr>
      <w:tr w14:paraId="2A5D54EE">
        <w:tblPrEx>
          <w:tblCellMar>
            <w:top w:w="0" w:type="dxa"/>
            <w:left w:w="0" w:type="dxa"/>
            <w:bottom w:w="0" w:type="dxa"/>
            <w:right w:w="0" w:type="dxa"/>
          </w:tblCellMar>
        </w:tblPrEx>
        <w:trPr>
          <w:trHeight w:val="450" w:hRule="atLeast"/>
        </w:trPr>
        <w:tc>
          <w:tcPr>
            <w:tcW w:w="986" w:type="dxa"/>
            <w:gridSpan w:val="2"/>
            <w:vMerge w:val="continue"/>
            <w:tcBorders>
              <w:top w:val="single" w:color="auto" w:sz="4" w:space="0"/>
              <w:left w:val="single" w:color="auto" w:sz="4" w:space="0"/>
              <w:bottom w:val="single" w:color="auto" w:sz="4" w:space="0"/>
              <w:right w:val="single" w:color="auto" w:sz="4" w:space="0"/>
            </w:tcBorders>
            <w:vAlign w:val="center"/>
          </w:tcPr>
          <w:p w14:paraId="138E2CDE">
            <w:pPr>
              <w:rPr>
                <w:rFonts w:ascii="宋体" w:hAnsi="宋体" w:eastAsia="宋体" w:cs="宋体"/>
                <w:sz w:val="24"/>
                <w:szCs w:val="24"/>
              </w:rPr>
            </w:pPr>
          </w:p>
        </w:tc>
        <w:tc>
          <w:tcPr>
            <w:tcW w:w="4553" w:type="dxa"/>
            <w:vMerge w:val="continue"/>
            <w:tcBorders>
              <w:top w:val="nil"/>
              <w:left w:val="single" w:color="auto" w:sz="4" w:space="0"/>
              <w:bottom w:val="single" w:color="auto" w:sz="4" w:space="0"/>
              <w:right w:val="single" w:color="auto" w:sz="4" w:space="0"/>
            </w:tcBorders>
            <w:vAlign w:val="center"/>
          </w:tcPr>
          <w:p w14:paraId="618B1F23">
            <w:pPr>
              <w:rPr>
                <w:rFonts w:ascii="宋体" w:hAnsi="宋体" w:eastAsia="宋体" w:cs="宋体"/>
                <w:sz w:val="24"/>
                <w:szCs w:val="24"/>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16E971E9">
            <w:pPr>
              <w:rPr>
                <w:rFonts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2AD27912">
            <w:pPr>
              <w:rPr>
                <w:rFonts w:ascii="宋体" w:hAnsi="宋体" w:eastAsia="宋体" w:cs="宋体"/>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037A8C68">
            <w:pPr>
              <w:rPr>
                <w:rFonts w:ascii="宋体" w:hAnsi="宋体" w:eastAsia="宋体" w:cs="宋体"/>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484A6BEA">
            <w:pPr>
              <w:rPr>
                <w:rFonts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A745145">
            <w:pPr>
              <w:rPr>
                <w:rFonts w:ascii="宋体" w:hAnsi="宋体" w:eastAsia="宋体" w:cs="宋体"/>
                <w:sz w:val="24"/>
                <w:szCs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14:paraId="7E0C03F9">
            <w:pPr>
              <w:rPr>
                <w:rFonts w:ascii="宋体" w:hAnsi="宋体" w:eastAsia="宋体" w:cs="宋体"/>
                <w:sz w:val="24"/>
                <w:szCs w:val="24"/>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555353C4">
            <w:pPr>
              <w:rPr>
                <w:rFonts w:ascii="宋体" w:hAnsi="宋体" w:eastAsia="宋体" w:cs="宋体"/>
                <w:sz w:val="24"/>
                <w:szCs w:val="24"/>
              </w:rPr>
            </w:pPr>
          </w:p>
        </w:tc>
      </w:tr>
      <w:tr w14:paraId="7277A17F">
        <w:tblPrEx>
          <w:tblCellMar>
            <w:top w:w="0" w:type="dxa"/>
            <w:left w:w="0" w:type="dxa"/>
            <w:bottom w:w="0" w:type="dxa"/>
            <w:right w:w="0" w:type="dxa"/>
          </w:tblCellMar>
        </w:tblPrEx>
        <w:trPr>
          <w:trHeight w:val="450" w:hRule="atLeast"/>
        </w:trPr>
        <w:tc>
          <w:tcPr>
            <w:tcW w:w="55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0A3ED9">
            <w:pPr>
              <w:jc w:val="center"/>
              <w:rPr>
                <w:rFonts w:ascii="宋体" w:hAnsi="宋体" w:eastAsia="宋体" w:cs="宋体"/>
                <w:sz w:val="24"/>
                <w:szCs w:val="24"/>
              </w:rPr>
            </w:pPr>
            <w:r>
              <w:rPr>
                <w:rFonts w:hint="eastAsia"/>
              </w:rPr>
              <w:t>栏次</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86B3B3">
            <w:pPr>
              <w:jc w:val="center"/>
              <w:rPr>
                <w:rFonts w:ascii="宋体" w:hAnsi="宋体" w:eastAsia="宋体" w:cs="宋体"/>
                <w:sz w:val="24"/>
                <w:szCs w:val="24"/>
              </w:rPr>
            </w:pPr>
            <w:r>
              <w:rPr>
                <w:rFonts w:hint="eastAsia"/>
              </w:rPr>
              <w:t>1</w:t>
            </w:r>
          </w:p>
        </w:tc>
        <w:tc>
          <w:tcPr>
            <w:tcW w:w="1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1AAB7E">
            <w:pPr>
              <w:jc w:val="center"/>
              <w:rPr>
                <w:rFonts w:ascii="宋体" w:hAnsi="宋体" w:eastAsia="宋体" w:cs="宋体"/>
                <w:sz w:val="24"/>
                <w:szCs w:val="24"/>
              </w:rPr>
            </w:pPr>
            <w:r>
              <w:rPr>
                <w:rFonts w:hint="eastAsia"/>
              </w:rPr>
              <w:t>2</w:t>
            </w:r>
          </w:p>
        </w:tc>
        <w:tc>
          <w:tcPr>
            <w:tcW w:w="16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994276">
            <w:pPr>
              <w:jc w:val="center"/>
              <w:rPr>
                <w:rFonts w:ascii="宋体" w:hAnsi="宋体" w:eastAsia="宋体" w:cs="宋体"/>
                <w:sz w:val="24"/>
                <w:szCs w:val="24"/>
              </w:rPr>
            </w:pPr>
            <w:r>
              <w:rPr>
                <w:rFonts w:hint="eastAsia"/>
              </w:rPr>
              <w:t>3</w:t>
            </w:r>
          </w:p>
        </w:tc>
        <w:tc>
          <w:tcPr>
            <w:tcW w:w="1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666044">
            <w:pPr>
              <w:jc w:val="center"/>
              <w:rPr>
                <w:rFonts w:ascii="宋体" w:hAnsi="宋体" w:eastAsia="宋体" w:cs="宋体"/>
                <w:sz w:val="24"/>
                <w:szCs w:val="24"/>
              </w:rPr>
            </w:pPr>
            <w:r>
              <w:rPr>
                <w:rFonts w:hint="eastAsia"/>
              </w:rPr>
              <w:t>4</w:t>
            </w:r>
          </w:p>
        </w:tc>
        <w:tc>
          <w:tcPr>
            <w:tcW w:w="7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1047CB">
            <w:pPr>
              <w:jc w:val="center"/>
              <w:rPr>
                <w:rFonts w:ascii="宋体" w:hAnsi="宋体" w:eastAsia="宋体" w:cs="宋体"/>
                <w:sz w:val="24"/>
                <w:szCs w:val="24"/>
              </w:rPr>
            </w:pPr>
            <w:r>
              <w:rPr>
                <w:rFonts w:hint="eastAsia"/>
              </w:rPr>
              <w:t>5</w:t>
            </w:r>
          </w:p>
        </w:tc>
        <w:tc>
          <w:tcPr>
            <w:tcW w:w="9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894151">
            <w:pPr>
              <w:jc w:val="center"/>
              <w:rPr>
                <w:rFonts w:ascii="宋体" w:hAnsi="宋体" w:eastAsia="宋体" w:cs="宋体"/>
                <w:sz w:val="24"/>
                <w:szCs w:val="24"/>
              </w:rPr>
            </w:pPr>
            <w:r>
              <w:rPr>
                <w:rFonts w:hint="eastAsia"/>
              </w:rPr>
              <w:t>6</w:t>
            </w:r>
          </w:p>
        </w:tc>
        <w:tc>
          <w:tcPr>
            <w:tcW w:w="1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4EA821">
            <w:pPr>
              <w:jc w:val="center"/>
              <w:rPr>
                <w:rFonts w:ascii="宋体" w:hAnsi="宋体" w:eastAsia="宋体" w:cs="宋体"/>
                <w:sz w:val="24"/>
                <w:szCs w:val="24"/>
              </w:rPr>
            </w:pPr>
            <w:r>
              <w:rPr>
                <w:rFonts w:hint="eastAsia"/>
              </w:rPr>
              <w:t>7</w:t>
            </w:r>
          </w:p>
        </w:tc>
      </w:tr>
      <w:tr w14:paraId="2CFC56E8">
        <w:tblPrEx>
          <w:tblCellMar>
            <w:top w:w="0" w:type="dxa"/>
            <w:left w:w="0" w:type="dxa"/>
            <w:bottom w:w="0" w:type="dxa"/>
            <w:right w:w="0" w:type="dxa"/>
          </w:tblCellMar>
        </w:tblPrEx>
        <w:trPr>
          <w:trHeight w:val="450" w:hRule="atLeast"/>
        </w:trPr>
        <w:tc>
          <w:tcPr>
            <w:tcW w:w="55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A3543E">
            <w:pPr>
              <w:jc w:val="center"/>
              <w:rPr>
                <w:rFonts w:ascii="宋体" w:hAnsi="宋体" w:eastAsia="宋体" w:cs="宋体"/>
                <w:sz w:val="24"/>
                <w:szCs w:val="24"/>
              </w:rPr>
            </w:pPr>
            <w:r>
              <w:rPr>
                <w:rFonts w:hint="eastAsia"/>
              </w:rPr>
              <w:t>合计</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69826">
            <w:pPr>
              <w:jc w:val="right"/>
              <w:rPr>
                <w:rFonts w:ascii="宋体" w:hAnsi="宋体" w:eastAsia="宋体" w:cs="宋体"/>
                <w:sz w:val="24"/>
                <w:szCs w:val="24"/>
                <w:highlight w:val="none"/>
              </w:rPr>
            </w:pPr>
            <w:r>
              <w:rPr>
                <w:rFonts w:hint="eastAsia"/>
                <w:highlight w:val="none"/>
                <w:lang w:val="en-US" w:eastAsia="zh-CN"/>
              </w:rPr>
              <w:t>13261.18</w:t>
            </w:r>
            <w:r>
              <w:rPr>
                <w:rFonts w:hint="eastAsia"/>
                <w:highlight w:val="none"/>
              </w:rPr>
              <w:t>　</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7ECCD">
            <w:pPr>
              <w:jc w:val="right"/>
              <w:rPr>
                <w:rFonts w:ascii="宋体" w:hAnsi="宋体" w:eastAsia="宋体" w:cs="宋体"/>
                <w:sz w:val="24"/>
                <w:szCs w:val="24"/>
                <w:highlight w:val="none"/>
              </w:rPr>
            </w:pPr>
            <w:r>
              <w:rPr>
                <w:rFonts w:hint="eastAsia"/>
                <w:highlight w:val="none"/>
                <w:lang w:val="en-US" w:eastAsia="zh-CN"/>
              </w:rPr>
              <w:t>13261.18</w:t>
            </w:r>
            <w:r>
              <w:rPr>
                <w:rFonts w:hint="eastAsia"/>
                <w:highlight w:val="none"/>
              </w:rPr>
              <w:t>　</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B17FB">
            <w:pPr>
              <w:jc w:val="right"/>
              <w:rPr>
                <w:rFonts w:ascii="宋体" w:hAnsi="宋体" w:eastAsia="宋体" w:cs="宋体"/>
                <w:sz w:val="24"/>
                <w:szCs w:val="24"/>
                <w:highlight w:val="none"/>
              </w:rPr>
            </w:pPr>
            <w:r>
              <w:rPr>
                <w:rFonts w:hint="eastAsia"/>
                <w:highlight w:val="none"/>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8B328">
            <w:pPr>
              <w:jc w:val="right"/>
              <w:rPr>
                <w:rFonts w:ascii="宋体" w:hAnsi="宋体" w:eastAsia="宋体" w:cs="宋体"/>
                <w:sz w:val="24"/>
                <w:szCs w:val="24"/>
              </w:rPr>
            </w:pPr>
            <w:r>
              <w:rPr>
                <w:rFonts w:hint="eastAsia"/>
              </w:rPr>
              <w:t>　</w:t>
            </w: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4BD10">
            <w:pPr>
              <w:jc w:val="right"/>
              <w:rPr>
                <w:rFonts w:ascii="宋体" w:hAnsi="宋体" w:eastAsia="宋体" w:cs="宋体"/>
                <w:sz w:val="24"/>
                <w:szCs w:val="24"/>
              </w:rPr>
            </w:pPr>
            <w:r>
              <w:rPr>
                <w:rFonts w:hint="eastAsia"/>
              </w:rPr>
              <w:t>　</w:t>
            </w: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A10C5">
            <w:pPr>
              <w:jc w:val="right"/>
              <w:rPr>
                <w:rFonts w:ascii="宋体" w:hAnsi="宋体" w:eastAsia="宋体" w:cs="宋体"/>
                <w:sz w:val="24"/>
                <w:szCs w:val="24"/>
              </w:rPr>
            </w:pPr>
            <w:r>
              <w:rPr>
                <w:rFonts w:hint="eastAsia"/>
              </w:rPr>
              <w:t>　</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2AF89">
            <w:pPr>
              <w:jc w:val="right"/>
              <w:rPr>
                <w:rFonts w:ascii="宋体" w:hAnsi="宋体" w:eastAsia="宋体" w:cs="宋体"/>
                <w:sz w:val="24"/>
                <w:szCs w:val="24"/>
              </w:rPr>
            </w:pPr>
            <w:r>
              <w:rPr>
                <w:rFonts w:hint="eastAsia"/>
              </w:rPr>
              <w:t>　</w:t>
            </w:r>
          </w:p>
        </w:tc>
      </w:tr>
      <w:tr w14:paraId="2ED8EA54">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1E6D6E">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0A7591">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75A7F">
            <w:pPr>
              <w:keepNext w:val="0"/>
              <w:keepLines w:val="0"/>
              <w:widowControl/>
              <w:suppressLineNumbers w:val="0"/>
              <w:jc w:val="right"/>
              <w:textAlignment w:val="center"/>
              <w:rPr>
                <w:rFonts w:hint="default"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B0E7C">
            <w:pPr>
              <w:keepNext w:val="0"/>
              <w:keepLines w:val="0"/>
              <w:widowControl/>
              <w:suppressLineNumbers w:val="0"/>
              <w:jc w:val="right"/>
              <w:textAlignment w:val="center"/>
              <w:rPr>
                <w:rFonts w:hint="default"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10CD7">
            <w:pPr>
              <w:jc w:val="right"/>
              <w:rPr>
                <w:rFonts w:ascii="宋体" w:hAnsi="宋体" w:eastAsia="宋体" w:cs="宋体"/>
                <w:sz w:val="24"/>
                <w:szCs w:val="24"/>
              </w:rPr>
            </w:pPr>
            <w:r>
              <w:rPr>
                <w:rFonts w:hint="eastAsia"/>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68DE9">
            <w:pPr>
              <w:jc w:val="right"/>
              <w:rPr>
                <w:rFonts w:ascii="宋体" w:hAnsi="宋体" w:eastAsia="宋体" w:cs="宋体"/>
                <w:sz w:val="24"/>
                <w:szCs w:val="24"/>
              </w:rPr>
            </w:pPr>
            <w:r>
              <w:rPr>
                <w:rFonts w:hint="eastAsia"/>
              </w:rPr>
              <w:t>　</w:t>
            </w: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8CFD4">
            <w:pPr>
              <w:jc w:val="right"/>
              <w:rPr>
                <w:rFonts w:ascii="宋体" w:hAnsi="宋体" w:eastAsia="宋体" w:cs="宋体"/>
                <w:sz w:val="24"/>
                <w:szCs w:val="24"/>
              </w:rPr>
            </w:pPr>
            <w:r>
              <w:rPr>
                <w:rFonts w:hint="eastAsia"/>
              </w:rPr>
              <w:t>　</w:t>
            </w: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14E6A">
            <w:pPr>
              <w:jc w:val="right"/>
              <w:rPr>
                <w:rFonts w:ascii="宋体" w:hAnsi="宋体" w:eastAsia="宋体" w:cs="宋体"/>
                <w:sz w:val="24"/>
                <w:szCs w:val="24"/>
              </w:rPr>
            </w:pPr>
            <w:r>
              <w:rPr>
                <w:rFonts w:hint="eastAsia"/>
              </w:rPr>
              <w:t>　</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51396">
            <w:pPr>
              <w:jc w:val="right"/>
              <w:rPr>
                <w:rFonts w:ascii="宋体" w:hAnsi="宋体" w:eastAsia="宋体" w:cs="宋体"/>
                <w:sz w:val="24"/>
                <w:szCs w:val="24"/>
              </w:rPr>
            </w:pPr>
            <w:r>
              <w:rPr>
                <w:rFonts w:hint="eastAsia"/>
              </w:rPr>
              <w:t>　</w:t>
            </w:r>
          </w:p>
        </w:tc>
      </w:tr>
      <w:tr w14:paraId="7C806627">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1BB612">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AFC266">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054F2">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F579C">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378D7">
            <w:pPr>
              <w:jc w:val="right"/>
              <w:rPr>
                <w:rFonts w:hint="eastAsia"/>
              </w:rPr>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FD82F">
            <w:pPr>
              <w:jc w:val="right"/>
              <w:rPr>
                <w:rFonts w:hint="eastAsia"/>
              </w:rPr>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3E63C">
            <w:pPr>
              <w:jc w:val="right"/>
              <w:rPr>
                <w:rFonts w:hint="eastAsia"/>
              </w:rPr>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9F2FD">
            <w:pPr>
              <w:jc w:val="right"/>
              <w:rPr>
                <w:rFonts w:hint="eastAsia"/>
              </w:rPr>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218FB">
            <w:pPr>
              <w:jc w:val="right"/>
              <w:rPr>
                <w:rFonts w:hint="eastAsia"/>
              </w:rPr>
            </w:pPr>
          </w:p>
        </w:tc>
      </w:tr>
      <w:tr w14:paraId="452F73F5">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1E3546">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DC62E">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50307">
            <w:pPr>
              <w:keepNext w:val="0"/>
              <w:keepLines w:val="0"/>
              <w:widowControl/>
              <w:suppressLineNumbers w:val="0"/>
              <w:jc w:val="right"/>
              <w:textAlignment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D949A">
            <w:pPr>
              <w:keepNext w:val="0"/>
              <w:keepLines w:val="0"/>
              <w:widowControl/>
              <w:suppressLineNumbers w:val="0"/>
              <w:jc w:val="right"/>
              <w:textAlignment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6821F">
            <w:pPr>
              <w:jc w:val="right"/>
              <w:rPr>
                <w:rFonts w:hint="eastAsia"/>
              </w:rPr>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5DF73">
            <w:pPr>
              <w:jc w:val="right"/>
              <w:rPr>
                <w:rFonts w:hint="eastAsia"/>
              </w:rPr>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B411D">
            <w:pPr>
              <w:jc w:val="right"/>
              <w:rPr>
                <w:rFonts w:hint="eastAsia"/>
              </w:rPr>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E4112">
            <w:pPr>
              <w:jc w:val="right"/>
              <w:rPr>
                <w:rFonts w:hint="eastAsia"/>
              </w:rPr>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19209">
            <w:pPr>
              <w:jc w:val="right"/>
              <w:rPr>
                <w:rFonts w:hint="eastAsia"/>
              </w:rPr>
            </w:pPr>
          </w:p>
        </w:tc>
      </w:tr>
      <w:tr w14:paraId="64C116B8">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D852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0FA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59748">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F51B2">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F9C14">
            <w:pPr>
              <w:jc w:val="right"/>
              <w:rPr>
                <w:rFonts w:hint="eastAsia"/>
              </w:rPr>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3B210">
            <w:pPr>
              <w:jc w:val="right"/>
              <w:rPr>
                <w:rFonts w:hint="eastAsia"/>
              </w:rPr>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EA91A">
            <w:pPr>
              <w:jc w:val="right"/>
              <w:rPr>
                <w:rFonts w:hint="eastAsia"/>
              </w:rPr>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90EFE0">
            <w:pPr>
              <w:jc w:val="right"/>
              <w:rPr>
                <w:rFonts w:hint="eastAsia"/>
              </w:rPr>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A49B6">
            <w:pPr>
              <w:jc w:val="right"/>
              <w:rPr>
                <w:rFonts w:hint="eastAsia"/>
              </w:rPr>
            </w:pPr>
          </w:p>
        </w:tc>
      </w:tr>
      <w:tr w14:paraId="4BF685A1">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00709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6A6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其他科学技术支出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01062">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201C4">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80475">
            <w:pPr>
              <w:jc w:val="right"/>
              <w:rPr>
                <w:rFonts w:hint="eastAsia"/>
              </w:rPr>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9C857">
            <w:pPr>
              <w:jc w:val="right"/>
              <w:rPr>
                <w:rFonts w:hint="eastAsia"/>
              </w:rPr>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2C304">
            <w:pPr>
              <w:jc w:val="right"/>
              <w:rPr>
                <w:rFonts w:hint="eastAsia"/>
              </w:rPr>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CDFC6">
            <w:pPr>
              <w:jc w:val="right"/>
              <w:rPr>
                <w:rFonts w:hint="eastAsia"/>
              </w:rPr>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F505B">
            <w:pPr>
              <w:jc w:val="right"/>
              <w:rPr>
                <w:rFonts w:hint="eastAsia"/>
              </w:rPr>
            </w:pPr>
          </w:p>
        </w:tc>
      </w:tr>
      <w:tr w14:paraId="252D4EBC">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6A584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2069999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F0F0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其他科学技术支出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00CC5">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77C36">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FA12A">
            <w:pPr>
              <w:jc w:val="right"/>
              <w:rPr>
                <w:rFonts w:hint="eastAsia"/>
              </w:rPr>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398EF">
            <w:pPr>
              <w:jc w:val="right"/>
              <w:rPr>
                <w:rFonts w:hint="eastAsia"/>
              </w:rPr>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193C1">
            <w:pPr>
              <w:jc w:val="right"/>
              <w:rPr>
                <w:rFonts w:hint="eastAsia"/>
              </w:rPr>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5C998">
            <w:pPr>
              <w:jc w:val="right"/>
              <w:rPr>
                <w:rFonts w:hint="eastAsia"/>
              </w:rPr>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E0835E">
            <w:pPr>
              <w:jc w:val="right"/>
              <w:rPr>
                <w:rFonts w:hint="eastAsia"/>
              </w:rPr>
            </w:pPr>
          </w:p>
        </w:tc>
      </w:tr>
      <w:tr w14:paraId="688C21BC">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B898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B573D5">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52101">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145.83</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94E75">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145.83</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DFFD6">
            <w:pPr>
              <w:jc w:val="right"/>
              <w:rPr>
                <w:rFonts w:hint="eastAsia"/>
              </w:rPr>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529D6">
            <w:pPr>
              <w:jc w:val="right"/>
              <w:rPr>
                <w:rFonts w:hint="eastAsia"/>
              </w:rPr>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C1753">
            <w:pPr>
              <w:jc w:val="right"/>
              <w:rPr>
                <w:rFonts w:hint="eastAsia"/>
              </w:rPr>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99309">
            <w:pPr>
              <w:jc w:val="right"/>
              <w:rPr>
                <w:rFonts w:hint="eastAsia"/>
              </w:rPr>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F4279">
            <w:pPr>
              <w:jc w:val="right"/>
              <w:rPr>
                <w:rFonts w:hint="eastAsia"/>
              </w:rPr>
            </w:pPr>
          </w:p>
        </w:tc>
      </w:tr>
      <w:tr w14:paraId="62168F8A">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90BB0B">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632199">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90682">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36.92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F0968">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36.92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46BD9">
            <w:pPr>
              <w:jc w:val="right"/>
              <w:rPr>
                <w:rFonts w:hint="eastAsia"/>
              </w:rPr>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6795E">
            <w:pPr>
              <w:jc w:val="right"/>
              <w:rPr>
                <w:rFonts w:hint="eastAsia"/>
              </w:rPr>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BD0ED">
            <w:pPr>
              <w:jc w:val="right"/>
              <w:rPr>
                <w:rFonts w:hint="eastAsia"/>
              </w:rPr>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6ED93">
            <w:pPr>
              <w:jc w:val="right"/>
              <w:rPr>
                <w:rFonts w:hint="eastAsia"/>
              </w:rPr>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B6BA1">
            <w:pPr>
              <w:jc w:val="right"/>
              <w:rPr>
                <w:rFonts w:hint="eastAsia"/>
              </w:rPr>
            </w:pPr>
          </w:p>
        </w:tc>
      </w:tr>
      <w:tr w14:paraId="6214BD34">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1E0A1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2080505</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8D70D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6FF08">
            <w:pPr>
              <w:keepNext w:val="0"/>
              <w:keepLines w:val="0"/>
              <w:widowControl/>
              <w:suppressLineNumbers w:val="0"/>
              <w:jc w:val="right"/>
              <w:textAlignment w:val="center"/>
              <w:rPr>
                <w:rFonts w:hint="default"/>
                <w:highlight w:val="yellow"/>
                <w:lang w:val="en-US"/>
              </w:rPr>
            </w:pPr>
            <w:r>
              <w:rPr>
                <w:rFonts w:hint="eastAsia" w:ascii="宋体" w:hAnsi="宋体" w:eastAsia="宋体" w:cs="宋体"/>
                <w:i w:val="0"/>
                <w:iCs w:val="0"/>
                <w:color w:val="000000"/>
                <w:kern w:val="0"/>
                <w:sz w:val="22"/>
                <w:szCs w:val="22"/>
                <w:highlight w:val="none"/>
                <w:u w:val="none"/>
                <w:lang w:val="en-US" w:eastAsia="zh-CN" w:bidi="ar"/>
              </w:rPr>
              <w:t>36.92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CE1E2">
            <w:pPr>
              <w:keepNext w:val="0"/>
              <w:keepLines w:val="0"/>
              <w:widowControl/>
              <w:suppressLineNumbers w:val="0"/>
              <w:jc w:val="right"/>
              <w:textAlignment w:val="center"/>
              <w:rPr>
                <w:highlight w:val="yellow"/>
              </w:rPr>
            </w:pPr>
            <w:r>
              <w:rPr>
                <w:rFonts w:hint="eastAsia" w:ascii="宋体" w:hAnsi="宋体" w:eastAsia="宋体" w:cs="宋体"/>
                <w:i w:val="0"/>
                <w:iCs w:val="0"/>
                <w:color w:val="000000"/>
                <w:kern w:val="0"/>
                <w:sz w:val="22"/>
                <w:szCs w:val="22"/>
                <w:highlight w:val="none"/>
                <w:u w:val="none"/>
                <w:lang w:val="en-US" w:eastAsia="zh-CN" w:bidi="ar"/>
              </w:rPr>
              <w:t>36.92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9CA90">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02F83">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EBFF3">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2D0AC">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D5DA4">
            <w:pPr>
              <w:jc w:val="right"/>
            </w:pPr>
          </w:p>
        </w:tc>
      </w:tr>
      <w:tr w14:paraId="05F6A6DF">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DFFA0C">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3208D5">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748D4">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108.79</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98927">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108.79</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545BE">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2D523">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87878">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C56A7">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8193B">
            <w:pPr>
              <w:jc w:val="right"/>
            </w:pPr>
          </w:p>
        </w:tc>
      </w:tr>
      <w:tr w14:paraId="40E88D08">
        <w:tblPrEx>
          <w:tblCellMar>
            <w:top w:w="0" w:type="dxa"/>
            <w:left w:w="0" w:type="dxa"/>
            <w:bottom w:w="0" w:type="dxa"/>
            <w:right w:w="0" w:type="dxa"/>
          </w:tblCellMar>
        </w:tblPrEx>
        <w:trPr>
          <w:trHeight w:val="9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415D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2080801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58ADC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8407E">
            <w:pPr>
              <w:keepNext w:val="0"/>
              <w:keepLines w:val="0"/>
              <w:widowControl/>
              <w:suppressLineNumbers w:val="0"/>
              <w:jc w:val="right"/>
              <w:textAlignment w:val="center"/>
              <w:rPr>
                <w:rFonts w:hint="default"/>
                <w:highlight w:val="yellow"/>
                <w:lang w:val="en-US"/>
              </w:rPr>
            </w:pPr>
            <w:r>
              <w:rPr>
                <w:rFonts w:hint="eastAsia" w:ascii="宋体" w:hAnsi="宋体" w:eastAsia="宋体" w:cs="宋体"/>
                <w:i w:val="0"/>
                <w:iCs w:val="0"/>
                <w:color w:val="000000"/>
                <w:kern w:val="0"/>
                <w:sz w:val="22"/>
                <w:szCs w:val="22"/>
                <w:highlight w:val="none"/>
                <w:u w:val="none"/>
                <w:lang w:val="en-US" w:eastAsia="zh-CN" w:bidi="ar"/>
              </w:rPr>
              <w:t>108.73</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BDDD6">
            <w:pPr>
              <w:keepNext w:val="0"/>
              <w:keepLines w:val="0"/>
              <w:widowControl/>
              <w:suppressLineNumbers w:val="0"/>
              <w:jc w:val="right"/>
              <w:textAlignment w:val="center"/>
              <w:rPr>
                <w:highlight w:val="yellow"/>
              </w:rPr>
            </w:pPr>
            <w:r>
              <w:rPr>
                <w:rFonts w:hint="eastAsia" w:ascii="宋体" w:hAnsi="宋体" w:eastAsia="宋体" w:cs="宋体"/>
                <w:i w:val="0"/>
                <w:iCs w:val="0"/>
                <w:color w:val="000000"/>
                <w:kern w:val="0"/>
                <w:sz w:val="22"/>
                <w:szCs w:val="22"/>
                <w:highlight w:val="none"/>
                <w:u w:val="none"/>
                <w:lang w:val="en-US" w:eastAsia="zh-CN" w:bidi="ar"/>
              </w:rPr>
              <w:t>108.73</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DE116">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447F2F">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061E5">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DEF3D">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CC8A4">
            <w:pPr>
              <w:jc w:val="right"/>
            </w:pPr>
          </w:p>
        </w:tc>
      </w:tr>
      <w:tr w14:paraId="27EB0E37">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6F92F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3AA3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其他优抚支出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83080">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0.06</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227F3">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0.06</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4FF38">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C0BA9">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21318">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5E9C6">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9FCF0">
            <w:pPr>
              <w:jc w:val="right"/>
            </w:pPr>
          </w:p>
        </w:tc>
      </w:tr>
      <w:tr w14:paraId="66952475">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23B05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4691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退役军人事务管理</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0A4E4">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0.12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A129E">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0.12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A404B">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BE642">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2AA4E">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4AF45">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7A76F">
            <w:pPr>
              <w:jc w:val="right"/>
            </w:pPr>
          </w:p>
        </w:tc>
      </w:tr>
      <w:tr w14:paraId="6E3AE850">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8E60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AD15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BCBAE">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0.12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B30B3">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0.12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0F5F9">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83BE3">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D8D0E">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C91A0">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4D0F2">
            <w:pPr>
              <w:jc w:val="right"/>
            </w:pPr>
          </w:p>
        </w:tc>
      </w:tr>
      <w:tr w14:paraId="31FE0548">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0485B9">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C28E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9812C">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15.83</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2B502">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15.83</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CC289">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C6815">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50B17">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35532">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4BD1F">
            <w:pPr>
              <w:jc w:val="right"/>
            </w:pPr>
          </w:p>
        </w:tc>
      </w:tr>
      <w:tr w14:paraId="7EC756F5">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C4F17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C4F4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69E93">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15.83</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737EB">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15.83</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FA4D4">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47D74">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A3E17">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A55E6">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ABBB8">
            <w:pPr>
              <w:jc w:val="right"/>
            </w:pPr>
          </w:p>
        </w:tc>
      </w:tr>
      <w:tr w14:paraId="3B94E94F">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40EAE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2101101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5D5BE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A2BCF">
            <w:pPr>
              <w:keepNext w:val="0"/>
              <w:keepLines w:val="0"/>
              <w:widowControl/>
              <w:suppressLineNumbers w:val="0"/>
              <w:jc w:val="right"/>
              <w:textAlignment w:val="center"/>
              <w:rPr>
                <w:rFonts w:hint="default"/>
                <w:highlight w:val="yellow"/>
                <w:lang w:val="en-US"/>
              </w:rPr>
            </w:pPr>
            <w:r>
              <w:rPr>
                <w:rFonts w:hint="eastAsia" w:ascii="宋体" w:hAnsi="宋体" w:eastAsia="宋体" w:cs="宋体"/>
                <w:i w:val="0"/>
                <w:iCs w:val="0"/>
                <w:color w:val="000000"/>
                <w:kern w:val="0"/>
                <w:sz w:val="22"/>
                <w:szCs w:val="22"/>
                <w:highlight w:val="none"/>
                <w:u w:val="none"/>
                <w:lang w:val="en-US" w:eastAsia="zh-CN" w:bidi="ar"/>
              </w:rPr>
              <w:t>15.83</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1A94A">
            <w:pPr>
              <w:keepNext w:val="0"/>
              <w:keepLines w:val="0"/>
              <w:widowControl/>
              <w:suppressLineNumbers w:val="0"/>
              <w:jc w:val="right"/>
              <w:textAlignment w:val="center"/>
              <w:rPr>
                <w:highlight w:val="yellow"/>
              </w:rPr>
            </w:pPr>
            <w:r>
              <w:rPr>
                <w:rFonts w:hint="eastAsia" w:ascii="宋体" w:hAnsi="宋体" w:eastAsia="宋体" w:cs="宋体"/>
                <w:i w:val="0"/>
                <w:iCs w:val="0"/>
                <w:color w:val="000000"/>
                <w:kern w:val="0"/>
                <w:sz w:val="22"/>
                <w:szCs w:val="22"/>
                <w:highlight w:val="none"/>
                <w:u w:val="none"/>
                <w:lang w:val="en-US" w:eastAsia="zh-CN" w:bidi="ar"/>
              </w:rPr>
              <w:t>15.83</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DBE48">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C016A">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EFDC1">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6A176">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56477">
            <w:pPr>
              <w:jc w:val="right"/>
            </w:pPr>
          </w:p>
        </w:tc>
      </w:tr>
      <w:tr w14:paraId="5D9CD967">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473832">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4C9CA6">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节能环保支出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F5F53">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1383.96</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AFEFD">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1383.96</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9CE57">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8E542">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BE4BF">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2B768">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5D9234">
            <w:pPr>
              <w:jc w:val="right"/>
            </w:pPr>
          </w:p>
        </w:tc>
      </w:tr>
      <w:tr w14:paraId="38C15D3A">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4F93C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21103</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29A82C">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污染防治</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10E3D">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1262.46</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7EB92">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1262.46</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CB872">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2D64B">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91676">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012CF">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7B231">
            <w:pPr>
              <w:jc w:val="right"/>
            </w:pPr>
          </w:p>
        </w:tc>
      </w:tr>
      <w:tr w14:paraId="0D807F77">
        <w:tblPrEx>
          <w:tblCellMar>
            <w:top w:w="0" w:type="dxa"/>
            <w:left w:w="0" w:type="dxa"/>
            <w:bottom w:w="0" w:type="dxa"/>
            <w:right w:w="0" w:type="dxa"/>
          </w:tblCellMar>
        </w:tblPrEx>
        <w:trPr>
          <w:trHeight w:val="495"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FD5DF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2110302</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7AC2C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水体</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6B2C5">
            <w:pPr>
              <w:keepNext w:val="0"/>
              <w:keepLines w:val="0"/>
              <w:widowControl/>
              <w:suppressLineNumbers w:val="0"/>
              <w:jc w:val="right"/>
              <w:textAlignment w:val="center"/>
              <w:rPr>
                <w:rFonts w:hint="default"/>
                <w:highlight w:val="yellow"/>
                <w:lang w:val="en-US"/>
              </w:rPr>
            </w:pPr>
            <w:r>
              <w:rPr>
                <w:rFonts w:hint="eastAsia" w:ascii="宋体" w:hAnsi="宋体" w:eastAsia="宋体" w:cs="宋体"/>
                <w:i w:val="0"/>
                <w:iCs w:val="0"/>
                <w:color w:val="000000"/>
                <w:kern w:val="0"/>
                <w:sz w:val="22"/>
                <w:szCs w:val="22"/>
                <w:highlight w:val="none"/>
                <w:u w:val="none"/>
                <w:lang w:val="en-US" w:eastAsia="zh-CN" w:bidi="ar"/>
              </w:rPr>
              <w:t>462.46</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5658E">
            <w:pPr>
              <w:keepNext w:val="0"/>
              <w:keepLines w:val="0"/>
              <w:widowControl/>
              <w:suppressLineNumbers w:val="0"/>
              <w:jc w:val="right"/>
              <w:textAlignment w:val="center"/>
              <w:rPr>
                <w:highlight w:val="yellow"/>
              </w:rPr>
            </w:pPr>
            <w:r>
              <w:rPr>
                <w:rFonts w:hint="eastAsia" w:ascii="宋体" w:hAnsi="宋体" w:eastAsia="宋体" w:cs="宋体"/>
                <w:i w:val="0"/>
                <w:iCs w:val="0"/>
                <w:color w:val="000000"/>
                <w:kern w:val="0"/>
                <w:sz w:val="22"/>
                <w:szCs w:val="22"/>
                <w:highlight w:val="none"/>
                <w:u w:val="none"/>
                <w:lang w:val="en-US" w:eastAsia="zh-CN" w:bidi="ar"/>
              </w:rPr>
              <w:t>462.46</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99EC6A">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F032A">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77BCE">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6AE3B">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DCF34">
            <w:pPr>
              <w:jc w:val="right"/>
            </w:pPr>
          </w:p>
        </w:tc>
      </w:tr>
      <w:tr w14:paraId="5E5AA4D5">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4419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5694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其他污染防治支出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5D529">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CCE26">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FDA6B">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89E61">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9EA33">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AC7A7">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82FC4">
            <w:pPr>
              <w:jc w:val="right"/>
            </w:pPr>
          </w:p>
        </w:tc>
      </w:tr>
      <w:tr w14:paraId="44C40727">
        <w:tblPrEx>
          <w:tblCellMar>
            <w:top w:w="0" w:type="dxa"/>
            <w:left w:w="0" w:type="dxa"/>
            <w:bottom w:w="0" w:type="dxa"/>
            <w:right w:w="0" w:type="dxa"/>
          </w:tblCellMar>
        </w:tblPrEx>
        <w:trPr>
          <w:trHeight w:val="495"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2712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21104</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669C9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自然生态保护</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5F914">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5747E">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0383A">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21A1C">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A9896">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A9F13">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40769">
            <w:pPr>
              <w:jc w:val="right"/>
            </w:pPr>
          </w:p>
        </w:tc>
      </w:tr>
      <w:tr w14:paraId="7861D2CF">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06E76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ED7585">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590E6">
            <w:pPr>
              <w:keepNext w:val="0"/>
              <w:keepLines w:val="0"/>
              <w:widowControl/>
              <w:suppressLineNumbers w:val="0"/>
              <w:jc w:val="right"/>
              <w:textAlignment w:val="center"/>
              <w:rPr>
                <w:rFonts w:hint="eastAsia" w:asciiTheme="minorHAnsi" w:hAnsiTheme="minorHAnsi" w:eastAsiaTheme="minorEastAsia" w:cstheme="minorBidi"/>
                <w:kern w:val="2"/>
                <w:sz w:val="21"/>
                <w:szCs w:val="22"/>
                <w:highlight w:val="yellow"/>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2871F">
            <w:pPr>
              <w:keepNext w:val="0"/>
              <w:keepLines w:val="0"/>
              <w:widowControl/>
              <w:suppressLineNumbers w:val="0"/>
              <w:jc w:val="right"/>
              <w:textAlignment w:val="center"/>
              <w:rPr>
                <w:rFonts w:hint="eastAsia" w:asciiTheme="minorHAnsi" w:hAnsiTheme="minorHAnsi" w:eastAsiaTheme="minorEastAsia" w:cstheme="minorBidi"/>
                <w:kern w:val="2"/>
                <w:sz w:val="21"/>
                <w:szCs w:val="22"/>
                <w:highlight w:val="yellow"/>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32280">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EC0E0">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9638D">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A1B08">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078C1">
            <w:pPr>
              <w:jc w:val="right"/>
            </w:pPr>
          </w:p>
        </w:tc>
      </w:tr>
      <w:tr w14:paraId="21850DCA">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0F22E9">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7C9781">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其他节能环保支出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8EBC7">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61.50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62390">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61.50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A6130">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81715">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1A3A1">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445D7">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185BB">
            <w:pPr>
              <w:jc w:val="right"/>
            </w:pPr>
          </w:p>
        </w:tc>
      </w:tr>
      <w:tr w14:paraId="22E8D29E">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97AC9A">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2119999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36D858">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E44BE">
            <w:pPr>
              <w:keepNext w:val="0"/>
              <w:keepLines w:val="0"/>
              <w:widowControl/>
              <w:suppressLineNumbers w:val="0"/>
              <w:jc w:val="right"/>
              <w:textAlignment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61.50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6AC43">
            <w:pPr>
              <w:keepNext w:val="0"/>
              <w:keepLines w:val="0"/>
              <w:widowControl/>
              <w:suppressLineNumbers w:val="0"/>
              <w:jc w:val="right"/>
              <w:textAlignment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61.50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BD4BC">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3D312">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6CD99">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96652">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F20EB">
            <w:pPr>
              <w:jc w:val="right"/>
            </w:pPr>
          </w:p>
        </w:tc>
      </w:tr>
      <w:tr w14:paraId="5F3B8356">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E49068">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81996A">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5BE89">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2444.74</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7C8F6">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2444.74</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FE1DC">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CBF31">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E391C">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7A7A5">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33A6F">
            <w:pPr>
              <w:jc w:val="right"/>
            </w:pPr>
          </w:p>
        </w:tc>
      </w:tr>
      <w:tr w14:paraId="15A33953">
        <w:tblPrEx>
          <w:tblCellMar>
            <w:top w:w="0" w:type="dxa"/>
            <w:left w:w="0" w:type="dxa"/>
            <w:bottom w:w="0" w:type="dxa"/>
            <w:right w:w="0" w:type="dxa"/>
          </w:tblCellMar>
        </w:tblPrEx>
        <w:trPr>
          <w:trHeight w:val="534"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B1738C">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EFA7F3">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城乡社区管理事务</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650A4">
            <w:pPr>
              <w:keepNext w:val="0"/>
              <w:keepLines w:val="0"/>
              <w:widowControl/>
              <w:suppressLineNumbers w:val="0"/>
              <w:jc w:val="right"/>
              <w:textAlignment w:val="center"/>
              <w:rPr>
                <w:rFonts w:hint="default" w:eastAsiaTheme="minorEastAsia"/>
                <w:sz w:val="22"/>
                <w:szCs w:val="22"/>
                <w:highlight w:val="none"/>
                <w:lang w:val="en-US" w:eastAsia="zh-CN"/>
              </w:rPr>
            </w:pPr>
            <w:r>
              <w:rPr>
                <w:rFonts w:hint="eastAsia"/>
                <w:sz w:val="22"/>
                <w:szCs w:val="22"/>
                <w:highlight w:val="none"/>
                <w:lang w:val="en-US" w:eastAsia="zh-CN"/>
              </w:rPr>
              <w:t>307.45</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D145F">
            <w:pPr>
              <w:keepNext w:val="0"/>
              <w:keepLines w:val="0"/>
              <w:widowControl/>
              <w:suppressLineNumbers w:val="0"/>
              <w:jc w:val="right"/>
              <w:textAlignment w:val="center"/>
              <w:rPr>
                <w:rFonts w:hint="default" w:eastAsiaTheme="minorEastAsia"/>
                <w:sz w:val="22"/>
                <w:szCs w:val="22"/>
                <w:highlight w:val="none"/>
                <w:lang w:val="en-US" w:eastAsia="zh-CN"/>
              </w:rPr>
            </w:pPr>
            <w:r>
              <w:rPr>
                <w:rFonts w:hint="eastAsia"/>
                <w:sz w:val="22"/>
                <w:szCs w:val="22"/>
                <w:highlight w:val="none"/>
                <w:lang w:val="en-US" w:eastAsia="zh-CN"/>
              </w:rPr>
              <w:t>307.45</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96D76">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88060">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161C8">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3F2B1">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FD893">
            <w:pPr>
              <w:jc w:val="right"/>
            </w:pPr>
          </w:p>
        </w:tc>
      </w:tr>
      <w:tr w14:paraId="6DF1B9CC">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3BA54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2120101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9396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F9CDF">
            <w:pPr>
              <w:keepNext w:val="0"/>
              <w:keepLines w:val="0"/>
              <w:widowControl/>
              <w:suppressLineNumbers w:val="0"/>
              <w:jc w:val="right"/>
              <w:textAlignment w:val="center"/>
              <w:rPr>
                <w:rFonts w:hint="default"/>
                <w:highlight w:val="yellow"/>
                <w:lang w:val="en-US"/>
              </w:rPr>
            </w:pPr>
            <w:r>
              <w:rPr>
                <w:rFonts w:hint="eastAsia" w:ascii="宋体" w:hAnsi="宋体" w:eastAsia="宋体" w:cs="宋体"/>
                <w:i w:val="0"/>
                <w:iCs w:val="0"/>
                <w:color w:val="000000"/>
                <w:kern w:val="0"/>
                <w:sz w:val="22"/>
                <w:szCs w:val="22"/>
                <w:highlight w:val="none"/>
                <w:u w:val="none"/>
                <w:lang w:val="en-US" w:eastAsia="zh-CN" w:bidi="ar"/>
              </w:rPr>
              <w:t>267.45</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0897D">
            <w:pPr>
              <w:keepNext w:val="0"/>
              <w:keepLines w:val="0"/>
              <w:widowControl/>
              <w:suppressLineNumbers w:val="0"/>
              <w:jc w:val="right"/>
              <w:textAlignment w:val="center"/>
              <w:rPr>
                <w:highlight w:val="yellow"/>
              </w:rPr>
            </w:pPr>
            <w:r>
              <w:rPr>
                <w:rFonts w:hint="eastAsia" w:ascii="宋体" w:hAnsi="宋体" w:eastAsia="宋体" w:cs="宋体"/>
                <w:i w:val="0"/>
                <w:iCs w:val="0"/>
                <w:color w:val="000000"/>
                <w:kern w:val="0"/>
                <w:sz w:val="22"/>
                <w:szCs w:val="22"/>
                <w:highlight w:val="none"/>
                <w:u w:val="none"/>
                <w:lang w:val="en-US" w:eastAsia="zh-CN" w:bidi="ar"/>
              </w:rPr>
              <w:t>267.45</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5A893">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F8393">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B17A7">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B4C10">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F8050">
            <w:pPr>
              <w:jc w:val="right"/>
            </w:pPr>
          </w:p>
        </w:tc>
      </w:tr>
      <w:tr w14:paraId="02A073FB">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2431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B67D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08FC6">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9ECF2">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5401D">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7113E">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E3BEC">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0FA40">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C903F">
            <w:pPr>
              <w:jc w:val="right"/>
            </w:pPr>
          </w:p>
        </w:tc>
      </w:tr>
      <w:tr w14:paraId="08D73F05">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DA534">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21203</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9EF8BB">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城乡社区公共设施</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D6D4E">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1793.99</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FE168">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1793.99</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DF782">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D4B8D">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2D502">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A4D9E">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71306">
            <w:pPr>
              <w:jc w:val="right"/>
            </w:pPr>
          </w:p>
        </w:tc>
      </w:tr>
      <w:tr w14:paraId="38FB59E9">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37134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2120303</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6D47C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46919">
            <w:pPr>
              <w:keepNext w:val="0"/>
              <w:keepLines w:val="0"/>
              <w:widowControl/>
              <w:suppressLineNumbers w:val="0"/>
              <w:jc w:val="right"/>
              <w:textAlignment w:val="center"/>
              <w:rPr>
                <w:rFonts w:hint="default"/>
                <w:highlight w:val="yellow"/>
                <w:lang w:val="en-US"/>
              </w:rPr>
            </w:pPr>
            <w:r>
              <w:rPr>
                <w:rFonts w:hint="eastAsia" w:ascii="宋体" w:hAnsi="宋体" w:eastAsia="宋体" w:cs="宋体"/>
                <w:i w:val="0"/>
                <w:iCs w:val="0"/>
                <w:color w:val="000000"/>
                <w:kern w:val="0"/>
                <w:sz w:val="22"/>
                <w:szCs w:val="22"/>
                <w:highlight w:val="none"/>
                <w:u w:val="none"/>
                <w:lang w:val="en-US" w:eastAsia="zh-CN" w:bidi="ar"/>
              </w:rPr>
              <w:t>12.70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B1578">
            <w:pPr>
              <w:keepNext w:val="0"/>
              <w:keepLines w:val="0"/>
              <w:widowControl/>
              <w:suppressLineNumbers w:val="0"/>
              <w:jc w:val="right"/>
              <w:textAlignment w:val="center"/>
              <w:rPr>
                <w:highlight w:val="yellow"/>
              </w:rPr>
            </w:pPr>
            <w:r>
              <w:rPr>
                <w:rFonts w:hint="eastAsia" w:ascii="宋体" w:hAnsi="宋体" w:eastAsia="宋体" w:cs="宋体"/>
                <w:i w:val="0"/>
                <w:iCs w:val="0"/>
                <w:color w:val="000000"/>
                <w:kern w:val="0"/>
                <w:sz w:val="22"/>
                <w:szCs w:val="22"/>
                <w:highlight w:val="none"/>
                <w:u w:val="none"/>
                <w:lang w:val="en-US" w:eastAsia="zh-CN" w:bidi="ar"/>
              </w:rPr>
              <w:t>12.70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CF295">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28E7A">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9BEDC">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27B44">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16B5F">
            <w:pPr>
              <w:jc w:val="right"/>
            </w:pPr>
          </w:p>
        </w:tc>
      </w:tr>
      <w:tr w14:paraId="437A42F5">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A8A585">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2120399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9C7106">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C0572">
            <w:pPr>
              <w:keepNext w:val="0"/>
              <w:keepLines w:val="0"/>
              <w:widowControl/>
              <w:suppressLineNumbers w:val="0"/>
              <w:jc w:val="right"/>
              <w:textAlignment w:val="center"/>
              <w:rPr>
                <w:rFonts w:hint="eastAsia" w:asciiTheme="minorHAnsi" w:hAnsiTheme="minorHAnsi" w:eastAsiaTheme="minorEastAsia" w:cstheme="minorBidi"/>
                <w:kern w:val="2"/>
                <w:sz w:val="21"/>
                <w:szCs w:val="22"/>
                <w:highlight w:val="yellow"/>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1781.29</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A5FF6">
            <w:pPr>
              <w:keepNext w:val="0"/>
              <w:keepLines w:val="0"/>
              <w:widowControl/>
              <w:suppressLineNumbers w:val="0"/>
              <w:jc w:val="right"/>
              <w:textAlignment w:val="center"/>
              <w:rPr>
                <w:rFonts w:hint="eastAsia" w:asciiTheme="minorHAnsi" w:hAnsiTheme="minorHAnsi" w:eastAsiaTheme="minorEastAsia" w:cstheme="minorBidi"/>
                <w:kern w:val="2"/>
                <w:sz w:val="21"/>
                <w:szCs w:val="22"/>
                <w:highlight w:val="yellow"/>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1781.29</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DCC63">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1BA36">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26863">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0EB8C">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83A1F">
            <w:pPr>
              <w:jc w:val="right"/>
            </w:pPr>
          </w:p>
        </w:tc>
      </w:tr>
      <w:tr w14:paraId="513E15B7">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F3C1B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394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D754F">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343.30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3CBF3">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343.30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7A777">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1B4CD">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E95CD">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5599A">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3D6AF">
            <w:pPr>
              <w:jc w:val="right"/>
            </w:pPr>
          </w:p>
        </w:tc>
      </w:tr>
      <w:tr w14:paraId="285DAE7D">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BFBE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2129999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48C77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98F36">
            <w:pPr>
              <w:keepNext w:val="0"/>
              <w:keepLines w:val="0"/>
              <w:widowControl/>
              <w:suppressLineNumbers w:val="0"/>
              <w:jc w:val="right"/>
              <w:textAlignment w:val="center"/>
              <w:rPr>
                <w:rFonts w:hint="default"/>
                <w:highlight w:val="yellow"/>
                <w:lang w:val="en-US"/>
              </w:rPr>
            </w:pPr>
            <w:r>
              <w:rPr>
                <w:rFonts w:hint="eastAsia" w:ascii="宋体" w:hAnsi="宋体" w:eastAsia="宋体" w:cs="宋体"/>
                <w:i w:val="0"/>
                <w:iCs w:val="0"/>
                <w:color w:val="000000"/>
                <w:kern w:val="0"/>
                <w:sz w:val="22"/>
                <w:szCs w:val="22"/>
                <w:highlight w:val="none"/>
                <w:u w:val="none"/>
                <w:lang w:val="en-US" w:eastAsia="zh-CN" w:bidi="ar"/>
              </w:rPr>
              <w:t>343.30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15540">
            <w:pPr>
              <w:keepNext w:val="0"/>
              <w:keepLines w:val="0"/>
              <w:widowControl/>
              <w:suppressLineNumbers w:val="0"/>
              <w:jc w:val="right"/>
              <w:textAlignment w:val="center"/>
              <w:rPr>
                <w:highlight w:val="yellow"/>
              </w:rPr>
            </w:pPr>
            <w:r>
              <w:rPr>
                <w:rFonts w:hint="eastAsia" w:ascii="宋体" w:hAnsi="宋体" w:eastAsia="宋体" w:cs="宋体"/>
                <w:i w:val="0"/>
                <w:iCs w:val="0"/>
                <w:color w:val="000000"/>
                <w:kern w:val="0"/>
                <w:sz w:val="22"/>
                <w:szCs w:val="22"/>
                <w:highlight w:val="none"/>
                <w:u w:val="none"/>
                <w:lang w:val="en-US" w:eastAsia="zh-CN" w:bidi="ar"/>
              </w:rPr>
              <w:t>343.30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D0F84">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00407">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23F38">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318AA">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B4F1E">
            <w:pPr>
              <w:jc w:val="right"/>
            </w:pPr>
          </w:p>
        </w:tc>
      </w:tr>
      <w:tr w14:paraId="201A97C9">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597BD8">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B20BFC">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5A9E5">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02D68">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AF32B">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E93F1">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02DF5">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0C923">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6126E">
            <w:pPr>
              <w:jc w:val="right"/>
            </w:pPr>
          </w:p>
        </w:tc>
      </w:tr>
      <w:tr w14:paraId="09C2E698">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7980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8CE4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8639C4">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543A3">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44DAF">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0FEB2">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E653D">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0DB3E">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56B18">
            <w:pPr>
              <w:jc w:val="right"/>
            </w:pPr>
          </w:p>
        </w:tc>
      </w:tr>
      <w:tr w14:paraId="564C2D71">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EE2E01">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905FB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E5FC3">
            <w:pPr>
              <w:keepNext w:val="0"/>
              <w:keepLines w:val="0"/>
              <w:widowControl/>
              <w:suppressLineNumbers w:val="0"/>
              <w:jc w:val="right"/>
              <w:textAlignment w:val="center"/>
              <w:rPr>
                <w:rFonts w:hint="eastAsia" w:asciiTheme="minorHAnsi" w:hAnsiTheme="minorHAnsi" w:eastAsiaTheme="minorEastAsia" w:cstheme="minorBidi"/>
                <w:kern w:val="2"/>
                <w:sz w:val="21"/>
                <w:szCs w:val="22"/>
                <w:highlight w:val="yellow"/>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9FA8F">
            <w:pPr>
              <w:keepNext w:val="0"/>
              <w:keepLines w:val="0"/>
              <w:widowControl/>
              <w:suppressLineNumbers w:val="0"/>
              <w:jc w:val="right"/>
              <w:textAlignment w:val="center"/>
              <w:rPr>
                <w:rFonts w:hint="eastAsia" w:asciiTheme="minorHAnsi" w:hAnsiTheme="minorHAnsi" w:eastAsiaTheme="minorEastAsia" w:cstheme="minorBidi"/>
                <w:kern w:val="2"/>
                <w:sz w:val="21"/>
                <w:szCs w:val="22"/>
                <w:highlight w:val="yellow"/>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8F7C7">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D742B">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4B585D">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B0AF1">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1CFB5">
            <w:pPr>
              <w:jc w:val="right"/>
            </w:pPr>
          </w:p>
        </w:tc>
      </w:tr>
      <w:tr w14:paraId="27A3E2D5">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47601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4412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B970E">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07E5D">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57B83">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D9398">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C95BB">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9D3A4">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6B78B">
            <w:pPr>
              <w:jc w:val="right"/>
            </w:pPr>
          </w:p>
        </w:tc>
      </w:tr>
      <w:tr w14:paraId="6EF975BB">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33A39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2130305</w:t>
            </w:r>
          </w:p>
        </w:tc>
        <w:tc>
          <w:tcPr>
            <w:tcW w:w="4553"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365F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水利工程建设</w:t>
            </w:r>
          </w:p>
        </w:tc>
        <w:tc>
          <w:tcPr>
            <w:tcW w:w="21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2D5C1">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3100.00</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51F37">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3100.00</w:t>
            </w:r>
          </w:p>
        </w:tc>
        <w:tc>
          <w:tcPr>
            <w:tcW w:w="16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A664E">
            <w:pPr>
              <w:jc w:val="right"/>
            </w:pPr>
          </w:p>
        </w:tc>
        <w:tc>
          <w:tcPr>
            <w:tcW w:w="11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4BF03">
            <w:pPr>
              <w:jc w:val="right"/>
            </w:pPr>
          </w:p>
        </w:tc>
        <w:tc>
          <w:tcPr>
            <w:tcW w:w="7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EB07A">
            <w:pPr>
              <w:jc w:val="right"/>
            </w:pPr>
          </w:p>
        </w:tc>
        <w:tc>
          <w:tcPr>
            <w:tcW w:w="97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C0869">
            <w:pPr>
              <w:jc w:val="right"/>
            </w:pPr>
          </w:p>
        </w:tc>
        <w:tc>
          <w:tcPr>
            <w:tcW w:w="141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F84F8">
            <w:pPr>
              <w:jc w:val="right"/>
            </w:pPr>
          </w:p>
        </w:tc>
      </w:tr>
      <w:tr w14:paraId="0B60CC0D">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65CE0B">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4553"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4225F">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21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4452F">
            <w:pPr>
              <w:keepNext w:val="0"/>
              <w:keepLines w:val="0"/>
              <w:widowControl/>
              <w:suppressLineNumbers w:val="0"/>
              <w:jc w:val="right"/>
              <w:textAlignment w:val="center"/>
              <w:rPr>
                <w:rFonts w:hint="default" w:eastAsiaTheme="minorEastAsia"/>
                <w:b w:val="0"/>
                <w:bCs w:val="0"/>
                <w:sz w:val="22"/>
                <w:szCs w:val="22"/>
                <w:highlight w:val="none"/>
                <w:lang w:val="en-US" w:eastAsia="zh-CN"/>
              </w:rPr>
            </w:pPr>
            <w:r>
              <w:rPr>
                <w:rFonts w:hint="eastAsia"/>
                <w:b w:val="0"/>
                <w:bCs w:val="0"/>
                <w:sz w:val="22"/>
                <w:szCs w:val="22"/>
                <w:highlight w:val="none"/>
                <w:lang w:val="en-US" w:eastAsia="zh-CN"/>
              </w:rPr>
              <w:t>2019.12</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112FF">
            <w:pPr>
              <w:keepNext w:val="0"/>
              <w:keepLines w:val="0"/>
              <w:widowControl/>
              <w:suppressLineNumbers w:val="0"/>
              <w:jc w:val="right"/>
              <w:textAlignment w:val="center"/>
              <w:rPr>
                <w:rFonts w:hint="default" w:asciiTheme="minorHAnsi" w:hAnsiTheme="minorHAnsi" w:eastAsiaTheme="minorEastAsia" w:cstheme="minorBidi"/>
                <w:b w:val="0"/>
                <w:bCs w:val="0"/>
                <w:kern w:val="2"/>
                <w:sz w:val="22"/>
                <w:szCs w:val="22"/>
                <w:highlight w:val="none"/>
                <w:lang w:val="en-US" w:eastAsia="zh-CN" w:bidi="ar-SA"/>
              </w:rPr>
            </w:pPr>
            <w:r>
              <w:rPr>
                <w:rFonts w:hint="eastAsia"/>
                <w:b w:val="0"/>
                <w:bCs w:val="0"/>
                <w:sz w:val="22"/>
                <w:szCs w:val="22"/>
                <w:highlight w:val="none"/>
                <w:lang w:val="en-US" w:eastAsia="zh-CN"/>
              </w:rPr>
              <w:t>2019.12</w:t>
            </w:r>
          </w:p>
        </w:tc>
        <w:tc>
          <w:tcPr>
            <w:tcW w:w="16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EDFC4">
            <w:pPr>
              <w:jc w:val="right"/>
            </w:pPr>
          </w:p>
        </w:tc>
        <w:tc>
          <w:tcPr>
            <w:tcW w:w="11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BC4AA">
            <w:pPr>
              <w:jc w:val="right"/>
            </w:pPr>
          </w:p>
        </w:tc>
        <w:tc>
          <w:tcPr>
            <w:tcW w:w="7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4B931">
            <w:pPr>
              <w:jc w:val="right"/>
            </w:pPr>
          </w:p>
        </w:tc>
        <w:tc>
          <w:tcPr>
            <w:tcW w:w="97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DF30E">
            <w:pPr>
              <w:jc w:val="right"/>
            </w:pPr>
          </w:p>
        </w:tc>
        <w:tc>
          <w:tcPr>
            <w:tcW w:w="141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E16B6">
            <w:pPr>
              <w:jc w:val="right"/>
            </w:pPr>
          </w:p>
        </w:tc>
      </w:tr>
      <w:tr w14:paraId="5BBB16C0">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9CE7A7">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22101</w:t>
            </w:r>
          </w:p>
        </w:tc>
        <w:tc>
          <w:tcPr>
            <w:tcW w:w="4553"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F17206">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21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E79ED">
            <w:pPr>
              <w:keepNext w:val="0"/>
              <w:keepLines w:val="0"/>
              <w:widowControl/>
              <w:suppressLineNumbers w:val="0"/>
              <w:jc w:val="right"/>
              <w:textAlignment w:val="center"/>
              <w:rPr>
                <w:rFonts w:hint="default" w:eastAsiaTheme="minorEastAsia"/>
                <w:b w:val="0"/>
                <w:bCs w:val="0"/>
                <w:sz w:val="22"/>
                <w:szCs w:val="22"/>
                <w:highlight w:val="none"/>
                <w:lang w:val="en-US" w:eastAsia="zh-CN"/>
              </w:rPr>
            </w:pPr>
            <w:r>
              <w:rPr>
                <w:rFonts w:hint="eastAsia"/>
                <w:b w:val="0"/>
                <w:bCs w:val="0"/>
                <w:sz w:val="22"/>
                <w:szCs w:val="22"/>
                <w:highlight w:val="none"/>
                <w:lang w:val="en-US" w:eastAsia="zh-CN"/>
              </w:rPr>
              <w:t>1796.30</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B942B">
            <w:pPr>
              <w:keepNext w:val="0"/>
              <w:keepLines w:val="0"/>
              <w:widowControl/>
              <w:suppressLineNumbers w:val="0"/>
              <w:jc w:val="right"/>
              <w:textAlignment w:val="center"/>
              <w:rPr>
                <w:rFonts w:hint="default" w:asciiTheme="minorHAnsi" w:hAnsiTheme="minorHAnsi" w:eastAsiaTheme="minorEastAsia" w:cstheme="minorBidi"/>
                <w:b w:val="0"/>
                <w:bCs w:val="0"/>
                <w:kern w:val="2"/>
                <w:sz w:val="22"/>
                <w:szCs w:val="22"/>
                <w:highlight w:val="none"/>
                <w:lang w:val="en-US" w:eastAsia="zh-CN" w:bidi="ar-SA"/>
              </w:rPr>
            </w:pPr>
            <w:r>
              <w:rPr>
                <w:rFonts w:hint="eastAsia"/>
                <w:b w:val="0"/>
                <w:bCs w:val="0"/>
                <w:sz w:val="22"/>
                <w:szCs w:val="22"/>
                <w:highlight w:val="none"/>
                <w:lang w:val="en-US" w:eastAsia="zh-CN"/>
              </w:rPr>
              <w:t>1796.30</w:t>
            </w:r>
          </w:p>
        </w:tc>
        <w:tc>
          <w:tcPr>
            <w:tcW w:w="16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991AF">
            <w:pPr>
              <w:jc w:val="right"/>
            </w:pPr>
          </w:p>
        </w:tc>
        <w:tc>
          <w:tcPr>
            <w:tcW w:w="11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2D598">
            <w:pPr>
              <w:jc w:val="right"/>
            </w:pPr>
          </w:p>
        </w:tc>
        <w:tc>
          <w:tcPr>
            <w:tcW w:w="7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DBD82">
            <w:pPr>
              <w:jc w:val="right"/>
            </w:pPr>
          </w:p>
        </w:tc>
        <w:tc>
          <w:tcPr>
            <w:tcW w:w="97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63CBE">
            <w:pPr>
              <w:jc w:val="right"/>
            </w:pPr>
          </w:p>
        </w:tc>
        <w:tc>
          <w:tcPr>
            <w:tcW w:w="141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49763">
            <w:pPr>
              <w:jc w:val="right"/>
            </w:pPr>
          </w:p>
        </w:tc>
      </w:tr>
      <w:tr w14:paraId="799EF827">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72AD0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2210105</w:t>
            </w:r>
          </w:p>
        </w:tc>
        <w:tc>
          <w:tcPr>
            <w:tcW w:w="4553"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B55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农村危房改造</w:t>
            </w:r>
          </w:p>
        </w:tc>
        <w:tc>
          <w:tcPr>
            <w:tcW w:w="21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31C9D">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439.00</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B638D">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439.00</w:t>
            </w:r>
          </w:p>
        </w:tc>
        <w:tc>
          <w:tcPr>
            <w:tcW w:w="16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5774A">
            <w:pPr>
              <w:jc w:val="right"/>
            </w:pPr>
          </w:p>
        </w:tc>
        <w:tc>
          <w:tcPr>
            <w:tcW w:w="11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1A988">
            <w:pPr>
              <w:jc w:val="right"/>
            </w:pPr>
          </w:p>
        </w:tc>
        <w:tc>
          <w:tcPr>
            <w:tcW w:w="7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BD28D">
            <w:pPr>
              <w:jc w:val="right"/>
            </w:pPr>
          </w:p>
        </w:tc>
        <w:tc>
          <w:tcPr>
            <w:tcW w:w="97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14448">
            <w:pPr>
              <w:jc w:val="right"/>
            </w:pPr>
          </w:p>
        </w:tc>
        <w:tc>
          <w:tcPr>
            <w:tcW w:w="141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EC537">
            <w:pPr>
              <w:jc w:val="right"/>
            </w:pPr>
          </w:p>
        </w:tc>
      </w:tr>
      <w:tr w14:paraId="4CF8FF60">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77756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2210108</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CC9C6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5780A">
            <w:pPr>
              <w:keepNext w:val="0"/>
              <w:keepLines w:val="0"/>
              <w:widowControl/>
              <w:suppressLineNumbers w:val="0"/>
              <w:jc w:val="right"/>
              <w:textAlignment w:val="center"/>
              <w:rPr>
                <w:rFonts w:hint="default"/>
                <w:highlight w:val="yellow"/>
                <w:lang w:val="en-US"/>
              </w:rPr>
            </w:pPr>
            <w:r>
              <w:rPr>
                <w:rFonts w:hint="eastAsia" w:ascii="宋体" w:hAnsi="宋体" w:eastAsia="宋体" w:cs="宋体"/>
                <w:i w:val="0"/>
                <w:iCs w:val="0"/>
                <w:color w:val="000000"/>
                <w:kern w:val="0"/>
                <w:sz w:val="22"/>
                <w:szCs w:val="22"/>
                <w:highlight w:val="none"/>
                <w:u w:val="none"/>
                <w:lang w:val="en-US" w:eastAsia="zh-CN" w:bidi="ar"/>
              </w:rPr>
              <w:t>1357.30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758DC">
            <w:pPr>
              <w:keepNext w:val="0"/>
              <w:keepLines w:val="0"/>
              <w:widowControl/>
              <w:suppressLineNumbers w:val="0"/>
              <w:jc w:val="right"/>
              <w:textAlignment w:val="center"/>
              <w:rPr>
                <w:highlight w:val="yellow"/>
              </w:rPr>
            </w:pPr>
            <w:r>
              <w:rPr>
                <w:rFonts w:hint="eastAsia" w:ascii="宋体" w:hAnsi="宋体" w:eastAsia="宋体" w:cs="宋体"/>
                <w:i w:val="0"/>
                <w:iCs w:val="0"/>
                <w:color w:val="000000"/>
                <w:kern w:val="0"/>
                <w:sz w:val="22"/>
                <w:szCs w:val="22"/>
                <w:highlight w:val="none"/>
                <w:u w:val="none"/>
                <w:lang w:val="en-US" w:eastAsia="zh-CN" w:bidi="ar"/>
              </w:rPr>
              <w:t>1357.30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8871E">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51374">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A905A">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FE52B">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4AA1D">
            <w:pPr>
              <w:jc w:val="right"/>
            </w:pPr>
          </w:p>
        </w:tc>
      </w:tr>
      <w:tr w14:paraId="017ED82B">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67A50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6E5BDD">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DC600">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222.82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50B12">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222.82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6E2BE">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F55C2">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6A405">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CB65A">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F44D1">
            <w:pPr>
              <w:jc w:val="right"/>
            </w:pPr>
          </w:p>
        </w:tc>
      </w:tr>
      <w:tr w14:paraId="20B4CEAB">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AD21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2210201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DE06F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66CFB">
            <w:pPr>
              <w:keepNext w:val="0"/>
              <w:keepLines w:val="0"/>
              <w:widowControl/>
              <w:suppressLineNumbers w:val="0"/>
              <w:jc w:val="right"/>
              <w:textAlignment w:val="center"/>
              <w:rPr>
                <w:rFonts w:hint="default"/>
                <w:highlight w:val="yellow"/>
                <w:lang w:val="en-US"/>
              </w:rPr>
            </w:pPr>
            <w:r>
              <w:rPr>
                <w:rFonts w:hint="eastAsia" w:ascii="宋体" w:hAnsi="宋体" w:eastAsia="宋体" w:cs="宋体"/>
                <w:i w:val="0"/>
                <w:iCs w:val="0"/>
                <w:color w:val="000000"/>
                <w:kern w:val="0"/>
                <w:sz w:val="22"/>
                <w:szCs w:val="22"/>
                <w:highlight w:val="none"/>
                <w:u w:val="none"/>
                <w:lang w:val="en-US" w:eastAsia="zh-CN" w:bidi="ar"/>
              </w:rPr>
              <w:t>13.82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ADD15">
            <w:pPr>
              <w:keepNext w:val="0"/>
              <w:keepLines w:val="0"/>
              <w:widowControl/>
              <w:suppressLineNumbers w:val="0"/>
              <w:jc w:val="right"/>
              <w:textAlignment w:val="center"/>
              <w:rPr>
                <w:highlight w:val="yellow"/>
              </w:rPr>
            </w:pPr>
            <w:r>
              <w:rPr>
                <w:rFonts w:hint="eastAsia" w:ascii="宋体" w:hAnsi="宋体" w:eastAsia="宋体" w:cs="宋体"/>
                <w:i w:val="0"/>
                <w:iCs w:val="0"/>
                <w:color w:val="000000"/>
                <w:kern w:val="0"/>
                <w:sz w:val="22"/>
                <w:szCs w:val="22"/>
                <w:highlight w:val="none"/>
                <w:u w:val="none"/>
                <w:lang w:val="en-US" w:eastAsia="zh-CN" w:bidi="ar"/>
              </w:rPr>
              <w:t>13.82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0C5D0">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0DC8B">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DDB5E">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57618">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3D0B9">
            <w:pPr>
              <w:jc w:val="right"/>
            </w:pPr>
          </w:p>
        </w:tc>
      </w:tr>
      <w:tr w14:paraId="13B8ABF4">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9A60C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2210203</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A419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购房补贴</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679E5">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209.00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3CD6D">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209.00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ED0B5">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2A6F8">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993BD">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B856C">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86C58">
            <w:pPr>
              <w:jc w:val="right"/>
            </w:pPr>
          </w:p>
        </w:tc>
      </w:tr>
      <w:tr w14:paraId="301F36F3">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010E7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0E6A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6CBC2">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3049.29</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078F4">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3049.29</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1CF50">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2DBA5">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D8EFC">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714BA">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6F276">
            <w:pPr>
              <w:jc w:val="right"/>
            </w:pPr>
          </w:p>
        </w:tc>
      </w:tr>
      <w:tr w14:paraId="485BD8E2">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4E5A4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2304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0FCB0">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2849.29</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C6612">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2849.29</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FD169">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BA925">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ED9CA">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4A82B">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05101">
            <w:pPr>
              <w:jc w:val="right"/>
            </w:pPr>
          </w:p>
        </w:tc>
      </w:tr>
      <w:tr w14:paraId="3B860FA0">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88799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4085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其他地方自行试点项目收益专项债券支出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634F7">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2849.29</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E5509">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2849.29</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0AA91">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70AD0">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A9583">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008BD">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E52BF">
            <w:pPr>
              <w:jc w:val="right"/>
            </w:pPr>
          </w:p>
        </w:tc>
      </w:tr>
      <w:tr w14:paraId="49EC3E96">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C8598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EFC9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620BA">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56943">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1727C">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46269">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3783F">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BC843">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348A5">
            <w:pPr>
              <w:jc w:val="right"/>
            </w:pPr>
          </w:p>
        </w:tc>
      </w:tr>
      <w:tr w14:paraId="5DDC166A">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74876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562F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40988">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0C22B">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E3D80">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F6028">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20F3B">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B8E7BA">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3C4D4">
            <w:pPr>
              <w:jc w:val="right"/>
            </w:pPr>
          </w:p>
        </w:tc>
      </w:tr>
      <w:tr w14:paraId="15071E81">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82868C5">
            <w:pPr>
              <w:rPr>
                <w:rFonts w:ascii="宋体" w:hAnsi="宋体" w:eastAsia="宋体" w:cs="宋体"/>
                <w:sz w:val="24"/>
                <w:szCs w:val="24"/>
              </w:rPr>
            </w:pPr>
            <w:r>
              <w:rPr>
                <w:rFonts w:hint="eastAsia"/>
              </w:rPr>
              <w:t>注：本表反映部门本年度取得的各项收入情况。</w:t>
            </w:r>
          </w:p>
        </w:tc>
      </w:tr>
    </w:tbl>
    <w:p w14:paraId="7AF0214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9"/>
        <w:tblW w:w="13931" w:type="dxa"/>
        <w:tblInd w:w="93" w:type="dxa"/>
        <w:tblLayout w:type="fixed"/>
        <w:tblCellMar>
          <w:top w:w="0" w:type="dxa"/>
          <w:left w:w="108" w:type="dxa"/>
          <w:bottom w:w="0" w:type="dxa"/>
          <w:right w:w="108" w:type="dxa"/>
        </w:tblCellMar>
      </w:tblPr>
      <w:tblGrid>
        <w:gridCol w:w="1042"/>
        <w:gridCol w:w="222"/>
        <w:gridCol w:w="2437"/>
        <w:gridCol w:w="1206"/>
        <w:gridCol w:w="1757"/>
        <w:gridCol w:w="1601"/>
        <w:gridCol w:w="1679"/>
        <w:gridCol w:w="1679"/>
        <w:gridCol w:w="2308"/>
      </w:tblGrid>
      <w:tr w14:paraId="01AB9D9F">
        <w:tblPrEx>
          <w:tblCellMar>
            <w:top w:w="0" w:type="dxa"/>
            <w:left w:w="108" w:type="dxa"/>
            <w:bottom w:w="0" w:type="dxa"/>
            <w:right w:w="108" w:type="dxa"/>
          </w:tblCellMar>
        </w:tblPrEx>
        <w:trPr>
          <w:trHeight w:val="435" w:hRule="atLeast"/>
        </w:trPr>
        <w:tc>
          <w:tcPr>
            <w:tcW w:w="13931" w:type="dxa"/>
            <w:gridSpan w:val="9"/>
            <w:tcBorders>
              <w:top w:val="nil"/>
              <w:left w:val="nil"/>
              <w:bottom w:val="nil"/>
              <w:right w:val="nil"/>
            </w:tcBorders>
            <w:shd w:val="clear" w:color="auto" w:fill="auto"/>
            <w:noWrap/>
            <w:vAlign w:val="center"/>
          </w:tcPr>
          <w:p w14:paraId="1778AAE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C200966">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3BB589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14:paraId="364256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37" w:type="dxa"/>
            <w:tcBorders>
              <w:top w:val="nil"/>
              <w:left w:val="nil"/>
              <w:bottom w:val="nil"/>
              <w:right w:val="nil"/>
            </w:tcBorders>
            <w:shd w:val="clear" w:color="000000" w:fill="FFFFFF"/>
            <w:noWrap/>
            <w:vAlign w:val="center"/>
          </w:tcPr>
          <w:p w14:paraId="335A33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06" w:type="dxa"/>
            <w:tcBorders>
              <w:top w:val="nil"/>
              <w:left w:val="nil"/>
              <w:bottom w:val="nil"/>
              <w:right w:val="nil"/>
            </w:tcBorders>
            <w:shd w:val="clear" w:color="000000" w:fill="FFFFFF"/>
            <w:noWrap/>
            <w:vAlign w:val="center"/>
          </w:tcPr>
          <w:p w14:paraId="2A2AE9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7" w:type="dxa"/>
            <w:tcBorders>
              <w:top w:val="nil"/>
              <w:left w:val="nil"/>
              <w:bottom w:val="nil"/>
              <w:right w:val="nil"/>
            </w:tcBorders>
            <w:shd w:val="clear" w:color="000000" w:fill="FFFFFF"/>
            <w:noWrap/>
            <w:vAlign w:val="center"/>
          </w:tcPr>
          <w:p w14:paraId="6ECC97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1" w:type="dxa"/>
            <w:tcBorders>
              <w:top w:val="nil"/>
              <w:left w:val="nil"/>
              <w:bottom w:val="nil"/>
              <w:right w:val="nil"/>
            </w:tcBorders>
            <w:shd w:val="clear" w:color="000000" w:fill="FFFFFF"/>
            <w:noWrap/>
            <w:vAlign w:val="center"/>
          </w:tcPr>
          <w:p w14:paraId="5131FF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3A4BEA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25067A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67CECC6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242263E">
        <w:tblPrEx>
          <w:tblCellMar>
            <w:top w:w="0" w:type="dxa"/>
            <w:left w:w="108" w:type="dxa"/>
            <w:bottom w:w="0" w:type="dxa"/>
            <w:right w:w="108" w:type="dxa"/>
          </w:tblCellMar>
        </w:tblPrEx>
        <w:trPr>
          <w:trHeight w:val="285" w:hRule="atLeast"/>
        </w:trPr>
        <w:tc>
          <w:tcPr>
            <w:tcW w:w="3701" w:type="dxa"/>
            <w:gridSpan w:val="3"/>
            <w:tcBorders>
              <w:top w:val="nil"/>
              <w:left w:val="nil"/>
              <w:bottom w:val="nil"/>
              <w:right w:val="nil"/>
            </w:tcBorders>
            <w:shd w:val="clear" w:color="000000" w:fill="FFFFFF"/>
            <w:noWrap/>
            <w:vAlign w:val="center"/>
          </w:tcPr>
          <w:p w14:paraId="33B35483">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w:t>
            </w:r>
            <w:r>
              <w:rPr>
                <w:rFonts w:hint="eastAsia" w:ascii="宋体" w:hAnsi="宋体" w:eastAsia="宋体" w:cs="宋体"/>
                <w:kern w:val="0"/>
                <w:sz w:val="24"/>
                <w:szCs w:val="24"/>
              </w:rPr>
              <w:t>　</w:t>
            </w:r>
          </w:p>
          <w:p w14:paraId="21EBADEC">
            <w:pPr>
              <w:widowControl/>
              <w:jc w:val="both"/>
              <w:rPr>
                <w:rFonts w:ascii="宋体" w:hAnsi="宋体" w:eastAsia="宋体" w:cs="宋体"/>
                <w:kern w:val="0"/>
                <w:sz w:val="24"/>
                <w:szCs w:val="24"/>
              </w:rPr>
            </w:pPr>
            <w:r>
              <w:rPr>
                <w:rFonts w:hint="eastAsia" w:ascii="宋体" w:hAnsi="宋体" w:eastAsia="宋体" w:cs="宋体"/>
                <w:kern w:val="0"/>
                <w:sz w:val="24"/>
                <w:szCs w:val="24"/>
              </w:rPr>
              <w:t>溆浦县住房和城乡建设局　</w:t>
            </w:r>
          </w:p>
        </w:tc>
        <w:tc>
          <w:tcPr>
            <w:tcW w:w="1206" w:type="dxa"/>
            <w:tcBorders>
              <w:top w:val="nil"/>
              <w:left w:val="nil"/>
              <w:bottom w:val="nil"/>
              <w:right w:val="nil"/>
            </w:tcBorders>
            <w:shd w:val="clear" w:color="000000" w:fill="FFFFFF"/>
            <w:noWrap/>
            <w:vAlign w:val="center"/>
          </w:tcPr>
          <w:p w14:paraId="6D34A7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7" w:type="dxa"/>
            <w:tcBorders>
              <w:top w:val="nil"/>
              <w:left w:val="nil"/>
              <w:bottom w:val="nil"/>
              <w:right w:val="nil"/>
            </w:tcBorders>
            <w:shd w:val="clear" w:color="000000" w:fill="FFFFFF"/>
            <w:noWrap/>
            <w:vAlign w:val="center"/>
          </w:tcPr>
          <w:p w14:paraId="223A02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1" w:type="dxa"/>
            <w:tcBorders>
              <w:top w:val="nil"/>
              <w:left w:val="nil"/>
              <w:bottom w:val="nil"/>
              <w:right w:val="nil"/>
            </w:tcBorders>
            <w:shd w:val="clear" w:color="000000" w:fill="FFFFFF"/>
            <w:noWrap/>
            <w:vAlign w:val="center"/>
          </w:tcPr>
          <w:p w14:paraId="75D06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14:paraId="5F632D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1C1B16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45A8062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F6E5561">
        <w:tblPrEx>
          <w:tblCellMar>
            <w:top w:w="0" w:type="dxa"/>
            <w:left w:w="108" w:type="dxa"/>
            <w:bottom w:w="0" w:type="dxa"/>
            <w:right w:w="108" w:type="dxa"/>
          </w:tblCellMar>
        </w:tblPrEx>
        <w:trPr>
          <w:trHeight w:val="450" w:hRule="atLeast"/>
        </w:trPr>
        <w:tc>
          <w:tcPr>
            <w:tcW w:w="370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97FA3B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0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065F3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5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F01193">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BE8D62">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6B59DB">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E5353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8A3656">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BAD5361">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5C9D0E">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37" w:type="dxa"/>
            <w:vMerge w:val="restart"/>
            <w:tcBorders>
              <w:top w:val="nil"/>
              <w:left w:val="single" w:color="auto" w:sz="4" w:space="0"/>
              <w:bottom w:val="single" w:color="auto" w:sz="4" w:space="0"/>
              <w:right w:val="single" w:color="auto" w:sz="4" w:space="0"/>
            </w:tcBorders>
            <w:shd w:val="clear" w:color="000000" w:fill="FFFFFF"/>
            <w:vAlign w:val="center"/>
          </w:tcPr>
          <w:p w14:paraId="7634959F">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62CF1383">
            <w:pPr>
              <w:widowControl/>
              <w:jc w:val="left"/>
              <w:rPr>
                <w:rFonts w:ascii="宋体" w:hAnsi="宋体" w:eastAsia="宋体" w:cs="宋体"/>
                <w:kern w:val="0"/>
                <w:sz w:val="24"/>
                <w:szCs w:val="24"/>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625D5797">
            <w:pPr>
              <w:widowControl/>
              <w:jc w:val="left"/>
              <w:rPr>
                <w:rFonts w:ascii="宋体" w:hAnsi="宋体" w:eastAsia="宋体" w:cs="宋体"/>
                <w:kern w:val="0"/>
                <w:sz w:val="24"/>
                <w:szCs w:val="24"/>
              </w:rPr>
            </w:pPr>
          </w:p>
        </w:tc>
        <w:tc>
          <w:tcPr>
            <w:tcW w:w="1601" w:type="dxa"/>
            <w:vMerge w:val="continue"/>
            <w:tcBorders>
              <w:top w:val="single" w:color="auto" w:sz="4" w:space="0"/>
              <w:left w:val="single" w:color="auto" w:sz="4" w:space="0"/>
              <w:bottom w:val="single" w:color="auto" w:sz="4" w:space="0"/>
              <w:right w:val="single" w:color="auto" w:sz="4" w:space="0"/>
            </w:tcBorders>
            <w:vAlign w:val="center"/>
          </w:tcPr>
          <w:p w14:paraId="6C517E5E">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4A1EF5EB">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3034C6C">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78972D78">
            <w:pPr>
              <w:widowControl/>
              <w:jc w:val="left"/>
              <w:rPr>
                <w:rFonts w:ascii="宋体" w:hAnsi="宋体" w:eastAsia="宋体" w:cs="宋体"/>
                <w:kern w:val="0"/>
                <w:sz w:val="24"/>
                <w:szCs w:val="24"/>
              </w:rPr>
            </w:pPr>
          </w:p>
        </w:tc>
      </w:tr>
      <w:tr w14:paraId="48B6ADA5">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14:paraId="57C77B16">
            <w:pPr>
              <w:widowControl/>
              <w:jc w:val="left"/>
              <w:rPr>
                <w:rFonts w:ascii="宋体" w:hAnsi="宋体" w:eastAsia="宋体" w:cs="宋体"/>
                <w:kern w:val="0"/>
                <w:sz w:val="24"/>
                <w:szCs w:val="24"/>
              </w:rPr>
            </w:pPr>
          </w:p>
        </w:tc>
        <w:tc>
          <w:tcPr>
            <w:tcW w:w="2437" w:type="dxa"/>
            <w:vMerge w:val="continue"/>
            <w:tcBorders>
              <w:top w:val="nil"/>
              <w:left w:val="single" w:color="auto" w:sz="4" w:space="0"/>
              <w:bottom w:val="single" w:color="auto" w:sz="4" w:space="0"/>
              <w:right w:val="single" w:color="auto" w:sz="4" w:space="0"/>
            </w:tcBorders>
            <w:vAlign w:val="center"/>
          </w:tcPr>
          <w:p w14:paraId="14E16231">
            <w:pPr>
              <w:widowControl/>
              <w:jc w:val="left"/>
              <w:rPr>
                <w:rFonts w:ascii="宋体" w:hAnsi="宋体" w:eastAsia="宋体" w:cs="宋体"/>
                <w:kern w:val="0"/>
                <w:sz w:val="24"/>
                <w:szCs w:val="24"/>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451C937F">
            <w:pPr>
              <w:widowControl/>
              <w:jc w:val="left"/>
              <w:rPr>
                <w:rFonts w:ascii="宋体" w:hAnsi="宋体" w:eastAsia="宋体" w:cs="宋体"/>
                <w:kern w:val="0"/>
                <w:sz w:val="24"/>
                <w:szCs w:val="24"/>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3BCE2A2B">
            <w:pPr>
              <w:widowControl/>
              <w:jc w:val="left"/>
              <w:rPr>
                <w:rFonts w:ascii="宋体" w:hAnsi="宋体" w:eastAsia="宋体" w:cs="宋体"/>
                <w:kern w:val="0"/>
                <w:sz w:val="24"/>
                <w:szCs w:val="24"/>
              </w:rPr>
            </w:pPr>
          </w:p>
        </w:tc>
        <w:tc>
          <w:tcPr>
            <w:tcW w:w="1601" w:type="dxa"/>
            <w:vMerge w:val="continue"/>
            <w:tcBorders>
              <w:top w:val="single" w:color="auto" w:sz="4" w:space="0"/>
              <w:left w:val="single" w:color="auto" w:sz="4" w:space="0"/>
              <w:bottom w:val="single" w:color="auto" w:sz="4" w:space="0"/>
              <w:right w:val="single" w:color="auto" w:sz="4" w:space="0"/>
            </w:tcBorders>
            <w:vAlign w:val="center"/>
          </w:tcPr>
          <w:p w14:paraId="7F6D05A6">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2BF0F25E">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7613F948">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66013E36">
            <w:pPr>
              <w:widowControl/>
              <w:jc w:val="left"/>
              <w:rPr>
                <w:rFonts w:ascii="宋体" w:hAnsi="宋体" w:eastAsia="宋体" w:cs="宋体"/>
                <w:kern w:val="0"/>
                <w:sz w:val="24"/>
                <w:szCs w:val="24"/>
              </w:rPr>
            </w:pPr>
          </w:p>
        </w:tc>
      </w:tr>
      <w:tr w14:paraId="618E8A3A">
        <w:tblPrEx>
          <w:tblCellMar>
            <w:top w:w="0" w:type="dxa"/>
            <w:left w:w="108" w:type="dxa"/>
            <w:bottom w:w="0" w:type="dxa"/>
            <w:right w:w="108" w:type="dxa"/>
          </w:tblCellMar>
        </w:tblPrEx>
        <w:trPr>
          <w:trHeight w:val="450" w:hRule="atLeast"/>
        </w:trPr>
        <w:tc>
          <w:tcPr>
            <w:tcW w:w="370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993D200">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06" w:type="dxa"/>
            <w:tcBorders>
              <w:top w:val="nil"/>
              <w:left w:val="nil"/>
              <w:bottom w:val="single" w:color="auto" w:sz="4" w:space="0"/>
              <w:right w:val="single" w:color="auto" w:sz="4" w:space="0"/>
            </w:tcBorders>
            <w:shd w:val="clear" w:color="000000" w:fill="FFFFFF"/>
            <w:noWrap/>
            <w:vAlign w:val="center"/>
          </w:tcPr>
          <w:p w14:paraId="300018B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57" w:type="dxa"/>
            <w:tcBorders>
              <w:top w:val="nil"/>
              <w:left w:val="nil"/>
              <w:bottom w:val="single" w:color="auto" w:sz="4" w:space="0"/>
              <w:right w:val="single" w:color="auto" w:sz="4" w:space="0"/>
            </w:tcBorders>
            <w:shd w:val="clear" w:color="000000" w:fill="FFFFFF"/>
            <w:noWrap/>
            <w:vAlign w:val="center"/>
          </w:tcPr>
          <w:p w14:paraId="600219F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01" w:type="dxa"/>
            <w:tcBorders>
              <w:top w:val="nil"/>
              <w:left w:val="nil"/>
              <w:bottom w:val="single" w:color="auto" w:sz="4" w:space="0"/>
              <w:right w:val="single" w:color="auto" w:sz="4" w:space="0"/>
            </w:tcBorders>
            <w:shd w:val="clear" w:color="000000" w:fill="FFFFFF"/>
            <w:noWrap/>
            <w:vAlign w:val="center"/>
          </w:tcPr>
          <w:p w14:paraId="53A1737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14:paraId="159C29F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14:paraId="307B288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14:paraId="075CFE9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9A56508">
        <w:tblPrEx>
          <w:tblCellMar>
            <w:top w:w="0" w:type="dxa"/>
            <w:left w:w="108" w:type="dxa"/>
            <w:bottom w:w="0" w:type="dxa"/>
            <w:right w:w="108" w:type="dxa"/>
          </w:tblCellMar>
        </w:tblPrEx>
        <w:trPr>
          <w:trHeight w:val="450" w:hRule="atLeast"/>
        </w:trPr>
        <w:tc>
          <w:tcPr>
            <w:tcW w:w="370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27858A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06" w:type="dxa"/>
            <w:tcBorders>
              <w:top w:val="nil"/>
              <w:left w:val="nil"/>
              <w:bottom w:val="single" w:color="auto" w:sz="4" w:space="0"/>
              <w:right w:val="single" w:color="auto" w:sz="4" w:space="0"/>
            </w:tcBorders>
            <w:shd w:val="clear" w:color="auto" w:fill="auto"/>
            <w:noWrap/>
            <w:vAlign w:val="center"/>
          </w:tcPr>
          <w:p w14:paraId="5743EDC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13268.13</w:t>
            </w:r>
            <w:r>
              <w:rPr>
                <w:rFonts w:hint="eastAsia" w:ascii="宋体" w:hAnsi="宋体" w:eastAsia="宋体" w:cs="宋体"/>
                <w:kern w:val="0"/>
                <w:sz w:val="24"/>
                <w:szCs w:val="24"/>
              </w:rPr>
              <w:t>　</w:t>
            </w:r>
          </w:p>
        </w:tc>
        <w:tc>
          <w:tcPr>
            <w:tcW w:w="1757" w:type="dxa"/>
            <w:tcBorders>
              <w:top w:val="nil"/>
              <w:left w:val="nil"/>
              <w:bottom w:val="single" w:color="auto" w:sz="4" w:space="0"/>
              <w:right w:val="single" w:color="auto" w:sz="4" w:space="0"/>
            </w:tcBorders>
            <w:shd w:val="clear" w:color="auto" w:fill="auto"/>
            <w:noWrap/>
            <w:vAlign w:val="center"/>
          </w:tcPr>
          <w:p w14:paraId="1F3DDBF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1721.90</w:t>
            </w:r>
            <w:r>
              <w:rPr>
                <w:rFonts w:hint="eastAsia" w:ascii="宋体" w:hAnsi="宋体" w:eastAsia="宋体" w:cs="宋体"/>
                <w:kern w:val="0"/>
                <w:sz w:val="24"/>
                <w:szCs w:val="24"/>
              </w:rPr>
              <w:t>　</w:t>
            </w:r>
          </w:p>
        </w:tc>
        <w:tc>
          <w:tcPr>
            <w:tcW w:w="1601" w:type="dxa"/>
            <w:tcBorders>
              <w:top w:val="nil"/>
              <w:left w:val="nil"/>
              <w:bottom w:val="single" w:color="auto" w:sz="4" w:space="0"/>
              <w:right w:val="single" w:color="auto" w:sz="4" w:space="0"/>
            </w:tcBorders>
            <w:shd w:val="clear" w:color="auto" w:fill="auto"/>
            <w:noWrap/>
            <w:vAlign w:val="center"/>
          </w:tcPr>
          <w:p w14:paraId="6395DA2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11546.23</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E2387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433D59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0FCCC6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616AD9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9676C4">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2437" w:type="dxa"/>
            <w:tcBorders>
              <w:top w:val="nil"/>
              <w:left w:val="nil"/>
              <w:bottom w:val="single" w:color="auto" w:sz="4" w:space="0"/>
              <w:right w:val="single" w:color="auto" w:sz="4" w:space="0"/>
            </w:tcBorders>
            <w:shd w:val="clear" w:color="000000" w:fill="FFFFFF"/>
            <w:noWrap/>
            <w:vAlign w:val="center"/>
          </w:tcPr>
          <w:p w14:paraId="4495FB60">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206" w:type="dxa"/>
            <w:tcBorders>
              <w:top w:val="nil"/>
              <w:left w:val="nil"/>
              <w:bottom w:val="single" w:color="auto" w:sz="4" w:space="0"/>
              <w:right w:val="single" w:color="auto" w:sz="4" w:space="0"/>
            </w:tcBorders>
            <w:shd w:val="clear" w:color="auto" w:fill="auto"/>
            <w:noWrap/>
            <w:vAlign w:val="center"/>
          </w:tcPr>
          <w:p w14:paraId="6221093C">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1757" w:type="dxa"/>
            <w:tcBorders>
              <w:top w:val="nil"/>
              <w:left w:val="nil"/>
              <w:bottom w:val="single" w:color="auto" w:sz="4" w:space="0"/>
              <w:right w:val="single" w:color="auto" w:sz="4" w:space="0"/>
            </w:tcBorders>
            <w:shd w:val="clear" w:color="auto" w:fill="auto"/>
            <w:noWrap/>
            <w:vAlign w:val="center"/>
          </w:tcPr>
          <w:p w14:paraId="0FC2853B">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1601" w:type="dxa"/>
            <w:tcBorders>
              <w:top w:val="nil"/>
              <w:left w:val="nil"/>
              <w:bottom w:val="single" w:color="auto" w:sz="4" w:space="0"/>
              <w:right w:val="single" w:color="auto" w:sz="4" w:space="0"/>
            </w:tcBorders>
            <w:shd w:val="clear" w:color="auto" w:fill="auto"/>
            <w:noWrap/>
            <w:vAlign w:val="center"/>
          </w:tcPr>
          <w:p w14:paraId="5D66770B">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nil"/>
              <w:left w:val="nil"/>
              <w:bottom w:val="single" w:color="auto" w:sz="4" w:space="0"/>
              <w:right w:val="single" w:color="auto" w:sz="4" w:space="0"/>
            </w:tcBorders>
            <w:shd w:val="clear" w:color="auto" w:fill="auto"/>
            <w:noWrap/>
            <w:vAlign w:val="center"/>
          </w:tcPr>
          <w:p w14:paraId="4B484B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A898E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013DEA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204289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A562CE">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2437" w:type="dxa"/>
            <w:tcBorders>
              <w:top w:val="nil"/>
              <w:left w:val="nil"/>
              <w:bottom w:val="single" w:color="auto" w:sz="4" w:space="0"/>
              <w:right w:val="single" w:color="auto" w:sz="4" w:space="0"/>
            </w:tcBorders>
            <w:shd w:val="clear" w:color="000000" w:fill="FFFFFF"/>
            <w:noWrap/>
            <w:vAlign w:val="center"/>
          </w:tcPr>
          <w:p w14:paraId="30CD2587">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1206" w:type="dxa"/>
            <w:tcBorders>
              <w:top w:val="nil"/>
              <w:left w:val="nil"/>
              <w:bottom w:val="single" w:color="auto" w:sz="4" w:space="0"/>
              <w:right w:val="single" w:color="auto" w:sz="4" w:space="0"/>
            </w:tcBorders>
            <w:shd w:val="clear" w:color="auto" w:fill="auto"/>
            <w:noWrap/>
            <w:vAlign w:val="center"/>
          </w:tcPr>
          <w:p w14:paraId="545245EB">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1757" w:type="dxa"/>
            <w:tcBorders>
              <w:top w:val="nil"/>
              <w:left w:val="nil"/>
              <w:bottom w:val="single" w:color="auto" w:sz="4" w:space="0"/>
              <w:right w:val="single" w:color="auto" w:sz="4" w:space="0"/>
            </w:tcBorders>
            <w:shd w:val="clear" w:color="auto" w:fill="auto"/>
            <w:noWrap/>
            <w:vAlign w:val="center"/>
          </w:tcPr>
          <w:p w14:paraId="30C1EFAE">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1601" w:type="dxa"/>
            <w:tcBorders>
              <w:top w:val="nil"/>
              <w:left w:val="nil"/>
              <w:bottom w:val="single" w:color="auto" w:sz="4" w:space="0"/>
              <w:right w:val="single" w:color="auto" w:sz="4" w:space="0"/>
            </w:tcBorders>
            <w:shd w:val="clear" w:color="auto" w:fill="auto"/>
            <w:noWrap/>
            <w:vAlign w:val="center"/>
          </w:tcPr>
          <w:p w14:paraId="369DA711">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nil"/>
              <w:left w:val="nil"/>
              <w:bottom w:val="single" w:color="auto" w:sz="4" w:space="0"/>
              <w:right w:val="single" w:color="auto" w:sz="4" w:space="0"/>
            </w:tcBorders>
            <w:shd w:val="clear" w:color="auto" w:fill="auto"/>
            <w:noWrap/>
            <w:vAlign w:val="center"/>
          </w:tcPr>
          <w:p w14:paraId="31A92748">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487FAEF">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9B35C7E">
            <w:pPr>
              <w:widowControl/>
              <w:jc w:val="right"/>
              <w:rPr>
                <w:rFonts w:hint="eastAsia" w:ascii="宋体" w:hAnsi="宋体" w:eastAsia="宋体" w:cs="宋体"/>
                <w:kern w:val="0"/>
                <w:sz w:val="24"/>
                <w:szCs w:val="24"/>
              </w:rPr>
            </w:pPr>
          </w:p>
        </w:tc>
      </w:tr>
      <w:tr w14:paraId="0F58AAD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BF51FF">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2437" w:type="dxa"/>
            <w:tcBorders>
              <w:top w:val="nil"/>
              <w:left w:val="nil"/>
              <w:bottom w:val="single" w:color="auto" w:sz="4" w:space="0"/>
              <w:right w:val="single" w:color="auto" w:sz="4" w:space="0"/>
            </w:tcBorders>
            <w:shd w:val="clear" w:color="000000" w:fill="FFFFFF"/>
            <w:noWrap/>
            <w:vAlign w:val="center"/>
          </w:tcPr>
          <w:p w14:paraId="562E3142">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6" w:type="dxa"/>
            <w:tcBorders>
              <w:top w:val="nil"/>
              <w:left w:val="nil"/>
              <w:bottom w:val="single" w:color="auto" w:sz="4" w:space="0"/>
              <w:right w:val="single" w:color="auto" w:sz="4" w:space="0"/>
            </w:tcBorders>
            <w:shd w:val="clear" w:color="auto" w:fill="auto"/>
            <w:noWrap/>
            <w:vAlign w:val="center"/>
          </w:tcPr>
          <w:p w14:paraId="522AACC4">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1757" w:type="dxa"/>
            <w:tcBorders>
              <w:top w:val="nil"/>
              <w:left w:val="nil"/>
              <w:bottom w:val="single" w:color="auto" w:sz="4" w:space="0"/>
              <w:right w:val="single" w:color="auto" w:sz="4" w:space="0"/>
            </w:tcBorders>
            <w:shd w:val="clear" w:color="auto" w:fill="auto"/>
            <w:noWrap/>
            <w:vAlign w:val="center"/>
          </w:tcPr>
          <w:p w14:paraId="3A742A36">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1601" w:type="dxa"/>
            <w:tcBorders>
              <w:top w:val="nil"/>
              <w:left w:val="nil"/>
              <w:bottom w:val="single" w:color="auto" w:sz="4" w:space="0"/>
              <w:right w:val="single" w:color="auto" w:sz="4" w:space="0"/>
            </w:tcBorders>
            <w:shd w:val="clear" w:color="auto" w:fill="auto"/>
            <w:noWrap/>
            <w:vAlign w:val="center"/>
          </w:tcPr>
          <w:p w14:paraId="311F42F6">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nil"/>
              <w:left w:val="nil"/>
              <w:bottom w:val="single" w:color="auto" w:sz="4" w:space="0"/>
              <w:right w:val="single" w:color="auto" w:sz="4" w:space="0"/>
            </w:tcBorders>
            <w:shd w:val="clear" w:color="auto" w:fill="auto"/>
            <w:noWrap/>
            <w:vAlign w:val="center"/>
          </w:tcPr>
          <w:p w14:paraId="05B2E07F">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2343BD0">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6BA6B23">
            <w:pPr>
              <w:widowControl/>
              <w:jc w:val="right"/>
              <w:rPr>
                <w:rFonts w:hint="eastAsia" w:ascii="宋体" w:hAnsi="宋体" w:eastAsia="宋体" w:cs="宋体"/>
                <w:kern w:val="0"/>
                <w:sz w:val="24"/>
                <w:szCs w:val="24"/>
              </w:rPr>
            </w:pPr>
          </w:p>
        </w:tc>
      </w:tr>
      <w:tr w14:paraId="5BDAC90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0B16C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2437" w:type="dxa"/>
            <w:tcBorders>
              <w:top w:val="nil"/>
              <w:left w:val="nil"/>
              <w:bottom w:val="single" w:color="auto" w:sz="4" w:space="0"/>
              <w:right w:val="single" w:color="auto" w:sz="4" w:space="0"/>
            </w:tcBorders>
            <w:shd w:val="clear" w:color="000000" w:fill="FFFFFF"/>
            <w:noWrap/>
            <w:vAlign w:val="center"/>
          </w:tcPr>
          <w:p w14:paraId="5A3184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科学技术支出</w:t>
            </w:r>
          </w:p>
        </w:tc>
        <w:tc>
          <w:tcPr>
            <w:tcW w:w="1206" w:type="dxa"/>
            <w:tcBorders>
              <w:top w:val="nil"/>
              <w:left w:val="nil"/>
              <w:bottom w:val="single" w:color="auto" w:sz="4" w:space="0"/>
              <w:right w:val="single" w:color="auto" w:sz="4" w:space="0"/>
            </w:tcBorders>
            <w:shd w:val="clear" w:color="000000" w:fill="FFFFFF"/>
            <w:noWrap/>
            <w:vAlign w:val="center"/>
          </w:tcPr>
          <w:p w14:paraId="2A06DA4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w:t>
            </w:r>
          </w:p>
        </w:tc>
        <w:tc>
          <w:tcPr>
            <w:tcW w:w="1757" w:type="dxa"/>
            <w:tcBorders>
              <w:top w:val="nil"/>
              <w:left w:val="nil"/>
              <w:bottom w:val="single" w:color="auto" w:sz="4" w:space="0"/>
              <w:right w:val="single" w:color="auto" w:sz="4" w:space="0"/>
            </w:tcBorders>
            <w:shd w:val="clear" w:color="auto" w:fill="auto"/>
            <w:noWrap/>
            <w:vAlign w:val="center"/>
          </w:tcPr>
          <w:p w14:paraId="1322B704">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p>
        </w:tc>
        <w:tc>
          <w:tcPr>
            <w:tcW w:w="1601" w:type="dxa"/>
            <w:tcBorders>
              <w:top w:val="nil"/>
              <w:left w:val="nil"/>
              <w:bottom w:val="single" w:color="auto" w:sz="4" w:space="0"/>
              <w:right w:val="single" w:color="auto" w:sz="4" w:space="0"/>
            </w:tcBorders>
            <w:shd w:val="clear" w:color="auto" w:fill="auto"/>
            <w:noWrap/>
            <w:vAlign w:val="center"/>
          </w:tcPr>
          <w:p w14:paraId="5E778886">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600.00</w:t>
            </w:r>
          </w:p>
        </w:tc>
        <w:tc>
          <w:tcPr>
            <w:tcW w:w="1679" w:type="dxa"/>
            <w:tcBorders>
              <w:top w:val="nil"/>
              <w:left w:val="nil"/>
              <w:bottom w:val="single" w:color="auto" w:sz="4" w:space="0"/>
              <w:right w:val="single" w:color="auto" w:sz="4" w:space="0"/>
            </w:tcBorders>
            <w:shd w:val="clear" w:color="auto" w:fill="auto"/>
            <w:noWrap/>
            <w:vAlign w:val="center"/>
          </w:tcPr>
          <w:p w14:paraId="1E3EF781">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C0610ED">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CB4C683">
            <w:pPr>
              <w:widowControl/>
              <w:jc w:val="right"/>
              <w:rPr>
                <w:rFonts w:hint="eastAsia" w:ascii="宋体" w:hAnsi="宋体" w:eastAsia="宋体" w:cs="宋体"/>
                <w:kern w:val="0"/>
                <w:sz w:val="24"/>
                <w:szCs w:val="24"/>
              </w:rPr>
            </w:pPr>
          </w:p>
        </w:tc>
      </w:tr>
      <w:tr w14:paraId="557473E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8998A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20699</w:t>
            </w:r>
          </w:p>
        </w:tc>
        <w:tc>
          <w:tcPr>
            <w:tcW w:w="2437" w:type="dxa"/>
            <w:tcBorders>
              <w:top w:val="nil"/>
              <w:left w:val="nil"/>
              <w:bottom w:val="single" w:color="auto" w:sz="4" w:space="0"/>
              <w:right w:val="single" w:color="auto" w:sz="4" w:space="0"/>
            </w:tcBorders>
            <w:shd w:val="clear" w:color="000000" w:fill="FFFFFF"/>
            <w:noWrap/>
            <w:vAlign w:val="center"/>
          </w:tcPr>
          <w:p w14:paraId="07A0803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其他科学技术支出</w:t>
            </w:r>
          </w:p>
        </w:tc>
        <w:tc>
          <w:tcPr>
            <w:tcW w:w="1206" w:type="dxa"/>
            <w:tcBorders>
              <w:top w:val="nil"/>
              <w:left w:val="nil"/>
              <w:bottom w:val="single" w:color="auto" w:sz="4" w:space="0"/>
              <w:right w:val="single" w:color="auto" w:sz="4" w:space="0"/>
            </w:tcBorders>
            <w:shd w:val="clear" w:color="000000" w:fill="FFFFFF"/>
            <w:noWrap/>
            <w:vAlign w:val="center"/>
          </w:tcPr>
          <w:p w14:paraId="548E77A1">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600.00</w:t>
            </w:r>
          </w:p>
        </w:tc>
        <w:tc>
          <w:tcPr>
            <w:tcW w:w="1757" w:type="dxa"/>
            <w:tcBorders>
              <w:top w:val="nil"/>
              <w:left w:val="nil"/>
              <w:bottom w:val="single" w:color="auto" w:sz="4" w:space="0"/>
              <w:right w:val="single" w:color="auto" w:sz="4" w:space="0"/>
            </w:tcBorders>
            <w:shd w:val="clear" w:color="auto" w:fill="auto"/>
            <w:noWrap/>
            <w:vAlign w:val="center"/>
          </w:tcPr>
          <w:p w14:paraId="5DBC90A0">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p>
        </w:tc>
        <w:tc>
          <w:tcPr>
            <w:tcW w:w="1601" w:type="dxa"/>
            <w:tcBorders>
              <w:top w:val="nil"/>
              <w:left w:val="nil"/>
              <w:bottom w:val="single" w:color="auto" w:sz="4" w:space="0"/>
              <w:right w:val="single" w:color="auto" w:sz="4" w:space="0"/>
            </w:tcBorders>
            <w:shd w:val="clear" w:color="auto" w:fill="auto"/>
            <w:noWrap/>
            <w:vAlign w:val="center"/>
          </w:tcPr>
          <w:p w14:paraId="0AA1CDD9">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600.00</w:t>
            </w:r>
          </w:p>
        </w:tc>
        <w:tc>
          <w:tcPr>
            <w:tcW w:w="1679" w:type="dxa"/>
            <w:tcBorders>
              <w:top w:val="nil"/>
              <w:left w:val="nil"/>
              <w:bottom w:val="single" w:color="auto" w:sz="4" w:space="0"/>
              <w:right w:val="single" w:color="auto" w:sz="4" w:space="0"/>
            </w:tcBorders>
            <w:shd w:val="clear" w:color="auto" w:fill="auto"/>
            <w:noWrap/>
            <w:vAlign w:val="center"/>
          </w:tcPr>
          <w:p w14:paraId="48B04022">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8E049DC">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9D62BE1">
            <w:pPr>
              <w:widowControl/>
              <w:jc w:val="right"/>
              <w:rPr>
                <w:rFonts w:hint="eastAsia" w:ascii="宋体" w:hAnsi="宋体" w:eastAsia="宋体" w:cs="宋体"/>
                <w:kern w:val="0"/>
                <w:sz w:val="24"/>
                <w:szCs w:val="24"/>
              </w:rPr>
            </w:pPr>
          </w:p>
        </w:tc>
      </w:tr>
      <w:tr w14:paraId="0AF7B1A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87DA11">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2069999</w:t>
            </w:r>
          </w:p>
        </w:tc>
        <w:tc>
          <w:tcPr>
            <w:tcW w:w="2437" w:type="dxa"/>
            <w:tcBorders>
              <w:top w:val="nil"/>
              <w:left w:val="nil"/>
              <w:bottom w:val="single" w:color="auto" w:sz="4" w:space="0"/>
              <w:right w:val="single" w:color="auto" w:sz="4" w:space="0"/>
            </w:tcBorders>
            <w:shd w:val="clear" w:color="000000" w:fill="FFFFFF"/>
            <w:noWrap/>
            <w:vAlign w:val="center"/>
          </w:tcPr>
          <w:p w14:paraId="216E34B2">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其他科学技术支出</w:t>
            </w:r>
          </w:p>
        </w:tc>
        <w:tc>
          <w:tcPr>
            <w:tcW w:w="1206" w:type="dxa"/>
            <w:tcBorders>
              <w:top w:val="nil"/>
              <w:left w:val="nil"/>
              <w:bottom w:val="single" w:color="auto" w:sz="4" w:space="0"/>
              <w:right w:val="single" w:color="auto" w:sz="4" w:space="0"/>
            </w:tcBorders>
            <w:shd w:val="clear" w:color="000000" w:fill="FFFFFF"/>
            <w:noWrap/>
            <w:vAlign w:val="center"/>
          </w:tcPr>
          <w:p w14:paraId="776A5330">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600.00</w:t>
            </w:r>
          </w:p>
        </w:tc>
        <w:tc>
          <w:tcPr>
            <w:tcW w:w="1757" w:type="dxa"/>
            <w:tcBorders>
              <w:top w:val="nil"/>
              <w:left w:val="nil"/>
              <w:bottom w:val="single" w:color="auto" w:sz="4" w:space="0"/>
              <w:right w:val="single" w:color="auto" w:sz="4" w:space="0"/>
            </w:tcBorders>
            <w:shd w:val="clear" w:color="auto" w:fill="auto"/>
            <w:noWrap/>
            <w:vAlign w:val="center"/>
          </w:tcPr>
          <w:p w14:paraId="6AA57E63">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p>
        </w:tc>
        <w:tc>
          <w:tcPr>
            <w:tcW w:w="1601" w:type="dxa"/>
            <w:tcBorders>
              <w:top w:val="nil"/>
              <w:left w:val="nil"/>
              <w:bottom w:val="single" w:color="auto" w:sz="4" w:space="0"/>
              <w:right w:val="single" w:color="auto" w:sz="4" w:space="0"/>
            </w:tcBorders>
            <w:shd w:val="clear" w:color="auto" w:fill="auto"/>
            <w:noWrap/>
            <w:vAlign w:val="center"/>
          </w:tcPr>
          <w:p w14:paraId="7832326E">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600.00</w:t>
            </w:r>
          </w:p>
        </w:tc>
        <w:tc>
          <w:tcPr>
            <w:tcW w:w="1679" w:type="dxa"/>
            <w:tcBorders>
              <w:top w:val="nil"/>
              <w:left w:val="nil"/>
              <w:bottom w:val="single" w:color="auto" w:sz="4" w:space="0"/>
              <w:right w:val="single" w:color="auto" w:sz="4" w:space="0"/>
            </w:tcBorders>
            <w:shd w:val="clear" w:color="auto" w:fill="auto"/>
            <w:noWrap/>
            <w:vAlign w:val="center"/>
          </w:tcPr>
          <w:p w14:paraId="2217B1AA">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EDF771E">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A844101">
            <w:pPr>
              <w:widowControl/>
              <w:jc w:val="right"/>
              <w:rPr>
                <w:rFonts w:hint="eastAsia" w:ascii="宋体" w:hAnsi="宋体" w:eastAsia="宋体" w:cs="宋体"/>
                <w:kern w:val="0"/>
                <w:sz w:val="24"/>
                <w:szCs w:val="24"/>
              </w:rPr>
            </w:pPr>
          </w:p>
        </w:tc>
      </w:tr>
      <w:tr w14:paraId="5E8F188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AA86F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2437" w:type="dxa"/>
            <w:tcBorders>
              <w:top w:val="nil"/>
              <w:left w:val="nil"/>
              <w:bottom w:val="single" w:color="auto" w:sz="4" w:space="0"/>
              <w:right w:val="single" w:color="auto" w:sz="4" w:space="0"/>
            </w:tcBorders>
            <w:shd w:val="clear" w:color="000000" w:fill="FFFFFF"/>
            <w:noWrap/>
            <w:vAlign w:val="center"/>
          </w:tcPr>
          <w:p w14:paraId="40C301FC">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06" w:type="dxa"/>
            <w:tcBorders>
              <w:top w:val="nil"/>
              <w:left w:val="nil"/>
              <w:bottom w:val="single" w:color="auto" w:sz="4" w:space="0"/>
              <w:right w:val="single" w:color="auto" w:sz="4" w:space="0"/>
            </w:tcBorders>
            <w:shd w:val="clear" w:color="auto" w:fill="auto"/>
            <w:noWrap/>
            <w:vAlign w:val="center"/>
          </w:tcPr>
          <w:p w14:paraId="33E97E02">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145.83</w:t>
            </w:r>
          </w:p>
        </w:tc>
        <w:tc>
          <w:tcPr>
            <w:tcW w:w="1757" w:type="dxa"/>
            <w:tcBorders>
              <w:top w:val="nil"/>
              <w:left w:val="nil"/>
              <w:bottom w:val="single" w:color="auto" w:sz="4" w:space="0"/>
              <w:right w:val="single" w:color="auto" w:sz="4" w:space="0"/>
            </w:tcBorders>
            <w:shd w:val="clear" w:color="auto" w:fill="auto"/>
            <w:noWrap/>
            <w:vAlign w:val="center"/>
          </w:tcPr>
          <w:p w14:paraId="4857C676">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145.83</w:t>
            </w:r>
          </w:p>
        </w:tc>
        <w:tc>
          <w:tcPr>
            <w:tcW w:w="1601" w:type="dxa"/>
            <w:tcBorders>
              <w:top w:val="nil"/>
              <w:left w:val="nil"/>
              <w:bottom w:val="single" w:color="auto" w:sz="4" w:space="0"/>
              <w:right w:val="single" w:color="auto" w:sz="4" w:space="0"/>
            </w:tcBorders>
            <w:shd w:val="clear" w:color="auto" w:fill="auto"/>
            <w:noWrap/>
            <w:vAlign w:val="center"/>
          </w:tcPr>
          <w:p w14:paraId="4A34AC69">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nil"/>
              <w:left w:val="nil"/>
              <w:bottom w:val="single" w:color="auto" w:sz="4" w:space="0"/>
              <w:right w:val="single" w:color="auto" w:sz="4" w:space="0"/>
            </w:tcBorders>
            <w:shd w:val="clear" w:color="auto" w:fill="auto"/>
            <w:noWrap/>
            <w:vAlign w:val="center"/>
          </w:tcPr>
          <w:p w14:paraId="043F939B">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D9BD6C3">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D00FD1E">
            <w:pPr>
              <w:widowControl/>
              <w:jc w:val="right"/>
              <w:rPr>
                <w:rFonts w:hint="eastAsia" w:ascii="宋体" w:hAnsi="宋体" w:eastAsia="宋体" w:cs="宋体"/>
                <w:kern w:val="0"/>
                <w:sz w:val="24"/>
                <w:szCs w:val="24"/>
              </w:rPr>
            </w:pPr>
          </w:p>
        </w:tc>
      </w:tr>
      <w:tr w14:paraId="3117EF7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DA9B28">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2437" w:type="dxa"/>
            <w:tcBorders>
              <w:top w:val="nil"/>
              <w:left w:val="nil"/>
              <w:bottom w:val="single" w:color="auto" w:sz="4" w:space="0"/>
              <w:right w:val="single" w:color="auto" w:sz="4" w:space="0"/>
            </w:tcBorders>
            <w:shd w:val="clear" w:color="000000" w:fill="FFFFFF"/>
            <w:noWrap/>
            <w:vAlign w:val="center"/>
          </w:tcPr>
          <w:p w14:paraId="0D40F1F8">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06" w:type="dxa"/>
            <w:tcBorders>
              <w:top w:val="nil"/>
              <w:left w:val="nil"/>
              <w:bottom w:val="single" w:color="auto" w:sz="4" w:space="0"/>
              <w:right w:val="single" w:color="auto" w:sz="4" w:space="0"/>
            </w:tcBorders>
            <w:shd w:val="clear" w:color="auto" w:fill="auto"/>
            <w:noWrap/>
            <w:vAlign w:val="center"/>
          </w:tcPr>
          <w:p w14:paraId="53A1679C">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36.92</w:t>
            </w:r>
          </w:p>
        </w:tc>
        <w:tc>
          <w:tcPr>
            <w:tcW w:w="1757" w:type="dxa"/>
            <w:tcBorders>
              <w:top w:val="nil"/>
              <w:left w:val="nil"/>
              <w:bottom w:val="single" w:color="auto" w:sz="4" w:space="0"/>
              <w:right w:val="single" w:color="auto" w:sz="4" w:space="0"/>
            </w:tcBorders>
            <w:shd w:val="clear" w:color="auto" w:fill="auto"/>
            <w:noWrap/>
            <w:vAlign w:val="center"/>
          </w:tcPr>
          <w:p w14:paraId="6498A84D">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36.92</w:t>
            </w:r>
          </w:p>
        </w:tc>
        <w:tc>
          <w:tcPr>
            <w:tcW w:w="1601" w:type="dxa"/>
            <w:tcBorders>
              <w:top w:val="nil"/>
              <w:left w:val="nil"/>
              <w:bottom w:val="single" w:color="auto" w:sz="4" w:space="0"/>
              <w:right w:val="single" w:color="auto" w:sz="4" w:space="0"/>
            </w:tcBorders>
            <w:shd w:val="clear" w:color="auto" w:fill="auto"/>
            <w:noWrap/>
            <w:vAlign w:val="center"/>
          </w:tcPr>
          <w:p w14:paraId="3E2B0AE7">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nil"/>
              <w:left w:val="nil"/>
              <w:bottom w:val="single" w:color="auto" w:sz="4" w:space="0"/>
              <w:right w:val="single" w:color="auto" w:sz="4" w:space="0"/>
            </w:tcBorders>
            <w:shd w:val="clear" w:color="auto" w:fill="auto"/>
            <w:noWrap/>
            <w:vAlign w:val="center"/>
          </w:tcPr>
          <w:p w14:paraId="4A28818F">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CF6904F">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B4FFE28">
            <w:pPr>
              <w:widowControl/>
              <w:jc w:val="right"/>
              <w:rPr>
                <w:rFonts w:hint="eastAsia" w:ascii="宋体" w:hAnsi="宋体" w:eastAsia="宋体" w:cs="宋体"/>
                <w:kern w:val="0"/>
                <w:sz w:val="24"/>
                <w:szCs w:val="24"/>
              </w:rPr>
            </w:pPr>
          </w:p>
        </w:tc>
      </w:tr>
      <w:tr w14:paraId="26B3648A">
        <w:tblPrEx>
          <w:tblCellMar>
            <w:top w:w="0" w:type="dxa"/>
            <w:left w:w="108" w:type="dxa"/>
            <w:bottom w:w="0" w:type="dxa"/>
            <w:right w:w="108" w:type="dxa"/>
          </w:tblCellMar>
        </w:tblPrEx>
        <w:trPr>
          <w:trHeight w:val="60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627B5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437" w:type="dxa"/>
            <w:tcBorders>
              <w:top w:val="nil"/>
              <w:left w:val="nil"/>
              <w:bottom w:val="single" w:color="auto" w:sz="4" w:space="0"/>
              <w:right w:val="single" w:color="auto" w:sz="4" w:space="0"/>
            </w:tcBorders>
            <w:shd w:val="clear" w:color="000000" w:fill="FFFFFF"/>
            <w:noWrap/>
            <w:vAlign w:val="center"/>
          </w:tcPr>
          <w:p w14:paraId="56D0856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06" w:type="dxa"/>
            <w:tcBorders>
              <w:top w:val="nil"/>
              <w:left w:val="nil"/>
              <w:bottom w:val="single" w:color="auto" w:sz="4" w:space="0"/>
              <w:right w:val="single" w:color="auto" w:sz="4" w:space="0"/>
            </w:tcBorders>
            <w:shd w:val="clear" w:color="auto" w:fill="auto"/>
            <w:noWrap/>
            <w:vAlign w:val="center"/>
          </w:tcPr>
          <w:p w14:paraId="4E61AD85">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36.92</w:t>
            </w:r>
          </w:p>
        </w:tc>
        <w:tc>
          <w:tcPr>
            <w:tcW w:w="1757" w:type="dxa"/>
            <w:tcBorders>
              <w:top w:val="nil"/>
              <w:left w:val="nil"/>
              <w:bottom w:val="single" w:color="auto" w:sz="4" w:space="0"/>
              <w:right w:val="single" w:color="auto" w:sz="4" w:space="0"/>
            </w:tcBorders>
            <w:shd w:val="clear" w:color="auto" w:fill="auto"/>
            <w:noWrap/>
            <w:vAlign w:val="center"/>
          </w:tcPr>
          <w:p w14:paraId="399E6995">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36.92</w:t>
            </w:r>
          </w:p>
        </w:tc>
        <w:tc>
          <w:tcPr>
            <w:tcW w:w="1601" w:type="dxa"/>
            <w:tcBorders>
              <w:top w:val="nil"/>
              <w:left w:val="nil"/>
              <w:bottom w:val="single" w:color="auto" w:sz="4" w:space="0"/>
              <w:right w:val="single" w:color="auto" w:sz="4" w:space="0"/>
            </w:tcBorders>
            <w:shd w:val="clear" w:color="auto" w:fill="auto"/>
            <w:noWrap/>
            <w:vAlign w:val="center"/>
          </w:tcPr>
          <w:p w14:paraId="1982C4FB">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nil"/>
              <w:left w:val="nil"/>
              <w:bottom w:val="single" w:color="auto" w:sz="4" w:space="0"/>
              <w:right w:val="single" w:color="auto" w:sz="4" w:space="0"/>
            </w:tcBorders>
            <w:shd w:val="clear" w:color="auto" w:fill="auto"/>
            <w:noWrap/>
            <w:vAlign w:val="center"/>
          </w:tcPr>
          <w:p w14:paraId="698E3A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1D98F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21868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9381D2B">
        <w:tblPrEx>
          <w:tblCellMar>
            <w:top w:w="0" w:type="dxa"/>
            <w:left w:w="108" w:type="dxa"/>
            <w:bottom w:w="0" w:type="dxa"/>
            <w:right w:w="108" w:type="dxa"/>
          </w:tblCellMar>
        </w:tblPrEx>
        <w:trPr>
          <w:trHeight w:val="60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BC6C2A">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2437" w:type="dxa"/>
            <w:tcBorders>
              <w:top w:val="nil"/>
              <w:left w:val="nil"/>
              <w:bottom w:val="single" w:color="auto" w:sz="4" w:space="0"/>
              <w:right w:val="single" w:color="auto" w:sz="4" w:space="0"/>
            </w:tcBorders>
            <w:shd w:val="clear" w:color="000000" w:fill="FFFFFF"/>
            <w:noWrap/>
            <w:vAlign w:val="center"/>
          </w:tcPr>
          <w:p w14:paraId="3F1DDCEB">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1206" w:type="dxa"/>
            <w:tcBorders>
              <w:top w:val="nil"/>
              <w:left w:val="nil"/>
              <w:bottom w:val="single" w:color="auto" w:sz="4" w:space="0"/>
              <w:right w:val="single" w:color="auto" w:sz="4" w:space="0"/>
            </w:tcBorders>
            <w:shd w:val="clear" w:color="auto" w:fill="auto"/>
            <w:noWrap/>
            <w:vAlign w:val="center"/>
          </w:tcPr>
          <w:p w14:paraId="4E627DE7">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108.79</w:t>
            </w:r>
          </w:p>
        </w:tc>
        <w:tc>
          <w:tcPr>
            <w:tcW w:w="1757" w:type="dxa"/>
            <w:tcBorders>
              <w:top w:val="nil"/>
              <w:left w:val="nil"/>
              <w:bottom w:val="single" w:color="auto" w:sz="4" w:space="0"/>
              <w:right w:val="single" w:color="auto" w:sz="4" w:space="0"/>
            </w:tcBorders>
            <w:shd w:val="clear" w:color="auto" w:fill="auto"/>
            <w:noWrap/>
            <w:vAlign w:val="center"/>
          </w:tcPr>
          <w:p w14:paraId="2359D2B0">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108.79</w:t>
            </w:r>
          </w:p>
        </w:tc>
        <w:tc>
          <w:tcPr>
            <w:tcW w:w="1601" w:type="dxa"/>
            <w:tcBorders>
              <w:top w:val="nil"/>
              <w:left w:val="nil"/>
              <w:bottom w:val="single" w:color="auto" w:sz="4" w:space="0"/>
              <w:right w:val="single" w:color="auto" w:sz="4" w:space="0"/>
            </w:tcBorders>
            <w:shd w:val="clear" w:color="auto" w:fill="auto"/>
            <w:noWrap/>
            <w:vAlign w:val="center"/>
          </w:tcPr>
          <w:p w14:paraId="1E4756B4">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nil"/>
              <w:left w:val="nil"/>
              <w:bottom w:val="single" w:color="auto" w:sz="4" w:space="0"/>
              <w:right w:val="single" w:color="auto" w:sz="4" w:space="0"/>
            </w:tcBorders>
            <w:shd w:val="clear" w:color="auto" w:fill="auto"/>
            <w:noWrap/>
            <w:vAlign w:val="center"/>
          </w:tcPr>
          <w:p w14:paraId="02A326BC">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8A50D46">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2DE584F">
            <w:pPr>
              <w:widowControl/>
              <w:jc w:val="right"/>
              <w:rPr>
                <w:rFonts w:hint="eastAsia" w:ascii="宋体" w:hAnsi="宋体" w:eastAsia="宋体" w:cs="宋体"/>
                <w:kern w:val="0"/>
                <w:sz w:val="24"/>
                <w:szCs w:val="24"/>
              </w:rPr>
            </w:pPr>
          </w:p>
        </w:tc>
      </w:tr>
      <w:tr w14:paraId="10D1E9E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FC165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437" w:type="dxa"/>
            <w:tcBorders>
              <w:top w:val="nil"/>
              <w:left w:val="nil"/>
              <w:bottom w:val="single" w:color="auto" w:sz="4" w:space="0"/>
              <w:right w:val="single" w:color="auto" w:sz="4" w:space="0"/>
            </w:tcBorders>
            <w:shd w:val="clear" w:color="000000" w:fill="FFFFFF"/>
            <w:noWrap/>
            <w:vAlign w:val="center"/>
          </w:tcPr>
          <w:p w14:paraId="2114EA3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206" w:type="dxa"/>
            <w:tcBorders>
              <w:top w:val="nil"/>
              <w:left w:val="nil"/>
              <w:bottom w:val="single" w:color="auto" w:sz="4" w:space="0"/>
              <w:right w:val="single" w:color="auto" w:sz="4" w:space="0"/>
            </w:tcBorders>
            <w:shd w:val="clear" w:color="auto" w:fill="auto"/>
            <w:noWrap/>
            <w:vAlign w:val="center"/>
          </w:tcPr>
          <w:p w14:paraId="4CD7EF67">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108.73</w:t>
            </w:r>
          </w:p>
        </w:tc>
        <w:tc>
          <w:tcPr>
            <w:tcW w:w="1757" w:type="dxa"/>
            <w:tcBorders>
              <w:top w:val="nil"/>
              <w:left w:val="nil"/>
              <w:bottom w:val="single" w:color="auto" w:sz="4" w:space="0"/>
              <w:right w:val="single" w:color="auto" w:sz="4" w:space="0"/>
            </w:tcBorders>
            <w:shd w:val="clear" w:color="auto" w:fill="auto"/>
            <w:noWrap/>
            <w:vAlign w:val="center"/>
          </w:tcPr>
          <w:p w14:paraId="409B1E94">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108.73</w:t>
            </w:r>
          </w:p>
        </w:tc>
        <w:tc>
          <w:tcPr>
            <w:tcW w:w="1601" w:type="dxa"/>
            <w:tcBorders>
              <w:top w:val="nil"/>
              <w:left w:val="nil"/>
              <w:bottom w:val="single" w:color="auto" w:sz="4" w:space="0"/>
              <w:right w:val="single" w:color="auto" w:sz="4" w:space="0"/>
            </w:tcBorders>
            <w:shd w:val="clear" w:color="auto" w:fill="auto"/>
            <w:noWrap/>
            <w:vAlign w:val="center"/>
          </w:tcPr>
          <w:p w14:paraId="37C15E3C">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nil"/>
              <w:left w:val="nil"/>
              <w:bottom w:val="single" w:color="auto" w:sz="4" w:space="0"/>
              <w:right w:val="single" w:color="auto" w:sz="4" w:space="0"/>
            </w:tcBorders>
            <w:shd w:val="clear" w:color="auto" w:fill="auto"/>
            <w:noWrap/>
            <w:vAlign w:val="center"/>
          </w:tcPr>
          <w:p w14:paraId="5C6AE0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527FB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A5BD9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ED5DD3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418EC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2080899</w:t>
            </w:r>
          </w:p>
        </w:tc>
        <w:tc>
          <w:tcPr>
            <w:tcW w:w="2437" w:type="dxa"/>
            <w:tcBorders>
              <w:top w:val="nil"/>
              <w:left w:val="nil"/>
              <w:bottom w:val="single" w:color="auto" w:sz="4" w:space="0"/>
              <w:right w:val="single" w:color="auto" w:sz="4" w:space="0"/>
            </w:tcBorders>
            <w:shd w:val="clear" w:color="000000" w:fill="FFFFFF"/>
            <w:noWrap/>
            <w:vAlign w:val="center"/>
          </w:tcPr>
          <w:p w14:paraId="436608D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其他优抚支出</w:t>
            </w:r>
          </w:p>
        </w:tc>
        <w:tc>
          <w:tcPr>
            <w:tcW w:w="1206" w:type="dxa"/>
            <w:tcBorders>
              <w:top w:val="nil"/>
              <w:left w:val="nil"/>
              <w:bottom w:val="single" w:color="auto" w:sz="4" w:space="0"/>
              <w:right w:val="single" w:color="auto" w:sz="4" w:space="0"/>
            </w:tcBorders>
            <w:shd w:val="clear" w:color="auto" w:fill="auto"/>
            <w:noWrap/>
            <w:vAlign w:val="center"/>
          </w:tcPr>
          <w:p w14:paraId="6FB99EC8">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1757" w:type="dxa"/>
            <w:tcBorders>
              <w:top w:val="nil"/>
              <w:left w:val="nil"/>
              <w:bottom w:val="single" w:color="auto" w:sz="4" w:space="0"/>
              <w:right w:val="single" w:color="auto" w:sz="4" w:space="0"/>
            </w:tcBorders>
            <w:shd w:val="clear" w:color="auto" w:fill="auto"/>
            <w:noWrap/>
            <w:vAlign w:val="center"/>
          </w:tcPr>
          <w:p w14:paraId="52C45ED2">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0.06</w:t>
            </w:r>
          </w:p>
        </w:tc>
        <w:tc>
          <w:tcPr>
            <w:tcW w:w="1601" w:type="dxa"/>
            <w:tcBorders>
              <w:top w:val="nil"/>
              <w:left w:val="nil"/>
              <w:bottom w:val="single" w:color="auto" w:sz="4" w:space="0"/>
              <w:right w:val="single" w:color="auto" w:sz="4" w:space="0"/>
            </w:tcBorders>
            <w:shd w:val="clear" w:color="auto" w:fill="auto"/>
            <w:noWrap/>
            <w:vAlign w:val="center"/>
          </w:tcPr>
          <w:p w14:paraId="3ADE6008">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nil"/>
              <w:left w:val="nil"/>
              <w:bottom w:val="single" w:color="auto" w:sz="4" w:space="0"/>
              <w:right w:val="single" w:color="auto" w:sz="4" w:space="0"/>
            </w:tcBorders>
            <w:shd w:val="clear" w:color="auto" w:fill="auto"/>
            <w:noWrap/>
            <w:vAlign w:val="center"/>
          </w:tcPr>
          <w:p w14:paraId="07E81A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9A4E9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707F15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0D65C8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08DFF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w:t>
            </w:r>
          </w:p>
        </w:tc>
        <w:tc>
          <w:tcPr>
            <w:tcW w:w="2437" w:type="dxa"/>
            <w:tcBorders>
              <w:top w:val="nil"/>
              <w:left w:val="nil"/>
              <w:bottom w:val="single" w:color="auto" w:sz="4" w:space="0"/>
              <w:right w:val="single" w:color="auto" w:sz="4" w:space="0"/>
            </w:tcBorders>
            <w:shd w:val="clear" w:color="000000" w:fill="FFFFFF"/>
            <w:noWrap/>
            <w:vAlign w:val="center"/>
          </w:tcPr>
          <w:p w14:paraId="0ADD66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退役军人管理事务</w:t>
            </w:r>
          </w:p>
        </w:tc>
        <w:tc>
          <w:tcPr>
            <w:tcW w:w="1206" w:type="dxa"/>
            <w:tcBorders>
              <w:top w:val="nil"/>
              <w:left w:val="nil"/>
              <w:bottom w:val="single" w:color="auto" w:sz="4" w:space="0"/>
              <w:right w:val="single" w:color="auto" w:sz="4" w:space="0"/>
            </w:tcBorders>
            <w:shd w:val="clear" w:color="auto" w:fill="auto"/>
            <w:noWrap/>
            <w:vAlign w:val="center"/>
          </w:tcPr>
          <w:p w14:paraId="19BCCBE0">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0.12</w:t>
            </w:r>
          </w:p>
        </w:tc>
        <w:tc>
          <w:tcPr>
            <w:tcW w:w="1757" w:type="dxa"/>
            <w:tcBorders>
              <w:top w:val="nil"/>
              <w:left w:val="nil"/>
              <w:bottom w:val="single" w:color="auto" w:sz="4" w:space="0"/>
              <w:right w:val="single" w:color="auto" w:sz="4" w:space="0"/>
            </w:tcBorders>
            <w:shd w:val="clear" w:color="auto" w:fill="auto"/>
            <w:noWrap/>
            <w:vAlign w:val="center"/>
          </w:tcPr>
          <w:p w14:paraId="150306D0">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0.12</w:t>
            </w:r>
          </w:p>
        </w:tc>
        <w:tc>
          <w:tcPr>
            <w:tcW w:w="1601" w:type="dxa"/>
            <w:tcBorders>
              <w:top w:val="nil"/>
              <w:left w:val="nil"/>
              <w:bottom w:val="single" w:color="auto" w:sz="4" w:space="0"/>
              <w:right w:val="single" w:color="auto" w:sz="4" w:space="0"/>
            </w:tcBorders>
            <w:shd w:val="clear" w:color="auto" w:fill="auto"/>
            <w:noWrap/>
            <w:vAlign w:val="center"/>
          </w:tcPr>
          <w:p w14:paraId="3CA09EAB">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nil"/>
              <w:left w:val="nil"/>
              <w:bottom w:val="single" w:color="auto" w:sz="4" w:space="0"/>
              <w:right w:val="single" w:color="auto" w:sz="4" w:space="0"/>
            </w:tcBorders>
            <w:shd w:val="clear" w:color="auto" w:fill="auto"/>
            <w:noWrap/>
            <w:vAlign w:val="center"/>
          </w:tcPr>
          <w:p w14:paraId="43AB53C7">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A4F62F3">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2E78C61">
            <w:pPr>
              <w:widowControl/>
              <w:jc w:val="right"/>
              <w:rPr>
                <w:rFonts w:hint="eastAsia" w:ascii="宋体" w:hAnsi="宋体" w:eastAsia="宋体" w:cs="宋体"/>
                <w:kern w:val="0"/>
                <w:sz w:val="24"/>
                <w:szCs w:val="24"/>
              </w:rPr>
            </w:pPr>
          </w:p>
        </w:tc>
      </w:tr>
      <w:tr w14:paraId="6DD5659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78862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2082899</w:t>
            </w:r>
          </w:p>
        </w:tc>
        <w:tc>
          <w:tcPr>
            <w:tcW w:w="2437" w:type="dxa"/>
            <w:tcBorders>
              <w:top w:val="nil"/>
              <w:left w:val="nil"/>
              <w:bottom w:val="single" w:color="auto" w:sz="4" w:space="0"/>
              <w:right w:val="single" w:color="auto" w:sz="4" w:space="0"/>
            </w:tcBorders>
            <w:shd w:val="clear" w:color="000000" w:fill="FFFFFF"/>
            <w:noWrap/>
            <w:vAlign w:val="center"/>
          </w:tcPr>
          <w:p w14:paraId="1A2939D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206" w:type="dxa"/>
            <w:tcBorders>
              <w:top w:val="nil"/>
              <w:left w:val="nil"/>
              <w:bottom w:val="single" w:color="auto" w:sz="4" w:space="0"/>
              <w:right w:val="single" w:color="auto" w:sz="4" w:space="0"/>
            </w:tcBorders>
            <w:shd w:val="clear" w:color="auto" w:fill="auto"/>
            <w:noWrap/>
            <w:vAlign w:val="center"/>
          </w:tcPr>
          <w:p w14:paraId="7918EAD5">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0.12</w:t>
            </w:r>
          </w:p>
        </w:tc>
        <w:tc>
          <w:tcPr>
            <w:tcW w:w="1757" w:type="dxa"/>
            <w:tcBorders>
              <w:top w:val="nil"/>
              <w:left w:val="nil"/>
              <w:bottom w:val="single" w:color="auto" w:sz="4" w:space="0"/>
              <w:right w:val="single" w:color="auto" w:sz="4" w:space="0"/>
            </w:tcBorders>
            <w:shd w:val="clear" w:color="auto" w:fill="auto"/>
            <w:noWrap/>
            <w:vAlign w:val="center"/>
          </w:tcPr>
          <w:p w14:paraId="06DAF8DC">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0.12</w:t>
            </w:r>
          </w:p>
        </w:tc>
        <w:tc>
          <w:tcPr>
            <w:tcW w:w="1601" w:type="dxa"/>
            <w:tcBorders>
              <w:top w:val="nil"/>
              <w:left w:val="nil"/>
              <w:bottom w:val="single" w:color="auto" w:sz="4" w:space="0"/>
              <w:right w:val="single" w:color="auto" w:sz="4" w:space="0"/>
            </w:tcBorders>
            <w:shd w:val="clear" w:color="auto" w:fill="auto"/>
            <w:noWrap/>
            <w:vAlign w:val="center"/>
          </w:tcPr>
          <w:p w14:paraId="1CB85A46">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p>
        </w:tc>
        <w:tc>
          <w:tcPr>
            <w:tcW w:w="1679" w:type="dxa"/>
            <w:tcBorders>
              <w:top w:val="nil"/>
              <w:left w:val="nil"/>
              <w:bottom w:val="single" w:color="auto" w:sz="4" w:space="0"/>
              <w:right w:val="single" w:color="auto" w:sz="4" w:space="0"/>
            </w:tcBorders>
            <w:shd w:val="clear" w:color="auto" w:fill="auto"/>
            <w:noWrap/>
            <w:vAlign w:val="center"/>
          </w:tcPr>
          <w:p w14:paraId="1F1D8E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A013E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7A19A1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A6E5B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34C631">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2437" w:type="dxa"/>
            <w:tcBorders>
              <w:top w:val="nil"/>
              <w:left w:val="nil"/>
              <w:bottom w:val="single" w:color="auto" w:sz="4" w:space="0"/>
              <w:right w:val="single" w:color="auto" w:sz="4" w:space="0"/>
            </w:tcBorders>
            <w:shd w:val="clear" w:color="000000" w:fill="FFFFFF"/>
            <w:noWrap/>
            <w:vAlign w:val="center"/>
          </w:tcPr>
          <w:p w14:paraId="0CB61BB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206" w:type="dxa"/>
            <w:tcBorders>
              <w:top w:val="nil"/>
              <w:left w:val="nil"/>
              <w:bottom w:val="single" w:color="auto" w:sz="4" w:space="0"/>
              <w:right w:val="single" w:color="auto" w:sz="4" w:space="0"/>
            </w:tcBorders>
            <w:shd w:val="clear" w:color="auto" w:fill="auto"/>
            <w:noWrap/>
            <w:vAlign w:val="center"/>
          </w:tcPr>
          <w:p w14:paraId="24330F83">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15.83</w:t>
            </w:r>
          </w:p>
        </w:tc>
        <w:tc>
          <w:tcPr>
            <w:tcW w:w="1757" w:type="dxa"/>
            <w:tcBorders>
              <w:top w:val="nil"/>
              <w:left w:val="nil"/>
              <w:bottom w:val="single" w:color="auto" w:sz="4" w:space="0"/>
              <w:right w:val="single" w:color="auto" w:sz="4" w:space="0"/>
            </w:tcBorders>
            <w:shd w:val="clear" w:color="auto" w:fill="auto"/>
            <w:noWrap/>
            <w:vAlign w:val="center"/>
          </w:tcPr>
          <w:p w14:paraId="4014A25D">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15.83</w:t>
            </w:r>
          </w:p>
        </w:tc>
        <w:tc>
          <w:tcPr>
            <w:tcW w:w="1601" w:type="dxa"/>
            <w:tcBorders>
              <w:top w:val="nil"/>
              <w:left w:val="nil"/>
              <w:bottom w:val="single" w:color="auto" w:sz="4" w:space="0"/>
              <w:right w:val="single" w:color="auto" w:sz="4" w:space="0"/>
            </w:tcBorders>
            <w:shd w:val="clear" w:color="auto" w:fill="auto"/>
            <w:noWrap/>
            <w:vAlign w:val="center"/>
          </w:tcPr>
          <w:p w14:paraId="4A8B91B7">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p>
        </w:tc>
        <w:tc>
          <w:tcPr>
            <w:tcW w:w="1679" w:type="dxa"/>
            <w:tcBorders>
              <w:top w:val="nil"/>
              <w:left w:val="nil"/>
              <w:bottom w:val="single" w:color="auto" w:sz="4" w:space="0"/>
              <w:right w:val="single" w:color="auto" w:sz="4" w:space="0"/>
            </w:tcBorders>
            <w:shd w:val="clear" w:color="auto" w:fill="auto"/>
            <w:noWrap/>
            <w:vAlign w:val="center"/>
          </w:tcPr>
          <w:p w14:paraId="1ACD9225">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259B0CC">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4545158">
            <w:pPr>
              <w:widowControl/>
              <w:jc w:val="right"/>
              <w:rPr>
                <w:rFonts w:hint="eastAsia" w:ascii="宋体" w:hAnsi="宋体" w:eastAsia="宋体" w:cs="宋体"/>
                <w:kern w:val="0"/>
                <w:sz w:val="24"/>
                <w:szCs w:val="24"/>
              </w:rPr>
            </w:pPr>
          </w:p>
        </w:tc>
      </w:tr>
      <w:tr w14:paraId="01DEF48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557EF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2437" w:type="dxa"/>
            <w:tcBorders>
              <w:top w:val="nil"/>
              <w:left w:val="nil"/>
              <w:bottom w:val="single" w:color="auto" w:sz="4" w:space="0"/>
              <w:right w:val="single" w:color="auto" w:sz="4" w:space="0"/>
            </w:tcBorders>
            <w:shd w:val="clear" w:color="000000" w:fill="FFFFFF"/>
            <w:noWrap/>
            <w:vAlign w:val="center"/>
          </w:tcPr>
          <w:p w14:paraId="6A5E39B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206" w:type="dxa"/>
            <w:tcBorders>
              <w:top w:val="nil"/>
              <w:left w:val="nil"/>
              <w:bottom w:val="single" w:color="auto" w:sz="4" w:space="0"/>
              <w:right w:val="single" w:color="auto" w:sz="4" w:space="0"/>
            </w:tcBorders>
            <w:shd w:val="clear" w:color="auto" w:fill="auto"/>
            <w:noWrap/>
            <w:vAlign w:val="center"/>
          </w:tcPr>
          <w:p w14:paraId="573A6FC2">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15.83</w:t>
            </w:r>
          </w:p>
        </w:tc>
        <w:tc>
          <w:tcPr>
            <w:tcW w:w="1757" w:type="dxa"/>
            <w:tcBorders>
              <w:top w:val="nil"/>
              <w:left w:val="nil"/>
              <w:bottom w:val="single" w:color="auto" w:sz="4" w:space="0"/>
              <w:right w:val="single" w:color="auto" w:sz="4" w:space="0"/>
            </w:tcBorders>
            <w:shd w:val="clear" w:color="auto" w:fill="auto"/>
            <w:noWrap/>
            <w:vAlign w:val="center"/>
          </w:tcPr>
          <w:p w14:paraId="020FDB75">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15.83</w:t>
            </w:r>
          </w:p>
        </w:tc>
        <w:tc>
          <w:tcPr>
            <w:tcW w:w="1601" w:type="dxa"/>
            <w:tcBorders>
              <w:top w:val="nil"/>
              <w:left w:val="nil"/>
              <w:bottom w:val="single" w:color="auto" w:sz="4" w:space="0"/>
              <w:right w:val="single" w:color="auto" w:sz="4" w:space="0"/>
            </w:tcBorders>
            <w:shd w:val="clear" w:color="auto" w:fill="auto"/>
            <w:noWrap/>
            <w:vAlign w:val="center"/>
          </w:tcPr>
          <w:p w14:paraId="2DF39AA5">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p>
        </w:tc>
        <w:tc>
          <w:tcPr>
            <w:tcW w:w="1679" w:type="dxa"/>
            <w:tcBorders>
              <w:top w:val="nil"/>
              <w:left w:val="nil"/>
              <w:bottom w:val="single" w:color="auto" w:sz="4" w:space="0"/>
              <w:right w:val="single" w:color="auto" w:sz="4" w:space="0"/>
            </w:tcBorders>
            <w:shd w:val="clear" w:color="auto" w:fill="auto"/>
            <w:noWrap/>
            <w:vAlign w:val="center"/>
          </w:tcPr>
          <w:p w14:paraId="5275570E">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C4A76B7">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A8D6917">
            <w:pPr>
              <w:widowControl/>
              <w:jc w:val="right"/>
              <w:rPr>
                <w:rFonts w:hint="eastAsia" w:ascii="宋体" w:hAnsi="宋体" w:eastAsia="宋体" w:cs="宋体"/>
                <w:kern w:val="0"/>
                <w:sz w:val="24"/>
                <w:szCs w:val="24"/>
              </w:rPr>
            </w:pPr>
          </w:p>
        </w:tc>
      </w:tr>
      <w:tr w14:paraId="19FDE3E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F85F4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2101101</w:t>
            </w:r>
          </w:p>
        </w:tc>
        <w:tc>
          <w:tcPr>
            <w:tcW w:w="2437" w:type="dxa"/>
            <w:tcBorders>
              <w:top w:val="nil"/>
              <w:left w:val="nil"/>
              <w:bottom w:val="single" w:color="auto" w:sz="4" w:space="0"/>
              <w:right w:val="single" w:color="auto" w:sz="4" w:space="0"/>
            </w:tcBorders>
            <w:shd w:val="clear" w:color="000000" w:fill="FFFFFF"/>
            <w:noWrap/>
            <w:vAlign w:val="center"/>
          </w:tcPr>
          <w:p w14:paraId="37DDB7B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06" w:type="dxa"/>
            <w:tcBorders>
              <w:top w:val="nil"/>
              <w:left w:val="nil"/>
              <w:bottom w:val="single" w:color="auto" w:sz="4" w:space="0"/>
              <w:right w:val="single" w:color="auto" w:sz="4" w:space="0"/>
            </w:tcBorders>
            <w:shd w:val="clear" w:color="auto" w:fill="auto"/>
            <w:noWrap/>
            <w:vAlign w:val="center"/>
          </w:tcPr>
          <w:p w14:paraId="28D05263">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15.83</w:t>
            </w:r>
          </w:p>
        </w:tc>
        <w:tc>
          <w:tcPr>
            <w:tcW w:w="1757" w:type="dxa"/>
            <w:tcBorders>
              <w:top w:val="nil"/>
              <w:left w:val="nil"/>
              <w:bottom w:val="single" w:color="auto" w:sz="4" w:space="0"/>
              <w:right w:val="single" w:color="auto" w:sz="4" w:space="0"/>
            </w:tcBorders>
            <w:shd w:val="clear" w:color="auto" w:fill="auto"/>
            <w:noWrap/>
            <w:vAlign w:val="center"/>
          </w:tcPr>
          <w:p w14:paraId="336F5233">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15.83</w:t>
            </w:r>
          </w:p>
        </w:tc>
        <w:tc>
          <w:tcPr>
            <w:tcW w:w="1601" w:type="dxa"/>
            <w:tcBorders>
              <w:top w:val="nil"/>
              <w:left w:val="nil"/>
              <w:bottom w:val="single" w:color="auto" w:sz="4" w:space="0"/>
              <w:right w:val="single" w:color="auto" w:sz="4" w:space="0"/>
            </w:tcBorders>
            <w:shd w:val="clear" w:color="auto" w:fill="auto"/>
            <w:noWrap/>
            <w:vAlign w:val="center"/>
          </w:tcPr>
          <w:p w14:paraId="5D0EAEA9">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p>
        </w:tc>
        <w:tc>
          <w:tcPr>
            <w:tcW w:w="1679" w:type="dxa"/>
            <w:tcBorders>
              <w:top w:val="nil"/>
              <w:left w:val="nil"/>
              <w:bottom w:val="single" w:color="auto" w:sz="4" w:space="0"/>
              <w:right w:val="single" w:color="auto" w:sz="4" w:space="0"/>
            </w:tcBorders>
            <w:shd w:val="clear" w:color="auto" w:fill="auto"/>
            <w:noWrap/>
            <w:vAlign w:val="center"/>
          </w:tcPr>
          <w:p w14:paraId="246D7C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772002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6A146A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BCDB47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47907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2437" w:type="dxa"/>
            <w:tcBorders>
              <w:top w:val="nil"/>
              <w:left w:val="nil"/>
              <w:bottom w:val="single" w:color="auto" w:sz="4" w:space="0"/>
              <w:right w:val="single" w:color="auto" w:sz="4" w:space="0"/>
            </w:tcBorders>
            <w:shd w:val="clear" w:color="000000" w:fill="FFFFFF"/>
            <w:noWrap/>
            <w:vAlign w:val="center"/>
          </w:tcPr>
          <w:p w14:paraId="3EF38A3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节能环保支出</w:t>
            </w:r>
          </w:p>
        </w:tc>
        <w:tc>
          <w:tcPr>
            <w:tcW w:w="1206" w:type="dxa"/>
            <w:tcBorders>
              <w:top w:val="nil"/>
              <w:left w:val="nil"/>
              <w:bottom w:val="single" w:color="auto" w:sz="4" w:space="0"/>
              <w:right w:val="single" w:color="auto" w:sz="4" w:space="0"/>
            </w:tcBorders>
            <w:shd w:val="clear" w:color="auto" w:fill="auto"/>
            <w:noWrap/>
            <w:vAlign w:val="center"/>
          </w:tcPr>
          <w:p w14:paraId="12CEAA02">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1383.96</w:t>
            </w:r>
          </w:p>
        </w:tc>
        <w:tc>
          <w:tcPr>
            <w:tcW w:w="1757" w:type="dxa"/>
            <w:tcBorders>
              <w:top w:val="nil"/>
              <w:left w:val="nil"/>
              <w:bottom w:val="single" w:color="auto" w:sz="4" w:space="0"/>
              <w:right w:val="single" w:color="auto" w:sz="4" w:space="0"/>
            </w:tcBorders>
            <w:shd w:val="clear" w:color="auto" w:fill="auto"/>
            <w:noWrap/>
            <w:vAlign w:val="center"/>
          </w:tcPr>
          <w:p w14:paraId="7A8C0B2A">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406.77</w:t>
            </w:r>
          </w:p>
        </w:tc>
        <w:tc>
          <w:tcPr>
            <w:tcW w:w="1601" w:type="dxa"/>
            <w:tcBorders>
              <w:top w:val="nil"/>
              <w:left w:val="nil"/>
              <w:bottom w:val="single" w:color="auto" w:sz="4" w:space="0"/>
              <w:right w:val="single" w:color="auto" w:sz="4" w:space="0"/>
            </w:tcBorders>
            <w:shd w:val="clear" w:color="auto" w:fill="auto"/>
            <w:noWrap/>
            <w:vAlign w:val="center"/>
          </w:tcPr>
          <w:p w14:paraId="510983B9">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977.19</w:t>
            </w:r>
          </w:p>
        </w:tc>
        <w:tc>
          <w:tcPr>
            <w:tcW w:w="1679" w:type="dxa"/>
            <w:tcBorders>
              <w:top w:val="nil"/>
              <w:left w:val="nil"/>
              <w:bottom w:val="single" w:color="auto" w:sz="4" w:space="0"/>
              <w:right w:val="single" w:color="auto" w:sz="4" w:space="0"/>
            </w:tcBorders>
            <w:shd w:val="clear" w:color="auto" w:fill="auto"/>
            <w:noWrap/>
            <w:vAlign w:val="center"/>
          </w:tcPr>
          <w:p w14:paraId="3F68C070">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0353ACC">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E37BD89">
            <w:pPr>
              <w:widowControl/>
              <w:jc w:val="right"/>
              <w:rPr>
                <w:rFonts w:hint="eastAsia" w:ascii="宋体" w:hAnsi="宋体" w:eastAsia="宋体" w:cs="宋体"/>
                <w:kern w:val="0"/>
                <w:sz w:val="24"/>
                <w:szCs w:val="24"/>
              </w:rPr>
            </w:pPr>
          </w:p>
        </w:tc>
      </w:tr>
      <w:tr w14:paraId="7EBF165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DB41E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21103</w:t>
            </w:r>
          </w:p>
        </w:tc>
        <w:tc>
          <w:tcPr>
            <w:tcW w:w="2437" w:type="dxa"/>
            <w:tcBorders>
              <w:top w:val="nil"/>
              <w:left w:val="nil"/>
              <w:bottom w:val="single" w:color="auto" w:sz="4" w:space="0"/>
              <w:right w:val="single" w:color="auto" w:sz="4" w:space="0"/>
            </w:tcBorders>
            <w:shd w:val="clear" w:color="000000" w:fill="FFFFFF"/>
            <w:noWrap/>
            <w:vAlign w:val="center"/>
          </w:tcPr>
          <w:p w14:paraId="50A1EAB5">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污染防治</w:t>
            </w:r>
          </w:p>
        </w:tc>
        <w:tc>
          <w:tcPr>
            <w:tcW w:w="1206" w:type="dxa"/>
            <w:tcBorders>
              <w:top w:val="nil"/>
              <w:left w:val="nil"/>
              <w:bottom w:val="single" w:color="auto" w:sz="4" w:space="0"/>
              <w:right w:val="single" w:color="auto" w:sz="4" w:space="0"/>
            </w:tcBorders>
            <w:shd w:val="clear" w:color="auto" w:fill="auto"/>
            <w:noWrap/>
            <w:vAlign w:val="center"/>
          </w:tcPr>
          <w:p w14:paraId="37BF9AE5">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1262.46</w:t>
            </w:r>
          </w:p>
        </w:tc>
        <w:tc>
          <w:tcPr>
            <w:tcW w:w="1757" w:type="dxa"/>
            <w:tcBorders>
              <w:top w:val="nil"/>
              <w:left w:val="nil"/>
              <w:bottom w:val="single" w:color="auto" w:sz="4" w:space="0"/>
              <w:right w:val="single" w:color="auto" w:sz="4" w:space="0"/>
            </w:tcBorders>
            <w:shd w:val="clear" w:color="auto" w:fill="auto"/>
            <w:noWrap/>
            <w:vAlign w:val="center"/>
          </w:tcPr>
          <w:p w14:paraId="6E4F764B">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406.77</w:t>
            </w:r>
          </w:p>
        </w:tc>
        <w:tc>
          <w:tcPr>
            <w:tcW w:w="1601" w:type="dxa"/>
            <w:tcBorders>
              <w:top w:val="nil"/>
              <w:left w:val="nil"/>
              <w:bottom w:val="single" w:color="auto" w:sz="4" w:space="0"/>
              <w:right w:val="single" w:color="auto" w:sz="4" w:space="0"/>
            </w:tcBorders>
            <w:shd w:val="clear" w:color="auto" w:fill="auto"/>
            <w:noWrap/>
            <w:vAlign w:val="center"/>
          </w:tcPr>
          <w:p w14:paraId="789DACAA">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855.69</w:t>
            </w:r>
          </w:p>
        </w:tc>
        <w:tc>
          <w:tcPr>
            <w:tcW w:w="1679" w:type="dxa"/>
            <w:tcBorders>
              <w:top w:val="nil"/>
              <w:left w:val="nil"/>
              <w:bottom w:val="single" w:color="auto" w:sz="4" w:space="0"/>
              <w:right w:val="single" w:color="auto" w:sz="4" w:space="0"/>
            </w:tcBorders>
            <w:shd w:val="clear" w:color="auto" w:fill="auto"/>
            <w:noWrap/>
            <w:vAlign w:val="center"/>
          </w:tcPr>
          <w:p w14:paraId="1E6B9B90">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3E30A22">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3EB9D8F">
            <w:pPr>
              <w:widowControl/>
              <w:jc w:val="right"/>
              <w:rPr>
                <w:rFonts w:hint="eastAsia" w:ascii="宋体" w:hAnsi="宋体" w:eastAsia="宋体" w:cs="宋体"/>
                <w:kern w:val="0"/>
                <w:sz w:val="24"/>
                <w:szCs w:val="24"/>
              </w:rPr>
            </w:pPr>
          </w:p>
        </w:tc>
      </w:tr>
      <w:tr w14:paraId="0EC592B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FCECE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2110302</w:t>
            </w:r>
          </w:p>
        </w:tc>
        <w:tc>
          <w:tcPr>
            <w:tcW w:w="2437" w:type="dxa"/>
            <w:tcBorders>
              <w:top w:val="nil"/>
              <w:left w:val="nil"/>
              <w:bottom w:val="single" w:color="auto" w:sz="4" w:space="0"/>
              <w:right w:val="single" w:color="auto" w:sz="4" w:space="0"/>
            </w:tcBorders>
            <w:shd w:val="clear" w:color="000000" w:fill="FFFFFF"/>
            <w:noWrap/>
            <w:vAlign w:val="center"/>
          </w:tcPr>
          <w:p w14:paraId="18FD0CA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水体</w:t>
            </w:r>
          </w:p>
        </w:tc>
        <w:tc>
          <w:tcPr>
            <w:tcW w:w="1206" w:type="dxa"/>
            <w:tcBorders>
              <w:top w:val="nil"/>
              <w:left w:val="nil"/>
              <w:bottom w:val="single" w:color="auto" w:sz="4" w:space="0"/>
              <w:right w:val="single" w:color="auto" w:sz="4" w:space="0"/>
            </w:tcBorders>
            <w:shd w:val="clear" w:color="auto" w:fill="auto"/>
            <w:noWrap/>
            <w:vAlign w:val="center"/>
          </w:tcPr>
          <w:p w14:paraId="2EAAAC76">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462.46</w:t>
            </w:r>
          </w:p>
        </w:tc>
        <w:tc>
          <w:tcPr>
            <w:tcW w:w="1757" w:type="dxa"/>
            <w:tcBorders>
              <w:top w:val="nil"/>
              <w:left w:val="nil"/>
              <w:bottom w:val="single" w:color="auto" w:sz="4" w:space="0"/>
              <w:right w:val="single" w:color="auto" w:sz="4" w:space="0"/>
            </w:tcBorders>
            <w:shd w:val="clear" w:color="auto" w:fill="auto"/>
            <w:noWrap/>
            <w:vAlign w:val="center"/>
          </w:tcPr>
          <w:p w14:paraId="3698EAB3">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406.77</w:t>
            </w:r>
          </w:p>
        </w:tc>
        <w:tc>
          <w:tcPr>
            <w:tcW w:w="1601" w:type="dxa"/>
            <w:tcBorders>
              <w:top w:val="nil"/>
              <w:left w:val="nil"/>
              <w:bottom w:val="single" w:color="auto" w:sz="4" w:space="0"/>
              <w:right w:val="single" w:color="auto" w:sz="4" w:space="0"/>
            </w:tcBorders>
            <w:shd w:val="clear" w:color="auto" w:fill="auto"/>
            <w:noWrap/>
            <w:vAlign w:val="center"/>
          </w:tcPr>
          <w:p w14:paraId="5B7ABD46">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55.69</w:t>
            </w:r>
          </w:p>
        </w:tc>
        <w:tc>
          <w:tcPr>
            <w:tcW w:w="1679" w:type="dxa"/>
            <w:tcBorders>
              <w:top w:val="nil"/>
              <w:left w:val="nil"/>
              <w:bottom w:val="single" w:color="auto" w:sz="4" w:space="0"/>
              <w:right w:val="single" w:color="auto" w:sz="4" w:space="0"/>
            </w:tcBorders>
            <w:shd w:val="clear" w:color="auto" w:fill="auto"/>
            <w:noWrap/>
            <w:vAlign w:val="center"/>
          </w:tcPr>
          <w:p w14:paraId="4B5EA9E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F59483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B68D126">
            <w:pPr>
              <w:widowControl/>
              <w:jc w:val="right"/>
              <w:rPr>
                <w:rFonts w:ascii="宋体" w:hAnsi="宋体" w:eastAsia="宋体" w:cs="宋体"/>
                <w:kern w:val="0"/>
                <w:sz w:val="24"/>
                <w:szCs w:val="24"/>
              </w:rPr>
            </w:pPr>
          </w:p>
        </w:tc>
      </w:tr>
      <w:tr w14:paraId="0CF2C58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A7B51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2110399</w:t>
            </w:r>
          </w:p>
        </w:tc>
        <w:tc>
          <w:tcPr>
            <w:tcW w:w="2437" w:type="dxa"/>
            <w:tcBorders>
              <w:top w:val="nil"/>
              <w:left w:val="nil"/>
              <w:bottom w:val="single" w:color="auto" w:sz="4" w:space="0"/>
              <w:right w:val="single" w:color="auto" w:sz="4" w:space="0"/>
            </w:tcBorders>
            <w:shd w:val="clear" w:color="000000" w:fill="FFFFFF"/>
            <w:noWrap/>
            <w:vAlign w:val="center"/>
          </w:tcPr>
          <w:p w14:paraId="26126C3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其他污染防治支出</w:t>
            </w:r>
          </w:p>
        </w:tc>
        <w:tc>
          <w:tcPr>
            <w:tcW w:w="1206" w:type="dxa"/>
            <w:tcBorders>
              <w:top w:val="nil"/>
              <w:left w:val="nil"/>
              <w:bottom w:val="single" w:color="auto" w:sz="4" w:space="0"/>
              <w:right w:val="single" w:color="auto" w:sz="4" w:space="0"/>
            </w:tcBorders>
            <w:shd w:val="clear" w:color="auto" w:fill="auto"/>
            <w:noWrap/>
            <w:vAlign w:val="center"/>
          </w:tcPr>
          <w:p w14:paraId="12571FF7">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800.00</w:t>
            </w:r>
          </w:p>
        </w:tc>
        <w:tc>
          <w:tcPr>
            <w:tcW w:w="1757" w:type="dxa"/>
            <w:tcBorders>
              <w:top w:val="nil"/>
              <w:left w:val="nil"/>
              <w:bottom w:val="single" w:color="auto" w:sz="4" w:space="0"/>
              <w:right w:val="single" w:color="auto" w:sz="4" w:space="0"/>
            </w:tcBorders>
            <w:shd w:val="clear" w:color="auto" w:fill="auto"/>
            <w:noWrap/>
            <w:vAlign w:val="center"/>
          </w:tcPr>
          <w:p w14:paraId="20C1AB0A">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nil"/>
              <w:left w:val="nil"/>
              <w:bottom w:val="single" w:color="auto" w:sz="4" w:space="0"/>
              <w:right w:val="single" w:color="auto" w:sz="4" w:space="0"/>
            </w:tcBorders>
            <w:shd w:val="clear" w:color="auto" w:fill="auto"/>
            <w:noWrap/>
            <w:vAlign w:val="center"/>
          </w:tcPr>
          <w:p w14:paraId="458ECCC1">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800.00</w:t>
            </w:r>
          </w:p>
        </w:tc>
        <w:tc>
          <w:tcPr>
            <w:tcW w:w="1679" w:type="dxa"/>
            <w:tcBorders>
              <w:top w:val="nil"/>
              <w:left w:val="nil"/>
              <w:bottom w:val="single" w:color="auto" w:sz="4" w:space="0"/>
              <w:right w:val="single" w:color="auto" w:sz="4" w:space="0"/>
            </w:tcBorders>
            <w:shd w:val="clear" w:color="auto" w:fill="auto"/>
            <w:noWrap/>
            <w:vAlign w:val="center"/>
          </w:tcPr>
          <w:p w14:paraId="518F780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DA82FA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5429296">
            <w:pPr>
              <w:widowControl/>
              <w:jc w:val="right"/>
              <w:rPr>
                <w:rFonts w:ascii="宋体" w:hAnsi="宋体" w:eastAsia="宋体" w:cs="宋体"/>
                <w:kern w:val="0"/>
                <w:sz w:val="24"/>
                <w:szCs w:val="24"/>
              </w:rPr>
            </w:pPr>
          </w:p>
        </w:tc>
      </w:tr>
      <w:tr w14:paraId="3C1821C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F5E54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21104</w:t>
            </w:r>
          </w:p>
        </w:tc>
        <w:tc>
          <w:tcPr>
            <w:tcW w:w="2437" w:type="dxa"/>
            <w:tcBorders>
              <w:top w:val="nil"/>
              <w:left w:val="nil"/>
              <w:bottom w:val="single" w:color="auto" w:sz="4" w:space="0"/>
              <w:right w:val="single" w:color="auto" w:sz="4" w:space="0"/>
            </w:tcBorders>
            <w:shd w:val="clear" w:color="000000" w:fill="FFFFFF"/>
            <w:noWrap/>
            <w:vAlign w:val="center"/>
          </w:tcPr>
          <w:p w14:paraId="1942E198">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自然生态保护</w:t>
            </w:r>
          </w:p>
        </w:tc>
        <w:tc>
          <w:tcPr>
            <w:tcW w:w="1206" w:type="dxa"/>
            <w:tcBorders>
              <w:top w:val="nil"/>
              <w:left w:val="nil"/>
              <w:bottom w:val="single" w:color="auto" w:sz="4" w:space="0"/>
              <w:right w:val="single" w:color="auto" w:sz="4" w:space="0"/>
            </w:tcBorders>
            <w:shd w:val="clear" w:color="auto" w:fill="auto"/>
            <w:noWrap/>
            <w:vAlign w:val="center"/>
          </w:tcPr>
          <w:p w14:paraId="17295D5D">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60.00</w:t>
            </w:r>
          </w:p>
        </w:tc>
        <w:tc>
          <w:tcPr>
            <w:tcW w:w="1757" w:type="dxa"/>
            <w:tcBorders>
              <w:top w:val="nil"/>
              <w:left w:val="nil"/>
              <w:bottom w:val="single" w:color="auto" w:sz="4" w:space="0"/>
              <w:right w:val="single" w:color="auto" w:sz="4" w:space="0"/>
            </w:tcBorders>
            <w:shd w:val="clear" w:color="auto" w:fill="auto"/>
            <w:noWrap/>
            <w:vAlign w:val="center"/>
          </w:tcPr>
          <w:p w14:paraId="04074EB8">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nil"/>
              <w:left w:val="nil"/>
              <w:bottom w:val="single" w:color="auto" w:sz="4" w:space="0"/>
              <w:right w:val="single" w:color="auto" w:sz="4" w:space="0"/>
            </w:tcBorders>
            <w:shd w:val="clear" w:color="auto" w:fill="auto"/>
            <w:noWrap/>
            <w:vAlign w:val="center"/>
          </w:tcPr>
          <w:p w14:paraId="6E196060">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60.00</w:t>
            </w:r>
          </w:p>
        </w:tc>
        <w:tc>
          <w:tcPr>
            <w:tcW w:w="1679" w:type="dxa"/>
            <w:tcBorders>
              <w:top w:val="nil"/>
              <w:left w:val="nil"/>
              <w:bottom w:val="single" w:color="auto" w:sz="4" w:space="0"/>
              <w:right w:val="single" w:color="auto" w:sz="4" w:space="0"/>
            </w:tcBorders>
            <w:shd w:val="clear" w:color="auto" w:fill="auto"/>
            <w:noWrap/>
            <w:vAlign w:val="center"/>
          </w:tcPr>
          <w:p w14:paraId="79BBA4D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1D9F71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AF39D03">
            <w:pPr>
              <w:widowControl/>
              <w:jc w:val="right"/>
              <w:rPr>
                <w:rFonts w:ascii="宋体" w:hAnsi="宋体" w:eastAsia="宋体" w:cs="宋体"/>
                <w:kern w:val="0"/>
                <w:sz w:val="24"/>
                <w:szCs w:val="24"/>
              </w:rPr>
            </w:pPr>
          </w:p>
        </w:tc>
      </w:tr>
      <w:tr w14:paraId="0DDBB9E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79381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2110402</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33299B4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2152C7D4">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60.00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6F1FFF8E">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64F2F87B">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60.00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B6437CC">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127A17E">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4D5BE8E1">
            <w:pPr>
              <w:widowControl/>
              <w:jc w:val="right"/>
              <w:rPr>
                <w:rFonts w:ascii="宋体" w:hAnsi="宋体" w:eastAsia="宋体" w:cs="宋体"/>
                <w:kern w:val="0"/>
                <w:sz w:val="24"/>
                <w:szCs w:val="24"/>
              </w:rPr>
            </w:pPr>
          </w:p>
        </w:tc>
      </w:tr>
      <w:tr w14:paraId="5A1C65E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8450AD">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21199</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05FAF9AA">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1EFF5CD1">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61.50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6046ED17">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314D5CAB">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61.50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780425B">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6AF515F">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5A73A922">
            <w:pPr>
              <w:widowControl/>
              <w:jc w:val="right"/>
              <w:rPr>
                <w:rFonts w:ascii="宋体" w:hAnsi="宋体" w:eastAsia="宋体" w:cs="宋体"/>
                <w:kern w:val="0"/>
                <w:sz w:val="24"/>
                <w:szCs w:val="24"/>
              </w:rPr>
            </w:pPr>
          </w:p>
        </w:tc>
      </w:tr>
      <w:tr w14:paraId="1C15A07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E0A65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2119999</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3BB444B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53E97962">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61.50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2E6C5D62">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11EC3CED">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61.50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AC5292A">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B8A3BB6">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7CBF1963">
            <w:pPr>
              <w:widowControl/>
              <w:jc w:val="right"/>
              <w:rPr>
                <w:rFonts w:ascii="宋体" w:hAnsi="宋体" w:eastAsia="宋体" w:cs="宋体"/>
                <w:kern w:val="0"/>
                <w:sz w:val="24"/>
                <w:szCs w:val="24"/>
              </w:rPr>
            </w:pPr>
          </w:p>
        </w:tc>
      </w:tr>
      <w:tr w14:paraId="3C3AA0C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5FBB06">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272E2D7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5C014F65">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2451.70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565AF62F">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1137.25</w:t>
            </w: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05906FC0">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1314.45</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89AB4BC">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2016DAE">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21C690D4">
            <w:pPr>
              <w:widowControl/>
              <w:jc w:val="right"/>
              <w:rPr>
                <w:rFonts w:ascii="宋体" w:hAnsi="宋体" w:eastAsia="宋体" w:cs="宋体"/>
                <w:kern w:val="0"/>
                <w:sz w:val="24"/>
                <w:szCs w:val="24"/>
              </w:rPr>
            </w:pPr>
          </w:p>
        </w:tc>
      </w:tr>
      <w:tr w14:paraId="5231118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58E87C">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21201</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7BDC0824">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城乡社区管理事务</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7BE27602">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307.45</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7E8F10D1">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307.45</w:t>
            </w: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34148DA0">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711C27A">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72FACD6">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789FCC2F">
            <w:pPr>
              <w:widowControl/>
              <w:jc w:val="right"/>
              <w:rPr>
                <w:rFonts w:ascii="宋体" w:hAnsi="宋体" w:eastAsia="宋体" w:cs="宋体"/>
                <w:kern w:val="0"/>
                <w:sz w:val="24"/>
                <w:szCs w:val="24"/>
              </w:rPr>
            </w:pPr>
          </w:p>
        </w:tc>
      </w:tr>
      <w:tr w14:paraId="4D1E4D2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D56B3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2120101</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335C5AB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2445D7CC">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267.45</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038016F8">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267.45</w:t>
            </w: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19113F82">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C505606">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F53A347">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5A211FD7">
            <w:pPr>
              <w:widowControl/>
              <w:jc w:val="right"/>
              <w:rPr>
                <w:rFonts w:ascii="宋体" w:hAnsi="宋体" w:eastAsia="宋体" w:cs="宋体"/>
                <w:kern w:val="0"/>
                <w:sz w:val="24"/>
                <w:szCs w:val="24"/>
              </w:rPr>
            </w:pPr>
          </w:p>
        </w:tc>
      </w:tr>
      <w:tr w14:paraId="205C17F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327579">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5BF39AB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907DC6A">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40.00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3F7CF739">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40.00</w:t>
            </w: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79C124B5">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EAF2255">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33C10E9">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25F10F5D">
            <w:pPr>
              <w:widowControl/>
              <w:jc w:val="right"/>
              <w:rPr>
                <w:rFonts w:ascii="宋体" w:hAnsi="宋体" w:eastAsia="宋体" w:cs="宋体"/>
                <w:kern w:val="0"/>
                <w:sz w:val="24"/>
                <w:szCs w:val="24"/>
              </w:rPr>
            </w:pPr>
          </w:p>
        </w:tc>
      </w:tr>
      <w:tr w14:paraId="25CD7CF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323E4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5B034B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085E4DA">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1800.95</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0BD3801C">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829.80</w:t>
            </w: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37D9C42D">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971.15</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B81E902">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8189EEC">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6D1A3578">
            <w:pPr>
              <w:widowControl/>
              <w:jc w:val="right"/>
              <w:rPr>
                <w:rFonts w:ascii="宋体" w:hAnsi="宋体" w:eastAsia="宋体" w:cs="宋体"/>
                <w:kern w:val="0"/>
                <w:sz w:val="24"/>
                <w:szCs w:val="24"/>
              </w:rPr>
            </w:pPr>
          </w:p>
        </w:tc>
      </w:tr>
      <w:tr w14:paraId="65D6DFD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652FC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2120303</w:t>
            </w:r>
          </w:p>
        </w:tc>
        <w:tc>
          <w:tcPr>
            <w:tcW w:w="24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217E5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52A41">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12.70</w:t>
            </w:r>
          </w:p>
        </w:tc>
        <w:tc>
          <w:tcPr>
            <w:tcW w:w="1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4FA28">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63977">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12.70</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D32A8">
            <w:pPr>
              <w:widowControl/>
              <w:jc w:val="right"/>
              <w:rPr>
                <w:rFonts w:ascii="宋体" w:hAnsi="宋体" w:eastAsia="宋体" w:cs="宋体"/>
                <w:kern w:val="0"/>
                <w:sz w:val="24"/>
                <w:szCs w:val="24"/>
              </w:rPr>
            </w:pP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0B63F">
            <w:pPr>
              <w:widowControl/>
              <w:jc w:val="right"/>
              <w:rPr>
                <w:rFonts w:ascii="宋体" w:hAnsi="宋体" w:eastAsia="宋体" w:cs="宋体"/>
                <w:kern w:val="0"/>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F51B6">
            <w:pPr>
              <w:widowControl/>
              <w:jc w:val="right"/>
              <w:rPr>
                <w:rFonts w:ascii="宋体" w:hAnsi="宋体" w:eastAsia="宋体" w:cs="宋体"/>
                <w:kern w:val="0"/>
                <w:sz w:val="24"/>
                <w:szCs w:val="24"/>
              </w:rPr>
            </w:pPr>
          </w:p>
        </w:tc>
      </w:tr>
      <w:tr w14:paraId="72E124B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010CE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2120399</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72C9C9A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705EE90D">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1788.25</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4E74931B">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829.80</w:t>
            </w: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34126DC0">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958.45</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60694C3">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AD437BE">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3DF2F10E">
            <w:pPr>
              <w:widowControl/>
              <w:jc w:val="right"/>
              <w:rPr>
                <w:rFonts w:ascii="宋体" w:hAnsi="宋体" w:eastAsia="宋体" w:cs="宋体"/>
                <w:kern w:val="0"/>
                <w:sz w:val="24"/>
                <w:szCs w:val="24"/>
              </w:rPr>
            </w:pPr>
          </w:p>
        </w:tc>
      </w:tr>
      <w:tr w14:paraId="0FE199A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E7D2D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21299</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6060C4A9">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75384C3">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343.3</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07BCCD0F">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19B9ECC0">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343.3</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0811DFA">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F55BB6A">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027E527F">
            <w:pPr>
              <w:widowControl/>
              <w:jc w:val="right"/>
              <w:rPr>
                <w:rFonts w:ascii="宋体" w:hAnsi="宋体" w:eastAsia="宋体" w:cs="宋体"/>
                <w:kern w:val="0"/>
                <w:sz w:val="24"/>
                <w:szCs w:val="24"/>
              </w:rPr>
            </w:pPr>
          </w:p>
        </w:tc>
      </w:tr>
      <w:tr w14:paraId="44FE87E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BEB40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2129999</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200EA3A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8463E24">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343.30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1C8AA967">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4E6F58DC">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343.30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2F7FA49">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DCB49A6">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008FCB07">
            <w:pPr>
              <w:widowControl/>
              <w:jc w:val="right"/>
              <w:rPr>
                <w:rFonts w:ascii="宋体" w:hAnsi="宋体" w:eastAsia="宋体" w:cs="宋体"/>
                <w:kern w:val="0"/>
                <w:sz w:val="24"/>
                <w:szCs w:val="24"/>
              </w:rPr>
            </w:pPr>
          </w:p>
        </w:tc>
      </w:tr>
      <w:tr w14:paraId="7F0F4ED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A9F2B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3DAA6A59">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79D71D8C">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3600.00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025EA56F">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299E1942">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3600.00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8652347">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684EDC9">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0659C7AB">
            <w:pPr>
              <w:widowControl/>
              <w:jc w:val="right"/>
              <w:rPr>
                <w:rFonts w:ascii="宋体" w:hAnsi="宋体" w:eastAsia="宋体" w:cs="宋体"/>
                <w:kern w:val="0"/>
                <w:sz w:val="24"/>
                <w:szCs w:val="24"/>
              </w:rPr>
            </w:pPr>
          </w:p>
        </w:tc>
      </w:tr>
      <w:tr w14:paraId="6FF2B42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D0F03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16801B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2192F736">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500.00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74BE9CAC">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740FDEED">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500.00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28F8F6D">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F3A5A4B">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4ECF4DD1">
            <w:pPr>
              <w:widowControl/>
              <w:jc w:val="right"/>
              <w:rPr>
                <w:rFonts w:ascii="宋体" w:hAnsi="宋体" w:eastAsia="宋体" w:cs="宋体"/>
                <w:kern w:val="0"/>
                <w:sz w:val="24"/>
                <w:szCs w:val="24"/>
              </w:rPr>
            </w:pPr>
          </w:p>
        </w:tc>
      </w:tr>
      <w:tr w14:paraId="2FC216F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535FF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5958626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27A05824">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500.00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0E97B70B">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731FDD64">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B6A89DD">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11DCFAB">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5F5D5455">
            <w:pPr>
              <w:widowControl/>
              <w:jc w:val="right"/>
              <w:rPr>
                <w:rFonts w:ascii="宋体" w:hAnsi="宋体" w:eastAsia="宋体" w:cs="宋体"/>
                <w:kern w:val="0"/>
                <w:sz w:val="24"/>
                <w:szCs w:val="24"/>
              </w:rPr>
            </w:pPr>
          </w:p>
        </w:tc>
      </w:tr>
      <w:tr w14:paraId="4170DA4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D721A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75615F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4437C6E">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3100.00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4104B617">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2F67A1E9">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3100.00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5D56137">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76CC658">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6B145D85">
            <w:pPr>
              <w:widowControl/>
              <w:jc w:val="right"/>
              <w:rPr>
                <w:rFonts w:ascii="宋体" w:hAnsi="宋体" w:eastAsia="宋体" w:cs="宋体"/>
                <w:kern w:val="0"/>
                <w:sz w:val="24"/>
                <w:szCs w:val="24"/>
              </w:rPr>
            </w:pPr>
          </w:p>
        </w:tc>
      </w:tr>
      <w:tr w14:paraId="5D45333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D68741">
            <w:pPr>
              <w:keepNext w:val="0"/>
              <w:keepLines w:val="0"/>
              <w:widowControl/>
              <w:suppressLineNumbers w:val="0"/>
              <w:jc w:val="lef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2130305</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1E9B950D">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水利工程建设</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12400376">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3100.00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49696E00">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755FA552">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3100.00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0D9542B">
            <w:pPr>
              <w:widowControl/>
              <w:jc w:val="right"/>
              <w:rPr>
                <w:rFonts w:ascii="宋体" w:hAnsi="宋体" w:eastAsia="宋体" w:cs="宋体"/>
                <w:kern w:val="0"/>
                <w:sz w:val="24"/>
                <w:szCs w:val="24"/>
                <w:lang w:val="en-US" w:eastAsia="zh-CN" w:bidi="ar-SA"/>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53943E6">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46F262BC">
            <w:pPr>
              <w:widowControl/>
              <w:jc w:val="right"/>
              <w:rPr>
                <w:rFonts w:ascii="宋体" w:hAnsi="宋体" w:eastAsia="宋体" w:cs="宋体"/>
                <w:kern w:val="0"/>
                <w:sz w:val="24"/>
                <w:szCs w:val="24"/>
              </w:rPr>
            </w:pPr>
          </w:p>
        </w:tc>
      </w:tr>
      <w:tr w14:paraId="4B3800A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0816C2">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5FD5A8E0">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5C720F91">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2019.12</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686EBADC">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13.82</w:t>
            </w: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6E26462A">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2005.30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F68422B">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A480591">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65A4FC3B">
            <w:pPr>
              <w:widowControl/>
              <w:jc w:val="right"/>
              <w:rPr>
                <w:rFonts w:ascii="宋体" w:hAnsi="宋体" w:eastAsia="宋体" w:cs="宋体"/>
                <w:kern w:val="0"/>
                <w:sz w:val="24"/>
                <w:szCs w:val="24"/>
              </w:rPr>
            </w:pPr>
          </w:p>
        </w:tc>
      </w:tr>
      <w:tr w14:paraId="55E69B7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76567A">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22101</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0AC281D1">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35C62CB">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1796.30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45E15CB0">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211D1CB5">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1796.30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947DD86">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C83EB0A">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3DC90B06">
            <w:pPr>
              <w:widowControl/>
              <w:jc w:val="right"/>
              <w:rPr>
                <w:rFonts w:ascii="宋体" w:hAnsi="宋体" w:eastAsia="宋体" w:cs="宋体"/>
                <w:kern w:val="0"/>
                <w:sz w:val="24"/>
                <w:szCs w:val="24"/>
              </w:rPr>
            </w:pPr>
          </w:p>
        </w:tc>
      </w:tr>
      <w:tr w14:paraId="12C61B3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77BEAB">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2210105</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3EEDD3EC">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农村危房改造</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D22C381">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439.00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2F250A78">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3460094F">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439.0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492648F">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BE1EDD5">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44EBDF6F">
            <w:pPr>
              <w:widowControl/>
              <w:jc w:val="right"/>
              <w:rPr>
                <w:rFonts w:ascii="宋体" w:hAnsi="宋体" w:eastAsia="宋体" w:cs="宋体"/>
                <w:kern w:val="0"/>
                <w:sz w:val="24"/>
                <w:szCs w:val="24"/>
              </w:rPr>
            </w:pPr>
          </w:p>
        </w:tc>
      </w:tr>
      <w:tr w14:paraId="26ED5BA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64034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2210108</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3253332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1C8159E">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1357.30</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5603A688">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67E20000">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1357.30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676DAF3">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B99D89C">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1B452191">
            <w:pPr>
              <w:widowControl/>
              <w:jc w:val="right"/>
              <w:rPr>
                <w:rFonts w:ascii="宋体" w:hAnsi="宋体" w:eastAsia="宋体" w:cs="宋体"/>
                <w:kern w:val="0"/>
                <w:sz w:val="24"/>
                <w:szCs w:val="24"/>
              </w:rPr>
            </w:pPr>
          </w:p>
        </w:tc>
      </w:tr>
      <w:tr w14:paraId="43A4472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F8C9C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66CCA5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C6118CB">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222.82</w:t>
            </w:r>
          </w:p>
        </w:tc>
        <w:tc>
          <w:tcPr>
            <w:tcW w:w="1757" w:type="dxa"/>
            <w:tcBorders>
              <w:top w:val="single" w:color="auto" w:sz="4" w:space="0"/>
              <w:left w:val="nil"/>
              <w:bottom w:val="single" w:color="auto" w:sz="4" w:space="0"/>
              <w:right w:val="single" w:color="auto" w:sz="4" w:space="0"/>
            </w:tcBorders>
            <w:shd w:val="clear" w:color="auto" w:fill="auto"/>
            <w:noWrap/>
            <w:vAlign w:val="center"/>
          </w:tcPr>
          <w:p w14:paraId="237D3B0B">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13.82</w:t>
            </w: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21B598C9">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209.00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CAAA447">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B7FA58B">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1BA2AFEA">
            <w:pPr>
              <w:widowControl/>
              <w:jc w:val="right"/>
              <w:rPr>
                <w:rFonts w:ascii="宋体" w:hAnsi="宋体" w:eastAsia="宋体" w:cs="宋体"/>
                <w:kern w:val="0"/>
                <w:sz w:val="24"/>
                <w:szCs w:val="24"/>
              </w:rPr>
            </w:pPr>
          </w:p>
        </w:tc>
      </w:tr>
      <w:tr w14:paraId="01FC7C6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F279C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437" w:type="dxa"/>
            <w:tcBorders>
              <w:top w:val="nil"/>
              <w:left w:val="nil"/>
              <w:bottom w:val="single" w:color="auto" w:sz="4" w:space="0"/>
              <w:right w:val="single" w:color="auto" w:sz="4" w:space="0"/>
            </w:tcBorders>
            <w:shd w:val="clear" w:color="000000" w:fill="FFFFFF"/>
            <w:noWrap/>
            <w:vAlign w:val="center"/>
          </w:tcPr>
          <w:p w14:paraId="7F8BDE1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06" w:type="dxa"/>
            <w:tcBorders>
              <w:top w:val="nil"/>
              <w:left w:val="nil"/>
              <w:bottom w:val="single" w:color="auto" w:sz="4" w:space="0"/>
              <w:right w:val="single" w:color="auto" w:sz="4" w:space="0"/>
            </w:tcBorders>
            <w:shd w:val="clear" w:color="auto" w:fill="auto"/>
            <w:noWrap/>
            <w:vAlign w:val="center"/>
          </w:tcPr>
          <w:p w14:paraId="3B087387">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13.82</w:t>
            </w:r>
          </w:p>
        </w:tc>
        <w:tc>
          <w:tcPr>
            <w:tcW w:w="1757" w:type="dxa"/>
            <w:tcBorders>
              <w:top w:val="nil"/>
              <w:left w:val="nil"/>
              <w:bottom w:val="single" w:color="auto" w:sz="4" w:space="0"/>
              <w:right w:val="single" w:color="auto" w:sz="4" w:space="0"/>
            </w:tcBorders>
            <w:shd w:val="clear" w:color="auto" w:fill="auto"/>
            <w:noWrap/>
            <w:vAlign w:val="center"/>
          </w:tcPr>
          <w:p w14:paraId="169C7EBF">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13.82</w:t>
            </w:r>
          </w:p>
        </w:tc>
        <w:tc>
          <w:tcPr>
            <w:tcW w:w="1601" w:type="dxa"/>
            <w:tcBorders>
              <w:top w:val="nil"/>
              <w:left w:val="nil"/>
              <w:bottom w:val="single" w:color="auto" w:sz="4" w:space="0"/>
              <w:right w:val="single" w:color="auto" w:sz="4" w:space="0"/>
            </w:tcBorders>
            <w:shd w:val="clear" w:color="auto" w:fill="auto"/>
            <w:noWrap/>
            <w:vAlign w:val="center"/>
          </w:tcPr>
          <w:p w14:paraId="0DEE96AA">
            <w:pPr>
              <w:keepNext w:val="0"/>
              <w:keepLines w:val="0"/>
              <w:widowControl/>
              <w:suppressLineNumbers w:val="0"/>
              <w:jc w:val="right"/>
              <w:textAlignment w:val="center"/>
              <w:rPr>
                <w:rFonts w:ascii="宋体" w:hAnsi="宋体" w:eastAsia="宋体" w:cs="宋体"/>
                <w:kern w:val="0"/>
                <w:sz w:val="24"/>
                <w:szCs w:val="24"/>
                <w:highlight w:val="none"/>
              </w:rPr>
            </w:pPr>
          </w:p>
        </w:tc>
        <w:tc>
          <w:tcPr>
            <w:tcW w:w="1679" w:type="dxa"/>
            <w:tcBorders>
              <w:top w:val="nil"/>
              <w:left w:val="nil"/>
              <w:bottom w:val="single" w:color="auto" w:sz="4" w:space="0"/>
              <w:right w:val="single" w:color="auto" w:sz="4" w:space="0"/>
            </w:tcBorders>
            <w:shd w:val="clear" w:color="auto" w:fill="auto"/>
            <w:noWrap/>
            <w:vAlign w:val="center"/>
          </w:tcPr>
          <w:p w14:paraId="2A85E4C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5BB43B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65F87B0">
            <w:pPr>
              <w:widowControl/>
              <w:jc w:val="right"/>
              <w:rPr>
                <w:rFonts w:ascii="宋体" w:hAnsi="宋体" w:eastAsia="宋体" w:cs="宋体"/>
                <w:kern w:val="0"/>
                <w:sz w:val="24"/>
                <w:szCs w:val="24"/>
              </w:rPr>
            </w:pPr>
          </w:p>
        </w:tc>
      </w:tr>
      <w:tr w14:paraId="56420CF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9196A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2210203</w:t>
            </w:r>
          </w:p>
        </w:tc>
        <w:tc>
          <w:tcPr>
            <w:tcW w:w="2437" w:type="dxa"/>
            <w:tcBorders>
              <w:top w:val="nil"/>
              <w:left w:val="nil"/>
              <w:bottom w:val="single" w:color="auto" w:sz="4" w:space="0"/>
              <w:right w:val="single" w:color="auto" w:sz="4" w:space="0"/>
            </w:tcBorders>
            <w:shd w:val="clear" w:color="000000" w:fill="FFFFFF"/>
            <w:noWrap/>
            <w:vAlign w:val="center"/>
          </w:tcPr>
          <w:p w14:paraId="4F35F3F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购房补贴</w:t>
            </w:r>
          </w:p>
        </w:tc>
        <w:tc>
          <w:tcPr>
            <w:tcW w:w="1206" w:type="dxa"/>
            <w:tcBorders>
              <w:top w:val="nil"/>
              <w:left w:val="nil"/>
              <w:bottom w:val="single" w:color="auto" w:sz="4" w:space="0"/>
              <w:right w:val="single" w:color="auto" w:sz="4" w:space="0"/>
            </w:tcBorders>
            <w:shd w:val="clear" w:color="auto" w:fill="auto"/>
            <w:noWrap/>
            <w:vAlign w:val="center"/>
          </w:tcPr>
          <w:p w14:paraId="2F16C0E1">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209.00</w:t>
            </w:r>
          </w:p>
        </w:tc>
        <w:tc>
          <w:tcPr>
            <w:tcW w:w="1757" w:type="dxa"/>
            <w:tcBorders>
              <w:top w:val="nil"/>
              <w:left w:val="nil"/>
              <w:bottom w:val="single" w:color="auto" w:sz="4" w:space="0"/>
              <w:right w:val="single" w:color="auto" w:sz="4" w:space="0"/>
            </w:tcBorders>
            <w:shd w:val="clear" w:color="auto" w:fill="auto"/>
            <w:noWrap/>
            <w:vAlign w:val="center"/>
          </w:tcPr>
          <w:p w14:paraId="711F0374">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nil"/>
              <w:left w:val="nil"/>
              <w:bottom w:val="single" w:color="auto" w:sz="4" w:space="0"/>
              <w:right w:val="single" w:color="auto" w:sz="4" w:space="0"/>
            </w:tcBorders>
            <w:shd w:val="clear" w:color="auto" w:fill="auto"/>
            <w:noWrap/>
            <w:vAlign w:val="center"/>
          </w:tcPr>
          <w:p w14:paraId="623BE508">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209.00</w:t>
            </w:r>
          </w:p>
        </w:tc>
        <w:tc>
          <w:tcPr>
            <w:tcW w:w="1679" w:type="dxa"/>
            <w:tcBorders>
              <w:top w:val="nil"/>
              <w:left w:val="nil"/>
              <w:bottom w:val="single" w:color="auto" w:sz="4" w:space="0"/>
              <w:right w:val="single" w:color="auto" w:sz="4" w:space="0"/>
            </w:tcBorders>
            <w:shd w:val="clear" w:color="auto" w:fill="auto"/>
            <w:noWrap/>
            <w:vAlign w:val="center"/>
          </w:tcPr>
          <w:p w14:paraId="6191C3E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1A0FC7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9174D5D">
            <w:pPr>
              <w:widowControl/>
              <w:jc w:val="right"/>
              <w:rPr>
                <w:rFonts w:ascii="宋体" w:hAnsi="宋体" w:eastAsia="宋体" w:cs="宋体"/>
                <w:kern w:val="0"/>
                <w:sz w:val="24"/>
                <w:szCs w:val="24"/>
              </w:rPr>
            </w:pPr>
          </w:p>
        </w:tc>
      </w:tr>
      <w:tr w14:paraId="0D15C6B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6647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437" w:type="dxa"/>
            <w:tcBorders>
              <w:top w:val="nil"/>
              <w:left w:val="nil"/>
              <w:bottom w:val="single" w:color="auto" w:sz="4" w:space="0"/>
              <w:right w:val="single" w:color="auto" w:sz="4" w:space="0"/>
            </w:tcBorders>
            <w:shd w:val="clear" w:color="000000" w:fill="FFFFFF"/>
            <w:noWrap/>
            <w:vAlign w:val="center"/>
          </w:tcPr>
          <w:p w14:paraId="62D6C8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206" w:type="dxa"/>
            <w:tcBorders>
              <w:top w:val="nil"/>
              <w:left w:val="nil"/>
              <w:bottom w:val="single" w:color="auto" w:sz="4" w:space="0"/>
              <w:right w:val="single" w:color="auto" w:sz="4" w:space="0"/>
            </w:tcBorders>
            <w:shd w:val="clear" w:color="auto" w:fill="auto"/>
            <w:noWrap/>
            <w:vAlign w:val="center"/>
          </w:tcPr>
          <w:p w14:paraId="3E9445E4">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3049.29</w:t>
            </w:r>
          </w:p>
        </w:tc>
        <w:tc>
          <w:tcPr>
            <w:tcW w:w="1757" w:type="dxa"/>
            <w:tcBorders>
              <w:top w:val="nil"/>
              <w:left w:val="nil"/>
              <w:bottom w:val="single" w:color="auto" w:sz="4" w:space="0"/>
              <w:right w:val="single" w:color="auto" w:sz="4" w:space="0"/>
            </w:tcBorders>
            <w:shd w:val="clear" w:color="auto" w:fill="auto"/>
            <w:noWrap/>
            <w:vAlign w:val="center"/>
          </w:tcPr>
          <w:p w14:paraId="4CC992CF">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1601" w:type="dxa"/>
            <w:tcBorders>
              <w:top w:val="nil"/>
              <w:left w:val="nil"/>
              <w:bottom w:val="single" w:color="auto" w:sz="4" w:space="0"/>
              <w:right w:val="single" w:color="auto" w:sz="4" w:space="0"/>
            </w:tcBorders>
            <w:shd w:val="clear" w:color="auto" w:fill="auto"/>
            <w:noWrap/>
            <w:vAlign w:val="center"/>
          </w:tcPr>
          <w:p w14:paraId="64876972">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3049.29</w:t>
            </w:r>
          </w:p>
        </w:tc>
        <w:tc>
          <w:tcPr>
            <w:tcW w:w="1679" w:type="dxa"/>
            <w:tcBorders>
              <w:top w:val="nil"/>
              <w:left w:val="nil"/>
              <w:bottom w:val="single" w:color="auto" w:sz="4" w:space="0"/>
              <w:right w:val="single" w:color="auto" w:sz="4" w:space="0"/>
            </w:tcBorders>
            <w:shd w:val="clear" w:color="auto" w:fill="auto"/>
            <w:noWrap/>
            <w:vAlign w:val="center"/>
          </w:tcPr>
          <w:p w14:paraId="0494444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2289F5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04F8E44">
            <w:pPr>
              <w:widowControl/>
              <w:jc w:val="right"/>
              <w:rPr>
                <w:rFonts w:ascii="宋体" w:hAnsi="宋体" w:eastAsia="宋体" w:cs="宋体"/>
                <w:kern w:val="0"/>
                <w:sz w:val="24"/>
                <w:szCs w:val="24"/>
              </w:rPr>
            </w:pPr>
          </w:p>
        </w:tc>
      </w:tr>
      <w:tr w14:paraId="07AA6D3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FFC2D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2437" w:type="dxa"/>
            <w:tcBorders>
              <w:top w:val="nil"/>
              <w:left w:val="nil"/>
              <w:bottom w:val="single" w:color="auto" w:sz="4" w:space="0"/>
              <w:right w:val="single" w:color="auto" w:sz="4" w:space="0"/>
            </w:tcBorders>
            <w:shd w:val="clear" w:color="000000" w:fill="FFFFFF"/>
            <w:noWrap/>
            <w:vAlign w:val="center"/>
          </w:tcPr>
          <w:p w14:paraId="55101A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206" w:type="dxa"/>
            <w:tcBorders>
              <w:top w:val="nil"/>
              <w:left w:val="nil"/>
              <w:bottom w:val="single" w:color="auto" w:sz="4" w:space="0"/>
              <w:right w:val="single" w:color="auto" w:sz="4" w:space="0"/>
            </w:tcBorders>
            <w:shd w:val="clear" w:color="auto" w:fill="auto"/>
            <w:noWrap/>
            <w:vAlign w:val="center"/>
          </w:tcPr>
          <w:p w14:paraId="24677856">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2849.29</w:t>
            </w:r>
          </w:p>
        </w:tc>
        <w:tc>
          <w:tcPr>
            <w:tcW w:w="1757" w:type="dxa"/>
            <w:tcBorders>
              <w:top w:val="nil"/>
              <w:left w:val="nil"/>
              <w:bottom w:val="single" w:color="auto" w:sz="4" w:space="0"/>
              <w:right w:val="single" w:color="auto" w:sz="4" w:space="0"/>
            </w:tcBorders>
            <w:shd w:val="clear" w:color="auto" w:fill="auto"/>
            <w:noWrap/>
            <w:vAlign w:val="center"/>
          </w:tcPr>
          <w:p w14:paraId="2734BEEC">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yellow"/>
                <w:u w:val="none"/>
                <w:lang w:val="en-US" w:eastAsia="zh-CN" w:bidi="ar"/>
              </w:rPr>
            </w:pPr>
          </w:p>
        </w:tc>
        <w:tc>
          <w:tcPr>
            <w:tcW w:w="1601" w:type="dxa"/>
            <w:tcBorders>
              <w:top w:val="nil"/>
              <w:left w:val="nil"/>
              <w:bottom w:val="single" w:color="auto" w:sz="4" w:space="0"/>
              <w:right w:val="single" w:color="auto" w:sz="4" w:space="0"/>
            </w:tcBorders>
            <w:shd w:val="clear" w:color="auto" w:fill="auto"/>
            <w:noWrap/>
            <w:vAlign w:val="center"/>
          </w:tcPr>
          <w:p w14:paraId="2DD7769F">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2849.29</w:t>
            </w:r>
          </w:p>
        </w:tc>
        <w:tc>
          <w:tcPr>
            <w:tcW w:w="1679" w:type="dxa"/>
            <w:tcBorders>
              <w:top w:val="nil"/>
              <w:left w:val="nil"/>
              <w:bottom w:val="single" w:color="auto" w:sz="4" w:space="0"/>
              <w:right w:val="single" w:color="auto" w:sz="4" w:space="0"/>
            </w:tcBorders>
            <w:shd w:val="clear" w:color="auto" w:fill="auto"/>
            <w:noWrap/>
            <w:vAlign w:val="center"/>
          </w:tcPr>
          <w:p w14:paraId="6F62CED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E11A00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999959C">
            <w:pPr>
              <w:widowControl/>
              <w:jc w:val="right"/>
              <w:rPr>
                <w:rFonts w:ascii="宋体" w:hAnsi="宋体" w:eastAsia="宋体" w:cs="宋体"/>
                <w:kern w:val="0"/>
                <w:sz w:val="24"/>
                <w:szCs w:val="24"/>
              </w:rPr>
            </w:pPr>
          </w:p>
        </w:tc>
      </w:tr>
      <w:tr w14:paraId="61BDF6F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8162B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2290402</w:t>
            </w:r>
          </w:p>
        </w:tc>
        <w:tc>
          <w:tcPr>
            <w:tcW w:w="2437" w:type="dxa"/>
            <w:tcBorders>
              <w:top w:val="nil"/>
              <w:left w:val="nil"/>
              <w:bottom w:val="single" w:color="auto" w:sz="4" w:space="0"/>
              <w:right w:val="single" w:color="auto" w:sz="4" w:space="0"/>
            </w:tcBorders>
            <w:shd w:val="clear" w:color="000000" w:fill="FFFFFF"/>
            <w:noWrap/>
            <w:vAlign w:val="center"/>
          </w:tcPr>
          <w:p w14:paraId="1309F06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其他地方自行试点项目收益专项债券支出</w:t>
            </w:r>
          </w:p>
        </w:tc>
        <w:tc>
          <w:tcPr>
            <w:tcW w:w="1206" w:type="dxa"/>
            <w:tcBorders>
              <w:top w:val="nil"/>
              <w:left w:val="nil"/>
              <w:bottom w:val="single" w:color="auto" w:sz="4" w:space="0"/>
              <w:right w:val="single" w:color="auto" w:sz="4" w:space="0"/>
            </w:tcBorders>
            <w:shd w:val="clear" w:color="auto" w:fill="auto"/>
            <w:noWrap/>
            <w:vAlign w:val="center"/>
          </w:tcPr>
          <w:p w14:paraId="1033B075">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2849.29</w:t>
            </w:r>
          </w:p>
        </w:tc>
        <w:tc>
          <w:tcPr>
            <w:tcW w:w="1757" w:type="dxa"/>
            <w:tcBorders>
              <w:top w:val="nil"/>
              <w:left w:val="nil"/>
              <w:bottom w:val="single" w:color="auto" w:sz="4" w:space="0"/>
              <w:right w:val="single" w:color="auto" w:sz="4" w:space="0"/>
            </w:tcBorders>
            <w:shd w:val="clear" w:color="auto" w:fill="auto"/>
            <w:noWrap/>
            <w:vAlign w:val="center"/>
          </w:tcPr>
          <w:p w14:paraId="5A9F1B33">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nil"/>
              <w:left w:val="nil"/>
              <w:bottom w:val="single" w:color="auto" w:sz="4" w:space="0"/>
              <w:right w:val="single" w:color="auto" w:sz="4" w:space="0"/>
            </w:tcBorders>
            <w:shd w:val="clear" w:color="auto" w:fill="auto"/>
            <w:noWrap/>
            <w:vAlign w:val="center"/>
          </w:tcPr>
          <w:p w14:paraId="4B67D7DB">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2849.29</w:t>
            </w:r>
          </w:p>
        </w:tc>
        <w:tc>
          <w:tcPr>
            <w:tcW w:w="1679" w:type="dxa"/>
            <w:tcBorders>
              <w:top w:val="nil"/>
              <w:left w:val="nil"/>
              <w:bottom w:val="single" w:color="auto" w:sz="4" w:space="0"/>
              <w:right w:val="single" w:color="auto" w:sz="4" w:space="0"/>
            </w:tcBorders>
            <w:shd w:val="clear" w:color="auto" w:fill="auto"/>
            <w:noWrap/>
            <w:vAlign w:val="center"/>
          </w:tcPr>
          <w:p w14:paraId="688DBA1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87655B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CF4D027">
            <w:pPr>
              <w:widowControl/>
              <w:jc w:val="right"/>
              <w:rPr>
                <w:rFonts w:ascii="宋体" w:hAnsi="宋体" w:eastAsia="宋体" w:cs="宋体"/>
                <w:kern w:val="0"/>
                <w:sz w:val="24"/>
                <w:szCs w:val="24"/>
              </w:rPr>
            </w:pPr>
          </w:p>
        </w:tc>
      </w:tr>
      <w:tr w14:paraId="0EC1BB4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1B19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2437" w:type="dxa"/>
            <w:tcBorders>
              <w:top w:val="nil"/>
              <w:left w:val="nil"/>
              <w:bottom w:val="single" w:color="auto" w:sz="4" w:space="0"/>
              <w:right w:val="single" w:color="auto" w:sz="4" w:space="0"/>
            </w:tcBorders>
            <w:shd w:val="clear" w:color="000000" w:fill="FFFFFF"/>
            <w:noWrap/>
            <w:vAlign w:val="center"/>
          </w:tcPr>
          <w:p w14:paraId="636704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206" w:type="dxa"/>
            <w:tcBorders>
              <w:top w:val="nil"/>
              <w:left w:val="nil"/>
              <w:bottom w:val="single" w:color="auto" w:sz="4" w:space="0"/>
              <w:right w:val="single" w:color="auto" w:sz="4" w:space="0"/>
            </w:tcBorders>
            <w:shd w:val="clear" w:color="auto" w:fill="auto"/>
            <w:noWrap/>
            <w:vAlign w:val="center"/>
          </w:tcPr>
          <w:p w14:paraId="58FD2AC6">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200.00</w:t>
            </w:r>
          </w:p>
        </w:tc>
        <w:tc>
          <w:tcPr>
            <w:tcW w:w="1757" w:type="dxa"/>
            <w:tcBorders>
              <w:top w:val="nil"/>
              <w:left w:val="nil"/>
              <w:bottom w:val="single" w:color="auto" w:sz="4" w:space="0"/>
              <w:right w:val="single" w:color="auto" w:sz="4" w:space="0"/>
            </w:tcBorders>
            <w:shd w:val="clear" w:color="auto" w:fill="auto"/>
            <w:noWrap/>
            <w:vAlign w:val="center"/>
          </w:tcPr>
          <w:p w14:paraId="220B80DB">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1601" w:type="dxa"/>
            <w:tcBorders>
              <w:top w:val="nil"/>
              <w:left w:val="nil"/>
              <w:bottom w:val="single" w:color="auto" w:sz="4" w:space="0"/>
              <w:right w:val="single" w:color="auto" w:sz="4" w:space="0"/>
            </w:tcBorders>
            <w:shd w:val="clear" w:color="auto" w:fill="auto"/>
            <w:noWrap/>
            <w:vAlign w:val="center"/>
          </w:tcPr>
          <w:p w14:paraId="431E0D3F">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200.00</w:t>
            </w:r>
          </w:p>
        </w:tc>
        <w:tc>
          <w:tcPr>
            <w:tcW w:w="1679" w:type="dxa"/>
            <w:tcBorders>
              <w:top w:val="nil"/>
              <w:left w:val="nil"/>
              <w:bottom w:val="single" w:color="auto" w:sz="4" w:space="0"/>
              <w:right w:val="single" w:color="auto" w:sz="4" w:space="0"/>
            </w:tcBorders>
            <w:shd w:val="clear" w:color="auto" w:fill="auto"/>
            <w:noWrap/>
            <w:vAlign w:val="center"/>
          </w:tcPr>
          <w:p w14:paraId="55F9295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A28B07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A4B04C7">
            <w:pPr>
              <w:widowControl/>
              <w:jc w:val="right"/>
              <w:rPr>
                <w:rFonts w:ascii="宋体" w:hAnsi="宋体" w:eastAsia="宋体" w:cs="宋体"/>
                <w:kern w:val="0"/>
                <w:sz w:val="24"/>
                <w:szCs w:val="24"/>
              </w:rPr>
            </w:pPr>
          </w:p>
        </w:tc>
      </w:tr>
      <w:tr w14:paraId="154213E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75641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2299999</w:t>
            </w:r>
          </w:p>
        </w:tc>
        <w:tc>
          <w:tcPr>
            <w:tcW w:w="2437" w:type="dxa"/>
            <w:tcBorders>
              <w:top w:val="nil"/>
              <w:left w:val="nil"/>
              <w:bottom w:val="single" w:color="auto" w:sz="4" w:space="0"/>
              <w:right w:val="single" w:color="auto" w:sz="4" w:space="0"/>
            </w:tcBorders>
            <w:shd w:val="clear" w:color="000000" w:fill="FFFFFF"/>
            <w:noWrap/>
            <w:vAlign w:val="center"/>
          </w:tcPr>
          <w:p w14:paraId="7E8645B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其他支出</w:t>
            </w:r>
          </w:p>
        </w:tc>
        <w:tc>
          <w:tcPr>
            <w:tcW w:w="1206" w:type="dxa"/>
            <w:tcBorders>
              <w:top w:val="nil"/>
              <w:left w:val="nil"/>
              <w:bottom w:val="single" w:color="auto" w:sz="4" w:space="0"/>
              <w:right w:val="single" w:color="auto" w:sz="4" w:space="0"/>
            </w:tcBorders>
            <w:shd w:val="clear" w:color="auto" w:fill="auto"/>
            <w:noWrap/>
            <w:vAlign w:val="center"/>
          </w:tcPr>
          <w:p w14:paraId="49E82F70">
            <w:pPr>
              <w:keepNext w:val="0"/>
              <w:keepLines w:val="0"/>
              <w:widowControl/>
              <w:suppressLineNumbers w:val="0"/>
              <w:jc w:val="righ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200.00</w:t>
            </w:r>
          </w:p>
        </w:tc>
        <w:tc>
          <w:tcPr>
            <w:tcW w:w="1757" w:type="dxa"/>
            <w:tcBorders>
              <w:top w:val="nil"/>
              <w:left w:val="nil"/>
              <w:bottom w:val="single" w:color="auto" w:sz="4" w:space="0"/>
              <w:right w:val="single" w:color="auto" w:sz="4" w:space="0"/>
            </w:tcBorders>
            <w:shd w:val="clear" w:color="auto" w:fill="auto"/>
            <w:noWrap/>
            <w:vAlign w:val="center"/>
          </w:tcPr>
          <w:p w14:paraId="4A5012AF">
            <w:pPr>
              <w:keepNext w:val="0"/>
              <w:keepLines w:val="0"/>
              <w:widowControl/>
              <w:suppressLineNumbers w:val="0"/>
              <w:jc w:val="right"/>
              <w:textAlignment w:val="center"/>
              <w:rPr>
                <w:rFonts w:ascii="宋体" w:hAnsi="宋体" w:eastAsia="宋体" w:cs="宋体"/>
                <w:kern w:val="0"/>
                <w:sz w:val="24"/>
                <w:szCs w:val="24"/>
                <w:highlight w:val="none"/>
              </w:rPr>
            </w:pPr>
          </w:p>
        </w:tc>
        <w:tc>
          <w:tcPr>
            <w:tcW w:w="1601" w:type="dxa"/>
            <w:tcBorders>
              <w:top w:val="nil"/>
              <w:left w:val="nil"/>
              <w:bottom w:val="single" w:color="auto" w:sz="4" w:space="0"/>
              <w:right w:val="single" w:color="auto" w:sz="4" w:space="0"/>
            </w:tcBorders>
            <w:shd w:val="clear" w:color="auto" w:fill="auto"/>
            <w:noWrap/>
            <w:vAlign w:val="center"/>
          </w:tcPr>
          <w:p w14:paraId="2C1469AD">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200.00</w:t>
            </w:r>
          </w:p>
        </w:tc>
        <w:tc>
          <w:tcPr>
            <w:tcW w:w="1679" w:type="dxa"/>
            <w:tcBorders>
              <w:top w:val="nil"/>
              <w:left w:val="nil"/>
              <w:bottom w:val="single" w:color="auto" w:sz="4" w:space="0"/>
              <w:right w:val="single" w:color="auto" w:sz="4" w:space="0"/>
            </w:tcBorders>
            <w:shd w:val="clear" w:color="auto" w:fill="auto"/>
            <w:noWrap/>
            <w:vAlign w:val="center"/>
          </w:tcPr>
          <w:p w14:paraId="5AA1474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099928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355B296">
            <w:pPr>
              <w:widowControl/>
              <w:jc w:val="right"/>
              <w:rPr>
                <w:rFonts w:ascii="宋体" w:hAnsi="宋体" w:eastAsia="宋体" w:cs="宋体"/>
                <w:kern w:val="0"/>
                <w:sz w:val="24"/>
                <w:szCs w:val="24"/>
              </w:rPr>
            </w:pPr>
          </w:p>
        </w:tc>
      </w:tr>
      <w:tr w14:paraId="4CC90CCB">
        <w:tblPrEx>
          <w:tblCellMar>
            <w:top w:w="0" w:type="dxa"/>
            <w:left w:w="108" w:type="dxa"/>
            <w:bottom w:w="0" w:type="dxa"/>
            <w:right w:w="108" w:type="dxa"/>
          </w:tblCellMar>
        </w:tblPrEx>
        <w:trPr>
          <w:trHeight w:val="630" w:hRule="atLeast"/>
        </w:trPr>
        <w:tc>
          <w:tcPr>
            <w:tcW w:w="13931" w:type="dxa"/>
            <w:gridSpan w:val="9"/>
            <w:tcBorders>
              <w:top w:val="nil"/>
              <w:left w:val="nil"/>
              <w:bottom w:val="nil"/>
              <w:right w:val="nil"/>
            </w:tcBorders>
            <w:shd w:val="clear" w:color="auto" w:fill="auto"/>
            <w:vAlign w:val="center"/>
          </w:tcPr>
          <w:p w14:paraId="1D7E5DF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5A1174A">
      <w:pPr>
        <w:widowControl/>
        <w:rPr>
          <w:rFonts w:ascii="Times New Roman" w:hAnsi="Times New Roman" w:eastAsia="方正小标宋_GBK" w:cs="Times New Roman"/>
          <w:color w:val="000000"/>
          <w:kern w:val="0"/>
          <w:sz w:val="36"/>
          <w:szCs w:val="36"/>
        </w:rPr>
      </w:pPr>
    </w:p>
    <w:p w14:paraId="26C076AD">
      <w:pPr>
        <w:widowControl/>
        <w:rPr>
          <w:rFonts w:ascii="Times New Roman" w:hAnsi="Times New Roman" w:eastAsia="方正小标宋_GBK" w:cs="Times New Roman"/>
          <w:color w:val="000000"/>
          <w:kern w:val="0"/>
          <w:sz w:val="36"/>
          <w:szCs w:val="36"/>
        </w:rPr>
      </w:pPr>
    </w:p>
    <w:tbl>
      <w:tblPr>
        <w:tblStyle w:val="9"/>
        <w:tblW w:w="15521" w:type="dxa"/>
        <w:tblInd w:w="93" w:type="dxa"/>
        <w:tblLayout w:type="autofit"/>
        <w:tblCellMar>
          <w:top w:w="0" w:type="dxa"/>
          <w:left w:w="108" w:type="dxa"/>
          <w:bottom w:w="0" w:type="dxa"/>
          <w:right w:w="108" w:type="dxa"/>
        </w:tblCellMar>
      </w:tblPr>
      <w:tblGrid>
        <w:gridCol w:w="3591"/>
        <w:gridCol w:w="436"/>
        <w:gridCol w:w="1233"/>
        <w:gridCol w:w="3269"/>
        <w:gridCol w:w="631"/>
        <w:gridCol w:w="435"/>
        <w:gridCol w:w="1571"/>
        <w:gridCol w:w="1392"/>
        <w:gridCol w:w="1392"/>
        <w:gridCol w:w="1571"/>
      </w:tblGrid>
      <w:tr w14:paraId="2C914FD3">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1C851B9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43F77A8">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0CE05A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02D828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3" w:type="dxa"/>
            <w:tcBorders>
              <w:top w:val="nil"/>
              <w:left w:val="nil"/>
              <w:bottom w:val="nil"/>
              <w:right w:val="nil"/>
            </w:tcBorders>
            <w:shd w:val="clear" w:color="000000" w:fill="FFFFFF"/>
            <w:noWrap/>
            <w:vAlign w:val="center"/>
          </w:tcPr>
          <w:p w14:paraId="5105EA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0" w:type="dxa"/>
            <w:gridSpan w:val="2"/>
            <w:tcBorders>
              <w:top w:val="nil"/>
              <w:left w:val="nil"/>
              <w:bottom w:val="nil"/>
              <w:right w:val="nil"/>
            </w:tcBorders>
            <w:shd w:val="clear" w:color="000000" w:fill="FFFFFF"/>
            <w:noWrap/>
            <w:vAlign w:val="center"/>
          </w:tcPr>
          <w:p w14:paraId="2C293F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94493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182AB8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54839D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BA31C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2F52148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10002605">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146A24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部门：溆浦县住房和城乡建设局</w:t>
            </w:r>
          </w:p>
        </w:tc>
        <w:tc>
          <w:tcPr>
            <w:tcW w:w="436" w:type="dxa"/>
            <w:tcBorders>
              <w:top w:val="nil"/>
              <w:left w:val="nil"/>
              <w:bottom w:val="nil"/>
              <w:right w:val="nil"/>
            </w:tcBorders>
            <w:shd w:val="clear" w:color="000000" w:fill="FFFFFF"/>
            <w:noWrap/>
            <w:vAlign w:val="center"/>
          </w:tcPr>
          <w:p w14:paraId="77219A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3" w:type="dxa"/>
            <w:tcBorders>
              <w:top w:val="nil"/>
              <w:left w:val="nil"/>
              <w:bottom w:val="nil"/>
              <w:right w:val="nil"/>
            </w:tcBorders>
            <w:shd w:val="clear" w:color="000000" w:fill="FFFFFF"/>
            <w:noWrap/>
            <w:vAlign w:val="center"/>
          </w:tcPr>
          <w:p w14:paraId="567068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0" w:type="dxa"/>
            <w:gridSpan w:val="2"/>
            <w:tcBorders>
              <w:top w:val="nil"/>
              <w:left w:val="nil"/>
              <w:bottom w:val="nil"/>
              <w:right w:val="nil"/>
            </w:tcBorders>
            <w:shd w:val="clear" w:color="000000" w:fill="FFFFFF"/>
            <w:noWrap/>
            <w:vAlign w:val="center"/>
          </w:tcPr>
          <w:p w14:paraId="56E44E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4820E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5B338C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56181D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4EFF3B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60338A4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633C578">
        <w:tblPrEx>
          <w:tblCellMar>
            <w:top w:w="0" w:type="dxa"/>
            <w:left w:w="108" w:type="dxa"/>
            <w:bottom w:w="0" w:type="dxa"/>
            <w:right w:w="108" w:type="dxa"/>
          </w:tblCellMar>
        </w:tblPrEx>
        <w:trPr>
          <w:trHeight w:val="402" w:hRule="atLeast"/>
        </w:trPr>
        <w:tc>
          <w:tcPr>
            <w:tcW w:w="52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30464E7">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61" w:type="dxa"/>
            <w:gridSpan w:val="7"/>
            <w:tcBorders>
              <w:top w:val="single" w:color="auto" w:sz="4" w:space="0"/>
              <w:left w:val="nil"/>
              <w:bottom w:val="single" w:color="auto" w:sz="4" w:space="0"/>
              <w:right w:val="single" w:color="auto" w:sz="4" w:space="0"/>
            </w:tcBorders>
            <w:shd w:val="clear" w:color="000000" w:fill="FFFFFF"/>
            <w:noWrap/>
            <w:vAlign w:val="center"/>
          </w:tcPr>
          <w:p w14:paraId="6C19A5A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A10269A">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589A07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0CD3C1F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3" w:type="dxa"/>
            <w:tcBorders>
              <w:top w:val="nil"/>
              <w:left w:val="nil"/>
              <w:bottom w:val="single" w:color="auto" w:sz="4" w:space="0"/>
              <w:right w:val="single" w:color="auto" w:sz="4" w:space="0"/>
            </w:tcBorders>
            <w:shd w:val="clear" w:color="auto" w:fill="auto"/>
            <w:noWrap/>
            <w:vAlign w:val="center"/>
          </w:tcPr>
          <w:p w14:paraId="4B09E5C6">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69" w:type="dxa"/>
            <w:tcBorders>
              <w:top w:val="nil"/>
              <w:left w:val="nil"/>
              <w:bottom w:val="single" w:color="auto" w:sz="4" w:space="0"/>
              <w:right w:val="single" w:color="auto" w:sz="4" w:space="0"/>
            </w:tcBorders>
            <w:shd w:val="clear" w:color="auto" w:fill="auto"/>
            <w:noWrap/>
            <w:vAlign w:val="center"/>
          </w:tcPr>
          <w:p w14:paraId="01BED47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69DDD76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5D94832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251314F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2B1C2DD0">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1" w:type="dxa"/>
            <w:tcBorders>
              <w:top w:val="nil"/>
              <w:left w:val="nil"/>
              <w:bottom w:val="single" w:color="auto" w:sz="4" w:space="0"/>
              <w:right w:val="single" w:color="auto" w:sz="4" w:space="0"/>
            </w:tcBorders>
            <w:shd w:val="clear" w:color="auto" w:fill="auto"/>
            <w:vAlign w:val="center"/>
          </w:tcPr>
          <w:p w14:paraId="4FF06386">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73EE57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2F1E9B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6DEA7B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3" w:type="dxa"/>
            <w:tcBorders>
              <w:top w:val="nil"/>
              <w:left w:val="nil"/>
              <w:bottom w:val="single" w:color="auto" w:sz="4" w:space="0"/>
              <w:right w:val="single" w:color="auto" w:sz="4" w:space="0"/>
            </w:tcBorders>
            <w:shd w:val="clear" w:color="auto" w:fill="auto"/>
            <w:noWrap/>
            <w:vAlign w:val="center"/>
          </w:tcPr>
          <w:p w14:paraId="02772DC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69" w:type="dxa"/>
            <w:tcBorders>
              <w:top w:val="nil"/>
              <w:left w:val="nil"/>
              <w:bottom w:val="single" w:color="auto" w:sz="4" w:space="0"/>
              <w:right w:val="single" w:color="auto" w:sz="4" w:space="0"/>
            </w:tcBorders>
            <w:shd w:val="clear" w:color="auto" w:fill="auto"/>
            <w:noWrap/>
            <w:vAlign w:val="center"/>
          </w:tcPr>
          <w:p w14:paraId="29D749A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62C9950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348DC68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36D0164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723AFAC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1" w:type="dxa"/>
            <w:tcBorders>
              <w:top w:val="nil"/>
              <w:left w:val="nil"/>
              <w:bottom w:val="single" w:color="auto" w:sz="4" w:space="0"/>
              <w:right w:val="single" w:color="auto" w:sz="4" w:space="0"/>
            </w:tcBorders>
            <w:shd w:val="clear" w:color="auto" w:fill="auto"/>
            <w:noWrap/>
            <w:vAlign w:val="center"/>
          </w:tcPr>
          <w:p w14:paraId="05E4BB6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4E04C0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3759ED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6BE0BE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3" w:type="dxa"/>
            <w:tcBorders>
              <w:top w:val="nil"/>
              <w:left w:val="nil"/>
              <w:bottom w:val="single" w:color="auto" w:sz="4" w:space="0"/>
              <w:right w:val="single" w:color="auto" w:sz="4" w:space="0"/>
            </w:tcBorders>
            <w:shd w:val="clear" w:color="auto" w:fill="auto"/>
            <w:noWrap/>
            <w:vAlign w:val="center"/>
          </w:tcPr>
          <w:p w14:paraId="4A215A0B">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10411.88</w:t>
            </w:r>
          </w:p>
        </w:tc>
        <w:tc>
          <w:tcPr>
            <w:tcW w:w="3269" w:type="dxa"/>
            <w:tcBorders>
              <w:top w:val="nil"/>
              <w:left w:val="nil"/>
              <w:bottom w:val="single" w:color="auto" w:sz="4" w:space="0"/>
              <w:right w:val="single" w:color="auto" w:sz="4" w:space="0"/>
            </w:tcBorders>
            <w:shd w:val="clear" w:color="auto" w:fill="auto"/>
            <w:noWrap/>
            <w:vAlign w:val="center"/>
          </w:tcPr>
          <w:p w14:paraId="7B5FB34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36DE21D">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17</w:t>
            </w:r>
          </w:p>
        </w:tc>
        <w:tc>
          <w:tcPr>
            <w:tcW w:w="1571" w:type="dxa"/>
            <w:tcBorders>
              <w:top w:val="nil"/>
              <w:left w:val="nil"/>
              <w:bottom w:val="single" w:color="auto" w:sz="4" w:space="0"/>
              <w:right w:val="single" w:color="auto" w:sz="4" w:space="0"/>
            </w:tcBorders>
            <w:shd w:val="clear" w:color="auto" w:fill="auto"/>
            <w:noWrap/>
            <w:vAlign w:val="center"/>
          </w:tcPr>
          <w:p w14:paraId="0C2E561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2.40</w:t>
            </w:r>
          </w:p>
        </w:tc>
        <w:tc>
          <w:tcPr>
            <w:tcW w:w="1392" w:type="dxa"/>
            <w:tcBorders>
              <w:top w:val="nil"/>
              <w:left w:val="nil"/>
              <w:bottom w:val="single" w:color="auto" w:sz="4" w:space="0"/>
              <w:right w:val="single" w:color="auto" w:sz="4" w:space="0"/>
            </w:tcBorders>
            <w:shd w:val="clear" w:color="auto" w:fill="auto"/>
            <w:noWrap/>
            <w:vAlign w:val="center"/>
          </w:tcPr>
          <w:p w14:paraId="61357E7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2.40</w:t>
            </w:r>
          </w:p>
        </w:tc>
        <w:tc>
          <w:tcPr>
            <w:tcW w:w="1392" w:type="dxa"/>
            <w:tcBorders>
              <w:top w:val="nil"/>
              <w:left w:val="nil"/>
              <w:bottom w:val="single" w:color="auto" w:sz="4" w:space="0"/>
              <w:right w:val="single" w:color="auto" w:sz="4" w:space="0"/>
            </w:tcBorders>
            <w:shd w:val="clear" w:color="auto" w:fill="auto"/>
            <w:noWrap/>
            <w:vAlign w:val="center"/>
          </w:tcPr>
          <w:p w14:paraId="3BAFE7A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4FE9474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CCEA2C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74A130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279AD4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3" w:type="dxa"/>
            <w:tcBorders>
              <w:top w:val="nil"/>
              <w:left w:val="nil"/>
              <w:bottom w:val="single" w:color="auto" w:sz="4" w:space="0"/>
              <w:right w:val="single" w:color="auto" w:sz="4" w:space="0"/>
            </w:tcBorders>
            <w:shd w:val="clear" w:color="auto" w:fill="auto"/>
            <w:noWrap/>
            <w:vAlign w:val="center"/>
          </w:tcPr>
          <w:p w14:paraId="0B1B32F6">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2849.29</w:t>
            </w:r>
          </w:p>
        </w:tc>
        <w:tc>
          <w:tcPr>
            <w:tcW w:w="3269" w:type="dxa"/>
            <w:tcBorders>
              <w:top w:val="nil"/>
              <w:left w:val="nil"/>
              <w:bottom w:val="single" w:color="auto" w:sz="4" w:space="0"/>
              <w:right w:val="single" w:color="auto" w:sz="4" w:space="0"/>
            </w:tcBorders>
            <w:shd w:val="clear" w:color="auto" w:fill="auto"/>
            <w:noWrap/>
            <w:vAlign w:val="center"/>
          </w:tcPr>
          <w:p w14:paraId="09EE6DE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34B0525">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18</w:t>
            </w:r>
          </w:p>
        </w:tc>
        <w:tc>
          <w:tcPr>
            <w:tcW w:w="1571" w:type="dxa"/>
            <w:tcBorders>
              <w:top w:val="nil"/>
              <w:left w:val="nil"/>
              <w:bottom w:val="single" w:color="auto" w:sz="4" w:space="0"/>
              <w:right w:val="single" w:color="auto" w:sz="4" w:space="0"/>
            </w:tcBorders>
            <w:shd w:val="clear" w:color="auto" w:fill="auto"/>
            <w:noWrap/>
            <w:vAlign w:val="center"/>
          </w:tcPr>
          <w:p w14:paraId="095AEEC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78E5FD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50FE0E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37BE65E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FBF88D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9F1326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73F26B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3" w:type="dxa"/>
            <w:tcBorders>
              <w:top w:val="nil"/>
              <w:left w:val="nil"/>
              <w:bottom w:val="single" w:color="auto" w:sz="4" w:space="0"/>
              <w:right w:val="single" w:color="auto" w:sz="4" w:space="0"/>
            </w:tcBorders>
            <w:shd w:val="clear" w:color="auto" w:fill="auto"/>
            <w:noWrap/>
            <w:vAlign w:val="center"/>
          </w:tcPr>
          <w:p w14:paraId="2ABC987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9" w:type="dxa"/>
            <w:tcBorders>
              <w:top w:val="nil"/>
              <w:left w:val="nil"/>
              <w:bottom w:val="single" w:color="auto" w:sz="4" w:space="0"/>
              <w:right w:val="single" w:color="auto" w:sz="4" w:space="0"/>
            </w:tcBorders>
            <w:shd w:val="clear" w:color="auto" w:fill="auto"/>
            <w:noWrap/>
            <w:vAlign w:val="center"/>
          </w:tcPr>
          <w:p w14:paraId="62CAB197">
            <w:pPr>
              <w:keepNext w:val="0"/>
              <w:keepLines w:val="0"/>
              <w:widowControl/>
              <w:suppressLineNumbers w:val="0"/>
              <w:jc w:val="lef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113A0DF">
            <w:pPr>
              <w:keepNext w:val="0"/>
              <w:keepLines w:val="0"/>
              <w:widowControl/>
              <w:suppressLineNumbers w:val="0"/>
              <w:jc w:val="center"/>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571" w:type="dxa"/>
            <w:tcBorders>
              <w:top w:val="nil"/>
              <w:left w:val="nil"/>
              <w:bottom w:val="single" w:color="auto" w:sz="4" w:space="0"/>
              <w:right w:val="single" w:color="auto" w:sz="4" w:space="0"/>
            </w:tcBorders>
            <w:shd w:val="clear" w:color="auto" w:fill="auto"/>
            <w:noWrap/>
            <w:vAlign w:val="center"/>
          </w:tcPr>
          <w:p w14:paraId="2BA018C1">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600.00</w:t>
            </w:r>
          </w:p>
        </w:tc>
        <w:tc>
          <w:tcPr>
            <w:tcW w:w="1392" w:type="dxa"/>
            <w:tcBorders>
              <w:top w:val="nil"/>
              <w:left w:val="nil"/>
              <w:bottom w:val="single" w:color="auto" w:sz="4" w:space="0"/>
              <w:right w:val="single" w:color="auto" w:sz="4" w:space="0"/>
            </w:tcBorders>
            <w:shd w:val="clear" w:color="auto" w:fill="auto"/>
            <w:noWrap/>
            <w:vAlign w:val="center"/>
          </w:tcPr>
          <w:p w14:paraId="159AA17F">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600.00</w:t>
            </w:r>
          </w:p>
        </w:tc>
        <w:tc>
          <w:tcPr>
            <w:tcW w:w="1392" w:type="dxa"/>
            <w:tcBorders>
              <w:top w:val="nil"/>
              <w:left w:val="nil"/>
              <w:bottom w:val="single" w:color="auto" w:sz="4" w:space="0"/>
              <w:right w:val="single" w:color="auto" w:sz="4" w:space="0"/>
            </w:tcBorders>
            <w:shd w:val="clear" w:color="auto" w:fill="auto"/>
            <w:noWrap/>
            <w:vAlign w:val="center"/>
          </w:tcPr>
          <w:p w14:paraId="7E36EE04">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0A1778CB">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0AF22F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9679525">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325B25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3" w:type="dxa"/>
            <w:tcBorders>
              <w:top w:val="nil"/>
              <w:left w:val="nil"/>
              <w:bottom w:val="single" w:color="auto" w:sz="4" w:space="0"/>
              <w:right w:val="single" w:color="auto" w:sz="4" w:space="0"/>
            </w:tcBorders>
            <w:shd w:val="clear" w:color="auto" w:fill="auto"/>
            <w:noWrap/>
            <w:vAlign w:val="center"/>
          </w:tcPr>
          <w:p w14:paraId="36CB2571">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1BB2D710">
            <w:pPr>
              <w:keepNext w:val="0"/>
              <w:keepLines w:val="0"/>
              <w:widowControl/>
              <w:suppressLineNumbers w:val="0"/>
              <w:jc w:val="lef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4D08E37">
            <w:pPr>
              <w:keepNext w:val="0"/>
              <w:keepLines w:val="0"/>
              <w:widowControl/>
              <w:suppressLineNumbers w:val="0"/>
              <w:jc w:val="center"/>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571" w:type="dxa"/>
            <w:tcBorders>
              <w:top w:val="nil"/>
              <w:left w:val="nil"/>
              <w:bottom w:val="single" w:color="auto" w:sz="4" w:space="0"/>
              <w:right w:val="single" w:color="auto" w:sz="4" w:space="0"/>
            </w:tcBorders>
            <w:shd w:val="clear" w:color="auto" w:fill="auto"/>
            <w:noWrap/>
            <w:vAlign w:val="center"/>
          </w:tcPr>
          <w:p w14:paraId="758C6079">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145.83</w:t>
            </w:r>
          </w:p>
        </w:tc>
        <w:tc>
          <w:tcPr>
            <w:tcW w:w="1392" w:type="dxa"/>
            <w:tcBorders>
              <w:top w:val="nil"/>
              <w:left w:val="nil"/>
              <w:bottom w:val="single" w:color="auto" w:sz="4" w:space="0"/>
              <w:right w:val="single" w:color="auto" w:sz="4" w:space="0"/>
            </w:tcBorders>
            <w:shd w:val="clear" w:color="auto" w:fill="auto"/>
            <w:noWrap/>
            <w:vAlign w:val="center"/>
          </w:tcPr>
          <w:p w14:paraId="49AE23E8">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145.83</w:t>
            </w:r>
          </w:p>
        </w:tc>
        <w:tc>
          <w:tcPr>
            <w:tcW w:w="1392" w:type="dxa"/>
            <w:tcBorders>
              <w:top w:val="nil"/>
              <w:left w:val="nil"/>
              <w:bottom w:val="single" w:color="auto" w:sz="4" w:space="0"/>
              <w:right w:val="single" w:color="auto" w:sz="4" w:space="0"/>
            </w:tcBorders>
            <w:shd w:val="clear" w:color="auto" w:fill="auto"/>
            <w:noWrap/>
            <w:vAlign w:val="center"/>
          </w:tcPr>
          <w:p w14:paraId="0D845D63">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3C3E0BBA">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EA6A4C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8A54999">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2981BA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3" w:type="dxa"/>
            <w:tcBorders>
              <w:top w:val="nil"/>
              <w:left w:val="nil"/>
              <w:bottom w:val="single" w:color="auto" w:sz="4" w:space="0"/>
              <w:right w:val="single" w:color="auto" w:sz="4" w:space="0"/>
            </w:tcBorders>
            <w:shd w:val="clear" w:color="auto" w:fill="auto"/>
            <w:noWrap/>
            <w:vAlign w:val="center"/>
          </w:tcPr>
          <w:p w14:paraId="796136C8">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5C54095C">
            <w:pPr>
              <w:keepNext w:val="0"/>
              <w:keepLines w:val="0"/>
              <w:widowControl/>
              <w:suppressLineNumbers w:val="0"/>
              <w:jc w:val="left"/>
              <w:textAlignment w:val="center"/>
              <w:rPr>
                <w:rFonts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514B763">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571" w:type="dxa"/>
            <w:tcBorders>
              <w:top w:val="nil"/>
              <w:left w:val="nil"/>
              <w:bottom w:val="single" w:color="auto" w:sz="4" w:space="0"/>
              <w:right w:val="single" w:color="auto" w:sz="4" w:space="0"/>
            </w:tcBorders>
            <w:shd w:val="clear" w:color="auto" w:fill="auto"/>
            <w:noWrap/>
            <w:vAlign w:val="center"/>
          </w:tcPr>
          <w:p w14:paraId="7BEB19FD">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15.83</w:t>
            </w:r>
          </w:p>
        </w:tc>
        <w:tc>
          <w:tcPr>
            <w:tcW w:w="1392" w:type="dxa"/>
            <w:tcBorders>
              <w:top w:val="nil"/>
              <w:left w:val="nil"/>
              <w:bottom w:val="single" w:color="auto" w:sz="4" w:space="0"/>
              <w:right w:val="single" w:color="auto" w:sz="4" w:space="0"/>
            </w:tcBorders>
            <w:shd w:val="clear" w:color="auto" w:fill="auto"/>
            <w:noWrap/>
            <w:vAlign w:val="center"/>
          </w:tcPr>
          <w:p w14:paraId="75EB2859">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15.83</w:t>
            </w:r>
          </w:p>
        </w:tc>
        <w:tc>
          <w:tcPr>
            <w:tcW w:w="1392" w:type="dxa"/>
            <w:tcBorders>
              <w:top w:val="nil"/>
              <w:left w:val="nil"/>
              <w:bottom w:val="single" w:color="auto" w:sz="4" w:space="0"/>
              <w:right w:val="single" w:color="auto" w:sz="4" w:space="0"/>
            </w:tcBorders>
            <w:shd w:val="clear" w:color="auto" w:fill="auto"/>
            <w:noWrap/>
            <w:vAlign w:val="center"/>
          </w:tcPr>
          <w:p w14:paraId="60450C22">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5467AFF6">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E6D9C7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1862E00">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C76C86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3" w:type="dxa"/>
            <w:tcBorders>
              <w:top w:val="nil"/>
              <w:left w:val="nil"/>
              <w:bottom w:val="single" w:color="auto" w:sz="4" w:space="0"/>
              <w:right w:val="single" w:color="auto" w:sz="4" w:space="0"/>
            </w:tcBorders>
            <w:shd w:val="clear" w:color="auto" w:fill="auto"/>
            <w:noWrap/>
            <w:vAlign w:val="center"/>
          </w:tcPr>
          <w:p w14:paraId="428DCFF7">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6B12536A">
            <w:pPr>
              <w:keepNext w:val="0"/>
              <w:keepLines w:val="0"/>
              <w:widowControl/>
              <w:suppressLineNumbers w:val="0"/>
              <w:jc w:val="left"/>
              <w:textAlignment w:val="center"/>
              <w:rPr>
                <w:rFonts w:ascii="宋体" w:hAnsi="宋体" w:eastAsia="宋体" w:cs="宋体"/>
                <w:b/>
                <w:bCs/>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6AC3C8F">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571" w:type="dxa"/>
            <w:tcBorders>
              <w:top w:val="nil"/>
              <w:left w:val="nil"/>
              <w:bottom w:val="single" w:color="auto" w:sz="4" w:space="0"/>
              <w:right w:val="single" w:color="auto" w:sz="4" w:space="0"/>
            </w:tcBorders>
            <w:shd w:val="clear" w:color="auto" w:fill="auto"/>
            <w:noWrap/>
            <w:vAlign w:val="center"/>
          </w:tcPr>
          <w:p w14:paraId="2BBA0843">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1383.96</w:t>
            </w:r>
          </w:p>
        </w:tc>
        <w:tc>
          <w:tcPr>
            <w:tcW w:w="1392" w:type="dxa"/>
            <w:tcBorders>
              <w:top w:val="nil"/>
              <w:left w:val="nil"/>
              <w:bottom w:val="single" w:color="auto" w:sz="4" w:space="0"/>
              <w:right w:val="single" w:color="auto" w:sz="4" w:space="0"/>
            </w:tcBorders>
            <w:shd w:val="clear" w:color="auto" w:fill="auto"/>
            <w:noWrap/>
            <w:vAlign w:val="center"/>
          </w:tcPr>
          <w:p w14:paraId="3BCFF56B">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1383.96</w:t>
            </w:r>
          </w:p>
        </w:tc>
        <w:tc>
          <w:tcPr>
            <w:tcW w:w="1392" w:type="dxa"/>
            <w:tcBorders>
              <w:top w:val="nil"/>
              <w:left w:val="nil"/>
              <w:bottom w:val="single" w:color="auto" w:sz="4" w:space="0"/>
              <w:right w:val="single" w:color="auto" w:sz="4" w:space="0"/>
            </w:tcBorders>
            <w:shd w:val="clear" w:color="auto" w:fill="auto"/>
            <w:noWrap/>
            <w:vAlign w:val="center"/>
          </w:tcPr>
          <w:p w14:paraId="5979BE40">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022FF78D">
            <w:pPr>
              <w:keepNext w:val="0"/>
              <w:keepLines w:val="0"/>
              <w:widowControl/>
              <w:suppressLineNumbers w:val="0"/>
              <w:jc w:val="right"/>
              <w:textAlignment w:val="center"/>
              <w:rPr>
                <w:rFonts w:ascii="宋体" w:hAnsi="宋体" w:eastAsia="宋体" w:cs="宋体"/>
                <w:b/>
                <w:bCs/>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75ACA4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E36C7E6">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8DFD73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3" w:type="dxa"/>
            <w:tcBorders>
              <w:top w:val="nil"/>
              <w:left w:val="nil"/>
              <w:bottom w:val="single" w:color="auto" w:sz="4" w:space="0"/>
              <w:right w:val="single" w:color="auto" w:sz="4" w:space="0"/>
            </w:tcBorders>
            <w:shd w:val="clear" w:color="auto" w:fill="auto"/>
            <w:noWrap/>
            <w:vAlign w:val="center"/>
          </w:tcPr>
          <w:p w14:paraId="139AAFAC">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6317EA98">
            <w:pPr>
              <w:keepNext w:val="0"/>
              <w:keepLines w:val="0"/>
              <w:widowControl/>
              <w:suppressLineNumbers w:val="0"/>
              <w:jc w:val="lef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AF1D2FD">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571" w:type="dxa"/>
            <w:tcBorders>
              <w:top w:val="nil"/>
              <w:left w:val="nil"/>
              <w:bottom w:val="single" w:color="auto" w:sz="4" w:space="0"/>
              <w:right w:val="single" w:color="auto" w:sz="4" w:space="0"/>
            </w:tcBorders>
            <w:shd w:val="clear" w:color="auto" w:fill="auto"/>
            <w:noWrap/>
            <w:vAlign w:val="center"/>
          </w:tcPr>
          <w:p w14:paraId="799FF8C1">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2444.74</w:t>
            </w:r>
          </w:p>
        </w:tc>
        <w:tc>
          <w:tcPr>
            <w:tcW w:w="1392" w:type="dxa"/>
            <w:tcBorders>
              <w:top w:val="nil"/>
              <w:left w:val="nil"/>
              <w:bottom w:val="single" w:color="auto" w:sz="4" w:space="0"/>
              <w:right w:val="single" w:color="auto" w:sz="4" w:space="0"/>
            </w:tcBorders>
            <w:shd w:val="clear" w:color="auto" w:fill="auto"/>
            <w:noWrap/>
            <w:vAlign w:val="center"/>
          </w:tcPr>
          <w:p w14:paraId="341A6E0E">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2444.74</w:t>
            </w:r>
          </w:p>
        </w:tc>
        <w:tc>
          <w:tcPr>
            <w:tcW w:w="1392" w:type="dxa"/>
            <w:tcBorders>
              <w:top w:val="nil"/>
              <w:left w:val="nil"/>
              <w:bottom w:val="single" w:color="auto" w:sz="4" w:space="0"/>
              <w:right w:val="single" w:color="auto" w:sz="4" w:space="0"/>
            </w:tcBorders>
            <w:shd w:val="clear" w:color="auto" w:fill="auto"/>
            <w:noWrap/>
            <w:vAlign w:val="center"/>
          </w:tcPr>
          <w:p w14:paraId="5FC5AEDB">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2E2217BA">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D4E885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C979D3D">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232A6C4">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233" w:type="dxa"/>
            <w:tcBorders>
              <w:top w:val="nil"/>
              <w:left w:val="nil"/>
              <w:bottom w:val="single" w:color="auto" w:sz="4" w:space="0"/>
              <w:right w:val="single" w:color="auto" w:sz="4" w:space="0"/>
            </w:tcBorders>
            <w:shd w:val="clear" w:color="auto" w:fill="auto"/>
            <w:noWrap/>
            <w:vAlign w:val="center"/>
          </w:tcPr>
          <w:p w14:paraId="7A48380D">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4F7B5828">
            <w:pPr>
              <w:keepNext w:val="0"/>
              <w:keepLines w:val="0"/>
              <w:widowControl/>
              <w:suppressLineNumbers w:val="0"/>
              <w:jc w:val="lef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186DCC5">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571" w:type="dxa"/>
            <w:tcBorders>
              <w:top w:val="nil"/>
              <w:left w:val="nil"/>
              <w:bottom w:val="single" w:color="auto" w:sz="4" w:space="0"/>
              <w:right w:val="single" w:color="auto" w:sz="4" w:space="0"/>
            </w:tcBorders>
            <w:shd w:val="clear" w:color="auto" w:fill="auto"/>
            <w:noWrap/>
            <w:vAlign w:val="center"/>
          </w:tcPr>
          <w:p w14:paraId="53534978">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3600.00</w:t>
            </w:r>
          </w:p>
        </w:tc>
        <w:tc>
          <w:tcPr>
            <w:tcW w:w="1392" w:type="dxa"/>
            <w:tcBorders>
              <w:top w:val="nil"/>
              <w:left w:val="nil"/>
              <w:bottom w:val="single" w:color="auto" w:sz="4" w:space="0"/>
              <w:right w:val="single" w:color="auto" w:sz="4" w:space="0"/>
            </w:tcBorders>
            <w:shd w:val="clear" w:color="auto" w:fill="auto"/>
            <w:noWrap/>
            <w:vAlign w:val="center"/>
          </w:tcPr>
          <w:p w14:paraId="3B8C2A2B">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3600.00</w:t>
            </w:r>
          </w:p>
        </w:tc>
        <w:tc>
          <w:tcPr>
            <w:tcW w:w="1392" w:type="dxa"/>
            <w:tcBorders>
              <w:top w:val="nil"/>
              <w:left w:val="nil"/>
              <w:bottom w:val="single" w:color="auto" w:sz="4" w:space="0"/>
              <w:right w:val="single" w:color="auto" w:sz="4" w:space="0"/>
            </w:tcBorders>
            <w:shd w:val="clear" w:color="auto" w:fill="auto"/>
            <w:noWrap/>
            <w:vAlign w:val="center"/>
          </w:tcPr>
          <w:p w14:paraId="4D401081">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34C5B6CA">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A66C2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267CE87">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18C0A6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3" w:type="dxa"/>
            <w:tcBorders>
              <w:top w:val="nil"/>
              <w:left w:val="nil"/>
              <w:bottom w:val="single" w:color="auto" w:sz="4" w:space="0"/>
              <w:right w:val="single" w:color="auto" w:sz="4" w:space="0"/>
            </w:tcBorders>
            <w:shd w:val="clear" w:color="auto" w:fill="auto"/>
            <w:noWrap/>
            <w:vAlign w:val="center"/>
          </w:tcPr>
          <w:p w14:paraId="0A5BA10F">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2D8D7E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0E78D94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571" w:type="dxa"/>
            <w:tcBorders>
              <w:top w:val="nil"/>
              <w:left w:val="nil"/>
              <w:bottom w:val="single" w:color="auto" w:sz="4" w:space="0"/>
              <w:right w:val="single" w:color="auto" w:sz="4" w:space="0"/>
            </w:tcBorders>
            <w:shd w:val="clear" w:color="000000" w:fill="FFFFFF"/>
            <w:noWrap/>
            <w:vAlign w:val="center"/>
          </w:tcPr>
          <w:p w14:paraId="319266E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2019.12</w:t>
            </w:r>
          </w:p>
        </w:tc>
        <w:tc>
          <w:tcPr>
            <w:tcW w:w="1392" w:type="dxa"/>
            <w:tcBorders>
              <w:top w:val="nil"/>
              <w:left w:val="nil"/>
              <w:bottom w:val="single" w:color="auto" w:sz="4" w:space="0"/>
              <w:right w:val="single" w:color="auto" w:sz="4" w:space="0"/>
            </w:tcBorders>
            <w:shd w:val="clear" w:color="000000" w:fill="FFFFFF"/>
            <w:noWrap/>
            <w:vAlign w:val="center"/>
          </w:tcPr>
          <w:p w14:paraId="1FD26CC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2019.12</w:t>
            </w:r>
          </w:p>
        </w:tc>
        <w:tc>
          <w:tcPr>
            <w:tcW w:w="1392" w:type="dxa"/>
            <w:tcBorders>
              <w:top w:val="nil"/>
              <w:left w:val="nil"/>
              <w:bottom w:val="single" w:color="auto" w:sz="4" w:space="0"/>
              <w:right w:val="single" w:color="auto" w:sz="4" w:space="0"/>
            </w:tcBorders>
            <w:shd w:val="clear" w:color="auto" w:fill="auto"/>
            <w:noWrap/>
            <w:vAlign w:val="center"/>
          </w:tcPr>
          <w:p w14:paraId="215590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69FF6F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55DC41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4565D634">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2A5233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33" w:type="dxa"/>
            <w:tcBorders>
              <w:top w:val="nil"/>
              <w:left w:val="nil"/>
              <w:bottom w:val="single" w:color="auto" w:sz="4" w:space="0"/>
              <w:right w:val="single" w:color="auto" w:sz="4" w:space="0"/>
            </w:tcBorders>
            <w:shd w:val="clear" w:color="auto" w:fill="auto"/>
            <w:noWrap/>
            <w:vAlign w:val="center"/>
          </w:tcPr>
          <w:p w14:paraId="307CA09B">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337F39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0CBC29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571" w:type="dxa"/>
            <w:tcBorders>
              <w:top w:val="nil"/>
              <w:left w:val="nil"/>
              <w:bottom w:val="single" w:color="auto" w:sz="4" w:space="0"/>
              <w:right w:val="single" w:color="auto" w:sz="4" w:space="0"/>
            </w:tcBorders>
            <w:shd w:val="clear" w:color="000000" w:fill="FFFFFF"/>
            <w:noWrap/>
            <w:vAlign w:val="center"/>
          </w:tcPr>
          <w:p w14:paraId="2D219B4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3049.29</w:t>
            </w:r>
          </w:p>
        </w:tc>
        <w:tc>
          <w:tcPr>
            <w:tcW w:w="1392" w:type="dxa"/>
            <w:tcBorders>
              <w:top w:val="nil"/>
              <w:left w:val="nil"/>
              <w:bottom w:val="single" w:color="auto" w:sz="4" w:space="0"/>
              <w:right w:val="single" w:color="auto" w:sz="4" w:space="0"/>
            </w:tcBorders>
            <w:shd w:val="clear" w:color="000000" w:fill="FFFFFF"/>
            <w:noWrap/>
            <w:vAlign w:val="center"/>
          </w:tcPr>
          <w:p w14:paraId="5BD6BBC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1392" w:type="dxa"/>
            <w:tcBorders>
              <w:top w:val="nil"/>
              <w:left w:val="nil"/>
              <w:bottom w:val="single" w:color="auto" w:sz="4" w:space="0"/>
              <w:right w:val="single" w:color="auto" w:sz="4" w:space="0"/>
            </w:tcBorders>
            <w:shd w:val="clear" w:color="auto" w:fill="auto"/>
            <w:noWrap/>
            <w:vAlign w:val="center"/>
          </w:tcPr>
          <w:p w14:paraId="04A115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2849.29</w:t>
            </w:r>
          </w:p>
        </w:tc>
        <w:tc>
          <w:tcPr>
            <w:tcW w:w="1571" w:type="dxa"/>
            <w:tcBorders>
              <w:top w:val="nil"/>
              <w:left w:val="nil"/>
              <w:bottom w:val="single" w:color="auto" w:sz="4" w:space="0"/>
              <w:right w:val="single" w:color="auto" w:sz="4" w:space="0"/>
            </w:tcBorders>
            <w:shd w:val="clear" w:color="auto" w:fill="auto"/>
            <w:noWrap/>
            <w:vAlign w:val="center"/>
          </w:tcPr>
          <w:p w14:paraId="0E88E2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CF4D80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6AC76B23">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000000" w:fill="FFFFFF"/>
            <w:noWrap/>
            <w:vAlign w:val="center"/>
          </w:tcPr>
          <w:p w14:paraId="520B50F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33" w:type="dxa"/>
            <w:tcBorders>
              <w:top w:val="nil"/>
              <w:left w:val="nil"/>
              <w:bottom w:val="single" w:color="auto" w:sz="4" w:space="0"/>
              <w:right w:val="single" w:color="auto" w:sz="4" w:space="0"/>
            </w:tcBorders>
            <w:shd w:val="clear" w:color="auto" w:fill="auto"/>
            <w:noWrap/>
            <w:vAlign w:val="center"/>
          </w:tcPr>
          <w:p w14:paraId="01CA9A49">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13261.18</w:t>
            </w:r>
          </w:p>
        </w:tc>
        <w:tc>
          <w:tcPr>
            <w:tcW w:w="3269" w:type="dxa"/>
            <w:tcBorders>
              <w:top w:val="nil"/>
              <w:left w:val="nil"/>
              <w:bottom w:val="single" w:color="auto" w:sz="4" w:space="0"/>
              <w:right w:val="single" w:color="auto" w:sz="4" w:space="0"/>
            </w:tcBorders>
            <w:shd w:val="clear" w:color="000000" w:fill="FFFFFF"/>
            <w:noWrap/>
            <w:vAlign w:val="center"/>
          </w:tcPr>
          <w:p w14:paraId="1D7EBC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1DAE960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571" w:type="dxa"/>
            <w:tcBorders>
              <w:top w:val="nil"/>
              <w:left w:val="nil"/>
              <w:bottom w:val="single" w:color="auto" w:sz="4" w:space="0"/>
              <w:right w:val="single" w:color="auto" w:sz="4" w:space="0"/>
            </w:tcBorders>
            <w:shd w:val="clear" w:color="000000" w:fill="FFFFFF"/>
            <w:noWrap/>
            <w:vAlign w:val="center"/>
          </w:tcPr>
          <w:p w14:paraId="78A4F1B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13261.18</w:t>
            </w:r>
          </w:p>
        </w:tc>
        <w:tc>
          <w:tcPr>
            <w:tcW w:w="1392" w:type="dxa"/>
            <w:tcBorders>
              <w:top w:val="nil"/>
              <w:left w:val="nil"/>
              <w:bottom w:val="single" w:color="auto" w:sz="4" w:space="0"/>
              <w:right w:val="single" w:color="auto" w:sz="4" w:space="0"/>
            </w:tcBorders>
            <w:shd w:val="clear" w:color="000000" w:fill="FFFFFF"/>
            <w:noWrap/>
            <w:vAlign w:val="center"/>
          </w:tcPr>
          <w:p w14:paraId="45D7339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10411.88</w:t>
            </w:r>
          </w:p>
        </w:tc>
        <w:tc>
          <w:tcPr>
            <w:tcW w:w="1392" w:type="dxa"/>
            <w:tcBorders>
              <w:top w:val="nil"/>
              <w:left w:val="nil"/>
              <w:bottom w:val="single" w:color="auto" w:sz="4" w:space="0"/>
              <w:right w:val="single" w:color="auto" w:sz="4" w:space="0"/>
            </w:tcBorders>
            <w:shd w:val="clear" w:color="auto" w:fill="auto"/>
            <w:noWrap/>
            <w:vAlign w:val="center"/>
          </w:tcPr>
          <w:p w14:paraId="412B82B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2849.29</w:t>
            </w:r>
          </w:p>
        </w:tc>
        <w:tc>
          <w:tcPr>
            <w:tcW w:w="1571" w:type="dxa"/>
            <w:tcBorders>
              <w:top w:val="nil"/>
              <w:left w:val="nil"/>
              <w:bottom w:val="single" w:color="auto" w:sz="4" w:space="0"/>
              <w:right w:val="single" w:color="auto" w:sz="4" w:space="0"/>
            </w:tcBorders>
            <w:shd w:val="clear" w:color="auto" w:fill="auto"/>
            <w:noWrap/>
            <w:vAlign w:val="center"/>
          </w:tcPr>
          <w:p w14:paraId="496EEE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6B02F5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32840977">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000000" w:fill="FFFFFF"/>
            <w:noWrap/>
            <w:vAlign w:val="center"/>
          </w:tcPr>
          <w:p w14:paraId="60866A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33" w:type="dxa"/>
            <w:tcBorders>
              <w:top w:val="nil"/>
              <w:left w:val="nil"/>
              <w:bottom w:val="single" w:color="auto" w:sz="4" w:space="0"/>
              <w:right w:val="single" w:color="auto" w:sz="4" w:space="0"/>
            </w:tcBorders>
            <w:shd w:val="clear" w:color="auto" w:fill="auto"/>
            <w:noWrap/>
            <w:vAlign w:val="center"/>
          </w:tcPr>
          <w:p w14:paraId="3F560A1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9" w:type="dxa"/>
            <w:tcBorders>
              <w:top w:val="nil"/>
              <w:left w:val="nil"/>
              <w:bottom w:val="single" w:color="auto" w:sz="4" w:space="0"/>
              <w:right w:val="single" w:color="auto" w:sz="4" w:space="0"/>
            </w:tcBorders>
            <w:shd w:val="clear" w:color="000000" w:fill="FFFFFF"/>
            <w:noWrap/>
            <w:vAlign w:val="center"/>
          </w:tcPr>
          <w:p w14:paraId="001C78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6" w:type="dxa"/>
            <w:gridSpan w:val="2"/>
            <w:tcBorders>
              <w:top w:val="nil"/>
              <w:left w:val="nil"/>
              <w:bottom w:val="single" w:color="auto" w:sz="4" w:space="0"/>
              <w:right w:val="single" w:color="auto" w:sz="4" w:space="0"/>
            </w:tcBorders>
            <w:shd w:val="clear" w:color="000000" w:fill="FFFFFF"/>
            <w:noWrap/>
            <w:vAlign w:val="center"/>
          </w:tcPr>
          <w:p w14:paraId="0B95DED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571" w:type="dxa"/>
            <w:tcBorders>
              <w:top w:val="nil"/>
              <w:left w:val="nil"/>
              <w:bottom w:val="single" w:color="auto" w:sz="4" w:space="0"/>
              <w:right w:val="single" w:color="auto" w:sz="4" w:space="0"/>
            </w:tcBorders>
            <w:shd w:val="clear" w:color="000000" w:fill="FFFFFF"/>
            <w:noWrap/>
            <w:vAlign w:val="center"/>
          </w:tcPr>
          <w:p w14:paraId="6298E7E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000000" w:fill="FFFFFF"/>
            <w:noWrap/>
            <w:vAlign w:val="center"/>
          </w:tcPr>
          <w:p w14:paraId="6A1E05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C4C2C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578D8FC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FFA0A9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23D9A197">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000000" w:fill="FFFFFF"/>
            <w:noWrap/>
            <w:vAlign w:val="center"/>
          </w:tcPr>
          <w:p w14:paraId="699283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33" w:type="dxa"/>
            <w:tcBorders>
              <w:top w:val="nil"/>
              <w:left w:val="nil"/>
              <w:bottom w:val="single" w:color="auto" w:sz="4" w:space="0"/>
              <w:right w:val="single" w:color="auto" w:sz="4" w:space="0"/>
            </w:tcBorders>
            <w:shd w:val="clear" w:color="auto" w:fill="auto"/>
            <w:noWrap/>
            <w:vAlign w:val="center"/>
          </w:tcPr>
          <w:p w14:paraId="013CE83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9" w:type="dxa"/>
            <w:tcBorders>
              <w:top w:val="nil"/>
              <w:left w:val="nil"/>
              <w:bottom w:val="single" w:color="auto" w:sz="4" w:space="0"/>
              <w:right w:val="single" w:color="auto" w:sz="4" w:space="0"/>
            </w:tcBorders>
            <w:shd w:val="clear" w:color="000000" w:fill="FFFFFF"/>
            <w:noWrap/>
            <w:vAlign w:val="center"/>
          </w:tcPr>
          <w:p w14:paraId="3A1579F8">
            <w:pPr>
              <w:jc w:val="left"/>
              <w:rPr>
                <w:rFonts w:hint="eastAsia" w:ascii="宋体" w:hAnsi="宋体" w:eastAsia="宋体" w:cs="宋体"/>
                <w:i w:val="0"/>
                <w:iCs w:val="0"/>
                <w:color w:val="000000"/>
                <w:kern w:val="0"/>
                <w:sz w:val="22"/>
                <w:szCs w:val="22"/>
                <w:u w:val="none"/>
                <w:lang w:val="en-US" w:eastAsia="zh-CN" w:bidi="ar"/>
              </w:rPr>
            </w:pPr>
          </w:p>
        </w:tc>
        <w:tc>
          <w:tcPr>
            <w:tcW w:w="1066" w:type="dxa"/>
            <w:gridSpan w:val="2"/>
            <w:tcBorders>
              <w:top w:val="nil"/>
              <w:left w:val="nil"/>
              <w:bottom w:val="single" w:color="auto" w:sz="4" w:space="0"/>
              <w:right w:val="single" w:color="auto" w:sz="4" w:space="0"/>
            </w:tcBorders>
            <w:shd w:val="clear" w:color="000000" w:fill="FFFFFF"/>
            <w:noWrap/>
            <w:vAlign w:val="center"/>
          </w:tcPr>
          <w:p w14:paraId="68687A3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571" w:type="dxa"/>
            <w:tcBorders>
              <w:top w:val="nil"/>
              <w:left w:val="nil"/>
              <w:bottom w:val="single" w:color="auto" w:sz="4" w:space="0"/>
              <w:right w:val="single" w:color="auto" w:sz="4" w:space="0"/>
            </w:tcBorders>
            <w:shd w:val="clear" w:color="000000" w:fill="FFFFFF"/>
            <w:noWrap/>
            <w:vAlign w:val="center"/>
          </w:tcPr>
          <w:p w14:paraId="4DB71BCD">
            <w:pPr>
              <w:jc w:val="right"/>
              <w:rPr>
                <w:rFonts w:hint="eastAsia" w:ascii="宋体" w:hAnsi="宋体" w:eastAsia="宋体" w:cs="宋体"/>
                <w:i w:val="0"/>
                <w:iCs w:val="0"/>
                <w:color w:val="000000"/>
                <w:kern w:val="0"/>
                <w:sz w:val="22"/>
                <w:szCs w:val="22"/>
                <w:u w:val="none"/>
                <w:lang w:val="en-US" w:eastAsia="zh-CN" w:bidi="ar"/>
              </w:rPr>
            </w:pPr>
          </w:p>
        </w:tc>
        <w:tc>
          <w:tcPr>
            <w:tcW w:w="1392" w:type="dxa"/>
            <w:tcBorders>
              <w:top w:val="nil"/>
              <w:left w:val="nil"/>
              <w:bottom w:val="single" w:color="auto" w:sz="4" w:space="0"/>
              <w:right w:val="single" w:color="auto" w:sz="4" w:space="0"/>
            </w:tcBorders>
            <w:shd w:val="clear" w:color="000000" w:fill="FFFFFF"/>
            <w:noWrap/>
            <w:vAlign w:val="center"/>
          </w:tcPr>
          <w:p w14:paraId="541DDF7D">
            <w:pPr>
              <w:jc w:val="right"/>
              <w:rPr>
                <w:rFonts w:hint="eastAsia" w:ascii="宋体" w:hAnsi="宋体" w:eastAsia="宋体" w:cs="宋体"/>
                <w:i w:val="0"/>
                <w:iCs w:val="0"/>
                <w:color w:val="000000"/>
                <w:kern w:val="0"/>
                <w:sz w:val="22"/>
                <w:szCs w:val="22"/>
                <w:u w:val="none"/>
                <w:lang w:val="en-US" w:eastAsia="zh-CN" w:bidi="ar"/>
              </w:rPr>
            </w:pPr>
          </w:p>
        </w:tc>
        <w:tc>
          <w:tcPr>
            <w:tcW w:w="1392" w:type="dxa"/>
            <w:tcBorders>
              <w:top w:val="nil"/>
              <w:left w:val="nil"/>
              <w:bottom w:val="single" w:color="auto" w:sz="4" w:space="0"/>
              <w:right w:val="single" w:color="auto" w:sz="4" w:space="0"/>
            </w:tcBorders>
            <w:shd w:val="clear" w:color="auto" w:fill="auto"/>
            <w:noWrap/>
            <w:vAlign w:val="center"/>
          </w:tcPr>
          <w:p w14:paraId="154302D2">
            <w:pPr>
              <w:jc w:val="right"/>
              <w:rPr>
                <w:rFonts w:hint="eastAsia" w:ascii="宋体" w:hAnsi="宋体" w:eastAsia="宋体" w:cs="宋体"/>
                <w:i w:val="0"/>
                <w:iCs w:val="0"/>
                <w:color w:val="000000"/>
                <w:kern w:val="0"/>
                <w:sz w:val="22"/>
                <w:szCs w:val="22"/>
                <w:u w:val="none"/>
                <w:lang w:val="en-US" w:eastAsia="zh-CN" w:bidi="ar"/>
              </w:rPr>
            </w:pPr>
          </w:p>
        </w:tc>
        <w:tc>
          <w:tcPr>
            <w:tcW w:w="1571" w:type="dxa"/>
            <w:tcBorders>
              <w:top w:val="nil"/>
              <w:left w:val="nil"/>
              <w:bottom w:val="single" w:color="auto" w:sz="4" w:space="0"/>
              <w:right w:val="single" w:color="auto" w:sz="4" w:space="0"/>
            </w:tcBorders>
            <w:shd w:val="clear" w:color="auto" w:fill="auto"/>
            <w:noWrap/>
            <w:vAlign w:val="center"/>
          </w:tcPr>
          <w:p w14:paraId="46D1DF57">
            <w:pPr>
              <w:jc w:val="right"/>
              <w:rPr>
                <w:rFonts w:hint="eastAsia" w:ascii="宋体" w:hAnsi="宋体" w:eastAsia="宋体" w:cs="宋体"/>
                <w:i w:val="0"/>
                <w:iCs w:val="0"/>
                <w:color w:val="000000"/>
                <w:kern w:val="0"/>
                <w:sz w:val="22"/>
                <w:szCs w:val="22"/>
                <w:u w:val="none"/>
                <w:lang w:val="en-US" w:eastAsia="zh-CN" w:bidi="ar"/>
              </w:rPr>
            </w:pPr>
          </w:p>
        </w:tc>
      </w:tr>
      <w:tr w14:paraId="5734D0A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38A67819">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000000" w:fill="FFFFFF"/>
            <w:noWrap/>
            <w:vAlign w:val="center"/>
          </w:tcPr>
          <w:p w14:paraId="579A5B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33" w:type="dxa"/>
            <w:tcBorders>
              <w:top w:val="nil"/>
              <w:left w:val="nil"/>
              <w:bottom w:val="single" w:color="auto" w:sz="4" w:space="0"/>
              <w:right w:val="single" w:color="auto" w:sz="4" w:space="0"/>
            </w:tcBorders>
            <w:shd w:val="clear" w:color="auto" w:fill="auto"/>
            <w:noWrap/>
            <w:vAlign w:val="center"/>
          </w:tcPr>
          <w:p w14:paraId="40C9FCA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9" w:type="dxa"/>
            <w:tcBorders>
              <w:top w:val="nil"/>
              <w:left w:val="nil"/>
              <w:bottom w:val="single" w:color="auto" w:sz="4" w:space="0"/>
              <w:right w:val="single" w:color="auto" w:sz="4" w:space="0"/>
            </w:tcBorders>
            <w:shd w:val="clear" w:color="000000" w:fill="FFFFFF"/>
            <w:noWrap/>
            <w:vAlign w:val="center"/>
          </w:tcPr>
          <w:p w14:paraId="66F363C7">
            <w:pPr>
              <w:jc w:val="left"/>
              <w:rPr>
                <w:rFonts w:hint="eastAsia" w:ascii="宋体" w:hAnsi="宋体" w:eastAsia="宋体" w:cs="宋体"/>
                <w:i w:val="0"/>
                <w:iCs w:val="0"/>
                <w:color w:val="000000"/>
                <w:kern w:val="0"/>
                <w:sz w:val="22"/>
                <w:szCs w:val="22"/>
                <w:u w:val="none"/>
                <w:lang w:val="en-US" w:eastAsia="zh-CN" w:bidi="ar"/>
              </w:rPr>
            </w:pPr>
          </w:p>
        </w:tc>
        <w:tc>
          <w:tcPr>
            <w:tcW w:w="1066" w:type="dxa"/>
            <w:gridSpan w:val="2"/>
            <w:tcBorders>
              <w:top w:val="nil"/>
              <w:left w:val="nil"/>
              <w:bottom w:val="single" w:color="auto" w:sz="4" w:space="0"/>
              <w:right w:val="single" w:color="auto" w:sz="4" w:space="0"/>
            </w:tcBorders>
            <w:shd w:val="clear" w:color="000000" w:fill="FFFFFF"/>
            <w:noWrap/>
            <w:vAlign w:val="center"/>
          </w:tcPr>
          <w:p w14:paraId="0071FA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71" w:type="dxa"/>
            <w:tcBorders>
              <w:top w:val="nil"/>
              <w:left w:val="nil"/>
              <w:bottom w:val="single" w:color="auto" w:sz="4" w:space="0"/>
              <w:right w:val="single" w:color="auto" w:sz="4" w:space="0"/>
            </w:tcBorders>
            <w:shd w:val="clear" w:color="000000" w:fill="FFFFFF"/>
            <w:noWrap/>
            <w:vAlign w:val="center"/>
          </w:tcPr>
          <w:p w14:paraId="5A04DDA7">
            <w:pPr>
              <w:jc w:val="right"/>
              <w:rPr>
                <w:rFonts w:hint="eastAsia" w:ascii="宋体" w:hAnsi="宋体" w:eastAsia="宋体" w:cs="宋体"/>
                <w:i w:val="0"/>
                <w:iCs w:val="0"/>
                <w:color w:val="000000"/>
                <w:kern w:val="0"/>
                <w:sz w:val="22"/>
                <w:szCs w:val="22"/>
                <w:u w:val="none"/>
                <w:lang w:val="en-US" w:eastAsia="zh-CN" w:bidi="ar"/>
              </w:rPr>
            </w:pPr>
          </w:p>
        </w:tc>
        <w:tc>
          <w:tcPr>
            <w:tcW w:w="1392" w:type="dxa"/>
            <w:tcBorders>
              <w:top w:val="nil"/>
              <w:left w:val="nil"/>
              <w:bottom w:val="single" w:color="auto" w:sz="4" w:space="0"/>
              <w:right w:val="single" w:color="auto" w:sz="4" w:space="0"/>
            </w:tcBorders>
            <w:shd w:val="clear" w:color="000000" w:fill="FFFFFF"/>
            <w:noWrap/>
            <w:vAlign w:val="center"/>
          </w:tcPr>
          <w:p w14:paraId="3B1DC34F">
            <w:pPr>
              <w:jc w:val="right"/>
              <w:rPr>
                <w:rFonts w:hint="eastAsia" w:ascii="宋体" w:hAnsi="宋体" w:eastAsia="宋体" w:cs="宋体"/>
                <w:i w:val="0"/>
                <w:iCs w:val="0"/>
                <w:color w:val="000000"/>
                <w:kern w:val="0"/>
                <w:sz w:val="22"/>
                <w:szCs w:val="22"/>
                <w:u w:val="none"/>
                <w:lang w:val="en-US" w:eastAsia="zh-CN" w:bidi="ar"/>
              </w:rPr>
            </w:pPr>
          </w:p>
        </w:tc>
        <w:tc>
          <w:tcPr>
            <w:tcW w:w="1392" w:type="dxa"/>
            <w:tcBorders>
              <w:top w:val="nil"/>
              <w:left w:val="nil"/>
              <w:bottom w:val="single" w:color="auto" w:sz="4" w:space="0"/>
              <w:right w:val="single" w:color="auto" w:sz="4" w:space="0"/>
            </w:tcBorders>
            <w:shd w:val="clear" w:color="auto" w:fill="auto"/>
            <w:noWrap/>
            <w:vAlign w:val="center"/>
          </w:tcPr>
          <w:p w14:paraId="09831330">
            <w:pPr>
              <w:jc w:val="right"/>
              <w:rPr>
                <w:rFonts w:hint="eastAsia" w:ascii="宋体" w:hAnsi="宋体" w:eastAsia="宋体" w:cs="宋体"/>
                <w:i w:val="0"/>
                <w:iCs w:val="0"/>
                <w:color w:val="000000"/>
                <w:kern w:val="0"/>
                <w:sz w:val="22"/>
                <w:szCs w:val="22"/>
                <w:u w:val="none"/>
                <w:lang w:val="en-US" w:eastAsia="zh-CN" w:bidi="ar"/>
              </w:rPr>
            </w:pPr>
          </w:p>
        </w:tc>
        <w:tc>
          <w:tcPr>
            <w:tcW w:w="1571" w:type="dxa"/>
            <w:tcBorders>
              <w:top w:val="nil"/>
              <w:left w:val="nil"/>
              <w:bottom w:val="single" w:color="auto" w:sz="4" w:space="0"/>
              <w:right w:val="single" w:color="auto" w:sz="4" w:space="0"/>
            </w:tcBorders>
            <w:shd w:val="clear" w:color="auto" w:fill="auto"/>
            <w:noWrap/>
            <w:vAlign w:val="center"/>
          </w:tcPr>
          <w:p w14:paraId="763AA2AF">
            <w:pPr>
              <w:jc w:val="right"/>
              <w:rPr>
                <w:rFonts w:hint="eastAsia" w:ascii="宋体" w:hAnsi="宋体" w:eastAsia="宋体" w:cs="宋体"/>
                <w:i w:val="0"/>
                <w:iCs w:val="0"/>
                <w:color w:val="000000"/>
                <w:kern w:val="0"/>
                <w:sz w:val="22"/>
                <w:szCs w:val="22"/>
                <w:u w:val="none"/>
                <w:lang w:val="en-US" w:eastAsia="zh-CN" w:bidi="ar"/>
              </w:rPr>
            </w:pPr>
          </w:p>
        </w:tc>
      </w:tr>
      <w:tr w14:paraId="6AF7EB3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4801BC82">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000000" w:fill="FFFFFF"/>
            <w:noWrap/>
            <w:vAlign w:val="center"/>
          </w:tcPr>
          <w:p w14:paraId="53F448C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33" w:type="dxa"/>
            <w:tcBorders>
              <w:top w:val="nil"/>
              <w:left w:val="nil"/>
              <w:bottom w:val="single" w:color="auto" w:sz="4" w:space="0"/>
              <w:right w:val="single" w:color="auto" w:sz="4" w:space="0"/>
            </w:tcBorders>
            <w:shd w:val="clear" w:color="auto" w:fill="auto"/>
            <w:noWrap/>
            <w:vAlign w:val="center"/>
          </w:tcPr>
          <w:p w14:paraId="3639BDB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9" w:type="dxa"/>
            <w:tcBorders>
              <w:top w:val="nil"/>
              <w:left w:val="nil"/>
              <w:bottom w:val="single" w:color="auto" w:sz="4" w:space="0"/>
              <w:right w:val="single" w:color="auto" w:sz="4" w:space="0"/>
            </w:tcBorders>
            <w:shd w:val="clear" w:color="000000" w:fill="FFFFFF"/>
            <w:noWrap/>
            <w:vAlign w:val="center"/>
          </w:tcPr>
          <w:p w14:paraId="54C9FF7F">
            <w:pPr>
              <w:jc w:val="left"/>
              <w:rPr>
                <w:rFonts w:hint="eastAsia" w:ascii="宋体" w:hAnsi="宋体" w:eastAsia="宋体" w:cs="宋体"/>
                <w:i w:val="0"/>
                <w:iCs w:val="0"/>
                <w:color w:val="000000"/>
                <w:kern w:val="0"/>
                <w:sz w:val="22"/>
                <w:szCs w:val="22"/>
                <w:u w:val="none"/>
                <w:lang w:val="en-US" w:eastAsia="zh-CN" w:bidi="ar"/>
              </w:rPr>
            </w:pPr>
          </w:p>
        </w:tc>
        <w:tc>
          <w:tcPr>
            <w:tcW w:w="1066" w:type="dxa"/>
            <w:gridSpan w:val="2"/>
            <w:tcBorders>
              <w:top w:val="nil"/>
              <w:left w:val="nil"/>
              <w:bottom w:val="single" w:color="auto" w:sz="4" w:space="0"/>
              <w:right w:val="single" w:color="auto" w:sz="4" w:space="0"/>
            </w:tcBorders>
            <w:shd w:val="clear" w:color="000000" w:fill="FFFFFF"/>
            <w:noWrap/>
            <w:vAlign w:val="center"/>
          </w:tcPr>
          <w:p w14:paraId="0ECA4EC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571" w:type="dxa"/>
            <w:tcBorders>
              <w:top w:val="nil"/>
              <w:left w:val="nil"/>
              <w:bottom w:val="single" w:color="auto" w:sz="4" w:space="0"/>
              <w:right w:val="single" w:color="auto" w:sz="4" w:space="0"/>
            </w:tcBorders>
            <w:shd w:val="clear" w:color="000000" w:fill="FFFFFF"/>
            <w:noWrap/>
            <w:vAlign w:val="center"/>
          </w:tcPr>
          <w:p w14:paraId="3F9B87CA">
            <w:pPr>
              <w:jc w:val="right"/>
              <w:rPr>
                <w:rFonts w:hint="eastAsia" w:ascii="宋体" w:hAnsi="宋体" w:eastAsia="宋体" w:cs="宋体"/>
                <w:i w:val="0"/>
                <w:iCs w:val="0"/>
                <w:color w:val="000000"/>
                <w:kern w:val="0"/>
                <w:sz w:val="22"/>
                <w:szCs w:val="22"/>
                <w:u w:val="none"/>
                <w:lang w:val="en-US" w:eastAsia="zh-CN" w:bidi="ar"/>
              </w:rPr>
            </w:pPr>
          </w:p>
        </w:tc>
        <w:tc>
          <w:tcPr>
            <w:tcW w:w="1392" w:type="dxa"/>
            <w:tcBorders>
              <w:top w:val="nil"/>
              <w:left w:val="nil"/>
              <w:bottom w:val="single" w:color="auto" w:sz="4" w:space="0"/>
              <w:right w:val="single" w:color="auto" w:sz="4" w:space="0"/>
            </w:tcBorders>
            <w:shd w:val="clear" w:color="000000" w:fill="FFFFFF"/>
            <w:noWrap/>
            <w:vAlign w:val="center"/>
          </w:tcPr>
          <w:p w14:paraId="5BE8A032">
            <w:pPr>
              <w:jc w:val="right"/>
              <w:rPr>
                <w:rFonts w:hint="eastAsia" w:ascii="宋体" w:hAnsi="宋体" w:eastAsia="宋体" w:cs="宋体"/>
                <w:i w:val="0"/>
                <w:iCs w:val="0"/>
                <w:color w:val="000000"/>
                <w:kern w:val="0"/>
                <w:sz w:val="22"/>
                <w:szCs w:val="22"/>
                <w:u w:val="none"/>
                <w:lang w:val="en-US" w:eastAsia="zh-CN" w:bidi="ar"/>
              </w:rPr>
            </w:pPr>
          </w:p>
        </w:tc>
        <w:tc>
          <w:tcPr>
            <w:tcW w:w="1392" w:type="dxa"/>
            <w:tcBorders>
              <w:top w:val="nil"/>
              <w:left w:val="nil"/>
              <w:bottom w:val="single" w:color="auto" w:sz="4" w:space="0"/>
              <w:right w:val="single" w:color="auto" w:sz="4" w:space="0"/>
            </w:tcBorders>
            <w:shd w:val="clear" w:color="auto" w:fill="auto"/>
            <w:noWrap/>
            <w:vAlign w:val="center"/>
          </w:tcPr>
          <w:p w14:paraId="1306F486">
            <w:pPr>
              <w:jc w:val="right"/>
              <w:rPr>
                <w:rFonts w:hint="eastAsia" w:ascii="宋体" w:hAnsi="宋体" w:eastAsia="宋体" w:cs="宋体"/>
                <w:i w:val="0"/>
                <w:iCs w:val="0"/>
                <w:color w:val="000000"/>
                <w:kern w:val="0"/>
                <w:sz w:val="22"/>
                <w:szCs w:val="22"/>
                <w:u w:val="none"/>
                <w:lang w:val="en-US" w:eastAsia="zh-CN" w:bidi="ar"/>
              </w:rPr>
            </w:pPr>
          </w:p>
        </w:tc>
        <w:tc>
          <w:tcPr>
            <w:tcW w:w="1571" w:type="dxa"/>
            <w:tcBorders>
              <w:top w:val="nil"/>
              <w:left w:val="nil"/>
              <w:bottom w:val="single" w:color="auto" w:sz="4" w:space="0"/>
              <w:right w:val="single" w:color="auto" w:sz="4" w:space="0"/>
            </w:tcBorders>
            <w:shd w:val="clear" w:color="auto" w:fill="auto"/>
            <w:noWrap/>
            <w:vAlign w:val="center"/>
          </w:tcPr>
          <w:p w14:paraId="652526FC">
            <w:pPr>
              <w:jc w:val="right"/>
              <w:rPr>
                <w:rFonts w:hint="eastAsia" w:ascii="宋体" w:hAnsi="宋体" w:eastAsia="宋体" w:cs="宋体"/>
                <w:i w:val="0"/>
                <w:iCs w:val="0"/>
                <w:color w:val="000000"/>
                <w:kern w:val="0"/>
                <w:sz w:val="22"/>
                <w:szCs w:val="22"/>
                <w:u w:val="none"/>
                <w:lang w:val="en-US" w:eastAsia="zh-CN" w:bidi="ar"/>
              </w:rPr>
            </w:pPr>
          </w:p>
        </w:tc>
      </w:tr>
      <w:tr w14:paraId="3139B78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62262CF9">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14:paraId="32616B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33" w:type="dxa"/>
            <w:tcBorders>
              <w:top w:val="nil"/>
              <w:left w:val="nil"/>
              <w:bottom w:val="single" w:color="auto" w:sz="4" w:space="0"/>
              <w:right w:val="single" w:color="auto" w:sz="4" w:space="0"/>
            </w:tcBorders>
            <w:shd w:val="clear" w:color="auto" w:fill="auto"/>
            <w:noWrap/>
            <w:vAlign w:val="center"/>
          </w:tcPr>
          <w:p w14:paraId="64AEDE4F">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13261.18</w:t>
            </w:r>
          </w:p>
        </w:tc>
        <w:tc>
          <w:tcPr>
            <w:tcW w:w="3269" w:type="dxa"/>
            <w:tcBorders>
              <w:top w:val="nil"/>
              <w:left w:val="nil"/>
              <w:bottom w:val="single" w:color="auto" w:sz="4" w:space="0"/>
              <w:right w:val="single" w:color="auto" w:sz="4" w:space="0"/>
            </w:tcBorders>
            <w:shd w:val="clear" w:color="000000" w:fill="FFFFFF"/>
            <w:noWrap/>
            <w:vAlign w:val="center"/>
          </w:tcPr>
          <w:p w14:paraId="33BFD5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28C804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571" w:type="dxa"/>
            <w:tcBorders>
              <w:top w:val="nil"/>
              <w:left w:val="nil"/>
              <w:bottom w:val="single" w:color="auto" w:sz="4" w:space="0"/>
              <w:right w:val="single" w:color="auto" w:sz="4" w:space="0"/>
            </w:tcBorders>
            <w:shd w:val="clear" w:color="000000" w:fill="FFFFFF"/>
            <w:noWrap/>
            <w:vAlign w:val="center"/>
          </w:tcPr>
          <w:p w14:paraId="50550EF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13261.18</w:t>
            </w:r>
          </w:p>
        </w:tc>
        <w:tc>
          <w:tcPr>
            <w:tcW w:w="1392" w:type="dxa"/>
            <w:tcBorders>
              <w:top w:val="nil"/>
              <w:left w:val="nil"/>
              <w:bottom w:val="single" w:color="auto" w:sz="4" w:space="0"/>
              <w:right w:val="single" w:color="auto" w:sz="4" w:space="0"/>
            </w:tcBorders>
            <w:shd w:val="clear" w:color="000000" w:fill="FFFFFF"/>
            <w:noWrap/>
            <w:vAlign w:val="center"/>
          </w:tcPr>
          <w:p w14:paraId="66EA231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10411.88</w:t>
            </w:r>
          </w:p>
        </w:tc>
        <w:tc>
          <w:tcPr>
            <w:tcW w:w="1392" w:type="dxa"/>
            <w:tcBorders>
              <w:top w:val="nil"/>
              <w:left w:val="nil"/>
              <w:bottom w:val="single" w:color="auto" w:sz="4" w:space="0"/>
              <w:right w:val="single" w:color="auto" w:sz="4" w:space="0"/>
            </w:tcBorders>
            <w:shd w:val="clear" w:color="auto" w:fill="auto"/>
            <w:noWrap/>
            <w:vAlign w:val="center"/>
          </w:tcPr>
          <w:p w14:paraId="28F2192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2849.29</w:t>
            </w:r>
          </w:p>
        </w:tc>
        <w:tc>
          <w:tcPr>
            <w:tcW w:w="1571" w:type="dxa"/>
            <w:tcBorders>
              <w:top w:val="nil"/>
              <w:left w:val="nil"/>
              <w:bottom w:val="single" w:color="auto" w:sz="4" w:space="0"/>
              <w:right w:val="single" w:color="auto" w:sz="4" w:space="0"/>
            </w:tcBorders>
            <w:shd w:val="clear" w:color="auto" w:fill="auto"/>
            <w:noWrap/>
            <w:vAlign w:val="center"/>
          </w:tcPr>
          <w:p w14:paraId="6DB24E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CDC4DD8">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7C95B61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D4E4B7D">
      <w:pPr>
        <w:widowControl/>
        <w:jc w:val="both"/>
        <w:rPr>
          <w:rFonts w:ascii="Times New Roman" w:hAnsi="Times New Roman" w:eastAsia="方正小标宋_GBK" w:cs="Times New Roman"/>
          <w:kern w:val="0"/>
          <w:sz w:val="36"/>
          <w:szCs w:val="36"/>
        </w:rPr>
      </w:pPr>
      <w:bookmarkStart w:id="0" w:name="RANGE!A1:I22"/>
      <w:bookmarkEnd w:id="0"/>
      <w:bookmarkStart w:id="1" w:name="RANGE!A1:F16"/>
    </w:p>
    <w:bookmarkEnd w:id="1"/>
    <w:tbl>
      <w:tblPr>
        <w:tblStyle w:val="9"/>
        <w:tblW w:w="0" w:type="auto"/>
        <w:tblInd w:w="0" w:type="dxa"/>
        <w:tblLayout w:type="fixed"/>
        <w:tblCellMar>
          <w:top w:w="0" w:type="dxa"/>
          <w:left w:w="108" w:type="dxa"/>
          <w:bottom w:w="0" w:type="dxa"/>
          <w:right w:w="108" w:type="dxa"/>
        </w:tblCellMar>
      </w:tblPr>
      <w:tblGrid>
        <w:gridCol w:w="1132"/>
        <w:gridCol w:w="221"/>
        <w:gridCol w:w="199"/>
        <w:gridCol w:w="37"/>
        <w:gridCol w:w="1251"/>
        <w:gridCol w:w="1682"/>
        <w:gridCol w:w="223"/>
        <w:gridCol w:w="774"/>
        <w:gridCol w:w="1097"/>
        <w:gridCol w:w="275"/>
        <w:gridCol w:w="1777"/>
        <w:gridCol w:w="188"/>
        <w:gridCol w:w="48"/>
        <w:gridCol w:w="832"/>
        <w:gridCol w:w="1098"/>
        <w:gridCol w:w="247"/>
        <w:gridCol w:w="69"/>
        <w:gridCol w:w="1879"/>
        <w:gridCol w:w="1517"/>
        <w:gridCol w:w="650"/>
        <w:gridCol w:w="418"/>
      </w:tblGrid>
      <w:tr w14:paraId="2DA459E7">
        <w:tblPrEx>
          <w:tblCellMar>
            <w:top w:w="0" w:type="dxa"/>
            <w:left w:w="108" w:type="dxa"/>
            <w:bottom w:w="0" w:type="dxa"/>
            <w:right w:w="108" w:type="dxa"/>
          </w:tblCellMar>
        </w:tblPrEx>
        <w:trPr>
          <w:trHeight w:val="113" w:hRule="atLeast"/>
        </w:trPr>
        <w:tc>
          <w:tcPr>
            <w:tcW w:w="15614" w:type="dxa"/>
            <w:gridSpan w:val="21"/>
            <w:tcBorders>
              <w:top w:val="nil"/>
              <w:left w:val="nil"/>
              <w:bottom w:val="nil"/>
              <w:right w:val="nil"/>
            </w:tcBorders>
            <w:shd w:val="clear" w:color="auto" w:fill="auto"/>
            <w:noWrap/>
            <w:vAlign w:val="center"/>
          </w:tcPr>
          <w:p w14:paraId="3D2845BF">
            <w:pPr>
              <w:widowControl/>
              <w:ind w:firstLine="4140" w:firstLineChars="1150"/>
              <w:rPr>
                <w:rFonts w:ascii="Times New Roman" w:hAnsi="Times New Roman" w:eastAsia="方正小标宋_GBK" w:cs="Times New Roman"/>
                <w:kern w:val="0"/>
                <w:sz w:val="36"/>
                <w:szCs w:val="36"/>
              </w:rPr>
            </w:pPr>
            <w:bookmarkStart w:id="2" w:name="RANGE!A1:I34"/>
            <w:r>
              <w:rPr>
                <w:rFonts w:ascii="Times New Roman" w:hAnsi="Times New Roman" w:eastAsia="方正小标宋_GBK" w:cs="Times New Roman"/>
                <w:kern w:val="0"/>
                <w:sz w:val="36"/>
                <w:szCs w:val="36"/>
              </w:rPr>
              <w:t>一般公共预算财政拨款支出决算表</w:t>
            </w:r>
          </w:p>
          <w:p w14:paraId="7994B72E">
            <w:pPr>
              <w:widowControl/>
              <w:spacing w:beforeLines="5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部门：公开05表</w:t>
            </w:r>
          </w:p>
          <w:p w14:paraId="188003E0">
            <w:pPr>
              <w:widowControl/>
              <w:tabs>
                <w:tab w:val="left" w:pos="799"/>
                <w:tab w:val="right" w:pos="15518"/>
              </w:tabs>
              <w:ind w:firstLine="600" w:firstLineChars="300"/>
              <w:jc w:val="left"/>
              <w:rPr>
                <w:rFonts w:ascii="Times New Roman" w:hAnsi="Times New Roman" w:eastAsia="宋体" w:cs="Times New Roman"/>
                <w:color w:val="000000"/>
                <w:kern w:val="0"/>
                <w:sz w:val="20"/>
                <w:szCs w:val="20"/>
              </w:rPr>
            </w:pPr>
            <w:r>
              <w:rPr>
                <w:rFonts w:hint="eastAsia" w:ascii="宋体" w:hAnsi="宋体" w:eastAsia="宋体" w:cs="宋体"/>
                <w:color w:val="000000"/>
                <w:kern w:val="0"/>
                <w:sz w:val="20"/>
                <w:szCs w:val="20"/>
              </w:rPr>
              <w:t>部门：溆浦县住房和城乡建设局</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fixed"/>
              <w:tblCellMar>
                <w:top w:w="0" w:type="dxa"/>
                <w:left w:w="108" w:type="dxa"/>
                <w:bottom w:w="0" w:type="dxa"/>
                <w:right w:w="108" w:type="dxa"/>
              </w:tblCellMar>
            </w:tblPr>
            <w:tblGrid>
              <w:gridCol w:w="986"/>
              <w:gridCol w:w="934"/>
              <w:gridCol w:w="3737"/>
              <w:gridCol w:w="2401"/>
              <w:gridCol w:w="3302"/>
              <w:gridCol w:w="2859"/>
            </w:tblGrid>
            <w:tr w14:paraId="7ED230C0">
              <w:tblPrEx>
                <w:tblCellMar>
                  <w:top w:w="0" w:type="dxa"/>
                  <w:left w:w="108" w:type="dxa"/>
                  <w:bottom w:w="0" w:type="dxa"/>
                  <w:right w:w="108" w:type="dxa"/>
                </w:tblCellMar>
              </w:tblPrEx>
              <w:trPr>
                <w:trHeight w:val="405" w:hRule="atLeast"/>
                <w:jc w:val="center"/>
              </w:trPr>
              <w:tc>
                <w:tcPr>
                  <w:tcW w:w="5657"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56B6E73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8562" w:type="dxa"/>
                  <w:gridSpan w:val="3"/>
                  <w:tcBorders>
                    <w:top w:val="single" w:color="auto" w:sz="8" w:space="0"/>
                    <w:left w:val="nil"/>
                    <w:bottom w:val="single" w:color="auto" w:sz="4" w:space="0"/>
                    <w:right w:val="single" w:color="000000" w:sz="8" w:space="0"/>
                  </w:tcBorders>
                  <w:shd w:val="clear" w:color="auto" w:fill="auto"/>
                  <w:vAlign w:val="center"/>
                </w:tcPr>
                <w:p w14:paraId="654003A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CB64A45">
              <w:tblPrEx>
                <w:tblCellMar>
                  <w:top w:w="0" w:type="dxa"/>
                  <w:left w:w="108" w:type="dxa"/>
                  <w:bottom w:w="0" w:type="dxa"/>
                  <w:right w:w="108" w:type="dxa"/>
                </w:tblCellMar>
              </w:tblPrEx>
              <w:trPr>
                <w:trHeight w:val="495" w:hRule="atLeast"/>
                <w:jc w:val="center"/>
              </w:trPr>
              <w:tc>
                <w:tcPr>
                  <w:tcW w:w="192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D868A1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37" w:type="dxa"/>
                  <w:vMerge w:val="restart"/>
                  <w:tcBorders>
                    <w:top w:val="nil"/>
                    <w:left w:val="single" w:color="auto" w:sz="4" w:space="0"/>
                    <w:bottom w:val="single" w:color="auto" w:sz="4" w:space="0"/>
                    <w:right w:val="single" w:color="auto" w:sz="4" w:space="0"/>
                  </w:tcBorders>
                  <w:shd w:val="clear" w:color="auto" w:fill="auto"/>
                  <w:vAlign w:val="center"/>
                </w:tcPr>
                <w:p w14:paraId="1363292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401" w:type="dxa"/>
                  <w:vMerge w:val="restart"/>
                  <w:tcBorders>
                    <w:top w:val="nil"/>
                    <w:left w:val="single" w:color="auto" w:sz="4" w:space="0"/>
                    <w:bottom w:val="single" w:color="000000" w:sz="4" w:space="0"/>
                    <w:right w:val="single" w:color="auto" w:sz="4" w:space="0"/>
                  </w:tcBorders>
                  <w:shd w:val="clear" w:color="auto" w:fill="auto"/>
                  <w:vAlign w:val="center"/>
                </w:tcPr>
                <w:p w14:paraId="04ACB7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02" w:type="dxa"/>
                  <w:vMerge w:val="restart"/>
                  <w:tcBorders>
                    <w:top w:val="nil"/>
                    <w:left w:val="single" w:color="auto" w:sz="4" w:space="0"/>
                    <w:bottom w:val="single" w:color="000000" w:sz="4" w:space="0"/>
                    <w:right w:val="single" w:color="auto" w:sz="4" w:space="0"/>
                  </w:tcBorders>
                  <w:shd w:val="clear" w:color="auto" w:fill="auto"/>
                  <w:vAlign w:val="center"/>
                </w:tcPr>
                <w:p w14:paraId="05A5AD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59" w:type="dxa"/>
                  <w:vMerge w:val="restart"/>
                  <w:tcBorders>
                    <w:top w:val="nil"/>
                    <w:left w:val="single" w:color="auto" w:sz="4" w:space="0"/>
                    <w:bottom w:val="single" w:color="000000" w:sz="4" w:space="0"/>
                    <w:right w:val="single" w:color="auto" w:sz="8" w:space="0"/>
                  </w:tcBorders>
                  <w:shd w:val="clear" w:color="auto" w:fill="auto"/>
                  <w:vAlign w:val="center"/>
                </w:tcPr>
                <w:p w14:paraId="0273A98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AC5BF3C">
              <w:tblPrEx>
                <w:tblCellMar>
                  <w:top w:w="0" w:type="dxa"/>
                  <w:left w:w="108" w:type="dxa"/>
                  <w:bottom w:w="0" w:type="dxa"/>
                  <w:right w:w="108" w:type="dxa"/>
                </w:tblCellMar>
              </w:tblPrEx>
              <w:trPr>
                <w:trHeight w:val="360" w:hRule="atLeast"/>
                <w:jc w:val="center"/>
              </w:trPr>
              <w:tc>
                <w:tcPr>
                  <w:tcW w:w="1920" w:type="dxa"/>
                  <w:gridSpan w:val="2"/>
                  <w:vMerge w:val="continue"/>
                  <w:tcBorders>
                    <w:top w:val="single" w:color="auto" w:sz="4" w:space="0"/>
                    <w:left w:val="single" w:color="auto" w:sz="8" w:space="0"/>
                    <w:bottom w:val="single" w:color="auto" w:sz="4" w:space="0"/>
                    <w:right w:val="single" w:color="auto" w:sz="4" w:space="0"/>
                  </w:tcBorders>
                  <w:vAlign w:val="center"/>
                </w:tcPr>
                <w:p w14:paraId="45CCA191">
                  <w:pPr>
                    <w:widowControl/>
                    <w:jc w:val="left"/>
                    <w:rPr>
                      <w:rFonts w:ascii="Times New Roman" w:hAnsi="Times New Roman" w:eastAsia="仿宋_GB2312" w:cs="Times New Roman"/>
                      <w:kern w:val="0"/>
                      <w:szCs w:val="21"/>
                    </w:rPr>
                  </w:pPr>
                </w:p>
              </w:tc>
              <w:tc>
                <w:tcPr>
                  <w:tcW w:w="3737" w:type="dxa"/>
                  <w:vMerge w:val="continue"/>
                  <w:tcBorders>
                    <w:top w:val="nil"/>
                    <w:left w:val="single" w:color="auto" w:sz="4" w:space="0"/>
                    <w:bottom w:val="single" w:color="auto" w:sz="4" w:space="0"/>
                    <w:right w:val="single" w:color="auto" w:sz="4" w:space="0"/>
                  </w:tcBorders>
                  <w:vAlign w:val="center"/>
                </w:tcPr>
                <w:p w14:paraId="72E99DEB">
                  <w:pPr>
                    <w:widowControl/>
                    <w:jc w:val="left"/>
                    <w:rPr>
                      <w:rFonts w:ascii="Times New Roman" w:hAnsi="Times New Roman" w:eastAsia="仿宋_GB2312" w:cs="Times New Roman"/>
                      <w:kern w:val="0"/>
                      <w:szCs w:val="21"/>
                    </w:rPr>
                  </w:pPr>
                </w:p>
              </w:tc>
              <w:tc>
                <w:tcPr>
                  <w:tcW w:w="2401" w:type="dxa"/>
                  <w:vMerge w:val="continue"/>
                  <w:tcBorders>
                    <w:top w:val="nil"/>
                    <w:left w:val="single" w:color="auto" w:sz="4" w:space="0"/>
                    <w:bottom w:val="single" w:color="000000" w:sz="4" w:space="0"/>
                    <w:right w:val="single" w:color="auto" w:sz="4" w:space="0"/>
                  </w:tcBorders>
                  <w:vAlign w:val="center"/>
                </w:tcPr>
                <w:p w14:paraId="28D0C37F">
                  <w:pPr>
                    <w:widowControl/>
                    <w:jc w:val="left"/>
                    <w:rPr>
                      <w:rFonts w:ascii="Times New Roman" w:hAnsi="Times New Roman" w:eastAsia="仿宋_GB2312" w:cs="Times New Roman"/>
                      <w:kern w:val="0"/>
                      <w:szCs w:val="21"/>
                    </w:rPr>
                  </w:pPr>
                </w:p>
              </w:tc>
              <w:tc>
                <w:tcPr>
                  <w:tcW w:w="3302" w:type="dxa"/>
                  <w:vMerge w:val="continue"/>
                  <w:tcBorders>
                    <w:top w:val="nil"/>
                    <w:left w:val="single" w:color="auto" w:sz="4" w:space="0"/>
                    <w:bottom w:val="single" w:color="000000" w:sz="4" w:space="0"/>
                    <w:right w:val="single" w:color="auto" w:sz="4" w:space="0"/>
                  </w:tcBorders>
                  <w:vAlign w:val="center"/>
                </w:tcPr>
                <w:p w14:paraId="3B220A59">
                  <w:pPr>
                    <w:widowControl/>
                    <w:jc w:val="left"/>
                    <w:rPr>
                      <w:rFonts w:ascii="Times New Roman" w:hAnsi="Times New Roman" w:eastAsia="仿宋_GB2312" w:cs="Times New Roman"/>
                      <w:kern w:val="0"/>
                      <w:szCs w:val="21"/>
                    </w:rPr>
                  </w:pPr>
                </w:p>
              </w:tc>
              <w:tc>
                <w:tcPr>
                  <w:tcW w:w="2859" w:type="dxa"/>
                  <w:vMerge w:val="continue"/>
                  <w:tcBorders>
                    <w:top w:val="nil"/>
                    <w:left w:val="single" w:color="auto" w:sz="4" w:space="0"/>
                    <w:bottom w:val="single" w:color="000000" w:sz="4" w:space="0"/>
                    <w:right w:val="single" w:color="auto" w:sz="8" w:space="0"/>
                  </w:tcBorders>
                  <w:vAlign w:val="center"/>
                </w:tcPr>
                <w:p w14:paraId="4166B9D8">
                  <w:pPr>
                    <w:widowControl/>
                    <w:jc w:val="left"/>
                    <w:rPr>
                      <w:rFonts w:ascii="Times New Roman" w:hAnsi="Times New Roman" w:eastAsia="仿宋_GB2312" w:cs="Times New Roman"/>
                      <w:kern w:val="0"/>
                      <w:szCs w:val="21"/>
                    </w:rPr>
                  </w:pPr>
                </w:p>
              </w:tc>
            </w:tr>
            <w:tr w14:paraId="07286905">
              <w:tblPrEx>
                <w:tblCellMar>
                  <w:top w:w="0" w:type="dxa"/>
                  <w:left w:w="108" w:type="dxa"/>
                  <w:bottom w:w="0" w:type="dxa"/>
                  <w:right w:w="108" w:type="dxa"/>
                </w:tblCellMar>
              </w:tblPrEx>
              <w:trPr>
                <w:trHeight w:val="312" w:hRule="atLeast"/>
                <w:jc w:val="center"/>
              </w:trPr>
              <w:tc>
                <w:tcPr>
                  <w:tcW w:w="1920" w:type="dxa"/>
                  <w:gridSpan w:val="2"/>
                  <w:vMerge w:val="continue"/>
                  <w:tcBorders>
                    <w:top w:val="single" w:color="auto" w:sz="4" w:space="0"/>
                    <w:left w:val="single" w:color="auto" w:sz="8" w:space="0"/>
                    <w:bottom w:val="single" w:color="auto" w:sz="4" w:space="0"/>
                    <w:right w:val="single" w:color="auto" w:sz="4" w:space="0"/>
                  </w:tcBorders>
                  <w:vAlign w:val="center"/>
                </w:tcPr>
                <w:p w14:paraId="39E47F01">
                  <w:pPr>
                    <w:widowControl/>
                    <w:jc w:val="left"/>
                    <w:rPr>
                      <w:rFonts w:ascii="Times New Roman" w:hAnsi="Times New Roman" w:eastAsia="仿宋_GB2312" w:cs="Times New Roman"/>
                      <w:kern w:val="0"/>
                      <w:szCs w:val="21"/>
                    </w:rPr>
                  </w:pPr>
                </w:p>
              </w:tc>
              <w:tc>
                <w:tcPr>
                  <w:tcW w:w="3737" w:type="dxa"/>
                  <w:vMerge w:val="continue"/>
                  <w:tcBorders>
                    <w:top w:val="nil"/>
                    <w:left w:val="single" w:color="auto" w:sz="4" w:space="0"/>
                    <w:bottom w:val="single" w:color="auto" w:sz="4" w:space="0"/>
                    <w:right w:val="single" w:color="auto" w:sz="4" w:space="0"/>
                  </w:tcBorders>
                  <w:vAlign w:val="center"/>
                </w:tcPr>
                <w:p w14:paraId="2E2D246E">
                  <w:pPr>
                    <w:widowControl/>
                    <w:jc w:val="left"/>
                    <w:rPr>
                      <w:rFonts w:ascii="Times New Roman" w:hAnsi="Times New Roman" w:eastAsia="仿宋_GB2312" w:cs="Times New Roman"/>
                      <w:kern w:val="0"/>
                      <w:szCs w:val="21"/>
                    </w:rPr>
                  </w:pPr>
                </w:p>
              </w:tc>
              <w:tc>
                <w:tcPr>
                  <w:tcW w:w="2401" w:type="dxa"/>
                  <w:vMerge w:val="continue"/>
                  <w:tcBorders>
                    <w:top w:val="nil"/>
                    <w:left w:val="single" w:color="auto" w:sz="4" w:space="0"/>
                    <w:bottom w:val="single" w:color="000000" w:sz="4" w:space="0"/>
                    <w:right w:val="single" w:color="auto" w:sz="4" w:space="0"/>
                  </w:tcBorders>
                  <w:vAlign w:val="center"/>
                </w:tcPr>
                <w:p w14:paraId="46D5C3D3">
                  <w:pPr>
                    <w:widowControl/>
                    <w:jc w:val="left"/>
                    <w:rPr>
                      <w:rFonts w:ascii="Times New Roman" w:hAnsi="Times New Roman" w:eastAsia="仿宋_GB2312" w:cs="Times New Roman"/>
                      <w:kern w:val="0"/>
                      <w:szCs w:val="21"/>
                    </w:rPr>
                  </w:pPr>
                </w:p>
              </w:tc>
              <w:tc>
                <w:tcPr>
                  <w:tcW w:w="3302" w:type="dxa"/>
                  <w:vMerge w:val="continue"/>
                  <w:tcBorders>
                    <w:top w:val="nil"/>
                    <w:left w:val="single" w:color="auto" w:sz="4" w:space="0"/>
                    <w:bottom w:val="single" w:color="000000" w:sz="4" w:space="0"/>
                    <w:right w:val="single" w:color="auto" w:sz="4" w:space="0"/>
                  </w:tcBorders>
                  <w:vAlign w:val="center"/>
                </w:tcPr>
                <w:p w14:paraId="1DE967DD">
                  <w:pPr>
                    <w:widowControl/>
                    <w:jc w:val="left"/>
                    <w:rPr>
                      <w:rFonts w:ascii="Times New Roman" w:hAnsi="Times New Roman" w:eastAsia="仿宋_GB2312" w:cs="Times New Roman"/>
                      <w:kern w:val="0"/>
                      <w:szCs w:val="21"/>
                    </w:rPr>
                  </w:pPr>
                </w:p>
              </w:tc>
              <w:tc>
                <w:tcPr>
                  <w:tcW w:w="2859" w:type="dxa"/>
                  <w:vMerge w:val="continue"/>
                  <w:tcBorders>
                    <w:top w:val="nil"/>
                    <w:left w:val="single" w:color="auto" w:sz="4" w:space="0"/>
                    <w:bottom w:val="single" w:color="000000" w:sz="4" w:space="0"/>
                    <w:right w:val="single" w:color="auto" w:sz="8" w:space="0"/>
                  </w:tcBorders>
                  <w:vAlign w:val="center"/>
                </w:tcPr>
                <w:p w14:paraId="5A2E584B">
                  <w:pPr>
                    <w:widowControl/>
                    <w:jc w:val="left"/>
                    <w:rPr>
                      <w:rFonts w:ascii="Times New Roman" w:hAnsi="Times New Roman" w:eastAsia="仿宋_GB2312" w:cs="Times New Roman"/>
                      <w:kern w:val="0"/>
                      <w:szCs w:val="21"/>
                    </w:rPr>
                  </w:pPr>
                </w:p>
              </w:tc>
            </w:tr>
            <w:tr w14:paraId="559F491E">
              <w:tblPrEx>
                <w:tblCellMar>
                  <w:top w:w="0" w:type="dxa"/>
                  <w:left w:w="108" w:type="dxa"/>
                  <w:bottom w:w="0" w:type="dxa"/>
                  <w:right w:w="108" w:type="dxa"/>
                </w:tblCellMar>
              </w:tblPrEx>
              <w:trPr>
                <w:trHeight w:val="450" w:hRule="atLeast"/>
                <w:jc w:val="center"/>
              </w:trPr>
              <w:tc>
                <w:tcPr>
                  <w:tcW w:w="565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3A0F83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401" w:type="dxa"/>
                  <w:tcBorders>
                    <w:top w:val="nil"/>
                    <w:left w:val="nil"/>
                    <w:bottom w:val="single" w:color="auto" w:sz="4" w:space="0"/>
                    <w:right w:val="single" w:color="auto" w:sz="4" w:space="0"/>
                  </w:tcBorders>
                  <w:shd w:val="clear" w:color="auto" w:fill="auto"/>
                  <w:vAlign w:val="center"/>
                </w:tcPr>
                <w:p w14:paraId="3165A7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02" w:type="dxa"/>
                  <w:tcBorders>
                    <w:top w:val="nil"/>
                    <w:left w:val="nil"/>
                    <w:bottom w:val="single" w:color="auto" w:sz="4" w:space="0"/>
                    <w:right w:val="single" w:color="auto" w:sz="4" w:space="0"/>
                  </w:tcBorders>
                  <w:shd w:val="clear" w:color="auto" w:fill="auto"/>
                  <w:vAlign w:val="center"/>
                </w:tcPr>
                <w:p w14:paraId="1C301EA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59" w:type="dxa"/>
                  <w:tcBorders>
                    <w:top w:val="nil"/>
                    <w:left w:val="nil"/>
                    <w:bottom w:val="single" w:color="auto" w:sz="4" w:space="0"/>
                    <w:right w:val="single" w:color="auto" w:sz="8" w:space="0"/>
                  </w:tcBorders>
                  <w:shd w:val="clear" w:color="auto" w:fill="auto"/>
                  <w:vAlign w:val="center"/>
                </w:tcPr>
                <w:p w14:paraId="779923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F5AC7A">
              <w:tblPrEx>
                <w:tblCellMar>
                  <w:top w:w="0" w:type="dxa"/>
                  <w:left w:w="108" w:type="dxa"/>
                  <w:bottom w:w="0" w:type="dxa"/>
                  <w:right w:w="108" w:type="dxa"/>
                </w:tblCellMar>
              </w:tblPrEx>
              <w:trPr>
                <w:trHeight w:val="450" w:hRule="atLeast"/>
                <w:jc w:val="center"/>
              </w:trPr>
              <w:tc>
                <w:tcPr>
                  <w:tcW w:w="565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265299C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401" w:type="dxa"/>
                  <w:tcBorders>
                    <w:top w:val="nil"/>
                    <w:left w:val="nil"/>
                    <w:bottom w:val="single" w:color="auto" w:sz="4" w:space="0"/>
                    <w:right w:val="single" w:color="auto" w:sz="4" w:space="0"/>
                  </w:tcBorders>
                  <w:shd w:val="clear" w:color="auto" w:fill="auto"/>
                  <w:vAlign w:val="center"/>
                </w:tcPr>
                <w:p w14:paraId="68693FA7">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2"/>
                      <w:szCs w:val="22"/>
                      <w:u w:val="none"/>
                      <w:lang w:val="en-US" w:eastAsia="zh-CN" w:bidi="ar"/>
                    </w:rPr>
                    <w:t>10411.88</w:t>
                  </w:r>
                </w:p>
              </w:tc>
              <w:tc>
                <w:tcPr>
                  <w:tcW w:w="3302" w:type="dxa"/>
                  <w:tcBorders>
                    <w:top w:val="nil"/>
                    <w:left w:val="nil"/>
                    <w:bottom w:val="single" w:color="auto" w:sz="4" w:space="0"/>
                    <w:right w:val="single" w:color="auto" w:sz="4" w:space="0"/>
                  </w:tcBorders>
                  <w:shd w:val="clear" w:color="auto" w:fill="auto"/>
                  <w:vAlign w:val="center"/>
                </w:tcPr>
                <w:p w14:paraId="5E143CFD">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2"/>
                      <w:szCs w:val="22"/>
                      <w:u w:val="none"/>
                      <w:lang w:val="en-US" w:eastAsia="zh-CN" w:bidi="ar"/>
                    </w:rPr>
                    <w:t>1714.94</w:t>
                  </w:r>
                </w:p>
              </w:tc>
              <w:tc>
                <w:tcPr>
                  <w:tcW w:w="2859" w:type="dxa"/>
                  <w:tcBorders>
                    <w:top w:val="nil"/>
                    <w:left w:val="nil"/>
                    <w:bottom w:val="single" w:color="auto" w:sz="4" w:space="0"/>
                    <w:right w:val="single" w:color="auto" w:sz="8" w:space="0"/>
                  </w:tcBorders>
                  <w:shd w:val="clear" w:color="auto" w:fill="auto"/>
                  <w:vAlign w:val="center"/>
                </w:tcPr>
                <w:p w14:paraId="6AAB068B">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2"/>
                      <w:szCs w:val="22"/>
                      <w:u w:val="none"/>
                      <w:lang w:val="en-US" w:eastAsia="zh-CN" w:bidi="ar"/>
                    </w:rPr>
                    <w:t>8696.94</w:t>
                  </w:r>
                </w:p>
              </w:tc>
            </w:tr>
            <w:tr w14:paraId="3532C332">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6E58E749">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4671" w:type="dxa"/>
                  <w:gridSpan w:val="2"/>
                  <w:tcBorders>
                    <w:top w:val="nil"/>
                    <w:left w:val="nil"/>
                    <w:bottom w:val="single" w:color="auto" w:sz="4" w:space="0"/>
                    <w:right w:val="single" w:color="auto" w:sz="4" w:space="0"/>
                  </w:tcBorders>
                  <w:shd w:val="clear" w:color="000000" w:fill="FFFFFF"/>
                  <w:vAlign w:val="center"/>
                </w:tcPr>
                <w:p w14:paraId="2260AE6E">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2401" w:type="dxa"/>
                  <w:tcBorders>
                    <w:top w:val="nil"/>
                    <w:left w:val="nil"/>
                    <w:bottom w:val="single" w:color="auto" w:sz="4" w:space="0"/>
                    <w:right w:val="single" w:color="auto" w:sz="4" w:space="0"/>
                  </w:tcBorders>
                  <w:shd w:val="clear" w:color="auto" w:fill="auto"/>
                  <w:vAlign w:val="center"/>
                </w:tcPr>
                <w:p w14:paraId="09AB7101">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3302" w:type="dxa"/>
                  <w:tcBorders>
                    <w:top w:val="nil"/>
                    <w:left w:val="nil"/>
                    <w:bottom w:val="single" w:color="auto" w:sz="4" w:space="0"/>
                    <w:right w:val="single" w:color="auto" w:sz="4" w:space="0"/>
                  </w:tcBorders>
                  <w:shd w:val="clear" w:color="auto" w:fill="auto"/>
                  <w:vAlign w:val="center"/>
                </w:tcPr>
                <w:p w14:paraId="5504DBA1">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2859" w:type="dxa"/>
                  <w:tcBorders>
                    <w:top w:val="nil"/>
                    <w:left w:val="nil"/>
                    <w:bottom w:val="single" w:color="auto" w:sz="4" w:space="0"/>
                    <w:right w:val="single" w:color="auto" w:sz="8" w:space="0"/>
                  </w:tcBorders>
                  <w:shd w:val="clear" w:color="auto" w:fill="auto"/>
                  <w:vAlign w:val="center"/>
                </w:tcPr>
                <w:p w14:paraId="1AA9DCC8">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r>
            <w:tr w14:paraId="15C58942">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0ABF56BB">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4671" w:type="dxa"/>
                  <w:gridSpan w:val="2"/>
                  <w:tcBorders>
                    <w:top w:val="nil"/>
                    <w:left w:val="nil"/>
                    <w:bottom w:val="single" w:color="auto" w:sz="4" w:space="0"/>
                    <w:right w:val="single" w:color="auto" w:sz="4" w:space="0"/>
                  </w:tcBorders>
                  <w:shd w:val="clear" w:color="000000" w:fill="FFFFFF"/>
                  <w:vAlign w:val="center"/>
                </w:tcPr>
                <w:p w14:paraId="52A9AEDF">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2401" w:type="dxa"/>
                  <w:tcBorders>
                    <w:top w:val="nil"/>
                    <w:left w:val="nil"/>
                    <w:bottom w:val="single" w:color="auto" w:sz="4" w:space="0"/>
                    <w:right w:val="single" w:color="auto" w:sz="4" w:space="0"/>
                  </w:tcBorders>
                  <w:shd w:val="clear" w:color="auto" w:fill="auto"/>
                  <w:vAlign w:val="center"/>
                </w:tcPr>
                <w:p w14:paraId="15927671">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3302" w:type="dxa"/>
                  <w:tcBorders>
                    <w:top w:val="nil"/>
                    <w:left w:val="nil"/>
                    <w:bottom w:val="single" w:color="auto" w:sz="4" w:space="0"/>
                    <w:right w:val="single" w:color="auto" w:sz="4" w:space="0"/>
                  </w:tcBorders>
                  <w:shd w:val="clear" w:color="auto" w:fill="auto"/>
                  <w:vAlign w:val="center"/>
                </w:tcPr>
                <w:p w14:paraId="7CCB830D">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2859" w:type="dxa"/>
                  <w:tcBorders>
                    <w:top w:val="nil"/>
                    <w:left w:val="nil"/>
                    <w:bottom w:val="single" w:color="auto" w:sz="4" w:space="0"/>
                    <w:right w:val="single" w:color="auto" w:sz="8" w:space="0"/>
                  </w:tcBorders>
                  <w:shd w:val="clear" w:color="auto" w:fill="auto"/>
                  <w:vAlign w:val="center"/>
                </w:tcPr>
                <w:p w14:paraId="02AD814A">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r>
            <w:tr w14:paraId="0D31FB47">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0E198384">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4671" w:type="dxa"/>
                  <w:gridSpan w:val="2"/>
                  <w:tcBorders>
                    <w:top w:val="nil"/>
                    <w:left w:val="nil"/>
                    <w:bottom w:val="single" w:color="auto" w:sz="4" w:space="0"/>
                    <w:right w:val="single" w:color="auto" w:sz="4" w:space="0"/>
                  </w:tcBorders>
                  <w:shd w:val="clear" w:color="000000" w:fill="FFFFFF"/>
                  <w:vAlign w:val="center"/>
                </w:tcPr>
                <w:p w14:paraId="0138C182">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401" w:type="dxa"/>
                  <w:tcBorders>
                    <w:top w:val="nil"/>
                    <w:left w:val="nil"/>
                    <w:bottom w:val="single" w:color="auto" w:sz="4" w:space="0"/>
                    <w:right w:val="single" w:color="auto" w:sz="4" w:space="0"/>
                  </w:tcBorders>
                  <w:shd w:val="clear" w:color="auto" w:fill="auto"/>
                  <w:vAlign w:val="center"/>
                </w:tcPr>
                <w:p w14:paraId="0302BDF0">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3302" w:type="dxa"/>
                  <w:tcBorders>
                    <w:top w:val="nil"/>
                    <w:left w:val="nil"/>
                    <w:bottom w:val="single" w:color="auto" w:sz="4" w:space="0"/>
                    <w:right w:val="single" w:color="auto" w:sz="4" w:space="0"/>
                  </w:tcBorders>
                  <w:shd w:val="clear" w:color="auto" w:fill="auto"/>
                  <w:vAlign w:val="center"/>
                </w:tcPr>
                <w:p w14:paraId="7C496145">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2859" w:type="dxa"/>
                  <w:tcBorders>
                    <w:top w:val="nil"/>
                    <w:left w:val="nil"/>
                    <w:bottom w:val="single" w:color="auto" w:sz="4" w:space="0"/>
                    <w:right w:val="single" w:color="auto" w:sz="8" w:space="0"/>
                  </w:tcBorders>
                  <w:shd w:val="clear" w:color="auto" w:fill="auto"/>
                  <w:vAlign w:val="center"/>
                </w:tcPr>
                <w:p w14:paraId="3FFBE70C">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r>
            <w:tr w14:paraId="20A73BDB">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0DEFDF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4671" w:type="dxa"/>
                  <w:gridSpan w:val="2"/>
                  <w:tcBorders>
                    <w:top w:val="nil"/>
                    <w:left w:val="nil"/>
                    <w:bottom w:val="single" w:color="auto" w:sz="4" w:space="0"/>
                    <w:right w:val="single" w:color="auto" w:sz="4" w:space="0"/>
                  </w:tcBorders>
                  <w:shd w:val="clear" w:color="000000" w:fill="FFFFFF"/>
                  <w:vAlign w:val="center"/>
                </w:tcPr>
                <w:p w14:paraId="00940A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科学技术支出</w:t>
                  </w:r>
                </w:p>
              </w:tc>
              <w:tc>
                <w:tcPr>
                  <w:tcW w:w="2401" w:type="dxa"/>
                  <w:tcBorders>
                    <w:top w:val="nil"/>
                    <w:left w:val="nil"/>
                    <w:bottom w:val="single" w:color="auto" w:sz="4" w:space="0"/>
                    <w:right w:val="single" w:color="auto" w:sz="4" w:space="0"/>
                  </w:tcBorders>
                  <w:shd w:val="clear" w:color="auto" w:fill="auto"/>
                  <w:vAlign w:val="center"/>
                </w:tcPr>
                <w:p w14:paraId="7A80660C">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600.00</w:t>
                  </w:r>
                </w:p>
              </w:tc>
              <w:tc>
                <w:tcPr>
                  <w:tcW w:w="3302" w:type="dxa"/>
                  <w:tcBorders>
                    <w:top w:val="nil"/>
                    <w:left w:val="nil"/>
                    <w:bottom w:val="single" w:color="auto" w:sz="4" w:space="0"/>
                    <w:right w:val="single" w:color="auto" w:sz="4" w:space="0"/>
                  </w:tcBorders>
                  <w:shd w:val="clear" w:color="auto" w:fill="auto"/>
                  <w:vAlign w:val="center"/>
                </w:tcPr>
                <w:p w14:paraId="76E375A3">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p>
              </w:tc>
              <w:tc>
                <w:tcPr>
                  <w:tcW w:w="2859" w:type="dxa"/>
                  <w:tcBorders>
                    <w:top w:val="nil"/>
                    <w:left w:val="nil"/>
                    <w:bottom w:val="single" w:color="auto" w:sz="4" w:space="0"/>
                    <w:right w:val="single" w:color="auto" w:sz="8" w:space="0"/>
                  </w:tcBorders>
                  <w:shd w:val="clear" w:color="auto" w:fill="auto"/>
                  <w:vAlign w:val="center"/>
                </w:tcPr>
                <w:p w14:paraId="5F111606">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600.00</w:t>
                  </w:r>
                </w:p>
              </w:tc>
            </w:tr>
            <w:tr w14:paraId="66917CC1">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7C0820E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20699</w:t>
                  </w:r>
                </w:p>
              </w:tc>
              <w:tc>
                <w:tcPr>
                  <w:tcW w:w="4671" w:type="dxa"/>
                  <w:gridSpan w:val="2"/>
                  <w:tcBorders>
                    <w:top w:val="nil"/>
                    <w:left w:val="nil"/>
                    <w:bottom w:val="single" w:color="auto" w:sz="4" w:space="0"/>
                    <w:right w:val="single" w:color="auto" w:sz="4" w:space="0"/>
                  </w:tcBorders>
                  <w:shd w:val="clear" w:color="000000" w:fill="FFFFFF"/>
                  <w:vAlign w:val="center"/>
                </w:tcPr>
                <w:p w14:paraId="354CF4EB">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其他科学技术支出</w:t>
                  </w:r>
                </w:p>
              </w:tc>
              <w:tc>
                <w:tcPr>
                  <w:tcW w:w="2401" w:type="dxa"/>
                  <w:tcBorders>
                    <w:top w:val="nil"/>
                    <w:left w:val="nil"/>
                    <w:bottom w:val="single" w:color="auto" w:sz="4" w:space="0"/>
                    <w:right w:val="single" w:color="auto" w:sz="4" w:space="0"/>
                  </w:tcBorders>
                  <w:shd w:val="clear" w:color="auto" w:fill="auto"/>
                  <w:vAlign w:val="center"/>
                </w:tcPr>
                <w:p w14:paraId="00F8DEE0">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600.00</w:t>
                  </w:r>
                </w:p>
              </w:tc>
              <w:tc>
                <w:tcPr>
                  <w:tcW w:w="3302" w:type="dxa"/>
                  <w:tcBorders>
                    <w:top w:val="nil"/>
                    <w:left w:val="nil"/>
                    <w:bottom w:val="single" w:color="auto" w:sz="4" w:space="0"/>
                    <w:right w:val="single" w:color="auto" w:sz="4" w:space="0"/>
                  </w:tcBorders>
                  <w:shd w:val="clear" w:color="auto" w:fill="auto"/>
                  <w:vAlign w:val="center"/>
                </w:tcPr>
                <w:p w14:paraId="39ED6E6F">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p>
              </w:tc>
              <w:tc>
                <w:tcPr>
                  <w:tcW w:w="2859" w:type="dxa"/>
                  <w:tcBorders>
                    <w:top w:val="nil"/>
                    <w:left w:val="nil"/>
                    <w:bottom w:val="single" w:color="auto" w:sz="4" w:space="0"/>
                    <w:right w:val="single" w:color="auto" w:sz="8" w:space="0"/>
                  </w:tcBorders>
                  <w:shd w:val="clear" w:color="auto" w:fill="auto"/>
                  <w:vAlign w:val="center"/>
                </w:tcPr>
                <w:p w14:paraId="54A76394">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600.00</w:t>
                  </w:r>
                </w:p>
              </w:tc>
            </w:tr>
            <w:tr w14:paraId="6FAE9C76">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09503026">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2069999</w:t>
                  </w:r>
                </w:p>
              </w:tc>
              <w:tc>
                <w:tcPr>
                  <w:tcW w:w="4671" w:type="dxa"/>
                  <w:gridSpan w:val="2"/>
                  <w:tcBorders>
                    <w:top w:val="nil"/>
                    <w:left w:val="nil"/>
                    <w:bottom w:val="single" w:color="auto" w:sz="4" w:space="0"/>
                    <w:right w:val="single" w:color="auto" w:sz="4" w:space="0"/>
                  </w:tcBorders>
                  <w:shd w:val="clear" w:color="000000" w:fill="FFFFFF"/>
                  <w:vAlign w:val="center"/>
                </w:tcPr>
                <w:p w14:paraId="2D17CF81">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其他科学技术支出</w:t>
                  </w:r>
                </w:p>
              </w:tc>
              <w:tc>
                <w:tcPr>
                  <w:tcW w:w="2401" w:type="dxa"/>
                  <w:tcBorders>
                    <w:top w:val="nil"/>
                    <w:left w:val="nil"/>
                    <w:bottom w:val="single" w:color="auto" w:sz="4" w:space="0"/>
                    <w:right w:val="single" w:color="auto" w:sz="4" w:space="0"/>
                  </w:tcBorders>
                  <w:shd w:val="clear" w:color="auto" w:fill="auto"/>
                  <w:vAlign w:val="center"/>
                </w:tcPr>
                <w:p w14:paraId="657C68F7">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600.00</w:t>
                  </w:r>
                </w:p>
              </w:tc>
              <w:tc>
                <w:tcPr>
                  <w:tcW w:w="3302" w:type="dxa"/>
                  <w:tcBorders>
                    <w:top w:val="nil"/>
                    <w:left w:val="nil"/>
                    <w:bottom w:val="single" w:color="auto" w:sz="4" w:space="0"/>
                    <w:right w:val="single" w:color="auto" w:sz="4" w:space="0"/>
                  </w:tcBorders>
                  <w:shd w:val="clear" w:color="auto" w:fill="auto"/>
                  <w:vAlign w:val="center"/>
                </w:tcPr>
                <w:p w14:paraId="3DE8C0B7">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p>
              </w:tc>
              <w:tc>
                <w:tcPr>
                  <w:tcW w:w="2859" w:type="dxa"/>
                  <w:tcBorders>
                    <w:top w:val="nil"/>
                    <w:left w:val="nil"/>
                    <w:bottom w:val="single" w:color="auto" w:sz="4" w:space="0"/>
                    <w:right w:val="single" w:color="auto" w:sz="8" w:space="0"/>
                  </w:tcBorders>
                  <w:shd w:val="clear" w:color="auto" w:fill="auto"/>
                  <w:vAlign w:val="center"/>
                </w:tcPr>
                <w:p w14:paraId="6BB2ED98">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600.00</w:t>
                  </w:r>
                </w:p>
              </w:tc>
            </w:tr>
            <w:tr w14:paraId="7589FECE">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74E15F8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4671" w:type="dxa"/>
                  <w:gridSpan w:val="2"/>
                  <w:tcBorders>
                    <w:top w:val="nil"/>
                    <w:left w:val="nil"/>
                    <w:bottom w:val="single" w:color="auto" w:sz="4" w:space="0"/>
                    <w:right w:val="single" w:color="auto" w:sz="4" w:space="0"/>
                  </w:tcBorders>
                  <w:shd w:val="clear" w:color="000000" w:fill="FFFFFF"/>
                  <w:vAlign w:val="center"/>
                </w:tcPr>
                <w:p w14:paraId="605B61C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01" w:type="dxa"/>
                  <w:tcBorders>
                    <w:top w:val="nil"/>
                    <w:left w:val="nil"/>
                    <w:bottom w:val="single" w:color="auto" w:sz="4" w:space="0"/>
                    <w:right w:val="single" w:color="auto" w:sz="4" w:space="0"/>
                  </w:tcBorders>
                  <w:shd w:val="clear" w:color="auto" w:fill="auto"/>
                  <w:vAlign w:val="center"/>
                </w:tcPr>
                <w:p w14:paraId="742ECDC6">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145.83</w:t>
                  </w:r>
                </w:p>
              </w:tc>
              <w:tc>
                <w:tcPr>
                  <w:tcW w:w="3302" w:type="dxa"/>
                  <w:tcBorders>
                    <w:top w:val="nil"/>
                    <w:left w:val="nil"/>
                    <w:bottom w:val="single" w:color="auto" w:sz="4" w:space="0"/>
                    <w:right w:val="single" w:color="auto" w:sz="4" w:space="0"/>
                  </w:tcBorders>
                  <w:shd w:val="clear" w:color="auto" w:fill="auto"/>
                  <w:vAlign w:val="center"/>
                </w:tcPr>
                <w:p w14:paraId="4A9761B4">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145.83</w:t>
                  </w:r>
                </w:p>
              </w:tc>
              <w:tc>
                <w:tcPr>
                  <w:tcW w:w="2859" w:type="dxa"/>
                  <w:tcBorders>
                    <w:top w:val="nil"/>
                    <w:left w:val="nil"/>
                    <w:bottom w:val="single" w:color="auto" w:sz="4" w:space="0"/>
                    <w:right w:val="single" w:color="auto" w:sz="8" w:space="0"/>
                  </w:tcBorders>
                  <w:shd w:val="clear" w:color="auto" w:fill="auto"/>
                  <w:vAlign w:val="center"/>
                </w:tcPr>
                <w:p w14:paraId="0F87E0D3">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r>
            <w:tr w14:paraId="0F011A4D">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0DF2EE4E">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4671" w:type="dxa"/>
                  <w:gridSpan w:val="2"/>
                  <w:tcBorders>
                    <w:top w:val="nil"/>
                    <w:left w:val="nil"/>
                    <w:bottom w:val="single" w:color="auto" w:sz="4" w:space="0"/>
                    <w:right w:val="single" w:color="auto" w:sz="4" w:space="0"/>
                  </w:tcBorders>
                  <w:shd w:val="clear" w:color="000000" w:fill="FFFFFF"/>
                  <w:vAlign w:val="center"/>
                </w:tcPr>
                <w:p w14:paraId="6135D65E">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401" w:type="dxa"/>
                  <w:tcBorders>
                    <w:top w:val="nil"/>
                    <w:left w:val="nil"/>
                    <w:bottom w:val="single" w:color="auto" w:sz="4" w:space="0"/>
                    <w:right w:val="single" w:color="auto" w:sz="4" w:space="0"/>
                  </w:tcBorders>
                  <w:shd w:val="clear" w:color="auto" w:fill="auto"/>
                  <w:vAlign w:val="center"/>
                </w:tcPr>
                <w:p w14:paraId="4579BF6D">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36.92</w:t>
                  </w:r>
                </w:p>
              </w:tc>
              <w:tc>
                <w:tcPr>
                  <w:tcW w:w="3302" w:type="dxa"/>
                  <w:tcBorders>
                    <w:top w:val="nil"/>
                    <w:left w:val="nil"/>
                    <w:bottom w:val="single" w:color="auto" w:sz="4" w:space="0"/>
                    <w:right w:val="single" w:color="auto" w:sz="4" w:space="0"/>
                  </w:tcBorders>
                  <w:shd w:val="clear" w:color="auto" w:fill="auto"/>
                  <w:vAlign w:val="center"/>
                </w:tcPr>
                <w:p w14:paraId="5823E6EC">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36.92</w:t>
                  </w:r>
                </w:p>
              </w:tc>
              <w:tc>
                <w:tcPr>
                  <w:tcW w:w="2859" w:type="dxa"/>
                  <w:tcBorders>
                    <w:top w:val="nil"/>
                    <w:left w:val="nil"/>
                    <w:bottom w:val="single" w:color="auto" w:sz="4" w:space="0"/>
                    <w:right w:val="single" w:color="auto" w:sz="8" w:space="0"/>
                  </w:tcBorders>
                  <w:shd w:val="clear" w:color="auto" w:fill="auto"/>
                  <w:vAlign w:val="center"/>
                </w:tcPr>
                <w:p w14:paraId="035F4E65">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r>
            <w:tr w14:paraId="0DF63BFF">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6F615089">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4671" w:type="dxa"/>
                  <w:gridSpan w:val="2"/>
                  <w:tcBorders>
                    <w:top w:val="nil"/>
                    <w:left w:val="nil"/>
                    <w:bottom w:val="single" w:color="auto" w:sz="4" w:space="0"/>
                    <w:right w:val="single" w:color="auto" w:sz="4" w:space="0"/>
                  </w:tcBorders>
                  <w:shd w:val="clear" w:color="000000" w:fill="FFFFFF"/>
                  <w:vAlign w:val="center"/>
                </w:tcPr>
                <w:p w14:paraId="190A5F64">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401" w:type="dxa"/>
                  <w:tcBorders>
                    <w:top w:val="nil"/>
                    <w:left w:val="nil"/>
                    <w:bottom w:val="single" w:color="auto" w:sz="4" w:space="0"/>
                    <w:right w:val="single" w:color="auto" w:sz="4" w:space="0"/>
                  </w:tcBorders>
                  <w:shd w:val="clear" w:color="auto" w:fill="auto"/>
                  <w:vAlign w:val="center"/>
                </w:tcPr>
                <w:p w14:paraId="57DDA210">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36.92</w:t>
                  </w:r>
                </w:p>
              </w:tc>
              <w:tc>
                <w:tcPr>
                  <w:tcW w:w="3302" w:type="dxa"/>
                  <w:tcBorders>
                    <w:top w:val="nil"/>
                    <w:left w:val="nil"/>
                    <w:bottom w:val="single" w:color="auto" w:sz="4" w:space="0"/>
                    <w:right w:val="single" w:color="auto" w:sz="4" w:space="0"/>
                  </w:tcBorders>
                  <w:shd w:val="clear" w:color="auto" w:fill="auto"/>
                  <w:vAlign w:val="center"/>
                </w:tcPr>
                <w:p w14:paraId="755734CD">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36.92</w:t>
                  </w:r>
                </w:p>
              </w:tc>
              <w:tc>
                <w:tcPr>
                  <w:tcW w:w="2859" w:type="dxa"/>
                  <w:tcBorders>
                    <w:top w:val="nil"/>
                    <w:left w:val="nil"/>
                    <w:bottom w:val="single" w:color="auto" w:sz="4" w:space="0"/>
                    <w:right w:val="single" w:color="auto" w:sz="8" w:space="0"/>
                  </w:tcBorders>
                  <w:shd w:val="clear" w:color="auto" w:fill="auto"/>
                  <w:vAlign w:val="center"/>
                </w:tcPr>
                <w:p w14:paraId="649C5EF8">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r>
            <w:tr w14:paraId="7EA970DA">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3697B8B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4671" w:type="dxa"/>
                  <w:gridSpan w:val="2"/>
                  <w:tcBorders>
                    <w:top w:val="nil"/>
                    <w:left w:val="nil"/>
                    <w:bottom w:val="single" w:color="auto" w:sz="4" w:space="0"/>
                    <w:right w:val="single" w:color="auto" w:sz="4" w:space="0"/>
                  </w:tcBorders>
                  <w:shd w:val="clear" w:color="000000" w:fill="FFFFFF"/>
                  <w:vAlign w:val="center"/>
                </w:tcPr>
                <w:p w14:paraId="78C067BE">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2401" w:type="dxa"/>
                  <w:tcBorders>
                    <w:top w:val="nil"/>
                    <w:left w:val="nil"/>
                    <w:bottom w:val="single" w:color="auto" w:sz="4" w:space="0"/>
                    <w:right w:val="single" w:color="auto" w:sz="4" w:space="0"/>
                  </w:tcBorders>
                  <w:shd w:val="clear" w:color="auto" w:fill="auto"/>
                  <w:vAlign w:val="center"/>
                </w:tcPr>
                <w:p w14:paraId="3C00E887">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108.79</w:t>
                  </w:r>
                </w:p>
              </w:tc>
              <w:tc>
                <w:tcPr>
                  <w:tcW w:w="3302" w:type="dxa"/>
                  <w:tcBorders>
                    <w:top w:val="nil"/>
                    <w:left w:val="nil"/>
                    <w:bottom w:val="single" w:color="auto" w:sz="4" w:space="0"/>
                    <w:right w:val="single" w:color="auto" w:sz="4" w:space="0"/>
                  </w:tcBorders>
                  <w:shd w:val="clear" w:color="auto" w:fill="auto"/>
                  <w:vAlign w:val="center"/>
                </w:tcPr>
                <w:p w14:paraId="24150850">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108.79</w:t>
                  </w:r>
                </w:p>
              </w:tc>
              <w:tc>
                <w:tcPr>
                  <w:tcW w:w="2859" w:type="dxa"/>
                  <w:tcBorders>
                    <w:top w:val="nil"/>
                    <w:left w:val="nil"/>
                    <w:bottom w:val="single" w:color="auto" w:sz="4" w:space="0"/>
                    <w:right w:val="single" w:color="auto" w:sz="8" w:space="0"/>
                  </w:tcBorders>
                  <w:shd w:val="clear" w:color="auto" w:fill="auto"/>
                  <w:vAlign w:val="center"/>
                </w:tcPr>
                <w:p w14:paraId="46E4DD79">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r>
            <w:tr w14:paraId="5D613B13">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67436536">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4671" w:type="dxa"/>
                  <w:gridSpan w:val="2"/>
                  <w:tcBorders>
                    <w:top w:val="nil"/>
                    <w:left w:val="nil"/>
                    <w:bottom w:val="single" w:color="auto" w:sz="4" w:space="0"/>
                    <w:right w:val="single" w:color="auto" w:sz="4" w:space="0"/>
                  </w:tcBorders>
                  <w:shd w:val="clear" w:color="000000" w:fill="FFFFFF"/>
                  <w:vAlign w:val="center"/>
                </w:tcPr>
                <w:p w14:paraId="3C42ACAE">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401" w:type="dxa"/>
                  <w:tcBorders>
                    <w:top w:val="nil"/>
                    <w:left w:val="nil"/>
                    <w:bottom w:val="single" w:color="auto" w:sz="4" w:space="0"/>
                    <w:right w:val="single" w:color="auto" w:sz="4" w:space="0"/>
                  </w:tcBorders>
                  <w:shd w:val="clear" w:color="auto" w:fill="auto"/>
                  <w:vAlign w:val="center"/>
                </w:tcPr>
                <w:p w14:paraId="62217D47">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108.73</w:t>
                  </w:r>
                </w:p>
              </w:tc>
              <w:tc>
                <w:tcPr>
                  <w:tcW w:w="3302" w:type="dxa"/>
                  <w:tcBorders>
                    <w:top w:val="nil"/>
                    <w:left w:val="nil"/>
                    <w:bottom w:val="single" w:color="auto" w:sz="4" w:space="0"/>
                    <w:right w:val="single" w:color="auto" w:sz="4" w:space="0"/>
                  </w:tcBorders>
                  <w:shd w:val="clear" w:color="auto" w:fill="auto"/>
                  <w:vAlign w:val="center"/>
                </w:tcPr>
                <w:p w14:paraId="5E83B5C4">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108.73</w:t>
                  </w:r>
                </w:p>
              </w:tc>
              <w:tc>
                <w:tcPr>
                  <w:tcW w:w="2859" w:type="dxa"/>
                  <w:tcBorders>
                    <w:top w:val="nil"/>
                    <w:left w:val="nil"/>
                    <w:bottom w:val="single" w:color="auto" w:sz="4" w:space="0"/>
                    <w:right w:val="single" w:color="auto" w:sz="8" w:space="0"/>
                  </w:tcBorders>
                  <w:shd w:val="clear" w:color="auto" w:fill="auto"/>
                  <w:vAlign w:val="center"/>
                </w:tcPr>
                <w:p w14:paraId="6EE8A9D8">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r>
            <w:tr w14:paraId="29BA06E7">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2283EAB3">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4671" w:type="dxa"/>
                  <w:gridSpan w:val="2"/>
                  <w:tcBorders>
                    <w:top w:val="nil"/>
                    <w:left w:val="nil"/>
                    <w:bottom w:val="single" w:color="auto" w:sz="4" w:space="0"/>
                    <w:right w:val="single" w:color="auto" w:sz="4" w:space="0"/>
                  </w:tcBorders>
                  <w:shd w:val="clear" w:color="000000" w:fill="FFFFFF"/>
                  <w:vAlign w:val="center"/>
                </w:tcPr>
                <w:p w14:paraId="63418073">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2401" w:type="dxa"/>
                  <w:tcBorders>
                    <w:top w:val="nil"/>
                    <w:left w:val="nil"/>
                    <w:bottom w:val="single" w:color="auto" w:sz="4" w:space="0"/>
                    <w:right w:val="single" w:color="auto" w:sz="4" w:space="0"/>
                  </w:tcBorders>
                  <w:shd w:val="clear" w:color="auto" w:fill="auto"/>
                  <w:vAlign w:val="center"/>
                </w:tcPr>
                <w:p w14:paraId="2EC15D65">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0.06</w:t>
                  </w:r>
                </w:p>
              </w:tc>
              <w:tc>
                <w:tcPr>
                  <w:tcW w:w="3302" w:type="dxa"/>
                  <w:tcBorders>
                    <w:top w:val="nil"/>
                    <w:left w:val="nil"/>
                    <w:bottom w:val="single" w:color="auto" w:sz="4" w:space="0"/>
                    <w:right w:val="single" w:color="auto" w:sz="4" w:space="0"/>
                  </w:tcBorders>
                  <w:shd w:val="clear" w:color="auto" w:fill="auto"/>
                  <w:vAlign w:val="center"/>
                </w:tcPr>
                <w:p w14:paraId="4E87201C">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0.06</w:t>
                  </w:r>
                </w:p>
              </w:tc>
              <w:tc>
                <w:tcPr>
                  <w:tcW w:w="2859" w:type="dxa"/>
                  <w:tcBorders>
                    <w:top w:val="nil"/>
                    <w:left w:val="nil"/>
                    <w:bottom w:val="single" w:color="auto" w:sz="4" w:space="0"/>
                    <w:right w:val="single" w:color="auto" w:sz="8" w:space="0"/>
                  </w:tcBorders>
                  <w:shd w:val="clear" w:color="auto" w:fill="auto"/>
                  <w:vAlign w:val="center"/>
                </w:tcPr>
                <w:p w14:paraId="736DD554">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r>
            <w:tr w14:paraId="7658CE19">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72FB25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w:t>
                  </w:r>
                </w:p>
              </w:tc>
              <w:tc>
                <w:tcPr>
                  <w:tcW w:w="4671" w:type="dxa"/>
                  <w:gridSpan w:val="2"/>
                  <w:tcBorders>
                    <w:top w:val="nil"/>
                    <w:left w:val="nil"/>
                    <w:bottom w:val="single" w:color="auto" w:sz="4" w:space="0"/>
                    <w:right w:val="single" w:color="auto" w:sz="4" w:space="0"/>
                  </w:tcBorders>
                  <w:shd w:val="clear" w:color="000000" w:fill="FFFFFF"/>
                  <w:vAlign w:val="center"/>
                </w:tcPr>
                <w:p w14:paraId="02A5EA6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退役军人事务管理</w:t>
                  </w:r>
                </w:p>
              </w:tc>
              <w:tc>
                <w:tcPr>
                  <w:tcW w:w="2401" w:type="dxa"/>
                  <w:tcBorders>
                    <w:top w:val="nil"/>
                    <w:left w:val="nil"/>
                    <w:bottom w:val="single" w:color="auto" w:sz="4" w:space="0"/>
                    <w:right w:val="single" w:color="auto" w:sz="4" w:space="0"/>
                  </w:tcBorders>
                  <w:shd w:val="clear" w:color="auto" w:fill="auto"/>
                  <w:vAlign w:val="center"/>
                </w:tcPr>
                <w:p w14:paraId="689E0DAF">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0.12</w:t>
                  </w:r>
                </w:p>
              </w:tc>
              <w:tc>
                <w:tcPr>
                  <w:tcW w:w="3302" w:type="dxa"/>
                  <w:tcBorders>
                    <w:top w:val="nil"/>
                    <w:left w:val="nil"/>
                    <w:bottom w:val="single" w:color="auto" w:sz="4" w:space="0"/>
                    <w:right w:val="single" w:color="auto" w:sz="4" w:space="0"/>
                  </w:tcBorders>
                  <w:shd w:val="clear" w:color="auto" w:fill="auto"/>
                  <w:vAlign w:val="center"/>
                </w:tcPr>
                <w:p w14:paraId="75D43962">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0.12</w:t>
                  </w:r>
                </w:p>
              </w:tc>
              <w:tc>
                <w:tcPr>
                  <w:tcW w:w="2859" w:type="dxa"/>
                  <w:tcBorders>
                    <w:top w:val="nil"/>
                    <w:left w:val="nil"/>
                    <w:bottom w:val="single" w:color="auto" w:sz="4" w:space="0"/>
                    <w:right w:val="single" w:color="auto" w:sz="8" w:space="0"/>
                  </w:tcBorders>
                  <w:shd w:val="clear" w:color="auto" w:fill="auto"/>
                  <w:vAlign w:val="center"/>
                </w:tcPr>
                <w:p w14:paraId="7D86D049">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r>
            <w:tr w14:paraId="74FA9AAD">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258BE3BA">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4671" w:type="dxa"/>
                  <w:gridSpan w:val="2"/>
                  <w:tcBorders>
                    <w:top w:val="nil"/>
                    <w:left w:val="nil"/>
                    <w:bottom w:val="single" w:color="auto" w:sz="4" w:space="0"/>
                    <w:right w:val="single" w:color="auto" w:sz="4" w:space="0"/>
                  </w:tcBorders>
                  <w:shd w:val="clear" w:color="000000" w:fill="FFFFFF"/>
                  <w:vAlign w:val="center"/>
                </w:tcPr>
                <w:p w14:paraId="2D78E44E">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2401" w:type="dxa"/>
                  <w:tcBorders>
                    <w:top w:val="nil"/>
                    <w:left w:val="nil"/>
                    <w:bottom w:val="single" w:color="auto" w:sz="4" w:space="0"/>
                    <w:right w:val="single" w:color="auto" w:sz="4" w:space="0"/>
                  </w:tcBorders>
                  <w:shd w:val="clear" w:color="auto" w:fill="auto"/>
                  <w:vAlign w:val="center"/>
                </w:tcPr>
                <w:p w14:paraId="45E82D24">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0.12</w:t>
                  </w:r>
                </w:p>
              </w:tc>
              <w:tc>
                <w:tcPr>
                  <w:tcW w:w="3302" w:type="dxa"/>
                  <w:tcBorders>
                    <w:top w:val="nil"/>
                    <w:left w:val="nil"/>
                    <w:bottom w:val="single" w:color="auto" w:sz="4" w:space="0"/>
                    <w:right w:val="single" w:color="auto" w:sz="4" w:space="0"/>
                  </w:tcBorders>
                  <w:shd w:val="clear" w:color="auto" w:fill="auto"/>
                  <w:vAlign w:val="center"/>
                </w:tcPr>
                <w:p w14:paraId="6E391722">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0.12</w:t>
                  </w:r>
                </w:p>
              </w:tc>
              <w:tc>
                <w:tcPr>
                  <w:tcW w:w="2859" w:type="dxa"/>
                  <w:tcBorders>
                    <w:top w:val="nil"/>
                    <w:left w:val="nil"/>
                    <w:bottom w:val="single" w:color="auto" w:sz="4" w:space="0"/>
                    <w:right w:val="single" w:color="auto" w:sz="8" w:space="0"/>
                  </w:tcBorders>
                  <w:shd w:val="clear" w:color="auto" w:fill="auto"/>
                  <w:vAlign w:val="center"/>
                </w:tcPr>
                <w:p w14:paraId="064F9F46">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p>
              </w:tc>
            </w:tr>
            <w:tr w14:paraId="34E230C5">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74A7E692">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4671" w:type="dxa"/>
                  <w:gridSpan w:val="2"/>
                  <w:tcBorders>
                    <w:top w:val="nil"/>
                    <w:left w:val="nil"/>
                    <w:bottom w:val="single" w:color="auto" w:sz="4" w:space="0"/>
                    <w:right w:val="single" w:color="auto" w:sz="4" w:space="0"/>
                  </w:tcBorders>
                  <w:shd w:val="clear" w:color="000000" w:fill="FFFFFF"/>
                  <w:vAlign w:val="center"/>
                </w:tcPr>
                <w:p w14:paraId="05B5FB64">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2401" w:type="dxa"/>
                  <w:tcBorders>
                    <w:top w:val="nil"/>
                    <w:left w:val="nil"/>
                    <w:bottom w:val="single" w:color="auto" w:sz="4" w:space="0"/>
                    <w:right w:val="single" w:color="auto" w:sz="4" w:space="0"/>
                  </w:tcBorders>
                  <w:shd w:val="clear" w:color="auto" w:fill="auto"/>
                  <w:vAlign w:val="center"/>
                </w:tcPr>
                <w:p w14:paraId="7794154C">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15.83</w:t>
                  </w:r>
                </w:p>
              </w:tc>
              <w:tc>
                <w:tcPr>
                  <w:tcW w:w="3302" w:type="dxa"/>
                  <w:tcBorders>
                    <w:top w:val="nil"/>
                    <w:left w:val="nil"/>
                    <w:bottom w:val="single" w:color="auto" w:sz="4" w:space="0"/>
                    <w:right w:val="single" w:color="auto" w:sz="4" w:space="0"/>
                  </w:tcBorders>
                  <w:shd w:val="clear" w:color="auto" w:fill="auto"/>
                  <w:vAlign w:val="center"/>
                </w:tcPr>
                <w:p w14:paraId="0DD1D40A">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15.83</w:t>
                  </w:r>
                </w:p>
              </w:tc>
              <w:tc>
                <w:tcPr>
                  <w:tcW w:w="2859" w:type="dxa"/>
                  <w:tcBorders>
                    <w:top w:val="nil"/>
                    <w:left w:val="nil"/>
                    <w:bottom w:val="single" w:color="auto" w:sz="4" w:space="0"/>
                    <w:right w:val="single" w:color="auto" w:sz="8" w:space="0"/>
                  </w:tcBorders>
                  <w:shd w:val="clear" w:color="auto" w:fill="auto"/>
                  <w:vAlign w:val="center"/>
                </w:tcPr>
                <w:p w14:paraId="7DA8DD3A">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p>
              </w:tc>
            </w:tr>
            <w:tr w14:paraId="4A34F125">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53B15245">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4671" w:type="dxa"/>
                  <w:gridSpan w:val="2"/>
                  <w:tcBorders>
                    <w:top w:val="nil"/>
                    <w:left w:val="nil"/>
                    <w:bottom w:val="single" w:color="auto" w:sz="4" w:space="0"/>
                    <w:right w:val="single" w:color="auto" w:sz="4" w:space="0"/>
                  </w:tcBorders>
                  <w:shd w:val="clear" w:color="000000" w:fill="FFFFFF"/>
                  <w:vAlign w:val="center"/>
                </w:tcPr>
                <w:p w14:paraId="4A91C6F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2401" w:type="dxa"/>
                  <w:tcBorders>
                    <w:top w:val="nil"/>
                    <w:left w:val="nil"/>
                    <w:bottom w:val="single" w:color="auto" w:sz="4" w:space="0"/>
                    <w:right w:val="single" w:color="auto" w:sz="4" w:space="0"/>
                  </w:tcBorders>
                  <w:shd w:val="clear" w:color="auto" w:fill="auto"/>
                  <w:vAlign w:val="center"/>
                </w:tcPr>
                <w:p w14:paraId="474BC3B7">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15.83</w:t>
                  </w:r>
                </w:p>
              </w:tc>
              <w:tc>
                <w:tcPr>
                  <w:tcW w:w="3302" w:type="dxa"/>
                  <w:tcBorders>
                    <w:top w:val="nil"/>
                    <w:left w:val="nil"/>
                    <w:bottom w:val="single" w:color="auto" w:sz="4" w:space="0"/>
                    <w:right w:val="single" w:color="auto" w:sz="4" w:space="0"/>
                  </w:tcBorders>
                  <w:shd w:val="clear" w:color="auto" w:fill="auto"/>
                  <w:vAlign w:val="center"/>
                </w:tcPr>
                <w:p w14:paraId="4F0C04C1">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15.83</w:t>
                  </w:r>
                </w:p>
              </w:tc>
              <w:tc>
                <w:tcPr>
                  <w:tcW w:w="2859" w:type="dxa"/>
                  <w:tcBorders>
                    <w:top w:val="nil"/>
                    <w:left w:val="nil"/>
                    <w:bottom w:val="single" w:color="auto" w:sz="4" w:space="0"/>
                    <w:right w:val="single" w:color="auto" w:sz="8" w:space="0"/>
                  </w:tcBorders>
                  <w:shd w:val="clear" w:color="auto" w:fill="auto"/>
                  <w:vAlign w:val="center"/>
                </w:tcPr>
                <w:p w14:paraId="5D80B30A">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p>
              </w:tc>
            </w:tr>
            <w:tr w14:paraId="5A941502">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485DE156">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4671" w:type="dxa"/>
                  <w:gridSpan w:val="2"/>
                  <w:tcBorders>
                    <w:top w:val="nil"/>
                    <w:left w:val="nil"/>
                    <w:bottom w:val="single" w:color="auto" w:sz="4" w:space="0"/>
                    <w:right w:val="single" w:color="auto" w:sz="4" w:space="0"/>
                  </w:tcBorders>
                  <w:shd w:val="clear" w:color="000000" w:fill="FFFFFF"/>
                  <w:vAlign w:val="center"/>
                </w:tcPr>
                <w:p w14:paraId="6EC5A8AA">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401" w:type="dxa"/>
                  <w:tcBorders>
                    <w:top w:val="nil"/>
                    <w:left w:val="nil"/>
                    <w:bottom w:val="single" w:color="auto" w:sz="4" w:space="0"/>
                    <w:right w:val="single" w:color="auto" w:sz="4" w:space="0"/>
                  </w:tcBorders>
                  <w:shd w:val="clear" w:color="auto" w:fill="auto"/>
                  <w:vAlign w:val="center"/>
                </w:tcPr>
                <w:p w14:paraId="7ED070B5">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15.83</w:t>
                  </w:r>
                </w:p>
              </w:tc>
              <w:tc>
                <w:tcPr>
                  <w:tcW w:w="3302" w:type="dxa"/>
                  <w:tcBorders>
                    <w:top w:val="nil"/>
                    <w:left w:val="nil"/>
                    <w:bottom w:val="single" w:color="auto" w:sz="4" w:space="0"/>
                    <w:right w:val="single" w:color="auto" w:sz="4" w:space="0"/>
                  </w:tcBorders>
                  <w:shd w:val="clear" w:color="auto" w:fill="auto"/>
                  <w:vAlign w:val="center"/>
                </w:tcPr>
                <w:p w14:paraId="5F7EA0F8">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15.83</w:t>
                  </w:r>
                </w:p>
              </w:tc>
              <w:tc>
                <w:tcPr>
                  <w:tcW w:w="2859" w:type="dxa"/>
                  <w:tcBorders>
                    <w:top w:val="nil"/>
                    <w:left w:val="nil"/>
                    <w:bottom w:val="single" w:color="auto" w:sz="4" w:space="0"/>
                    <w:right w:val="single" w:color="auto" w:sz="8" w:space="0"/>
                  </w:tcBorders>
                  <w:shd w:val="clear" w:color="auto" w:fill="auto"/>
                  <w:vAlign w:val="center"/>
                </w:tcPr>
                <w:p w14:paraId="5939A0D5">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p>
              </w:tc>
            </w:tr>
            <w:tr w14:paraId="136C5303">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436169BE">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4671" w:type="dxa"/>
                  <w:gridSpan w:val="2"/>
                  <w:tcBorders>
                    <w:top w:val="nil"/>
                    <w:left w:val="nil"/>
                    <w:bottom w:val="single" w:color="auto" w:sz="4" w:space="0"/>
                    <w:right w:val="single" w:color="auto" w:sz="4" w:space="0"/>
                  </w:tcBorders>
                  <w:shd w:val="clear" w:color="000000" w:fill="FFFFFF"/>
                  <w:vAlign w:val="center"/>
                </w:tcPr>
                <w:p w14:paraId="1DE4B0F4">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节能环保支出</w:t>
                  </w:r>
                </w:p>
              </w:tc>
              <w:tc>
                <w:tcPr>
                  <w:tcW w:w="2401" w:type="dxa"/>
                  <w:tcBorders>
                    <w:top w:val="nil"/>
                    <w:left w:val="nil"/>
                    <w:bottom w:val="single" w:color="auto" w:sz="4" w:space="0"/>
                    <w:right w:val="single" w:color="auto" w:sz="4" w:space="0"/>
                  </w:tcBorders>
                  <w:shd w:val="clear" w:color="auto" w:fill="auto"/>
                  <w:vAlign w:val="center"/>
                </w:tcPr>
                <w:p w14:paraId="1DFCF1A9">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1383.96</w:t>
                  </w:r>
                </w:p>
              </w:tc>
              <w:tc>
                <w:tcPr>
                  <w:tcW w:w="3302" w:type="dxa"/>
                  <w:tcBorders>
                    <w:top w:val="nil"/>
                    <w:left w:val="nil"/>
                    <w:bottom w:val="single" w:color="auto" w:sz="4" w:space="0"/>
                    <w:right w:val="single" w:color="auto" w:sz="4" w:space="0"/>
                  </w:tcBorders>
                  <w:shd w:val="clear" w:color="auto" w:fill="auto"/>
                  <w:vAlign w:val="center"/>
                </w:tcPr>
                <w:p w14:paraId="2F54AFF9">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406.77</w:t>
                  </w:r>
                </w:p>
              </w:tc>
              <w:tc>
                <w:tcPr>
                  <w:tcW w:w="2859" w:type="dxa"/>
                  <w:tcBorders>
                    <w:top w:val="nil"/>
                    <w:left w:val="nil"/>
                    <w:bottom w:val="single" w:color="auto" w:sz="4" w:space="0"/>
                    <w:right w:val="single" w:color="auto" w:sz="8" w:space="0"/>
                  </w:tcBorders>
                  <w:shd w:val="clear" w:color="auto" w:fill="auto"/>
                  <w:vAlign w:val="center"/>
                </w:tcPr>
                <w:p w14:paraId="413AC41F">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977.19</w:t>
                  </w:r>
                </w:p>
              </w:tc>
            </w:tr>
            <w:tr w14:paraId="1742202C">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11244BBB">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21103</w:t>
                  </w:r>
                </w:p>
              </w:tc>
              <w:tc>
                <w:tcPr>
                  <w:tcW w:w="4671" w:type="dxa"/>
                  <w:gridSpan w:val="2"/>
                  <w:tcBorders>
                    <w:top w:val="nil"/>
                    <w:left w:val="nil"/>
                    <w:bottom w:val="single" w:color="auto" w:sz="4" w:space="0"/>
                    <w:right w:val="single" w:color="auto" w:sz="4" w:space="0"/>
                  </w:tcBorders>
                  <w:shd w:val="clear" w:color="000000" w:fill="FFFFFF"/>
                  <w:vAlign w:val="center"/>
                </w:tcPr>
                <w:p w14:paraId="68E3FEA1">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污染防治</w:t>
                  </w:r>
                </w:p>
              </w:tc>
              <w:tc>
                <w:tcPr>
                  <w:tcW w:w="2401" w:type="dxa"/>
                  <w:tcBorders>
                    <w:top w:val="nil"/>
                    <w:left w:val="nil"/>
                    <w:bottom w:val="single" w:color="auto" w:sz="4" w:space="0"/>
                    <w:right w:val="single" w:color="auto" w:sz="4" w:space="0"/>
                  </w:tcBorders>
                  <w:shd w:val="clear" w:color="auto" w:fill="auto"/>
                  <w:vAlign w:val="center"/>
                </w:tcPr>
                <w:p w14:paraId="60441BC8">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1262.46</w:t>
                  </w:r>
                </w:p>
              </w:tc>
              <w:tc>
                <w:tcPr>
                  <w:tcW w:w="3302" w:type="dxa"/>
                  <w:tcBorders>
                    <w:top w:val="nil"/>
                    <w:left w:val="nil"/>
                    <w:bottom w:val="single" w:color="auto" w:sz="4" w:space="0"/>
                    <w:right w:val="single" w:color="auto" w:sz="4" w:space="0"/>
                  </w:tcBorders>
                  <w:shd w:val="clear" w:color="auto" w:fill="auto"/>
                  <w:vAlign w:val="center"/>
                </w:tcPr>
                <w:p w14:paraId="613A0B83">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406.77</w:t>
                  </w:r>
                </w:p>
              </w:tc>
              <w:tc>
                <w:tcPr>
                  <w:tcW w:w="2859" w:type="dxa"/>
                  <w:tcBorders>
                    <w:top w:val="nil"/>
                    <w:left w:val="nil"/>
                    <w:bottom w:val="single" w:color="auto" w:sz="4" w:space="0"/>
                    <w:right w:val="single" w:color="auto" w:sz="8" w:space="0"/>
                  </w:tcBorders>
                  <w:shd w:val="clear" w:color="auto" w:fill="auto"/>
                  <w:vAlign w:val="center"/>
                </w:tcPr>
                <w:p w14:paraId="3E935A5F">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855.69</w:t>
                  </w:r>
                </w:p>
              </w:tc>
            </w:tr>
            <w:tr w14:paraId="5031CDF4">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14:paraId="4BE0C308">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2110302</w:t>
                  </w:r>
                </w:p>
              </w:tc>
              <w:tc>
                <w:tcPr>
                  <w:tcW w:w="4671" w:type="dxa"/>
                  <w:gridSpan w:val="2"/>
                  <w:tcBorders>
                    <w:top w:val="nil"/>
                    <w:left w:val="nil"/>
                    <w:bottom w:val="single" w:color="auto" w:sz="4" w:space="0"/>
                    <w:right w:val="single" w:color="auto" w:sz="4" w:space="0"/>
                  </w:tcBorders>
                  <w:shd w:val="clear" w:color="000000" w:fill="FFFFFF"/>
                  <w:vAlign w:val="center"/>
                </w:tcPr>
                <w:p w14:paraId="18099030">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水体</w:t>
                  </w:r>
                </w:p>
              </w:tc>
              <w:tc>
                <w:tcPr>
                  <w:tcW w:w="2401" w:type="dxa"/>
                  <w:tcBorders>
                    <w:top w:val="nil"/>
                    <w:left w:val="nil"/>
                    <w:bottom w:val="single" w:color="auto" w:sz="4" w:space="0"/>
                    <w:right w:val="single" w:color="auto" w:sz="4" w:space="0"/>
                  </w:tcBorders>
                  <w:shd w:val="clear" w:color="auto" w:fill="auto"/>
                  <w:vAlign w:val="center"/>
                </w:tcPr>
                <w:p w14:paraId="5D363D8A">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462.46</w:t>
                  </w:r>
                </w:p>
              </w:tc>
              <w:tc>
                <w:tcPr>
                  <w:tcW w:w="3302" w:type="dxa"/>
                  <w:tcBorders>
                    <w:top w:val="nil"/>
                    <w:left w:val="nil"/>
                    <w:bottom w:val="single" w:color="auto" w:sz="4" w:space="0"/>
                    <w:right w:val="single" w:color="auto" w:sz="4" w:space="0"/>
                  </w:tcBorders>
                  <w:shd w:val="clear" w:color="auto" w:fill="auto"/>
                  <w:vAlign w:val="center"/>
                </w:tcPr>
                <w:p w14:paraId="000ED999">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406.77</w:t>
                  </w:r>
                </w:p>
              </w:tc>
              <w:tc>
                <w:tcPr>
                  <w:tcW w:w="2859" w:type="dxa"/>
                  <w:tcBorders>
                    <w:top w:val="nil"/>
                    <w:left w:val="nil"/>
                    <w:bottom w:val="single" w:color="auto" w:sz="4" w:space="0"/>
                    <w:right w:val="single" w:color="auto" w:sz="8" w:space="0"/>
                  </w:tcBorders>
                  <w:shd w:val="clear" w:color="auto" w:fill="auto"/>
                  <w:vAlign w:val="center"/>
                </w:tcPr>
                <w:p w14:paraId="1DCC77DF">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55.69</w:t>
                  </w:r>
                </w:p>
              </w:tc>
            </w:tr>
            <w:tr w14:paraId="2342E003">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49723E44">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2110399</w:t>
                  </w:r>
                </w:p>
              </w:tc>
              <w:tc>
                <w:tcPr>
                  <w:tcW w:w="4671" w:type="dxa"/>
                  <w:gridSpan w:val="2"/>
                  <w:tcBorders>
                    <w:top w:val="nil"/>
                    <w:left w:val="nil"/>
                    <w:bottom w:val="single" w:color="auto" w:sz="8" w:space="0"/>
                    <w:right w:val="single" w:color="auto" w:sz="4" w:space="0"/>
                  </w:tcBorders>
                  <w:shd w:val="clear" w:color="000000" w:fill="FFFFFF"/>
                  <w:vAlign w:val="center"/>
                </w:tcPr>
                <w:p w14:paraId="716871BD">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其他污染防治支出</w:t>
                  </w:r>
                </w:p>
              </w:tc>
              <w:tc>
                <w:tcPr>
                  <w:tcW w:w="2401" w:type="dxa"/>
                  <w:tcBorders>
                    <w:top w:val="nil"/>
                    <w:left w:val="nil"/>
                    <w:bottom w:val="single" w:color="auto" w:sz="8" w:space="0"/>
                    <w:right w:val="single" w:color="auto" w:sz="4" w:space="0"/>
                  </w:tcBorders>
                  <w:shd w:val="clear" w:color="auto" w:fill="auto"/>
                  <w:vAlign w:val="center"/>
                </w:tcPr>
                <w:p w14:paraId="27DD3413">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800.00</w:t>
                  </w:r>
                </w:p>
              </w:tc>
              <w:tc>
                <w:tcPr>
                  <w:tcW w:w="3302" w:type="dxa"/>
                  <w:tcBorders>
                    <w:top w:val="nil"/>
                    <w:left w:val="nil"/>
                    <w:bottom w:val="single" w:color="auto" w:sz="8" w:space="0"/>
                    <w:right w:val="single" w:color="auto" w:sz="4" w:space="0"/>
                  </w:tcBorders>
                  <w:shd w:val="clear" w:color="auto" w:fill="auto"/>
                  <w:vAlign w:val="center"/>
                </w:tcPr>
                <w:p w14:paraId="50678356">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359AB9E7">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800.00</w:t>
                  </w:r>
                </w:p>
              </w:tc>
            </w:tr>
            <w:tr w14:paraId="51B66C59">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4383AA21">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21104</w:t>
                  </w:r>
                </w:p>
              </w:tc>
              <w:tc>
                <w:tcPr>
                  <w:tcW w:w="4671" w:type="dxa"/>
                  <w:gridSpan w:val="2"/>
                  <w:tcBorders>
                    <w:top w:val="nil"/>
                    <w:left w:val="nil"/>
                    <w:bottom w:val="single" w:color="auto" w:sz="8" w:space="0"/>
                    <w:right w:val="single" w:color="auto" w:sz="4" w:space="0"/>
                  </w:tcBorders>
                  <w:shd w:val="clear" w:color="000000" w:fill="FFFFFF"/>
                  <w:vAlign w:val="center"/>
                </w:tcPr>
                <w:p w14:paraId="25D84D98">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自然生态保护</w:t>
                  </w:r>
                </w:p>
              </w:tc>
              <w:tc>
                <w:tcPr>
                  <w:tcW w:w="2401" w:type="dxa"/>
                  <w:tcBorders>
                    <w:top w:val="nil"/>
                    <w:left w:val="nil"/>
                    <w:bottom w:val="single" w:color="auto" w:sz="8" w:space="0"/>
                    <w:right w:val="single" w:color="auto" w:sz="4" w:space="0"/>
                  </w:tcBorders>
                  <w:shd w:val="clear" w:color="auto" w:fill="auto"/>
                  <w:vAlign w:val="center"/>
                </w:tcPr>
                <w:p w14:paraId="4EAD6128">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60.00</w:t>
                  </w:r>
                </w:p>
              </w:tc>
              <w:tc>
                <w:tcPr>
                  <w:tcW w:w="3302" w:type="dxa"/>
                  <w:tcBorders>
                    <w:top w:val="nil"/>
                    <w:left w:val="nil"/>
                    <w:bottom w:val="single" w:color="auto" w:sz="8" w:space="0"/>
                    <w:right w:val="single" w:color="auto" w:sz="4" w:space="0"/>
                  </w:tcBorders>
                  <w:shd w:val="clear" w:color="auto" w:fill="auto"/>
                  <w:vAlign w:val="center"/>
                </w:tcPr>
                <w:p w14:paraId="5B91C352">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15971489">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60.00</w:t>
                  </w:r>
                </w:p>
              </w:tc>
            </w:tr>
            <w:tr w14:paraId="08D478FD">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577295C6">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4671" w:type="dxa"/>
                  <w:gridSpan w:val="2"/>
                  <w:tcBorders>
                    <w:top w:val="nil"/>
                    <w:left w:val="nil"/>
                    <w:bottom w:val="single" w:color="auto" w:sz="8" w:space="0"/>
                    <w:right w:val="single" w:color="auto" w:sz="4" w:space="0"/>
                  </w:tcBorders>
                  <w:shd w:val="clear" w:color="000000" w:fill="FFFFFF"/>
                  <w:vAlign w:val="center"/>
                </w:tcPr>
                <w:p w14:paraId="35F1611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2401" w:type="dxa"/>
                  <w:tcBorders>
                    <w:top w:val="nil"/>
                    <w:left w:val="nil"/>
                    <w:bottom w:val="single" w:color="auto" w:sz="8" w:space="0"/>
                    <w:right w:val="single" w:color="auto" w:sz="4" w:space="0"/>
                  </w:tcBorders>
                  <w:shd w:val="clear" w:color="auto" w:fill="auto"/>
                  <w:vAlign w:val="center"/>
                </w:tcPr>
                <w:p w14:paraId="34EB2271">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w:t>
                  </w:r>
                </w:p>
              </w:tc>
              <w:tc>
                <w:tcPr>
                  <w:tcW w:w="3302" w:type="dxa"/>
                  <w:tcBorders>
                    <w:top w:val="nil"/>
                    <w:left w:val="nil"/>
                    <w:bottom w:val="single" w:color="auto" w:sz="8" w:space="0"/>
                    <w:right w:val="single" w:color="auto" w:sz="4" w:space="0"/>
                  </w:tcBorders>
                  <w:shd w:val="clear" w:color="auto" w:fill="auto"/>
                  <w:vAlign w:val="center"/>
                </w:tcPr>
                <w:p w14:paraId="1B0BB7D0">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69DE82EE">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w:t>
                  </w:r>
                </w:p>
              </w:tc>
            </w:tr>
            <w:tr w14:paraId="38F0BD70">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5ED6E472">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21199</w:t>
                  </w:r>
                </w:p>
              </w:tc>
              <w:tc>
                <w:tcPr>
                  <w:tcW w:w="4671" w:type="dxa"/>
                  <w:gridSpan w:val="2"/>
                  <w:tcBorders>
                    <w:top w:val="nil"/>
                    <w:left w:val="nil"/>
                    <w:bottom w:val="single" w:color="auto" w:sz="8" w:space="0"/>
                    <w:right w:val="single" w:color="auto" w:sz="4" w:space="0"/>
                  </w:tcBorders>
                  <w:shd w:val="clear" w:color="000000" w:fill="FFFFFF"/>
                  <w:vAlign w:val="center"/>
                </w:tcPr>
                <w:p w14:paraId="2309259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2401" w:type="dxa"/>
                  <w:tcBorders>
                    <w:top w:val="nil"/>
                    <w:left w:val="nil"/>
                    <w:bottom w:val="single" w:color="auto" w:sz="8" w:space="0"/>
                    <w:right w:val="single" w:color="auto" w:sz="4" w:space="0"/>
                  </w:tcBorders>
                  <w:shd w:val="clear" w:color="auto" w:fill="auto"/>
                  <w:vAlign w:val="center"/>
                </w:tcPr>
                <w:p w14:paraId="0453EE8B">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61.50</w:t>
                  </w:r>
                </w:p>
              </w:tc>
              <w:tc>
                <w:tcPr>
                  <w:tcW w:w="3302" w:type="dxa"/>
                  <w:tcBorders>
                    <w:top w:val="nil"/>
                    <w:left w:val="nil"/>
                    <w:bottom w:val="single" w:color="auto" w:sz="8" w:space="0"/>
                    <w:right w:val="single" w:color="auto" w:sz="4" w:space="0"/>
                  </w:tcBorders>
                  <w:shd w:val="clear" w:color="auto" w:fill="auto"/>
                  <w:vAlign w:val="center"/>
                </w:tcPr>
                <w:p w14:paraId="30CE3D4D">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2CC260EA">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61.50</w:t>
                  </w:r>
                </w:p>
              </w:tc>
            </w:tr>
            <w:tr w14:paraId="6CEFC385">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7E091232">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2119999</w:t>
                  </w:r>
                </w:p>
              </w:tc>
              <w:tc>
                <w:tcPr>
                  <w:tcW w:w="4671" w:type="dxa"/>
                  <w:gridSpan w:val="2"/>
                  <w:tcBorders>
                    <w:top w:val="nil"/>
                    <w:left w:val="nil"/>
                    <w:bottom w:val="single" w:color="auto" w:sz="8" w:space="0"/>
                    <w:right w:val="single" w:color="auto" w:sz="4" w:space="0"/>
                  </w:tcBorders>
                  <w:shd w:val="clear" w:color="000000" w:fill="FFFFFF"/>
                  <w:vAlign w:val="center"/>
                </w:tcPr>
                <w:p w14:paraId="43DAD8B9">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2401" w:type="dxa"/>
                  <w:tcBorders>
                    <w:top w:val="nil"/>
                    <w:left w:val="nil"/>
                    <w:bottom w:val="single" w:color="auto" w:sz="8" w:space="0"/>
                    <w:right w:val="single" w:color="auto" w:sz="4" w:space="0"/>
                  </w:tcBorders>
                  <w:shd w:val="clear" w:color="auto" w:fill="auto"/>
                  <w:vAlign w:val="center"/>
                </w:tcPr>
                <w:p w14:paraId="4BE075F6">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61.50</w:t>
                  </w:r>
                </w:p>
              </w:tc>
              <w:tc>
                <w:tcPr>
                  <w:tcW w:w="3302" w:type="dxa"/>
                  <w:tcBorders>
                    <w:top w:val="nil"/>
                    <w:left w:val="nil"/>
                    <w:bottom w:val="single" w:color="auto" w:sz="8" w:space="0"/>
                    <w:right w:val="single" w:color="auto" w:sz="4" w:space="0"/>
                  </w:tcBorders>
                  <w:shd w:val="clear" w:color="auto" w:fill="auto"/>
                  <w:vAlign w:val="center"/>
                </w:tcPr>
                <w:p w14:paraId="39136EDB">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6219552D">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61.50</w:t>
                  </w:r>
                </w:p>
              </w:tc>
            </w:tr>
            <w:tr w14:paraId="6C457AC1">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0EFF562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4671" w:type="dxa"/>
                  <w:gridSpan w:val="2"/>
                  <w:tcBorders>
                    <w:top w:val="nil"/>
                    <w:left w:val="nil"/>
                    <w:bottom w:val="single" w:color="auto" w:sz="8" w:space="0"/>
                    <w:right w:val="single" w:color="auto" w:sz="4" w:space="0"/>
                  </w:tcBorders>
                  <w:shd w:val="clear" w:color="000000" w:fill="FFFFFF"/>
                  <w:vAlign w:val="center"/>
                </w:tcPr>
                <w:p w14:paraId="4A70D8BA">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2401" w:type="dxa"/>
                  <w:tcBorders>
                    <w:top w:val="nil"/>
                    <w:left w:val="nil"/>
                    <w:bottom w:val="single" w:color="auto" w:sz="8" w:space="0"/>
                    <w:right w:val="single" w:color="auto" w:sz="4" w:space="0"/>
                  </w:tcBorders>
                  <w:shd w:val="clear" w:color="auto" w:fill="auto"/>
                  <w:vAlign w:val="center"/>
                </w:tcPr>
                <w:p w14:paraId="0E62DE6A">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2444.74</w:t>
                  </w:r>
                </w:p>
              </w:tc>
              <w:tc>
                <w:tcPr>
                  <w:tcW w:w="3302" w:type="dxa"/>
                  <w:tcBorders>
                    <w:top w:val="nil"/>
                    <w:left w:val="nil"/>
                    <w:bottom w:val="single" w:color="auto" w:sz="8" w:space="0"/>
                    <w:right w:val="single" w:color="auto" w:sz="4" w:space="0"/>
                  </w:tcBorders>
                  <w:shd w:val="clear" w:color="auto" w:fill="auto"/>
                  <w:vAlign w:val="center"/>
                </w:tcPr>
                <w:p w14:paraId="612DFA2B">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1130.29</w:t>
                  </w:r>
                </w:p>
              </w:tc>
              <w:tc>
                <w:tcPr>
                  <w:tcW w:w="2859" w:type="dxa"/>
                  <w:tcBorders>
                    <w:top w:val="nil"/>
                    <w:left w:val="nil"/>
                    <w:bottom w:val="single" w:color="auto" w:sz="8" w:space="0"/>
                    <w:right w:val="single" w:color="auto" w:sz="8" w:space="0"/>
                  </w:tcBorders>
                  <w:shd w:val="clear" w:color="auto" w:fill="auto"/>
                  <w:vAlign w:val="center"/>
                </w:tcPr>
                <w:p w14:paraId="7C57A536">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1314.45</w:t>
                  </w:r>
                </w:p>
              </w:tc>
            </w:tr>
            <w:tr w14:paraId="05FA8A47">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5AF821BE">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21201</w:t>
                  </w:r>
                </w:p>
              </w:tc>
              <w:tc>
                <w:tcPr>
                  <w:tcW w:w="4671" w:type="dxa"/>
                  <w:gridSpan w:val="2"/>
                  <w:tcBorders>
                    <w:top w:val="nil"/>
                    <w:left w:val="nil"/>
                    <w:bottom w:val="single" w:color="auto" w:sz="8" w:space="0"/>
                    <w:right w:val="single" w:color="auto" w:sz="4" w:space="0"/>
                  </w:tcBorders>
                  <w:shd w:val="clear" w:color="000000" w:fill="FFFFFF"/>
                  <w:vAlign w:val="center"/>
                </w:tcPr>
                <w:p w14:paraId="7B9D2CE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城乡社区管理事务</w:t>
                  </w:r>
                </w:p>
              </w:tc>
              <w:tc>
                <w:tcPr>
                  <w:tcW w:w="2401" w:type="dxa"/>
                  <w:tcBorders>
                    <w:top w:val="nil"/>
                    <w:left w:val="nil"/>
                    <w:bottom w:val="single" w:color="auto" w:sz="8" w:space="0"/>
                    <w:right w:val="single" w:color="auto" w:sz="4" w:space="0"/>
                  </w:tcBorders>
                  <w:shd w:val="clear" w:color="auto" w:fill="auto"/>
                  <w:vAlign w:val="center"/>
                </w:tcPr>
                <w:p w14:paraId="746F6CFF">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307.45</w:t>
                  </w:r>
                </w:p>
              </w:tc>
              <w:tc>
                <w:tcPr>
                  <w:tcW w:w="3302" w:type="dxa"/>
                  <w:tcBorders>
                    <w:top w:val="nil"/>
                    <w:left w:val="nil"/>
                    <w:bottom w:val="single" w:color="auto" w:sz="8" w:space="0"/>
                    <w:right w:val="single" w:color="auto" w:sz="4" w:space="0"/>
                  </w:tcBorders>
                  <w:shd w:val="clear" w:color="auto" w:fill="auto"/>
                  <w:vAlign w:val="center"/>
                </w:tcPr>
                <w:p w14:paraId="0658EC21">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307.45</w:t>
                  </w:r>
                </w:p>
              </w:tc>
              <w:tc>
                <w:tcPr>
                  <w:tcW w:w="2859" w:type="dxa"/>
                  <w:tcBorders>
                    <w:top w:val="nil"/>
                    <w:left w:val="nil"/>
                    <w:bottom w:val="single" w:color="auto" w:sz="8" w:space="0"/>
                    <w:right w:val="single" w:color="auto" w:sz="8" w:space="0"/>
                  </w:tcBorders>
                  <w:shd w:val="clear" w:color="auto" w:fill="auto"/>
                  <w:vAlign w:val="center"/>
                </w:tcPr>
                <w:p w14:paraId="7D3A2475">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p>
              </w:tc>
            </w:tr>
            <w:tr w14:paraId="4CD6BDD2">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3653C2A1">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2120101</w:t>
                  </w:r>
                </w:p>
              </w:tc>
              <w:tc>
                <w:tcPr>
                  <w:tcW w:w="4671" w:type="dxa"/>
                  <w:gridSpan w:val="2"/>
                  <w:tcBorders>
                    <w:top w:val="nil"/>
                    <w:left w:val="nil"/>
                    <w:bottom w:val="single" w:color="auto" w:sz="4" w:space="0"/>
                    <w:right w:val="single" w:color="auto" w:sz="4" w:space="0"/>
                  </w:tcBorders>
                  <w:shd w:val="clear" w:color="000000" w:fill="FFFFFF"/>
                  <w:vAlign w:val="center"/>
                </w:tcPr>
                <w:p w14:paraId="2C36AF78">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401" w:type="dxa"/>
                  <w:tcBorders>
                    <w:top w:val="nil"/>
                    <w:left w:val="nil"/>
                    <w:bottom w:val="single" w:color="auto" w:sz="4" w:space="0"/>
                    <w:right w:val="single" w:color="auto" w:sz="4" w:space="0"/>
                  </w:tcBorders>
                  <w:shd w:val="clear" w:color="auto" w:fill="auto"/>
                  <w:vAlign w:val="center"/>
                </w:tcPr>
                <w:p w14:paraId="6B3F8E67">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267.45</w:t>
                  </w:r>
                </w:p>
              </w:tc>
              <w:tc>
                <w:tcPr>
                  <w:tcW w:w="3302" w:type="dxa"/>
                  <w:tcBorders>
                    <w:top w:val="nil"/>
                    <w:left w:val="nil"/>
                    <w:bottom w:val="single" w:color="auto" w:sz="4" w:space="0"/>
                    <w:right w:val="single" w:color="auto" w:sz="4" w:space="0"/>
                  </w:tcBorders>
                  <w:shd w:val="clear" w:color="auto" w:fill="auto"/>
                  <w:vAlign w:val="center"/>
                </w:tcPr>
                <w:p w14:paraId="02D1484C">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267.45</w:t>
                  </w:r>
                </w:p>
              </w:tc>
              <w:tc>
                <w:tcPr>
                  <w:tcW w:w="2859" w:type="dxa"/>
                  <w:tcBorders>
                    <w:top w:val="nil"/>
                    <w:left w:val="nil"/>
                    <w:bottom w:val="single" w:color="auto" w:sz="4" w:space="0"/>
                    <w:right w:val="single" w:color="auto" w:sz="8" w:space="0"/>
                  </w:tcBorders>
                  <w:shd w:val="clear" w:color="auto" w:fill="auto"/>
                  <w:vAlign w:val="center"/>
                </w:tcPr>
                <w:p w14:paraId="3F733F25">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p>
              </w:tc>
            </w:tr>
            <w:tr w14:paraId="240DC889">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2E8280C9">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4671" w:type="dxa"/>
                  <w:gridSpan w:val="2"/>
                  <w:tcBorders>
                    <w:top w:val="single" w:color="auto" w:sz="4" w:space="0"/>
                    <w:left w:val="nil"/>
                    <w:bottom w:val="single" w:color="auto" w:sz="4" w:space="0"/>
                    <w:right w:val="single" w:color="auto" w:sz="4" w:space="0"/>
                  </w:tcBorders>
                  <w:shd w:val="clear" w:color="000000" w:fill="FFFFFF"/>
                  <w:vAlign w:val="center"/>
                </w:tcPr>
                <w:p w14:paraId="4807A35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2401" w:type="dxa"/>
                  <w:tcBorders>
                    <w:top w:val="single" w:color="auto" w:sz="4" w:space="0"/>
                    <w:left w:val="nil"/>
                    <w:bottom w:val="single" w:color="auto" w:sz="4" w:space="0"/>
                    <w:right w:val="single" w:color="auto" w:sz="4" w:space="0"/>
                  </w:tcBorders>
                  <w:shd w:val="clear" w:color="auto" w:fill="auto"/>
                  <w:vAlign w:val="center"/>
                </w:tcPr>
                <w:p w14:paraId="1E8014F5">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40.00</w:t>
                  </w:r>
                </w:p>
              </w:tc>
              <w:tc>
                <w:tcPr>
                  <w:tcW w:w="3302" w:type="dxa"/>
                  <w:tcBorders>
                    <w:top w:val="single" w:color="auto" w:sz="4" w:space="0"/>
                    <w:left w:val="nil"/>
                    <w:bottom w:val="single" w:color="auto" w:sz="4" w:space="0"/>
                    <w:right w:val="single" w:color="auto" w:sz="4" w:space="0"/>
                  </w:tcBorders>
                  <w:shd w:val="clear" w:color="auto" w:fill="auto"/>
                  <w:vAlign w:val="center"/>
                </w:tcPr>
                <w:p w14:paraId="472DEB0B">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40.00</w:t>
                  </w:r>
                </w:p>
              </w:tc>
              <w:tc>
                <w:tcPr>
                  <w:tcW w:w="2859" w:type="dxa"/>
                  <w:tcBorders>
                    <w:top w:val="single" w:color="auto" w:sz="4" w:space="0"/>
                    <w:left w:val="nil"/>
                    <w:bottom w:val="single" w:color="auto" w:sz="4" w:space="0"/>
                    <w:right w:val="single" w:color="auto" w:sz="4" w:space="0"/>
                  </w:tcBorders>
                  <w:shd w:val="clear" w:color="auto" w:fill="auto"/>
                  <w:vAlign w:val="center"/>
                </w:tcPr>
                <w:p w14:paraId="07231DEA">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p>
              </w:tc>
            </w:tr>
            <w:tr w14:paraId="5381D836">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4E1DAF9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4671" w:type="dxa"/>
                  <w:gridSpan w:val="2"/>
                  <w:tcBorders>
                    <w:top w:val="single" w:color="auto" w:sz="4" w:space="0"/>
                    <w:left w:val="nil"/>
                    <w:bottom w:val="single" w:color="auto" w:sz="8" w:space="0"/>
                    <w:right w:val="single" w:color="auto" w:sz="4" w:space="0"/>
                  </w:tcBorders>
                  <w:shd w:val="clear" w:color="000000" w:fill="FFFFFF"/>
                  <w:vAlign w:val="center"/>
                </w:tcPr>
                <w:p w14:paraId="202D4E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城乡社区公共设施支出</w:t>
                  </w:r>
                </w:p>
              </w:tc>
              <w:tc>
                <w:tcPr>
                  <w:tcW w:w="2401" w:type="dxa"/>
                  <w:tcBorders>
                    <w:top w:val="single" w:color="auto" w:sz="4" w:space="0"/>
                    <w:left w:val="nil"/>
                    <w:bottom w:val="single" w:color="auto" w:sz="8" w:space="0"/>
                    <w:right w:val="single" w:color="auto" w:sz="4" w:space="0"/>
                  </w:tcBorders>
                  <w:shd w:val="clear" w:color="auto" w:fill="auto"/>
                  <w:vAlign w:val="center"/>
                </w:tcPr>
                <w:p w14:paraId="0E82D46E">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1793.99</w:t>
                  </w:r>
                </w:p>
              </w:tc>
              <w:tc>
                <w:tcPr>
                  <w:tcW w:w="3302" w:type="dxa"/>
                  <w:tcBorders>
                    <w:top w:val="single" w:color="auto" w:sz="4" w:space="0"/>
                    <w:left w:val="nil"/>
                    <w:bottom w:val="single" w:color="auto" w:sz="8" w:space="0"/>
                    <w:right w:val="single" w:color="auto" w:sz="4" w:space="0"/>
                  </w:tcBorders>
                  <w:shd w:val="clear" w:color="auto" w:fill="auto"/>
                  <w:vAlign w:val="center"/>
                </w:tcPr>
                <w:p w14:paraId="51C8B6DA">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822.84</w:t>
                  </w:r>
                </w:p>
              </w:tc>
              <w:tc>
                <w:tcPr>
                  <w:tcW w:w="2859" w:type="dxa"/>
                  <w:tcBorders>
                    <w:top w:val="single" w:color="auto" w:sz="4" w:space="0"/>
                    <w:left w:val="nil"/>
                    <w:bottom w:val="single" w:color="auto" w:sz="8" w:space="0"/>
                    <w:right w:val="single" w:color="auto" w:sz="8" w:space="0"/>
                  </w:tcBorders>
                  <w:shd w:val="clear" w:color="auto" w:fill="auto"/>
                  <w:vAlign w:val="center"/>
                </w:tcPr>
                <w:p w14:paraId="61A1C7D7">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958.45</w:t>
                  </w:r>
                </w:p>
              </w:tc>
            </w:tr>
            <w:tr w14:paraId="43A0A982">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21706255">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4671" w:type="dxa"/>
                  <w:gridSpan w:val="2"/>
                  <w:tcBorders>
                    <w:top w:val="nil"/>
                    <w:left w:val="nil"/>
                    <w:bottom w:val="single" w:color="auto" w:sz="8" w:space="0"/>
                    <w:right w:val="single" w:color="auto" w:sz="4" w:space="0"/>
                  </w:tcBorders>
                  <w:shd w:val="clear" w:color="000000" w:fill="FFFFFF"/>
                  <w:vAlign w:val="center"/>
                </w:tcPr>
                <w:p w14:paraId="106A57DB">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2401" w:type="dxa"/>
                  <w:tcBorders>
                    <w:top w:val="nil"/>
                    <w:left w:val="nil"/>
                    <w:bottom w:val="single" w:color="auto" w:sz="8" w:space="0"/>
                    <w:right w:val="single" w:color="auto" w:sz="4" w:space="0"/>
                  </w:tcBorders>
                  <w:shd w:val="clear" w:color="auto" w:fill="auto"/>
                  <w:vAlign w:val="center"/>
                </w:tcPr>
                <w:p w14:paraId="65324AE5">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12.70</w:t>
                  </w:r>
                </w:p>
              </w:tc>
              <w:tc>
                <w:tcPr>
                  <w:tcW w:w="3302" w:type="dxa"/>
                  <w:tcBorders>
                    <w:top w:val="nil"/>
                    <w:left w:val="nil"/>
                    <w:bottom w:val="single" w:color="auto" w:sz="8" w:space="0"/>
                    <w:right w:val="single" w:color="auto" w:sz="4" w:space="0"/>
                  </w:tcBorders>
                  <w:shd w:val="clear" w:color="auto" w:fill="auto"/>
                  <w:vAlign w:val="center"/>
                </w:tcPr>
                <w:p w14:paraId="7AE31A42">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2F0A2FA3">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12.70</w:t>
                  </w:r>
                </w:p>
              </w:tc>
            </w:tr>
            <w:tr w14:paraId="5B5D33E9">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29426AC3">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2120399</w:t>
                  </w:r>
                </w:p>
              </w:tc>
              <w:tc>
                <w:tcPr>
                  <w:tcW w:w="4671" w:type="dxa"/>
                  <w:gridSpan w:val="2"/>
                  <w:tcBorders>
                    <w:top w:val="nil"/>
                    <w:left w:val="nil"/>
                    <w:bottom w:val="single" w:color="auto" w:sz="8" w:space="0"/>
                    <w:right w:val="single" w:color="auto" w:sz="4" w:space="0"/>
                  </w:tcBorders>
                  <w:shd w:val="clear" w:color="000000" w:fill="FFFFFF"/>
                  <w:vAlign w:val="center"/>
                </w:tcPr>
                <w:p w14:paraId="3C281F13">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2401" w:type="dxa"/>
                  <w:tcBorders>
                    <w:top w:val="nil"/>
                    <w:left w:val="nil"/>
                    <w:bottom w:val="single" w:color="auto" w:sz="8" w:space="0"/>
                    <w:right w:val="single" w:color="auto" w:sz="4" w:space="0"/>
                  </w:tcBorders>
                  <w:shd w:val="clear" w:color="auto" w:fill="auto"/>
                  <w:vAlign w:val="center"/>
                </w:tcPr>
                <w:p w14:paraId="6B335294">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1781.29</w:t>
                  </w:r>
                </w:p>
              </w:tc>
              <w:tc>
                <w:tcPr>
                  <w:tcW w:w="3302" w:type="dxa"/>
                  <w:tcBorders>
                    <w:top w:val="nil"/>
                    <w:left w:val="nil"/>
                    <w:bottom w:val="single" w:color="auto" w:sz="8" w:space="0"/>
                    <w:right w:val="single" w:color="auto" w:sz="4" w:space="0"/>
                  </w:tcBorders>
                  <w:shd w:val="clear" w:color="auto" w:fill="auto"/>
                  <w:vAlign w:val="center"/>
                </w:tcPr>
                <w:p w14:paraId="56419725">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822.84</w:t>
                  </w:r>
                </w:p>
              </w:tc>
              <w:tc>
                <w:tcPr>
                  <w:tcW w:w="2859" w:type="dxa"/>
                  <w:tcBorders>
                    <w:top w:val="nil"/>
                    <w:left w:val="nil"/>
                    <w:bottom w:val="single" w:color="auto" w:sz="8" w:space="0"/>
                    <w:right w:val="single" w:color="auto" w:sz="8" w:space="0"/>
                  </w:tcBorders>
                  <w:shd w:val="clear" w:color="auto" w:fill="auto"/>
                  <w:vAlign w:val="center"/>
                </w:tcPr>
                <w:p w14:paraId="48EF1972">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958.45</w:t>
                  </w:r>
                </w:p>
              </w:tc>
            </w:tr>
            <w:tr w14:paraId="281BF2D0">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4A46394D">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21299</w:t>
                  </w:r>
                </w:p>
              </w:tc>
              <w:tc>
                <w:tcPr>
                  <w:tcW w:w="4671" w:type="dxa"/>
                  <w:gridSpan w:val="2"/>
                  <w:tcBorders>
                    <w:top w:val="nil"/>
                    <w:left w:val="nil"/>
                    <w:bottom w:val="single" w:color="auto" w:sz="8" w:space="0"/>
                    <w:right w:val="single" w:color="auto" w:sz="4" w:space="0"/>
                  </w:tcBorders>
                  <w:shd w:val="clear" w:color="000000" w:fill="FFFFFF"/>
                  <w:vAlign w:val="center"/>
                </w:tcPr>
                <w:p w14:paraId="0F0CEE2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其他城乡社区支出</w:t>
                  </w:r>
                </w:p>
              </w:tc>
              <w:tc>
                <w:tcPr>
                  <w:tcW w:w="2401" w:type="dxa"/>
                  <w:tcBorders>
                    <w:top w:val="nil"/>
                    <w:left w:val="nil"/>
                    <w:bottom w:val="single" w:color="auto" w:sz="8" w:space="0"/>
                    <w:right w:val="single" w:color="auto" w:sz="4" w:space="0"/>
                  </w:tcBorders>
                  <w:shd w:val="clear" w:color="auto" w:fill="auto"/>
                  <w:vAlign w:val="center"/>
                </w:tcPr>
                <w:p w14:paraId="53F0F30E">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343.3</w:t>
                  </w:r>
                </w:p>
              </w:tc>
              <w:tc>
                <w:tcPr>
                  <w:tcW w:w="3302" w:type="dxa"/>
                  <w:tcBorders>
                    <w:top w:val="nil"/>
                    <w:left w:val="nil"/>
                    <w:bottom w:val="single" w:color="auto" w:sz="8" w:space="0"/>
                    <w:right w:val="single" w:color="auto" w:sz="4" w:space="0"/>
                  </w:tcBorders>
                  <w:shd w:val="clear" w:color="auto" w:fill="auto"/>
                  <w:vAlign w:val="center"/>
                </w:tcPr>
                <w:p w14:paraId="05916318">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2859" w:type="dxa"/>
                  <w:tcBorders>
                    <w:top w:val="nil"/>
                    <w:left w:val="nil"/>
                    <w:bottom w:val="single" w:color="auto" w:sz="8" w:space="0"/>
                    <w:right w:val="single" w:color="auto" w:sz="8" w:space="0"/>
                  </w:tcBorders>
                  <w:shd w:val="clear" w:color="auto" w:fill="auto"/>
                  <w:vAlign w:val="center"/>
                </w:tcPr>
                <w:p w14:paraId="38EC10BD">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343.3</w:t>
                  </w:r>
                </w:p>
              </w:tc>
            </w:tr>
            <w:tr w14:paraId="5591740C">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541FF847">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2129999</w:t>
                  </w:r>
                </w:p>
              </w:tc>
              <w:tc>
                <w:tcPr>
                  <w:tcW w:w="4671" w:type="dxa"/>
                  <w:gridSpan w:val="2"/>
                  <w:tcBorders>
                    <w:top w:val="nil"/>
                    <w:left w:val="nil"/>
                    <w:bottom w:val="single" w:color="auto" w:sz="8" w:space="0"/>
                    <w:right w:val="single" w:color="auto" w:sz="4" w:space="0"/>
                  </w:tcBorders>
                  <w:shd w:val="clear" w:color="000000" w:fill="FFFFFF"/>
                  <w:vAlign w:val="center"/>
                </w:tcPr>
                <w:p w14:paraId="37DBEE1A">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2401" w:type="dxa"/>
                  <w:tcBorders>
                    <w:top w:val="nil"/>
                    <w:left w:val="nil"/>
                    <w:bottom w:val="single" w:color="auto" w:sz="8" w:space="0"/>
                    <w:right w:val="single" w:color="auto" w:sz="4" w:space="0"/>
                  </w:tcBorders>
                  <w:shd w:val="clear" w:color="auto" w:fill="auto"/>
                  <w:vAlign w:val="center"/>
                </w:tcPr>
                <w:p w14:paraId="2CABE66D">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343.30</w:t>
                  </w:r>
                </w:p>
              </w:tc>
              <w:tc>
                <w:tcPr>
                  <w:tcW w:w="3302" w:type="dxa"/>
                  <w:tcBorders>
                    <w:top w:val="nil"/>
                    <w:left w:val="nil"/>
                    <w:bottom w:val="single" w:color="auto" w:sz="8" w:space="0"/>
                    <w:right w:val="single" w:color="auto" w:sz="4" w:space="0"/>
                  </w:tcBorders>
                  <w:shd w:val="clear" w:color="auto" w:fill="auto"/>
                  <w:vAlign w:val="center"/>
                </w:tcPr>
                <w:p w14:paraId="334C60DD">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6BE2B874">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343.30</w:t>
                  </w:r>
                </w:p>
              </w:tc>
            </w:tr>
            <w:tr w14:paraId="5072D530">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6D94B56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4671" w:type="dxa"/>
                  <w:gridSpan w:val="2"/>
                  <w:tcBorders>
                    <w:top w:val="nil"/>
                    <w:left w:val="nil"/>
                    <w:bottom w:val="single" w:color="auto" w:sz="8" w:space="0"/>
                    <w:right w:val="single" w:color="auto" w:sz="4" w:space="0"/>
                  </w:tcBorders>
                  <w:shd w:val="clear" w:color="000000" w:fill="FFFFFF"/>
                  <w:vAlign w:val="center"/>
                </w:tcPr>
                <w:p w14:paraId="067955EA">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2401" w:type="dxa"/>
                  <w:tcBorders>
                    <w:top w:val="nil"/>
                    <w:left w:val="nil"/>
                    <w:bottom w:val="single" w:color="auto" w:sz="8" w:space="0"/>
                    <w:right w:val="single" w:color="auto" w:sz="4" w:space="0"/>
                  </w:tcBorders>
                  <w:shd w:val="clear" w:color="auto" w:fill="auto"/>
                  <w:vAlign w:val="center"/>
                </w:tcPr>
                <w:p w14:paraId="217C8A2D">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3600.00</w:t>
                  </w:r>
                </w:p>
              </w:tc>
              <w:tc>
                <w:tcPr>
                  <w:tcW w:w="3302" w:type="dxa"/>
                  <w:tcBorders>
                    <w:top w:val="nil"/>
                    <w:left w:val="nil"/>
                    <w:bottom w:val="single" w:color="auto" w:sz="8" w:space="0"/>
                    <w:right w:val="single" w:color="auto" w:sz="4" w:space="0"/>
                  </w:tcBorders>
                  <w:shd w:val="clear" w:color="auto" w:fill="auto"/>
                  <w:vAlign w:val="center"/>
                </w:tcPr>
                <w:p w14:paraId="09DE8A23">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20DDC6E2">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3600.00</w:t>
                  </w:r>
                </w:p>
              </w:tc>
            </w:tr>
            <w:tr w14:paraId="1B0D7AE1">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285646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4671" w:type="dxa"/>
                  <w:gridSpan w:val="2"/>
                  <w:tcBorders>
                    <w:top w:val="nil"/>
                    <w:left w:val="nil"/>
                    <w:bottom w:val="single" w:color="auto" w:sz="8" w:space="0"/>
                    <w:right w:val="single" w:color="auto" w:sz="4" w:space="0"/>
                  </w:tcBorders>
                  <w:shd w:val="clear" w:color="000000" w:fill="FFFFFF"/>
                  <w:vAlign w:val="center"/>
                </w:tcPr>
                <w:p w14:paraId="6C1DD1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2401" w:type="dxa"/>
                  <w:tcBorders>
                    <w:top w:val="nil"/>
                    <w:left w:val="nil"/>
                    <w:bottom w:val="single" w:color="auto" w:sz="8" w:space="0"/>
                    <w:right w:val="single" w:color="auto" w:sz="4" w:space="0"/>
                  </w:tcBorders>
                  <w:shd w:val="clear" w:color="auto" w:fill="auto"/>
                  <w:vAlign w:val="center"/>
                </w:tcPr>
                <w:p w14:paraId="7F62BB8B">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500.00</w:t>
                  </w:r>
                </w:p>
              </w:tc>
              <w:tc>
                <w:tcPr>
                  <w:tcW w:w="3302" w:type="dxa"/>
                  <w:tcBorders>
                    <w:top w:val="nil"/>
                    <w:left w:val="nil"/>
                    <w:bottom w:val="single" w:color="auto" w:sz="8" w:space="0"/>
                    <w:right w:val="single" w:color="auto" w:sz="4" w:space="0"/>
                  </w:tcBorders>
                  <w:shd w:val="clear" w:color="auto" w:fill="auto"/>
                  <w:vAlign w:val="center"/>
                </w:tcPr>
                <w:p w14:paraId="785005C6">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7BE3A282">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500.00</w:t>
                  </w:r>
                </w:p>
              </w:tc>
            </w:tr>
            <w:tr w14:paraId="54732C86">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3D61E57E">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4671" w:type="dxa"/>
                  <w:gridSpan w:val="2"/>
                  <w:tcBorders>
                    <w:top w:val="nil"/>
                    <w:left w:val="nil"/>
                    <w:bottom w:val="single" w:color="auto" w:sz="8" w:space="0"/>
                    <w:right w:val="single" w:color="auto" w:sz="4" w:space="0"/>
                  </w:tcBorders>
                  <w:shd w:val="clear" w:color="000000" w:fill="FFFFFF"/>
                  <w:vAlign w:val="center"/>
                </w:tcPr>
                <w:p w14:paraId="14C13A86">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2401" w:type="dxa"/>
                  <w:tcBorders>
                    <w:top w:val="nil"/>
                    <w:left w:val="nil"/>
                    <w:bottom w:val="single" w:color="auto" w:sz="8" w:space="0"/>
                    <w:right w:val="single" w:color="auto" w:sz="4" w:space="0"/>
                  </w:tcBorders>
                  <w:shd w:val="clear" w:color="auto" w:fill="auto"/>
                  <w:vAlign w:val="center"/>
                </w:tcPr>
                <w:p w14:paraId="2A91E57F">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500.00</w:t>
                  </w:r>
                </w:p>
              </w:tc>
              <w:tc>
                <w:tcPr>
                  <w:tcW w:w="3302" w:type="dxa"/>
                  <w:tcBorders>
                    <w:top w:val="nil"/>
                    <w:left w:val="nil"/>
                    <w:bottom w:val="single" w:color="auto" w:sz="8" w:space="0"/>
                    <w:right w:val="single" w:color="auto" w:sz="4" w:space="0"/>
                  </w:tcBorders>
                  <w:shd w:val="clear" w:color="auto" w:fill="auto"/>
                  <w:vAlign w:val="center"/>
                </w:tcPr>
                <w:p w14:paraId="0BFC5DEB">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3F7B2459">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500.00</w:t>
                  </w:r>
                </w:p>
              </w:tc>
            </w:tr>
            <w:tr w14:paraId="7F9CAEA3">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7F7F61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4671" w:type="dxa"/>
                  <w:gridSpan w:val="2"/>
                  <w:tcBorders>
                    <w:top w:val="nil"/>
                    <w:left w:val="nil"/>
                    <w:bottom w:val="single" w:color="auto" w:sz="8" w:space="0"/>
                    <w:right w:val="single" w:color="auto" w:sz="4" w:space="0"/>
                  </w:tcBorders>
                  <w:shd w:val="clear" w:color="000000" w:fill="FFFFFF"/>
                  <w:vAlign w:val="center"/>
                </w:tcPr>
                <w:p w14:paraId="12F475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2401" w:type="dxa"/>
                  <w:tcBorders>
                    <w:top w:val="nil"/>
                    <w:left w:val="nil"/>
                    <w:bottom w:val="single" w:color="auto" w:sz="8" w:space="0"/>
                    <w:right w:val="single" w:color="auto" w:sz="4" w:space="0"/>
                  </w:tcBorders>
                  <w:shd w:val="clear" w:color="auto" w:fill="auto"/>
                  <w:vAlign w:val="center"/>
                </w:tcPr>
                <w:p w14:paraId="16A1F3EB">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3100.00</w:t>
                  </w:r>
                </w:p>
              </w:tc>
              <w:tc>
                <w:tcPr>
                  <w:tcW w:w="3302" w:type="dxa"/>
                  <w:tcBorders>
                    <w:top w:val="nil"/>
                    <w:left w:val="nil"/>
                    <w:bottom w:val="single" w:color="auto" w:sz="8" w:space="0"/>
                    <w:right w:val="single" w:color="auto" w:sz="4" w:space="0"/>
                  </w:tcBorders>
                  <w:shd w:val="clear" w:color="auto" w:fill="auto"/>
                  <w:vAlign w:val="center"/>
                </w:tcPr>
                <w:p w14:paraId="47A42FDA">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03CC77C0">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3100.00</w:t>
                  </w:r>
                </w:p>
              </w:tc>
            </w:tr>
            <w:tr w14:paraId="4B63EBA8">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481D48F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2130305</w:t>
                  </w:r>
                </w:p>
              </w:tc>
              <w:tc>
                <w:tcPr>
                  <w:tcW w:w="4671" w:type="dxa"/>
                  <w:gridSpan w:val="2"/>
                  <w:tcBorders>
                    <w:top w:val="nil"/>
                    <w:left w:val="nil"/>
                    <w:bottom w:val="single" w:color="auto" w:sz="8" w:space="0"/>
                    <w:right w:val="single" w:color="auto" w:sz="4" w:space="0"/>
                  </w:tcBorders>
                  <w:shd w:val="clear" w:color="000000" w:fill="FFFFFF"/>
                  <w:vAlign w:val="center"/>
                </w:tcPr>
                <w:p w14:paraId="65BA6479">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水利工程建设</w:t>
                  </w:r>
                </w:p>
              </w:tc>
              <w:tc>
                <w:tcPr>
                  <w:tcW w:w="2401" w:type="dxa"/>
                  <w:tcBorders>
                    <w:top w:val="nil"/>
                    <w:left w:val="nil"/>
                    <w:bottom w:val="single" w:color="auto" w:sz="8" w:space="0"/>
                    <w:right w:val="single" w:color="auto" w:sz="4" w:space="0"/>
                  </w:tcBorders>
                  <w:shd w:val="clear" w:color="auto" w:fill="auto"/>
                  <w:vAlign w:val="center"/>
                </w:tcPr>
                <w:p w14:paraId="00018AF9">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3100.00</w:t>
                  </w:r>
                </w:p>
              </w:tc>
              <w:tc>
                <w:tcPr>
                  <w:tcW w:w="3302" w:type="dxa"/>
                  <w:tcBorders>
                    <w:top w:val="nil"/>
                    <w:left w:val="nil"/>
                    <w:bottom w:val="single" w:color="auto" w:sz="8" w:space="0"/>
                    <w:right w:val="single" w:color="auto" w:sz="4" w:space="0"/>
                  </w:tcBorders>
                  <w:shd w:val="clear" w:color="auto" w:fill="auto"/>
                  <w:vAlign w:val="center"/>
                </w:tcPr>
                <w:p w14:paraId="1D94EB83">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637F7DA1">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3100.00</w:t>
                  </w:r>
                </w:p>
              </w:tc>
            </w:tr>
            <w:tr w14:paraId="367FC33D">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330AD928">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4671" w:type="dxa"/>
                  <w:gridSpan w:val="2"/>
                  <w:tcBorders>
                    <w:top w:val="nil"/>
                    <w:left w:val="nil"/>
                    <w:bottom w:val="single" w:color="auto" w:sz="8" w:space="0"/>
                    <w:right w:val="single" w:color="auto" w:sz="4" w:space="0"/>
                  </w:tcBorders>
                  <w:shd w:val="clear" w:color="000000" w:fill="FFFFFF"/>
                  <w:vAlign w:val="center"/>
                </w:tcPr>
                <w:p w14:paraId="0FB69C52">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2401" w:type="dxa"/>
                  <w:tcBorders>
                    <w:top w:val="nil"/>
                    <w:left w:val="nil"/>
                    <w:bottom w:val="single" w:color="auto" w:sz="8" w:space="0"/>
                    <w:right w:val="single" w:color="auto" w:sz="4" w:space="0"/>
                  </w:tcBorders>
                  <w:shd w:val="clear" w:color="auto" w:fill="auto"/>
                  <w:vAlign w:val="center"/>
                </w:tcPr>
                <w:p w14:paraId="010255BA">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2019.12</w:t>
                  </w:r>
                </w:p>
              </w:tc>
              <w:tc>
                <w:tcPr>
                  <w:tcW w:w="3302" w:type="dxa"/>
                  <w:tcBorders>
                    <w:top w:val="nil"/>
                    <w:left w:val="nil"/>
                    <w:bottom w:val="single" w:color="auto" w:sz="8" w:space="0"/>
                    <w:right w:val="single" w:color="auto" w:sz="4" w:space="0"/>
                  </w:tcBorders>
                  <w:shd w:val="clear" w:color="auto" w:fill="auto"/>
                  <w:vAlign w:val="center"/>
                </w:tcPr>
                <w:p w14:paraId="5A8F4D1F">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13.82</w:t>
                  </w:r>
                </w:p>
              </w:tc>
              <w:tc>
                <w:tcPr>
                  <w:tcW w:w="2859" w:type="dxa"/>
                  <w:tcBorders>
                    <w:top w:val="nil"/>
                    <w:left w:val="nil"/>
                    <w:bottom w:val="single" w:color="auto" w:sz="8" w:space="0"/>
                    <w:right w:val="single" w:color="auto" w:sz="8" w:space="0"/>
                  </w:tcBorders>
                  <w:shd w:val="clear" w:color="auto" w:fill="auto"/>
                  <w:vAlign w:val="center"/>
                </w:tcPr>
                <w:p w14:paraId="1F74BAFB">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2005.30</w:t>
                  </w:r>
                </w:p>
              </w:tc>
            </w:tr>
            <w:tr w14:paraId="2F680FD8">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701AE50A">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22101</w:t>
                  </w:r>
                </w:p>
              </w:tc>
              <w:tc>
                <w:tcPr>
                  <w:tcW w:w="4671" w:type="dxa"/>
                  <w:gridSpan w:val="2"/>
                  <w:tcBorders>
                    <w:top w:val="nil"/>
                    <w:left w:val="nil"/>
                    <w:bottom w:val="single" w:color="auto" w:sz="8" w:space="0"/>
                    <w:right w:val="single" w:color="auto" w:sz="4" w:space="0"/>
                  </w:tcBorders>
                  <w:shd w:val="clear" w:color="000000" w:fill="FFFFFF"/>
                  <w:vAlign w:val="center"/>
                </w:tcPr>
                <w:p w14:paraId="399FEE3C">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2401" w:type="dxa"/>
                  <w:tcBorders>
                    <w:top w:val="nil"/>
                    <w:left w:val="nil"/>
                    <w:bottom w:val="single" w:color="auto" w:sz="8" w:space="0"/>
                    <w:right w:val="single" w:color="auto" w:sz="4" w:space="0"/>
                  </w:tcBorders>
                  <w:shd w:val="clear" w:color="auto" w:fill="auto"/>
                  <w:vAlign w:val="center"/>
                </w:tcPr>
                <w:p w14:paraId="310B1889">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1796.30</w:t>
                  </w:r>
                </w:p>
              </w:tc>
              <w:tc>
                <w:tcPr>
                  <w:tcW w:w="3302" w:type="dxa"/>
                  <w:tcBorders>
                    <w:top w:val="nil"/>
                    <w:left w:val="nil"/>
                    <w:bottom w:val="single" w:color="auto" w:sz="8" w:space="0"/>
                    <w:right w:val="single" w:color="auto" w:sz="4" w:space="0"/>
                  </w:tcBorders>
                  <w:shd w:val="clear" w:color="auto" w:fill="auto"/>
                  <w:vAlign w:val="center"/>
                </w:tcPr>
                <w:p w14:paraId="0D5D773F">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69087559">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1796.30</w:t>
                  </w:r>
                </w:p>
              </w:tc>
            </w:tr>
            <w:tr w14:paraId="5A1BC5A0">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0411C46C">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2210105</w:t>
                  </w:r>
                </w:p>
              </w:tc>
              <w:tc>
                <w:tcPr>
                  <w:tcW w:w="4671" w:type="dxa"/>
                  <w:gridSpan w:val="2"/>
                  <w:tcBorders>
                    <w:top w:val="nil"/>
                    <w:left w:val="nil"/>
                    <w:bottom w:val="single" w:color="auto" w:sz="8" w:space="0"/>
                    <w:right w:val="single" w:color="auto" w:sz="4" w:space="0"/>
                  </w:tcBorders>
                  <w:shd w:val="clear" w:color="000000" w:fill="FFFFFF"/>
                  <w:vAlign w:val="center"/>
                </w:tcPr>
                <w:p w14:paraId="1624503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农村危房改造</w:t>
                  </w:r>
                </w:p>
              </w:tc>
              <w:tc>
                <w:tcPr>
                  <w:tcW w:w="2401" w:type="dxa"/>
                  <w:tcBorders>
                    <w:top w:val="nil"/>
                    <w:left w:val="nil"/>
                    <w:bottom w:val="single" w:color="auto" w:sz="8" w:space="0"/>
                    <w:right w:val="single" w:color="auto" w:sz="4" w:space="0"/>
                  </w:tcBorders>
                  <w:shd w:val="clear" w:color="auto" w:fill="auto"/>
                  <w:vAlign w:val="center"/>
                </w:tcPr>
                <w:p w14:paraId="3FBC4C12">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439.00</w:t>
                  </w:r>
                </w:p>
              </w:tc>
              <w:tc>
                <w:tcPr>
                  <w:tcW w:w="3302" w:type="dxa"/>
                  <w:tcBorders>
                    <w:top w:val="nil"/>
                    <w:left w:val="nil"/>
                    <w:bottom w:val="single" w:color="auto" w:sz="8" w:space="0"/>
                    <w:right w:val="single" w:color="auto" w:sz="4" w:space="0"/>
                  </w:tcBorders>
                  <w:shd w:val="clear" w:color="auto" w:fill="auto"/>
                  <w:vAlign w:val="center"/>
                </w:tcPr>
                <w:p w14:paraId="18D12487">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47109BDB">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439.0</w:t>
                  </w:r>
                </w:p>
              </w:tc>
            </w:tr>
            <w:tr w14:paraId="308069EF">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00270871">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2210108</w:t>
                  </w:r>
                </w:p>
              </w:tc>
              <w:tc>
                <w:tcPr>
                  <w:tcW w:w="4671" w:type="dxa"/>
                  <w:gridSpan w:val="2"/>
                  <w:tcBorders>
                    <w:top w:val="nil"/>
                    <w:left w:val="nil"/>
                    <w:bottom w:val="single" w:color="auto" w:sz="8" w:space="0"/>
                    <w:right w:val="single" w:color="auto" w:sz="4" w:space="0"/>
                  </w:tcBorders>
                  <w:shd w:val="clear" w:color="000000" w:fill="FFFFFF"/>
                  <w:vAlign w:val="center"/>
                </w:tcPr>
                <w:p w14:paraId="4EEF254D">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2401" w:type="dxa"/>
                  <w:tcBorders>
                    <w:top w:val="nil"/>
                    <w:left w:val="nil"/>
                    <w:bottom w:val="single" w:color="auto" w:sz="8" w:space="0"/>
                    <w:right w:val="single" w:color="auto" w:sz="4" w:space="0"/>
                  </w:tcBorders>
                  <w:shd w:val="clear" w:color="auto" w:fill="auto"/>
                  <w:vAlign w:val="center"/>
                </w:tcPr>
                <w:p w14:paraId="118ACCA7">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1357.30</w:t>
                  </w:r>
                </w:p>
              </w:tc>
              <w:tc>
                <w:tcPr>
                  <w:tcW w:w="3302" w:type="dxa"/>
                  <w:tcBorders>
                    <w:top w:val="nil"/>
                    <w:left w:val="nil"/>
                    <w:bottom w:val="single" w:color="auto" w:sz="8" w:space="0"/>
                    <w:right w:val="single" w:color="auto" w:sz="4" w:space="0"/>
                  </w:tcBorders>
                  <w:shd w:val="clear" w:color="auto" w:fill="auto"/>
                  <w:vAlign w:val="center"/>
                </w:tcPr>
                <w:p w14:paraId="33853976">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4508AD8B">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1357.30</w:t>
                  </w:r>
                </w:p>
              </w:tc>
            </w:tr>
            <w:tr w14:paraId="66B264BD">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0F6FD60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671" w:type="dxa"/>
                  <w:gridSpan w:val="2"/>
                  <w:tcBorders>
                    <w:top w:val="nil"/>
                    <w:left w:val="nil"/>
                    <w:bottom w:val="single" w:color="auto" w:sz="8" w:space="0"/>
                    <w:right w:val="single" w:color="auto" w:sz="4" w:space="0"/>
                  </w:tcBorders>
                  <w:shd w:val="clear" w:color="000000" w:fill="FFFFFF"/>
                  <w:vAlign w:val="center"/>
                </w:tcPr>
                <w:p w14:paraId="2AACE6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2401" w:type="dxa"/>
                  <w:tcBorders>
                    <w:top w:val="nil"/>
                    <w:left w:val="nil"/>
                    <w:bottom w:val="single" w:color="auto" w:sz="8" w:space="0"/>
                    <w:right w:val="single" w:color="auto" w:sz="4" w:space="0"/>
                  </w:tcBorders>
                  <w:shd w:val="clear" w:color="auto" w:fill="auto"/>
                  <w:vAlign w:val="center"/>
                </w:tcPr>
                <w:p w14:paraId="04BCE64C">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222.82</w:t>
                  </w:r>
                </w:p>
              </w:tc>
              <w:tc>
                <w:tcPr>
                  <w:tcW w:w="3302" w:type="dxa"/>
                  <w:tcBorders>
                    <w:top w:val="nil"/>
                    <w:left w:val="nil"/>
                    <w:bottom w:val="single" w:color="auto" w:sz="8" w:space="0"/>
                    <w:right w:val="single" w:color="auto" w:sz="4" w:space="0"/>
                  </w:tcBorders>
                  <w:shd w:val="clear" w:color="auto" w:fill="auto"/>
                  <w:vAlign w:val="center"/>
                </w:tcPr>
                <w:p w14:paraId="18301B88">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13.82</w:t>
                  </w:r>
                </w:p>
              </w:tc>
              <w:tc>
                <w:tcPr>
                  <w:tcW w:w="2859" w:type="dxa"/>
                  <w:tcBorders>
                    <w:top w:val="nil"/>
                    <w:left w:val="nil"/>
                    <w:bottom w:val="single" w:color="auto" w:sz="8" w:space="0"/>
                    <w:right w:val="single" w:color="auto" w:sz="8" w:space="0"/>
                  </w:tcBorders>
                  <w:shd w:val="clear" w:color="auto" w:fill="auto"/>
                  <w:vAlign w:val="center"/>
                </w:tcPr>
                <w:p w14:paraId="630C6B2E">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209.00</w:t>
                  </w:r>
                </w:p>
              </w:tc>
            </w:tr>
            <w:tr w14:paraId="39DDB71B">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7F680518">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4671" w:type="dxa"/>
                  <w:gridSpan w:val="2"/>
                  <w:tcBorders>
                    <w:top w:val="nil"/>
                    <w:left w:val="nil"/>
                    <w:bottom w:val="single" w:color="auto" w:sz="8" w:space="0"/>
                    <w:right w:val="single" w:color="auto" w:sz="4" w:space="0"/>
                  </w:tcBorders>
                  <w:shd w:val="clear" w:color="000000" w:fill="FFFFFF"/>
                  <w:vAlign w:val="center"/>
                </w:tcPr>
                <w:p w14:paraId="31B324A7">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401" w:type="dxa"/>
                  <w:tcBorders>
                    <w:top w:val="nil"/>
                    <w:left w:val="nil"/>
                    <w:bottom w:val="single" w:color="auto" w:sz="8" w:space="0"/>
                    <w:right w:val="single" w:color="auto" w:sz="4" w:space="0"/>
                  </w:tcBorders>
                  <w:shd w:val="clear" w:color="auto" w:fill="auto"/>
                  <w:vAlign w:val="center"/>
                </w:tcPr>
                <w:p w14:paraId="5D969BED">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13.82</w:t>
                  </w:r>
                </w:p>
              </w:tc>
              <w:tc>
                <w:tcPr>
                  <w:tcW w:w="3302" w:type="dxa"/>
                  <w:tcBorders>
                    <w:top w:val="nil"/>
                    <w:left w:val="nil"/>
                    <w:bottom w:val="single" w:color="auto" w:sz="8" w:space="0"/>
                    <w:right w:val="single" w:color="auto" w:sz="4" w:space="0"/>
                  </w:tcBorders>
                  <w:shd w:val="clear" w:color="auto" w:fill="auto"/>
                  <w:vAlign w:val="center"/>
                </w:tcPr>
                <w:p w14:paraId="387B44F1">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13.82</w:t>
                  </w:r>
                </w:p>
              </w:tc>
              <w:tc>
                <w:tcPr>
                  <w:tcW w:w="2859" w:type="dxa"/>
                  <w:tcBorders>
                    <w:top w:val="nil"/>
                    <w:left w:val="nil"/>
                    <w:bottom w:val="single" w:color="auto" w:sz="8" w:space="0"/>
                    <w:right w:val="single" w:color="auto" w:sz="8" w:space="0"/>
                  </w:tcBorders>
                  <w:shd w:val="clear" w:color="auto" w:fill="auto"/>
                  <w:vAlign w:val="center"/>
                </w:tcPr>
                <w:p w14:paraId="777CF6DA">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r>
            <w:tr w14:paraId="32B2270F">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7F458D94">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2210203</w:t>
                  </w:r>
                </w:p>
              </w:tc>
              <w:tc>
                <w:tcPr>
                  <w:tcW w:w="4671" w:type="dxa"/>
                  <w:gridSpan w:val="2"/>
                  <w:tcBorders>
                    <w:top w:val="nil"/>
                    <w:left w:val="nil"/>
                    <w:bottom w:val="single" w:color="auto" w:sz="8" w:space="0"/>
                    <w:right w:val="single" w:color="auto" w:sz="4" w:space="0"/>
                  </w:tcBorders>
                  <w:shd w:val="clear" w:color="000000" w:fill="FFFFFF"/>
                  <w:vAlign w:val="center"/>
                </w:tcPr>
                <w:p w14:paraId="0B3C7EBB">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购房补贴</w:t>
                  </w:r>
                </w:p>
              </w:tc>
              <w:tc>
                <w:tcPr>
                  <w:tcW w:w="2401" w:type="dxa"/>
                  <w:tcBorders>
                    <w:top w:val="nil"/>
                    <w:left w:val="nil"/>
                    <w:bottom w:val="single" w:color="auto" w:sz="8" w:space="0"/>
                    <w:right w:val="single" w:color="auto" w:sz="4" w:space="0"/>
                  </w:tcBorders>
                  <w:shd w:val="clear" w:color="auto" w:fill="auto"/>
                  <w:vAlign w:val="center"/>
                </w:tcPr>
                <w:p w14:paraId="6D244000">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209.00</w:t>
                  </w:r>
                </w:p>
              </w:tc>
              <w:tc>
                <w:tcPr>
                  <w:tcW w:w="3302" w:type="dxa"/>
                  <w:tcBorders>
                    <w:top w:val="nil"/>
                    <w:left w:val="nil"/>
                    <w:bottom w:val="single" w:color="auto" w:sz="8" w:space="0"/>
                    <w:right w:val="single" w:color="auto" w:sz="4" w:space="0"/>
                  </w:tcBorders>
                  <w:shd w:val="clear" w:color="auto" w:fill="auto"/>
                  <w:vAlign w:val="center"/>
                </w:tcPr>
                <w:p w14:paraId="08D23026">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5F269C8A">
                  <w:pPr>
                    <w:keepNext w:val="0"/>
                    <w:keepLines w:val="0"/>
                    <w:widowControl/>
                    <w:suppressLineNumbers w:val="0"/>
                    <w:jc w:val="right"/>
                    <w:textAlignment w:val="center"/>
                    <w:rPr>
                      <w:rFonts w:hint="default"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209.00</w:t>
                  </w:r>
                </w:p>
              </w:tc>
            </w:tr>
            <w:tr w14:paraId="6D8BEE75">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78E81D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4671" w:type="dxa"/>
                  <w:gridSpan w:val="2"/>
                  <w:tcBorders>
                    <w:top w:val="nil"/>
                    <w:left w:val="nil"/>
                    <w:bottom w:val="single" w:color="auto" w:sz="8" w:space="0"/>
                    <w:right w:val="single" w:color="auto" w:sz="4" w:space="0"/>
                  </w:tcBorders>
                  <w:shd w:val="clear" w:color="000000" w:fill="FFFFFF"/>
                  <w:vAlign w:val="center"/>
                </w:tcPr>
                <w:p w14:paraId="3207AF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401" w:type="dxa"/>
                  <w:tcBorders>
                    <w:top w:val="nil"/>
                    <w:left w:val="nil"/>
                    <w:bottom w:val="single" w:color="auto" w:sz="8" w:space="0"/>
                    <w:right w:val="single" w:color="auto" w:sz="4" w:space="0"/>
                  </w:tcBorders>
                  <w:shd w:val="clear" w:color="auto" w:fill="auto"/>
                  <w:vAlign w:val="center"/>
                </w:tcPr>
                <w:p w14:paraId="6C0642BC">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200.00</w:t>
                  </w:r>
                </w:p>
              </w:tc>
              <w:tc>
                <w:tcPr>
                  <w:tcW w:w="3302" w:type="dxa"/>
                  <w:tcBorders>
                    <w:top w:val="nil"/>
                    <w:left w:val="nil"/>
                    <w:bottom w:val="single" w:color="auto" w:sz="8" w:space="0"/>
                    <w:right w:val="single" w:color="auto" w:sz="4" w:space="0"/>
                  </w:tcBorders>
                  <w:shd w:val="clear" w:color="auto" w:fill="auto"/>
                  <w:vAlign w:val="center"/>
                </w:tcPr>
                <w:p w14:paraId="376E16FD">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2859" w:type="dxa"/>
                  <w:tcBorders>
                    <w:top w:val="nil"/>
                    <w:left w:val="nil"/>
                    <w:bottom w:val="single" w:color="auto" w:sz="8" w:space="0"/>
                    <w:right w:val="single" w:color="auto" w:sz="8" w:space="0"/>
                  </w:tcBorders>
                  <w:shd w:val="clear" w:color="auto" w:fill="auto"/>
                  <w:vAlign w:val="center"/>
                </w:tcPr>
                <w:p w14:paraId="69E11D07">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3049.29</w:t>
                  </w:r>
                </w:p>
              </w:tc>
            </w:tr>
            <w:tr w14:paraId="298405EC">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33CA35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4671" w:type="dxa"/>
                  <w:gridSpan w:val="2"/>
                  <w:tcBorders>
                    <w:top w:val="nil"/>
                    <w:left w:val="nil"/>
                    <w:bottom w:val="single" w:color="auto" w:sz="8" w:space="0"/>
                    <w:right w:val="single" w:color="auto" w:sz="4" w:space="0"/>
                  </w:tcBorders>
                  <w:shd w:val="clear" w:color="000000" w:fill="FFFFFF"/>
                  <w:vAlign w:val="center"/>
                </w:tcPr>
                <w:p w14:paraId="4ADE40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401" w:type="dxa"/>
                  <w:tcBorders>
                    <w:top w:val="nil"/>
                    <w:left w:val="nil"/>
                    <w:bottom w:val="single" w:color="auto" w:sz="8" w:space="0"/>
                    <w:right w:val="single" w:color="auto" w:sz="4" w:space="0"/>
                  </w:tcBorders>
                  <w:shd w:val="clear" w:color="auto" w:fill="auto"/>
                  <w:vAlign w:val="center"/>
                </w:tcPr>
                <w:p w14:paraId="6CCD8667">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200.00</w:t>
                  </w:r>
                </w:p>
              </w:tc>
              <w:tc>
                <w:tcPr>
                  <w:tcW w:w="3302" w:type="dxa"/>
                  <w:tcBorders>
                    <w:top w:val="nil"/>
                    <w:left w:val="nil"/>
                    <w:bottom w:val="single" w:color="auto" w:sz="8" w:space="0"/>
                    <w:right w:val="single" w:color="auto" w:sz="4" w:space="0"/>
                  </w:tcBorders>
                  <w:shd w:val="clear" w:color="auto" w:fill="auto"/>
                  <w:vAlign w:val="center"/>
                </w:tcPr>
                <w:p w14:paraId="3A45385B">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2859" w:type="dxa"/>
                  <w:tcBorders>
                    <w:top w:val="nil"/>
                    <w:left w:val="nil"/>
                    <w:bottom w:val="single" w:color="auto" w:sz="8" w:space="0"/>
                    <w:right w:val="single" w:color="auto" w:sz="8" w:space="0"/>
                  </w:tcBorders>
                  <w:shd w:val="clear" w:color="auto" w:fill="auto"/>
                  <w:vAlign w:val="center"/>
                </w:tcPr>
                <w:p w14:paraId="6A0B6A45">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200.00</w:t>
                  </w:r>
                </w:p>
              </w:tc>
            </w:tr>
            <w:tr w14:paraId="3F77C174">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8" w:space="0"/>
                    <w:right w:val="single" w:color="auto" w:sz="4" w:space="0"/>
                  </w:tcBorders>
                  <w:shd w:val="clear" w:color="000000" w:fill="FFFFFF"/>
                  <w:vAlign w:val="center"/>
                </w:tcPr>
                <w:p w14:paraId="031D6545">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4671" w:type="dxa"/>
                  <w:gridSpan w:val="2"/>
                  <w:tcBorders>
                    <w:top w:val="nil"/>
                    <w:left w:val="nil"/>
                    <w:bottom w:val="single" w:color="auto" w:sz="8" w:space="0"/>
                    <w:right w:val="single" w:color="auto" w:sz="4" w:space="0"/>
                  </w:tcBorders>
                  <w:shd w:val="clear" w:color="000000" w:fill="FFFFFF"/>
                  <w:vAlign w:val="center"/>
                </w:tcPr>
                <w:p w14:paraId="490F942A">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2401" w:type="dxa"/>
                  <w:tcBorders>
                    <w:top w:val="nil"/>
                    <w:left w:val="nil"/>
                    <w:bottom w:val="single" w:color="auto" w:sz="8" w:space="0"/>
                    <w:right w:val="single" w:color="auto" w:sz="4" w:space="0"/>
                  </w:tcBorders>
                  <w:shd w:val="clear" w:color="auto" w:fill="auto"/>
                  <w:vAlign w:val="center"/>
                </w:tcPr>
                <w:p w14:paraId="0532EBD6">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200.00</w:t>
                  </w:r>
                </w:p>
              </w:tc>
              <w:tc>
                <w:tcPr>
                  <w:tcW w:w="3302" w:type="dxa"/>
                  <w:tcBorders>
                    <w:top w:val="nil"/>
                    <w:left w:val="nil"/>
                    <w:bottom w:val="single" w:color="auto" w:sz="8" w:space="0"/>
                    <w:right w:val="single" w:color="auto" w:sz="4" w:space="0"/>
                  </w:tcBorders>
                  <w:shd w:val="clear" w:color="auto" w:fill="auto"/>
                  <w:vAlign w:val="center"/>
                </w:tcPr>
                <w:p w14:paraId="0EBF7F21">
                  <w:pPr>
                    <w:keepNext w:val="0"/>
                    <w:keepLines w:val="0"/>
                    <w:widowControl/>
                    <w:suppressLineNumbers w:val="0"/>
                    <w:jc w:val="right"/>
                    <w:textAlignment w:val="center"/>
                    <w:rPr>
                      <w:rFonts w:ascii="宋体" w:hAnsi="宋体" w:eastAsia="宋体" w:cs="宋体"/>
                      <w:kern w:val="0"/>
                      <w:sz w:val="24"/>
                      <w:szCs w:val="24"/>
                      <w:highlight w:val="none"/>
                      <w:lang w:val="en-US" w:eastAsia="zh-CN" w:bidi="ar-SA"/>
                    </w:rPr>
                  </w:pPr>
                </w:p>
              </w:tc>
              <w:tc>
                <w:tcPr>
                  <w:tcW w:w="2859" w:type="dxa"/>
                  <w:tcBorders>
                    <w:top w:val="nil"/>
                    <w:left w:val="nil"/>
                    <w:bottom w:val="single" w:color="auto" w:sz="8" w:space="0"/>
                    <w:right w:val="single" w:color="auto" w:sz="8" w:space="0"/>
                  </w:tcBorders>
                  <w:shd w:val="clear" w:color="auto" w:fill="auto"/>
                  <w:vAlign w:val="center"/>
                </w:tcPr>
                <w:p w14:paraId="3FF96ED3">
                  <w:pPr>
                    <w:keepNext w:val="0"/>
                    <w:keepLines w:val="0"/>
                    <w:widowControl/>
                    <w:suppressLineNumbers w:val="0"/>
                    <w:jc w:val="righ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200.00</w:t>
                  </w:r>
                </w:p>
              </w:tc>
            </w:tr>
            <w:tr w14:paraId="247F6A7B">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14:paraId="77569FD7">
                  <w:pPr>
                    <w:widowControl/>
                    <w:jc w:val="left"/>
                    <w:rPr>
                      <w:rFonts w:ascii="Times New Roman" w:hAnsi="Times New Roman" w:eastAsia="仿宋_GB2312" w:cs="Times New Roman"/>
                      <w:kern w:val="0"/>
                      <w:szCs w:val="21"/>
                    </w:rPr>
                  </w:pPr>
                </w:p>
                <w:p w14:paraId="49ECCC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0A9A77B">
            <w:pPr>
              <w:widowControl/>
              <w:jc w:val="center"/>
              <w:rPr>
                <w:rFonts w:hint="eastAsia" w:ascii="华文中宋" w:hAnsi="华文中宋" w:eastAsia="华文中宋" w:cs="宋体"/>
                <w:color w:val="000000"/>
                <w:kern w:val="0"/>
                <w:szCs w:val="32"/>
              </w:rPr>
            </w:pPr>
          </w:p>
          <w:p w14:paraId="570A681C">
            <w:pPr>
              <w:widowControl/>
              <w:jc w:val="center"/>
              <w:rPr>
                <w:rFonts w:hint="eastAsia" w:ascii="华文中宋" w:hAnsi="华文中宋" w:eastAsia="华文中宋" w:cs="宋体"/>
                <w:color w:val="000000"/>
                <w:kern w:val="0"/>
                <w:szCs w:val="32"/>
              </w:rPr>
            </w:pPr>
          </w:p>
          <w:p w14:paraId="1219A513">
            <w:pPr>
              <w:widowControl/>
              <w:jc w:val="center"/>
              <w:rPr>
                <w:rFonts w:hint="eastAsia" w:ascii="华文中宋" w:hAnsi="华文中宋" w:eastAsia="华文中宋" w:cs="宋体"/>
                <w:color w:val="000000"/>
                <w:kern w:val="0"/>
                <w:szCs w:val="32"/>
              </w:rPr>
            </w:pPr>
          </w:p>
          <w:p w14:paraId="5BBD4012">
            <w:pPr>
              <w:widowControl/>
              <w:jc w:val="center"/>
              <w:rPr>
                <w:rFonts w:hint="eastAsia" w:ascii="华文中宋" w:hAnsi="华文中宋" w:eastAsia="华文中宋" w:cs="宋体"/>
                <w:color w:val="000000"/>
                <w:kern w:val="0"/>
                <w:szCs w:val="32"/>
              </w:rPr>
            </w:pPr>
          </w:p>
          <w:p w14:paraId="36409843">
            <w:pPr>
              <w:widowControl/>
              <w:jc w:val="center"/>
              <w:rPr>
                <w:rFonts w:hint="eastAsia" w:ascii="华文中宋" w:hAnsi="华文中宋" w:eastAsia="华文中宋" w:cs="宋体"/>
                <w:color w:val="000000"/>
                <w:kern w:val="0"/>
                <w:szCs w:val="32"/>
              </w:rPr>
            </w:pPr>
          </w:p>
          <w:p w14:paraId="5C585D61">
            <w:pPr>
              <w:widowControl/>
              <w:jc w:val="center"/>
              <w:rPr>
                <w:rFonts w:hint="eastAsia" w:ascii="华文中宋" w:hAnsi="华文中宋" w:eastAsia="华文中宋" w:cs="宋体"/>
                <w:color w:val="000000"/>
                <w:kern w:val="0"/>
                <w:szCs w:val="32"/>
              </w:rPr>
            </w:pPr>
          </w:p>
          <w:p w14:paraId="41C25A8F">
            <w:pPr>
              <w:widowControl/>
              <w:jc w:val="center"/>
              <w:rPr>
                <w:rFonts w:hint="eastAsia" w:ascii="华文中宋" w:hAnsi="华文中宋" w:eastAsia="华文中宋" w:cs="宋体"/>
                <w:color w:val="000000"/>
                <w:kern w:val="0"/>
                <w:szCs w:val="32"/>
              </w:rPr>
            </w:pPr>
          </w:p>
          <w:p w14:paraId="718EDCDB">
            <w:pPr>
              <w:widowControl/>
              <w:jc w:val="center"/>
              <w:rPr>
                <w:rFonts w:hint="eastAsia" w:ascii="华文中宋" w:hAnsi="华文中宋" w:eastAsia="华文中宋" w:cs="宋体"/>
                <w:color w:val="000000"/>
                <w:kern w:val="0"/>
                <w:szCs w:val="32"/>
              </w:rPr>
            </w:pPr>
          </w:p>
          <w:p w14:paraId="7AAAA21A">
            <w:pPr>
              <w:widowControl/>
              <w:jc w:val="center"/>
              <w:rPr>
                <w:rFonts w:hint="eastAsia" w:ascii="华文中宋" w:hAnsi="华文中宋" w:eastAsia="华文中宋" w:cs="宋体"/>
                <w:color w:val="000000"/>
                <w:kern w:val="0"/>
                <w:szCs w:val="32"/>
              </w:rPr>
            </w:pPr>
          </w:p>
          <w:p w14:paraId="2BD3AF90">
            <w:pPr>
              <w:widowControl/>
              <w:jc w:val="center"/>
              <w:rPr>
                <w:rFonts w:hint="eastAsia" w:ascii="华文中宋" w:hAnsi="华文中宋" w:eastAsia="华文中宋" w:cs="宋体"/>
                <w:color w:val="000000"/>
                <w:kern w:val="0"/>
                <w:szCs w:val="32"/>
              </w:rPr>
            </w:pPr>
          </w:p>
          <w:p w14:paraId="36451205">
            <w:pPr>
              <w:widowControl/>
              <w:jc w:val="center"/>
              <w:rPr>
                <w:rFonts w:hint="eastAsia" w:ascii="华文中宋" w:hAnsi="华文中宋" w:eastAsia="华文中宋" w:cs="宋体"/>
                <w:color w:val="000000"/>
                <w:kern w:val="0"/>
                <w:szCs w:val="32"/>
              </w:rPr>
            </w:pPr>
          </w:p>
          <w:p w14:paraId="56D719C3">
            <w:pPr>
              <w:widowControl/>
              <w:jc w:val="center"/>
              <w:rPr>
                <w:rFonts w:hint="eastAsia" w:ascii="华文中宋" w:hAnsi="华文中宋" w:eastAsia="华文中宋" w:cs="宋体"/>
                <w:color w:val="000000"/>
                <w:kern w:val="0"/>
                <w:szCs w:val="32"/>
              </w:rPr>
            </w:pPr>
          </w:p>
          <w:p w14:paraId="16DADCC0">
            <w:pPr>
              <w:widowControl/>
              <w:jc w:val="center"/>
              <w:rPr>
                <w:rFonts w:hint="eastAsia" w:ascii="华文中宋" w:hAnsi="华文中宋" w:eastAsia="华文中宋" w:cs="宋体"/>
                <w:color w:val="000000"/>
                <w:kern w:val="0"/>
                <w:szCs w:val="32"/>
              </w:rPr>
            </w:pPr>
          </w:p>
          <w:p w14:paraId="62F6EA21">
            <w:pPr>
              <w:widowControl/>
              <w:jc w:val="center"/>
              <w:rPr>
                <w:rFonts w:hint="eastAsia" w:ascii="华文中宋" w:hAnsi="华文中宋" w:eastAsia="华文中宋" w:cs="宋体"/>
                <w:color w:val="000000"/>
                <w:kern w:val="0"/>
                <w:szCs w:val="32"/>
              </w:rPr>
            </w:pPr>
          </w:p>
          <w:p w14:paraId="036A50F4">
            <w:pPr>
              <w:widowControl/>
              <w:jc w:val="center"/>
              <w:rPr>
                <w:rFonts w:hint="eastAsia" w:ascii="华文中宋" w:hAnsi="华文中宋" w:eastAsia="华文中宋" w:cs="宋体"/>
                <w:color w:val="000000"/>
                <w:kern w:val="0"/>
                <w:szCs w:val="32"/>
              </w:rPr>
            </w:pPr>
          </w:p>
          <w:p w14:paraId="7148552A">
            <w:pPr>
              <w:widowControl/>
              <w:jc w:val="center"/>
              <w:rPr>
                <w:rFonts w:hint="eastAsia" w:ascii="华文中宋" w:hAnsi="华文中宋" w:eastAsia="华文中宋" w:cs="宋体"/>
                <w:color w:val="000000"/>
                <w:kern w:val="0"/>
                <w:szCs w:val="32"/>
              </w:rPr>
            </w:pPr>
          </w:p>
          <w:p w14:paraId="3E95B632">
            <w:pPr>
              <w:widowControl/>
              <w:jc w:val="center"/>
              <w:rPr>
                <w:rFonts w:ascii="华文中宋" w:hAnsi="华文中宋" w:eastAsia="华文中宋" w:cs="宋体"/>
                <w:color w:val="000000"/>
                <w:kern w:val="0"/>
                <w:szCs w:val="32"/>
              </w:rPr>
            </w:pPr>
            <w:r>
              <w:rPr>
                <w:rFonts w:hint="eastAsia" w:ascii="华文中宋" w:hAnsi="华文中宋" w:eastAsia="华文中宋" w:cs="宋体"/>
                <w:color w:val="000000"/>
                <w:kern w:val="0"/>
                <w:szCs w:val="32"/>
              </w:rPr>
              <w:t>一般公共预算财政拨款基本支出决算明细表</w:t>
            </w:r>
            <w:bookmarkEnd w:id="2"/>
          </w:p>
          <w:p w14:paraId="00074D06">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溆浦县住房和城乡建设局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DC57D67">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00FD43E">
        <w:tblPrEx>
          <w:tblCellMar>
            <w:top w:w="0" w:type="dxa"/>
            <w:left w:w="108" w:type="dxa"/>
            <w:bottom w:w="0" w:type="dxa"/>
            <w:right w:w="108" w:type="dxa"/>
          </w:tblCellMar>
        </w:tblPrEx>
        <w:trPr>
          <w:trHeight w:val="113" w:hRule="atLeast"/>
        </w:trPr>
        <w:tc>
          <w:tcPr>
            <w:tcW w:w="1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43E302">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70" w:type="dxa"/>
            <w:gridSpan w:val="3"/>
            <w:tcBorders>
              <w:top w:val="single" w:color="auto" w:sz="4" w:space="0"/>
              <w:left w:val="nil"/>
              <w:bottom w:val="single" w:color="auto" w:sz="4" w:space="0"/>
              <w:right w:val="single" w:color="auto" w:sz="4" w:space="0"/>
            </w:tcBorders>
            <w:shd w:val="clear" w:color="auto" w:fill="auto"/>
            <w:vAlign w:val="center"/>
          </w:tcPr>
          <w:p w14:paraId="59DF545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7" w:type="dxa"/>
            <w:gridSpan w:val="2"/>
            <w:tcBorders>
              <w:top w:val="single" w:color="auto" w:sz="4" w:space="0"/>
              <w:left w:val="nil"/>
              <w:bottom w:val="single" w:color="auto" w:sz="4" w:space="0"/>
              <w:right w:val="single" w:color="auto" w:sz="4" w:space="0"/>
            </w:tcBorders>
            <w:shd w:val="clear" w:color="auto" w:fill="auto"/>
            <w:vAlign w:val="center"/>
          </w:tcPr>
          <w:p w14:paraId="1A3D642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7" w:type="dxa"/>
            <w:tcBorders>
              <w:top w:val="single" w:color="auto" w:sz="4" w:space="0"/>
              <w:left w:val="nil"/>
              <w:bottom w:val="single" w:color="auto" w:sz="4" w:space="0"/>
              <w:right w:val="single" w:color="auto" w:sz="4" w:space="0"/>
            </w:tcBorders>
            <w:shd w:val="clear" w:color="auto" w:fill="auto"/>
            <w:vAlign w:val="center"/>
          </w:tcPr>
          <w:p w14:paraId="0D507FC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52" w:type="dxa"/>
            <w:gridSpan w:val="2"/>
            <w:tcBorders>
              <w:top w:val="single" w:color="auto" w:sz="4" w:space="0"/>
              <w:left w:val="nil"/>
              <w:bottom w:val="single" w:color="auto" w:sz="4" w:space="0"/>
              <w:right w:val="single" w:color="auto" w:sz="4" w:space="0"/>
            </w:tcBorders>
            <w:shd w:val="clear" w:color="auto" w:fill="auto"/>
            <w:vAlign w:val="center"/>
          </w:tcPr>
          <w:p w14:paraId="773AC69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68" w:type="dxa"/>
            <w:gridSpan w:val="3"/>
            <w:tcBorders>
              <w:top w:val="single" w:color="auto" w:sz="4" w:space="0"/>
              <w:left w:val="nil"/>
              <w:bottom w:val="single" w:color="auto" w:sz="4" w:space="0"/>
              <w:right w:val="single" w:color="auto" w:sz="4" w:space="0"/>
            </w:tcBorders>
            <w:shd w:val="clear" w:color="auto" w:fill="auto"/>
            <w:vAlign w:val="center"/>
          </w:tcPr>
          <w:p w14:paraId="62CD041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8" w:type="dxa"/>
            <w:tcBorders>
              <w:top w:val="single" w:color="auto" w:sz="4" w:space="0"/>
              <w:left w:val="nil"/>
              <w:bottom w:val="single" w:color="auto" w:sz="4" w:space="0"/>
              <w:right w:val="single" w:color="auto" w:sz="4" w:space="0"/>
            </w:tcBorders>
            <w:shd w:val="clear" w:color="auto" w:fill="auto"/>
            <w:vAlign w:val="center"/>
          </w:tcPr>
          <w:p w14:paraId="2317D92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12" w:type="dxa"/>
            <w:gridSpan w:val="4"/>
            <w:tcBorders>
              <w:top w:val="single" w:color="auto" w:sz="4" w:space="0"/>
              <w:left w:val="nil"/>
              <w:bottom w:val="single" w:color="auto" w:sz="4" w:space="0"/>
              <w:right w:val="single" w:color="auto" w:sz="4" w:space="0"/>
            </w:tcBorders>
            <w:shd w:val="clear" w:color="auto" w:fill="auto"/>
            <w:vAlign w:val="center"/>
          </w:tcPr>
          <w:p w14:paraId="4FB7E32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68" w:type="dxa"/>
            <w:gridSpan w:val="2"/>
            <w:tcBorders>
              <w:top w:val="single" w:color="auto" w:sz="4" w:space="0"/>
              <w:left w:val="nil"/>
              <w:bottom w:val="single" w:color="auto" w:sz="4" w:space="0"/>
              <w:right w:val="single" w:color="auto" w:sz="4" w:space="0"/>
            </w:tcBorders>
            <w:shd w:val="clear" w:color="auto" w:fill="auto"/>
            <w:vAlign w:val="center"/>
          </w:tcPr>
          <w:p w14:paraId="1E899C2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D40BAB3">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6984EFE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2970" w:type="dxa"/>
            <w:gridSpan w:val="3"/>
            <w:tcBorders>
              <w:top w:val="nil"/>
              <w:left w:val="nil"/>
              <w:bottom w:val="single" w:color="auto" w:sz="4" w:space="0"/>
              <w:right w:val="single" w:color="auto" w:sz="4" w:space="0"/>
            </w:tcBorders>
            <w:shd w:val="clear" w:color="auto" w:fill="auto"/>
            <w:noWrap/>
            <w:vAlign w:val="center"/>
          </w:tcPr>
          <w:p w14:paraId="0FD0215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997" w:type="dxa"/>
            <w:gridSpan w:val="2"/>
            <w:tcBorders>
              <w:top w:val="nil"/>
              <w:left w:val="nil"/>
              <w:bottom w:val="single" w:color="auto" w:sz="4" w:space="0"/>
              <w:right w:val="single" w:color="auto" w:sz="4" w:space="0"/>
            </w:tcBorders>
            <w:shd w:val="clear" w:color="auto" w:fill="auto"/>
            <w:noWrap/>
            <w:vAlign w:val="center"/>
          </w:tcPr>
          <w:p w14:paraId="118CDB9D">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558.89</w:t>
            </w:r>
          </w:p>
        </w:tc>
        <w:tc>
          <w:tcPr>
            <w:tcW w:w="1097" w:type="dxa"/>
            <w:tcBorders>
              <w:top w:val="nil"/>
              <w:left w:val="nil"/>
              <w:bottom w:val="single" w:color="auto" w:sz="4" w:space="0"/>
              <w:right w:val="single" w:color="auto" w:sz="4" w:space="0"/>
            </w:tcBorders>
            <w:shd w:val="clear" w:color="auto" w:fill="auto"/>
            <w:noWrap/>
            <w:vAlign w:val="center"/>
          </w:tcPr>
          <w:p w14:paraId="7BB2A34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052" w:type="dxa"/>
            <w:gridSpan w:val="2"/>
            <w:tcBorders>
              <w:top w:val="nil"/>
              <w:left w:val="nil"/>
              <w:bottom w:val="single" w:color="auto" w:sz="4" w:space="0"/>
              <w:right w:val="single" w:color="auto" w:sz="4" w:space="0"/>
            </w:tcBorders>
            <w:shd w:val="clear" w:color="auto" w:fill="auto"/>
            <w:noWrap/>
            <w:vAlign w:val="center"/>
          </w:tcPr>
          <w:p w14:paraId="7B3B73CE">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1068" w:type="dxa"/>
            <w:gridSpan w:val="3"/>
            <w:tcBorders>
              <w:top w:val="nil"/>
              <w:left w:val="nil"/>
              <w:bottom w:val="single" w:color="auto" w:sz="4" w:space="0"/>
              <w:right w:val="single" w:color="auto" w:sz="4" w:space="0"/>
            </w:tcBorders>
            <w:shd w:val="clear" w:color="auto" w:fill="auto"/>
            <w:noWrap/>
            <w:vAlign w:val="center"/>
          </w:tcPr>
          <w:p w14:paraId="69DD28D4">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1042.773</w:t>
            </w:r>
          </w:p>
        </w:tc>
        <w:tc>
          <w:tcPr>
            <w:tcW w:w="1098" w:type="dxa"/>
            <w:tcBorders>
              <w:top w:val="nil"/>
              <w:left w:val="nil"/>
              <w:bottom w:val="single" w:color="auto" w:sz="4" w:space="0"/>
              <w:right w:val="single" w:color="auto" w:sz="4" w:space="0"/>
            </w:tcBorders>
            <w:shd w:val="clear" w:color="auto" w:fill="auto"/>
            <w:noWrap/>
            <w:vAlign w:val="center"/>
          </w:tcPr>
          <w:p w14:paraId="29FB070F">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3712" w:type="dxa"/>
            <w:gridSpan w:val="4"/>
            <w:tcBorders>
              <w:top w:val="nil"/>
              <w:left w:val="nil"/>
              <w:bottom w:val="single" w:color="auto" w:sz="4" w:space="0"/>
              <w:right w:val="single" w:color="auto" w:sz="4" w:space="0"/>
            </w:tcBorders>
            <w:shd w:val="clear" w:color="auto" w:fill="auto"/>
            <w:noWrap/>
            <w:vAlign w:val="center"/>
          </w:tcPr>
          <w:p w14:paraId="4C938FBB">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1068" w:type="dxa"/>
            <w:gridSpan w:val="2"/>
            <w:tcBorders>
              <w:top w:val="nil"/>
              <w:left w:val="nil"/>
              <w:bottom w:val="single" w:color="auto" w:sz="4" w:space="0"/>
              <w:right w:val="single" w:color="auto" w:sz="4" w:space="0"/>
            </w:tcBorders>
            <w:shd w:val="clear" w:color="auto" w:fill="auto"/>
            <w:noWrap/>
            <w:vAlign w:val="center"/>
          </w:tcPr>
          <w:p w14:paraId="351C8775">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2B03C8E">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44ACFDD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2970" w:type="dxa"/>
            <w:gridSpan w:val="3"/>
            <w:tcBorders>
              <w:top w:val="nil"/>
              <w:left w:val="nil"/>
              <w:bottom w:val="single" w:color="auto" w:sz="4" w:space="0"/>
              <w:right w:val="single" w:color="auto" w:sz="4" w:space="0"/>
            </w:tcBorders>
            <w:shd w:val="clear" w:color="auto" w:fill="auto"/>
            <w:noWrap/>
            <w:vAlign w:val="center"/>
          </w:tcPr>
          <w:p w14:paraId="1A49738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97" w:type="dxa"/>
            <w:gridSpan w:val="2"/>
            <w:tcBorders>
              <w:top w:val="nil"/>
              <w:left w:val="nil"/>
              <w:bottom w:val="single" w:color="auto" w:sz="4" w:space="0"/>
              <w:right w:val="single" w:color="auto" w:sz="4" w:space="0"/>
            </w:tcBorders>
            <w:shd w:val="clear" w:color="auto" w:fill="auto"/>
            <w:noWrap/>
            <w:vAlign w:val="center"/>
          </w:tcPr>
          <w:p w14:paraId="64DD3D6C">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93.79</w:t>
            </w:r>
          </w:p>
        </w:tc>
        <w:tc>
          <w:tcPr>
            <w:tcW w:w="1097" w:type="dxa"/>
            <w:tcBorders>
              <w:top w:val="nil"/>
              <w:left w:val="nil"/>
              <w:bottom w:val="single" w:color="auto" w:sz="4" w:space="0"/>
              <w:right w:val="single" w:color="auto" w:sz="4" w:space="0"/>
            </w:tcBorders>
            <w:shd w:val="clear" w:color="auto" w:fill="auto"/>
            <w:noWrap/>
            <w:vAlign w:val="center"/>
          </w:tcPr>
          <w:p w14:paraId="40E5C3F7">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2052" w:type="dxa"/>
            <w:gridSpan w:val="2"/>
            <w:tcBorders>
              <w:top w:val="nil"/>
              <w:left w:val="nil"/>
              <w:bottom w:val="single" w:color="auto" w:sz="4" w:space="0"/>
              <w:right w:val="single" w:color="auto" w:sz="4" w:space="0"/>
            </w:tcBorders>
            <w:shd w:val="clear" w:color="auto" w:fill="auto"/>
            <w:noWrap/>
            <w:vAlign w:val="center"/>
          </w:tcPr>
          <w:p w14:paraId="60DEB327">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1068" w:type="dxa"/>
            <w:gridSpan w:val="3"/>
            <w:tcBorders>
              <w:top w:val="nil"/>
              <w:left w:val="nil"/>
              <w:bottom w:val="single" w:color="auto" w:sz="4" w:space="0"/>
              <w:right w:val="single" w:color="auto" w:sz="4" w:space="0"/>
            </w:tcBorders>
            <w:shd w:val="clear" w:color="auto" w:fill="auto"/>
            <w:noWrap/>
            <w:vAlign w:val="center"/>
          </w:tcPr>
          <w:p w14:paraId="32CA70B4">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41.97</w:t>
            </w:r>
          </w:p>
        </w:tc>
        <w:tc>
          <w:tcPr>
            <w:tcW w:w="1098" w:type="dxa"/>
            <w:tcBorders>
              <w:top w:val="nil"/>
              <w:left w:val="nil"/>
              <w:bottom w:val="single" w:color="auto" w:sz="4" w:space="0"/>
              <w:right w:val="single" w:color="auto" w:sz="4" w:space="0"/>
            </w:tcBorders>
            <w:shd w:val="clear" w:color="auto" w:fill="auto"/>
            <w:noWrap/>
            <w:vAlign w:val="center"/>
          </w:tcPr>
          <w:p w14:paraId="78B5A7E3">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3712" w:type="dxa"/>
            <w:gridSpan w:val="4"/>
            <w:tcBorders>
              <w:top w:val="nil"/>
              <w:left w:val="nil"/>
              <w:bottom w:val="single" w:color="auto" w:sz="4" w:space="0"/>
              <w:right w:val="single" w:color="auto" w:sz="4" w:space="0"/>
            </w:tcBorders>
            <w:shd w:val="clear" w:color="auto" w:fill="auto"/>
            <w:noWrap/>
            <w:vAlign w:val="center"/>
          </w:tcPr>
          <w:p w14:paraId="0194F3F7">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1068" w:type="dxa"/>
            <w:gridSpan w:val="2"/>
            <w:tcBorders>
              <w:top w:val="nil"/>
              <w:left w:val="nil"/>
              <w:bottom w:val="single" w:color="auto" w:sz="4" w:space="0"/>
              <w:right w:val="single" w:color="auto" w:sz="4" w:space="0"/>
            </w:tcBorders>
            <w:shd w:val="clear" w:color="auto" w:fill="auto"/>
            <w:noWrap/>
            <w:vAlign w:val="center"/>
          </w:tcPr>
          <w:p w14:paraId="5BA88D97">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2BCB7FB">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138695F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2970" w:type="dxa"/>
            <w:gridSpan w:val="3"/>
            <w:tcBorders>
              <w:top w:val="nil"/>
              <w:left w:val="nil"/>
              <w:bottom w:val="single" w:color="auto" w:sz="4" w:space="0"/>
              <w:right w:val="single" w:color="auto" w:sz="4" w:space="0"/>
            </w:tcBorders>
            <w:shd w:val="clear" w:color="auto" w:fill="auto"/>
            <w:noWrap/>
            <w:vAlign w:val="center"/>
          </w:tcPr>
          <w:p w14:paraId="6E82296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97" w:type="dxa"/>
            <w:gridSpan w:val="2"/>
            <w:tcBorders>
              <w:top w:val="nil"/>
              <w:left w:val="nil"/>
              <w:bottom w:val="single" w:color="auto" w:sz="4" w:space="0"/>
              <w:right w:val="single" w:color="auto" w:sz="4" w:space="0"/>
            </w:tcBorders>
            <w:shd w:val="clear" w:color="auto" w:fill="auto"/>
            <w:noWrap/>
            <w:vAlign w:val="center"/>
          </w:tcPr>
          <w:p w14:paraId="661D8139">
            <w:pPr>
              <w:keepNext w:val="0"/>
              <w:keepLines w:val="0"/>
              <w:widowControl/>
              <w:suppressLineNumbers w:val="0"/>
              <w:jc w:val="right"/>
              <w:textAlignment w:val="center"/>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61.14</w:t>
            </w:r>
          </w:p>
        </w:tc>
        <w:tc>
          <w:tcPr>
            <w:tcW w:w="1097" w:type="dxa"/>
            <w:tcBorders>
              <w:top w:val="nil"/>
              <w:left w:val="nil"/>
              <w:bottom w:val="single" w:color="auto" w:sz="4" w:space="0"/>
              <w:right w:val="single" w:color="auto" w:sz="4" w:space="0"/>
            </w:tcBorders>
            <w:shd w:val="clear" w:color="auto" w:fill="auto"/>
            <w:noWrap/>
            <w:vAlign w:val="center"/>
          </w:tcPr>
          <w:p w14:paraId="0E49FE1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2052" w:type="dxa"/>
            <w:gridSpan w:val="2"/>
            <w:tcBorders>
              <w:top w:val="nil"/>
              <w:left w:val="nil"/>
              <w:bottom w:val="single" w:color="auto" w:sz="4" w:space="0"/>
              <w:right w:val="single" w:color="auto" w:sz="4" w:space="0"/>
            </w:tcBorders>
            <w:shd w:val="clear" w:color="auto" w:fill="auto"/>
            <w:noWrap/>
            <w:vAlign w:val="center"/>
          </w:tcPr>
          <w:p w14:paraId="4DA669FC">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1068" w:type="dxa"/>
            <w:gridSpan w:val="3"/>
            <w:tcBorders>
              <w:top w:val="nil"/>
              <w:left w:val="nil"/>
              <w:bottom w:val="single" w:color="auto" w:sz="4" w:space="0"/>
              <w:right w:val="single" w:color="auto" w:sz="4" w:space="0"/>
            </w:tcBorders>
            <w:shd w:val="clear" w:color="auto" w:fill="auto"/>
            <w:noWrap/>
            <w:vAlign w:val="center"/>
          </w:tcPr>
          <w:p w14:paraId="69BFA570">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36.19</w:t>
            </w:r>
          </w:p>
        </w:tc>
        <w:tc>
          <w:tcPr>
            <w:tcW w:w="1098" w:type="dxa"/>
            <w:tcBorders>
              <w:top w:val="nil"/>
              <w:left w:val="nil"/>
              <w:bottom w:val="single" w:color="auto" w:sz="4" w:space="0"/>
              <w:right w:val="single" w:color="auto" w:sz="4" w:space="0"/>
            </w:tcBorders>
            <w:shd w:val="clear" w:color="auto" w:fill="auto"/>
            <w:noWrap/>
            <w:vAlign w:val="center"/>
          </w:tcPr>
          <w:p w14:paraId="31B6999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3712" w:type="dxa"/>
            <w:gridSpan w:val="4"/>
            <w:tcBorders>
              <w:top w:val="nil"/>
              <w:left w:val="nil"/>
              <w:bottom w:val="single" w:color="auto" w:sz="4" w:space="0"/>
              <w:right w:val="single" w:color="auto" w:sz="4" w:space="0"/>
            </w:tcBorders>
            <w:shd w:val="clear" w:color="auto" w:fill="auto"/>
            <w:noWrap/>
            <w:vAlign w:val="center"/>
          </w:tcPr>
          <w:p w14:paraId="351F6270">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1068" w:type="dxa"/>
            <w:gridSpan w:val="2"/>
            <w:tcBorders>
              <w:top w:val="nil"/>
              <w:left w:val="nil"/>
              <w:bottom w:val="single" w:color="auto" w:sz="4" w:space="0"/>
              <w:right w:val="single" w:color="auto" w:sz="4" w:space="0"/>
            </w:tcBorders>
            <w:shd w:val="clear" w:color="auto" w:fill="auto"/>
            <w:noWrap/>
            <w:vAlign w:val="center"/>
          </w:tcPr>
          <w:p w14:paraId="44C6E43C">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D2C26D9">
        <w:tblPrEx>
          <w:tblCellMar>
            <w:top w:w="0" w:type="dxa"/>
            <w:left w:w="108" w:type="dxa"/>
            <w:bottom w:w="0" w:type="dxa"/>
            <w:right w:w="108" w:type="dxa"/>
          </w:tblCellMar>
        </w:tblPrEx>
        <w:trPr>
          <w:trHeight w:val="309"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2AA1F45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2970" w:type="dxa"/>
            <w:gridSpan w:val="3"/>
            <w:tcBorders>
              <w:top w:val="nil"/>
              <w:left w:val="nil"/>
              <w:bottom w:val="single" w:color="auto" w:sz="4" w:space="0"/>
              <w:right w:val="single" w:color="auto" w:sz="4" w:space="0"/>
            </w:tcBorders>
            <w:shd w:val="clear" w:color="auto" w:fill="auto"/>
            <w:noWrap/>
            <w:vAlign w:val="center"/>
          </w:tcPr>
          <w:p w14:paraId="23CF4BF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997" w:type="dxa"/>
            <w:gridSpan w:val="2"/>
            <w:tcBorders>
              <w:top w:val="nil"/>
              <w:left w:val="nil"/>
              <w:bottom w:val="single" w:color="auto" w:sz="4" w:space="0"/>
              <w:right w:val="single" w:color="auto" w:sz="4" w:space="0"/>
            </w:tcBorders>
            <w:shd w:val="clear" w:color="auto" w:fill="auto"/>
            <w:noWrap/>
            <w:vAlign w:val="center"/>
          </w:tcPr>
          <w:p w14:paraId="1A1D3797">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32.33</w:t>
            </w:r>
          </w:p>
        </w:tc>
        <w:tc>
          <w:tcPr>
            <w:tcW w:w="1097" w:type="dxa"/>
            <w:tcBorders>
              <w:top w:val="nil"/>
              <w:left w:val="nil"/>
              <w:bottom w:val="single" w:color="auto" w:sz="4" w:space="0"/>
              <w:right w:val="single" w:color="auto" w:sz="4" w:space="0"/>
            </w:tcBorders>
            <w:shd w:val="clear" w:color="auto" w:fill="auto"/>
            <w:noWrap/>
            <w:vAlign w:val="center"/>
          </w:tcPr>
          <w:p w14:paraId="611F3A37">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2052" w:type="dxa"/>
            <w:gridSpan w:val="2"/>
            <w:tcBorders>
              <w:top w:val="nil"/>
              <w:left w:val="nil"/>
              <w:bottom w:val="single" w:color="auto" w:sz="4" w:space="0"/>
              <w:right w:val="single" w:color="auto" w:sz="4" w:space="0"/>
            </w:tcBorders>
            <w:shd w:val="clear" w:color="auto" w:fill="auto"/>
            <w:noWrap/>
            <w:vAlign w:val="center"/>
          </w:tcPr>
          <w:p w14:paraId="7072AA80">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1068" w:type="dxa"/>
            <w:gridSpan w:val="3"/>
            <w:tcBorders>
              <w:top w:val="nil"/>
              <w:left w:val="nil"/>
              <w:bottom w:val="single" w:color="auto" w:sz="4" w:space="0"/>
              <w:right w:val="single" w:color="auto" w:sz="4" w:space="0"/>
            </w:tcBorders>
            <w:shd w:val="clear" w:color="auto" w:fill="auto"/>
            <w:noWrap/>
            <w:vAlign w:val="center"/>
          </w:tcPr>
          <w:p w14:paraId="55B9C1C1">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91.98</w:t>
            </w:r>
          </w:p>
        </w:tc>
        <w:tc>
          <w:tcPr>
            <w:tcW w:w="1098" w:type="dxa"/>
            <w:tcBorders>
              <w:top w:val="nil"/>
              <w:left w:val="nil"/>
              <w:bottom w:val="single" w:color="auto" w:sz="4" w:space="0"/>
              <w:right w:val="single" w:color="auto" w:sz="4" w:space="0"/>
            </w:tcBorders>
            <w:shd w:val="clear" w:color="auto" w:fill="auto"/>
            <w:noWrap/>
            <w:vAlign w:val="center"/>
          </w:tcPr>
          <w:p w14:paraId="493EE776">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3712" w:type="dxa"/>
            <w:gridSpan w:val="4"/>
            <w:tcBorders>
              <w:top w:val="nil"/>
              <w:left w:val="nil"/>
              <w:bottom w:val="single" w:color="auto" w:sz="4" w:space="0"/>
              <w:right w:val="single" w:color="auto" w:sz="4" w:space="0"/>
            </w:tcBorders>
            <w:shd w:val="clear" w:color="auto" w:fill="auto"/>
            <w:noWrap/>
            <w:vAlign w:val="center"/>
          </w:tcPr>
          <w:p w14:paraId="0A73EB13">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1068" w:type="dxa"/>
            <w:gridSpan w:val="2"/>
            <w:tcBorders>
              <w:top w:val="nil"/>
              <w:left w:val="nil"/>
              <w:bottom w:val="single" w:color="auto" w:sz="4" w:space="0"/>
              <w:right w:val="single" w:color="auto" w:sz="4" w:space="0"/>
            </w:tcBorders>
            <w:shd w:val="clear" w:color="auto" w:fill="auto"/>
            <w:noWrap/>
            <w:vAlign w:val="center"/>
          </w:tcPr>
          <w:p w14:paraId="22C8A2F7">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0.00</w:t>
            </w:r>
          </w:p>
        </w:tc>
      </w:tr>
      <w:tr w14:paraId="1BB7D91E">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6A0C8E2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2970" w:type="dxa"/>
            <w:gridSpan w:val="3"/>
            <w:tcBorders>
              <w:top w:val="nil"/>
              <w:left w:val="nil"/>
              <w:bottom w:val="single" w:color="auto" w:sz="4" w:space="0"/>
              <w:right w:val="single" w:color="auto" w:sz="4" w:space="0"/>
            </w:tcBorders>
            <w:shd w:val="clear" w:color="auto" w:fill="auto"/>
            <w:noWrap/>
            <w:vAlign w:val="center"/>
          </w:tcPr>
          <w:p w14:paraId="5A7DA23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97" w:type="dxa"/>
            <w:gridSpan w:val="2"/>
            <w:tcBorders>
              <w:top w:val="nil"/>
              <w:left w:val="nil"/>
              <w:bottom w:val="single" w:color="auto" w:sz="4" w:space="0"/>
              <w:right w:val="single" w:color="auto" w:sz="4" w:space="0"/>
            </w:tcBorders>
            <w:shd w:val="clear" w:color="auto" w:fill="auto"/>
            <w:noWrap/>
            <w:vAlign w:val="center"/>
          </w:tcPr>
          <w:p w14:paraId="6F050B20">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44.83</w:t>
            </w:r>
          </w:p>
        </w:tc>
        <w:tc>
          <w:tcPr>
            <w:tcW w:w="1097" w:type="dxa"/>
            <w:tcBorders>
              <w:top w:val="nil"/>
              <w:left w:val="nil"/>
              <w:bottom w:val="single" w:color="auto" w:sz="4" w:space="0"/>
              <w:right w:val="single" w:color="auto" w:sz="4" w:space="0"/>
            </w:tcBorders>
            <w:shd w:val="clear" w:color="auto" w:fill="auto"/>
            <w:noWrap/>
            <w:vAlign w:val="center"/>
          </w:tcPr>
          <w:p w14:paraId="6C13C5E8">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2052" w:type="dxa"/>
            <w:gridSpan w:val="2"/>
            <w:tcBorders>
              <w:top w:val="nil"/>
              <w:left w:val="nil"/>
              <w:bottom w:val="single" w:color="auto" w:sz="4" w:space="0"/>
              <w:right w:val="single" w:color="auto" w:sz="4" w:space="0"/>
            </w:tcBorders>
            <w:shd w:val="clear" w:color="auto" w:fill="auto"/>
            <w:noWrap/>
            <w:vAlign w:val="center"/>
          </w:tcPr>
          <w:p w14:paraId="4D5C56F5">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1068" w:type="dxa"/>
            <w:gridSpan w:val="3"/>
            <w:tcBorders>
              <w:top w:val="nil"/>
              <w:left w:val="nil"/>
              <w:bottom w:val="single" w:color="auto" w:sz="4" w:space="0"/>
              <w:right w:val="single" w:color="auto" w:sz="4" w:space="0"/>
            </w:tcBorders>
            <w:shd w:val="clear" w:color="auto" w:fill="auto"/>
            <w:noWrap/>
            <w:vAlign w:val="center"/>
          </w:tcPr>
          <w:p w14:paraId="49AA662F">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14:paraId="271961FB">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3712" w:type="dxa"/>
            <w:gridSpan w:val="4"/>
            <w:tcBorders>
              <w:top w:val="nil"/>
              <w:left w:val="nil"/>
              <w:bottom w:val="single" w:color="auto" w:sz="4" w:space="0"/>
              <w:right w:val="single" w:color="auto" w:sz="4" w:space="0"/>
            </w:tcBorders>
            <w:shd w:val="clear" w:color="auto" w:fill="auto"/>
            <w:noWrap/>
            <w:vAlign w:val="center"/>
          </w:tcPr>
          <w:p w14:paraId="368931BE">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1068" w:type="dxa"/>
            <w:gridSpan w:val="2"/>
            <w:tcBorders>
              <w:top w:val="nil"/>
              <w:left w:val="nil"/>
              <w:bottom w:val="single" w:color="auto" w:sz="4" w:space="0"/>
              <w:right w:val="single" w:color="auto" w:sz="4" w:space="0"/>
            </w:tcBorders>
            <w:shd w:val="clear" w:color="auto" w:fill="auto"/>
            <w:noWrap/>
            <w:vAlign w:val="center"/>
          </w:tcPr>
          <w:p w14:paraId="7D17B52F">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BDF47BD">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0C5B43E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2970" w:type="dxa"/>
            <w:gridSpan w:val="3"/>
            <w:tcBorders>
              <w:top w:val="nil"/>
              <w:left w:val="nil"/>
              <w:bottom w:val="single" w:color="auto" w:sz="4" w:space="0"/>
              <w:right w:val="single" w:color="auto" w:sz="4" w:space="0"/>
            </w:tcBorders>
            <w:shd w:val="clear" w:color="auto" w:fill="auto"/>
            <w:noWrap/>
            <w:vAlign w:val="center"/>
          </w:tcPr>
          <w:p w14:paraId="46279A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97" w:type="dxa"/>
            <w:gridSpan w:val="2"/>
            <w:tcBorders>
              <w:top w:val="nil"/>
              <w:left w:val="nil"/>
              <w:bottom w:val="single" w:color="auto" w:sz="4" w:space="0"/>
              <w:right w:val="single" w:color="auto" w:sz="4" w:space="0"/>
            </w:tcBorders>
            <w:shd w:val="clear" w:color="auto" w:fill="auto"/>
            <w:noWrap/>
            <w:vAlign w:val="center"/>
          </w:tcPr>
          <w:p w14:paraId="50887445">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30.88</w:t>
            </w:r>
          </w:p>
        </w:tc>
        <w:tc>
          <w:tcPr>
            <w:tcW w:w="1097" w:type="dxa"/>
            <w:tcBorders>
              <w:top w:val="nil"/>
              <w:left w:val="nil"/>
              <w:bottom w:val="single" w:color="auto" w:sz="4" w:space="0"/>
              <w:right w:val="single" w:color="auto" w:sz="4" w:space="0"/>
            </w:tcBorders>
            <w:shd w:val="clear" w:color="auto" w:fill="auto"/>
            <w:noWrap/>
            <w:vAlign w:val="center"/>
          </w:tcPr>
          <w:p w14:paraId="151996F8">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2052" w:type="dxa"/>
            <w:gridSpan w:val="2"/>
            <w:tcBorders>
              <w:top w:val="nil"/>
              <w:left w:val="nil"/>
              <w:bottom w:val="single" w:color="auto" w:sz="4" w:space="0"/>
              <w:right w:val="single" w:color="auto" w:sz="4" w:space="0"/>
            </w:tcBorders>
            <w:shd w:val="clear" w:color="auto" w:fill="auto"/>
            <w:noWrap/>
            <w:vAlign w:val="center"/>
          </w:tcPr>
          <w:p w14:paraId="0E419CA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1068" w:type="dxa"/>
            <w:gridSpan w:val="3"/>
            <w:tcBorders>
              <w:top w:val="nil"/>
              <w:left w:val="nil"/>
              <w:bottom w:val="single" w:color="auto" w:sz="4" w:space="0"/>
              <w:right w:val="single" w:color="auto" w:sz="4" w:space="0"/>
            </w:tcBorders>
            <w:shd w:val="clear" w:color="auto" w:fill="auto"/>
            <w:noWrap/>
            <w:vAlign w:val="center"/>
          </w:tcPr>
          <w:p w14:paraId="00521531">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1098" w:type="dxa"/>
            <w:tcBorders>
              <w:top w:val="nil"/>
              <w:left w:val="nil"/>
              <w:bottom w:val="single" w:color="auto" w:sz="4" w:space="0"/>
              <w:right w:val="single" w:color="auto" w:sz="4" w:space="0"/>
            </w:tcBorders>
            <w:shd w:val="clear" w:color="auto" w:fill="auto"/>
            <w:noWrap/>
            <w:vAlign w:val="center"/>
          </w:tcPr>
          <w:p w14:paraId="0FBFAF3F">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3712" w:type="dxa"/>
            <w:gridSpan w:val="4"/>
            <w:tcBorders>
              <w:top w:val="nil"/>
              <w:left w:val="nil"/>
              <w:bottom w:val="single" w:color="auto" w:sz="4" w:space="0"/>
              <w:right w:val="single" w:color="auto" w:sz="4" w:space="0"/>
            </w:tcBorders>
            <w:shd w:val="clear" w:color="auto" w:fill="auto"/>
            <w:noWrap/>
            <w:vAlign w:val="center"/>
          </w:tcPr>
          <w:p w14:paraId="1CD28047">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1068" w:type="dxa"/>
            <w:gridSpan w:val="2"/>
            <w:tcBorders>
              <w:top w:val="nil"/>
              <w:left w:val="nil"/>
              <w:bottom w:val="single" w:color="auto" w:sz="4" w:space="0"/>
              <w:right w:val="single" w:color="auto" w:sz="4" w:space="0"/>
            </w:tcBorders>
            <w:shd w:val="clear" w:color="auto" w:fill="auto"/>
            <w:noWrap/>
            <w:vAlign w:val="center"/>
          </w:tcPr>
          <w:p w14:paraId="50BAA0A1">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0.00</w:t>
            </w:r>
          </w:p>
        </w:tc>
      </w:tr>
      <w:tr w14:paraId="61E5336F">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47D6718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2970" w:type="dxa"/>
            <w:gridSpan w:val="3"/>
            <w:tcBorders>
              <w:top w:val="nil"/>
              <w:left w:val="nil"/>
              <w:bottom w:val="single" w:color="auto" w:sz="4" w:space="0"/>
              <w:right w:val="single" w:color="auto" w:sz="4" w:space="0"/>
            </w:tcBorders>
            <w:shd w:val="clear" w:color="auto" w:fill="auto"/>
            <w:noWrap/>
            <w:vAlign w:val="center"/>
          </w:tcPr>
          <w:p w14:paraId="1D82E33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97" w:type="dxa"/>
            <w:gridSpan w:val="2"/>
            <w:tcBorders>
              <w:top w:val="nil"/>
              <w:left w:val="nil"/>
              <w:bottom w:val="single" w:color="auto" w:sz="4" w:space="0"/>
              <w:right w:val="single" w:color="auto" w:sz="4" w:space="0"/>
            </w:tcBorders>
            <w:shd w:val="clear" w:color="auto" w:fill="auto"/>
            <w:noWrap/>
            <w:vAlign w:val="center"/>
          </w:tcPr>
          <w:p w14:paraId="0CA8092D">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34.04</w:t>
            </w:r>
          </w:p>
        </w:tc>
        <w:tc>
          <w:tcPr>
            <w:tcW w:w="1097" w:type="dxa"/>
            <w:tcBorders>
              <w:top w:val="nil"/>
              <w:left w:val="nil"/>
              <w:bottom w:val="single" w:color="auto" w:sz="4" w:space="0"/>
              <w:right w:val="single" w:color="auto" w:sz="4" w:space="0"/>
            </w:tcBorders>
            <w:shd w:val="clear" w:color="auto" w:fill="auto"/>
            <w:noWrap/>
            <w:vAlign w:val="center"/>
          </w:tcPr>
          <w:p w14:paraId="577E070A">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2052" w:type="dxa"/>
            <w:gridSpan w:val="2"/>
            <w:tcBorders>
              <w:top w:val="nil"/>
              <w:left w:val="nil"/>
              <w:bottom w:val="single" w:color="auto" w:sz="4" w:space="0"/>
              <w:right w:val="single" w:color="auto" w:sz="4" w:space="0"/>
            </w:tcBorders>
            <w:shd w:val="clear" w:color="auto" w:fill="auto"/>
            <w:noWrap/>
            <w:vAlign w:val="center"/>
          </w:tcPr>
          <w:p w14:paraId="21C44D0A">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1068" w:type="dxa"/>
            <w:gridSpan w:val="3"/>
            <w:tcBorders>
              <w:top w:val="nil"/>
              <w:left w:val="nil"/>
              <w:bottom w:val="single" w:color="auto" w:sz="4" w:space="0"/>
              <w:right w:val="single" w:color="auto" w:sz="4" w:space="0"/>
            </w:tcBorders>
            <w:shd w:val="clear" w:color="auto" w:fill="auto"/>
            <w:noWrap/>
            <w:vAlign w:val="center"/>
          </w:tcPr>
          <w:p w14:paraId="3FA180FA">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20.22</w:t>
            </w:r>
          </w:p>
        </w:tc>
        <w:tc>
          <w:tcPr>
            <w:tcW w:w="1098" w:type="dxa"/>
            <w:tcBorders>
              <w:top w:val="nil"/>
              <w:left w:val="nil"/>
              <w:bottom w:val="single" w:color="auto" w:sz="4" w:space="0"/>
              <w:right w:val="single" w:color="auto" w:sz="4" w:space="0"/>
            </w:tcBorders>
            <w:shd w:val="clear" w:color="auto" w:fill="auto"/>
            <w:noWrap/>
            <w:vAlign w:val="center"/>
          </w:tcPr>
          <w:p w14:paraId="5E714ED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3712" w:type="dxa"/>
            <w:gridSpan w:val="4"/>
            <w:tcBorders>
              <w:top w:val="nil"/>
              <w:left w:val="nil"/>
              <w:bottom w:val="single" w:color="auto" w:sz="4" w:space="0"/>
              <w:right w:val="single" w:color="auto" w:sz="4" w:space="0"/>
            </w:tcBorders>
            <w:shd w:val="clear" w:color="auto" w:fill="auto"/>
            <w:noWrap/>
            <w:vAlign w:val="center"/>
          </w:tcPr>
          <w:p w14:paraId="70A88873">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1068" w:type="dxa"/>
            <w:gridSpan w:val="2"/>
            <w:tcBorders>
              <w:top w:val="nil"/>
              <w:left w:val="nil"/>
              <w:bottom w:val="single" w:color="auto" w:sz="4" w:space="0"/>
              <w:right w:val="single" w:color="auto" w:sz="4" w:space="0"/>
            </w:tcBorders>
            <w:shd w:val="clear" w:color="auto" w:fill="auto"/>
            <w:noWrap/>
            <w:vAlign w:val="center"/>
          </w:tcPr>
          <w:p w14:paraId="5BB8D049">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8DCEC9C">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5CF19A8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2970" w:type="dxa"/>
            <w:gridSpan w:val="3"/>
            <w:tcBorders>
              <w:top w:val="nil"/>
              <w:left w:val="nil"/>
              <w:bottom w:val="single" w:color="auto" w:sz="4" w:space="0"/>
              <w:right w:val="single" w:color="auto" w:sz="4" w:space="0"/>
            </w:tcBorders>
            <w:shd w:val="clear" w:color="auto" w:fill="auto"/>
            <w:noWrap/>
            <w:vAlign w:val="center"/>
          </w:tcPr>
          <w:p w14:paraId="09207A3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97" w:type="dxa"/>
            <w:gridSpan w:val="2"/>
            <w:tcBorders>
              <w:top w:val="nil"/>
              <w:left w:val="nil"/>
              <w:bottom w:val="single" w:color="auto" w:sz="4" w:space="0"/>
              <w:right w:val="single" w:color="auto" w:sz="4" w:space="0"/>
            </w:tcBorders>
            <w:shd w:val="clear" w:color="auto" w:fill="auto"/>
            <w:noWrap/>
            <w:vAlign w:val="center"/>
          </w:tcPr>
          <w:p w14:paraId="6083F068">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7" w:type="dxa"/>
            <w:tcBorders>
              <w:top w:val="nil"/>
              <w:left w:val="nil"/>
              <w:bottom w:val="single" w:color="auto" w:sz="4" w:space="0"/>
              <w:right w:val="single" w:color="auto" w:sz="4" w:space="0"/>
            </w:tcBorders>
            <w:shd w:val="clear" w:color="auto" w:fill="auto"/>
            <w:noWrap/>
            <w:vAlign w:val="center"/>
          </w:tcPr>
          <w:p w14:paraId="519B4636">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2052" w:type="dxa"/>
            <w:gridSpan w:val="2"/>
            <w:tcBorders>
              <w:top w:val="nil"/>
              <w:left w:val="nil"/>
              <w:bottom w:val="single" w:color="auto" w:sz="4" w:space="0"/>
              <w:right w:val="single" w:color="auto" w:sz="4" w:space="0"/>
            </w:tcBorders>
            <w:shd w:val="clear" w:color="auto" w:fill="auto"/>
            <w:noWrap/>
            <w:vAlign w:val="center"/>
          </w:tcPr>
          <w:p w14:paraId="29B40743">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1068" w:type="dxa"/>
            <w:gridSpan w:val="3"/>
            <w:tcBorders>
              <w:top w:val="nil"/>
              <w:left w:val="nil"/>
              <w:bottom w:val="single" w:color="auto" w:sz="4" w:space="0"/>
              <w:right w:val="single" w:color="auto" w:sz="4" w:space="0"/>
            </w:tcBorders>
            <w:shd w:val="clear" w:color="auto" w:fill="auto"/>
            <w:noWrap/>
            <w:vAlign w:val="center"/>
          </w:tcPr>
          <w:p w14:paraId="01D0AA3E">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4.67</w:t>
            </w:r>
          </w:p>
        </w:tc>
        <w:tc>
          <w:tcPr>
            <w:tcW w:w="1098" w:type="dxa"/>
            <w:tcBorders>
              <w:top w:val="nil"/>
              <w:left w:val="nil"/>
              <w:bottom w:val="single" w:color="auto" w:sz="4" w:space="0"/>
              <w:right w:val="single" w:color="auto" w:sz="4" w:space="0"/>
            </w:tcBorders>
            <w:shd w:val="clear" w:color="auto" w:fill="auto"/>
            <w:noWrap/>
            <w:vAlign w:val="center"/>
          </w:tcPr>
          <w:p w14:paraId="223C4057">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3712" w:type="dxa"/>
            <w:gridSpan w:val="4"/>
            <w:tcBorders>
              <w:top w:val="nil"/>
              <w:left w:val="nil"/>
              <w:bottom w:val="single" w:color="auto" w:sz="4" w:space="0"/>
              <w:right w:val="single" w:color="auto" w:sz="4" w:space="0"/>
            </w:tcBorders>
            <w:shd w:val="clear" w:color="auto" w:fill="auto"/>
            <w:noWrap/>
            <w:vAlign w:val="center"/>
          </w:tcPr>
          <w:p w14:paraId="215DE00A">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1068" w:type="dxa"/>
            <w:gridSpan w:val="2"/>
            <w:tcBorders>
              <w:top w:val="nil"/>
              <w:left w:val="nil"/>
              <w:bottom w:val="single" w:color="auto" w:sz="4" w:space="0"/>
              <w:right w:val="single" w:color="auto" w:sz="4" w:space="0"/>
            </w:tcBorders>
            <w:shd w:val="clear" w:color="auto" w:fill="auto"/>
            <w:noWrap/>
            <w:vAlign w:val="center"/>
          </w:tcPr>
          <w:p w14:paraId="5F9945A4">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C1DF3DD">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4588599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2970" w:type="dxa"/>
            <w:gridSpan w:val="3"/>
            <w:tcBorders>
              <w:top w:val="nil"/>
              <w:left w:val="nil"/>
              <w:bottom w:val="single" w:color="auto" w:sz="4" w:space="0"/>
              <w:right w:val="single" w:color="auto" w:sz="4" w:space="0"/>
            </w:tcBorders>
            <w:shd w:val="clear" w:color="auto" w:fill="auto"/>
            <w:noWrap/>
            <w:vAlign w:val="center"/>
          </w:tcPr>
          <w:p w14:paraId="0883871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97" w:type="dxa"/>
            <w:gridSpan w:val="2"/>
            <w:tcBorders>
              <w:top w:val="nil"/>
              <w:left w:val="nil"/>
              <w:bottom w:val="single" w:color="auto" w:sz="4" w:space="0"/>
              <w:right w:val="single" w:color="auto" w:sz="4" w:space="0"/>
            </w:tcBorders>
            <w:shd w:val="clear" w:color="auto" w:fill="auto"/>
            <w:noWrap/>
            <w:vAlign w:val="center"/>
          </w:tcPr>
          <w:p w14:paraId="754A10D2">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16.12</w:t>
            </w:r>
          </w:p>
        </w:tc>
        <w:tc>
          <w:tcPr>
            <w:tcW w:w="1097" w:type="dxa"/>
            <w:tcBorders>
              <w:top w:val="nil"/>
              <w:left w:val="nil"/>
              <w:bottom w:val="single" w:color="auto" w:sz="4" w:space="0"/>
              <w:right w:val="single" w:color="auto" w:sz="4" w:space="0"/>
            </w:tcBorders>
            <w:shd w:val="clear" w:color="auto" w:fill="auto"/>
            <w:noWrap/>
            <w:vAlign w:val="center"/>
          </w:tcPr>
          <w:p w14:paraId="3ED7B54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2052" w:type="dxa"/>
            <w:gridSpan w:val="2"/>
            <w:tcBorders>
              <w:top w:val="nil"/>
              <w:left w:val="nil"/>
              <w:bottom w:val="single" w:color="auto" w:sz="4" w:space="0"/>
              <w:right w:val="single" w:color="auto" w:sz="4" w:space="0"/>
            </w:tcBorders>
            <w:shd w:val="clear" w:color="auto" w:fill="auto"/>
            <w:noWrap/>
            <w:vAlign w:val="center"/>
          </w:tcPr>
          <w:p w14:paraId="60167559">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1068" w:type="dxa"/>
            <w:gridSpan w:val="3"/>
            <w:tcBorders>
              <w:top w:val="nil"/>
              <w:left w:val="nil"/>
              <w:bottom w:val="single" w:color="auto" w:sz="4" w:space="0"/>
              <w:right w:val="single" w:color="auto" w:sz="4" w:space="0"/>
            </w:tcBorders>
            <w:shd w:val="clear" w:color="auto" w:fill="auto"/>
            <w:noWrap/>
            <w:vAlign w:val="center"/>
          </w:tcPr>
          <w:p w14:paraId="63535033">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14:paraId="344711E8">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3712" w:type="dxa"/>
            <w:gridSpan w:val="4"/>
            <w:tcBorders>
              <w:top w:val="nil"/>
              <w:left w:val="nil"/>
              <w:bottom w:val="single" w:color="auto" w:sz="4" w:space="0"/>
              <w:right w:val="single" w:color="auto" w:sz="4" w:space="0"/>
            </w:tcBorders>
            <w:shd w:val="clear" w:color="auto" w:fill="auto"/>
            <w:noWrap/>
            <w:vAlign w:val="center"/>
          </w:tcPr>
          <w:p w14:paraId="7E570241">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1068" w:type="dxa"/>
            <w:gridSpan w:val="2"/>
            <w:tcBorders>
              <w:top w:val="nil"/>
              <w:left w:val="nil"/>
              <w:bottom w:val="single" w:color="auto" w:sz="4" w:space="0"/>
              <w:right w:val="single" w:color="auto" w:sz="4" w:space="0"/>
            </w:tcBorders>
            <w:shd w:val="clear" w:color="auto" w:fill="auto"/>
            <w:noWrap/>
            <w:vAlign w:val="center"/>
          </w:tcPr>
          <w:p w14:paraId="61AF7184">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8746FEF">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193C3DF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2970" w:type="dxa"/>
            <w:gridSpan w:val="3"/>
            <w:tcBorders>
              <w:top w:val="nil"/>
              <w:left w:val="nil"/>
              <w:bottom w:val="single" w:color="auto" w:sz="4" w:space="0"/>
              <w:right w:val="single" w:color="auto" w:sz="4" w:space="0"/>
            </w:tcBorders>
            <w:shd w:val="clear" w:color="auto" w:fill="auto"/>
            <w:noWrap/>
            <w:vAlign w:val="center"/>
          </w:tcPr>
          <w:p w14:paraId="4A08F35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97" w:type="dxa"/>
            <w:gridSpan w:val="2"/>
            <w:tcBorders>
              <w:top w:val="nil"/>
              <w:left w:val="nil"/>
              <w:bottom w:val="single" w:color="auto" w:sz="4" w:space="0"/>
              <w:right w:val="single" w:color="auto" w:sz="4" w:space="0"/>
            </w:tcBorders>
            <w:shd w:val="clear" w:color="auto" w:fill="auto"/>
            <w:noWrap/>
            <w:vAlign w:val="center"/>
          </w:tcPr>
          <w:p w14:paraId="53860D8D">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7" w:type="dxa"/>
            <w:tcBorders>
              <w:top w:val="nil"/>
              <w:left w:val="nil"/>
              <w:bottom w:val="single" w:color="auto" w:sz="4" w:space="0"/>
              <w:right w:val="single" w:color="auto" w:sz="4" w:space="0"/>
            </w:tcBorders>
            <w:shd w:val="clear" w:color="auto" w:fill="auto"/>
            <w:noWrap/>
            <w:vAlign w:val="center"/>
          </w:tcPr>
          <w:p w14:paraId="631A5AEB">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2052" w:type="dxa"/>
            <w:gridSpan w:val="2"/>
            <w:tcBorders>
              <w:top w:val="nil"/>
              <w:left w:val="nil"/>
              <w:bottom w:val="single" w:color="auto" w:sz="4" w:space="0"/>
              <w:right w:val="single" w:color="auto" w:sz="4" w:space="0"/>
            </w:tcBorders>
            <w:shd w:val="clear" w:color="auto" w:fill="auto"/>
            <w:noWrap/>
            <w:vAlign w:val="center"/>
          </w:tcPr>
          <w:p w14:paraId="3E69D264">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1068" w:type="dxa"/>
            <w:gridSpan w:val="3"/>
            <w:tcBorders>
              <w:top w:val="nil"/>
              <w:left w:val="nil"/>
              <w:bottom w:val="single" w:color="auto" w:sz="4" w:space="0"/>
              <w:right w:val="single" w:color="auto" w:sz="4" w:space="0"/>
            </w:tcBorders>
            <w:shd w:val="clear" w:color="auto" w:fill="auto"/>
            <w:noWrap/>
            <w:vAlign w:val="center"/>
          </w:tcPr>
          <w:p w14:paraId="55A7FBFE">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4.31</w:t>
            </w:r>
          </w:p>
        </w:tc>
        <w:tc>
          <w:tcPr>
            <w:tcW w:w="1098" w:type="dxa"/>
            <w:tcBorders>
              <w:top w:val="nil"/>
              <w:left w:val="nil"/>
              <w:bottom w:val="single" w:color="auto" w:sz="4" w:space="0"/>
              <w:right w:val="single" w:color="auto" w:sz="4" w:space="0"/>
            </w:tcBorders>
            <w:shd w:val="clear" w:color="auto" w:fill="auto"/>
            <w:noWrap/>
            <w:vAlign w:val="center"/>
          </w:tcPr>
          <w:p w14:paraId="2D175824">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3712" w:type="dxa"/>
            <w:gridSpan w:val="4"/>
            <w:tcBorders>
              <w:top w:val="nil"/>
              <w:left w:val="nil"/>
              <w:bottom w:val="single" w:color="auto" w:sz="4" w:space="0"/>
              <w:right w:val="single" w:color="auto" w:sz="4" w:space="0"/>
            </w:tcBorders>
            <w:shd w:val="clear" w:color="auto" w:fill="auto"/>
            <w:noWrap/>
            <w:vAlign w:val="center"/>
          </w:tcPr>
          <w:p w14:paraId="253C401A">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1068" w:type="dxa"/>
            <w:gridSpan w:val="2"/>
            <w:tcBorders>
              <w:top w:val="nil"/>
              <w:left w:val="nil"/>
              <w:bottom w:val="single" w:color="auto" w:sz="4" w:space="0"/>
              <w:right w:val="single" w:color="auto" w:sz="4" w:space="0"/>
            </w:tcBorders>
            <w:shd w:val="clear" w:color="auto" w:fill="auto"/>
            <w:noWrap/>
            <w:vAlign w:val="center"/>
          </w:tcPr>
          <w:p w14:paraId="51A952CE">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9EDB29D">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0944C99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2970" w:type="dxa"/>
            <w:gridSpan w:val="3"/>
            <w:tcBorders>
              <w:top w:val="nil"/>
              <w:left w:val="nil"/>
              <w:bottom w:val="single" w:color="auto" w:sz="4" w:space="0"/>
              <w:right w:val="single" w:color="auto" w:sz="4" w:space="0"/>
            </w:tcBorders>
            <w:shd w:val="clear" w:color="auto" w:fill="auto"/>
            <w:noWrap/>
            <w:vAlign w:val="center"/>
          </w:tcPr>
          <w:p w14:paraId="76AFB3B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97" w:type="dxa"/>
            <w:gridSpan w:val="2"/>
            <w:tcBorders>
              <w:top w:val="nil"/>
              <w:left w:val="nil"/>
              <w:bottom w:val="single" w:color="auto" w:sz="4" w:space="0"/>
              <w:right w:val="single" w:color="auto" w:sz="4" w:space="0"/>
            </w:tcBorders>
            <w:shd w:val="clear" w:color="auto" w:fill="auto"/>
            <w:noWrap/>
            <w:vAlign w:val="center"/>
          </w:tcPr>
          <w:p w14:paraId="0C51A985">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3.66</w:t>
            </w:r>
          </w:p>
        </w:tc>
        <w:tc>
          <w:tcPr>
            <w:tcW w:w="1097" w:type="dxa"/>
            <w:tcBorders>
              <w:top w:val="nil"/>
              <w:left w:val="nil"/>
              <w:bottom w:val="single" w:color="auto" w:sz="4" w:space="0"/>
              <w:right w:val="single" w:color="auto" w:sz="4" w:space="0"/>
            </w:tcBorders>
            <w:shd w:val="clear" w:color="auto" w:fill="auto"/>
            <w:noWrap/>
            <w:vAlign w:val="center"/>
          </w:tcPr>
          <w:p w14:paraId="4F19485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2052" w:type="dxa"/>
            <w:gridSpan w:val="2"/>
            <w:tcBorders>
              <w:top w:val="nil"/>
              <w:left w:val="nil"/>
              <w:bottom w:val="single" w:color="auto" w:sz="4" w:space="0"/>
              <w:right w:val="single" w:color="auto" w:sz="4" w:space="0"/>
            </w:tcBorders>
            <w:shd w:val="clear" w:color="auto" w:fill="auto"/>
            <w:noWrap/>
            <w:vAlign w:val="center"/>
          </w:tcPr>
          <w:p w14:paraId="547CB769">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1068" w:type="dxa"/>
            <w:gridSpan w:val="3"/>
            <w:tcBorders>
              <w:top w:val="nil"/>
              <w:left w:val="nil"/>
              <w:bottom w:val="single" w:color="auto" w:sz="4" w:space="0"/>
              <w:right w:val="single" w:color="auto" w:sz="4" w:space="0"/>
            </w:tcBorders>
            <w:shd w:val="clear" w:color="auto" w:fill="auto"/>
            <w:noWrap/>
            <w:vAlign w:val="center"/>
          </w:tcPr>
          <w:p w14:paraId="4D551AD7">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122.31</w:t>
            </w:r>
          </w:p>
        </w:tc>
        <w:tc>
          <w:tcPr>
            <w:tcW w:w="1098" w:type="dxa"/>
            <w:tcBorders>
              <w:top w:val="nil"/>
              <w:left w:val="nil"/>
              <w:bottom w:val="single" w:color="auto" w:sz="4" w:space="0"/>
              <w:right w:val="single" w:color="auto" w:sz="4" w:space="0"/>
            </w:tcBorders>
            <w:shd w:val="clear" w:color="auto" w:fill="auto"/>
            <w:noWrap/>
            <w:vAlign w:val="center"/>
          </w:tcPr>
          <w:p w14:paraId="40836628">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3712" w:type="dxa"/>
            <w:gridSpan w:val="4"/>
            <w:tcBorders>
              <w:top w:val="nil"/>
              <w:left w:val="nil"/>
              <w:bottom w:val="single" w:color="auto" w:sz="4" w:space="0"/>
              <w:right w:val="single" w:color="auto" w:sz="4" w:space="0"/>
            </w:tcBorders>
            <w:shd w:val="clear" w:color="auto" w:fill="auto"/>
            <w:noWrap/>
            <w:vAlign w:val="center"/>
          </w:tcPr>
          <w:p w14:paraId="6AFC4A64">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1068" w:type="dxa"/>
            <w:gridSpan w:val="2"/>
            <w:tcBorders>
              <w:top w:val="nil"/>
              <w:left w:val="nil"/>
              <w:bottom w:val="single" w:color="auto" w:sz="4" w:space="0"/>
              <w:right w:val="single" w:color="auto" w:sz="4" w:space="0"/>
            </w:tcBorders>
            <w:shd w:val="clear" w:color="auto" w:fill="auto"/>
            <w:noWrap/>
            <w:vAlign w:val="center"/>
          </w:tcPr>
          <w:p w14:paraId="4DBC62B5">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32BE5CD">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3BAFC50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2970" w:type="dxa"/>
            <w:gridSpan w:val="3"/>
            <w:tcBorders>
              <w:top w:val="nil"/>
              <w:left w:val="nil"/>
              <w:bottom w:val="single" w:color="auto" w:sz="4" w:space="0"/>
              <w:right w:val="single" w:color="auto" w:sz="4" w:space="0"/>
            </w:tcBorders>
            <w:shd w:val="clear" w:color="auto" w:fill="auto"/>
            <w:noWrap/>
            <w:vAlign w:val="center"/>
          </w:tcPr>
          <w:p w14:paraId="2BD62B8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97" w:type="dxa"/>
            <w:gridSpan w:val="2"/>
            <w:tcBorders>
              <w:top w:val="nil"/>
              <w:left w:val="nil"/>
              <w:bottom w:val="single" w:color="auto" w:sz="4" w:space="0"/>
              <w:right w:val="single" w:color="auto" w:sz="4" w:space="0"/>
            </w:tcBorders>
            <w:shd w:val="clear" w:color="auto" w:fill="auto"/>
            <w:noWrap/>
            <w:vAlign w:val="center"/>
          </w:tcPr>
          <w:p w14:paraId="5136F85F">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40.19</w:t>
            </w:r>
          </w:p>
        </w:tc>
        <w:tc>
          <w:tcPr>
            <w:tcW w:w="1097" w:type="dxa"/>
            <w:tcBorders>
              <w:top w:val="nil"/>
              <w:left w:val="nil"/>
              <w:bottom w:val="single" w:color="auto" w:sz="4" w:space="0"/>
              <w:right w:val="single" w:color="auto" w:sz="4" w:space="0"/>
            </w:tcBorders>
            <w:shd w:val="clear" w:color="auto" w:fill="auto"/>
            <w:noWrap/>
            <w:vAlign w:val="center"/>
          </w:tcPr>
          <w:p w14:paraId="4D3FB9EA">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2052" w:type="dxa"/>
            <w:gridSpan w:val="2"/>
            <w:tcBorders>
              <w:top w:val="nil"/>
              <w:left w:val="nil"/>
              <w:bottom w:val="single" w:color="auto" w:sz="4" w:space="0"/>
              <w:right w:val="single" w:color="auto" w:sz="4" w:space="0"/>
            </w:tcBorders>
            <w:shd w:val="clear" w:color="auto" w:fill="auto"/>
            <w:noWrap/>
            <w:vAlign w:val="center"/>
          </w:tcPr>
          <w:p w14:paraId="1F00EB35">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1068" w:type="dxa"/>
            <w:gridSpan w:val="3"/>
            <w:tcBorders>
              <w:top w:val="nil"/>
              <w:left w:val="nil"/>
              <w:bottom w:val="single" w:color="auto" w:sz="4" w:space="0"/>
              <w:right w:val="single" w:color="auto" w:sz="4" w:space="0"/>
            </w:tcBorders>
            <w:shd w:val="clear" w:color="auto" w:fill="auto"/>
            <w:noWrap/>
            <w:vAlign w:val="center"/>
          </w:tcPr>
          <w:p w14:paraId="7BAD85B4">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14:paraId="5BC33C7F">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3712" w:type="dxa"/>
            <w:gridSpan w:val="4"/>
            <w:tcBorders>
              <w:top w:val="nil"/>
              <w:left w:val="nil"/>
              <w:bottom w:val="single" w:color="auto" w:sz="4" w:space="0"/>
              <w:right w:val="single" w:color="auto" w:sz="4" w:space="0"/>
            </w:tcBorders>
            <w:shd w:val="clear" w:color="auto" w:fill="auto"/>
            <w:noWrap/>
            <w:vAlign w:val="center"/>
          </w:tcPr>
          <w:p w14:paraId="70CA2FE4">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1068" w:type="dxa"/>
            <w:gridSpan w:val="2"/>
            <w:tcBorders>
              <w:top w:val="nil"/>
              <w:left w:val="nil"/>
              <w:bottom w:val="single" w:color="auto" w:sz="4" w:space="0"/>
              <w:right w:val="single" w:color="auto" w:sz="4" w:space="0"/>
            </w:tcBorders>
            <w:shd w:val="clear" w:color="auto" w:fill="auto"/>
            <w:noWrap/>
            <w:vAlign w:val="center"/>
          </w:tcPr>
          <w:p w14:paraId="743F9944">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9B76866">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3346B47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2970" w:type="dxa"/>
            <w:gridSpan w:val="3"/>
            <w:tcBorders>
              <w:top w:val="nil"/>
              <w:left w:val="nil"/>
              <w:bottom w:val="single" w:color="auto" w:sz="4" w:space="0"/>
              <w:right w:val="single" w:color="auto" w:sz="4" w:space="0"/>
            </w:tcBorders>
            <w:shd w:val="clear" w:color="auto" w:fill="auto"/>
            <w:noWrap/>
            <w:vAlign w:val="center"/>
          </w:tcPr>
          <w:p w14:paraId="514066F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97" w:type="dxa"/>
            <w:gridSpan w:val="2"/>
            <w:tcBorders>
              <w:top w:val="nil"/>
              <w:left w:val="nil"/>
              <w:bottom w:val="single" w:color="auto" w:sz="4" w:space="0"/>
              <w:right w:val="single" w:color="auto" w:sz="4" w:space="0"/>
            </w:tcBorders>
            <w:shd w:val="clear" w:color="auto" w:fill="auto"/>
            <w:noWrap/>
            <w:vAlign w:val="center"/>
          </w:tcPr>
          <w:p w14:paraId="2567FEEF">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7" w:type="dxa"/>
            <w:tcBorders>
              <w:top w:val="nil"/>
              <w:left w:val="nil"/>
              <w:bottom w:val="single" w:color="auto" w:sz="4" w:space="0"/>
              <w:right w:val="single" w:color="auto" w:sz="4" w:space="0"/>
            </w:tcBorders>
            <w:shd w:val="clear" w:color="auto" w:fill="auto"/>
            <w:noWrap/>
            <w:vAlign w:val="center"/>
          </w:tcPr>
          <w:p w14:paraId="3C0A04B7">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2052" w:type="dxa"/>
            <w:gridSpan w:val="2"/>
            <w:tcBorders>
              <w:top w:val="nil"/>
              <w:left w:val="nil"/>
              <w:bottom w:val="single" w:color="auto" w:sz="4" w:space="0"/>
              <w:right w:val="single" w:color="auto" w:sz="4" w:space="0"/>
            </w:tcBorders>
            <w:shd w:val="clear" w:color="auto" w:fill="auto"/>
            <w:noWrap/>
            <w:vAlign w:val="center"/>
          </w:tcPr>
          <w:p w14:paraId="6BC9A40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1068" w:type="dxa"/>
            <w:gridSpan w:val="3"/>
            <w:tcBorders>
              <w:top w:val="nil"/>
              <w:left w:val="nil"/>
              <w:bottom w:val="single" w:color="auto" w:sz="4" w:space="0"/>
              <w:right w:val="single" w:color="auto" w:sz="4" w:space="0"/>
            </w:tcBorders>
            <w:shd w:val="clear" w:color="auto" w:fill="auto"/>
            <w:noWrap/>
            <w:vAlign w:val="center"/>
          </w:tcPr>
          <w:p w14:paraId="5C6C4FF6">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8.14</w:t>
            </w:r>
          </w:p>
        </w:tc>
        <w:tc>
          <w:tcPr>
            <w:tcW w:w="1098" w:type="dxa"/>
            <w:tcBorders>
              <w:top w:val="nil"/>
              <w:left w:val="nil"/>
              <w:bottom w:val="single" w:color="auto" w:sz="4" w:space="0"/>
              <w:right w:val="single" w:color="auto" w:sz="4" w:space="0"/>
            </w:tcBorders>
            <w:shd w:val="clear" w:color="auto" w:fill="auto"/>
            <w:noWrap/>
            <w:vAlign w:val="center"/>
          </w:tcPr>
          <w:p w14:paraId="774C13E4">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3712" w:type="dxa"/>
            <w:gridSpan w:val="4"/>
            <w:tcBorders>
              <w:top w:val="nil"/>
              <w:left w:val="nil"/>
              <w:bottom w:val="single" w:color="auto" w:sz="4" w:space="0"/>
              <w:right w:val="single" w:color="auto" w:sz="4" w:space="0"/>
            </w:tcBorders>
            <w:shd w:val="clear" w:color="auto" w:fill="auto"/>
            <w:noWrap/>
            <w:vAlign w:val="center"/>
          </w:tcPr>
          <w:p w14:paraId="6425C364">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1068" w:type="dxa"/>
            <w:gridSpan w:val="2"/>
            <w:tcBorders>
              <w:top w:val="nil"/>
              <w:left w:val="nil"/>
              <w:bottom w:val="single" w:color="auto" w:sz="4" w:space="0"/>
              <w:right w:val="single" w:color="auto" w:sz="4" w:space="0"/>
            </w:tcBorders>
            <w:shd w:val="clear" w:color="auto" w:fill="auto"/>
            <w:noWrap/>
            <w:vAlign w:val="center"/>
          </w:tcPr>
          <w:p w14:paraId="010F72CD">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E4A0AFC">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1BAF0CF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2970" w:type="dxa"/>
            <w:gridSpan w:val="3"/>
            <w:tcBorders>
              <w:top w:val="nil"/>
              <w:left w:val="nil"/>
              <w:bottom w:val="single" w:color="auto" w:sz="4" w:space="0"/>
              <w:right w:val="single" w:color="auto" w:sz="4" w:space="0"/>
            </w:tcBorders>
            <w:shd w:val="clear" w:color="auto" w:fill="auto"/>
            <w:noWrap/>
            <w:vAlign w:val="center"/>
          </w:tcPr>
          <w:p w14:paraId="7848784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97" w:type="dxa"/>
            <w:gridSpan w:val="2"/>
            <w:tcBorders>
              <w:top w:val="nil"/>
              <w:left w:val="nil"/>
              <w:bottom w:val="single" w:color="auto" w:sz="4" w:space="0"/>
              <w:right w:val="single" w:color="auto" w:sz="4" w:space="0"/>
            </w:tcBorders>
            <w:shd w:val="clear" w:color="auto" w:fill="auto"/>
            <w:noWrap/>
            <w:vAlign w:val="center"/>
          </w:tcPr>
          <w:p w14:paraId="38FDD46C">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201.92</w:t>
            </w:r>
          </w:p>
        </w:tc>
        <w:tc>
          <w:tcPr>
            <w:tcW w:w="1097" w:type="dxa"/>
            <w:tcBorders>
              <w:top w:val="nil"/>
              <w:left w:val="nil"/>
              <w:bottom w:val="single" w:color="auto" w:sz="4" w:space="0"/>
              <w:right w:val="single" w:color="auto" w:sz="4" w:space="0"/>
            </w:tcBorders>
            <w:shd w:val="clear" w:color="auto" w:fill="auto"/>
            <w:noWrap/>
            <w:vAlign w:val="center"/>
          </w:tcPr>
          <w:p w14:paraId="24554040">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2052" w:type="dxa"/>
            <w:gridSpan w:val="2"/>
            <w:tcBorders>
              <w:top w:val="nil"/>
              <w:left w:val="nil"/>
              <w:bottom w:val="single" w:color="auto" w:sz="4" w:space="0"/>
              <w:right w:val="single" w:color="auto" w:sz="4" w:space="0"/>
            </w:tcBorders>
            <w:shd w:val="clear" w:color="auto" w:fill="auto"/>
            <w:noWrap/>
            <w:vAlign w:val="center"/>
          </w:tcPr>
          <w:p w14:paraId="7AF3054B">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1068" w:type="dxa"/>
            <w:gridSpan w:val="3"/>
            <w:tcBorders>
              <w:top w:val="nil"/>
              <w:left w:val="nil"/>
              <w:bottom w:val="single" w:color="auto" w:sz="4" w:space="0"/>
              <w:right w:val="single" w:color="auto" w:sz="4" w:space="0"/>
            </w:tcBorders>
            <w:shd w:val="clear" w:color="auto" w:fill="auto"/>
            <w:noWrap/>
            <w:vAlign w:val="center"/>
          </w:tcPr>
          <w:p w14:paraId="3B6D4FA7">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4.01</w:t>
            </w:r>
          </w:p>
        </w:tc>
        <w:tc>
          <w:tcPr>
            <w:tcW w:w="1098" w:type="dxa"/>
            <w:tcBorders>
              <w:top w:val="nil"/>
              <w:left w:val="nil"/>
              <w:bottom w:val="single" w:color="auto" w:sz="4" w:space="0"/>
              <w:right w:val="single" w:color="auto" w:sz="4" w:space="0"/>
            </w:tcBorders>
            <w:shd w:val="clear" w:color="auto" w:fill="auto"/>
            <w:noWrap/>
            <w:vAlign w:val="center"/>
          </w:tcPr>
          <w:p w14:paraId="4DB606A0">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3712" w:type="dxa"/>
            <w:gridSpan w:val="4"/>
            <w:tcBorders>
              <w:top w:val="nil"/>
              <w:left w:val="nil"/>
              <w:bottom w:val="single" w:color="auto" w:sz="4" w:space="0"/>
              <w:right w:val="single" w:color="auto" w:sz="4" w:space="0"/>
            </w:tcBorders>
            <w:shd w:val="clear" w:color="auto" w:fill="auto"/>
            <w:noWrap/>
            <w:vAlign w:val="center"/>
          </w:tcPr>
          <w:p w14:paraId="0EDB5883">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1068" w:type="dxa"/>
            <w:gridSpan w:val="2"/>
            <w:tcBorders>
              <w:top w:val="nil"/>
              <w:left w:val="nil"/>
              <w:bottom w:val="single" w:color="auto" w:sz="4" w:space="0"/>
              <w:right w:val="single" w:color="auto" w:sz="4" w:space="0"/>
            </w:tcBorders>
            <w:shd w:val="clear" w:color="auto" w:fill="auto"/>
            <w:noWrap/>
            <w:vAlign w:val="center"/>
          </w:tcPr>
          <w:p w14:paraId="7CDE5197">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8D85640">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5ACE20D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2970" w:type="dxa"/>
            <w:gridSpan w:val="3"/>
            <w:tcBorders>
              <w:top w:val="nil"/>
              <w:left w:val="nil"/>
              <w:bottom w:val="single" w:color="auto" w:sz="4" w:space="0"/>
              <w:right w:val="single" w:color="auto" w:sz="4" w:space="0"/>
            </w:tcBorders>
            <w:shd w:val="clear" w:color="auto" w:fill="auto"/>
            <w:noWrap/>
            <w:vAlign w:val="center"/>
          </w:tcPr>
          <w:p w14:paraId="1B14ACC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97" w:type="dxa"/>
            <w:gridSpan w:val="2"/>
            <w:tcBorders>
              <w:top w:val="nil"/>
              <w:left w:val="nil"/>
              <w:bottom w:val="single" w:color="auto" w:sz="4" w:space="0"/>
              <w:right w:val="single" w:color="auto" w:sz="4" w:space="0"/>
            </w:tcBorders>
            <w:shd w:val="clear" w:color="auto" w:fill="auto"/>
            <w:noWrap/>
            <w:vAlign w:val="center"/>
          </w:tcPr>
          <w:p w14:paraId="656BC7D4">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113.28</w:t>
            </w:r>
          </w:p>
        </w:tc>
        <w:tc>
          <w:tcPr>
            <w:tcW w:w="1097" w:type="dxa"/>
            <w:tcBorders>
              <w:top w:val="nil"/>
              <w:left w:val="nil"/>
              <w:bottom w:val="single" w:color="auto" w:sz="4" w:space="0"/>
              <w:right w:val="single" w:color="auto" w:sz="4" w:space="0"/>
            </w:tcBorders>
            <w:shd w:val="clear" w:color="auto" w:fill="auto"/>
            <w:noWrap/>
            <w:vAlign w:val="center"/>
          </w:tcPr>
          <w:p w14:paraId="35579D10">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2052" w:type="dxa"/>
            <w:gridSpan w:val="2"/>
            <w:tcBorders>
              <w:top w:val="nil"/>
              <w:left w:val="nil"/>
              <w:bottom w:val="single" w:color="auto" w:sz="4" w:space="0"/>
              <w:right w:val="single" w:color="auto" w:sz="4" w:space="0"/>
            </w:tcBorders>
            <w:shd w:val="clear" w:color="auto" w:fill="auto"/>
            <w:noWrap/>
            <w:vAlign w:val="center"/>
          </w:tcPr>
          <w:p w14:paraId="0303E75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1068" w:type="dxa"/>
            <w:gridSpan w:val="3"/>
            <w:tcBorders>
              <w:top w:val="nil"/>
              <w:left w:val="nil"/>
              <w:bottom w:val="single" w:color="auto" w:sz="4" w:space="0"/>
              <w:right w:val="single" w:color="auto" w:sz="4" w:space="0"/>
            </w:tcBorders>
            <w:shd w:val="clear" w:color="auto" w:fill="auto"/>
            <w:noWrap/>
            <w:vAlign w:val="center"/>
          </w:tcPr>
          <w:p w14:paraId="089036AF">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2.52</w:t>
            </w:r>
          </w:p>
        </w:tc>
        <w:tc>
          <w:tcPr>
            <w:tcW w:w="1098" w:type="dxa"/>
            <w:tcBorders>
              <w:top w:val="nil"/>
              <w:left w:val="nil"/>
              <w:bottom w:val="single" w:color="auto" w:sz="4" w:space="0"/>
              <w:right w:val="single" w:color="auto" w:sz="4" w:space="0"/>
            </w:tcBorders>
            <w:shd w:val="clear" w:color="auto" w:fill="auto"/>
            <w:noWrap/>
            <w:vAlign w:val="center"/>
          </w:tcPr>
          <w:p w14:paraId="7E229800">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3712" w:type="dxa"/>
            <w:gridSpan w:val="4"/>
            <w:tcBorders>
              <w:top w:val="nil"/>
              <w:left w:val="nil"/>
              <w:bottom w:val="single" w:color="auto" w:sz="4" w:space="0"/>
              <w:right w:val="single" w:color="auto" w:sz="4" w:space="0"/>
            </w:tcBorders>
            <w:shd w:val="clear" w:color="auto" w:fill="auto"/>
            <w:noWrap/>
            <w:vAlign w:val="center"/>
          </w:tcPr>
          <w:p w14:paraId="6ED4584E">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1068" w:type="dxa"/>
            <w:gridSpan w:val="2"/>
            <w:tcBorders>
              <w:top w:val="nil"/>
              <w:left w:val="nil"/>
              <w:bottom w:val="single" w:color="auto" w:sz="4" w:space="0"/>
              <w:right w:val="single" w:color="auto" w:sz="4" w:space="0"/>
            </w:tcBorders>
            <w:shd w:val="clear" w:color="auto" w:fill="auto"/>
            <w:noWrap/>
            <w:vAlign w:val="center"/>
          </w:tcPr>
          <w:p w14:paraId="36C251E2">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5AB875A">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4D54F5F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2970" w:type="dxa"/>
            <w:gridSpan w:val="3"/>
            <w:tcBorders>
              <w:top w:val="nil"/>
              <w:left w:val="nil"/>
              <w:bottom w:val="single" w:color="auto" w:sz="4" w:space="0"/>
              <w:right w:val="single" w:color="auto" w:sz="4" w:space="0"/>
            </w:tcBorders>
            <w:shd w:val="clear" w:color="auto" w:fill="auto"/>
            <w:noWrap/>
            <w:vAlign w:val="center"/>
          </w:tcPr>
          <w:p w14:paraId="443AE0C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97" w:type="dxa"/>
            <w:gridSpan w:val="2"/>
            <w:tcBorders>
              <w:top w:val="nil"/>
              <w:left w:val="nil"/>
              <w:bottom w:val="single" w:color="auto" w:sz="4" w:space="0"/>
              <w:right w:val="single" w:color="auto" w:sz="4" w:space="0"/>
            </w:tcBorders>
            <w:shd w:val="clear" w:color="auto" w:fill="auto"/>
            <w:noWrap/>
            <w:vAlign w:val="center"/>
          </w:tcPr>
          <w:p w14:paraId="5F5B2A59">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7" w:type="dxa"/>
            <w:tcBorders>
              <w:top w:val="nil"/>
              <w:left w:val="nil"/>
              <w:bottom w:val="single" w:color="auto" w:sz="4" w:space="0"/>
              <w:right w:val="single" w:color="auto" w:sz="4" w:space="0"/>
            </w:tcBorders>
            <w:shd w:val="clear" w:color="auto" w:fill="auto"/>
            <w:noWrap/>
            <w:vAlign w:val="center"/>
          </w:tcPr>
          <w:p w14:paraId="69DABDCC">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2052" w:type="dxa"/>
            <w:gridSpan w:val="2"/>
            <w:tcBorders>
              <w:top w:val="nil"/>
              <w:left w:val="nil"/>
              <w:bottom w:val="single" w:color="auto" w:sz="4" w:space="0"/>
              <w:right w:val="single" w:color="auto" w:sz="4" w:space="0"/>
            </w:tcBorders>
            <w:shd w:val="clear" w:color="auto" w:fill="auto"/>
            <w:noWrap/>
            <w:vAlign w:val="center"/>
          </w:tcPr>
          <w:p w14:paraId="34AFCA80">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1068" w:type="dxa"/>
            <w:gridSpan w:val="3"/>
            <w:tcBorders>
              <w:top w:val="nil"/>
              <w:left w:val="nil"/>
              <w:bottom w:val="single" w:color="auto" w:sz="4" w:space="0"/>
              <w:right w:val="single" w:color="auto" w:sz="4" w:space="0"/>
            </w:tcBorders>
            <w:shd w:val="clear" w:color="auto" w:fill="auto"/>
            <w:noWrap/>
            <w:vAlign w:val="center"/>
          </w:tcPr>
          <w:p w14:paraId="18E1F565">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14:paraId="6B7F9B7B">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3712" w:type="dxa"/>
            <w:gridSpan w:val="4"/>
            <w:tcBorders>
              <w:top w:val="nil"/>
              <w:left w:val="nil"/>
              <w:bottom w:val="single" w:color="auto" w:sz="4" w:space="0"/>
              <w:right w:val="single" w:color="auto" w:sz="4" w:space="0"/>
            </w:tcBorders>
            <w:shd w:val="clear" w:color="auto" w:fill="auto"/>
            <w:noWrap/>
            <w:vAlign w:val="center"/>
          </w:tcPr>
          <w:p w14:paraId="28416728">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1068" w:type="dxa"/>
            <w:gridSpan w:val="2"/>
            <w:tcBorders>
              <w:top w:val="nil"/>
              <w:left w:val="nil"/>
              <w:bottom w:val="single" w:color="auto" w:sz="4" w:space="0"/>
              <w:right w:val="single" w:color="auto" w:sz="4" w:space="0"/>
            </w:tcBorders>
            <w:shd w:val="clear" w:color="auto" w:fill="auto"/>
            <w:noWrap/>
            <w:vAlign w:val="center"/>
          </w:tcPr>
          <w:p w14:paraId="592E0F95">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778564F">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5690366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2970" w:type="dxa"/>
            <w:gridSpan w:val="3"/>
            <w:tcBorders>
              <w:top w:val="nil"/>
              <w:left w:val="nil"/>
              <w:bottom w:val="single" w:color="auto" w:sz="4" w:space="0"/>
              <w:right w:val="single" w:color="auto" w:sz="4" w:space="0"/>
            </w:tcBorders>
            <w:shd w:val="clear" w:color="auto" w:fill="auto"/>
            <w:noWrap/>
            <w:vAlign w:val="center"/>
          </w:tcPr>
          <w:p w14:paraId="7B003EA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97" w:type="dxa"/>
            <w:gridSpan w:val="2"/>
            <w:tcBorders>
              <w:top w:val="nil"/>
              <w:left w:val="nil"/>
              <w:bottom w:val="single" w:color="auto" w:sz="4" w:space="0"/>
              <w:right w:val="single" w:color="auto" w:sz="4" w:space="0"/>
            </w:tcBorders>
            <w:shd w:val="clear" w:color="auto" w:fill="auto"/>
            <w:noWrap/>
            <w:vAlign w:val="center"/>
          </w:tcPr>
          <w:p w14:paraId="5AF691B7">
            <w:pPr>
              <w:keepNext w:val="0"/>
              <w:keepLines w:val="0"/>
              <w:widowControl/>
              <w:suppressLineNumbers w:val="0"/>
              <w:jc w:val="right"/>
              <w:textAlignment w:val="center"/>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0.00</w:t>
            </w:r>
          </w:p>
        </w:tc>
        <w:tc>
          <w:tcPr>
            <w:tcW w:w="1097" w:type="dxa"/>
            <w:tcBorders>
              <w:top w:val="nil"/>
              <w:left w:val="nil"/>
              <w:bottom w:val="single" w:color="auto" w:sz="4" w:space="0"/>
              <w:right w:val="single" w:color="auto" w:sz="4" w:space="0"/>
            </w:tcBorders>
            <w:shd w:val="clear" w:color="auto" w:fill="auto"/>
            <w:noWrap/>
            <w:vAlign w:val="center"/>
          </w:tcPr>
          <w:p w14:paraId="232EDDED">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2052" w:type="dxa"/>
            <w:gridSpan w:val="2"/>
            <w:tcBorders>
              <w:top w:val="nil"/>
              <w:left w:val="nil"/>
              <w:bottom w:val="single" w:color="auto" w:sz="4" w:space="0"/>
              <w:right w:val="single" w:color="auto" w:sz="4" w:space="0"/>
            </w:tcBorders>
            <w:shd w:val="clear" w:color="auto" w:fill="auto"/>
            <w:noWrap/>
            <w:vAlign w:val="center"/>
          </w:tcPr>
          <w:p w14:paraId="06E80143">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1068" w:type="dxa"/>
            <w:gridSpan w:val="3"/>
            <w:tcBorders>
              <w:top w:val="nil"/>
              <w:left w:val="nil"/>
              <w:bottom w:val="single" w:color="auto" w:sz="4" w:space="0"/>
              <w:right w:val="single" w:color="auto" w:sz="4" w:space="0"/>
            </w:tcBorders>
            <w:shd w:val="clear" w:color="auto" w:fill="auto"/>
            <w:noWrap/>
            <w:vAlign w:val="center"/>
          </w:tcPr>
          <w:p w14:paraId="6C34D4B6">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1.28</w:t>
            </w:r>
          </w:p>
        </w:tc>
        <w:tc>
          <w:tcPr>
            <w:tcW w:w="1098" w:type="dxa"/>
            <w:tcBorders>
              <w:top w:val="nil"/>
              <w:left w:val="nil"/>
              <w:bottom w:val="single" w:color="auto" w:sz="4" w:space="0"/>
              <w:right w:val="single" w:color="auto" w:sz="4" w:space="0"/>
            </w:tcBorders>
            <w:shd w:val="clear" w:color="auto" w:fill="auto"/>
            <w:noWrap/>
            <w:vAlign w:val="center"/>
          </w:tcPr>
          <w:p w14:paraId="0FC4D47E">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3712" w:type="dxa"/>
            <w:gridSpan w:val="4"/>
            <w:tcBorders>
              <w:top w:val="nil"/>
              <w:left w:val="nil"/>
              <w:bottom w:val="single" w:color="auto" w:sz="4" w:space="0"/>
              <w:right w:val="single" w:color="auto" w:sz="4" w:space="0"/>
            </w:tcBorders>
            <w:shd w:val="clear" w:color="auto" w:fill="auto"/>
            <w:noWrap/>
            <w:vAlign w:val="center"/>
          </w:tcPr>
          <w:p w14:paraId="3950707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1068" w:type="dxa"/>
            <w:gridSpan w:val="2"/>
            <w:tcBorders>
              <w:top w:val="nil"/>
              <w:left w:val="nil"/>
              <w:bottom w:val="single" w:color="auto" w:sz="4" w:space="0"/>
              <w:right w:val="single" w:color="auto" w:sz="4" w:space="0"/>
            </w:tcBorders>
            <w:shd w:val="clear" w:color="auto" w:fill="auto"/>
            <w:noWrap/>
            <w:vAlign w:val="center"/>
          </w:tcPr>
          <w:p w14:paraId="29F3A156">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D5FB623">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6712872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2970" w:type="dxa"/>
            <w:gridSpan w:val="3"/>
            <w:tcBorders>
              <w:top w:val="nil"/>
              <w:left w:val="nil"/>
              <w:bottom w:val="single" w:color="auto" w:sz="4" w:space="0"/>
              <w:right w:val="single" w:color="auto" w:sz="4" w:space="0"/>
            </w:tcBorders>
            <w:shd w:val="clear" w:color="auto" w:fill="auto"/>
            <w:noWrap/>
            <w:vAlign w:val="center"/>
          </w:tcPr>
          <w:p w14:paraId="02CDB58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97" w:type="dxa"/>
            <w:gridSpan w:val="2"/>
            <w:tcBorders>
              <w:top w:val="nil"/>
              <w:left w:val="nil"/>
              <w:bottom w:val="single" w:color="auto" w:sz="4" w:space="0"/>
              <w:right w:val="single" w:color="auto" w:sz="4" w:space="0"/>
            </w:tcBorders>
            <w:shd w:val="clear" w:color="auto" w:fill="auto"/>
            <w:noWrap/>
            <w:vAlign w:val="center"/>
          </w:tcPr>
          <w:p w14:paraId="56E7536B">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7" w:type="dxa"/>
            <w:tcBorders>
              <w:top w:val="nil"/>
              <w:left w:val="nil"/>
              <w:bottom w:val="single" w:color="auto" w:sz="4" w:space="0"/>
              <w:right w:val="single" w:color="auto" w:sz="4" w:space="0"/>
            </w:tcBorders>
            <w:shd w:val="clear" w:color="auto" w:fill="auto"/>
            <w:noWrap/>
            <w:vAlign w:val="center"/>
          </w:tcPr>
          <w:p w14:paraId="482464F4">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2052" w:type="dxa"/>
            <w:gridSpan w:val="2"/>
            <w:tcBorders>
              <w:top w:val="nil"/>
              <w:left w:val="nil"/>
              <w:bottom w:val="single" w:color="auto" w:sz="4" w:space="0"/>
              <w:right w:val="single" w:color="auto" w:sz="4" w:space="0"/>
            </w:tcBorders>
            <w:shd w:val="clear" w:color="auto" w:fill="auto"/>
            <w:noWrap/>
            <w:vAlign w:val="center"/>
          </w:tcPr>
          <w:p w14:paraId="62E4E2FA">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1068" w:type="dxa"/>
            <w:gridSpan w:val="3"/>
            <w:tcBorders>
              <w:top w:val="nil"/>
              <w:left w:val="nil"/>
              <w:bottom w:val="single" w:color="auto" w:sz="4" w:space="0"/>
              <w:right w:val="single" w:color="auto" w:sz="4" w:space="0"/>
            </w:tcBorders>
            <w:shd w:val="clear" w:color="auto" w:fill="auto"/>
            <w:noWrap/>
            <w:vAlign w:val="center"/>
          </w:tcPr>
          <w:p w14:paraId="66163B36">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14:paraId="5D071A3D">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3712" w:type="dxa"/>
            <w:gridSpan w:val="4"/>
            <w:tcBorders>
              <w:top w:val="nil"/>
              <w:left w:val="nil"/>
              <w:bottom w:val="single" w:color="auto" w:sz="4" w:space="0"/>
              <w:right w:val="single" w:color="auto" w:sz="4" w:space="0"/>
            </w:tcBorders>
            <w:shd w:val="clear" w:color="auto" w:fill="auto"/>
            <w:noWrap/>
            <w:vAlign w:val="center"/>
          </w:tcPr>
          <w:p w14:paraId="1CDECCDC">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1068" w:type="dxa"/>
            <w:gridSpan w:val="2"/>
            <w:tcBorders>
              <w:top w:val="nil"/>
              <w:left w:val="nil"/>
              <w:bottom w:val="single" w:color="auto" w:sz="4" w:space="0"/>
              <w:right w:val="single" w:color="auto" w:sz="4" w:space="0"/>
            </w:tcBorders>
            <w:shd w:val="clear" w:color="auto" w:fill="auto"/>
            <w:noWrap/>
            <w:vAlign w:val="center"/>
          </w:tcPr>
          <w:p w14:paraId="590BF9C7">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46BA3CE">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287F60A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2970" w:type="dxa"/>
            <w:gridSpan w:val="3"/>
            <w:tcBorders>
              <w:top w:val="nil"/>
              <w:left w:val="nil"/>
              <w:bottom w:val="single" w:color="auto" w:sz="4" w:space="0"/>
              <w:right w:val="single" w:color="auto" w:sz="4" w:space="0"/>
            </w:tcBorders>
            <w:shd w:val="clear" w:color="auto" w:fill="auto"/>
            <w:noWrap/>
            <w:vAlign w:val="center"/>
          </w:tcPr>
          <w:p w14:paraId="683485B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97" w:type="dxa"/>
            <w:gridSpan w:val="2"/>
            <w:tcBorders>
              <w:top w:val="nil"/>
              <w:left w:val="nil"/>
              <w:bottom w:val="single" w:color="auto" w:sz="4" w:space="0"/>
              <w:right w:val="single" w:color="auto" w:sz="4" w:space="0"/>
            </w:tcBorders>
            <w:shd w:val="clear" w:color="auto" w:fill="auto"/>
            <w:noWrap/>
            <w:vAlign w:val="center"/>
          </w:tcPr>
          <w:p w14:paraId="6A951FFB">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105.18</w:t>
            </w:r>
          </w:p>
        </w:tc>
        <w:tc>
          <w:tcPr>
            <w:tcW w:w="1097" w:type="dxa"/>
            <w:tcBorders>
              <w:top w:val="nil"/>
              <w:left w:val="nil"/>
              <w:bottom w:val="single" w:color="auto" w:sz="4" w:space="0"/>
              <w:right w:val="single" w:color="auto" w:sz="4" w:space="0"/>
            </w:tcBorders>
            <w:shd w:val="clear" w:color="auto" w:fill="auto"/>
            <w:noWrap/>
            <w:vAlign w:val="center"/>
          </w:tcPr>
          <w:p w14:paraId="77840A34">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2052" w:type="dxa"/>
            <w:gridSpan w:val="2"/>
            <w:tcBorders>
              <w:top w:val="nil"/>
              <w:left w:val="nil"/>
              <w:bottom w:val="single" w:color="auto" w:sz="4" w:space="0"/>
              <w:right w:val="single" w:color="auto" w:sz="4" w:space="0"/>
            </w:tcBorders>
            <w:shd w:val="clear" w:color="auto" w:fill="auto"/>
            <w:noWrap/>
            <w:vAlign w:val="center"/>
          </w:tcPr>
          <w:p w14:paraId="717C6BAC">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1068" w:type="dxa"/>
            <w:gridSpan w:val="3"/>
            <w:tcBorders>
              <w:top w:val="nil"/>
              <w:left w:val="nil"/>
              <w:bottom w:val="single" w:color="auto" w:sz="4" w:space="0"/>
              <w:right w:val="single" w:color="auto" w:sz="4" w:space="0"/>
            </w:tcBorders>
            <w:shd w:val="clear" w:color="auto" w:fill="auto"/>
            <w:noWrap/>
            <w:vAlign w:val="center"/>
          </w:tcPr>
          <w:p w14:paraId="6EDEE1B1">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14:paraId="11529BBC">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3712" w:type="dxa"/>
            <w:gridSpan w:val="4"/>
            <w:tcBorders>
              <w:top w:val="nil"/>
              <w:left w:val="nil"/>
              <w:bottom w:val="single" w:color="auto" w:sz="4" w:space="0"/>
              <w:right w:val="single" w:color="auto" w:sz="4" w:space="0"/>
            </w:tcBorders>
            <w:shd w:val="clear" w:color="auto" w:fill="auto"/>
            <w:noWrap/>
            <w:vAlign w:val="center"/>
          </w:tcPr>
          <w:p w14:paraId="69DDFA3A">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1068" w:type="dxa"/>
            <w:gridSpan w:val="2"/>
            <w:tcBorders>
              <w:top w:val="nil"/>
              <w:left w:val="nil"/>
              <w:bottom w:val="single" w:color="auto" w:sz="4" w:space="0"/>
              <w:right w:val="single" w:color="auto" w:sz="4" w:space="0"/>
            </w:tcBorders>
            <w:shd w:val="clear" w:color="auto" w:fill="auto"/>
            <w:noWrap/>
            <w:vAlign w:val="center"/>
          </w:tcPr>
          <w:p w14:paraId="4098F735">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17F285D">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3DE29BD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2970" w:type="dxa"/>
            <w:gridSpan w:val="3"/>
            <w:tcBorders>
              <w:top w:val="nil"/>
              <w:left w:val="nil"/>
              <w:bottom w:val="single" w:color="auto" w:sz="4" w:space="0"/>
              <w:right w:val="single" w:color="auto" w:sz="4" w:space="0"/>
            </w:tcBorders>
            <w:shd w:val="clear" w:color="auto" w:fill="auto"/>
            <w:noWrap/>
            <w:vAlign w:val="center"/>
          </w:tcPr>
          <w:p w14:paraId="5F701FF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97" w:type="dxa"/>
            <w:gridSpan w:val="2"/>
            <w:tcBorders>
              <w:top w:val="nil"/>
              <w:left w:val="nil"/>
              <w:bottom w:val="single" w:color="auto" w:sz="4" w:space="0"/>
              <w:right w:val="single" w:color="auto" w:sz="4" w:space="0"/>
            </w:tcBorders>
            <w:shd w:val="clear" w:color="auto" w:fill="auto"/>
            <w:noWrap/>
            <w:vAlign w:val="center"/>
          </w:tcPr>
          <w:p w14:paraId="2AA91B0A">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7.92</w:t>
            </w:r>
          </w:p>
        </w:tc>
        <w:tc>
          <w:tcPr>
            <w:tcW w:w="1097" w:type="dxa"/>
            <w:tcBorders>
              <w:top w:val="nil"/>
              <w:left w:val="nil"/>
              <w:bottom w:val="single" w:color="auto" w:sz="4" w:space="0"/>
              <w:right w:val="single" w:color="auto" w:sz="4" w:space="0"/>
            </w:tcBorders>
            <w:shd w:val="clear" w:color="auto" w:fill="auto"/>
            <w:noWrap/>
            <w:vAlign w:val="center"/>
          </w:tcPr>
          <w:p w14:paraId="7442ED24">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2052" w:type="dxa"/>
            <w:gridSpan w:val="2"/>
            <w:tcBorders>
              <w:top w:val="nil"/>
              <w:left w:val="nil"/>
              <w:bottom w:val="single" w:color="auto" w:sz="4" w:space="0"/>
              <w:right w:val="single" w:color="auto" w:sz="4" w:space="0"/>
            </w:tcBorders>
            <w:shd w:val="clear" w:color="auto" w:fill="auto"/>
            <w:noWrap/>
            <w:vAlign w:val="center"/>
          </w:tcPr>
          <w:p w14:paraId="2CA05B34">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1068" w:type="dxa"/>
            <w:gridSpan w:val="3"/>
            <w:tcBorders>
              <w:top w:val="nil"/>
              <w:left w:val="nil"/>
              <w:bottom w:val="single" w:color="auto" w:sz="4" w:space="0"/>
              <w:right w:val="single" w:color="auto" w:sz="4" w:space="0"/>
            </w:tcBorders>
            <w:shd w:val="clear" w:color="auto" w:fill="auto"/>
            <w:noWrap/>
            <w:vAlign w:val="center"/>
          </w:tcPr>
          <w:p w14:paraId="5A4A005C">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14:paraId="13DBD588">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3712" w:type="dxa"/>
            <w:gridSpan w:val="4"/>
            <w:tcBorders>
              <w:top w:val="nil"/>
              <w:left w:val="nil"/>
              <w:bottom w:val="single" w:color="auto" w:sz="4" w:space="0"/>
              <w:right w:val="single" w:color="auto" w:sz="4" w:space="0"/>
            </w:tcBorders>
            <w:shd w:val="clear" w:color="auto" w:fill="auto"/>
            <w:noWrap/>
            <w:vAlign w:val="center"/>
          </w:tcPr>
          <w:p w14:paraId="539C1930">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1068" w:type="dxa"/>
            <w:gridSpan w:val="2"/>
            <w:tcBorders>
              <w:top w:val="nil"/>
              <w:left w:val="nil"/>
              <w:bottom w:val="single" w:color="auto" w:sz="4" w:space="0"/>
              <w:right w:val="single" w:color="auto" w:sz="4" w:space="0"/>
            </w:tcBorders>
            <w:shd w:val="clear" w:color="auto" w:fill="auto"/>
            <w:noWrap/>
            <w:vAlign w:val="center"/>
          </w:tcPr>
          <w:p w14:paraId="53EDDBE7">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F6C9EC9">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2A59D77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2970" w:type="dxa"/>
            <w:gridSpan w:val="3"/>
            <w:tcBorders>
              <w:top w:val="nil"/>
              <w:left w:val="nil"/>
              <w:bottom w:val="single" w:color="auto" w:sz="4" w:space="0"/>
              <w:right w:val="single" w:color="auto" w:sz="4" w:space="0"/>
            </w:tcBorders>
            <w:shd w:val="clear" w:color="auto" w:fill="auto"/>
            <w:noWrap/>
            <w:vAlign w:val="center"/>
          </w:tcPr>
          <w:p w14:paraId="285244A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97" w:type="dxa"/>
            <w:gridSpan w:val="2"/>
            <w:tcBorders>
              <w:top w:val="nil"/>
              <w:left w:val="nil"/>
              <w:bottom w:val="single" w:color="auto" w:sz="4" w:space="0"/>
              <w:right w:val="single" w:color="auto" w:sz="4" w:space="0"/>
            </w:tcBorders>
            <w:shd w:val="clear" w:color="auto" w:fill="auto"/>
            <w:noWrap/>
            <w:vAlign w:val="center"/>
          </w:tcPr>
          <w:p w14:paraId="79D226C4">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7" w:type="dxa"/>
            <w:tcBorders>
              <w:top w:val="nil"/>
              <w:left w:val="nil"/>
              <w:bottom w:val="single" w:color="auto" w:sz="4" w:space="0"/>
              <w:right w:val="single" w:color="auto" w:sz="4" w:space="0"/>
            </w:tcBorders>
            <w:shd w:val="clear" w:color="auto" w:fill="auto"/>
            <w:noWrap/>
            <w:vAlign w:val="center"/>
          </w:tcPr>
          <w:p w14:paraId="4248E1E1">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2052" w:type="dxa"/>
            <w:gridSpan w:val="2"/>
            <w:tcBorders>
              <w:top w:val="nil"/>
              <w:left w:val="nil"/>
              <w:bottom w:val="single" w:color="auto" w:sz="4" w:space="0"/>
              <w:right w:val="single" w:color="auto" w:sz="4" w:space="0"/>
            </w:tcBorders>
            <w:shd w:val="clear" w:color="auto" w:fill="auto"/>
            <w:noWrap/>
            <w:vAlign w:val="center"/>
          </w:tcPr>
          <w:p w14:paraId="44D1EEBE">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1068" w:type="dxa"/>
            <w:gridSpan w:val="3"/>
            <w:tcBorders>
              <w:top w:val="nil"/>
              <w:left w:val="nil"/>
              <w:bottom w:val="single" w:color="auto" w:sz="4" w:space="0"/>
              <w:right w:val="single" w:color="auto" w:sz="4" w:space="0"/>
            </w:tcBorders>
            <w:shd w:val="clear" w:color="auto" w:fill="auto"/>
            <w:noWrap/>
            <w:vAlign w:val="center"/>
          </w:tcPr>
          <w:p w14:paraId="19168A8A">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20.49</w:t>
            </w:r>
          </w:p>
        </w:tc>
        <w:tc>
          <w:tcPr>
            <w:tcW w:w="1098" w:type="dxa"/>
            <w:tcBorders>
              <w:top w:val="nil"/>
              <w:left w:val="nil"/>
              <w:bottom w:val="single" w:color="auto" w:sz="4" w:space="0"/>
              <w:right w:val="single" w:color="auto" w:sz="4" w:space="0"/>
            </w:tcBorders>
            <w:shd w:val="clear" w:color="auto" w:fill="auto"/>
            <w:noWrap/>
            <w:vAlign w:val="center"/>
          </w:tcPr>
          <w:p w14:paraId="51ABD34C">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3712" w:type="dxa"/>
            <w:gridSpan w:val="4"/>
            <w:tcBorders>
              <w:top w:val="nil"/>
              <w:left w:val="nil"/>
              <w:bottom w:val="single" w:color="auto" w:sz="4" w:space="0"/>
              <w:right w:val="single" w:color="auto" w:sz="4" w:space="0"/>
            </w:tcBorders>
            <w:shd w:val="clear" w:color="auto" w:fill="auto"/>
            <w:noWrap/>
            <w:vAlign w:val="center"/>
          </w:tcPr>
          <w:p w14:paraId="658A01DF">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068" w:type="dxa"/>
            <w:gridSpan w:val="2"/>
            <w:tcBorders>
              <w:top w:val="nil"/>
              <w:left w:val="nil"/>
              <w:bottom w:val="single" w:color="auto" w:sz="4" w:space="0"/>
              <w:right w:val="single" w:color="auto" w:sz="4" w:space="0"/>
            </w:tcBorders>
            <w:shd w:val="clear" w:color="auto" w:fill="auto"/>
            <w:noWrap/>
            <w:vAlign w:val="center"/>
          </w:tcPr>
          <w:p w14:paraId="1BA9A33D">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93BDBAB">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720570E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2970" w:type="dxa"/>
            <w:gridSpan w:val="3"/>
            <w:tcBorders>
              <w:top w:val="nil"/>
              <w:left w:val="nil"/>
              <w:bottom w:val="single" w:color="auto" w:sz="4" w:space="0"/>
              <w:right w:val="single" w:color="auto" w:sz="4" w:space="0"/>
            </w:tcBorders>
            <w:shd w:val="clear" w:color="auto" w:fill="auto"/>
            <w:noWrap/>
            <w:vAlign w:val="center"/>
          </w:tcPr>
          <w:p w14:paraId="2EF81F2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97" w:type="dxa"/>
            <w:gridSpan w:val="2"/>
            <w:tcBorders>
              <w:top w:val="nil"/>
              <w:left w:val="nil"/>
              <w:bottom w:val="single" w:color="auto" w:sz="4" w:space="0"/>
              <w:right w:val="single" w:color="auto" w:sz="4" w:space="0"/>
            </w:tcBorders>
            <w:shd w:val="clear" w:color="auto" w:fill="auto"/>
            <w:noWrap/>
            <w:vAlign w:val="center"/>
          </w:tcPr>
          <w:p w14:paraId="3E73FCD9">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7" w:type="dxa"/>
            <w:tcBorders>
              <w:top w:val="nil"/>
              <w:left w:val="nil"/>
              <w:bottom w:val="single" w:color="auto" w:sz="4" w:space="0"/>
              <w:right w:val="single" w:color="auto" w:sz="4" w:space="0"/>
            </w:tcBorders>
            <w:shd w:val="clear" w:color="auto" w:fill="auto"/>
            <w:noWrap/>
            <w:vAlign w:val="center"/>
          </w:tcPr>
          <w:p w14:paraId="6D9F9879">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2052" w:type="dxa"/>
            <w:gridSpan w:val="2"/>
            <w:tcBorders>
              <w:top w:val="nil"/>
              <w:left w:val="nil"/>
              <w:bottom w:val="single" w:color="auto" w:sz="4" w:space="0"/>
              <w:right w:val="single" w:color="auto" w:sz="4" w:space="0"/>
            </w:tcBorders>
            <w:shd w:val="clear" w:color="auto" w:fill="auto"/>
            <w:noWrap/>
            <w:vAlign w:val="center"/>
          </w:tcPr>
          <w:p w14:paraId="3113D22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1068" w:type="dxa"/>
            <w:gridSpan w:val="3"/>
            <w:tcBorders>
              <w:top w:val="nil"/>
              <w:left w:val="nil"/>
              <w:bottom w:val="single" w:color="auto" w:sz="4" w:space="0"/>
              <w:right w:val="single" w:color="auto" w:sz="4" w:space="0"/>
            </w:tcBorders>
            <w:shd w:val="clear" w:color="auto" w:fill="auto"/>
            <w:noWrap/>
            <w:vAlign w:val="center"/>
          </w:tcPr>
          <w:p w14:paraId="2AD4FACD">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290.80</w:t>
            </w:r>
          </w:p>
        </w:tc>
        <w:tc>
          <w:tcPr>
            <w:tcW w:w="1098" w:type="dxa"/>
            <w:tcBorders>
              <w:top w:val="nil"/>
              <w:left w:val="nil"/>
              <w:bottom w:val="single" w:color="auto" w:sz="4" w:space="0"/>
              <w:right w:val="single" w:color="auto" w:sz="4" w:space="0"/>
            </w:tcBorders>
            <w:shd w:val="clear" w:color="auto" w:fill="auto"/>
            <w:noWrap/>
            <w:vAlign w:val="center"/>
          </w:tcPr>
          <w:p w14:paraId="7B2DC8D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3712" w:type="dxa"/>
            <w:gridSpan w:val="4"/>
            <w:tcBorders>
              <w:top w:val="nil"/>
              <w:left w:val="nil"/>
              <w:bottom w:val="single" w:color="auto" w:sz="4" w:space="0"/>
              <w:right w:val="single" w:color="auto" w:sz="4" w:space="0"/>
            </w:tcBorders>
            <w:shd w:val="clear" w:color="auto" w:fill="auto"/>
            <w:noWrap/>
            <w:vAlign w:val="center"/>
          </w:tcPr>
          <w:p w14:paraId="55D84B1F">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1068" w:type="dxa"/>
            <w:gridSpan w:val="2"/>
            <w:tcBorders>
              <w:top w:val="nil"/>
              <w:left w:val="nil"/>
              <w:bottom w:val="single" w:color="auto" w:sz="4" w:space="0"/>
              <w:right w:val="single" w:color="auto" w:sz="4" w:space="0"/>
            </w:tcBorders>
            <w:shd w:val="clear" w:color="auto" w:fill="auto"/>
            <w:noWrap/>
            <w:vAlign w:val="center"/>
          </w:tcPr>
          <w:p w14:paraId="14DB0AF8">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2934B84">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19904E1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2970" w:type="dxa"/>
            <w:gridSpan w:val="3"/>
            <w:tcBorders>
              <w:top w:val="nil"/>
              <w:left w:val="nil"/>
              <w:bottom w:val="single" w:color="auto" w:sz="4" w:space="0"/>
              <w:right w:val="single" w:color="auto" w:sz="4" w:space="0"/>
            </w:tcBorders>
            <w:shd w:val="clear" w:color="auto" w:fill="auto"/>
            <w:noWrap/>
            <w:vAlign w:val="center"/>
          </w:tcPr>
          <w:p w14:paraId="67E9A7C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97" w:type="dxa"/>
            <w:gridSpan w:val="2"/>
            <w:tcBorders>
              <w:top w:val="nil"/>
              <w:left w:val="nil"/>
              <w:bottom w:val="single" w:color="auto" w:sz="4" w:space="0"/>
              <w:right w:val="single" w:color="auto" w:sz="4" w:space="0"/>
            </w:tcBorders>
            <w:shd w:val="clear" w:color="auto" w:fill="auto"/>
            <w:noWrap/>
            <w:vAlign w:val="center"/>
          </w:tcPr>
          <w:p w14:paraId="725D2D0B">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7" w:type="dxa"/>
            <w:tcBorders>
              <w:top w:val="nil"/>
              <w:left w:val="nil"/>
              <w:bottom w:val="single" w:color="auto" w:sz="4" w:space="0"/>
              <w:right w:val="single" w:color="auto" w:sz="4" w:space="0"/>
            </w:tcBorders>
            <w:shd w:val="clear" w:color="auto" w:fill="auto"/>
            <w:noWrap/>
            <w:vAlign w:val="center"/>
          </w:tcPr>
          <w:p w14:paraId="676B4A0F">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2052" w:type="dxa"/>
            <w:gridSpan w:val="2"/>
            <w:tcBorders>
              <w:top w:val="nil"/>
              <w:left w:val="nil"/>
              <w:bottom w:val="single" w:color="auto" w:sz="4" w:space="0"/>
              <w:right w:val="single" w:color="auto" w:sz="4" w:space="0"/>
            </w:tcBorders>
            <w:shd w:val="clear" w:color="auto" w:fill="auto"/>
            <w:noWrap/>
            <w:vAlign w:val="center"/>
          </w:tcPr>
          <w:p w14:paraId="67DBE4CB">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1068" w:type="dxa"/>
            <w:gridSpan w:val="3"/>
            <w:tcBorders>
              <w:top w:val="nil"/>
              <w:left w:val="nil"/>
              <w:bottom w:val="single" w:color="auto" w:sz="4" w:space="0"/>
              <w:right w:val="single" w:color="auto" w:sz="4" w:space="0"/>
            </w:tcBorders>
            <w:shd w:val="clear" w:color="auto" w:fill="auto"/>
            <w:noWrap/>
            <w:vAlign w:val="center"/>
          </w:tcPr>
          <w:p w14:paraId="262224A2">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22.00</w:t>
            </w:r>
          </w:p>
        </w:tc>
        <w:tc>
          <w:tcPr>
            <w:tcW w:w="1098" w:type="dxa"/>
            <w:tcBorders>
              <w:top w:val="nil"/>
              <w:left w:val="nil"/>
              <w:bottom w:val="single" w:color="auto" w:sz="4" w:space="0"/>
              <w:right w:val="single" w:color="auto" w:sz="4" w:space="0"/>
            </w:tcBorders>
            <w:shd w:val="clear" w:color="auto" w:fill="auto"/>
            <w:noWrap/>
            <w:vAlign w:val="center"/>
          </w:tcPr>
          <w:p w14:paraId="08A055B5">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3712" w:type="dxa"/>
            <w:gridSpan w:val="4"/>
            <w:tcBorders>
              <w:top w:val="nil"/>
              <w:left w:val="nil"/>
              <w:bottom w:val="single" w:color="auto" w:sz="4" w:space="0"/>
              <w:right w:val="single" w:color="auto" w:sz="4" w:space="0"/>
            </w:tcBorders>
            <w:shd w:val="clear" w:color="auto" w:fill="auto"/>
            <w:noWrap/>
            <w:vAlign w:val="center"/>
          </w:tcPr>
          <w:p w14:paraId="351751A2">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1068" w:type="dxa"/>
            <w:gridSpan w:val="2"/>
            <w:tcBorders>
              <w:top w:val="nil"/>
              <w:left w:val="nil"/>
              <w:bottom w:val="single" w:color="auto" w:sz="4" w:space="0"/>
              <w:right w:val="single" w:color="auto" w:sz="4" w:space="0"/>
            </w:tcBorders>
            <w:shd w:val="clear" w:color="auto" w:fill="auto"/>
            <w:noWrap/>
            <w:vAlign w:val="center"/>
          </w:tcPr>
          <w:p w14:paraId="1C73AC5D">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6BE8E74">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579C792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2970" w:type="dxa"/>
            <w:gridSpan w:val="3"/>
            <w:tcBorders>
              <w:top w:val="nil"/>
              <w:left w:val="nil"/>
              <w:bottom w:val="single" w:color="auto" w:sz="4" w:space="0"/>
              <w:right w:val="single" w:color="auto" w:sz="4" w:space="0"/>
            </w:tcBorders>
            <w:shd w:val="clear" w:color="auto" w:fill="auto"/>
            <w:noWrap/>
            <w:vAlign w:val="center"/>
          </w:tcPr>
          <w:p w14:paraId="5AD1209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97" w:type="dxa"/>
            <w:gridSpan w:val="2"/>
            <w:tcBorders>
              <w:top w:val="nil"/>
              <w:left w:val="nil"/>
              <w:bottom w:val="single" w:color="auto" w:sz="4" w:space="0"/>
              <w:right w:val="single" w:color="auto" w:sz="4" w:space="0"/>
            </w:tcBorders>
            <w:shd w:val="clear" w:color="auto" w:fill="auto"/>
            <w:noWrap/>
            <w:vAlign w:val="center"/>
          </w:tcPr>
          <w:p w14:paraId="6A0185AC">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7" w:type="dxa"/>
            <w:tcBorders>
              <w:top w:val="nil"/>
              <w:left w:val="nil"/>
              <w:bottom w:val="single" w:color="auto" w:sz="4" w:space="0"/>
              <w:right w:val="single" w:color="auto" w:sz="4" w:space="0"/>
            </w:tcBorders>
            <w:shd w:val="clear" w:color="auto" w:fill="auto"/>
            <w:noWrap/>
            <w:vAlign w:val="center"/>
          </w:tcPr>
          <w:p w14:paraId="148956EA">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2052" w:type="dxa"/>
            <w:gridSpan w:val="2"/>
            <w:tcBorders>
              <w:top w:val="nil"/>
              <w:left w:val="nil"/>
              <w:bottom w:val="single" w:color="auto" w:sz="4" w:space="0"/>
              <w:right w:val="single" w:color="auto" w:sz="4" w:space="0"/>
            </w:tcBorders>
            <w:shd w:val="clear" w:color="auto" w:fill="auto"/>
            <w:noWrap/>
            <w:vAlign w:val="center"/>
          </w:tcPr>
          <w:p w14:paraId="26CA6883">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1068" w:type="dxa"/>
            <w:gridSpan w:val="3"/>
            <w:tcBorders>
              <w:top w:val="nil"/>
              <w:left w:val="nil"/>
              <w:bottom w:val="single" w:color="auto" w:sz="4" w:space="0"/>
              <w:right w:val="single" w:color="auto" w:sz="4" w:space="0"/>
            </w:tcBorders>
            <w:shd w:val="clear" w:color="auto" w:fill="auto"/>
            <w:noWrap/>
            <w:vAlign w:val="center"/>
          </w:tcPr>
          <w:p w14:paraId="34B22B04">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0.96</w:t>
            </w:r>
          </w:p>
        </w:tc>
        <w:tc>
          <w:tcPr>
            <w:tcW w:w="1098" w:type="dxa"/>
            <w:tcBorders>
              <w:top w:val="nil"/>
              <w:left w:val="nil"/>
              <w:bottom w:val="single" w:color="auto" w:sz="4" w:space="0"/>
              <w:right w:val="single" w:color="auto" w:sz="4" w:space="0"/>
            </w:tcBorders>
            <w:shd w:val="clear" w:color="auto" w:fill="auto"/>
            <w:noWrap/>
            <w:vAlign w:val="center"/>
          </w:tcPr>
          <w:p w14:paraId="6C881007">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39909</w:t>
            </w:r>
          </w:p>
        </w:tc>
        <w:tc>
          <w:tcPr>
            <w:tcW w:w="3712" w:type="dxa"/>
            <w:gridSpan w:val="4"/>
            <w:tcBorders>
              <w:top w:val="nil"/>
              <w:left w:val="nil"/>
              <w:bottom w:val="single" w:color="auto" w:sz="4" w:space="0"/>
              <w:right w:val="single" w:color="auto" w:sz="4" w:space="0"/>
            </w:tcBorders>
            <w:shd w:val="clear" w:color="auto" w:fill="auto"/>
            <w:noWrap/>
            <w:vAlign w:val="center"/>
          </w:tcPr>
          <w:p w14:paraId="5169B2E6">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经常性赠与</w:t>
            </w:r>
          </w:p>
        </w:tc>
        <w:tc>
          <w:tcPr>
            <w:tcW w:w="1068" w:type="dxa"/>
            <w:gridSpan w:val="2"/>
            <w:tcBorders>
              <w:top w:val="nil"/>
              <w:left w:val="nil"/>
              <w:bottom w:val="single" w:color="auto" w:sz="4" w:space="0"/>
              <w:right w:val="single" w:color="auto" w:sz="4" w:space="0"/>
            </w:tcBorders>
            <w:shd w:val="clear" w:color="auto" w:fill="auto"/>
            <w:noWrap/>
            <w:vAlign w:val="center"/>
          </w:tcPr>
          <w:p w14:paraId="05D5D0C2">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E69E8AD">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67C9BD2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2970" w:type="dxa"/>
            <w:gridSpan w:val="3"/>
            <w:tcBorders>
              <w:top w:val="nil"/>
              <w:left w:val="nil"/>
              <w:bottom w:val="single" w:color="auto" w:sz="4" w:space="0"/>
              <w:right w:val="single" w:color="auto" w:sz="4" w:space="0"/>
            </w:tcBorders>
            <w:shd w:val="clear" w:color="auto" w:fill="auto"/>
            <w:noWrap/>
            <w:vAlign w:val="center"/>
          </w:tcPr>
          <w:p w14:paraId="1AA1E77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97" w:type="dxa"/>
            <w:gridSpan w:val="2"/>
            <w:tcBorders>
              <w:top w:val="nil"/>
              <w:left w:val="nil"/>
              <w:bottom w:val="single" w:color="auto" w:sz="4" w:space="0"/>
              <w:right w:val="single" w:color="auto" w:sz="4" w:space="0"/>
            </w:tcBorders>
            <w:shd w:val="clear" w:color="auto" w:fill="auto"/>
            <w:noWrap/>
            <w:vAlign w:val="center"/>
          </w:tcPr>
          <w:p w14:paraId="4CB14261">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7" w:type="dxa"/>
            <w:tcBorders>
              <w:top w:val="nil"/>
              <w:left w:val="nil"/>
              <w:bottom w:val="single" w:color="auto" w:sz="4" w:space="0"/>
              <w:right w:val="single" w:color="auto" w:sz="4" w:space="0"/>
            </w:tcBorders>
            <w:shd w:val="clear" w:color="auto" w:fill="auto"/>
            <w:noWrap/>
            <w:vAlign w:val="center"/>
          </w:tcPr>
          <w:p w14:paraId="13229BA5">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2052" w:type="dxa"/>
            <w:gridSpan w:val="2"/>
            <w:tcBorders>
              <w:top w:val="nil"/>
              <w:left w:val="nil"/>
              <w:bottom w:val="single" w:color="auto" w:sz="4" w:space="0"/>
              <w:right w:val="single" w:color="auto" w:sz="4" w:space="0"/>
            </w:tcBorders>
            <w:shd w:val="clear" w:color="auto" w:fill="auto"/>
            <w:noWrap/>
            <w:vAlign w:val="center"/>
          </w:tcPr>
          <w:p w14:paraId="24CB110C">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1068" w:type="dxa"/>
            <w:gridSpan w:val="3"/>
            <w:tcBorders>
              <w:top w:val="nil"/>
              <w:left w:val="nil"/>
              <w:bottom w:val="single" w:color="auto" w:sz="4" w:space="0"/>
              <w:right w:val="single" w:color="auto" w:sz="4" w:space="0"/>
            </w:tcBorders>
            <w:shd w:val="clear" w:color="auto" w:fill="auto"/>
            <w:noWrap/>
            <w:vAlign w:val="center"/>
          </w:tcPr>
          <w:p w14:paraId="00EC13FE">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23.31</w:t>
            </w:r>
          </w:p>
        </w:tc>
        <w:tc>
          <w:tcPr>
            <w:tcW w:w="1098" w:type="dxa"/>
            <w:tcBorders>
              <w:top w:val="nil"/>
              <w:left w:val="nil"/>
              <w:bottom w:val="single" w:color="auto" w:sz="4" w:space="0"/>
              <w:right w:val="single" w:color="auto" w:sz="4" w:space="0"/>
            </w:tcBorders>
            <w:shd w:val="clear" w:color="auto" w:fill="auto"/>
            <w:noWrap/>
            <w:vAlign w:val="center"/>
          </w:tcPr>
          <w:p w14:paraId="134D0956">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3712" w:type="dxa"/>
            <w:gridSpan w:val="4"/>
            <w:tcBorders>
              <w:top w:val="nil"/>
              <w:left w:val="nil"/>
              <w:bottom w:val="single" w:color="auto" w:sz="4" w:space="0"/>
              <w:right w:val="single" w:color="auto" w:sz="4" w:space="0"/>
            </w:tcBorders>
            <w:shd w:val="clear" w:color="auto" w:fill="auto"/>
            <w:noWrap/>
            <w:vAlign w:val="center"/>
          </w:tcPr>
          <w:p w14:paraId="02E0F689">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1068" w:type="dxa"/>
            <w:gridSpan w:val="2"/>
            <w:tcBorders>
              <w:top w:val="nil"/>
              <w:left w:val="nil"/>
              <w:bottom w:val="single" w:color="auto" w:sz="4" w:space="0"/>
              <w:right w:val="single" w:color="auto" w:sz="4" w:space="0"/>
            </w:tcBorders>
            <w:shd w:val="clear" w:color="auto" w:fill="auto"/>
            <w:noWrap/>
            <w:vAlign w:val="center"/>
          </w:tcPr>
          <w:p w14:paraId="7E1855AC">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3D1A885">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17CBA1E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2970" w:type="dxa"/>
            <w:gridSpan w:val="3"/>
            <w:tcBorders>
              <w:top w:val="nil"/>
              <w:left w:val="nil"/>
              <w:bottom w:val="single" w:color="auto" w:sz="4" w:space="0"/>
              <w:right w:val="single" w:color="auto" w:sz="4" w:space="0"/>
            </w:tcBorders>
            <w:shd w:val="clear" w:color="auto" w:fill="auto"/>
            <w:noWrap/>
            <w:vAlign w:val="center"/>
          </w:tcPr>
          <w:p w14:paraId="68EB4C8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97" w:type="dxa"/>
            <w:gridSpan w:val="2"/>
            <w:tcBorders>
              <w:top w:val="nil"/>
              <w:left w:val="nil"/>
              <w:bottom w:val="single" w:color="auto" w:sz="4" w:space="0"/>
              <w:right w:val="single" w:color="auto" w:sz="4" w:space="0"/>
            </w:tcBorders>
            <w:shd w:val="clear" w:color="auto" w:fill="auto"/>
            <w:noWrap/>
            <w:vAlign w:val="center"/>
          </w:tcPr>
          <w:p w14:paraId="73B05EA8">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0.18</w:t>
            </w:r>
          </w:p>
        </w:tc>
        <w:tc>
          <w:tcPr>
            <w:tcW w:w="1097" w:type="dxa"/>
            <w:tcBorders>
              <w:top w:val="nil"/>
              <w:left w:val="nil"/>
              <w:bottom w:val="single" w:color="auto" w:sz="4" w:space="0"/>
              <w:right w:val="single" w:color="auto" w:sz="4" w:space="0"/>
            </w:tcBorders>
            <w:shd w:val="clear" w:color="auto" w:fill="auto"/>
            <w:noWrap/>
            <w:vAlign w:val="center"/>
          </w:tcPr>
          <w:p w14:paraId="52DFA48A">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2052" w:type="dxa"/>
            <w:gridSpan w:val="2"/>
            <w:tcBorders>
              <w:top w:val="nil"/>
              <w:left w:val="nil"/>
              <w:bottom w:val="single" w:color="auto" w:sz="4" w:space="0"/>
              <w:right w:val="single" w:color="auto" w:sz="4" w:space="0"/>
            </w:tcBorders>
            <w:shd w:val="clear" w:color="auto" w:fill="auto"/>
            <w:noWrap/>
            <w:vAlign w:val="center"/>
          </w:tcPr>
          <w:p w14:paraId="205DAA8D">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1068" w:type="dxa"/>
            <w:gridSpan w:val="3"/>
            <w:tcBorders>
              <w:top w:val="nil"/>
              <w:left w:val="nil"/>
              <w:bottom w:val="single" w:color="auto" w:sz="4" w:space="0"/>
              <w:right w:val="single" w:color="auto" w:sz="4" w:space="0"/>
            </w:tcBorders>
            <w:shd w:val="clear" w:color="auto" w:fill="auto"/>
            <w:noWrap/>
            <w:vAlign w:val="center"/>
          </w:tcPr>
          <w:p w14:paraId="55A1530C">
            <w:pPr>
              <w:keepNext w:val="0"/>
              <w:keepLines w:val="0"/>
              <w:widowControl/>
              <w:suppressLineNumbers w:val="0"/>
              <w:jc w:val="righ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14:paraId="589CEE1B">
            <w:pPr>
              <w:jc w:val="left"/>
              <w:rPr>
                <w:rFonts w:ascii="宋体" w:hAnsi="宋体" w:eastAsia="宋体" w:cs="宋体"/>
                <w:color w:val="000000"/>
                <w:kern w:val="0"/>
                <w:szCs w:val="18"/>
                <w:highlight w:val="none"/>
              </w:rPr>
            </w:pPr>
          </w:p>
        </w:tc>
        <w:tc>
          <w:tcPr>
            <w:tcW w:w="3712" w:type="dxa"/>
            <w:gridSpan w:val="4"/>
            <w:tcBorders>
              <w:top w:val="nil"/>
              <w:left w:val="nil"/>
              <w:bottom w:val="single" w:color="auto" w:sz="4" w:space="0"/>
              <w:right w:val="single" w:color="auto" w:sz="4" w:space="0"/>
            </w:tcBorders>
            <w:shd w:val="clear" w:color="auto" w:fill="auto"/>
            <w:noWrap/>
            <w:vAlign w:val="center"/>
          </w:tcPr>
          <w:p w14:paraId="59170DDA">
            <w:pPr>
              <w:jc w:val="left"/>
              <w:rPr>
                <w:rFonts w:ascii="宋体" w:hAnsi="宋体" w:eastAsia="宋体" w:cs="宋体"/>
                <w:color w:val="000000"/>
                <w:kern w:val="0"/>
                <w:szCs w:val="18"/>
                <w:highlight w:val="none"/>
              </w:rPr>
            </w:pPr>
          </w:p>
        </w:tc>
        <w:tc>
          <w:tcPr>
            <w:tcW w:w="1068" w:type="dxa"/>
            <w:gridSpan w:val="2"/>
            <w:tcBorders>
              <w:top w:val="nil"/>
              <w:left w:val="nil"/>
              <w:bottom w:val="single" w:color="auto" w:sz="4" w:space="0"/>
              <w:right w:val="single" w:color="auto" w:sz="4" w:space="0"/>
            </w:tcBorders>
            <w:shd w:val="clear" w:color="auto" w:fill="auto"/>
            <w:noWrap/>
            <w:vAlign w:val="center"/>
          </w:tcPr>
          <w:p w14:paraId="5D11C627">
            <w:pPr>
              <w:jc w:val="right"/>
              <w:rPr>
                <w:rFonts w:ascii="宋体" w:hAnsi="宋体" w:eastAsia="宋体" w:cs="宋体"/>
                <w:color w:val="000000"/>
                <w:kern w:val="0"/>
                <w:szCs w:val="20"/>
                <w:highlight w:val="none"/>
              </w:rPr>
            </w:pPr>
          </w:p>
        </w:tc>
      </w:tr>
      <w:tr w14:paraId="5926E071">
        <w:tblPrEx>
          <w:tblCellMar>
            <w:top w:w="0" w:type="dxa"/>
            <w:left w:w="108" w:type="dxa"/>
            <w:bottom w:w="0" w:type="dxa"/>
            <w:right w:w="108" w:type="dxa"/>
          </w:tblCellMar>
        </w:tblPrEx>
        <w:trPr>
          <w:trHeight w:val="284" w:hRule="exact"/>
        </w:trPr>
        <w:tc>
          <w:tcPr>
            <w:tcW w:w="1552" w:type="dxa"/>
            <w:gridSpan w:val="3"/>
            <w:tcBorders>
              <w:top w:val="nil"/>
              <w:left w:val="single" w:color="auto" w:sz="4" w:space="0"/>
              <w:bottom w:val="single" w:color="auto" w:sz="4" w:space="0"/>
              <w:right w:val="single" w:color="auto" w:sz="4" w:space="0"/>
            </w:tcBorders>
            <w:shd w:val="clear" w:color="auto" w:fill="auto"/>
            <w:noWrap/>
            <w:vAlign w:val="center"/>
          </w:tcPr>
          <w:p w14:paraId="42D5A70A">
            <w:pPr>
              <w:jc w:val="left"/>
              <w:rPr>
                <w:rFonts w:ascii="宋体" w:hAnsi="宋体" w:eastAsia="宋体" w:cs="宋体"/>
                <w:color w:val="000000"/>
                <w:kern w:val="0"/>
                <w:szCs w:val="20"/>
              </w:rPr>
            </w:pPr>
          </w:p>
        </w:tc>
        <w:tc>
          <w:tcPr>
            <w:tcW w:w="2970" w:type="dxa"/>
            <w:gridSpan w:val="3"/>
            <w:tcBorders>
              <w:top w:val="nil"/>
              <w:left w:val="nil"/>
              <w:bottom w:val="single" w:color="auto" w:sz="4" w:space="0"/>
              <w:right w:val="single" w:color="auto" w:sz="4" w:space="0"/>
            </w:tcBorders>
            <w:shd w:val="clear" w:color="auto" w:fill="auto"/>
            <w:noWrap/>
            <w:vAlign w:val="center"/>
          </w:tcPr>
          <w:p w14:paraId="01F49D81">
            <w:pPr>
              <w:jc w:val="left"/>
              <w:rPr>
                <w:rFonts w:ascii="宋体" w:hAnsi="宋体" w:eastAsia="宋体" w:cs="宋体"/>
                <w:color w:val="000000"/>
                <w:kern w:val="0"/>
                <w:szCs w:val="20"/>
              </w:rPr>
            </w:pPr>
          </w:p>
        </w:tc>
        <w:tc>
          <w:tcPr>
            <w:tcW w:w="997" w:type="dxa"/>
            <w:gridSpan w:val="2"/>
            <w:tcBorders>
              <w:top w:val="nil"/>
              <w:left w:val="nil"/>
              <w:bottom w:val="single" w:color="auto" w:sz="4" w:space="0"/>
              <w:right w:val="single" w:color="auto" w:sz="4" w:space="0"/>
            </w:tcBorders>
            <w:shd w:val="clear" w:color="auto" w:fill="auto"/>
            <w:noWrap/>
            <w:vAlign w:val="center"/>
          </w:tcPr>
          <w:p w14:paraId="52C15DD5">
            <w:pPr>
              <w:jc w:val="right"/>
              <w:rPr>
                <w:rFonts w:ascii="宋体" w:hAnsi="宋体" w:eastAsia="宋体" w:cs="宋体"/>
                <w:color w:val="000000"/>
                <w:kern w:val="0"/>
                <w:szCs w:val="20"/>
                <w:highlight w:val="none"/>
              </w:rPr>
            </w:pPr>
          </w:p>
        </w:tc>
        <w:tc>
          <w:tcPr>
            <w:tcW w:w="1097" w:type="dxa"/>
            <w:tcBorders>
              <w:top w:val="nil"/>
              <w:left w:val="nil"/>
              <w:bottom w:val="single" w:color="auto" w:sz="4" w:space="0"/>
              <w:right w:val="single" w:color="auto" w:sz="4" w:space="0"/>
            </w:tcBorders>
            <w:shd w:val="clear" w:color="auto" w:fill="auto"/>
            <w:noWrap/>
            <w:vAlign w:val="center"/>
          </w:tcPr>
          <w:p w14:paraId="211B74C9">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2052" w:type="dxa"/>
            <w:gridSpan w:val="2"/>
            <w:tcBorders>
              <w:top w:val="nil"/>
              <w:left w:val="nil"/>
              <w:bottom w:val="single" w:color="auto" w:sz="4" w:space="0"/>
              <w:right w:val="single" w:color="auto" w:sz="4" w:space="0"/>
            </w:tcBorders>
            <w:shd w:val="clear" w:color="auto" w:fill="auto"/>
            <w:noWrap/>
            <w:vAlign w:val="center"/>
          </w:tcPr>
          <w:p w14:paraId="64237444">
            <w:pPr>
              <w:keepNext w:val="0"/>
              <w:keepLines w:val="0"/>
              <w:widowControl/>
              <w:suppressLineNumbers w:val="0"/>
              <w:jc w:val="left"/>
              <w:textAlignment w:val="center"/>
              <w:rPr>
                <w:rFonts w:ascii="宋体" w:hAnsi="宋体" w:eastAsia="宋体" w:cs="宋体"/>
                <w:color w:val="000000"/>
                <w:kern w:val="0"/>
                <w:szCs w:val="20"/>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1068" w:type="dxa"/>
            <w:gridSpan w:val="3"/>
            <w:tcBorders>
              <w:top w:val="nil"/>
              <w:left w:val="nil"/>
              <w:bottom w:val="single" w:color="auto" w:sz="4" w:space="0"/>
              <w:right w:val="single" w:color="auto" w:sz="4" w:space="0"/>
            </w:tcBorders>
            <w:shd w:val="clear" w:color="auto" w:fill="auto"/>
            <w:noWrap/>
            <w:vAlign w:val="center"/>
          </w:tcPr>
          <w:p w14:paraId="71EB5A82">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347.62</w:t>
            </w:r>
          </w:p>
        </w:tc>
        <w:tc>
          <w:tcPr>
            <w:tcW w:w="1098" w:type="dxa"/>
            <w:tcBorders>
              <w:top w:val="nil"/>
              <w:left w:val="nil"/>
              <w:bottom w:val="single" w:color="auto" w:sz="4" w:space="0"/>
              <w:right w:val="single" w:color="auto" w:sz="4" w:space="0"/>
            </w:tcBorders>
            <w:shd w:val="clear" w:color="auto" w:fill="auto"/>
            <w:noWrap/>
            <w:vAlign w:val="center"/>
          </w:tcPr>
          <w:p w14:paraId="5AD9FD82">
            <w:pPr>
              <w:jc w:val="left"/>
              <w:rPr>
                <w:rFonts w:ascii="宋体" w:hAnsi="宋体" w:eastAsia="宋体" w:cs="宋体"/>
                <w:color w:val="000000"/>
                <w:kern w:val="0"/>
                <w:szCs w:val="18"/>
                <w:highlight w:val="none"/>
              </w:rPr>
            </w:pPr>
          </w:p>
        </w:tc>
        <w:tc>
          <w:tcPr>
            <w:tcW w:w="3712" w:type="dxa"/>
            <w:gridSpan w:val="4"/>
            <w:tcBorders>
              <w:top w:val="nil"/>
              <w:left w:val="nil"/>
              <w:bottom w:val="single" w:color="auto" w:sz="4" w:space="0"/>
              <w:right w:val="single" w:color="auto" w:sz="4" w:space="0"/>
            </w:tcBorders>
            <w:shd w:val="clear" w:color="auto" w:fill="auto"/>
            <w:noWrap/>
            <w:vAlign w:val="center"/>
          </w:tcPr>
          <w:p w14:paraId="1692F9BA">
            <w:pPr>
              <w:jc w:val="left"/>
              <w:rPr>
                <w:rFonts w:ascii="宋体" w:hAnsi="宋体" w:eastAsia="宋体" w:cs="宋体"/>
                <w:color w:val="000000"/>
                <w:kern w:val="0"/>
                <w:szCs w:val="18"/>
                <w:highlight w:val="none"/>
              </w:rPr>
            </w:pPr>
          </w:p>
        </w:tc>
        <w:tc>
          <w:tcPr>
            <w:tcW w:w="1068" w:type="dxa"/>
            <w:gridSpan w:val="2"/>
            <w:tcBorders>
              <w:top w:val="nil"/>
              <w:left w:val="nil"/>
              <w:bottom w:val="single" w:color="auto" w:sz="4" w:space="0"/>
              <w:right w:val="single" w:color="auto" w:sz="4" w:space="0"/>
            </w:tcBorders>
            <w:shd w:val="clear" w:color="auto" w:fill="auto"/>
            <w:noWrap/>
            <w:vAlign w:val="center"/>
          </w:tcPr>
          <w:p w14:paraId="6628635A">
            <w:pPr>
              <w:jc w:val="right"/>
              <w:rPr>
                <w:rFonts w:ascii="宋体" w:hAnsi="宋体" w:eastAsia="宋体" w:cs="宋体"/>
                <w:color w:val="000000"/>
                <w:kern w:val="0"/>
                <w:szCs w:val="20"/>
                <w:highlight w:val="none"/>
              </w:rPr>
            </w:pPr>
          </w:p>
        </w:tc>
      </w:tr>
      <w:tr w14:paraId="70176620">
        <w:tblPrEx>
          <w:tblCellMar>
            <w:top w:w="0" w:type="dxa"/>
            <w:left w:w="108" w:type="dxa"/>
            <w:bottom w:w="0" w:type="dxa"/>
            <w:right w:w="108" w:type="dxa"/>
          </w:tblCellMar>
        </w:tblPrEx>
        <w:trPr>
          <w:trHeight w:val="284" w:hRule="exact"/>
        </w:trPr>
        <w:tc>
          <w:tcPr>
            <w:tcW w:w="4522" w:type="dxa"/>
            <w:gridSpan w:val="6"/>
            <w:tcBorders>
              <w:top w:val="nil"/>
              <w:left w:val="single" w:color="auto" w:sz="4" w:space="0"/>
              <w:bottom w:val="single" w:color="auto" w:sz="4" w:space="0"/>
              <w:right w:val="single" w:color="auto" w:sz="4" w:space="0"/>
            </w:tcBorders>
            <w:shd w:val="clear" w:color="auto" w:fill="auto"/>
            <w:noWrap/>
            <w:vAlign w:val="center"/>
          </w:tcPr>
          <w:p w14:paraId="599CFB6A">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997" w:type="dxa"/>
            <w:gridSpan w:val="2"/>
            <w:tcBorders>
              <w:top w:val="nil"/>
              <w:left w:val="nil"/>
              <w:bottom w:val="single" w:color="auto" w:sz="4" w:space="0"/>
              <w:right w:val="single" w:color="auto" w:sz="4" w:space="0"/>
            </w:tcBorders>
            <w:shd w:val="clear" w:color="auto" w:fill="auto"/>
            <w:noWrap/>
            <w:vAlign w:val="center"/>
          </w:tcPr>
          <w:p w14:paraId="6D80862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672.17</w:t>
            </w:r>
          </w:p>
        </w:tc>
        <w:tc>
          <w:tcPr>
            <w:tcW w:w="9027" w:type="dxa"/>
            <w:gridSpan w:val="11"/>
            <w:tcBorders>
              <w:top w:val="nil"/>
              <w:left w:val="nil"/>
              <w:bottom w:val="single" w:color="auto" w:sz="4" w:space="0"/>
              <w:right w:val="single" w:color="auto" w:sz="4" w:space="0"/>
            </w:tcBorders>
            <w:shd w:val="clear" w:color="auto" w:fill="auto"/>
            <w:noWrap/>
            <w:vAlign w:val="center"/>
          </w:tcPr>
          <w:p w14:paraId="672237F9">
            <w:pPr>
              <w:keepNext w:val="0"/>
              <w:keepLines w:val="0"/>
              <w:widowControl/>
              <w:suppressLineNumbers w:val="0"/>
              <w:jc w:val="center"/>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公用经费合计</w:t>
            </w:r>
          </w:p>
        </w:tc>
        <w:tc>
          <w:tcPr>
            <w:tcW w:w="1068" w:type="dxa"/>
            <w:gridSpan w:val="2"/>
            <w:tcBorders>
              <w:top w:val="nil"/>
              <w:left w:val="nil"/>
              <w:bottom w:val="single" w:color="auto" w:sz="4" w:space="0"/>
              <w:right w:val="single" w:color="auto" w:sz="4" w:space="0"/>
            </w:tcBorders>
            <w:shd w:val="clear" w:color="auto" w:fill="auto"/>
            <w:noWrap/>
            <w:vAlign w:val="center"/>
          </w:tcPr>
          <w:p w14:paraId="00128A21">
            <w:pPr>
              <w:keepNext w:val="0"/>
              <w:keepLines w:val="0"/>
              <w:widowControl/>
              <w:suppressLineNumbers w:val="0"/>
              <w:jc w:val="right"/>
              <w:textAlignment w:val="center"/>
              <w:rPr>
                <w:rFonts w:hint="default" w:ascii="宋体" w:hAnsi="宋体" w:eastAsia="宋体" w:cs="宋体"/>
                <w:color w:val="000000"/>
                <w:kern w:val="0"/>
                <w:szCs w:val="20"/>
                <w:highlight w:val="none"/>
                <w:lang w:val="en-US"/>
              </w:rPr>
            </w:pPr>
            <w:r>
              <w:rPr>
                <w:rFonts w:hint="eastAsia" w:ascii="宋体" w:hAnsi="宋体" w:eastAsia="宋体" w:cs="宋体"/>
                <w:i w:val="0"/>
                <w:iCs w:val="0"/>
                <w:color w:val="000000"/>
                <w:kern w:val="0"/>
                <w:sz w:val="22"/>
                <w:szCs w:val="22"/>
                <w:highlight w:val="none"/>
                <w:u w:val="none"/>
                <w:lang w:val="en-US" w:eastAsia="zh-CN" w:bidi="ar"/>
              </w:rPr>
              <w:t>1042.777</w:t>
            </w:r>
          </w:p>
        </w:tc>
      </w:tr>
      <w:tr w14:paraId="2F5FA7EC">
        <w:tblPrEx>
          <w:tblCellMar>
            <w:top w:w="0" w:type="dxa"/>
            <w:left w:w="108" w:type="dxa"/>
            <w:bottom w:w="0" w:type="dxa"/>
            <w:right w:w="108" w:type="dxa"/>
          </w:tblCellMar>
        </w:tblPrEx>
        <w:trPr>
          <w:trHeight w:val="284" w:hRule="exact"/>
        </w:trPr>
        <w:tc>
          <w:tcPr>
            <w:tcW w:w="15614" w:type="dxa"/>
            <w:gridSpan w:val="21"/>
            <w:tcBorders>
              <w:top w:val="nil"/>
              <w:left w:val="nil"/>
              <w:bottom w:val="nil"/>
              <w:right w:val="nil"/>
            </w:tcBorders>
            <w:shd w:val="clear" w:color="auto" w:fill="auto"/>
            <w:noWrap/>
            <w:vAlign w:val="center"/>
          </w:tcPr>
          <w:p w14:paraId="47B3E87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D1B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690" w:hRule="atLeast"/>
        </w:trPr>
        <w:tc>
          <w:tcPr>
            <w:tcW w:w="15196" w:type="dxa"/>
            <w:gridSpan w:val="20"/>
            <w:tcBorders>
              <w:top w:val="nil"/>
              <w:left w:val="nil"/>
              <w:bottom w:val="nil"/>
              <w:right w:val="nil"/>
            </w:tcBorders>
            <w:shd w:val="clear" w:color="auto" w:fill="FFFFFF"/>
            <w:vAlign w:val="center"/>
          </w:tcPr>
          <w:p w14:paraId="0FCAC4D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8ADABC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7882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345" w:hRule="atLeast"/>
        </w:trPr>
        <w:tc>
          <w:tcPr>
            <w:tcW w:w="1353" w:type="dxa"/>
            <w:gridSpan w:val="2"/>
            <w:tcBorders>
              <w:top w:val="nil"/>
              <w:left w:val="nil"/>
              <w:bottom w:val="nil"/>
              <w:right w:val="nil"/>
            </w:tcBorders>
            <w:shd w:val="clear" w:color="auto" w:fill="FFFFFF"/>
            <w:vAlign w:val="center"/>
          </w:tcPr>
          <w:p w14:paraId="1B8D49C8">
            <w:pPr>
              <w:jc w:val="center"/>
              <w:rPr>
                <w:rFonts w:hint="eastAsia" w:ascii="宋体" w:hAnsi="宋体" w:eastAsia="宋体" w:cs="宋体"/>
                <w:i w:val="0"/>
                <w:color w:val="000000"/>
                <w:sz w:val="20"/>
                <w:szCs w:val="20"/>
                <w:u w:val="none"/>
              </w:rPr>
            </w:pPr>
          </w:p>
        </w:tc>
        <w:tc>
          <w:tcPr>
            <w:tcW w:w="236" w:type="dxa"/>
            <w:gridSpan w:val="2"/>
            <w:tcBorders>
              <w:top w:val="nil"/>
              <w:left w:val="nil"/>
              <w:bottom w:val="nil"/>
              <w:right w:val="nil"/>
            </w:tcBorders>
            <w:shd w:val="clear" w:color="auto" w:fill="FFFFFF"/>
            <w:vAlign w:val="center"/>
          </w:tcPr>
          <w:p w14:paraId="44A2CE1F">
            <w:pPr>
              <w:jc w:val="center"/>
              <w:rPr>
                <w:rFonts w:hint="eastAsia" w:ascii="宋体" w:hAnsi="宋体" w:eastAsia="宋体" w:cs="宋体"/>
                <w:i w:val="0"/>
                <w:color w:val="000000"/>
                <w:sz w:val="20"/>
                <w:szCs w:val="20"/>
                <w:u w:val="none"/>
              </w:rPr>
            </w:pPr>
          </w:p>
        </w:tc>
        <w:tc>
          <w:tcPr>
            <w:tcW w:w="1251" w:type="dxa"/>
            <w:tcBorders>
              <w:top w:val="nil"/>
              <w:left w:val="nil"/>
              <w:bottom w:val="nil"/>
              <w:right w:val="nil"/>
            </w:tcBorders>
            <w:shd w:val="clear" w:color="auto" w:fill="FFFFFF"/>
            <w:vAlign w:val="center"/>
          </w:tcPr>
          <w:p w14:paraId="0AFEEADC">
            <w:pPr>
              <w:jc w:val="center"/>
              <w:rPr>
                <w:rFonts w:hint="eastAsia" w:ascii="宋体" w:hAnsi="宋体" w:eastAsia="宋体" w:cs="宋体"/>
                <w:i w:val="0"/>
                <w:color w:val="000000"/>
                <w:sz w:val="20"/>
                <w:szCs w:val="20"/>
                <w:u w:val="none"/>
              </w:rPr>
            </w:pPr>
          </w:p>
        </w:tc>
        <w:tc>
          <w:tcPr>
            <w:tcW w:w="1905" w:type="dxa"/>
            <w:gridSpan w:val="2"/>
            <w:tcBorders>
              <w:top w:val="nil"/>
              <w:left w:val="nil"/>
              <w:bottom w:val="nil"/>
              <w:right w:val="nil"/>
            </w:tcBorders>
            <w:shd w:val="clear" w:color="auto" w:fill="FFFFFF"/>
            <w:vAlign w:val="center"/>
          </w:tcPr>
          <w:p w14:paraId="7DB8A182">
            <w:pPr>
              <w:rPr>
                <w:rFonts w:hint="eastAsia" w:ascii="宋体" w:hAnsi="宋体" w:eastAsia="宋体" w:cs="宋体"/>
                <w:i w:val="0"/>
                <w:color w:val="000000"/>
                <w:sz w:val="20"/>
                <w:szCs w:val="20"/>
                <w:u w:val="none"/>
              </w:rPr>
            </w:pPr>
          </w:p>
        </w:tc>
        <w:tc>
          <w:tcPr>
            <w:tcW w:w="2146" w:type="dxa"/>
            <w:gridSpan w:val="3"/>
            <w:tcBorders>
              <w:top w:val="nil"/>
              <w:left w:val="nil"/>
              <w:bottom w:val="nil"/>
              <w:right w:val="nil"/>
            </w:tcBorders>
            <w:shd w:val="clear" w:color="auto" w:fill="FFFFFF"/>
            <w:vAlign w:val="center"/>
          </w:tcPr>
          <w:p w14:paraId="6D75C533">
            <w:pPr>
              <w:rPr>
                <w:rFonts w:hint="eastAsia" w:ascii="宋体" w:hAnsi="宋体" w:eastAsia="宋体" w:cs="宋体"/>
                <w:i w:val="0"/>
                <w:color w:val="000000"/>
                <w:sz w:val="20"/>
                <w:szCs w:val="20"/>
                <w:u w:val="none"/>
              </w:rPr>
            </w:pPr>
          </w:p>
        </w:tc>
        <w:tc>
          <w:tcPr>
            <w:tcW w:w="1965" w:type="dxa"/>
            <w:gridSpan w:val="2"/>
            <w:tcBorders>
              <w:top w:val="nil"/>
              <w:left w:val="nil"/>
              <w:bottom w:val="nil"/>
              <w:right w:val="nil"/>
            </w:tcBorders>
            <w:shd w:val="clear" w:color="auto" w:fill="FFFFFF"/>
            <w:vAlign w:val="center"/>
          </w:tcPr>
          <w:p w14:paraId="3DFE6FE3">
            <w:pPr>
              <w:rPr>
                <w:rFonts w:hint="eastAsia" w:ascii="宋体" w:hAnsi="宋体" w:eastAsia="宋体" w:cs="宋体"/>
                <w:i w:val="0"/>
                <w:color w:val="000000"/>
                <w:sz w:val="20"/>
                <w:szCs w:val="20"/>
                <w:u w:val="none"/>
              </w:rPr>
            </w:pPr>
          </w:p>
        </w:tc>
        <w:tc>
          <w:tcPr>
            <w:tcW w:w="2294" w:type="dxa"/>
            <w:gridSpan w:val="5"/>
            <w:tcBorders>
              <w:top w:val="nil"/>
              <w:left w:val="nil"/>
              <w:bottom w:val="nil"/>
              <w:right w:val="nil"/>
            </w:tcBorders>
            <w:shd w:val="clear" w:color="auto" w:fill="FFFFFF"/>
            <w:vAlign w:val="center"/>
          </w:tcPr>
          <w:p w14:paraId="0D0C78B3">
            <w:pPr>
              <w:rPr>
                <w:rFonts w:hint="eastAsia" w:ascii="宋体" w:hAnsi="宋体" w:eastAsia="宋体" w:cs="宋体"/>
                <w:i w:val="0"/>
                <w:color w:val="000000"/>
                <w:sz w:val="20"/>
                <w:szCs w:val="20"/>
                <w:u w:val="none"/>
              </w:rPr>
            </w:pPr>
          </w:p>
        </w:tc>
        <w:tc>
          <w:tcPr>
            <w:tcW w:w="1879" w:type="dxa"/>
            <w:tcBorders>
              <w:top w:val="nil"/>
              <w:left w:val="nil"/>
              <w:bottom w:val="nil"/>
              <w:right w:val="nil"/>
            </w:tcBorders>
            <w:shd w:val="clear" w:color="auto" w:fill="FFFFFF"/>
            <w:vAlign w:val="center"/>
          </w:tcPr>
          <w:p w14:paraId="72076E0E">
            <w:pPr>
              <w:rPr>
                <w:rFonts w:hint="eastAsia" w:ascii="宋体" w:hAnsi="宋体" w:eastAsia="宋体" w:cs="宋体"/>
                <w:i w:val="0"/>
                <w:color w:val="000000"/>
                <w:sz w:val="20"/>
                <w:szCs w:val="20"/>
                <w:u w:val="none"/>
              </w:rPr>
            </w:pPr>
          </w:p>
        </w:tc>
        <w:tc>
          <w:tcPr>
            <w:tcW w:w="2167" w:type="dxa"/>
            <w:gridSpan w:val="2"/>
            <w:tcBorders>
              <w:top w:val="nil"/>
              <w:left w:val="nil"/>
              <w:bottom w:val="nil"/>
              <w:right w:val="nil"/>
            </w:tcBorders>
            <w:shd w:val="clear" w:color="auto" w:fill="FFFFFF"/>
            <w:noWrap/>
            <w:vAlign w:val="center"/>
          </w:tcPr>
          <w:p w14:paraId="0093D9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873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690" w:hRule="atLeast"/>
        </w:trPr>
        <w:tc>
          <w:tcPr>
            <w:tcW w:w="4745" w:type="dxa"/>
            <w:gridSpan w:val="7"/>
            <w:tcBorders>
              <w:top w:val="nil"/>
              <w:left w:val="nil"/>
              <w:bottom w:val="nil"/>
              <w:right w:val="nil"/>
            </w:tcBorders>
            <w:shd w:val="clear" w:color="auto" w:fill="FFFFFF"/>
            <w:noWrap/>
            <w:vAlign w:val="center"/>
          </w:tcPr>
          <w:p w14:paraId="4D037C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p w14:paraId="0792B16B">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溆浦县住房和城乡建设局</w:t>
            </w:r>
          </w:p>
        </w:tc>
        <w:tc>
          <w:tcPr>
            <w:tcW w:w="2146" w:type="dxa"/>
            <w:gridSpan w:val="3"/>
            <w:tcBorders>
              <w:top w:val="nil"/>
              <w:left w:val="nil"/>
              <w:bottom w:val="nil"/>
              <w:right w:val="nil"/>
            </w:tcBorders>
            <w:shd w:val="clear" w:color="auto" w:fill="FFFFFF"/>
            <w:vAlign w:val="center"/>
          </w:tcPr>
          <w:p w14:paraId="46D6C357">
            <w:pPr>
              <w:rPr>
                <w:rFonts w:hint="eastAsia" w:ascii="宋体" w:hAnsi="宋体" w:eastAsia="宋体" w:cs="宋体"/>
                <w:i w:val="0"/>
                <w:color w:val="000000"/>
                <w:sz w:val="20"/>
                <w:szCs w:val="20"/>
                <w:u w:val="none"/>
              </w:rPr>
            </w:pPr>
          </w:p>
        </w:tc>
        <w:tc>
          <w:tcPr>
            <w:tcW w:w="1965" w:type="dxa"/>
            <w:gridSpan w:val="2"/>
            <w:tcBorders>
              <w:top w:val="nil"/>
              <w:left w:val="nil"/>
              <w:bottom w:val="nil"/>
              <w:right w:val="nil"/>
            </w:tcBorders>
            <w:shd w:val="clear" w:color="auto" w:fill="FFFFFF"/>
            <w:vAlign w:val="center"/>
          </w:tcPr>
          <w:p w14:paraId="2F0E65F8">
            <w:pPr>
              <w:rPr>
                <w:rFonts w:hint="eastAsia" w:ascii="宋体" w:hAnsi="宋体" w:eastAsia="宋体" w:cs="宋体"/>
                <w:i w:val="0"/>
                <w:color w:val="000000"/>
                <w:sz w:val="20"/>
                <w:szCs w:val="20"/>
                <w:u w:val="none"/>
              </w:rPr>
            </w:pPr>
          </w:p>
        </w:tc>
        <w:tc>
          <w:tcPr>
            <w:tcW w:w="2294" w:type="dxa"/>
            <w:gridSpan w:val="5"/>
            <w:tcBorders>
              <w:top w:val="nil"/>
              <w:left w:val="nil"/>
              <w:bottom w:val="nil"/>
              <w:right w:val="nil"/>
            </w:tcBorders>
            <w:shd w:val="clear" w:color="auto" w:fill="FFFFFF"/>
            <w:vAlign w:val="center"/>
          </w:tcPr>
          <w:p w14:paraId="3AD68134">
            <w:pPr>
              <w:rPr>
                <w:rFonts w:hint="eastAsia" w:ascii="宋体" w:hAnsi="宋体" w:eastAsia="宋体" w:cs="宋体"/>
                <w:i w:val="0"/>
                <w:color w:val="000000"/>
                <w:sz w:val="20"/>
                <w:szCs w:val="20"/>
                <w:u w:val="none"/>
              </w:rPr>
            </w:pPr>
          </w:p>
        </w:tc>
        <w:tc>
          <w:tcPr>
            <w:tcW w:w="1879" w:type="dxa"/>
            <w:tcBorders>
              <w:top w:val="nil"/>
              <w:left w:val="nil"/>
              <w:bottom w:val="nil"/>
              <w:right w:val="nil"/>
            </w:tcBorders>
            <w:shd w:val="clear" w:color="auto" w:fill="FFFFFF"/>
            <w:vAlign w:val="center"/>
          </w:tcPr>
          <w:p w14:paraId="7C20BB8E">
            <w:pPr>
              <w:rPr>
                <w:rFonts w:hint="eastAsia" w:ascii="宋体" w:hAnsi="宋体" w:eastAsia="宋体" w:cs="宋体"/>
                <w:i w:val="0"/>
                <w:color w:val="000000"/>
                <w:sz w:val="20"/>
                <w:szCs w:val="20"/>
                <w:u w:val="none"/>
              </w:rPr>
            </w:pPr>
          </w:p>
        </w:tc>
        <w:tc>
          <w:tcPr>
            <w:tcW w:w="2167" w:type="dxa"/>
            <w:gridSpan w:val="2"/>
            <w:tcBorders>
              <w:top w:val="nil"/>
              <w:left w:val="nil"/>
              <w:bottom w:val="nil"/>
              <w:right w:val="nil"/>
            </w:tcBorders>
            <w:shd w:val="clear" w:color="auto" w:fill="FFFFFF"/>
            <w:noWrap/>
            <w:vAlign w:val="center"/>
          </w:tcPr>
          <w:p w14:paraId="2D61C95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E34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459" w:hRule="atLeast"/>
        </w:trPr>
        <w:tc>
          <w:tcPr>
            <w:tcW w:w="2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787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项目</w:t>
            </w:r>
          </w:p>
        </w:tc>
        <w:tc>
          <w:tcPr>
            <w:tcW w:w="19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A26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1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1A0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本年收入</w:t>
            </w:r>
          </w:p>
        </w:tc>
        <w:tc>
          <w:tcPr>
            <w:tcW w:w="61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ADC8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本年支出</w:t>
            </w:r>
          </w:p>
        </w:tc>
        <w:tc>
          <w:tcPr>
            <w:tcW w:w="21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274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11F8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609" w:hRule="atLeast"/>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936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科目代码</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AAF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科目名称</w:t>
            </w:r>
          </w:p>
        </w:tc>
        <w:tc>
          <w:tcPr>
            <w:tcW w:w="19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6E09">
            <w:pPr>
              <w:jc w:val="center"/>
              <w:rPr>
                <w:rFonts w:hint="eastAsia" w:ascii="宋体" w:hAnsi="宋体" w:eastAsia="宋体" w:cs="宋体"/>
                <w:i w:val="0"/>
                <w:color w:val="000000"/>
                <w:sz w:val="24"/>
                <w:szCs w:val="24"/>
                <w:u w:val="none"/>
              </w:rPr>
            </w:pPr>
          </w:p>
        </w:tc>
        <w:tc>
          <w:tcPr>
            <w:tcW w:w="21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E8973">
            <w:pPr>
              <w:jc w:val="center"/>
              <w:rPr>
                <w:rFonts w:hint="eastAsia" w:ascii="宋体" w:hAnsi="宋体" w:eastAsia="宋体" w:cs="宋体"/>
                <w:i w:val="0"/>
                <w:color w:val="000000"/>
                <w:sz w:val="24"/>
                <w:szCs w:val="24"/>
                <w:u w:val="none"/>
              </w:rPr>
            </w:pPr>
          </w:p>
        </w:tc>
        <w:tc>
          <w:tcPr>
            <w:tcW w:w="2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480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小计</w:t>
            </w:r>
          </w:p>
        </w:tc>
        <w:tc>
          <w:tcPr>
            <w:tcW w:w="21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E21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基本支出</w:t>
            </w:r>
          </w:p>
        </w:tc>
        <w:tc>
          <w:tcPr>
            <w:tcW w:w="1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37C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项目支出</w:t>
            </w:r>
          </w:p>
        </w:tc>
        <w:tc>
          <w:tcPr>
            <w:tcW w:w="21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1B8C7">
            <w:pPr>
              <w:jc w:val="center"/>
              <w:rPr>
                <w:rFonts w:hint="eastAsia" w:ascii="宋体" w:hAnsi="宋体" w:eastAsia="宋体" w:cs="宋体"/>
                <w:i w:val="0"/>
                <w:color w:val="000000"/>
                <w:sz w:val="24"/>
                <w:szCs w:val="24"/>
                <w:u w:val="none"/>
              </w:rPr>
            </w:pPr>
          </w:p>
        </w:tc>
      </w:tr>
      <w:tr w14:paraId="2343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409" w:hRule="atLeast"/>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0739">
            <w:pPr>
              <w:jc w:val="center"/>
              <w:rPr>
                <w:rFonts w:hint="eastAsia" w:ascii="宋体" w:hAnsi="宋体" w:eastAsia="宋体" w:cs="宋体"/>
                <w:i w:val="0"/>
                <w:color w:val="000000"/>
                <w:sz w:val="24"/>
                <w:szCs w:val="24"/>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D03C2">
            <w:pPr>
              <w:jc w:val="center"/>
              <w:rPr>
                <w:rFonts w:hint="eastAsia" w:ascii="宋体" w:hAnsi="宋体" w:eastAsia="宋体" w:cs="宋体"/>
                <w:i w:val="0"/>
                <w:color w:val="000000"/>
                <w:sz w:val="24"/>
                <w:szCs w:val="24"/>
                <w:u w:val="none"/>
              </w:rPr>
            </w:pPr>
          </w:p>
        </w:tc>
        <w:tc>
          <w:tcPr>
            <w:tcW w:w="19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999A">
            <w:pPr>
              <w:jc w:val="center"/>
              <w:rPr>
                <w:rFonts w:hint="eastAsia" w:ascii="宋体" w:hAnsi="宋体" w:eastAsia="宋体" w:cs="宋体"/>
                <w:i w:val="0"/>
                <w:color w:val="000000"/>
                <w:sz w:val="24"/>
                <w:szCs w:val="24"/>
                <w:u w:val="none"/>
              </w:rPr>
            </w:pPr>
          </w:p>
        </w:tc>
        <w:tc>
          <w:tcPr>
            <w:tcW w:w="21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056C">
            <w:pPr>
              <w:jc w:val="center"/>
              <w:rPr>
                <w:rFonts w:hint="eastAsia" w:ascii="宋体" w:hAnsi="宋体" w:eastAsia="宋体" w:cs="宋体"/>
                <w:i w:val="0"/>
                <w:color w:val="000000"/>
                <w:sz w:val="24"/>
                <w:szCs w:val="24"/>
                <w:u w:val="none"/>
              </w:rPr>
            </w:pPr>
          </w:p>
        </w:tc>
        <w:tc>
          <w:tcPr>
            <w:tcW w:w="2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808D">
            <w:pPr>
              <w:jc w:val="center"/>
              <w:rPr>
                <w:rFonts w:hint="eastAsia" w:ascii="宋体" w:hAnsi="宋体" w:eastAsia="宋体" w:cs="宋体"/>
                <w:i w:val="0"/>
                <w:color w:val="000000"/>
                <w:sz w:val="24"/>
                <w:szCs w:val="24"/>
                <w:u w:val="none"/>
              </w:rPr>
            </w:pPr>
          </w:p>
        </w:tc>
        <w:tc>
          <w:tcPr>
            <w:tcW w:w="2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EEEE7">
            <w:pPr>
              <w:jc w:val="center"/>
              <w:rPr>
                <w:rFonts w:hint="eastAsia" w:ascii="宋体" w:hAnsi="宋体" w:eastAsia="宋体" w:cs="宋体"/>
                <w:i w:val="0"/>
                <w:color w:val="000000"/>
                <w:sz w:val="24"/>
                <w:szCs w:val="24"/>
                <w:u w:val="none"/>
              </w:rPr>
            </w:pPr>
          </w:p>
        </w:tc>
        <w:tc>
          <w:tcPr>
            <w:tcW w:w="1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DB068">
            <w:pPr>
              <w:jc w:val="center"/>
              <w:rPr>
                <w:rFonts w:hint="eastAsia" w:ascii="宋体" w:hAnsi="宋体" w:eastAsia="宋体" w:cs="宋体"/>
                <w:i w:val="0"/>
                <w:color w:val="000000"/>
                <w:sz w:val="24"/>
                <w:szCs w:val="24"/>
                <w:u w:val="none"/>
              </w:rPr>
            </w:pPr>
          </w:p>
        </w:tc>
        <w:tc>
          <w:tcPr>
            <w:tcW w:w="21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8334C">
            <w:pPr>
              <w:jc w:val="center"/>
              <w:rPr>
                <w:rFonts w:hint="eastAsia" w:ascii="宋体" w:hAnsi="宋体" w:eastAsia="宋体" w:cs="宋体"/>
                <w:i w:val="0"/>
                <w:color w:val="000000"/>
                <w:sz w:val="24"/>
                <w:szCs w:val="24"/>
                <w:u w:val="none"/>
              </w:rPr>
            </w:pPr>
          </w:p>
        </w:tc>
      </w:tr>
      <w:tr w14:paraId="7546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509" w:hRule="atLeast"/>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7A3D">
            <w:pPr>
              <w:jc w:val="center"/>
              <w:rPr>
                <w:rFonts w:hint="eastAsia" w:ascii="宋体" w:hAnsi="宋体" w:eastAsia="宋体" w:cs="宋体"/>
                <w:i w:val="0"/>
                <w:color w:val="000000"/>
                <w:sz w:val="24"/>
                <w:szCs w:val="24"/>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321B1">
            <w:pPr>
              <w:jc w:val="center"/>
              <w:rPr>
                <w:rFonts w:hint="eastAsia" w:ascii="宋体" w:hAnsi="宋体" w:eastAsia="宋体" w:cs="宋体"/>
                <w:i w:val="0"/>
                <w:color w:val="000000"/>
                <w:sz w:val="24"/>
                <w:szCs w:val="24"/>
                <w:u w:val="none"/>
              </w:rPr>
            </w:pPr>
          </w:p>
        </w:tc>
        <w:tc>
          <w:tcPr>
            <w:tcW w:w="19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E3E9C">
            <w:pPr>
              <w:jc w:val="center"/>
              <w:rPr>
                <w:rFonts w:hint="eastAsia" w:ascii="宋体" w:hAnsi="宋体" w:eastAsia="宋体" w:cs="宋体"/>
                <w:i w:val="0"/>
                <w:color w:val="000000"/>
                <w:sz w:val="24"/>
                <w:szCs w:val="24"/>
                <w:u w:val="none"/>
              </w:rPr>
            </w:pPr>
          </w:p>
        </w:tc>
        <w:tc>
          <w:tcPr>
            <w:tcW w:w="21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F2F4F">
            <w:pPr>
              <w:jc w:val="center"/>
              <w:rPr>
                <w:rFonts w:hint="eastAsia" w:ascii="宋体" w:hAnsi="宋体" w:eastAsia="宋体" w:cs="宋体"/>
                <w:i w:val="0"/>
                <w:color w:val="000000"/>
                <w:sz w:val="24"/>
                <w:szCs w:val="24"/>
                <w:u w:val="none"/>
              </w:rPr>
            </w:pPr>
          </w:p>
        </w:tc>
        <w:tc>
          <w:tcPr>
            <w:tcW w:w="2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C35AB">
            <w:pPr>
              <w:jc w:val="center"/>
              <w:rPr>
                <w:rFonts w:hint="eastAsia" w:ascii="宋体" w:hAnsi="宋体" w:eastAsia="宋体" w:cs="宋体"/>
                <w:i w:val="0"/>
                <w:color w:val="000000"/>
                <w:sz w:val="24"/>
                <w:szCs w:val="24"/>
                <w:u w:val="none"/>
              </w:rPr>
            </w:pPr>
          </w:p>
        </w:tc>
        <w:tc>
          <w:tcPr>
            <w:tcW w:w="2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5B56">
            <w:pPr>
              <w:jc w:val="center"/>
              <w:rPr>
                <w:rFonts w:hint="eastAsia" w:ascii="宋体" w:hAnsi="宋体" w:eastAsia="宋体" w:cs="宋体"/>
                <w:i w:val="0"/>
                <w:color w:val="000000"/>
                <w:sz w:val="24"/>
                <w:szCs w:val="24"/>
                <w:u w:val="none"/>
              </w:rPr>
            </w:pPr>
          </w:p>
        </w:tc>
        <w:tc>
          <w:tcPr>
            <w:tcW w:w="1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12674">
            <w:pPr>
              <w:jc w:val="center"/>
              <w:rPr>
                <w:rFonts w:hint="eastAsia" w:ascii="宋体" w:hAnsi="宋体" w:eastAsia="宋体" w:cs="宋体"/>
                <w:i w:val="0"/>
                <w:color w:val="000000"/>
                <w:sz w:val="24"/>
                <w:szCs w:val="24"/>
                <w:u w:val="none"/>
              </w:rPr>
            </w:pPr>
          </w:p>
        </w:tc>
        <w:tc>
          <w:tcPr>
            <w:tcW w:w="21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C9BDD">
            <w:pPr>
              <w:jc w:val="center"/>
              <w:rPr>
                <w:rFonts w:hint="eastAsia" w:ascii="宋体" w:hAnsi="宋体" w:eastAsia="宋体" w:cs="宋体"/>
                <w:i w:val="0"/>
                <w:color w:val="000000"/>
                <w:sz w:val="24"/>
                <w:szCs w:val="24"/>
                <w:u w:val="none"/>
              </w:rPr>
            </w:pPr>
          </w:p>
        </w:tc>
      </w:tr>
      <w:tr w14:paraId="6F7B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509" w:hRule="atLeast"/>
        </w:trPr>
        <w:tc>
          <w:tcPr>
            <w:tcW w:w="2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E02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栏次</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AFD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13D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2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CD5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757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50C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78B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r>
      <w:tr w14:paraId="4DF1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509" w:hRule="atLeast"/>
        </w:trPr>
        <w:tc>
          <w:tcPr>
            <w:tcW w:w="2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C2C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合计</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4D23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EE52D">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b/>
                <w:bCs/>
                <w:i w:val="0"/>
                <w:iCs w:val="0"/>
                <w:color w:val="000000"/>
                <w:kern w:val="0"/>
                <w:sz w:val="22"/>
                <w:szCs w:val="22"/>
                <w:u w:val="none"/>
                <w:lang w:val="en-US" w:eastAsia="zh-CN" w:bidi="ar"/>
              </w:rPr>
              <w:t>2849.29</w:t>
            </w:r>
          </w:p>
        </w:tc>
        <w:tc>
          <w:tcPr>
            <w:tcW w:w="2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1E37C">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b/>
                <w:bCs/>
                <w:i w:val="0"/>
                <w:iCs w:val="0"/>
                <w:color w:val="000000"/>
                <w:kern w:val="0"/>
                <w:sz w:val="22"/>
                <w:szCs w:val="22"/>
                <w:u w:val="none"/>
                <w:lang w:val="en-US" w:eastAsia="zh-CN" w:bidi="ar"/>
              </w:rPr>
              <w:t>2849.29</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6F84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1414F">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b/>
                <w:bCs/>
                <w:i w:val="0"/>
                <w:iCs w:val="0"/>
                <w:color w:val="000000"/>
                <w:kern w:val="0"/>
                <w:sz w:val="22"/>
                <w:szCs w:val="22"/>
                <w:u w:val="none"/>
                <w:lang w:val="en-US" w:eastAsia="zh-CN" w:bidi="ar"/>
              </w:rPr>
              <w:t>2849.29</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78C4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r>
      <w:tr w14:paraId="75E9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509"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224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A4D9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5765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2D5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2849.29</w:t>
            </w:r>
          </w:p>
        </w:tc>
        <w:tc>
          <w:tcPr>
            <w:tcW w:w="2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232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2849.29</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49FC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6EA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2849.29</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E1AB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AF5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509"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2B3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1708"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14:paraId="46A5AB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0BBE0">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5FA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2849.29</w:t>
            </w:r>
          </w:p>
        </w:tc>
        <w:tc>
          <w:tcPr>
            <w:tcW w:w="2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F10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2849.29</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3BA7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2C5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2849.29</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5E6D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CB2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509"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E3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2290402</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E348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641A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565E5">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2849.29</w:t>
            </w:r>
          </w:p>
        </w:tc>
        <w:tc>
          <w:tcPr>
            <w:tcW w:w="2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B52DC">
            <w:pPr>
              <w:keepNext w:val="0"/>
              <w:keepLines w:val="0"/>
              <w:widowControl/>
              <w:suppressLineNumbers w:val="0"/>
              <w:jc w:val="righ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2849.29</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C899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5C844">
            <w:pPr>
              <w:keepNext w:val="0"/>
              <w:keepLines w:val="0"/>
              <w:widowControl/>
              <w:suppressLineNumbers w:val="0"/>
              <w:jc w:val="righ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2849.29</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AA8B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1D41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8" w:type="dxa"/>
          <w:trHeight w:val="725" w:hRule="atLeast"/>
        </w:trPr>
        <w:tc>
          <w:tcPr>
            <w:tcW w:w="15196" w:type="dxa"/>
            <w:gridSpan w:val="20"/>
            <w:tcBorders>
              <w:top w:val="nil"/>
              <w:left w:val="nil"/>
              <w:bottom w:val="nil"/>
              <w:right w:val="nil"/>
            </w:tcBorders>
            <w:shd w:val="clear" w:color="auto" w:fill="auto"/>
            <w:vAlign w:val="center"/>
          </w:tcPr>
          <w:p w14:paraId="1B72C20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370321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BD623D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0F46F7D1">
      <w:pPr>
        <w:widowControl/>
        <w:jc w:val="center"/>
        <w:rPr>
          <w:rFonts w:hint="eastAsia" w:ascii="Times New Roman" w:hAnsi="Times New Roman" w:eastAsia="方正小标宋_GBK" w:cs="Times New Roman"/>
          <w:color w:val="000000"/>
          <w:kern w:val="0"/>
          <w:sz w:val="36"/>
          <w:szCs w:val="36"/>
        </w:rPr>
      </w:pPr>
    </w:p>
    <w:p w14:paraId="682284B1">
      <w:pPr>
        <w:widowControl/>
        <w:jc w:val="both"/>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65CA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B89817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2769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FEF683D">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2922ECD">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2495095">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C888D6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EFC4C7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B4C38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13B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5F1939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7FBB7C5D">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B9745C7">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溆浦县住房和城乡建设局</w:t>
            </w:r>
          </w:p>
        </w:tc>
        <w:tc>
          <w:tcPr>
            <w:tcW w:w="3315" w:type="dxa"/>
            <w:tcBorders>
              <w:top w:val="nil"/>
              <w:left w:val="nil"/>
              <w:bottom w:val="nil"/>
              <w:right w:val="nil"/>
            </w:tcBorders>
            <w:shd w:val="clear" w:color="auto" w:fill="FFFFFF"/>
            <w:vAlign w:val="center"/>
          </w:tcPr>
          <w:p w14:paraId="65AD6DB0">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887710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1C123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10B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168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990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55E8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A4F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B4E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728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737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650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3E1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3C3F">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04F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D2F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5C4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0E9FF">
            <w:pPr>
              <w:jc w:val="center"/>
              <w:rPr>
                <w:rFonts w:hint="eastAsia" w:ascii="宋体" w:hAnsi="宋体" w:eastAsia="宋体" w:cs="宋体"/>
                <w:i w:val="0"/>
                <w:color w:val="000000"/>
                <w:sz w:val="24"/>
                <w:szCs w:val="24"/>
                <w:u w:val="none"/>
              </w:rPr>
            </w:pPr>
          </w:p>
        </w:tc>
      </w:tr>
      <w:tr w14:paraId="2D72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3ED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8B0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60F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676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938AB">
            <w:pPr>
              <w:jc w:val="center"/>
              <w:rPr>
                <w:rFonts w:hint="eastAsia" w:ascii="宋体" w:hAnsi="宋体" w:eastAsia="宋体" w:cs="宋体"/>
                <w:i w:val="0"/>
                <w:color w:val="000000"/>
                <w:sz w:val="24"/>
                <w:szCs w:val="24"/>
                <w:u w:val="none"/>
              </w:rPr>
            </w:pPr>
          </w:p>
        </w:tc>
      </w:tr>
      <w:tr w14:paraId="6835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63F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12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BA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CC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48C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E86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15756">
            <w:pPr>
              <w:jc w:val="center"/>
              <w:rPr>
                <w:rFonts w:hint="default" w:ascii="宋体" w:hAnsi="宋体" w:eastAsia="宋体" w:cs="宋体"/>
                <w:i w:val="0"/>
                <w:color w:val="000000"/>
                <w:sz w:val="24"/>
                <w:szCs w:val="24"/>
                <w:u w:val="none"/>
                <w:lang w:val="en-US" w:eastAsia="zh-CN"/>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0D1D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F41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CA08">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939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25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DC41">
            <w:pPr>
              <w:rPr>
                <w:rFonts w:hint="eastAsia" w:ascii="宋体" w:hAnsi="宋体" w:eastAsia="宋体" w:cs="宋体"/>
                <w:i w:val="0"/>
                <w:color w:val="000000"/>
                <w:sz w:val="24"/>
                <w:szCs w:val="24"/>
                <w:u w:val="none"/>
              </w:rPr>
            </w:pPr>
          </w:p>
        </w:tc>
      </w:tr>
      <w:tr w14:paraId="78FC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949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3D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639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DE6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5B2">
            <w:pPr>
              <w:rPr>
                <w:rFonts w:hint="eastAsia" w:ascii="宋体" w:hAnsi="宋体" w:eastAsia="宋体" w:cs="宋体"/>
                <w:i w:val="0"/>
                <w:color w:val="000000"/>
                <w:sz w:val="24"/>
                <w:szCs w:val="24"/>
                <w:u w:val="none"/>
              </w:rPr>
            </w:pPr>
          </w:p>
        </w:tc>
      </w:tr>
      <w:tr w14:paraId="3AC7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E41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174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6F1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E4D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D5FD">
            <w:pPr>
              <w:rPr>
                <w:rFonts w:hint="eastAsia" w:ascii="宋体" w:hAnsi="宋体" w:eastAsia="宋体" w:cs="宋体"/>
                <w:i w:val="0"/>
                <w:color w:val="000000"/>
                <w:sz w:val="24"/>
                <w:szCs w:val="24"/>
                <w:u w:val="none"/>
              </w:rPr>
            </w:pPr>
          </w:p>
        </w:tc>
      </w:tr>
      <w:tr w14:paraId="1F4F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C884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8F5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C57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387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F79">
            <w:pPr>
              <w:rPr>
                <w:rFonts w:hint="eastAsia" w:ascii="宋体" w:hAnsi="宋体" w:eastAsia="宋体" w:cs="宋体"/>
                <w:i w:val="0"/>
                <w:color w:val="000000"/>
                <w:sz w:val="24"/>
                <w:szCs w:val="24"/>
                <w:u w:val="none"/>
              </w:rPr>
            </w:pPr>
          </w:p>
        </w:tc>
      </w:tr>
      <w:tr w14:paraId="2925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4F7E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CDD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CD9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BFA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7731">
            <w:pPr>
              <w:rPr>
                <w:rFonts w:hint="eastAsia" w:ascii="宋体" w:hAnsi="宋体" w:eastAsia="宋体" w:cs="宋体"/>
                <w:i w:val="0"/>
                <w:color w:val="000000"/>
                <w:sz w:val="24"/>
                <w:szCs w:val="24"/>
                <w:u w:val="none"/>
              </w:rPr>
            </w:pPr>
          </w:p>
        </w:tc>
      </w:tr>
      <w:tr w14:paraId="5D35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85E3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491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3BC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415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F367">
            <w:pPr>
              <w:rPr>
                <w:rFonts w:hint="eastAsia" w:ascii="宋体" w:hAnsi="宋体" w:eastAsia="宋体" w:cs="宋体"/>
                <w:i w:val="0"/>
                <w:color w:val="000000"/>
                <w:sz w:val="24"/>
                <w:szCs w:val="24"/>
                <w:u w:val="none"/>
              </w:rPr>
            </w:pPr>
          </w:p>
        </w:tc>
      </w:tr>
      <w:tr w14:paraId="0B6C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C620F5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45C2C3D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BF9273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A5317A8">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EDB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C62279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6F550B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E69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38E974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13D99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F45E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1956F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ED486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187C3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A129A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23EB5E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1DF4EA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4F18B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51090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55DC2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FC9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noWrap/>
            <w:vAlign w:val="bottom"/>
          </w:tcPr>
          <w:p w14:paraId="5603EE65">
            <w:pP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部门：溆浦县住房和城乡建设局</w:t>
            </w:r>
          </w:p>
        </w:tc>
        <w:tc>
          <w:tcPr>
            <w:tcW w:w="1261" w:type="dxa"/>
            <w:tcBorders>
              <w:top w:val="nil"/>
              <w:left w:val="nil"/>
              <w:bottom w:val="nil"/>
              <w:right w:val="nil"/>
            </w:tcBorders>
            <w:shd w:val="clear" w:color="auto" w:fill="FFFFFF"/>
            <w:vAlign w:val="bottom"/>
          </w:tcPr>
          <w:p w14:paraId="46B4B6F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bottom"/>
          </w:tcPr>
          <w:p w14:paraId="6A179A2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bottom"/>
          </w:tcPr>
          <w:p w14:paraId="124CE2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bottom"/>
          </w:tcPr>
          <w:p w14:paraId="25A46E2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bottom"/>
          </w:tcPr>
          <w:p w14:paraId="1BDAEE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bottom"/>
          </w:tcPr>
          <w:p w14:paraId="11DA4C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bottom"/>
          </w:tcPr>
          <w:p w14:paraId="76B18372">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bottom"/>
          </w:tcPr>
          <w:p w14:paraId="0829F79E">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163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F52E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FF50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201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012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E73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EFA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00B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4AA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8CD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D2C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720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547D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509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FAF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0A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E5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47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276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F8D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210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18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C2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CD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C625">
            <w:pPr>
              <w:jc w:val="center"/>
              <w:rPr>
                <w:rFonts w:hint="eastAsia" w:ascii="宋体" w:hAnsi="宋体" w:eastAsia="宋体" w:cs="宋体"/>
                <w:i w:val="0"/>
                <w:color w:val="000000"/>
                <w:sz w:val="22"/>
                <w:szCs w:val="22"/>
                <w:u w:val="none"/>
              </w:rPr>
            </w:pPr>
          </w:p>
        </w:tc>
      </w:tr>
      <w:tr w14:paraId="6599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90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AB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CA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F5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51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DC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ED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8F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5D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BE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E7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4C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0D3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9CDA">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AD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E8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37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04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42F4">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4D61">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FA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F2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44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4F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6C78">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1.28</w:t>
            </w:r>
          </w:p>
        </w:tc>
      </w:tr>
      <w:tr w14:paraId="6559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5950E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07D3EB4">
      <w:pPr>
        <w:autoSpaceDE w:val="0"/>
        <w:autoSpaceDN w:val="0"/>
        <w:adjustRightInd w:val="0"/>
        <w:ind w:left="315" w:leftChars="150"/>
        <w:jc w:val="left"/>
        <w:rPr>
          <w:rFonts w:ascii="宋体" w:eastAsia="宋体" w:cs="宋体"/>
          <w:kern w:val="0"/>
          <w:sz w:val="24"/>
          <w:szCs w:val="24"/>
        </w:rPr>
      </w:pPr>
    </w:p>
    <w:p w14:paraId="197651BC">
      <w:pPr>
        <w:autoSpaceDE w:val="0"/>
        <w:autoSpaceDN w:val="0"/>
        <w:adjustRightInd w:val="0"/>
        <w:ind w:left="315" w:leftChars="150"/>
        <w:jc w:val="left"/>
        <w:rPr>
          <w:rFonts w:ascii="宋体" w:eastAsia="宋体" w:cs="宋体"/>
          <w:kern w:val="0"/>
          <w:sz w:val="24"/>
          <w:szCs w:val="24"/>
        </w:rPr>
      </w:pPr>
    </w:p>
    <w:p w14:paraId="4F5B3601">
      <w:pPr>
        <w:autoSpaceDE w:val="0"/>
        <w:autoSpaceDN w:val="0"/>
        <w:adjustRightInd w:val="0"/>
        <w:ind w:left="315" w:leftChars="150"/>
        <w:jc w:val="left"/>
        <w:rPr>
          <w:rFonts w:ascii="宋体" w:eastAsia="宋体" w:cs="宋体"/>
          <w:kern w:val="0"/>
          <w:sz w:val="24"/>
          <w:szCs w:val="24"/>
        </w:rPr>
      </w:pPr>
    </w:p>
    <w:p w14:paraId="6E0B12F1">
      <w:pPr>
        <w:autoSpaceDE w:val="0"/>
        <w:autoSpaceDN w:val="0"/>
        <w:adjustRightInd w:val="0"/>
        <w:ind w:left="315" w:leftChars="150"/>
        <w:jc w:val="left"/>
        <w:rPr>
          <w:rFonts w:ascii="宋体" w:eastAsia="宋体" w:cs="宋体"/>
          <w:kern w:val="0"/>
          <w:sz w:val="24"/>
          <w:szCs w:val="24"/>
        </w:rPr>
      </w:pPr>
    </w:p>
    <w:p w14:paraId="295ABE94">
      <w:pPr>
        <w:widowControl/>
        <w:jc w:val="both"/>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743F014D">
      <w:pPr>
        <w:pStyle w:val="13"/>
        <w:rPr>
          <w:sz w:val="72"/>
          <w:szCs w:val="72"/>
        </w:rPr>
      </w:pPr>
    </w:p>
    <w:p w14:paraId="14063B12">
      <w:pPr>
        <w:pStyle w:val="13"/>
        <w:rPr>
          <w:sz w:val="72"/>
          <w:szCs w:val="72"/>
        </w:rPr>
      </w:pPr>
    </w:p>
    <w:p w14:paraId="452D0A36">
      <w:pPr>
        <w:pStyle w:val="13"/>
        <w:rPr>
          <w:sz w:val="72"/>
          <w:szCs w:val="72"/>
        </w:rPr>
      </w:pPr>
    </w:p>
    <w:p w14:paraId="28C719D3">
      <w:pPr>
        <w:pStyle w:val="13"/>
        <w:rPr>
          <w:sz w:val="72"/>
          <w:szCs w:val="72"/>
        </w:rPr>
      </w:pPr>
    </w:p>
    <w:p w14:paraId="26F1CBA9">
      <w:pPr>
        <w:pStyle w:val="13"/>
        <w:jc w:val="center"/>
        <w:rPr>
          <w:sz w:val="72"/>
          <w:szCs w:val="72"/>
        </w:rPr>
      </w:pPr>
    </w:p>
    <w:p w14:paraId="69F3BF3D">
      <w:pPr>
        <w:pStyle w:val="13"/>
        <w:jc w:val="center"/>
        <w:rPr>
          <w:rFonts w:hint="eastAsia" w:ascii="方正小标宋_GBK" w:hAnsi="方正小标宋_GBK" w:eastAsia="方正小标宋_GBK" w:cs="方正小标宋_GBK"/>
          <w:sz w:val="72"/>
          <w:szCs w:val="72"/>
        </w:rPr>
      </w:pPr>
    </w:p>
    <w:p w14:paraId="61E89668">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759D732">
      <w:pPr>
        <w:pStyle w:val="13"/>
        <w:jc w:val="center"/>
        <w:rPr>
          <w:rFonts w:hint="eastAsia" w:ascii="方正小标宋_GBK" w:hAnsi="方正小标宋_GBK" w:eastAsia="方正小标宋_GBK" w:cs="方正小标宋_GBK"/>
          <w:sz w:val="70"/>
          <w:szCs w:val="70"/>
        </w:rPr>
      </w:pPr>
    </w:p>
    <w:p w14:paraId="60604F01">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4D6F0F21">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F47C7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p>
    <w:p w14:paraId="2A36C79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p>
    <w:p w14:paraId="6D36CBB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一、收入支出决算总体情况说明</w:t>
      </w:r>
    </w:p>
    <w:p w14:paraId="4492B05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年度收、支总计</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13268.13</w:t>
      </w:r>
      <w:r>
        <w:rPr>
          <w:rFonts w:hint="eastAsia" w:ascii="华文仿宋" w:hAnsi="华文仿宋" w:eastAsia="华文仿宋" w:cs="华文仿宋"/>
          <w:color w:val="000000" w:themeColor="text1"/>
          <w:sz w:val="32"/>
          <w:szCs w:val="32"/>
          <w14:textFill>
            <w14:solidFill>
              <w14:schemeClr w14:val="tx1"/>
            </w14:solidFill>
          </w14:textFill>
        </w:rPr>
        <w:t>万元。与上年相比，</w:t>
      </w:r>
      <w:r>
        <w:rPr>
          <w:rFonts w:hint="eastAsia" w:ascii="华文仿宋" w:hAnsi="华文仿宋" w:eastAsia="华文仿宋" w:cs="华文仿宋"/>
          <w:color w:val="000000" w:themeColor="text1"/>
          <w:sz w:val="32"/>
          <w:szCs w:val="32"/>
          <w:lang w:eastAsia="zh-CN"/>
          <w14:textFill>
            <w14:solidFill>
              <w14:schemeClr w14:val="tx1"/>
            </w14:solidFill>
          </w14:textFill>
        </w:rPr>
        <w:t>减少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9536.39</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减少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42</w:t>
      </w:r>
      <w:r>
        <w:rPr>
          <w:rFonts w:hint="eastAsia" w:ascii="华文仿宋" w:hAnsi="华文仿宋" w:eastAsia="华文仿宋" w:cs="华文仿宋"/>
          <w:color w:val="000000" w:themeColor="text1"/>
          <w:sz w:val="32"/>
          <w:szCs w:val="32"/>
          <w14:textFill>
            <w14:solidFill>
              <w14:schemeClr w14:val="tx1"/>
            </w14:solidFill>
          </w14:textFill>
        </w:rPr>
        <w:t>%，主要是因为</w:t>
      </w:r>
      <w:r>
        <w:rPr>
          <w:rFonts w:hint="eastAsia" w:ascii="华文仿宋" w:hAnsi="华文仿宋" w:eastAsia="华文仿宋" w:cs="华文仿宋"/>
          <w:color w:val="000000" w:themeColor="text1"/>
          <w:sz w:val="32"/>
          <w:szCs w:val="32"/>
          <w:lang w:eastAsia="zh-CN"/>
          <w14:textFill>
            <w14:solidFill>
              <w14:schemeClr w14:val="tx1"/>
            </w14:solidFill>
          </w14:textFill>
        </w:rPr>
        <w:t>项目类资金减少</w:t>
      </w:r>
      <w:r>
        <w:rPr>
          <w:rFonts w:hint="eastAsia" w:ascii="华文仿宋" w:hAnsi="华文仿宋" w:eastAsia="华文仿宋" w:cs="华文仿宋"/>
          <w:color w:val="000000" w:themeColor="text1"/>
          <w:sz w:val="32"/>
          <w:szCs w:val="32"/>
          <w14:textFill>
            <w14:solidFill>
              <w14:schemeClr w14:val="tx1"/>
            </w14:solidFill>
          </w14:textFill>
        </w:rPr>
        <w:t>。</w:t>
      </w:r>
    </w:p>
    <w:p w14:paraId="4A89F5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二、收入决算情况说明</w:t>
      </w:r>
    </w:p>
    <w:p w14:paraId="1BB0270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华文仿宋" w:hAnsi="华文仿宋" w:eastAsia="华文仿宋" w:cs="华文仿宋"/>
          <w:sz w:val="32"/>
          <w:szCs w:val="32"/>
          <w:shd w:val="clear" w:fill="FFFFFF" w:themeFill="background1"/>
        </w:rPr>
        <w:t>202</w:t>
      </w:r>
      <w:r>
        <w:rPr>
          <w:rFonts w:hint="eastAsia" w:ascii="华文仿宋" w:hAnsi="华文仿宋" w:eastAsia="华文仿宋" w:cs="华文仿宋"/>
          <w:sz w:val="32"/>
          <w:szCs w:val="32"/>
          <w:shd w:val="clear" w:fill="FFFFFF" w:themeFill="background1"/>
          <w:lang w:val="en-US" w:eastAsia="zh-CN"/>
        </w:rPr>
        <w:t>3</w:t>
      </w:r>
      <w:r>
        <w:rPr>
          <w:rFonts w:hint="eastAsia" w:ascii="华文仿宋" w:hAnsi="华文仿宋" w:eastAsia="华文仿宋" w:cs="华文仿宋"/>
          <w:sz w:val="32"/>
          <w:szCs w:val="32"/>
          <w:shd w:val="clear" w:fill="FFFFFF" w:themeFill="background1"/>
        </w:rPr>
        <w:t>年度收入合计</w:t>
      </w:r>
      <w:r>
        <w:rPr>
          <w:rFonts w:hint="eastAsia" w:ascii="华文仿宋" w:hAnsi="华文仿宋" w:eastAsia="华文仿宋" w:cs="华文仿宋"/>
          <w:color w:val="000000" w:themeColor="text1"/>
          <w:sz w:val="32"/>
          <w:szCs w:val="32"/>
          <w:shd w:val="clear" w:fill="FFFFFF" w:themeFill="background1"/>
          <w:lang w:val="en-US" w:eastAsia="zh-CN"/>
          <w14:textFill>
            <w14:solidFill>
              <w14:schemeClr w14:val="tx1"/>
            </w14:solidFill>
          </w14:textFill>
        </w:rPr>
        <w:t>13261.18</w:t>
      </w:r>
      <w:r>
        <w:rPr>
          <w:rFonts w:hint="eastAsia" w:ascii="华文仿宋" w:hAnsi="华文仿宋" w:eastAsia="华文仿宋" w:cs="华文仿宋"/>
          <w:sz w:val="32"/>
          <w:szCs w:val="32"/>
          <w:shd w:val="clear" w:fill="FFFFFF" w:themeFill="background1"/>
        </w:rPr>
        <w:t>万元，其中：</w:t>
      </w:r>
      <w:r>
        <w:rPr>
          <w:rFonts w:hint="eastAsia" w:ascii="Times New Roman" w:hAnsi="Times New Roman" w:eastAsia="仿宋_GB2312"/>
          <w:sz w:val="32"/>
          <w:szCs w:val="32"/>
        </w:rPr>
        <w:t>财政拨款收入</w:t>
      </w:r>
      <w:r>
        <w:rPr>
          <w:rFonts w:hint="eastAsia" w:ascii="Times New Roman" w:hAnsi="Times New Roman" w:eastAsia="仿宋_GB2312"/>
          <w:sz w:val="32"/>
          <w:szCs w:val="32"/>
          <w:lang w:val="en-US" w:eastAsia="zh-CN"/>
        </w:rPr>
        <w:t>13261.18</w:t>
      </w:r>
      <w:r>
        <w:rPr>
          <w:rFonts w:hint="eastAsia" w:ascii="Times New Roman" w:hAnsi="Times New Roman" w:eastAsia="仿宋_GB2312"/>
          <w:sz w:val="32"/>
          <w:szCs w:val="32"/>
        </w:rPr>
        <w:t>万元，占100%；上级补助收入0万元，占0%；事业收入0万元，占0%；经营收入0万元，占0%；附属单位上缴收入0万元，占0%；其他收入0万元，占0%。</w:t>
      </w:r>
    </w:p>
    <w:p w14:paraId="6492621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三、支出决算情况说明</w:t>
      </w:r>
    </w:p>
    <w:p w14:paraId="0AFDF66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年度支出合计</w:t>
      </w:r>
      <w:r>
        <w:rPr>
          <w:rFonts w:hint="eastAsia" w:ascii="华文仿宋" w:hAnsi="华文仿宋" w:eastAsia="华文仿宋" w:cs="华文仿宋"/>
          <w:sz w:val="32"/>
          <w:szCs w:val="32"/>
          <w:lang w:val="en-US" w:eastAsia="zh-CN"/>
        </w:rPr>
        <w:t>13268.13</w:t>
      </w:r>
      <w:r>
        <w:rPr>
          <w:rFonts w:hint="eastAsia" w:ascii="华文仿宋" w:hAnsi="华文仿宋" w:eastAsia="华文仿宋" w:cs="华文仿宋"/>
          <w:sz w:val="32"/>
          <w:szCs w:val="32"/>
        </w:rPr>
        <w:t>万元，其中：</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val="en-US" w:eastAsia="zh-CN"/>
        </w:rPr>
        <w:t>1721.90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12.98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11546.23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87.02</w:t>
      </w:r>
      <w:r>
        <w:rPr>
          <w:rFonts w:hint="eastAsia" w:ascii="Times New Roman" w:hAnsi="Times New Roman" w:eastAsia="仿宋_GB2312"/>
          <w:sz w:val="32"/>
          <w:szCs w:val="32"/>
        </w:rPr>
        <w:t>%；上缴上级支出0万元，占0%；经营支出0万元，占0%；对附属单位补助支出0万元，占0%。</w:t>
      </w:r>
    </w:p>
    <w:p w14:paraId="6588607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四、财政拨款收入支出决算总体情况说明</w:t>
      </w:r>
    </w:p>
    <w:p w14:paraId="02C8CE5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年度财政拨款收、支总计</w:t>
      </w:r>
      <w:r>
        <w:rPr>
          <w:rFonts w:hint="eastAsia" w:ascii="华文仿宋" w:hAnsi="华文仿宋" w:eastAsia="华文仿宋" w:cs="华文仿宋"/>
          <w:color w:val="000000" w:themeColor="text1"/>
          <w:sz w:val="32"/>
          <w:szCs w:val="32"/>
          <w:shd w:val="clear" w:fill="FFFFFF" w:themeFill="background1"/>
          <w:lang w:val="en-US" w:eastAsia="zh-CN"/>
          <w14:textFill>
            <w14:solidFill>
              <w14:schemeClr w14:val="tx1"/>
            </w14:solidFill>
          </w14:textFill>
        </w:rPr>
        <w:t>13261.17</w:t>
      </w:r>
      <w:r>
        <w:rPr>
          <w:rFonts w:hint="eastAsia" w:ascii="华文仿宋" w:hAnsi="华文仿宋" w:eastAsia="华文仿宋" w:cs="华文仿宋"/>
          <w:color w:val="000000" w:themeColor="text1"/>
          <w:sz w:val="32"/>
          <w:szCs w:val="32"/>
          <w:shd w:val="clear" w:fill="FFFFFF" w:themeFill="background1"/>
          <w14:textFill>
            <w14:solidFill>
              <w14:schemeClr w14:val="tx1"/>
            </w14:solidFill>
          </w14:textFill>
        </w:rPr>
        <w:t>万元。与上年相比，</w:t>
      </w:r>
      <w:r>
        <w:rPr>
          <w:rFonts w:hint="eastAsia" w:ascii="华文仿宋" w:hAnsi="华文仿宋" w:eastAsia="华文仿宋" w:cs="华文仿宋"/>
          <w:color w:val="000000" w:themeColor="text1"/>
          <w:sz w:val="32"/>
          <w:szCs w:val="32"/>
          <w:shd w:val="clear" w:fill="FFFFFF" w:themeFill="background1"/>
          <w:lang w:eastAsia="zh-CN"/>
          <w14:textFill>
            <w14:solidFill>
              <w14:schemeClr w14:val="tx1"/>
            </w14:solidFill>
          </w14:textFill>
        </w:rPr>
        <w:t>减少</w:t>
      </w:r>
      <w:r>
        <w:rPr>
          <w:rFonts w:hint="eastAsia" w:ascii="华文仿宋" w:hAnsi="华文仿宋" w:eastAsia="华文仿宋" w:cs="华文仿宋"/>
          <w:color w:val="000000" w:themeColor="text1"/>
          <w:sz w:val="32"/>
          <w:szCs w:val="32"/>
          <w:shd w:val="clear" w:fill="FFFFFF" w:themeFill="background1"/>
          <w:lang w:val="en-US" w:eastAsia="zh-CN"/>
          <w14:textFill>
            <w14:solidFill>
              <w14:schemeClr w14:val="tx1"/>
            </w14:solidFill>
          </w14:textFill>
        </w:rPr>
        <w:t>9543.34</w:t>
      </w:r>
      <w:r>
        <w:rPr>
          <w:rFonts w:hint="eastAsia" w:ascii="华文仿宋" w:hAnsi="华文仿宋" w:eastAsia="华文仿宋" w:cs="华文仿宋"/>
          <w:color w:val="000000" w:themeColor="text1"/>
          <w:sz w:val="32"/>
          <w:szCs w:val="32"/>
          <w:shd w:val="clear" w:fill="FFFFFF" w:themeFill="background1"/>
          <w14:textFill>
            <w14:solidFill>
              <w14:schemeClr w14:val="tx1"/>
            </w14:solidFill>
          </w14:textFill>
        </w:rPr>
        <w:t>万元，</w:t>
      </w:r>
      <w:r>
        <w:rPr>
          <w:rFonts w:hint="eastAsia" w:ascii="华文仿宋" w:hAnsi="华文仿宋" w:eastAsia="华文仿宋" w:cs="华文仿宋"/>
          <w:color w:val="000000" w:themeColor="text1"/>
          <w:sz w:val="32"/>
          <w:szCs w:val="32"/>
          <w:shd w:val="clear" w:fill="FFFFFF" w:themeFill="background1"/>
          <w:lang w:eastAsia="zh-CN"/>
          <w14:textFill>
            <w14:solidFill>
              <w14:schemeClr w14:val="tx1"/>
            </w14:solidFill>
          </w14:textFill>
        </w:rPr>
        <w:t>减少</w:t>
      </w:r>
      <w:r>
        <w:rPr>
          <w:rFonts w:hint="eastAsia" w:ascii="华文仿宋" w:hAnsi="华文仿宋" w:eastAsia="华文仿宋" w:cs="华文仿宋"/>
          <w:color w:val="000000" w:themeColor="text1"/>
          <w:sz w:val="32"/>
          <w:szCs w:val="32"/>
          <w:shd w:val="clear" w:fill="FFFFFF" w:themeFill="background1"/>
          <w:lang w:val="en-US" w:eastAsia="zh-CN"/>
          <w14:textFill>
            <w14:solidFill>
              <w14:schemeClr w14:val="tx1"/>
            </w14:solidFill>
          </w14:textFill>
        </w:rPr>
        <w:t>42</w:t>
      </w:r>
      <w:r>
        <w:rPr>
          <w:rFonts w:hint="eastAsia" w:ascii="华文仿宋" w:hAnsi="华文仿宋" w:eastAsia="华文仿宋" w:cs="华文仿宋"/>
          <w:color w:val="000000" w:themeColor="text1"/>
          <w:sz w:val="32"/>
          <w:szCs w:val="32"/>
          <w:shd w:val="clear" w:fill="FFFFFF" w:themeFill="background1"/>
          <w14:textFill>
            <w14:solidFill>
              <w14:schemeClr w14:val="tx1"/>
            </w14:solidFill>
          </w14:textFill>
        </w:rPr>
        <w:t>%，主要是因为</w:t>
      </w:r>
      <w:r>
        <w:rPr>
          <w:rFonts w:hint="eastAsia" w:ascii="华文仿宋" w:hAnsi="华文仿宋" w:eastAsia="华文仿宋" w:cs="华文仿宋"/>
          <w:color w:val="000000" w:themeColor="text1"/>
          <w:sz w:val="32"/>
          <w:szCs w:val="32"/>
          <w:shd w:val="clear" w:fill="FFFFFF" w:themeFill="background1"/>
          <w:lang w:eastAsia="zh-CN"/>
          <w14:textFill>
            <w14:solidFill>
              <w14:schemeClr w14:val="tx1"/>
            </w14:solidFill>
          </w14:textFill>
        </w:rPr>
        <w:t>项目类资金减少</w:t>
      </w:r>
      <w:r>
        <w:rPr>
          <w:rFonts w:hint="eastAsia" w:ascii="华文仿宋" w:hAnsi="华文仿宋" w:eastAsia="华文仿宋" w:cs="华文仿宋"/>
          <w:color w:val="000000" w:themeColor="text1"/>
          <w:sz w:val="32"/>
          <w:szCs w:val="32"/>
          <w:shd w:val="clear" w:fill="FFFFFF" w:themeFill="background1"/>
          <w14:textFill>
            <w14:solidFill>
              <w14:schemeClr w14:val="tx1"/>
            </w14:solidFill>
          </w14:textFill>
        </w:rPr>
        <w:t>。</w:t>
      </w:r>
    </w:p>
    <w:p w14:paraId="10062F5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五、一般公共预算财政拨款支出决算情况说明</w:t>
      </w:r>
    </w:p>
    <w:p w14:paraId="6F8813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5F4C4B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年度财政拨款支出</w:t>
      </w:r>
      <w:r>
        <w:rPr>
          <w:rFonts w:hint="eastAsia" w:ascii="华文仿宋" w:hAnsi="华文仿宋" w:eastAsia="华文仿宋" w:cs="华文仿宋"/>
          <w:sz w:val="32"/>
          <w:szCs w:val="32"/>
          <w:shd w:val="clear" w:fill="FFFFFF" w:themeFill="background1"/>
          <w:lang w:val="en-US" w:eastAsia="zh-CN"/>
        </w:rPr>
        <w:t>10411.88</w:t>
      </w:r>
      <w:r>
        <w:rPr>
          <w:rFonts w:hint="eastAsia" w:ascii="华文仿宋" w:hAnsi="华文仿宋" w:eastAsia="华文仿宋" w:cs="华文仿宋"/>
          <w:sz w:val="32"/>
          <w:szCs w:val="32"/>
          <w:shd w:val="clear" w:fill="FFFFFF" w:themeFill="background1"/>
        </w:rPr>
        <w:t>万元，占本年支出合计的</w:t>
      </w:r>
      <w:r>
        <w:rPr>
          <w:rFonts w:hint="eastAsia" w:ascii="华文仿宋" w:hAnsi="华文仿宋" w:eastAsia="华文仿宋" w:cs="华文仿宋"/>
          <w:sz w:val="32"/>
          <w:szCs w:val="32"/>
          <w:shd w:val="clear" w:fill="FFFFFF" w:themeFill="background1"/>
          <w:lang w:val="en-US" w:eastAsia="zh-CN"/>
        </w:rPr>
        <w:t>78.5</w:t>
      </w:r>
      <w:r>
        <w:rPr>
          <w:rFonts w:hint="eastAsia" w:ascii="华文仿宋" w:hAnsi="华文仿宋" w:eastAsia="华文仿宋" w:cs="华文仿宋"/>
          <w:sz w:val="32"/>
          <w:szCs w:val="32"/>
          <w:shd w:val="clear" w:fill="FFFFFF" w:themeFill="background1"/>
        </w:rPr>
        <w:t>%，与上年相比，财政拨款支出减少</w:t>
      </w:r>
      <w:r>
        <w:rPr>
          <w:rFonts w:hint="eastAsia" w:ascii="华文仿宋" w:hAnsi="华文仿宋" w:eastAsia="华文仿宋" w:cs="华文仿宋"/>
          <w:color w:val="000000" w:themeColor="text1"/>
          <w:sz w:val="32"/>
          <w:szCs w:val="32"/>
          <w:shd w:val="clear" w:fill="FFFFFF" w:themeFill="background1"/>
          <w:lang w:val="en-US" w:eastAsia="zh-CN"/>
          <w14:textFill>
            <w14:solidFill>
              <w14:schemeClr w14:val="tx1"/>
            </w14:solidFill>
          </w14:textFill>
        </w:rPr>
        <w:t>12392.63</w:t>
      </w:r>
      <w:r>
        <w:rPr>
          <w:rFonts w:hint="eastAsia" w:ascii="华文仿宋" w:hAnsi="华文仿宋" w:eastAsia="华文仿宋" w:cs="华文仿宋"/>
          <w:sz w:val="32"/>
          <w:szCs w:val="32"/>
          <w:shd w:val="clear" w:fill="FFFFFF" w:themeFill="background1"/>
        </w:rPr>
        <w:t>万元，减少</w:t>
      </w:r>
      <w:r>
        <w:rPr>
          <w:rFonts w:hint="eastAsia" w:ascii="华文仿宋" w:hAnsi="华文仿宋" w:eastAsia="华文仿宋" w:cs="华文仿宋"/>
          <w:color w:val="000000" w:themeColor="text1"/>
          <w:sz w:val="32"/>
          <w:szCs w:val="32"/>
          <w:shd w:val="clear" w:fill="FFFFFF" w:themeFill="background1"/>
          <w:lang w:val="en-US" w:eastAsia="zh-CN"/>
          <w14:textFill>
            <w14:solidFill>
              <w14:schemeClr w14:val="tx1"/>
            </w14:solidFill>
          </w14:textFill>
        </w:rPr>
        <w:t>52</w:t>
      </w:r>
      <w:r>
        <w:rPr>
          <w:rFonts w:hint="eastAsia" w:ascii="华文仿宋" w:hAnsi="华文仿宋" w:eastAsia="华文仿宋" w:cs="华文仿宋"/>
          <w:color w:val="000000" w:themeColor="text1"/>
          <w:sz w:val="32"/>
          <w:szCs w:val="32"/>
          <w:shd w:val="clear" w:fill="FFFFFF" w:themeFill="background1"/>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主要是因为</w:t>
      </w:r>
      <w:r>
        <w:rPr>
          <w:rFonts w:hint="eastAsia" w:ascii="华文仿宋" w:hAnsi="华文仿宋" w:eastAsia="华文仿宋" w:cs="华文仿宋"/>
          <w:color w:val="000000" w:themeColor="text1"/>
          <w:sz w:val="32"/>
          <w:szCs w:val="32"/>
          <w:lang w:eastAsia="zh-CN"/>
          <w14:textFill>
            <w14:solidFill>
              <w14:schemeClr w14:val="tx1"/>
            </w14:solidFill>
          </w14:textFill>
        </w:rPr>
        <w:t>项目类资金减少。</w:t>
      </w:r>
    </w:p>
    <w:p w14:paraId="0A49B7DA">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华文仿宋" w:hAnsi="华文仿宋" w:eastAsia="华文仿宋" w:cs="华文仿宋"/>
          <w:b w:val="0"/>
          <w:bCs/>
          <w:sz w:val="32"/>
          <w:szCs w:val="32"/>
        </w:rPr>
      </w:pPr>
      <w:r>
        <w:rPr>
          <w:rFonts w:hint="eastAsia" w:ascii="楷体" w:hAnsi="楷体" w:eastAsia="楷体" w:cs="楷体"/>
          <w:b w:val="0"/>
          <w:bCs/>
          <w:sz w:val="32"/>
          <w:szCs w:val="32"/>
        </w:rPr>
        <w:t>（二）一般公共预算财政拨款支出决算结构情况</w:t>
      </w:r>
    </w:p>
    <w:p w14:paraId="3D598A36">
      <w:pPr>
        <w:pStyle w:val="13"/>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年度财政拨款支出</w:t>
      </w:r>
      <w:r>
        <w:rPr>
          <w:rFonts w:hint="eastAsia" w:ascii="华文仿宋" w:hAnsi="华文仿宋" w:eastAsia="华文仿宋" w:cs="华文仿宋"/>
          <w:sz w:val="32"/>
          <w:szCs w:val="32"/>
          <w:shd w:val="clear" w:fill="FFFFFF" w:themeFill="background1"/>
          <w:lang w:val="en-US" w:eastAsia="zh-CN"/>
        </w:rPr>
        <w:t>10411.88万元</w:t>
      </w:r>
      <w:r>
        <w:rPr>
          <w:rFonts w:hint="eastAsia" w:ascii="华文仿宋" w:hAnsi="华文仿宋" w:eastAsia="华文仿宋" w:cs="华文仿宋"/>
          <w:sz w:val="32"/>
          <w:szCs w:val="32"/>
        </w:rPr>
        <w:t>，主要用于以下方面：一般公共服务支出</w:t>
      </w:r>
      <w:r>
        <w:rPr>
          <w:rFonts w:hint="eastAsia" w:ascii="华文仿宋" w:hAnsi="华文仿宋" w:eastAsia="华文仿宋" w:cs="华文仿宋"/>
          <w:sz w:val="32"/>
          <w:szCs w:val="32"/>
          <w:lang w:val="en-US" w:eastAsia="zh-CN"/>
        </w:rPr>
        <w:t>2.40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，占</w:t>
      </w:r>
      <w:r>
        <w:rPr>
          <w:rFonts w:hint="eastAsia" w:ascii="华文仿宋" w:hAnsi="华文仿宋" w:eastAsia="华文仿宋" w:cs="华文仿宋"/>
          <w:sz w:val="32"/>
          <w:szCs w:val="32"/>
          <w:lang w:val="en-US" w:eastAsia="zh-CN"/>
        </w:rPr>
        <w:t>0.02%</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科学技术支出</w:t>
      </w:r>
      <w:r>
        <w:rPr>
          <w:rFonts w:hint="eastAsia" w:ascii="华文仿宋" w:hAnsi="华文仿宋" w:eastAsia="华文仿宋" w:cs="华文仿宋"/>
          <w:sz w:val="32"/>
          <w:szCs w:val="32"/>
          <w:lang w:val="en-US" w:eastAsia="zh-CN"/>
        </w:rPr>
        <w:t>600.00万元，占5.76%；</w:t>
      </w:r>
      <w:r>
        <w:rPr>
          <w:rFonts w:hint="eastAsia" w:ascii="华文仿宋" w:hAnsi="华文仿宋" w:eastAsia="华文仿宋" w:cs="华文仿宋"/>
          <w:sz w:val="32"/>
          <w:szCs w:val="32"/>
        </w:rPr>
        <w:t>社会保障和就业支出支出</w:t>
      </w:r>
      <w:r>
        <w:rPr>
          <w:rFonts w:hint="eastAsia" w:ascii="华文仿宋" w:hAnsi="华文仿宋" w:eastAsia="华文仿宋" w:cs="华文仿宋"/>
          <w:sz w:val="32"/>
          <w:szCs w:val="32"/>
          <w:lang w:val="en-US" w:eastAsia="zh-CN"/>
        </w:rPr>
        <w:t>145.83</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占</w:t>
      </w:r>
      <w:r>
        <w:rPr>
          <w:rFonts w:hint="eastAsia" w:ascii="华文仿宋" w:hAnsi="华文仿宋" w:eastAsia="华文仿宋" w:cs="华文仿宋"/>
          <w:sz w:val="32"/>
          <w:szCs w:val="32"/>
          <w:lang w:val="en-US" w:eastAsia="zh-CN"/>
        </w:rPr>
        <w:t>1.4</w:t>
      </w:r>
      <w:r>
        <w:rPr>
          <w:rFonts w:hint="eastAsia" w:ascii="华文仿宋" w:hAnsi="华文仿宋" w:eastAsia="华文仿宋" w:cs="华文仿宋"/>
          <w:sz w:val="32"/>
          <w:szCs w:val="32"/>
        </w:rPr>
        <w:t>%；卫生健康支出</w:t>
      </w:r>
      <w:r>
        <w:rPr>
          <w:rFonts w:hint="eastAsia" w:ascii="华文仿宋" w:hAnsi="华文仿宋" w:eastAsia="华文仿宋" w:cs="华文仿宋"/>
          <w:sz w:val="32"/>
          <w:szCs w:val="32"/>
          <w:lang w:val="en-US" w:eastAsia="zh-CN"/>
        </w:rPr>
        <w:t>15.83</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占</w:t>
      </w:r>
      <w:r>
        <w:rPr>
          <w:rFonts w:hint="eastAsia" w:ascii="华文仿宋" w:hAnsi="华文仿宋" w:eastAsia="华文仿宋" w:cs="华文仿宋"/>
          <w:sz w:val="32"/>
          <w:szCs w:val="32"/>
          <w:lang w:val="en-US" w:eastAsia="zh-CN"/>
        </w:rPr>
        <w:t>0.15</w:t>
      </w:r>
      <w:r>
        <w:rPr>
          <w:rFonts w:hint="eastAsia" w:ascii="华文仿宋" w:hAnsi="华文仿宋" w:eastAsia="华文仿宋" w:cs="华文仿宋"/>
          <w:sz w:val="32"/>
          <w:szCs w:val="32"/>
        </w:rPr>
        <w:t>%；节能环保支出</w:t>
      </w:r>
      <w:r>
        <w:rPr>
          <w:rFonts w:hint="eastAsia" w:ascii="华文仿宋" w:hAnsi="华文仿宋" w:eastAsia="华文仿宋" w:cs="华文仿宋"/>
          <w:sz w:val="32"/>
          <w:szCs w:val="32"/>
          <w:lang w:val="en-US" w:eastAsia="zh-CN"/>
        </w:rPr>
        <w:t>1383.96</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13.29</w:t>
      </w:r>
      <w:r>
        <w:rPr>
          <w:rFonts w:hint="eastAsia" w:ascii="华文仿宋" w:hAnsi="华文仿宋" w:eastAsia="华文仿宋" w:cs="华文仿宋"/>
          <w:sz w:val="32"/>
          <w:szCs w:val="32"/>
        </w:rPr>
        <w:t>%；城乡社区支出</w:t>
      </w:r>
      <w:r>
        <w:rPr>
          <w:rFonts w:hint="eastAsia" w:ascii="华文仿宋" w:hAnsi="华文仿宋" w:eastAsia="华文仿宋" w:cs="华文仿宋"/>
          <w:sz w:val="32"/>
          <w:szCs w:val="32"/>
          <w:lang w:val="en-US" w:eastAsia="zh-CN"/>
        </w:rPr>
        <w:t>2444.74</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23.48</w:t>
      </w:r>
      <w:r>
        <w:rPr>
          <w:rFonts w:hint="eastAsia" w:ascii="华文仿宋" w:hAnsi="华文仿宋" w:eastAsia="华文仿宋" w:cs="华文仿宋"/>
          <w:sz w:val="32"/>
          <w:szCs w:val="32"/>
        </w:rPr>
        <w:t>%；农林水支出</w:t>
      </w:r>
      <w:r>
        <w:rPr>
          <w:rFonts w:hint="eastAsia" w:ascii="华文仿宋" w:hAnsi="华文仿宋" w:eastAsia="华文仿宋" w:cs="华文仿宋"/>
          <w:sz w:val="32"/>
          <w:szCs w:val="32"/>
          <w:lang w:val="en-US" w:eastAsia="zh-CN"/>
        </w:rPr>
        <w:t>3600</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34.58</w:t>
      </w:r>
      <w:r>
        <w:rPr>
          <w:rFonts w:hint="eastAsia" w:ascii="华文仿宋" w:hAnsi="华文仿宋" w:eastAsia="华文仿宋" w:cs="华文仿宋"/>
          <w:sz w:val="32"/>
          <w:szCs w:val="32"/>
        </w:rPr>
        <w:t>%；住房保障支出</w:t>
      </w:r>
      <w:r>
        <w:rPr>
          <w:rFonts w:hint="eastAsia" w:ascii="华文仿宋" w:hAnsi="华文仿宋" w:eastAsia="华文仿宋" w:cs="华文仿宋"/>
          <w:sz w:val="32"/>
          <w:szCs w:val="32"/>
          <w:lang w:val="en-US" w:eastAsia="zh-CN"/>
        </w:rPr>
        <w:t>2019.12</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val="en-US" w:eastAsia="zh-CN"/>
        </w:rPr>
        <w:t>占19.39</w:t>
      </w:r>
      <w:r>
        <w:rPr>
          <w:rFonts w:hint="eastAsia" w:ascii="华文仿宋" w:hAnsi="华文仿宋" w:eastAsia="华文仿宋" w:cs="华文仿宋"/>
          <w:sz w:val="32"/>
          <w:szCs w:val="32"/>
        </w:rPr>
        <w:t>%；其他支</w:t>
      </w:r>
      <w:r>
        <w:rPr>
          <w:rFonts w:hint="eastAsia" w:ascii="华文仿宋" w:hAnsi="华文仿宋" w:eastAsia="华文仿宋" w:cs="华文仿宋"/>
          <w:sz w:val="32"/>
          <w:szCs w:val="32"/>
          <w:shd w:val="clear" w:fill="FFFFFF" w:themeFill="background1"/>
        </w:rPr>
        <w:t>出</w:t>
      </w:r>
      <w:r>
        <w:rPr>
          <w:rFonts w:hint="eastAsia" w:ascii="华文仿宋" w:hAnsi="华文仿宋" w:eastAsia="华文仿宋" w:cs="华文仿宋"/>
          <w:sz w:val="32"/>
          <w:szCs w:val="32"/>
          <w:shd w:val="clear" w:fill="FFFFFF" w:themeFill="background1"/>
          <w:lang w:val="en-US" w:eastAsia="zh-CN"/>
        </w:rPr>
        <w:t>200</w:t>
      </w:r>
      <w:r>
        <w:rPr>
          <w:rFonts w:hint="eastAsia" w:ascii="华文仿宋" w:hAnsi="华文仿宋" w:eastAsia="华文仿宋" w:cs="华文仿宋"/>
          <w:sz w:val="32"/>
          <w:szCs w:val="32"/>
          <w:shd w:val="clear" w:fill="FFFFFF" w:themeFill="background1"/>
        </w:rPr>
        <w:t>万元</w:t>
      </w:r>
      <w:r>
        <w:rPr>
          <w:rFonts w:hint="eastAsia" w:ascii="华文仿宋" w:hAnsi="华文仿宋" w:eastAsia="华文仿宋" w:cs="华文仿宋"/>
          <w:sz w:val="32"/>
          <w:szCs w:val="32"/>
          <w:shd w:val="clear" w:fill="FFFFFF" w:themeFill="background1"/>
          <w:lang w:eastAsia="zh-CN"/>
        </w:rPr>
        <w:t>，</w:t>
      </w:r>
      <w:r>
        <w:rPr>
          <w:rFonts w:hint="eastAsia" w:ascii="华文仿宋" w:hAnsi="华文仿宋" w:eastAsia="华文仿宋" w:cs="华文仿宋"/>
          <w:sz w:val="32"/>
          <w:szCs w:val="32"/>
          <w:shd w:val="clear" w:fill="FFFFFF" w:themeFill="background1"/>
          <w:lang w:val="en-US" w:eastAsia="zh-CN"/>
        </w:rPr>
        <w:t>占1.92</w:t>
      </w:r>
      <w:r>
        <w:rPr>
          <w:rFonts w:hint="eastAsia" w:ascii="华文仿宋" w:hAnsi="华文仿宋" w:eastAsia="华文仿宋" w:cs="华文仿宋"/>
          <w:sz w:val="32"/>
          <w:szCs w:val="32"/>
          <w:shd w:val="clear" w:fill="FFFFFF" w:themeFill="background1"/>
        </w:rPr>
        <w:t>%。</w:t>
      </w:r>
    </w:p>
    <w:p w14:paraId="20CE0DE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华文仿宋" w:hAnsi="华文仿宋" w:eastAsia="华文仿宋" w:cs="华文仿宋"/>
          <w:b w:val="0"/>
          <w:bCs/>
          <w:sz w:val="32"/>
          <w:szCs w:val="32"/>
        </w:rPr>
      </w:pPr>
      <w:r>
        <w:rPr>
          <w:rFonts w:hint="eastAsia" w:ascii="楷体" w:hAnsi="楷体" w:eastAsia="楷体" w:cs="楷体"/>
          <w:b w:val="0"/>
          <w:bCs/>
          <w:sz w:val="32"/>
          <w:szCs w:val="32"/>
        </w:rPr>
        <w:t>（三）一般公共预算财政拨款支出决算具体情况</w:t>
      </w:r>
    </w:p>
    <w:p w14:paraId="5116FCD7">
      <w:pPr>
        <w:pStyle w:val="13"/>
        <w:ind w:firstLine="800" w:firstLineChars="250"/>
        <w:rPr>
          <w:rFonts w:hint="eastAsia" w:ascii="华文仿宋" w:hAnsi="华文仿宋" w:eastAsia="华文仿宋" w:cs="华文仿宋"/>
          <w:sz w:val="32"/>
          <w:szCs w:val="32"/>
          <w:highlight w:val="none"/>
          <w:shd w:val="clear" w:fill="FFFFFF" w:themeFill="background1"/>
        </w:rPr>
      </w:pPr>
      <w:r>
        <w:rPr>
          <w:rFonts w:hint="eastAsia" w:ascii="华文仿宋" w:hAnsi="华文仿宋" w:eastAsia="华文仿宋" w:cs="华文仿宋"/>
          <w:sz w:val="32"/>
          <w:szCs w:val="32"/>
          <w:highlight w:val="none"/>
        </w:rPr>
        <w:t>202</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rPr>
        <w:t>年度财政拨款支出年初预算数为</w:t>
      </w:r>
      <w:r>
        <w:rPr>
          <w:rFonts w:hint="eastAsia" w:ascii="华文仿宋" w:hAnsi="华文仿宋" w:eastAsia="华文仿宋" w:cs="华文仿宋"/>
          <w:sz w:val="32"/>
          <w:szCs w:val="32"/>
          <w:highlight w:val="none"/>
          <w:lang w:val="en-US" w:eastAsia="zh-CN"/>
        </w:rPr>
        <w:t>15575.26</w:t>
      </w:r>
      <w:r>
        <w:rPr>
          <w:rFonts w:hint="eastAsia" w:ascii="华文仿宋" w:hAnsi="华文仿宋" w:eastAsia="华文仿宋" w:cs="华文仿宋"/>
          <w:sz w:val="32"/>
          <w:szCs w:val="32"/>
          <w:highlight w:val="none"/>
        </w:rPr>
        <w:t>万元，支出决算数为</w:t>
      </w:r>
      <w:r>
        <w:rPr>
          <w:rFonts w:hint="eastAsia" w:ascii="华文仿宋" w:hAnsi="华文仿宋" w:eastAsia="华文仿宋" w:cs="华文仿宋"/>
          <w:sz w:val="32"/>
          <w:szCs w:val="32"/>
          <w:highlight w:val="none"/>
          <w:shd w:val="clear" w:fill="FFFFFF" w:themeFill="background1"/>
          <w:lang w:val="en-US" w:eastAsia="zh-CN"/>
        </w:rPr>
        <w:t>10411.88</w:t>
      </w:r>
      <w:r>
        <w:rPr>
          <w:rFonts w:hint="eastAsia" w:ascii="华文仿宋" w:hAnsi="华文仿宋" w:eastAsia="华文仿宋" w:cs="华文仿宋"/>
          <w:sz w:val="32"/>
          <w:szCs w:val="32"/>
          <w:highlight w:val="none"/>
          <w:shd w:val="clear" w:fill="FFFFFF" w:themeFill="background1"/>
        </w:rPr>
        <w:t>万元，完成年初预算的</w:t>
      </w:r>
      <w:r>
        <w:rPr>
          <w:rFonts w:hint="eastAsia" w:ascii="华文仿宋" w:hAnsi="华文仿宋" w:eastAsia="华文仿宋" w:cs="华文仿宋"/>
          <w:sz w:val="32"/>
          <w:szCs w:val="32"/>
          <w:highlight w:val="none"/>
          <w:shd w:val="clear" w:fill="FFFFFF" w:themeFill="background1"/>
          <w:lang w:val="en-US" w:eastAsia="zh-CN"/>
        </w:rPr>
        <w:t>66.85</w:t>
      </w:r>
      <w:r>
        <w:rPr>
          <w:rFonts w:hint="eastAsia" w:ascii="华文仿宋" w:hAnsi="华文仿宋" w:eastAsia="华文仿宋" w:cs="华文仿宋"/>
          <w:sz w:val="32"/>
          <w:szCs w:val="32"/>
          <w:highlight w:val="none"/>
          <w:shd w:val="clear" w:fill="FFFFFF" w:themeFill="background1"/>
        </w:rPr>
        <w:t>%，其中：</w:t>
      </w:r>
    </w:p>
    <w:p w14:paraId="75400277">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w:t>
      </w:r>
      <w:r>
        <w:rPr>
          <w:rFonts w:hint="eastAsia" w:ascii="华文仿宋" w:hAnsi="华文仿宋" w:eastAsia="华文仿宋" w:cs="华文仿宋"/>
          <w:sz w:val="32"/>
          <w:szCs w:val="32"/>
          <w:highlight w:val="none"/>
        </w:rPr>
        <w:t>、一般公共服务支出（</w:t>
      </w:r>
      <w:r>
        <w:rPr>
          <w:rFonts w:hint="eastAsia" w:ascii="华文仿宋" w:hAnsi="华文仿宋" w:eastAsia="华文仿宋" w:cs="华文仿宋"/>
          <w:sz w:val="32"/>
          <w:szCs w:val="32"/>
          <w:highlight w:val="none"/>
          <w:lang w:val="en-US" w:eastAsia="zh-CN"/>
        </w:rPr>
        <w:t>类</w:t>
      </w:r>
      <w:r>
        <w:rPr>
          <w:rFonts w:hint="eastAsia" w:ascii="华文仿宋" w:hAnsi="华文仿宋" w:eastAsia="华文仿宋" w:cs="华文仿宋"/>
          <w:sz w:val="32"/>
          <w:szCs w:val="32"/>
          <w:highlight w:val="none"/>
        </w:rPr>
        <w:t>）纪检监察事务（</w:t>
      </w:r>
      <w:r>
        <w:rPr>
          <w:rFonts w:hint="eastAsia" w:ascii="华文仿宋" w:hAnsi="华文仿宋" w:eastAsia="华文仿宋" w:cs="华文仿宋"/>
          <w:sz w:val="32"/>
          <w:szCs w:val="32"/>
          <w:highlight w:val="none"/>
          <w:lang w:val="en-US" w:eastAsia="zh-CN"/>
        </w:rPr>
        <w:t>款</w:t>
      </w:r>
      <w:r>
        <w:rPr>
          <w:rFonts w:hint="eastAsia" w:ascii="华文仿宋" w:hAnsi="华文仿宋" w:eastAsia="华文仿宋" w:cs="华文仿宋"/>
          <w:sz w:val="32"/>
          <w:szCs w:val="32"/>
          <w:highlight w:val="none"/>
        </w:rPr>
        <w:t>）行政运行（</w:t>
      </w:r>
      <w:r>
        <w:rPr>
          <w:rFonts w:hint="eastAsia" w:ascii="华文仿宋" w:hAnsi="华文仿宋" w:eastAsia="华文仿宋" w:cs="华文仿宋"/>
          <w:sz w:val="32"/>
          <w:szCs w:val="32"/>
          <w:highlight w:val="none"/>
          <w:lang w:val="en-US" w:eastAsia="zh-CN"/>
        </w:rPr>
        <w:t>项</w:t>
      </w:r>
      <w:r>
        <w:rPr>
          <w:rFonts w:hint="eastAsia" w:ascii="华文仿宋" w:hAnsi="华文仿宋" w:eastAsia="华文仿宋" w:cs="华文仿宋"/>
          <w:sz w:val="32"/>
          <w:szCs w:val="32"/>
          <w:highlight w:val="none"/>
        </w:rPr>
        <w:t>）。</w:t>
      </w:r>
    </w:p>
    <w:p w14:paraId="6A9FB9F4">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万元，支出决算为2.4万元，完成年初预算的100%，主要原因是用于纪检组监察日常公用经费开支。</w:t>
      </w:r>
    </w:p>
    <w:p w14:paraId="1B83A580">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2</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科学技术</w:t>
      </w:r>
      <w:r>
        <w:rPr>
          <w:rFonts w:hint="eastAsia" w:ascii="华文仿宋" w:hAnsi="华文仿宋" w:eastAsia="华文仿宋" w:cs="华文仿宋"/>
          <w:sz w:val="32"/>
          <w:szCs w:val="32"/>
          <w:highlight w:val="none"/>
        </w:rPr>
        <w:t>支出（</w:t>
      </w:r>
      <w:r>
        <w:rPr>
          <w:rFonts w:hint="eastAsia" w:ascii="华文仿宋" w:hAnsi="华文仿宋" w:eastAsia="华文仿宋" w:cs="华文仿宋"/>
          <w:sz w:val="32"/>
          <w:szCs w:val="32"/>
          <w:highlight w:val="none"/>
          <w:lang w:val="en-US" w:eastAsia="zh-CN"/>
        </w:rPr>
        <w:t>类</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科学技术支出</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款</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其他科学技术支出</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项</w:t>
      </w:r>
      <w:r>
        <w:rPr>
          <w:rFonts w:hint="eastAsia" w:ascii="华文仿宋" w:hAnsi="华文仿宋" w:eastAsia="华文仿宋" w:cs="华文仿宋"/>
          <w:sz w:val="32"/>
          <w:szCs w:val="32"/>
          <w:highlight w:val="none"/>
        </w:rPr>
        <w:t>）。</w:t>
      </w:r>
    </w:p>
    <w:p w14:paraId="19EB3360">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600</w:t>
      </w:r>
      <w:r>
        <w:rPr>
          <w:rFonts w:hint="eastAsia" w:ascii="华文仿宋" w:hAnsi="华文仿宋" w:eastAsia="华文仿宋" w:cs="华文仿宋"/>
          <w:sz w:val="32"/>
          <w:szCs w:val="32"/>
          <w:highlight w:val="none"/>
        </w:rPr>
        <w:t>万元，完成年初预算的100%，主要原因是用于乡镇污水处理设施管网配套。</w:t>
      </w:r>
    </w:p>
    <w:p w14:paraId="46DDBD77">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rPr>
        <w:t>、社会保障和就业支出（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）行政事业单位养老支出（</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）机关事业单位基本养老保险缴费支出（</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2F87166C">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年初预算为37.05万元，支出决算为</w:t>
      </w:r>
      <w:r>
        <w:rPr>
          <w:rFonts w:hint="eastAsia" w:ascii="华文仿宋" w:hAnsi="华文仿宋" w:eastAsia="华文仿宋" w:cs="华文仿宋"/>
          <w:sz w:val="32"/>
          <w:szCs w:val="32"/>
          <w:highlight w:val="none"/>
          <w:lang w:val="en-US" w:eastAsia="zh-CN"/>
        </w:rPr>
        <w:t>36.92</w:t>
      </w:r>
      <w:r>
        <w:rPr>
          <w:rFonts w:hint="eastAsia" w:ascii="华文仿宋" w:hAnsi="华文仿宋" w:eastAsia="华文仿宋" w:cs="华文仿宋"/>
          <w:sz w:val="32"/>
          <w:szCs w:val="32"/>
          <w:highlight w:val="none"/>
        </w:rPr>
        <w:t>万元，完成年初预算的</w:t>
      </w:r>
      <w:r>
        <w:rPr>
          <w:rFonts w:hint="eastAsia" w:ascii="华文仿宋" w:hAnsi="华文仿宋" w:eastAsia="华文仿宋" w:cs="华文仿宋"/>
          <w:sz w:val="32"/>
          <w:szCs w:val="32"/>
          <w:highlight w:val="none"/>
          <w:lang w:val="en-US" w:eastAsia="zh-CN"/>
        </w:rPr>
        <w:t>99.6</w:t>
      </w:r>
      <w:r>
        <w:rPr>
          <w:rFonts w:hint="eastAsia" w:ascii="华文仿宋" w:hAnsi="华文仿宋" w:eastAsia="华文仿宋" w:cs="华文仿宋"/>
          <w:sz w:val="32"/>
          <w:szCs w:val="32"/>
          <w:highlight w:val="none"/>
        </w:rPr>
        <w:t>%，主要用于单位职工的养老保险</w:t>
      </w:r>
      <w:r>
        <w:rPr>
          <w:rFonts w:hint="eastAsia" w:ascii="华文仿宋" w:hAnsi="华文仿宋" w:eastAsia="华文仿宋" w:cs="华文仿宋"/>
          <w:sz w:val="32"/>
          <w:szCs w:val="32"/>
          <w:highlight w:val="none"/>
          <w:lang w:val="en-US" w:eastAsia="zh-CN"/>
        </w:rPr>
        <w:t>36.92万元</w:t>
      </w:r>
      <w:r>
        <w:rPr>
          <w:rFonts w:hint="eastAsia" w:ascii="华文仿宋" w:hAnsi="华文仿宋" w:eastAsia="华文仿宋" w:cs="华文仿宋"/>
          <w:sz w:val="32"/>
          <w:szCs w:val="32"/>
          <w:highlight w:val="none"/>
        </w:rPr>
        <w:t>。</w:t>
      </w:r>
    </w:p>
    <w:p w14:paraId="7EA0B58B">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、社会保障和就业支出（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）行政事业单位养老支出（</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）机关事业单位基本养老保险缴费支出（</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5D8EEEA8">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108.73</w:t>
      </w:r>
      <w:r>
        <w:rPr>
          <w:rFonts w:hint="eastAsia" w:ascii="华文仿宋" w:hAnsi="华文仿宋" w:eastAsia="华文仿宋" w:cs="华文仿宋"/>
          <w:sz w:val="32"/>
          <w:szCs w:val="32"/>
          <w:highlight w:val="none"/>
        </w:rPr>
        <w:t>万元，完成年初预算的100%，主要用于单位职工的</w:t>
      </w:r>
      <w:r>
        <w:rPr>
          <w:rFonts w:hint="eastAsia" w:ascii="华文仿宋" w:hAnsi="华文仿宋" w:eastAsia="华文仿宋" w:cs="华文仿宋"/>
          <w:sz w:val="32"/>
          <w:szCs w:val="32"/>
          <w:highlight w:val="none"/>
          <w:lang w:eastAsia="zh-CN"/>
        </w:rPr>
        <w:t>死亡抚恤</w:t>
      </w:r>
      <w:r>
        <w:rPr>
          <w:rFonts w:hint="eastAsia" w:ascii="华文仿宋" w:hAnsi="华文仿宋" w:eastAsia="华文仿宋" w:cs="华文仿宋"/>
          <w:sz w:val="32"/>
          <w:szCs w:val="32"/>
          <w:highlight w:val="none"/>
          <w:lang w:val="en-US" w:eastAsia="zh-CN"/>
        </w:rPr>
        <w:t>108.73万元</w:t>
      </w:r>
      <w:r>
        <w:rPr>
          <w:rFonts w:hint="eastAsia" w:ascii="华文仿宋" w:hAnsi="华文仿宋" w:eastAsia="华文仿宋" w:cs="华文仿宋"/>
          <w:sz w:val="32"/>
          <w:szCs w:val="32"/>
          <w:highlight w:val="none"/>
        </w:rPr>
        <w:t>。</w:t>
      </w:r>
    </w:p>
    <w:p w14:paraId="6840A177">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、社会保障和就业支出（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）行政事业单位养老支出（</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其他优抚支出</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23D4FBF6">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0.06</w:t>
      </w:r>
      <w:r>
        <w:rPr>
          <w:rFonts w:hint="eastAsia" w:ascii="华文仿宋" w:hAnsi="华文仿宋" w:eastAsia="华文仿宋" w:cs="华文仿宋"/>
          <w:sz w:val="32"/>
          <w:szCs w:val="32"/>
          <w:highlight w:val="none"/>
        </w:rPr>
        <w:t>万元，完成年初预算的100%，主要用于单位</w:t>
      </w:r>
      <w:r>
        <w:rPr>
          <w:rFonts w:hint="eastAsia" w:ascii="华文仿宋" w:hAnsi="华文仿宋" w:eastAsia="华文仿宋" w:cs="华文仿宋"/>
          <w:sz w:val="32"/>
          <w:szCs w:val="32"/>
          <w:highlight w:val="none"/>
          <w:lang w:eastAsia="zh-CN"/>
        </w:rPr>
        <w:t>退伍军人优抚</w:t>
      </w:r>
      <w:r>
        <w:rPr>
          <w:rFonts w:hint="eastAsia" w:ascii="华文仿宋" w:hAnsi="华文仿宋" w:eastAsia="华文仿宋" w:cs="华文仿宋"/>
          <w:sz w:val="32"/>
          <w:szCs w:val="32"/>
          <w:highlight w:val="none"/>
          <w:lang w:val="en-US" w:eastAsia="zh-CN"/>
        </w:rPr>
        <w:t>0.06万元</w:t>
      </w:r>
      <w:r>
        <w:rPr>
          <w:rFonts w:hint="eastAsia" w:ascii="华文仿宋" w:hAnsi="华文仿宋" w:eastAsia="华文仿宋" w:cs="华文仿宋"/>
          <w:sz w:val="32"/>
          <w:szCs w:val="32"/>
          <w:highlight w:val="none"/>
        </w:rPr>
        <w:t>。</w:t>
      </w:r>
    </w:p>
    <w:p w14:paraId="7EE48994">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、社会保障和就业支出（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退役军人事务管理</w:t>
      </w:r>
      <w:r>
        <w:rPr>
          <w:rFonts w:hint="eastAsia" w:ascii="华文仿宋" w:hAnsi="华文仿宋" w:eastAsia="华文仿宋" w:cs="华文仿宋"/>
          <w:sz w:val="32"/>
          <w:szCs w:val="32"/>
          <w:highlight w:val="none"/>
        </w:rPr>
        <w:t>支出（</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其他退役军人事务管理</w:t>
      </w:r>
      <w:r>
        <w:rPr>
          <w:rFonts w:hint="eastAsia" w:ascii="华文仿宋" w:hAnsi="华文仿宋" w:eastAsia="华文仿宋" w:cs="华文仿宋"/>
          <w:sz w:val="32"/>
          <w:szCs w:val="32"/>
          <w:highlight w:val="none"/>
        </w:rPr>
        <w:t>支出（</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013427B2">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0.12</w:t>
      </w:r>
      <w:r>
        <w:rPr>
          <w:rFonts w:hint="eastAsia" w:ascii="华文仿宋" w:hAnsi="华文仿宋" w:eastAsia="华文仿宋" w:cs="华文仿宋"/>
          <w:sz w:val="32"/>
          <w:szCs w:val="32"/>
          <w:highlight w:val="none"/>
        </w:rPr>
        <w:t>万元，完成年初预算的100%，主要用于单位</w:t>
      </w:r>
      <w:r>
        <w:rPr>
          <w:rFonts w:hint="eastAsia" w:ascii="华文仿宋" w:hAnsi="华文仿宋" w:eastAsia="华文仿宋" w:cs="华文仿宋"/>
          <w:sz w:val="32"/>
          <w:szCs w:val="32"/>
          <w:highlight w:val="none"/>
          <w:lang w:eastAsia="zh-CN"/>
        </w:rPr>
        <w:t>退伍军人优抚</w:t>
      </w:r>
      <w:r>
        <w:rPr>
          <w:rFonts w:hint="eastAsia" w:ascii="华文仿宋" w:hAnsi="华文仿宋" w:eastAsia="华文仿宋" w:cs="华文仿宋"/>
          <w:sz w:val="32"/>
          <w:szCs w:val="32"/>
          <w:highlight w:val="none"/>
          <w:lang w:val="en-US" w:eastAsia="zh-CN"/>
        </w:rPr>
        <w:t>0.12万元</w:t>
      </w:r>
      <w:r>
        <w:rPr>
          <w:rFonts w:hint="eastAsia" w:ascii="华文仿宋" w:hAnsi="华文仿宋" w:eastAsia="华文仿宋" w:cs="华文仿宋"/>
          <w:sz w:val="32"/>
          <w:szCs w:val="32"/>
          <w:highlight w:val="none"/>
        </w:rPr>
        <w:t>。</w:t>
      </w:r>
    </w:p>
    <w:p w14:paraId="4C8959FE">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7</w:t>
      </w:r>
      <w:r>
        <w:rPr>
          <w:rFonts w:hint="eastAsia" w:ascii="华文仿宋" w:hAnsi="华文仿宋" w:eastAsia="华文仿宋" w:cs="华文仿宋"/>
          <w:sz w:val="32"/>
          <w:szCs w:val="32"/>
          <w:highlight w:val="none"/>
        </w:rPr>
        <w:t>、卫生健康支出（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）行政事业单位医疗（</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）行政单位医疗（</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408695D8">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年初预算为19.69万元，支出决算为</w:t>
      </w:r>
      <w:r>
        <w:rPr>
          <w:rFonts w:hint="eastAsia" w:ascii="华文仿宋" w:hAnsi="华文仿宋" w:eastAsia="华文仿宋" w:cs="华文仿宋"/>
          <w:sz w:val="32"/>
          <w:szCs w:val="32"/>
          <w:highlight w:val="none"/>
          <w:lang w:val="en-US" w:eastAsia="zh-CN"/>
        </w:rPr>
        <w:t>15.83</w:t>
      </w:r>
      <w:r>
        <w:rPr>
          <w:rFonts w:hint="eastAsia" w:ascii="华文仿宋" w:hAnsi="华文仿宋" w:eastAsia="华文仿宋" w:cs="华文仿宋"/>
          <w:sz w:val="32"/>
          <w:szCs w:val="32"/>
          <w:highlight w:val="none"/>
        </w:rPr>
        <w:t>万元，完成年初预算的100%，主要用于单位行政人员的医疗保障缴费。</w:t>
      </w:r>
    </w:p>
    <w:p w14:paraId="013EEDEC">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8</w:t>
      </w:r>
      <w:r>
        <w:rPr>
          <w:rFonts w:hint="eastAsia" w:ascii="华文仿宋" w:hAnsi="华文仿宋" w:eastAsia="华文仿宋" w:cs="华文仿宋"/>
          <w:sz w:val="32"/>
          <w:szCs w:val="32"/>
          <w:highlight w:val="none"/>
        </w:rPr>
        <w:t>、节能环保支出（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）污染防治（</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）水体（</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0198E6CF">
      <w:pPr>
        <w:pStyle w:val="13"/>
        <w:ind w:firstLine="800" w:firstLineChars="25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14:textFill>
            <w14:solidFill>
              <w14:schemeClr w14:val="tx1"/>
            </w14:solidFill>
          </w14:textFill>
        </w:rPr>
        <w:t>年初预算为</w:t>
      </w:r>
      <w:r>
        <w:rPr>
          <w:rFonts w:hint="eastAsia" w:ascii="华文仿宋" w:hAnsi="华文仿宋" w:eastAsia="华文仿宋" w:cs="华文仿宋"/>
          <w:sz w:val="32"/>
          <w:szCs w:val="32"/>
          <w:highlight w:val="none"/>
        </w:rPr>
        <w:t>3706.00</w:t>
      </w:r>
      <w:r>
        <w:rPr>
          <w:rFonts w:hint="eastAsia" w:ascii="华文仿宋" w:hAnsi="华文仿宋" w:eastAsia="华文仿宋" w:cs="华文仿宋"/>
          <w:color w:val="000000" w:themeColor="text1"/>
          <w:sz w:val="32"/>
          <w:szCs w:val="32"/>
          <w:highlight w:val="none"/>
          <w14:textFill>
            <w14:solidFill>
              <w14:schemeClr w14:val="tx1"/>
            </w14:solidFill>
          </w14:textFill>
        </w:rPr>
        <w:t>万元，支出决算为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462.46</w:t>
      </w:r>
      <w:r>
        <w:rPr>
          <w:rFonts w:hint="eastAsia" w:ascii="华文仿宋" w:hAnsi="华文仿宋" w:eastAsia="华文仿宋" w:cs="华文仿宋"/>
          <w:color w:val="000000" w:themeColor="text1"/>
          <w:sz w:val="32"/>
          <w:szCs w:val="32"/>
          <w:highlight w:val="none"/>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12.5</w:t>
      </w:r>
      <w:r>
        <w:rPr>
          <w:rFonts w:hint="eastAsia" w:ascii="华文仿宋" w:hAnsi="华文仿宋" w:eastAsia="华文仿宋" w:cs="华文仿宋"/>
          <w:color w:val="000000" w:themeColor="text1"/>
          <w:sz w:val="32"/>
          <w:szCs w:val="32"/>
          <w:highlight w:val="none"/>
          <w14:textFill>
            <w14:solidFill>
              <w14:schemeClr w14:val="tx1"/>
            </w14:solidFill>
          </w14:textFill>
        </w:rPr>
        <w:t>%，主要用于黑臭水体综合治理工程</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55.69万元</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以及基本支出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406.77万元</w:t>
      </w:r>
      <w:r>
        <w:rPr>
          <w:rFonts w:hint="eastAsia" w:ascii="华文仿宋" w:hAnsi="华文仿宋" w:eastAsia="华文仿宋" w:cs="华文仿宋"/>
          <w:color w:val="000000" w:themeColor="text1"/>
          <w:sz w:val="32"/>
          <w:szCs w:val="32"/>
          <w:highlight w:val="none"/>
          <w14:textFill>
            <w14:solidFill>
              <w14:schemeClr w14:val="tx1"/>
            </w14:solidFill>
          </w14:textFill>
        </w:rPr>
        <w:t>。</w:t>
      </w:r>
    </w:p>
    <w:p w14:paraId="0E409D52">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9</w:t>
      </w:r>
      <w:r>
        <w:rPr>
          <w:rFonts w:hint="eastAsia" w:ascii="华文仿宋" w:hAnsi="华文仿宋" w:eastAsia="华文仿宋" w:cs="华文仿宋"/>
          <w:sz w:val="32"/>
          <w:szCs w:val="32"/>
          <w:highlight w:val="none"/>
        </w:rPr>
        <w:t>、节能环保支出（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）自然生态保护（</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）农村环境保护（</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31613CB0">
      <w:pPr>
        <w:pStyle w:val="13"/>
        <w:ind w:firstLine="800" w:firstLineChars="25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14:textFill>
            <w14:solidFill>
              <w14:schemeClr w14:val="tx1"/>
            </w14:solidFill>
          </w14:textFill>
        </w:rPr>
        <w:t>年初预算为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highlight w:val="none"/>
          <w14:textFill>
            <w14:solidFill>
              <w14:schemeClr w14:val="tx1"/>
            </w14:solidFill>
          </w14:textFill>
        </w:rPr>
        <w:t>万元，支出决算为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60</w:t>
      </w:r>
      <w:r>
        <w:rPr>
          <w:rFonts w:hint="eastAsia" w:ascii="华文仿宋" w:hAnsi="华文仿宋" w:eastAsia="华文仿宋" w:cs="华文仿宋"/>
          <w:color w:val="000000" w:themeColor="text1"/>
          <w:sz w:val="32"/>
          <w:szCs w:val="32"/>
          <w:highlight w:val="none"/>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100</w:t>
      </w:r>
      <w:r>
        <w:rPr>
          <w:rFonts w:hint="eastAsia" w:ascii="华文仿宋" w:hAnsi="华文仿宋" w:eastAsia="华文仿宋" w:cs="华文仿宋"/>
          <w:color w:val="000000" w:themeColor="text1"/>
          <w:sz w:val="32"/>
          <w:szCs w:val="32"/>
          <w:highlight w:val="none"/>
          <w14:textFill>
            <w14:solidFill>
              <w14:schemeClr w14:val="tx1"/>
            </w14:solidFill>
          </w14:textFill>
        </w:rPr>
        <w:t>%，主要用于传统村落建设支出。</w:t>
      </w:r>
    </w:p>
    <w:p w14:paraId="7890CA02">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10</w:t>
      </w:r>
      <w:r>
        <w:rPr>
          <w:rFonts w:hint="eastAsia" w:ascii="华文仿宋" w:hAnsi="华文仿宋" w:eastAsia="华文仿宋" w:cs="华文仿宋"/>
          <w:sz w:val="32"/>
          <w:szCs w:val="32"/>
          <w:highlight w:val="none"/>
        </w:rPr>
        <w:t>、节能环保支出（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）其他节能环保支出（</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）其他节能环保支出（</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28F41032">
      <w:pPr>
        <w:pStyle w:val="13"/>
        <w:ind w:firstLine="800" w:firstLineChars="25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61.5</w:t>
      </w:r>
      <w:r>
        <w:rPr>
          <w:rFonts w:hint="eastAsia" w:ascii="华文仿宋" w:hAnsi="华文仿宋" w:eastAsia="华文仿宋" w:cs="华文仿宋"/>
          <w:sz w:val="32"/>
          <w:szCs w:val="32"/>
          <w:highlight w:val="none"/>
        </w:rPr>
        <w:t>万元。完成</w:t>
      </w:r>
      <w:r>
        <w:rPr>
          <w:rFonts w:hint="eastAsia" w:ascii="华文仿宋" w:hAnsi="华文仿宋" w:eastAsia="华文仿宋" w:cs="华文仿宋"/>
          <w:color w:val="000000" w:themeColor="text1"/>
          <w:sz w:val="32"/>
          <w:szCs w:val="32"/>
          <w:highlight w:val="none"/>
          <w14:textFill>
            <w14:solidFill>
              <w14:schemeClr w14:val="tx1"/>
            </w14:solidFill>
          </w14:textFill>
        </w:rPr>
        <w:t>年初预算的</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100</w:t>
      </w:r>
      <w:r>
        <w:rPr>
          <w:rFonts w:hint="eastAsia" w:ascii="华文仿宋" w:hAnsi="华文仿宋" w:eastAsia="华文仿宋" w:cs="华文仿宋"/>
          <w:color w:val="000000" w:themeColor="text1"/>
          <w:sz w:val="32"/>
          <w:szCs w:val="32"/>
          <w:highlight w:val="none"/>
          <w14:textFill>
            <w14:solidFill>
              <w14:schemeClr w14:val="tx1"/>
            </w14:solidFill>
          </w14:textFill>
        </w:rPr>
        <w:t>%，主要用于低庄污水处理厂项目、</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棚户区改扩翻</w:t>
      </w:r>
      <w:r>
        <w:rPr>
          <w:rFonts w:hint="eastAsia" w:ascii="华文仿宋" w:hAnsi="华文仿宋" w:eastAsia="华文仿宋" w:cs="华文仿宋"/>
          <w:color w:val="000000" w:themeColor="text1"/>
          <w:sz w:val="32"/>
          <w:szCs w:val="32"/>
          <w:highlight w:val="none"/>
          <w14:textFill>
            <w14:solidFill>
              <w14:schemeClr w14:val="tx1"/>
            </w14:solidFill>
          </w14:textFill>
        </w:rPr>
        <w:t>项目。</w:t>
      </w:r>
    </w:p>
    <w:p w14:paraId="28431D78">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11</w:t>
      </w:r>
      <w:r>
        <w:rPr>
          <w:rFonts w:hint="eastAsia" w:ascii="华文仿宋" w:hAnsi="华文仿宋" w:eastAsia="华文仿宋" w:cs="华文仿宋"/>
          <w:sz w:val="32"/>
          <w:szCs w:val="32"/>
          <w:highlight w:val="none"/>
        </w:rPr>
        <w:t>、节能环保支出（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污染防治</w:t>
      </w:r>
      <w:r>
        <w:rPr>
          <w:rFonts w:hint="eastAsia" w:ascii="华文仿宋" w:hAnsi="华文仿宋" w:eastAsia="华文仿宋" w:cs="华文仿宋"/>
          <w:sz w:val="32"/>
          <w:szCs w:val="32"/>
          <w:highlight w:val="none"/>
        </w:rPr>
        <w:t>支出（</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）其他</w:t>
      </w:r>
      <w:r>
        <w:rPr>
          <w:rFonts w:hint="eastAsia" w:ascii="华文仿宋" w:hAnsi="华文仿宋" w:eastAsia="华文仿宋" w:cs="华文仿宋"/>
          <w:sz w:val="32"/>
          <w:szCs w:val="32"/>
          <w:highlight w:val="none"/>
          <w:lang w:eastAsia="zh-CN"/>
        </w:rPr>
        <w:t>污染防治</w:t>
      </w:r>
      <w:r>
        <w:rPr>
          <w:rFonts w:hint="eastAsia" w:ascii="华文仿宋" w:hAnsi="华文仿宋" w:eastAsia="华文仿宋" w:cs="华文仿宋"/>
          <w:sz w:val="32"/>
          <w:szCs w:val="32"/>
          <w:highlight w:val="none"/>
        </w:rPr>
        <w:t>支出（</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16627F01">
      <w:pPr>
        <w:pStyle w:val="13"/>
        <w:ind w:firstLine="800" w:firstLineChars="25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800</w:t>
      </w:r>
      <w:r>
        <w:rPr>
          <w:rFonts w:hint="eastAsia" w:ascii="华文仿宋" w:hAnsi="华文仿宋" w:eastAsia="华文仿宋" w:cs="华文仿宋"/>
          <w:sz w:val="32"/>
          <w:szCs w:val="32"/>
          <w:highlight w:val="none"/>
        </w:rPr>
        <w:t>万元。完成</w:t>
      </w:r>
      <w:r>
        <w:rPr>
          <w:rFonts w:hint="eastAsia" w:ascii="华文仿宋" w:hAnsi="华文仿宋" w:eastAsia="华文仿宋" w:cs="华文仿宋"/>
          <w:color w:val="000000" w:themeColor="text1"/>
          <w:sz w:val="32"/>
          <w:szCs w:val="32"/>
          <w:highlight w:val="none"/>
          <w14:textFill>
            <w14:solidFill>
              <w14:schemeClr w14:val="tx1"/>
            </w14:solidFill>
          </w14:textFill>
        </w:rPr>
        <w:t>年初预算的</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100</w:t>
      </w:r>
      <w:r>
        <w:rPr>
          <w:rFonts w:hint="eastAsia" w:ascii="华文仿宋" w:hAnsi="华文仿宋" w:eastAsia="华文仿宋" w:cs="华文仿宋"/>
          <w:color w:val="000000" w:themeColor="text1"/>
          <w:sz w:val="32"/>
          <w:szCs w:val="32"/>
          <w:highlight w:val="none"/>
          <w14:textFill>
            <w14:solidFill>
              <w14:schemeClr w14:val="tx1"/>
            </w14:solidFill>
          </w14:textFill>
        </w:rPr>
        <w:t>%，主要大江口污水处理管网配套</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w:t>
      </w:r>
    </w:p>
    <w:p w14:paraId="1CB37603">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12</w:t>
      </w:r>
      <w:r>
        <w:rPr>
          <w:rFonts w:hint="eastAsia" w:ascii="华文仿宋" w:hAnsi="华文仿宋" w:eastAsia="华文仿宋" w:cs="华文仿宋"/>
          <w:sz w:val="32"/>
          <w:szCs w:val="32"/>
          <w:highlight w:val="none"/>
        </w:rPr>
        <w:t>、城乡社区支出（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）城乡社区管理事务（</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）行政运行（</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33D3CF22">
      <w:pPr>
        <w:pStyle w:val="13"/>
        <w:ind w:firstLine="800" w:firstLineChars="250"/>
        <w:rPr>
          <w:rFonts w:hint="eastAsia" w:ascii="华文仿宋" w:hAnsi="华文仿宋" w:eastAsia="华文仿宋" w:cs="华文仿宋"/>
          <w:sz w:val="32"/>
          <w:szCs w:val="32"/>
          <w:highlight w:val="yellow"/>
        </w:rPr>
      </w:pPr>
      <w:r>
        <w:rPr>
          <w:rFonts w:hint="eastAsia" w:ascii="华文仿宋" w:hAnsi="华文仿宋" w:eastAsia="华文仿宋" w:cs="华文仿宋"/>
          <w:sz w:val="32"/>
          <w:szCs w:val="32"/>
          <w:highlight w:val="none"/>
        </w:rPr>
        <w:t>年初预算</w:t>
      </w:r>
      <w:r>
        <w:rPr>
          <w:rFonts w:hint="eastAsia" w:ascii="华文仿宋" w:hAnsi="华文仿宋" w:eastAsia="华文仿宋" w:cs="华文仿宋"/>
          <w:color w:val="000000" w:themeColor="text1"/>
          <w:sz w:val="32"/>
          <w:szCs w:val="32"/>
          <w:highlight w:val="none"/>
          <w14:textFill>
            <w14:solidFill>
              <w14:schemeClr w14:val="tx1"/>
            </w14:solidFill>
          </w14:textFill>
        </w:rPr>
        <w:t>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highlight w:val="none"/>
          <w14:textFill>
            <w14:solidFill>
              <w14:schemeClr w14:val="tx1"/>
            </w14:solidFill>
          </w14:textFill>
        </w:rPr>
        <w:t>万元</w:t>
      </w:r>
      <w:r>
        <w:rPr>
          <w:rFonts w:hint="eastAsia" w:ascii="华文仿宋" w:hAnsi="华文仿宋" w:eastAsia="华文仿宋" w:cs="华文仿宋"/>
          <w:sz w:val="32"/>
          <w:szCs w:val="32"/>
          <w:highlight w:val="none"/>
        </w:rPr>
        <w:t>，支出决算为</w:t>
      </w:r>
      <w:r>
        <w:rPr>
          <w:rFonts w:hint="eastAsia" w:ascii="华文仿宋" w:hAnsi="华文仿宋" w:eastAsia="华文仿宋" w:cs="华文仿宋"/>
          <w:sz w:val="32"/>
          <w:szCs w:val="32"/>
          <w:highlight w:val="none"/>
          <w:lang w:val="en-US" w:eastAsia="zh-CN"/>
        </w:rPr>
        <w:t>267.45</w:t>
      </w:r>
      <w:r>
        <w:rPr>
          <w:rFonts w:hint="eastAsia" w:ascii="华文仿宋" w:hAnsi="华文仿宋" w:eastAsia="华文仿宋" w:cs="华文仿宋"/>
          <w:sz w:val="32"/>
          <w:szCs w:val="32"/>
          <w:highlight w:val="none"/>
        </w:rPr>
        <w:t>万元，完成年初预算的10</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%，主要用于单位行政人员工资。</w:t>
      </w:r>
    </w:p>
    <w:p w14:paraId="2E80DC3A">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13</w:t>
      </w:r>
      <w:r>
        <w:rPr>
          <w:rFonts w:hint="eastAsia" w:ascii="华文仿宋" w:hAnsi="华文仿宋" w:eastAsia="华文仿宋" w:cs="华文仿宋"/>
          <w:sz w:val="32"/>
          <w:szCs w:val="32"/>
          <w:highlight w:val="none"/>
        </w:rPr>
        <w:t>、城乡社区支出（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）城乡社区管理事务（</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其他城乡社区管理事务支出</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40E015FA">
      <w:pPr>
        <w:pStyle w:val="13"/>
        <w:ind w:firstLine="800" w:firstLineChars="250"/>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rPr>
        <w:t>年初预算</w:t>
      </w:r>
      <w:r>
        <w:rPr>
          <w:rFonts w:hint="eastAsia" w:ascii="华文仿宋" w:hAnsi="华文仿宋" w:eastAsia="华文仿宋" w:cs="华文仿宋"/>
          <w:color w:val="000000" w:themeColor="text1"/>
          <w:sz w:val="32"/>
          <w:szCs w:val="32"/>
          <w:highlight w:val="none"/>
          <w14:textFill>
            <w14:solidFill>
              <w14:schemeClr w14:val="tx1"/>
            </w14:solidFill>
          </w14:textFill>
        </w:rPr>
        <w:t>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highlight w:val="none"/>
          <w14:textFill>
            <w14:solidFill>
              <w14:schemeClr w14:val="tx1"/>
            </w14:solidFill>
          </w14:textFill>
        </w:rPr>
        <w:t>万元</w:t>
      </w:r>
      <w:r>
        <w:rPr>
          <w:rFonts w:hint="eastAsia" w:ascii="华文仿宋" w:hAnsi="华文仿宋" w:eastAsia="华文仿宋" w:cs="华文仿宋"/>
          <w:sz w:val="32"/>
          <w:szCs w:val="32"/>
          <w:highlight w:val="none"/>
        </w:rPr>
        <w:t>，支出决算为</w:t>
      </w:r>
      <w:r>
        <w:rPr>
          <w:rFonts w:hint="eastAsia" w:ascii="华文仿宋" w:hAnsi="华文仿宋" w:eastAsia="华文仿宋" w:cs="华文仿宋"/>
          <w:sz w:val="32"/>
          <w:szCs w:val="32"/>
          <w:highlight w:val="none"/>
          <w:lang w:val="en-US" w:eastAsia="zh-CN"/>
        </w:rPr>
        <w:t>40</w:t>
      </w:r>
      <w:r>
        <w:rPr>
          <w:rFonts w:hint="eastAsia" w:ascii="华文仿宋" w:hAnsi="华文仿宋" w:eastAsia="华文仿宋" w:cs="华文仿宋"/>
          <w:sz w:val="32"/>
          <w:szCs w:val="32"/>
          <w:highlight w:val="none"/>
        </w:rPr>
        <w:t>万元，完成年初预算的100%，主要用于2022年传统村落数字博物馆</w:t>
      </w:r>
      <w:r>
        <w:rPr>
          <w:rFonts w:hint="eastAsia" w:ascii="华文仿宋" w:hAnsi="华文仿宋" w:eastAsia="华文仿宋" w:cs="华文仿宋"/>
          <w:sz w:val="32"/>
          <w:szCs w:val="32"/>
          <w:highlight w:val="none"/>
          <w:lang w:eastAsia="zh-CN"/>
        </w:rPr>
        <w:t>。</w:t>
      </w:r>
    </w:p>
    <w:p w14:paraId="0C11FCF7">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14</w:t>
      </w:r>
      <w:r>
        <w:rPr>
          <w:rFonts w:hint="eastAsia" w:ascii="华文仿宋" w:hAnsi="华文仿宋" w:eastAsia="华文仿宋" w:cs="华文仿宋"/>
          <w:sz w:val="32"/>
          <w:szCs w:val="32"/>
          <w:highlight w:val="none"/>
        </w:rPr>
        <w:t>、城乡社区支出（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）城乡社区公共设施（</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）小城镇基础设施建设（</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5F21365F">
      <w:pPr>
        <w:pStyle w:val="13"/>
        <w:ind w:firstLine="800" w:firstLineChars="25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14:textFill>
            <w14:solidFill>
              <w14:schemeClr w14:val="tx1"/>
            </w14:solidFill>
          </w14:textFill>
        </w:rPr>
        <w:t>年初预算为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highlight w:val="none"/>
          <w14:textFill>
            <w14:solidFill>
              <w14:schemeClr w14:val="tx1"/>
            </w14:solidFill>
          </w14:textFill>
        </w:rPr>
        <w:t>万元，支出决算为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12.7</w:t>
      </w:r>
      <w:r>
        <w:rPr>
          <w:rFonts w:hint="eastAsia" w:ascii="华文仿宋" w:hAnsi="华文仿宋" w:eastAsia="华文仿宋" w:cs="华文仿宋"/>
          <w:color w:val="000000" w:themeColor="text1"/>
          <w:sz w:val="32"/>
          <w:szCs w:val="32"/>
          <w:highlight w:val="none"/>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100</w:t>
      </w:r>
      <w:r>
        <w:rPr>
          <w:rFonts w:hint="eastAsia" w:ascii="华文仿宋" w:hAnsi="华文仿宋" w:eastAsia="华文仿宋" w:cs="华文仿宋"/>
          <w:color w:val="000000" w:themeColor="text1"/>
          <w:sz w:val="32"/>
          <w:szCs w:val="32"/>
          <w:highlight w:val="none"/>
          <w14:textFill>
            <w14:solidFill>
              <w14:schemeClr w14:val="tx1"/>
            </w14:solidFill>
          </w14:textFill>
        </w:rPr>
        <w:t>%，主要用于</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小城镇建设项目</w:t>
      </w:r>
      <w:r>
        <w:rPr>
          <w:rFonts w:hint="eastAsia" w:ascii="华文仿宋" w:hAnsi="华文仿宋" w:eastAsia="华文仿宋" w:cs="华文仿宋"/>
          <w:color w:val="000000" w:themeColor="text1"/>
          <w:sz w:val="32"/>
          <w:szCs w:val="32"/>
          <w:highlight w:val="none"/>
          <w14:textFill>
            <w14:solidFill>
              <w14:schemeClr w14:val="tx1"/>
            </w14:solidFill>
          </w14:textFill>
        </w:rPr>
        <w:t>。</w:t>
      </w:r>
    </w:p>
    <w:p w14:paraId="36B4C14D">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15</w:t>
      </w:r>
      <w:r>
        <w:rPr>
          <w:rFonts w:hint="eastAsia" w:ascii="华文仿宋" w:hAnsi="华文仿宋" w:eastAsia="华文仿宋" w:cs="华文仿宋"/>
          <w:sz w:val="32"/>
          <w:szCs w:val="32"/>
          <w:highlight w:val="none"/>
        </w:rPr>
        <w:t>、城乡社区支出（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）城乡社区公共设施（</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）其他城乡社区公共设施支出（</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46E54871">
      <w:pPr>
        <w:pStyle w:val="13"/>
        <w:ind w:firstLine="800" w:firstLineChars="250"/>
        <w:rPr>
          <w:rFonts w:hint="eastAsia" w:ascii="华文仿宋" w:hAnsi="华文仿宋" w:eastAsia="华文仿宋" w:cs="华文仿宋"/>
          <w:color w:val="000000" w:themeColor="text1"/>
          <w:sz w:val="32"/>
          <w:szCs w:val="32"/>
          <w:highlight w:val="yellow"/>
          <w14:textFill>
            <w14:solidFill>
              <w14:schemeClr w14:val="tx1"/>
            </w14:solidFill>
          </w14:textFill>
        </w:rPr>
      </w:pPr>
      <w:r>
        <w:rPr>
          <w:rFonts w:hint="eastAsia" w:ascii="华文仿宋" w:hAnsi="华文仿宋" w:eastAsia="华文仿宋" w:cs="华文仿宋"/>
          <w:sz w:val="32"/>
          <w:szCs w:val="32"/>
          <w:highlight w:val="none"/>
        </w:rPr>
        <w:t>年初预算</w:t>
      </w:r>
      <w:r>
        <w:rPr>
          <w:rFonts w:hint="eastAsia" w:ascii="华文仿宋" w:hAnsi="华文仿宋" w:eastAsia="华文仿宋" w:cs="华文仿宋"/>
          <w:color w:val="000000" w:themeColor="text1"/>
          <w:sz w:val="32"/>
          <w:szCs w:val="32"/>
          <w:highlight w:val="none"/>
          <w14:textFill>
            <w14:solidFill>
              <w14:schemeClr w14:val="tx1"/>
            </w14:solidFill>
          </w14:textFill>
        </w:rPr>
        <w:t>为</w:t>
      </w:r>
      <w:r>
        <w:rPr>
          <w:rFonts w:hint="eastAsia" w:ascii="华文仿宋" w:hAnsi="华文仿宋" w:eastAsia="华文仿宋" w:cs="华文仿宋"/>
          <w:sz w:val="32"/>
          <w:szCs w:val="32"/>
          <w:highlight w:val="none"/>
        </w:rPr>
        <w:t>8367.01</w:t>
      </w:r>
      <w:r>
        <w:rPr>
          <w:rFonts w:hint="eastAsia" w:ascii="华文仿宋" w:hAnsi="华文仿宋" w:eastAsia="华文仿宋" w:cs="华文仿宋"/>
          <w:color w:val="000000" w:themeColor="text1"/>
          <w:sz w:val="32"/>
          <w:szCs w:val="32"/>
          <w:highlight w:val="none"/>
          <w14:textFill>
            <w14:solidFill>
              <w14:schemeClr w14:val="tx1"/>
            </w14:solidFill>
          </w14:textFill>
        </w:rPr>
        <w:t>万元，支出决算为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1781.29</w:t>
      </w:r>
      <w:r>
        <w:rPr>
          <w:rFonts w:hint="eastAsia" w:ascii="华文仿宋" w:hAnsi="华文仿宋" w:eastAsia="华文仿宋" w:cs="华文仿宋"/>
          <w:color w:val="000000" w:themeColor="text1"/>
          <w:sz w:val="32"/>
          <w:szCs w:val="32"/>
          <w:highlight w:val="none"/>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21</w:t>
      </w:r>
      <w:r>
        <w:rPr>
          <w:rFonts w:hint="eastAsia" w:ascii="华文仿宋" w:hAnsi="华文仿宋" w:eastAsia="华文仿宋" w:cs="华文仿宋"/>
          <w:color w:val="000000" w:themeColor="text1"/>
          <w:sz w:val="32"/>
          <w:szCs w:val="32"/>
          <w:highlight w:val="none"/>
          <w14:textFill>
            <w14:solidFill>
              <w14:schemeClr w14:val="tx1"/>
            </w14:solidFill>
          </w14:textFill>
        </w:rPr>
        <w:t>%，主要是用于</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基本支出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822.84万元，项目支出958.45万元。包括马田坪排水工程、长乐村道路建设、传统村落集中连片保护利用、舒新城路道路建设、屈原大道二期</w:t>
      </w:r>
      <w:r>
        <w:rPr>
          <w:rFonts w:hint="eastAsia" w:ascii="华文仿宋" w:hAnsi="华文仿宋" w:eastAsia="华文仿宋" w:cs="华文仿宋"/>
          <w:color w:val="000000" w:themeColor="text1"/>
          <w:sz w:val="32"/>
          <w:szCs w:val="32"/>
          <w:highlight w:val="none"/>
          <w14:textFill>
            <w14:solidFill>
              <w14:schemeClr w14:val="tx1"/>
            </w14:solidFill>
          </w14:textFill>
        </w:rPr>
        <w:t>。</w:t>
      </w:r>
    </w:p>
    <w:p w14:paraId="3A1ABA3B">
      <w:pPr>
        <w:pStyle w:val="13"/>
        <w:numPr>
          <w:ilvl w:val="0"/>
          <w:numId w:val="0"/>
        </w:numPr>
        <w:ind w:firstLine="960" w:firstLineChars="3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16、其他</w:t>
      </w:r>
      <w:r>
        <w:rPr>
          <w:rFonts w:hint="eastAsia" w:ascii="华文仿宋" w:hAnsi="华文仿宋" w:eastAsia="华文仿宋" w:cs="华文仿宋"/>
          <w:sz w:val="32"/>
          <w:szCs w:val="32"/>
          <w:highlight w:val="none"/>
        </w:rPr>
        <w:t>城乡社区支出（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其他</w:t>
      </w:r>
      <w:r>
        <w:rPr>
          <w:rFonts w:hint="eastAsia" w:ascii="华文仿宋" w:hAnsi="华文仿宋" w:eastAsia="华文仿宋" w:cs="华文仿宋"/>
          <w:sz w:val="32"/>
          <w:szCs w:val="32"/>
          <w:highlight w:val="none"/>
        </w:rPr>
        <w:t>城乡社区支出（</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其他</w:t>
      </w:r>
      <w:r>
        <w:rPr>
          <w:rFonts w:hint="eastAsia" w:ascii="华文仿宋" w:hAnsi="华文仿宋" w:eastAsia="华文仿宋" w:cs="华文仿宋"/>
          <w:sz w:val="32"/>
          <w:szCs w:val="32"/>
          <w:highlight w:val="none"/>
        </w:rPr>
        <w:t>城乡社区支出（</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w:t>
      </w:r>
    </w:p>
    <w:p w14:paraId="2307C1DB">
      <w:pPr>
        <w:pStyle w:val="13"/>
        <w:numPr>
          <w:ilvl w:val="0"/>
          <w:numId w:val="0"/>
        </w:numPr>
        <w:ind w:left="840" w:leftChars="0"/>
        <w:rPr>
          <w:rFonts w:hint="eastAsia" w:ascii="华文仿宋" w:hAnsi="华文仿宋" w:eastAsia="华文仿宋" w:cs="华文仿宋"/>
          <w:color w:val="000000" w:themeColor="text1"/>
          <w:sz w:val="32"/>
          <w:szCs w:val="32"/>
          <w:highlight w:val="yellow"/>
          <w14:textFill>
            <w14:solidFill>
              <w14:schemeClr w14:val="tx1"/>
            </w14:solidFill>
          </w14:textFill>
        </w:rPr>
      </w:pPr>
      <w:r>
        <w:rPr>
          <w:rFonts w:hint="eastAsia" w:ascii="华文仿宋" w:hAnsi="华文仿宋" w:eastAsia="华文仿宋" w:cs="华文仿宋"/>
          <w:color w:val="000000" w:themeColor="text1"/>
          <w:sz w:val="32"/>
          <w:szCs w:val="32"/>
          <w:highlight w:val="none"/>
          <w14:textFill>
            <w14:solidFill>
              <w14:schemeClr w14:val="tx1"/>
            </w14:solidFill>
          </w14:textFill>
        </w:rPr>
        <w:t>年初预算为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highlight w:val="none"/>
          <w14:textFill>
            <w14:solidFill>
              <w14:schemeClr w14:val="tx1"/>
            </w14:solidFill>
          </w14:textFill>
        </w:rPr>
        <w:t>万元，支出决算为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343.3</w:t>
      </w:r>
      <w:r>
        <w:rPr>
          <w:rFonts w:hint="eastAsia" w:ascii="华文仿宋" w:hAnsi="华文仿宋" w:eastAsia="华文仿宋" w:cs="华文仿宋"/>
          <w:color w:val="000000" w:themeColor="text1"/>
          <w:sz w:val="32"/>
          <w:szCs w:val="32"/>
          <w:highlight w:val="none"/>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100</w:t>
      </w:r>
      <w:r>
        <w:rPr>
          <w:rFonts w:hint="eastAsia" w:ascii="华文仿宋" w:hAnsi="华文仿宋" w:eastAsia="华文仿宋" w:cs="华文仿宋"/>
          <w:color w:val="000000" w:themeColor="text1"/>
          <w:sz w:val="32"/>
          <w:szCs w:val="32"/>
          <w:highlight w:val="none"/>
          <w14:textFill>
            <w14:solidFill>
              <w14:schemeClr w14:val="tx1"/>
            </w14:solidFill>
          </w14:textFill>
        </w:rPr>
        <w:t>%，主要是用</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于</w:t>
      </w:r>
      <w:r>
        <w:rPr>
          <w:rFonts w:hint="eastAsia" w:ascii="华文仿宋" w:hAnsi="华文仿宋" w:eastAsia="华文仿宋" w:cs="华文仿宋"/>
          <w:color w:val="000000" w:themeColor="text1"/>
          <w:sz w:val="32"/>
          <w:szCs w:val="32"/>
          <w:highlight w:val="none"/>
          <w14:textFill>
            <w14:solidFill>
              <w14:schemeClr w14:val="tx1"/>
            </w14:solidFill>
          </w14:textFill>
        </w:rPr>
        <w:t>共同缔造项目。</w:t>
      </w:r>
    </w:p>
    <w:p w14:paraId="26C712C7">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17</w:t>
      </w:r>
      <w:r>
        <w:rPr>
          <w:rFonts w:hint="eastAsia" w:ascii="华文仿宋" w:hAnsi="华文仿宋" w:eastAsia="华文仿宋" w:cs="华文仿宋"/>
          <w:sz w:val="32"/>
          <w:szCs w:val="32"/>
          <w:highlight w:val="none"/>
        </w:rPr>
        <w:t>、农林水支出（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水利</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水利工程建设支出</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44A435CD">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color w:val="000000" w:themeColor="text1"/>
          <w:sz w:val="32"/>
          <w:szCs w:val="32"/>
          <w:highlight w:val="none"/>
          <w14:textFill>
            <w14:solidFill>
              <w14:schemeClr w14:val="tx1"/>
            </w14:solidFill>
          </w14:textFill>
        </w:rPr>
        <w:t>0万</w:t>
      </w:r>
      <w:r>
        <w:rPr>
          <w:rFonts w:hint="eastAsia" w:ascii="华文仿宋" w:hAnsi="华文仿宋" w:eastAsia="华文仿宋" w:cs="华文仿宋"/>
          <w:sz w:val="32"/>
          <w:szCs w:val="32"/>
          <w:highlight w:val="none"/>
        </w:rPr>
        <w:t>元，支出决算为</w:t>
      </w:r>
      <w:r>
        <w:rPr>
          <w:rFonts w:hint="eastAsia" w:ascii="华文仿宋" w:hAnsi="华文仿宋" w:eastAsia="华文仿宋" w:cs="华文仿宋"/>
          <w:sz w:val="32"/>
          <w:szCs w:val="32"/>
          <w:highlight w:val="none"/>
          <w:lang w:val="en-US" w:eastAsia="zh-CN"/>
        </w:rPr>
        <w:t>3100</w:t>
      </w:r>
      <w:r>
        <w:rPr>
          <w:rFonts w:hint="eastAsia" w:ascii="华文仿宋" w:hAnsi="华文仿宋" w:eastAsia="华文仿宋" w:cs="华文仿宋"/>
          <w:sz w:val="32"/>
          <w:szCs w:val="32"/>
          <w:highlight w:val="none"/>
        </w:rPr>
        <w:t>万元，完成年初预算的</w:t>
      </w:r>
      <w:r>
        <w:rPr>
          <w:rFonts w:hint="eastAsia" w:ascii="华文仿宋" w:hAnsi="华文仿宋" w:eastAsia="华文仿宋" w:cs="华文仿宋"/>
          <w:color w:val="000000" w:themeColor="text1"/>
          <w:sz w:val="32"/>
          <w:szCs w:val="32"/>
          <w:highlight w:val="none"/>
          <w14:textFill>
            <w14:solidFill>
              <w14:schemeClr w14:val="tx1"/>
            </w14:solidFill>
          </w14:textFill>
        </w:rPr>
        <w:t>100%</w:t>
      </w:r>
      <w:r>
        <w:rPr>
          <w:rFonts w:hint="eastAsia" w:ascii="华文仿宋" w:hAnsi="华文仿宋" w:eastAsia="华文仿宋" w:cs="华文仿宋"/>
          <w:sz w:val="32"/>
          <w:szCs w:val="32"/>
          <w:highlight w:val="none"/>
        </w:rPr>
        <w:t>，决算数大于预算数主要是用于卢峰镇夏家溪片区棚户区改造</w:t>
      </w:r>
      <w:r>
        <w:rPr>
          <w:rFonts w:hint="eastAsia" w:ascii="华文仿宋" w:hAnsi="华文仿宋" w:eastAsia="华文仿宋" w:cs="华文仿宋"/>
          <w:sz w:val="32"/>
          <w:szCs w:val="32"/>
          <w:highlight w:val="none"/>
          <w:lang w:eastAsia="zh-CN"/>
        </w:rPr>
        <w:t>、2022年中央传统村落集中连片保护利用</w:t>
      </w:r>
      <w:r>
        <w:rPr>
          <w:rFonts w:hint="eastAsia" w:ascii="华文仿宋" w:hAnsi="华文仿宋" w:eastAsia="华文仿宋" w:cs="华文仿宋"/>
          <w:sz w:val="32"/>
          <w:szCs w:val="32"/>
          <w:highlight w:val="none"/>
        </w:rPr>
        <w:t>。</w:t>
      </w:r>
    </w:p>
    <w:p w14:paraId="43D1DE24">
      <w:pPr>
        <w:pStyle w:val="13"/>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18</w:t>
      </w:r>
      <w:r>
        <w:rPr>
          <w:rFonts w:hint="eastAsia" w:ascii="华文仿宋" w:hAnsi="华文仿宋" w:eastAsia="华文仿宋" w:cs="华文仿宋"/>
          <w:sz w:val="32"/>
          <w:szCs w:val="32"/>
          <w:highlight w:val="none"/>
        </w:rPr>
        <w:t>、农林水支出（</w:t>
      </w:r>
      <w:r>
        <w:rPr>
          <w:rFonts w:hint="eastAsia" w:ascii="华文仿宋" w:hAnsi="华文仿宋" w:eastAsia="华文仿宋" w:cs="华文仿宋"/>
          <w:sz w:val="32"/>
          <w:szCs w:val="32"/>
          <w:highlight w:val="none"/>
          <w:lang w:eastAsia="zh-CN"/>
        </w:rPr>
        <w:t>类</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农业农村</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款</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其他农业农村支出</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项</w:t>
      </w:r>
      <w:r>
        <w:rPr>
          <w:rFonts w:hint="eastAsia" w:ascii="华文仿宋" w:hAnsi="华文仿宋" w:eastAsia="华文仿宋" w:cs="华文仿宋"/>
          <w:sz w:val="32"/>
          <w:szCs w:val="32"/>
          <w:highlight w:val="none"/>
        </w:rPr>
        <w:t>）。</w:t>
      </w:r>
    </w:p>
    <w:p w14:paraId="61C24B1B">
      <w:pPr>
        <w:pStyle w:val="13"/>
        <w:ind w:firstLine="800" w:firstLineChars="250"/>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sz w:val="32"/>
          <w:szCs w:val="32"/>
          <w:highlight w:val="none"/>
        </w:rPr>
        <w:t>年初预算为0万元，支出决算为</w:t>
      </w:r>
      <w:r>
        <w:rPr>
          <w:rFonts w:hint="eastAsia" w:ascii="华文仿宋" w:hAnsi="华文仿宋" w:eastAsia="华文仿宋" w:cs="华文仿宋"/>
          <w:sz w:val="32"/>
          <w:szCs w:val="32"/>
          <w:highlight w:val="none"/>
          <w:lang w:val="en-US" w:eastAsia="zh-CN"/>
        </w:rPr>
        <w:t>500</w:t>
      </w:r>
      <w:r>
        <w:rPr>
          <w:rFonts w:hint="eastAsia" w:ascii="华文仿宋" w:hAnsi="华文仿宋" w:eastAsia="华文仿宋" w:cs="华文仿宋"/>
          <w:sz w:val="32"/>
          <w:szCs w:val="32"/>
          <w:highlight w:val="none"/>
        </w:rPr>
        <w:t>万元，完成年初预算</w:t>
      </w:r>
      <w:r>
        <w:rPr>
          <w:rFonts w:hint="eastAsia" w:ascii="华文仿宋" w:hAnsi="华文仿宋" w:eastAsia="华文仿宋" w:cs="华文仿宋"/>
          <w:color w:val="000000" w:themeColor="text1"/>
          <w:sz w:val="32"/>
          <w:szCs w:val="32"/>
          <w:highlight w:val="none"/>
          <w14:textFill>
            <w14:solidFill>
              <w14:schemeClr w14:val="tx1"/>
            </w14:solidFill>
          </w14:textFill>
        </w:rPr>
        <w:t>的100%,</w:t>
      </w:r>
      <w:r>
        <w:rPr>
          <w:rFonts w:hint="eastAsia" w:ascii="华文仿宋" w:hAnsi="华文仿宋" w:eastAsia="华文仿宋" w:cs="华文仿宋"/>
          <w:sz w:val="32"/>
          <w:szCs w:val="32"/>
          <w:highlight w:val="none"/>
        </w:rPr>
        <w:t>决算数</w:t>
      </w:r>
      <w:r>
        <w:rPr>
          <w:rFonts w:hint="eastAsia" w:ascii="华文仿宋" w:hAnsi="华文仿宋" w:eastAsia="华文仿宋" w:cs="华文仿宋"/>
          <w:sz w:val="32"/>
          <w:szCs w:val="32"/>
          <w:highlight w:val="none"/>
          <w:lang w:eastAsia="zh-CN"/>
        </w:rPr>
        <w:t>用于乡镇基础设施建设经费</w:t>
      </w:r>
      <w:r>
        <w:rPr>
          <w:rFonts w:hint="eastAsia" w:ascii="华文仿宋" w:hAnsi="华文仿宋" w:eastAsia="华文仿宋" w:cs="华文仿宋"/>
          <w:color w:val="auto"/>
          <w:sz w:val="32"/>
          <w:szCs w:val="32"/>
          <w:highlight w:val="none"/>
        </w:rPr>
        <w:t>。</w:t>
      </w:r>
    </w:p>
    <w:p w14:paraId="611B8070">
      <w:pPr>
        <w:pStyle w:val="13"/>
        <w:ind w:firstLine="800" w:firstLineChars="25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19</w:t>
      </w:r>
      <w:r>
        <w:rPr>
          <w:rFonts w:hint="eastAsia" w:ascii="华文仿宋" w:hAnsi="华文仿宋" w:eastAsia="华文仿宋" w:cs="华文仿宋"/>
          <w:color w:val="000000" w:themeColor="text1"/>
          <w:sz w:val="32"/>
          <w:szCs w:val="32"/>
          <w:highlight w:val="none"/>
          <w14:textFill>
            <w14:solidFill>
              <w14:schemeClr w14:val="tx1"/>
            </w14:solidFill>
          </w14:textFill>
        </w:rPr>
        <w:t>、住房保障支出（</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类</w:t>
      </w:r>
      <w:r>
        <w:rPr>
          <w:rFonts w:hint="eastAsia" w:ascii="华文仿宋" w:hAnsi="华文仿宋" w:eastAsia="华文仿宋" w:cs="华文仿宋"/>
          <w:color w:val="000000" w:themeColor="text1"/>
          <w:sz w:val="32"/>
          <w:szCs w:val="32"/>
          <w:highlight w:val="none"/>
          <w14:textFill>
            <w14:solidFill>
              <w14:schemeClr w14:val="tx1"/>
            </w14:solidFill>
          </w14:textFill>
        </w:rPr>
        <w:t>）保障性安居工程支出（</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款</w:t>
      </w:r>
      <w:r>
        <w:rPr>
          <w:rFonts w:hint="eastAsia" w:ascii="华文仿宋" w:hAnsi="华文仿宋" w:eastAsia="华文仿宋" w:cs="华文仿宋"/>
          <w:color w:val="000000" w:themeColor="text1"/>
          <w:sz w:val="32"/>
          <w:szCs w:val="32"/>
          <w:highlight w:val="none"/>
          <w14:textFill>
            <w14:solidFill>
              <w14:schemeClr w14:val="tx1"/>
            </w14:solidFill>
          </w14:textFill>
        </w:rPr>
        <w:t>）</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农村危房改造</w:t>
      </w:r>
      <w:r>
        <w:rPr>
          <w:rFonts w:hint="eastAsia" w:ascii="华文仿宋" w:hAnsi="华文仿宋" w:eastAsia="华文仿宋" w:cs="华文仿宋"/>
          <w:color w:val="000000" w:themeColor="text1"/>
          <w:sz w:val="32"/>
          <w:szCs w:val="32"/>
          <w:highlight w:val="none"/>
          <w14:textFill>
            <w14:solidFill>
              <w14:schemeClr w14:val="tx1"/>
            </w14:solidFill>
          </w14:textFill>
        </w:rPr>
        <w:t>（</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项</w:t>
      </w:r>
      <w:r>
        <w:rPr>
          <w:rFonts w:hint="eastAsia" w:ascii="华文仿宋" w:hAnsi="华文仿宋" w:eastAsia="华文仿宋" w:cs="华文仿宋"/>
          <w:color w:val="000000" w:themeColor="text1"/>
          <w:sz w:val="32"/>
          <w:szCs w:val="32"/>
          <w:highlight w:val="none"/>
          <w14:textFill>
            <w14:solidFill>
              <w14:schemeClr w14:val="tx1"/>
            </w14:solidFill>
          </w14:textFill>
        </w:rPr>
        <w:t>）。</w:t>
      </w:r>
    </w:p>
    <w:p w14:paraId="21DA5D55">
      <w:pPr>
        <w:pStyle w:val="13"/>
        <w:ind w:firstLine="800" w:firstLineChars="25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14:textFill>
            <w14:solidFill>
              <w14:schemeClr w14:val="tx1"/>
            </w14:solidFill>
          </w14:textFill>
        </w:rPr>
        <w:t>年初预算为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highlight w:val="none"/>
          <w14:textFill>
            <w14:solidFill>
              <w14:schemeClr w14:val="tx1"/>
            </w14:solidFill>
          </w14:textFill>
        </w:rPr>
        <w:t>万元，支出决算为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439</w:t>
      </w:r>
      <w:r>
        <w:rPr>
          <w:rFonts w:hint="eastAsia" w:ascii="华文仿宋" w:hAnsi="华文仿宋" w:eastAsia="华文仿宋" w:cs="华文仿宋"/>
          <w:color w:val="000000" w:themeColor="text1"/>
          <w:sz w:val="32"/>
          <w:szCs w:val="32"/>
          <w:highlight w:val="none"/>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100</w:t>
      </w:r>
      <w:r>
        <w:rPr>
          <w:rFonts w:hint="eastAsia" w:ascii="华文仿宋" w:hAnsi="华文仿宋" w:eastAsia="华文仿宋" w:cs="华文仿宋"/>
          <w:color w:val="000000" w:themeColor="text1"/>
          <w:sz w:val="32"/>
          <w:szCs w:val="32"/>
          <w:highlight w:val="none"/>
          <w14:textFill>
            <w14:solidFill>
              <w14:schemeClr w14:val="tx1"/>
            </w14:solidFill>
          </w14:textFill>
        </w:rPr>
        <w:t>%，决算数大于预算数主要是用于</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农村危房改造</w:t>
      </w:r>
      <w:r>
        <w:rPr>
          <w:rFonts w:hint="eastAsia" w:ascii="华文仿宋" w:hAnsi="华文仿宋" w:eastAsia="华文仿宋" w:cs="华文仿宋"/>
          <w:color w:val="000000" w:themeColor="text1"/>
          <w:sz w:val="32"/>
          <w:szCs w:val="32"/>
          <w:highlight w:val="none"/>
          <w14:textFill>
            <w14:solidFill>
              <w14:schemeClr w14:val="tx1"/>
            </w14:solidFill>
          </w14:textFill>
        </w:rPr>
        <w:t>项目。</w:t>
      </w:r>
    </w:p>
    <w:p w14:paraId="1F674022">
      <w:pPr>
        <w:pStyle w:val="13"/>
        <w:ind w:firstLine="800" w:firstLineChars="25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20</w:t>
      </w:r>
      <w:r>
        <w:rPr>
          <w:rFonts w:hint="eastAsia" w:ascii="华文仿宋" w:hAnsi="华文仿宋" w:eastAsia="华文仿宋" w:cs="华文仿宋"/>
          <w:color w:val="000000" w:themeColor="text1"/>
          <w:sz w:val="32"/>
          <w:szCs w:val="32"/>
          <w:highlight w:val="none"/>
          <w14:textFill>
            <w14:solidFill>
              <w14:schemeClr w14:val="tx1"/>
            </w14:solidFill>
          </w14:textFill>
        </w:rPr>
        <w:t>、住房保障支出（</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类</w:t>
      </w:r>
      <w:r>
        <w:rPr>
          <w:rFonts w:hint="eastAsia" w:ascii="华文仿宋" w:hAnsi="华文仿宋" w:eastAsia="华文仿宋" w:cs="华文仿宋"/>
          <w:color w:val="000000" w:themeColor="text1"/>
          <w:sz w:val="32"/>
          <w:szCs w:val="32"/>
          <w:highlight w:val="none"/>
          <w14:textFill>
            <w14:solidFill>
              <w14:schemeClr w14:val="tx1"/>
            </w14:solidFill>
          </w14:textFill>
        </w:rPr>
        <w:t>）保障性</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购房</w:t>
      </w:r>
      <w:r>
        <w:rPr>
          <w:rFonts w:hint="eastAsia" w:ascii="华文仿宋" w:hAnsi="华文仿宋" w:eastAsia="华文仿宋" w:cs="华文仿宋"/>
          <w:color w:val="000000" w:themeColor="text1"/>
          <w:sz w:val="32"/>
          <w:szCs w:val="32"/>
          <w:highlight w:val="none"/>
          <w14:textFill>
            <w14:solidFill>
              <w14:schemeClr w14:val="tx1"/>
            </w14:solidFill>
          </w14:textFill>
        </w:rPr>
        <w:t>支出（</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款</w:t>
      </w:r>
      <w:r>
        <w:rPr>
          <w:rFonts w:hint="eastAsia" w:ascii="华文仿宋" w:hAnsi="华文仿宋" w:eastAsia="华文仿宋" w:cs="华文仿宋"/>
          <w:color w:val="000000" w:themeColor="text1"/>
          <w:sz w:val="32"/>
          <w:szCs w:val="32"/>
          <w:highlight w:val="none"/>
          <w14:textFill>
            <w14:solidFill>
              <w14:schemeClr w14:val="tx1"/>
            </w14:solidFill>
          </w14:textFill>
        </w:rPr>
        <w:t>）</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购房补贴</w:t>
      </w:r>
      <w:r>
        <w:rPr>
          <w:rFonts w:hint="eastAsia" w:ascii="华文仿宋" w:hAnsi="华文仿宋" w:eastAsia="华文仿宋" w:cs="华文仿宋"/>
          <w:color w:val="000000" w:themeColor="text1"/>
          <w:sz w:val="32"/>
          <w:szCs w:val="32"/>
          <w:highlight w:val="none"/>
          <w14:textFill>
            <w14:solidFill>
              <w14:schemeClr w14:val="tx1"/>
            </w14:solidFill>
          </w14:textFill>
        </w:rPr>
        <w:t>（</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项</w:t>
      </w:r>
      <w:r>
        <w:rPr>
          <w:rFonts w:hint="eastAsia" w:ascii="华文仿宋" w:hAnsi="华文仿宋" w:eastAsia="华文仿宋" w:cs="华文仿宋"/>
          <w:color w:val="000000" w:themeColor="text1"/>
          <w:sz w:val="32"/>
          <w:szCs w:val="32"/>
          <w:highlight w:val="none"/>
          <w14:textFill>
            <w14:solidFill>
              <w14:schemeClr w14:val="tx1"/>
            </w14:solidFill>
          </w14:textFill>
        </w:rPr>
        <w:t>）。</w:t>
      </w:r>
    </w:p>
    <w:p w14:paraId="7FEBAF41">
      <w:pPr>
        <w:pStyle w:val="13"/>
        <w:ind w:firstLine="800" w:firstLineChars="250"/>
        <w:rPr>
          <w:rFonts w:hint="eastAsia" w:ascii="华文仿宋" w:hAnsi="华文仿宋" w:eastAsia="华文仿宋" w:cs="华文仿宋"/>
          <w:sz w:val="32"/>
          <w:szCs w:val="32"/>
          <w:highlight w:val="yellow"/>
          <w:lang w:val="en-US" w:eastAsia="zh-CN"/>
        </w:rPr>
      </w:pPr>
      <w:r>
        <w:rPr>
          <w:rFonts w:hint="eastAsia" w:ascii="华文仿宋" w:hAnsi="华文仿宋" w:eastAsia="华文仿宋" w:cs="华文仿宋"/>
          <w:color w:val="000000" w:themeColor="text1"/>
          <w:sz w:val="32"/>
          <w:szCs w:val="32"/>
          <w:highlight w:val="none"/>
          <w14:textFill>
            <w14:solidFill>
              <w14:schemeClr w14:val="tx1"/>
            </w14:solidFill>
          </w14:textFill>
        </w:rPr>
        <w:t>年初预算为万元，支出决算为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209</w:t>
      </w:r>
      <w:r>
        <w:rPr>
          <w:rFonts w:hint="eastAsia" w:ascii="华文仿宋" w:hAnsi="华文仿宋" w:eastAsia="华文仿宋" w:cs="华文仿宋"/>
          <w:color w:val="000000" w:themeColor="text1"/>
          <w:sz w:val="32"/>
          <w:szCs w:val="32"/>
          <w:highlight w:val="none"/>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100</w:t>
      </w:r>
      <w:r>
        <w:rPr>
          <w:rFonts w:hint="eastAsia" w:ascii="华文仿宋" w:hAnsi="华文仿宋" w:eastAsia="华文仿宋" w:cs="华文仿宋"/>
          <w:color w:val="000000" w:themeColor="text1"/>
          <w:sz w:val="32"/>
          <w:szCs w:val="32"/>
          <w:highlight w:val="none"/>
          <w14:textFill>
            <w14:solidFill>
              <w14:schemeClr w14:val="tx1"/>
            </w14:solidFill>
          </w14:textFill>
        </w:rPr>
        <w:t>%，主要是用于</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购房补贴</w:t>
      </w:r>
      <w:r>
        <w:rPr>
          <w:rFonts w:hint="eastAsia" w:ascii="华文仿宋" w:hAnsi="华文仿宋" w:eastAsia="华文仿宋" w:cs="华文仿宋"/>
          <w:color w:val="000000" w:themeColor="text1"/>
          <w:sz w:val="32"/>
          <w:szCs w:val="32"/>
          <w:highlight w:val="none"/>
          <w14:textFill>
            <w14:solidFill>
              <w14:schemeClr w14:val="tx1"/>
            </w14:solidFill>
          </w14:textFill>
        </w:rPr>
        <w:t>项目。</w:t>
      </w:r>
    </w:p>
    <w:p w14:paraId="7BA69AD2">
      <w:pPr>
        <w:pStyle w:val="13"/>
        <w:ind w:firstLine="800" w:firstLineChars="25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21</w:t>
      </w:r>
      <w:r>
        <w:rPr>
          <w:rFonts w:hint="eastAsia" w:ascii="华文仿宋" w:hAnsi="华文仿宋" w:eastAsia="华文仿宋" w:cs="华文仿宋"/>
          <w:color w:val="000000" w:themeColor="text1"/>
          <w:sz w:val="32"/>
          <w:szCs w:val="32"/>
          <w:highlight w:val="none"/>
          <w14:textFill>
            <w14:solidFill>
              <w14:schemeClr w14:val="tx1"/>
            </w14:solidFill>
          </w14:textFill>
        </w:rPr>
        <w:t>、住房保障支出（</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类</w:t>
      </w:r>
      <w:r>
        <w:rPr>
          <w:rFonts w:hint="eastAsia" w:ascii="华文仿宋" w:hAnsi="华文仿宋" w:eastAsia="华文仿宋" w:cs="华文仿宋"/>
          <w:color w:val="000000" w:themeColor="text1"/>
          <w:sz w:val="32"/>
          <w:szCs w:val="32"/>
          <w:highlight w:val="none"/>
          <w14:textFill>
            <w14:solidFill>
              <w14:schemeClr w14:val="tx1"/>
            </w14:solidFill>
          </w14:textFill>
        </w:rPr>
        <w:t>）保障性安居工程支出（</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款</w:t>
      </w:r>
      <w:r>
        <w:rPr>
          <w:rFonts w:hint="eastAsia" w:ascii="华文仿宋" w:hAnsi="华文仿宋" w:eastAsia="华文仿宋" w:cs="华文仿宋"/>
          <w:color w:val="000000" w:themeColor="text1"/>
          <w:sz w:val="32"/>
          <w:szCs w:val="32"/>
          <w:highlight w:val="none"/>
          <w14:textFill>
            <w14:solidFill>
              <w14:schemeClr w14:val="tx1"/>
            </w14:solidFill>
          </w14:textFill>
        </w:rPr>
        <w:t>）老旧小区改造（</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项</w:t>
      </w:r>
      <w:r>
        <w:rPr>
          <w:rFonts w:hint="eastAsia" w:ascii="华文仿宋" w:hAnsi="华文仿宋" w:eastAsia="华文仿宋" w:cs="华文仿宋"/>
          <w:color w:val="000000" w:themeColor="text1"/>
          <w:sz w:val="32"/>
          <w:szCs w:val="32"/>
          <w:highlight w:val="none"/>
          <w14:textFill>
            <w14:solidFill>
              <w14:schemeClr w14:val="tx1"/>
            </w14:solidFill>
          </w14:textFill>
        </w:rPr>
        <w:t>）。</w:t>
      </w:r>
    </w:p>
    <w:p w14:paraId="2B6A748C">
      <w:pPr>
        <w:pStyle w:val="13"/>
        <w:ind w:firstLine="800" w:firstLineChars="25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14:textFill>
            <w14:solidFill>
              <w14:schemeClr w14:val="tx1"/>
            </w14:solidFill>
          </w14:textFill>
        </w:rPr>
        <w:t>年初预算为</w:t>
      </w:r>
      <w:r>
        <w:rPr>
          <w:rFonts w:hint="eastAsia" w:ascii="华文仿宋" w:hAnsi="华文仿宋" w:eastAsia="华文仿宋" w:cs="华文仿宋"/>
          <w:sz w:val="32"/>
          <w:szCs w:val="32"/>
          <w:highlight w:val="none"/>
        </w:rPr>
        <w:t>3445.51</w:t>
      </w:r>
      <w:r>
        <w:rPr>
          <w:rFonts w:hint="eastAsia" w:ascii="华文仿宋" w:hAnsi="华文仿宋" w:eastAsia="华文仿宋" w:cs="华文仿宋"/>
          <w:color w:val="000000" w:themeColor="text1"/>
          <w:sz w:val="32"/>
          <w:szCs w:val="32"/>
          <w:highlight w:val="none"/>
          <w14:textFill>
            <w14:solidFill>
              <w14:schemeClr w14:val="tx1"/>
            </w14:solidFill>
          </w14:textFill>
        </w:rPr>
        <w:t>万元，支出决算为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1357.3</w:t>
      </w:r>
      <w:r>
        <w:rPr>
          <w:rFonts w:hint="eastAsia" w:ascii="华文仿宋" w:hAnsi="华文仿宋" w:eastAsia="华文仿宋" w:cs="华文仿宋"/>
          <w:color w:val="000000" w:themeColor="text1"/>
          <w:sz w:val="32"/>
          <w:szCs w:val="32"/>
          <w:highlight w:val="none"/>
          <w14:textFill>
            <w14:solidFill>
              <w14:schemeClr w14:val="tx1"/>
            </w14:solidFill>
          </w14:textFill>
        </w:rPr>
        <w:t>万元，完成年初预算的100%，主要是用于城区老旧小区改造项目。</w:t>
      </w:r>
    </w:p>
    <w:p w14:paraId="46596A28">
      <w:pPr>
        <w:pStyle w:val="13"/>
        <w:ind w:firstLine="800" w:firstLineChars="25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22</w:t>
      </w:r>
      <w:r>
        <w:rPr>
          <w:rFonts w:hint="eastAsia" w:ascii="华文仿宋" w:hAnsi="华文仿宋" w:eastAsia="华文仿宋" w:cs="华文仿宋"/>
          <w:color w:val="000000" w:themeColor="text1"/>
          <w:sz w:val="32"/>
          <w:szCs w:val="32"/>
          <w:highlight w:val="none"/>
          <w14:textFill>
            <w14:solidFill>
              <w14:schemeClr w14:val="tx1"/>
            </w14:solidFill>
          </w14:textFill>
        </w:rPr>
        <w:t>、住房保障支出（</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类</w:t>
      </w:r>
      <w:r>
        <w:rPr>
          <w:rFonts w:hint="eastAsia" w:ascii="华文仿宋" w:hAnsi="华文仿宋" w:eastAsia="华文仿宋" w:cs="华文仿宋"/>
          <w:color w:val="000000" w:themeColor="text1"/>
          <w:sz w:val="32"/>
          <w:szCs w:val="32"/>
          <w:highlight w:val="none"/>
          <w14:textFill>
            <w14:solidFill>
              <w14:schemeClr w14:val="tx1"/>
            </w14:solidFill>
          </w14:textFill>
        </w:rPr>
        <w:t>）住房改革支出（</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款</w:t>
      </w:r>
      <w:r>
        <w:rPr>
          <w:rFonts w:hint="eastAsia" w:ascii="华文仿宋" w:hAnsi="华文仿宋" w:eastAsia="华文仿宋" w:cs="华文仿宋"/>
          <w:color w:val="000000" w:themeColor="text1"/>
          <w:sz w:val="32"/>
          <w:szCs w:val="32"/>
          <w:highlight w:val="none"/>
          <w14:textFill>
            <w14:solidFill>
              <w14:schemeClr w14:val="tx1"/>
            </w14:solidFill>
          </w14:textFill>
        </w:rPr>
        <w:t>）住房公积金（</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项</w:t>
      </w:r>
      <w:r>
        <w:rPr>
          <w:rFonts w:hint="eastAsia" w:ascii="华文仿宋" w:hAnsi="华文仿宋" w:eastAsia="华文仿宋" w:cs="华文仿宋"/>
          <w:color w:val="000000" w:themeColor="text1"/>
          <w:sz w:val="32"/>
          <w:szCs w:val="32"/>
          <w:highlight w:val="none"/>
          <w14:textFill>
            <w14:solidFill>
              <w14:schemeClr w14:val="tx1"/>
            </w14:solidFill>
          </w14:textFill>
        </w:rPr>
        <w:t>）。</w:t>
      </w:r>
    </w:p>
    <w:p w14:paraId="57704615">
      <w:pPr>
        <w:pStyle w:val="13"/>
        <w:ind w:firstLine="800" w:firstLineChars="250"/>
        <w:rPr>
          <w:rFonts w:hint="eastAsia" w:ascii="华文仿宋" w:hAnsi="华文仿宋" w:eastAsia="华文仿宋" w:cs="华文仿宋"/>
          <w:color w:val="FF0000"/>
          <w:sz w:val="32"/>
          <w:szCs w:val="32"/>
          <w:highlight w:val="none"/>
        </w:rPr>
      </w:pPr>
      <w:r>
        <w:rPr>
          <w:rFonts w:hint="eastAsia" w:ascii="华文仿宋" w:hAnsi="华文仿宋" w:eastAsia="华文仿宋" w:cs="华文仿宋"/>
          <w:color w:val="000000" w:themeColor="text1"/>
          <w:sz w:val="32"/>
          <w:szCs w:val="32"/>
          <w:highlight w:val="none"/>
          <w14:textFill>
            <w14:solidFill>
              <w14:schemeClr w14:val="tx1"/>
            </w14:solidFill>
          </w14:textFill>
        </w:rPr>
        <w:t>年初预算为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highlight w:val="none"/>
          <w14:textFill>
            <w14:solidFill>
              <w14:schemeClr w14:val="tx1"/>
            </w14:solidFill>
          </w14:textFill>
        </w:rPr>
        <w:t>万元，支出决算为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13.82</w:t>
      </w:r>
      <w:r>
        <w:rPr>
          <w:rFonts w:hint="eastAsia" w:ascii="华文仿宋" w:hAnsi="华文仿宋" w:eastAsia="华文仿宋" w:cs="华文仿宋"/>
          <w:color w:val="000000" w:themeColor="text1"/>
          <w:sz w:val="32"/>
          <w:szCs w:val="32"/>
          <w:highlight w:val="none"/>
          <w14:textFill>
            <w14:solidFill>
              <w14:schemeClr w14:val="tx1"/>
            </w14:solidFill>
          </w14:textFill>
        </w:rPr>
        <w:t>万元，完成年初预算的100%。</w:t>
      </w:r>
    </w:p>
    <w:p w14:paraId="7764752B">
      <w:pPr>
        <w:pStyle w:val="13"/>
        <w:ind w:firstLine="800" w:firstLineChars="25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23</w:t>
      </w:r>
      <w:r>
        <w:rPr>
          <w:rFonts w:hint="eastAsia" w:ascii="华文仿宋" w:hAnsi="华文仿宋" w:eastAsia="华文仿宋" w:cs="华文仿宋"/>
          <w:color w:val="000000" w:themeColor="text1"/>
          <w:sz w:val="32"/>
          <w:szCs w:val="32"/>
          <w:highlight w:val="none"/>
          <w14:textFill>
            <w14:solidFill>
              <w14:schemeClr w14:val="tx1"/>
            </w14:solidFill>
          </w14:textFill>
        </w:rPr>
        <w:t>、其他支出（</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类</w:t>
      </w:r>
      <w:r>
        <w:rPr>
          <w:rFonts w:hint="eastAsia" w:ascii="华文仿宋" w:hAnsi="华文仿宋" w:eastAsia="华文仿宋" w:cs="华文仿宋"/>
          <w:color w:val="000000" w:themeColor="text1"/>
          <w:sz w:val="32"/>
          <w:szCs w:val="32"/>
          <w:highlight w:val="none"/>
          <w14:textFill>
            <w14:solidFill>
              <w14:schemeClr w14:val="tx1"/>
            </w14:solidFill>
          </w14:textFill>
        </w:rPr>
        <w:t>）其他支出(</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款</w:t>
      </w:r>
      <w:r>
        <w:rPr>
          <w:rFonts w:hint="eastAsia" w:ascii="华文仿宋" w:hAnsi="华文仿宋" w:eastAsia="华文仿宋" w:cs="华文仿宋"/>
          <w:color w:val="000000" w:themeColor="text1"/>
          <w:sz w:val="32"/>
          <w:szCs w:val="32"/>
          <w:highlight w:val="none"/>
          <w14:textFill>
            <w14:solidFill>
              <w14:schemeClr w14:val="tx1"/>
            </w14:solidFill>
          </w14:textFill>
        </w:rPr>
        <w:t>)其他支出（</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项</w:t>
      </w:r>
      <w:r>
        <w:rPr>
          <w:rFonts w:hint="eastAsia" w:ascii="华文仿宋" w:hAnsi="华文仿宋" w:eastAsia="华文仿宋" w:cs="华文仿宋"/>
          <w:color w:val="000000" w:themeColor="text1"/>
          <w:sz w:val="32"/>
          <w:szCs w:val="32"/>
          <w:highlight w:val="none"/>
          <w14:textFill>
            <w14:solidFill>
              <w14:schemeClr w14:val="tx1"/>
            </w14:solidFill>
          </w14:textFill>
        </w:rPr>
        <w:t>）。</w:t>
      </w:r>
    </w:p>
    <w:p w14:paraId="0A3CA0D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14:textFill>
            <w14:solidFill>
              <w14:schemeClr w14:val="tx1"/>
            </w14:solidFill>
          </w14:textFill>
        </w:rPr>
        <w:t>年初预算为0万元，支出决算为</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200</w:t>
      </w:r>
      <w:r>
        <w:rPr>
          <w:rFonts w:hint="eastAsia" w:ascii="华文仿宋" w:hAnsi="华文仿宋" w:eastAsia="华文仿宋" w:cs="华文仿宋"/>
          <w:color w:val="000000" w:themeColor="text1"/>
          <w:sz w:val="32"/>
          <w:szCs w:val="32"/>
          <w:highlight w:val="none"/>
          <w14:textFill>
            <w14:solidFill>
              <w14:schemeClr w14:val="tx1"/>
            </w14:solidFill>
          </w14:textFill>
        </w:rPr>
        <w:t>万元，完成预算的100%，决算数大于预算数主要用于垃圾焚烧发电项目。</w:t>
      </w:r>
    </w:p>
    <w:p w14:paraId="62132C9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六、一般公共预算财政拨款基本支出决算情况说明</w:t>
      </w:r>
    </w:p>
    <w:p w14:paraId="0C67349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年度财政拨款基本支出</w:t>
      </w:r>
      <w:r>
        <w:rPr>
          <w:rFonts w:hint="eastAsia" w:ascii="华文仿宋" w:hAnsi="华文仿宋" w:eastAsia="华文仿宋" w:cs="华文仿宋"/>
          <w:sz w:val="32"/>
          <w:szCs w:val="32"/>
          <w:lang w:val="en-US" w:eastAsia="zh-CN"/>
        </w:rPr>
        <w:t>1714.94</w:t>
      </w:r>
      <w:r>
        <w:rPr>
          <w:rFonts w:hint="eastAsia" w:ascii="华文仿宋" w:hAnsi="华文仿宋" w:eastAsia="华文仿宋" w:cs="华文仿宋"/>
          <w:sz w:val="32"/>
          <w:szCs w:val="32"/>
        </w:rPr>
        <w:t>万元，其中：</w:t>
      </w:r>
    </w:p>
    <w:p w14:paraId="1E06B02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rPr>
        <w:t>人员经费</w:t>
      </w:r>
      <w:r>
        <w:rPr>
          <w:rFonts w:hint="eastAsia" w:ascii="华文仿宋" w:hAnsi="华文仿宋" w:eastAsia="华文仿宋" w:cs="华文仿宋"/>
          <w:sz w:val="32"/>
          <w:szCs w:val="32"/>
          <w:lang w:val="en-US" w:eastAsia="zh-CN"/>
        </w:rPr>
        <w:t>672.17</w:t>
      </w:r>
      <w:r>
        <w:rPr>
          <w:rFonts w:hint="eastAsia" w:ascii="华文仿宋" w:hAnsi="华文仿宋" w:eastAsia="华文仿宋" w:cs="华文仿宋"/>
          <w:sz w:val="32"/>
          <w:szCs w:val="32"/>
        </w:rPr>
        <w:t>万元，占基本支出的</w:t>
      </w:r>
      <w:r>
        <w:rPr>
          <w:rFonts w:hint="eastAsia" w:ascii="华文仿宋" w:hAnsi="华文仿宋" w:eastAsia="华文仿宋" w:cs="华文仿宋"/>
          <w:sz w:val="32"/>
          <w:szCs w:val="32"/>
          <w:lang w:val="en-US" w:eastAsia="zh-CN"/>
        </w:rPr>
        <w:t>39</w:t>
      </w:r>
      <w:r>
        <w:rPr>
          <w:rFonts w:hint="eastAsia" w:ascii="华文仿宋" w:hAnsi="华文仿宋" w:eastAsia="华文仿宋" w:cs="华文仿宋"/>
          <w:sz w:val="32"/>
          <w:szCs w:val="32"/>
        </w:rPr>
        <w:t>%,主要包括</w:t>
      </w:r>
      <w:r>
        <w:rPr>
          <w:rFonts w:hint="eastAsia" w:ascii="华文仿宋" w:hAnsi="华文仿宋" w:eastAsia="华文仿宋" w:cs="华文仿宋"/>
          <w:color w:val="000000" w:themeColor="text1"/>
          <w:sz w:val="32"/>
          <w:szCs w:val="32"/>
          <w14:textFill>
            <w14:solidFill>
              <w14:schemeClr w14:val="tx1"/>
            </w14:solidFill>
          </w14:textFill>
        </w:rPr>
        <w:t>基本工资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93.79</w:t>
      </w:r>
      <w:r>
        <w:rPr>
          <w:rFonts w:hint="eastAsia" w:ascii="华文仿宋" w:hAnsi="华文仿宋" w:eastAsia="华文仿宋" w:cs="华文仿宋"/>
          <w:color w:val="000000" w:themeColor="text1"/>
          <w:sz w:val="32"/>
          <w:szCs w:val="32"/>
          <w14:textFill>
            <w14:solidFill>
              <w14:schemeClr w14:val="tx1"/>
            </w14:solidFill>
          </w14:textFill>
        </w:rPr>
        <w:t>万元、津贴补贴</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61.14</w:t>
      </w:r>
      <w:r>
        <w:rPr>
          <w:rFonts w:hint="eastAsia" w:ascii="华文仿宋" w:hAnsi="华文仿宋" w:eastAsia="华文仿宋" w:cs="华文仿宋"/>
          <w:color w:val="000000" w:themeColor="text1"/>
          <w:sz w:val="32"/>
          <w:szCs w:val="32"/>
          <w14:textFill>
            <w14:solidFill>
              <w14:schemeClr w14:val="tx1"/>
            </w14:solidFill>
          </w14:textFill>
        </w:rPr>
        <w:t>万元、奖金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32.33</w:t>
      </w:r>
      <w:r>
        <w:rPr>
          <w:rFonts w:hint="eastAsia" w:ascii="华文仿宋" w:hAnsi="华文仿宋" w:eastAsia="华文仿宋" w:cs="华文仿宋"/>
          <w:color w:val="000000" w:themeColor="text1"/>
          <w:sz w:val="32"/>
          <w:szCs w:val="32"/>
          <w14:textFill>
            <w14:solidFill>
              <w14:schemeClr w14:val="tx1"/>
            </w14:solidFill>
          </w14:textFill>
        </w:rPr>
        <w:t>万元、伙食补助费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44.83</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绩效工资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30.88万元、</w:t>
      </w:r>
      <w:r>
        <w:rPr>
          <w:rFonts w:hint="eastAsia" w:ascii="华文仿宋" w:hAnsi="华文仿宋" w:eastAsia="华文仿宋" w:cs="华文仿宋"/>
          <w:color w:val="000000" w:themeColor="text1"/>
          <w:sz w:val="32"/>
          <w:szCs w:val="32"/>
          <w14:textFill>
            <w14:solidFill>
              <w14:schemeClr w14:val="tx1"/>
            </w14:solidFill>
          </w14:textFill>
        </w:rPr>
        <w:t>养老保险缴费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34.04</w:t>
      </w:r>
      <w:r>
        <w:rPr>
          <w:rFonts w:hint="eastAsia" w:ascii="华文仿宋" w:hAnsi="华文仿宋" w:eastAsia="华文仿宋" w:cs="华文仿宋"/>
          <w:color w:val="000000" w:themeColor="text1"/>
          <w:sz w:val="32"/>
          <w:szCs w:val="32"/>
          <w14:textFill>
            <w14:solidFill>
              <w14:schemeClr w14:val="tx1"/>
            </w14:solidFill>
          </w14:textFill>
        </w:rPr>
        <w:t>万元、医疗保险缴费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16.12</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其他社会保障缴费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3.66万元、住房公积金40.19万元、</w:t>
      </w:r>
      <w:r>
        <w:rPr>
          <w:rFonts w:hint="eastAsia" w:ascii="华文仿宋" w:hAnsi="华文仿宋" w:eastAsia="华文仿宋" w:cs="华文仿宋"/>
          <w:color w:val="000000" w:themeColor="text1"/>
          <w:sz w:val="32"/>
          <w:szCs w:val="32"/>
          <w14:textFill>
            <w14:solidFill>
              <w14:schemeClr w14:val="tx1"/>
            </w14:solidFill>
          </w14:textFill>
        </w:rPr>
        <w:t>其他工资福利支出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201.92</w:t>
      </w:r>
      <w:r>
        <w:rPr>
          <w:rFonts w:hint="eastAsia" w:ascii="华文仿宋" w:hAnsi="华文仿宋" w:eastAsia="华文仿宋" w:cs="华文仿宋"/>
          <w:color w:val="000000" w:themeColor="text1"/>
          <w:sz w:val="32"/>
          <w:szCs w:val="32"/>
          <w14:textFill>
            <w14:solidFill>
              <w14:schemeClr w14:val="tx1"/>
            </w14:solidFill>
          </w14:textFill>
        </w:rPr>
        <w:t>万元、对个人和家庭的补助</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113.28</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、抚恤金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105.18万元、生活补助7.92万元、其他对个人和家庭的补助0.18万元</w:t>
      </w:r>
      <w:r>
        <w:rPr>
          <w:rFonts w:hint="eastAsia" w:ascii="华文仿宋" w:hAnsi="华文仿宋" w:eastAsia="华文仿宋" w:cs="华文仿宋"/>
          <w:color w:val="000000" w:themeColor="text1"/>
          <w:sz w:val="32"/>
          <w:szCs w:val="32"/>
          <w14:textFill>
            <w14:solidFill>
              <w14:schemeClr w14:val="tx1"/>
            </w14:solidFill>
          </w14:textFill>
        </w:rPr>
        <w:t>等</w:t>
      </w:r>
      <w:r>
        <w:rPr>
          <w:rFonts w:hint="eastAsia" w:ascii="华文仿宋" w:hAnsi="华文仿宋" w:eastAsia="华文仿宋" w:cs="华文仿宋"/>
          <w:sz w:val="32"/>
          <w:szCs w:val="32"/>
          <w:lang w:eastAsia="zh-CN"/>
        </w:rPr>
        <w:t>。</w:t>
      </w:r>
    </w:p>
    <w:p w14:paraId="2EE043A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i/>
          <w:color w:val="000000" w:themeColor="text1"/>
          <w:sz w:val="32"/>
          <w:szCs w:val="32"/>
          <w14:textFill>
            <w14:solidFill>
              <w14:schemeClr w14:val="tx1"/>
            </w14:solidFill>
          </w14:textFill>
        </w:rPr>
      </w:pPr>
      <w:r>
        <w:rPr>
          <w:rFonts w:hint="eastAsia" w:ascii="华文仿宋" w:hAnsi="华文仿宋" w:eastAsia="华文仿宋" w:cs="华文仿宋"/>
          <w:b/>
          <w:bCs/>
          <w:sz w:val="32"/>
          <w:szCs w:val="32"/>
        </w:rPr>
        <w:t>公用经费</w:t>
      </w:r>
      <w:r>
        <w:rPr>
          <w:rFonts w:hint="eastAsia" w:ascii="华文仿宋" w:hAnsi="华文仿宋" w:eastAsia="华文仿宋" w:cs="华文仿宋"/>
          <w:sz w:val="32"/>
          <w:szCs w:val="32"/>
          <w:lang w:val="en-US" w:eastAsia="zh-CN"/>
        </w:rPr>
        <w:t>1042.77</w:t>
      </w:r>
      <w:r>
        <w:rPr>
          <w:rFonts w:hint="eastAsia" w:ascii="华文仿宋" w:hAnsi="华文仿宋" w:eastAsia="华文仿宋" w:cs="华文仿宋"/>
          <w:sz w:val="32"/>
          <w:szCs w:val="32"/>
        </w:rPr>
        <w:t>万元，占基本支出的</w:t>
      </w:r>
      <w:r>
        <w:rPr>
          <w:rFonts w:hint="eastAsia" w:ascii="华文仿宋" w:hAnsi="华文仿宋" w:eastAsia="华文仿宋" w:cs="华文仿宋"/>
          <w:sz w:val="32"/>
          <w:szCs w:val="32"/>
          <w:lang w:val="en-US" w:eastAsia="zh-CN"/>
        </w:rPr>
        <w:t>61</w:t>
      </w:r>
      <w:r>
        <w:rPr>
          <w:rFonts w:hint="eastAsia" w:ascii="华文仿宋" w:hAnsi="华文仿宋" w:eastAsia="华文仿宋" w:cs="华文仿宋"/>
          <w:sz w:val="32"/>
          <w:szCs w:val="32"/>
        </w:rPr>
        <w:t>%，主要包括</w:t>
      </w:r>
      <w:r>
        <w:rPr>
          <w:rFonts w:hint="eastAsia" w:ascii="华文仿宋" w:hAnsi="华文仿宋" w:eastAsia="华文仿宋" w:cs="华文仿宋"/>
          <w:color w:val="000000" w:themeColor="text1"/>
          <w:sz w:val="32"/>
          <w:szCs w:val="32"/>
          <w14:textFill>
            <w14:solidFill>
              <w14:schemeClr w14:val="tx1"/>
            </w14:solidFill>
          </w14:textFill>
        </w:rPr>
        <w:t>办公费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41.96</w:t>
      </w:r>
      <w:r>
        <w:rPr>
          <w:rFonts w:hint="eastAsia" w:ascii="华文仿宋" w:hAnsi="华文仿宋" w:eastAsia="华文仿宋" w:cs="华文仿宋"/>
          <w:color w:val="000000" w:themeColor="text1"/>
          <w:sz w:val="32"/>
          <w:szCs w:val="32"/>
          <w14:textFill>
            <w14:solidFill>
              <w14:schemeClr w14:val="tx1"/>
            </w14:solidFill>
          </w14:textFill>
        </w:rPr>
        <w:t>万元、印刷费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36.19</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咨询费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91.98万元、电费20.22万元、邮电费4.67万元</w:t>
      </w:r>
      <w:r>
        <w:rPr>
          <w:rFonts w:hint="eastAsia" w:ascii="华文仿宋" w:hAnsi="华文仿宋" w:eastAsia="华文仿宋" w:cs="华文仿宋"/>
          <w:color w:val="000000" w:themeColor="text1"/>
          <w:sz w:val="32"/>
          <w:szCs w:val="32"/>
          <w14:textFill>
            <w14:solidFill>
              <w14:schemeClr w14:val="tx1"/>
            </w14:solidFill>
          </w14:textFill>
        </w:rPr>
        <w:t>、差旅费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122.31</w:t>
      </w:r>
      <w:r>
        <w:rPr>
          <w:rFonts w:hint="eastAsia" w:ascii="华文仿宋" w:hAnsi="华文仿宋" w:eastAsia="华文仿宋" w:cs="华文仿宋"/>
          <w:color w:val="000000" w:themeColor="text1"/>
          <w:sz w:val="32"/>
          <w:szCs w:val="32"/>
          <w14:textFill>
            <w14:solidFill>
              <w14:schemeClr w14:val="tx1"/>
            </w14:solidFill>
          </w14:textFill>
        </w:rPr>
        <w:t>万元、物业管理费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4.31</w:t>
      </w:r>
      <w:r>
        <w:rPr>
          <w:rFonts w:hint="eastAsia" w:ascii="华文仿宋" w:hAnsi="华文仿宋" w:eastAsia="华文仿宋" w:cs="华文仿宋"/>
          <w:color w:val="000000" w:themeColor="text1"/>
          <w:sz w:val="32"/>
          <w:szCs w:val="32"/>
          <w14:textFill>
            <w14:solidFill>
              <w14:schemeClr w14:val="tx1"/>
            </w14:solidFill>
          </w14:textFill>
        </w:rPr>
        <w:t>万元、会议费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2.52</w:t>
      </w:r>
      <w:r>
        <w:rPr>
          <w:rFonts w:hint="eastAsia" w:ascii="华文仿宋" w:hAnsi="华文仿宋" w:eastAsia="华文仿宋" w:cs="华文仿宋"/>
          <w:color w:val="000000" w:themeColor="text1"/>
          <w:sz w:val="32"/>
          <w:szCs w:val="32"/>
          <w14:textFill>
            <w14:solidFill>
              <w14:schemeClr w14:val="tx1"/>
            </w14:solidFill>
          </w14:textFill>
        </w:rPr>
        <w:t>万元、公务接待费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1.28</w:t>
      </w:r>
      <w:r>
        <w:rPr>
          <w:rFonts w:hint="eastAsia" w:ascii="华文仿宋" w:hAnsi="华文仿宋" w:eastAsia="华文仿宋" w:cs="华文仿宋"/>
          <w:color w:val="000000" w:themeColor="text1"/>
          <w:sz w:val="32"/>
          <w:szCs w:val="32"/>
          <w14:textFill>
            <w14:solidFill>
              <w14:schemeClr w14:val="tx1"/>
            </w14:solidFill>
          </w14:textFill>
        </w:rPr>
        <w:t>万元、工会经费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22</w:t>
      </w:r>
      <w:r>
        <w:rPr>
          <w:rFonts w:hint="eastAsia" w:ascii="华文仿宋" w:hAnsi="华文仿宋" w:eastAsia="华文仿宋" w:cs="华文仿宋"/>
          <w:color w:val="000000" w:themeColor="text1"/>
          <w:sz w:val="32"/>
          <w:szCs w:val="32"/>
          <w14:textFill>
            <w14:solidFill>
              <w14:schemeClr w14:val="tx1"/>
            </w14:solidFill>
          </w14:textFill>
        </w:rPr>
        <w:t>万元、维修</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护</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8.14</w:t>
      </w:r>
      <w:r>
        <w:rPr>
          <w:rFonts w:hint="eastAsia" w:ascii="华文仿宋" w:hAnsi="华文仿宋" w:eastAsia="华文仿宋" w:cs="华文仿宋"/>
          <w:color w:val="000000" w:themeColor="text1"/>
          <w:sz w:val="32"/>
          <w:szCs w:val="32"/>
          <w14:textFill>
            <w14:solidFill>
              <w14:schemeClr w14:val="tx1"/>
            </w14:solidFill>
          </w14:textFill>
        </w:rPr>
        <w:t>万元、租赁费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4.01</w:t>
      </w:r>
      <w:r>
        <w:rPr>
          <w:rFonts w:hint="eastAsia" w:ascii="华文仿宋" w:hAnsi="华文仿宋" w:eastAsia="华文仿宋" w:cs="华文仿宋"/>
          <w:color w:val="000000" w:themeColor="text1"/>
          <w:sz w:val="32"/>
          <w:szCs w:val="32"/>
          <w14:textFill>
            <w14:solidFill>
              <w14:schemeClr w14:val="tx1"/>
            </w14:solidFill>
          </w14:textFill>
        </w:rPr>
        <w:t>万元、劳务费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20.49</w:t>
      </w:r>
      <w:r>
        <w:rPr>
          <w:rFonts w:hint="eastAsia" w:ascii="华文仿宋" w:hAnsi="华文仿宋" w:eastAsia="华文仿宋" w:cs="华文仿宋"/>
          <w:color w:val="000000" w:themeColor="text1"/>
          <w:sz w:val="32"/>
          <w:szCs w:val="32"/>
          <w14:textFill>
            <w14:solidFill>
              <w14:schemeClr w14:val="tx1"/>
            </w14:solidFill>
          </w14:textFill>
        </w:rPr>
        <w:t>万元、福利费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0.96</w:t>
      </w:r>
      <w:r>
        <w:rPr>
          <w:rFonts w:hint="eastAsia" w:ascii="华文仿宋" w:hAnsi="华文仿宋" w:eastAsia="华文仿宋" w:cs="华文仿宋"/>
          <w:color w:val="000000" w:themeColor="text1"/>
          <w:sz w:val="32"/>
          <w:szCs w:val="32"/>
          <w14:textFill>
            <w14:solidFill>
              <w14:schemeClr w14:val="tx1"/>
            </w14:solidFill>
          </w14:textFill>
        </w:rPr>
        <w:t>万元、其他交通费用</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23.31</w:t>
      </w:r>
      <w:r>
        <w:rPr>
          <w:rFonts w:hint="eastAsia" w:ascii="华文仿宋" w:hAnsi="华文仿宋" w:eastAsia="华文仿宋" w:cs="华文仿宋"/>
          <w:color w:val="000000" w:themeColor="text1"/>
          <w:sz w:val="32"/>
          <w:szCs w:val="32"/>
          <w14:textFill>
            <w14:solidFill>
              <w14:schemeClr w14:val="tx1"/>
            </w14:solidFill>
          </w14:textFill>
        </w:rPr>
        <w:t>万元、其他商品和服务支出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347.62</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委托业务费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290.80万元</w:t>
      </w:r>
      <w:r>
        <w:rPr>
          <w:rFonts w:hint="eastAsia" w:ascii="华文仿宋" w:hAnsi="华文仿宋" w:eastAsia="华文仿宋" w:cs="华文仿宋"/>
          <w:color w:val="000000" w:themeColor="text1"/>
          <w:sz w:val="32"/>
          <w:szCs w:val="32"/>
          <w14:textFill>
            <w14:solidFill>
              <w14:schemeClr w14:val="tx1"/>
            </w14:solidFill>
          </w14:textFill>
        </w:rPr>
        <w:t>。</w:t>
      </w:r>
    </w:p>
    <w:p w14:paraId="78625B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bCs w:val="0"/>
          <w:sz w:val="32"/>
          <w:szCs w:val="32"/>
        </w:rPr>
        <w:t>七、财政拨款三公经费支出决算情况说明</w:t>
      </w:r>
    </w:p>
    <w:p w14:paraId="1519D09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497DDFC">
      <w:pPr>
        <w:pStyle w:val="13"/>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严格控制</w:t>
      </w:r>
      <w:r>
        <w:rPr>
          <w:rFonts w:hint="eastAsia" w:ascii="Times New Roman" w:hAnsi="Times New Roman" w:eastAsia="仿宋_GB2312"/>
          <w:sz w:val="32"/>
          <w:szCs w:val="32"/>
        </w:rPr>
        <w:t>“三公”经费</w:t>
      </w:r>
      <w:r>
        <w:rPr>
          <w:rFonts w:hint="eastAsia" w:ascii="Times New Roman" w:hAnsi="Times New Roman" w:eastAsia="仿宋_GB2312"/>
          <w:sz w:val="32"/>
          <w:szCs w:val="32"/>
          <w:lang w:eastAsia="zh-CN"/>
        </w:rPr>
        <w:t>的支出。</w:t>
      </w:r>
      <w:r>
        <w:rPr>
          <w:rFonts w:hint="eastAsia" w:ascii="华文仿宋" w:hAnsi="华文仿宋" w:eastAsia="华文仿宋" w:cs="华文仿宋"/>
          <w:color w:val="000000" w:themeColor="text1"/>
          <w:sz w:val="32"/>
          <w:szCs w:val="32"/>
          <w14:textFill>
            <w14:solidFill>
              <w14:schemeClr w14:val="tx1"/>
            </w14:solidFill>
          </w14:textFill>
        </w:rPr>
        <w:t>其中：</w:t>
      </w:r>
    </w:p>
    <w:p w14:paraId="18B6571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因公出国（境）费支出预算为0万元，支出决算为0万元，</w:t>
      </w:r>
      <w:r>
        <w:rPr>
          <w:rFonts w:hint="eastAsia" w:ascii="华文仿宋" w:hAnsi="华文仿宋" w:eastAsia="华文仿宋" w:cs="华文仿宋"/>
          <w:sz w:val="32"/>
          <w:szCs w:val="32"/>
          <w:lang w:val="en-US" w:eastAsia="zh-CN"/>
        </w:rPr>
        <w:t>由于预算数为0，无法计算百分比</w:t>
      </w:r>
      <w:r>
        <w:rPr>
          <w:rFonts w:hint="eastAsia" w:ascii="华文仿宋" w:hAnsi="华文仿宋" w:eastAsia="华文仿宋" w:cs="华文仿宋"/>
          <w:sz w:val="32"/>
          <w:szCs w:val="32"/>
        </w:rPr>
        <w:t>，决算数</w:t>
      </w:r>
      <w:r>
        <w:rPr>
          <w:rFonts w:hint="eastAsia" w:ascii="华文仿宋" w:hAnsi="华文仿宋" w:eastAsia="华文仿宋" w:cs="华文仿宋"/>
          <w:sz w:val="32"/>
          <w:szCs w:val="32"/>
          <w:lang w:eastAsia="zh-CN"/>
        </w:rPr>
        <w:t>等于</w:t>
      </w:r>
      <w:r>
        <w:rPr>
          <w:rFonts w:hint="eastAsia" w:ascii="华文仿宋" w:hAnsi="华文仿宋" w:eastAsia="华文仿宋" w:cs="华文仿宋"/>
          <w:sz w:val="32"/>
          <w:szCs w:val="32"/>
        </w:rPr>
        <w:t>预算数的主要原因是本年无因公出国（境）费用，与上年</w:t>
      </w:r>
      <w:r>
        <w:rPr>
          <w:rFonts w:hint="eastAsia" w:ascii="华文仿宋" w:hAnsi="华文仿宋" w:eastAsia="华文仿宋" w:cs="华文仿宋"/>
          <w:sz w:val="32"/>
          <w:szCs w:val="32"/>
          <w:lang w:eastAsia="zh-CN"/>
        </w:rPr>
        <w:t>一致。</w:t>
      </w:r>
    </w:p>
    <w:p w14:paraId="475F1EA0">
      <w:pPr>
        <w:pStyle w:val="13"/>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公务接待费支出预算为</w:t>
      </w:r>
      <w:r>
        <w:rPr>
          <w:rFonts w:hint="eastAsia" w:ascii="华文仿宋" w:hAnsi="华文仿宋" w:eastAsia="华文仿宋" w:cs="华文仿宋"/>
          <w:sz w:val="32"/>
          <w:szCs w:val="32"/>
          <w:lang w:val="en-US" w:eastAsia="zh-CN"/>
        </w:rPr>
        <w:t>1.5</w:t>
      </w:r>
      <w:r>
        <w:rPr>
          <w:rFonts w:hint="eastAsia" w:ascii="华文仿宋" w:hAnsi="华文仿宋" w:eastAsia="华文仿宋" w:cs="华文仿宋"/>
          <w:sz w:val="32"/>
          <w:szCs w:val="32"/>
        </w:rPr>
        <w:t>万元，支出决算为</w:t>
      </w:r>
      <w:r>
        <w:rPr>
          <w:rFonts w:hint="eastAsia" w:ascii="华文仿宋" w:hAnsi="华文仿宋" w:eastAsia="华文仿宋" w:cs="华文仿宋"/>
          <w:sz w:val="32"/>
          <w:szCs w:val="32"/>
          <w:lang w:val="en-US" w:eastAsia="zh-CN"/>
        </w:rPr>
        <w:t>1.28</w:t>
      </w:r>
      <w:r>
        <w:rPr>
          <w:rFonts w:hint="eastAsia" w:ascii="华文仿宋" w:hAnsi="华文仿宋" w:eastAsia="华文仿宋" w:cs="华文仿宋"/>
          <w:sz w:val="32"/>
          <w:szCs w:val="32"/>
        </w:rPr>
        <w:t>万元，完成预算的</w:t>
      </w:r>
      <w:r>
        <w:rPr>
          <w:rFonts w:hint="eastAsia" w:ascii="华文仿宋" w:hAnsi="华文仿宋" w:eastAsia="华文仿宋" w:cs="华文仿宋"/>
          <w:sz w:val="32"/>
          <w:szCs w:val="32"/>
          <w:lang w:val="en-US" w:eastAsia="zh-CN"/>
        </w:rPr>
        <w:t>85</w:t>
      </w:r>
      <w:r>
        <w:rPr>
          <w:rFonts w:hint="eastAsia" w:ascii="华文仿宋" w:hAnsi="华文仿宋" w:eastAsia="华文仿宋" w:cs="华文仿宋"/>
          <w:sz w:val="32"/>
          <w:szCs w:val="32"/>
        </w:rPr>
        <w:t>%，决算数小于预算数的主要原因是严格执行接待标准，与上年相比</w:t>
      </w:r>
      <w:r>
        <w:rPr>
          <w:rFonts w:hint="eastAsia" w:ascii="华文仿宋" w:hAnsi="华文仿宋" w:eastAsia="华文仿宋" w:cs="华文仿宋"/>
          <w:sz w:val="32"/>
          <w:szCs w:val="32"/>
          <w:lang w:eastAsia="zh-CN"/>
        </w:rPr>
        <w:t>增加</w:t>
      </w:r>
      <w:r>
        <w:rPr>
          <w:rFonts w:hint="eastAsia" w:ascii="华文仿宋" w:hAnsi="华文仿宋" w:eastAsia="华文仿宋" w:cs="华文仿宋"/>
          <w:sz w:val="32"/>
          <w:szCs w:val="32"/>
          <w:lang w:val="en-US" w:eastAsia="zh-CN"/>
        </w:rPr>
        <w:t>0.17</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增加</w:t>
      </w:r>
      <w:r>
        <w:rPr>
          <w:rFonts w:hint="eastAsia" w:ascii="华文仿宋" w:hAnsi="华文仿宋" w:eastAsia="华文仿宋" w:cs="华文仿宋"/>
          <w:sz w:val="32"/>
          <w:szCs w:val="32"/>
          <w:lang w:val="en-US" w:eastAsia="zh-CN"/>
        </w:rPr>
        <w:t>15</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增加</w:t>
      </w:r>
      <w:r>
        <w:rPr>
          <w:rFonts w:hint="eastAsia" w:ascii="华文仿宋" w:hAnsi="华文仿宋" w:eastAsia="华文仿宋" w:cs="华文仿宋"/>
          <w:sz w:val="32"/>
          <w:szCs w:val="32"/>
        </w:rPr>
        <w:t>的主要原因是</w:t>
      </w:r>
      <w:r>
        <w:rPr>
          <w:rFonts w:hint="eastAsia" w:ascii="华文仿宋" w:hAnsi="华文仿宋" w:eastAsia="华文仿宋" w:cs="华文仿宋"/>
          <w:sz w:val="32"/>
          <w:szCs w:val="32"/>
          <w:lang w:eastAsia="zh-CN"/>
        </w:rPr>
        <w:t>接待工作稍有增加</w:t>
      </w:r>
      <w:r>
        <w:rPr>
          <w:rFonts w:hint="eastAsia" w:ascii="华文仿宋" w:hAnsi="华文仿宋" w:eastAsia="华文仿宋" w:cs="华文仿宋"/>
          <w:sz w:val="32"/>
          <w:szCs w:val="32"/>
        </w:rPr>
        <w:t>。</w:t>
      </w:r>
    </w:p>
    <w:p w14:paraId="2164CC2C">
      <w:pPr>
        <w:pStyle w:val="13"/>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公务用车购置费支出预算为0万元，支出决算为0万元，</w:t>
      </w:r>
      <w:r>
        <w:rPr>
          <w:rFonts w:hint="eastAsia" w:ascii="华文仿宋" w:hAnsi="华文仿宋" w:eastAsia="华文仿宋" w:cs="华文仿宋"/>
          <w:sz w:val="32"/>
          <w:szCs w:val="32"/>
          <w:lang w:val="en-US" w:eastAsia="zh-CN"/>
        </w:rPr>
        <w:t>由于预算数为0，无法计算百分比</w:t>
      </w:r>
      <w:r>
        <w:rPr>
          <w:rFonts w:hint="eastAsia" w:ascii="华文仿宋" w:hAnsi="华文仿宋" w:eastAsia="华文仿宋" w:cs="华文仿宋"/>
          <w:sz w:val="32"/>
          <w:szCs w:val="32"/>
        </w:rPr>
        <w:t>，决算数</w:t>
      </w:r>
      <w:r>
        <w:rPr>
          <w:rFonts w:hint="eastAsia" w:ascii="华文仿宋" w:hAnsi="华文仿宋" w:eastAsia="华文仿宋" w:cs="华文仿宋"/>
          <w:sz w:val="32"/>
          <w:szCs w:val="32"/>
          <w:lang w:eastAsia="zh-CN"/>
        </w:rPr>
        <w:t>等于</w:t>
      </w:r>
      <w:r>
        <w:rPr>
          <w:rFonts w:hint="eastAsia" w:ascii="华文仿宋" w:hAnsi="华文仿宋" w:eastAsia="华文仿宋" w:cs="华文仿宋"/>
          <w:sz w:val="32"/>
          <w:szCs w:val="32"/>
        </w:rPr>
        <w:t>预算数的主要原因是单位无需公务用车，与上年</w:t>
      </w:r>
      <w:r>
        <w:rPr>
          <w:rFonts w:hint="eastAsia" w:ascii="华文仿宋" w:hAnsi="华文仿宋" w:eastAsia="华文仿宋" w:cs="华文仿宋"/>
          <w:sz w:val="32"/>
          <w:szCs w:val="32"/>
          <w:lang w:eastAsia="zh-CN"/>
        </w:rPr>
        <w:t>一致</w:t>
      </w:r>
      <w:r>
        <w:rPr>
          <w:rFonts w:hint="eastAsia" w:ascii="华文仿宋" w:hAnsi="华文仿宋" w:eastAsia="华文仿宋" w:cs="华文仿宋"/>
          <w:sz w:val="32"/>
          <w:szCs w:val="32"/>
        </w:rPr>
        <w:t>。</w:t>
      </w:r>
    </w:p>
    <w:p w14:paraId="6AA6FE7C">
      <w:pPr>
        <w:pStyle w:val="13"/>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公务用车运行维护费支出预算为0万元，支出决算为0万元，</w:t>
      </w:r>
      <w:r>
        <w:rPr>
          <w:rFonts w:hint="eastAsia" w:ascii="华文仿宋" w:hAnsi="华文仿宋" w:eastAsia="华文仿宋" w:cs="华文仿宋"/>
          <w:sz w:val="32"/>
          <w:szCs w:val="32"/>
          <w:lang w:val="en-US" w:eastAsia="zh-CN"/>
        </w:rPr>
        <w:t>由于预算数为0，无法计算百分比</w:t>
      </w:r>
      <w:r>
        <w:rPr>
          <w:rFonts w:hint="eastAsia" w:ascii="华文仿宋" w:hAnsi="华文仿宋" w:eastAsia="华文仿宋" w:cs="华文仿宋"/>
          <w:sz w:val="32"/>
          <w:szCs w:val="32"/>
        </w:rPr>
        <w:t>，决算数</w:t>
      </w:r>
      <w:r>
        <w:rPr>
          <w:rFonts w:hint="eastAsia" w:ascii="华文仿宋" w:hAnsi="华文仿宋" w:eastAsia="华文仿宋" w:cs="华文仿宋"/>
          <w:sz w:val="32"/>
          <w:szCs w:val="32"/>
          <w:lang w:eastAsia="zh-CN"/>
        </w:rPr>
        <w:t>等于</w:t>
      </w:r>
      <w:r>
        <w:rPr>
          <w:rFonts w:hint="eastAsia" w:ascii="华文仿宋" w:hAnsi="华文仿宋" w:eastAsia="华文仿宋" w:cs="华文仿宋"/>
          <w:sz w:val="32"/>
          <w:szCs w:val="32"/>
        </w:rPr>
        <w:t>预算数的主要原因是单位无公务用车，与上年相比</w:t>
      </w:r>
      <w:r>
        <w:rPr>
          <w:rFonts w:hint="eastAsia" w:ascii="华文仿宋" w:hAnsi="华文仿宋" w:eastAsia="华文仿宋" w:cs="华文仿宋"/>
          <w:sz w:val="32"/>
          <w:szCs w:val="32"/>
          <w:lang w:eastAsia="zh-CN"/>
        </w:rPr>
        <w:t>一致</w:t>
      </w:r>
      <w:r>
        <w:rPr>
          <w:rFonts w:hint="eastAsia" w:ascii="华文仿宋" w:hAnsi="华文仿宋" w:eastAsia="华文仿宋" w:cs="华文仿宋"/>
          <w:sz w:val="32"/>
          <w:szCs w:val="32"/>
        </w:rPr>
        <w:t>。</w:t>
      </w:r>
    </w:p>
    <w:p w14:paraId="68E38F56">
      <w:pPr>
        <w:pStyle w:val="13"/>
        <w:ind w:firstLine="640"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（二）“三公”经费财政拨款支出决算具体情况说明</w:t>
      </w:r>
    </w:p>
    <w:p w14:paraId="127E44A5">
      <w:pPr>
        <w:pStyle w:val="13"/>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年度“三公”经费财政拨款支出决算中，公务接待费支出决算</w:t>
      </w:r>
      <w:r>
        <w:rPr>
          <w:rFonts w:hint="eastAsia" w:ascii="华文仿宋" w:hAnsi="华文仿宋" w:eastAsia="华文仿宋" w:cs="华文仿宋"/>
          <w:sz w:val="32"/>
          <w:szCs w:val="32"/>
          <w:lang w:val="en-US" w:eastAsia="zh-CN"/>
        </w:rPr>
        <w:t>1.28</w:t>
      </w:r>
      <w:r>
        <w:rPr>
          <w:rFonts w:hint="eastAsia" w:ascii="华文仿宋" w:hAnsi="华文仿宋" w:eastAsia="华文仿宋" w:cs="华文仿宋"/>
          <w:sz w:val="32"/>
          <w:szCs w:val="32"/>
        </w:rPr>
        <w:t>万元，占100%,因公出国（境）费支出决算0万元，占0%,公务用车购置费及运行维护费支出决算0万元，占0%。其中：</w:t>
      </w:r>
    </w:p>
    <w:p w14:paraId="2601113C">
      <w:pPr>
        <w:pStyle w:val="13"/>
        <w:ind w:firstLine="640" w:firstLineChars="200"/>
        <w:rPr>
          <w:rFonts w:hint="eastAsia" w:ascii="华文仿宋" w:hAnsi="华文仿宋" w:eastAsia="华文仿宋" w:cs="华文仿宋"/>
          <w:b/>
          <w:sz w:val="32"/>
          <w:szCs w:val="32"/>
        </w:rPr>
      </w:pPr>
      <w:r>
        <w:rPr>
          <w:rFonts w:hint="eastAsia" w:ascii="华文仿宋" w:hAnsi="华文仿宋" w:eastAsia="华文仿宋" w:cs="华文仿宋"/>
          <w:sz w:val="32"/>
          <w:szCs w:val="32"/>
        </w:rPr>
        <w:t>1、因公出国（境）费支出决算为0万元，全年未安排因公出国（境）团组0个，累计0人次。</w:t>
      </w:r>
    </w:p>
    <w:p w14:paraId="77237DF6">
      <w:pPr>
        <w:pStyle w:val="13"/>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2、公务接待费支出决算为</w:t>
      </w:r>
      <w:r>
        <w:rPr>
          <w:rFonts w:hint="eastAsia" w:ascii="华文仿宋" w:hAnsi="华文仿宋" w:eastAsia="华文仿宋" w:cs="华文仿宋"/>
          <w:sz w:val="32"/>
          <w:szCs w:val="32"/>
          <w:lang w:val="en-US" w:eastAsia="zh-CN"/>
        </w:rPr>
        <w:t>1.28</w:t>
      </w:r>
      <w:r>
        <w:rPr>
          <w:rFonts w:hint="eastAsia" w:ascii="华文仿宋" w:hAnsi="华文仿宋" w:eastAsia="华文仿宋" w:cs="华文仿宋"/>
          <w:sz w:val="32"/>
          <w:szCs w:val="32"/>
        </w:rPr>
        <w:t>万元，全年共接待来访团组</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余个、来宾</w:t>
      </w:r>
      <w:r>
        <w:rPr>
          <w:rFonts w:hint="eastAsia" w:ascii="华文仿宋" w:hAnsi="华文仿宋" w:eastAsia="华文仿宋" w:cs="华文仿宋"/>
          <w:sz w:val="32"/>
          <w:szCs w:val="32"/>
          <w:lang w:val="en-US" w:eastAsia="zh-CN"/>
        </w:rPr>
        <w:t>80</w:t>
      </w:r>
      <w:r>
        <w:rPr>
          <w:rFonts w:hint="eastAsia" w:ascii="华文仿宋" w:hAnsi="华文仿宋" w:eastAsia="华文仿宋" w:cs="华文仿宋"/>
          <w:sz w:val="32"/>
          <w:szCs w:val="32"/>
        </w:rPr>
        <w:t>余人次，主要是上级部门来单位检查工作发生的接待支出。</w:t>
      </w:r>
    </w:p>
    <w:p w14:paraId="0A7C0A4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rPr>
        <w:t>3、公务用车购置费及运行维护费支出决算为0万元，其中：公务用车购置费0万元，</w:t>
      </w:r>
      <w:r>
        <w:rPr>
          <w:rFonts w:hint="eastAsia" w:ascii="华文仿宋" w:hAnsi="华文仿宋" w:eastAsia="华文仿宋" w:cs="华文仿宋"/>
          <w:sz w:val="32"/>
          <w:szCs w:val="32"/>
          <w:lang w:val="en-US" w:eastAsia="zh-CN"/>
        </w:rPr>
        <w:t>溆浦县住房和城乡建设局</w:t>
      </w:r>
      <w:r>
        <w:rPr>
          <w:rFonts w:hint="eastAsia" w:ascii="华文仿宋" w:hAnsi="华文仿宋" w:eastAsia="华文仿宋" w:cs="华文仿宋"/>
          <w:sz w:val="32"/>
          <w:szCs w:val="32"/>
        </w:rPr>
        <w:t>更新公务用车0辆</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sz w:val="32"/>
          <w:szCs w:val="32"/>
        </w:rPr>
        <w:t>公务用车运行维护费0万元，截止</w:t>
      </w:r>
      <w:r>
        <w:rPr>
          <w:rFonts w:hint="eastAsia" w:ascii="华文仿宋" w:hAnsi="华文仿宋" w:eastAsia="华文仿宋" w:cs="华文仿宋"/>
          <w:sz w:val="32"/>
          <w:szCs w:val="32"/>
          <w:highlight w:val="none"/>
        </w:rPr>
        <w:t>202</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rPr>
        <w:t>年12月31日，我单位开支财政拨款的公务用车保有量为</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辆。</w:t>
      </w:r>
    </w:p>
    <w:p w14:paraId="7E8E98B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八、政府性基金预算收入支出决算情况</w:t>
      </w:r>
    </w:p>
    <w:p w14:paraId="44F2E663">
      <w:pPr>
        <w:pStyle w:val="13"/>
        <w:rPr>
          <w:rFonts w:hint="eastAsia" w:ascii="华文仿宋" w:hAnsi="华文仿宋" w:eastAsia="华文仿宋" w:cs="华文仿宋"/>
          <w:i/>
          <w:color w:val="FF0000"/>
          <w:sz w:val="32"/>
          <w:szCs w:val="32"/>
          <w:highlight w:val="none"/>
        </w:rPr>
      </w:pP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highlight w:val="none"/>
        </w:rPr>
        <w:t>202</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rPr>
        <w:t>年度政府性基金预算财政拨款收入</w:t>
      </w:r>
      <w:r>
        <w:rPr>
          <w:rFonts w:hint="eastAsia" w:ascii="华文仿宋" w:hAnsi="华文仿宋" w:eastAsia="华文仿宋" w:cs="华文仿宋"/>
          <w:sz w:val="32"/>
          <w:szCs w:val="32"/>
          <w:highlight w:val="none"/>
          <w:lang w:val="en-US" w:eastAsia="zh-CN"/>
        </w:rPr>
        <w:t>2849.29</w:t>
      </w:r>
      <w:r>
        <w:rPr>
          <w:rFonts w:hint="eastAsia" w:ascii="华文仿宋" w:hAnsi="华文仿宋" w:eastAsia="华文仿宋" w:cs="华文仿宋"/>
          <w:sz w:val="32"/>
          <w:szCs w:val="32"/>
          <w:highlight w:val="none"/>
        </w:rPr>
        <w:t>万元；年初结转和结余0万元；支出</w:t>
      </w:r>
      <w:r>
        <w:rPr>
          <w:rFonts w:hint="eastAsia" w:ascii="华文仿宋" w:hAnsi="华文仿宋" w:eastAsia="华文仿宋" w:cs="华文仿宋"/>
          <w:sz w:val="32"/>
          <w:szCs w:val="32"/>
          <w:highlight w:val="none"/>
          <w:lang w:val="en-US" w:eastAsia="zh-CN"/>
        </w:rPr>
        <w:t>2849.29</w:t>
      </w:r>
      <w:r>
        <w:rPr>
          <w:rFonts w:hint="eastAsia" w:ascii="华文仿宋" w:hAnsi="华文仿宋" w:eastAsia="华文仿宋" w:cs="华文仿宋"/>
          <w:sz w:val="32"/>
          <w:szCs w:val="32"/>
          <w:highlight w:val="none"/>
        </w:rPr>
        <w:t>万元，其中基本支出0万元，项目支出</w:t>
      </w:r>
      <w:r>
        <w:rPr>
          <w:rFonts w:hint="eastAsia" w:ascii="华文仿宋" w:hAnsi="华文仿宋" w:eastAsia="华文仿宋" w:cs="华文仿宋"/>
          <w:sz w:val="32"/>
          <w:szCs w:val="32"/>
          <w:highlight w:val="none"/>
          <w:lang w:val="en-US" w:eastAsia="zh-CN"/>
        </w:rPr>
        <w:t>2849.29</w:t>
      </w:r>
      <w:r>
        <w:rPr>
          <w:rFonts w:hint="eastAsia" w:ascii="华文仿宋" w:hAnsi="华文仿宋" w:eastAsia="华文仿宋" w:cs="华文仿宋"/>
          <w:sz w:val="32"/>
          <w:szCs w:val="32"/>
          <w:highlight w:val="none"/>
        </w:rPr>
        <w:t>万元；年末结转和结余0万元。具体情况如下：</w:t>
      </w:r>
      <w:r>
        <w:rPr>
          <w:rFonts w:hint="eastAsia" w:ascii="华文仿宋" w:hAnsi="华文仿宋" w:eastAsia="华文仿宋" w:cs="华文仿宋"/>
          <w:i/>
          <w:color w:val="FF0000"/>
          <w:sz w:val="32"/>
          <w:szCs w:val="32"/>
          <w:highlight w:val="none"/>
        </w:rPr>
        <w:t xml:space="preserve"> </w:t>
      </w:r>
    </w:p>
    <w:p w14:paraId="284E1FD4">
      <w:pPr>
        <w:pStyle w:val="13"/>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其他支出（</w:t>
      </w:r>
      <w:r>
        <w:rPr>
          <w:rFonts w:hint="eastAsia" w:ascii="华文仿宋" w:hAnsi="华文仿宋" w:eastAsia="华文仿宋" w:cs="华文仿宋"/>
          <w:sz w:val="32"/>
          <w:szCs w:val="32"/>
          <w:highlight w:val="none"/>
          <w:lang w:val="en-US" w:eastAsia="zh-CN"/>
        </w:rPr>
        <w:t>类</w:t>
      </w:r>
      <w:r>
        <w:rPr>
          <w:rFonts w:hint="eastAsia" w:ascii="华文仿宋" w:hAnsi="华文仿宋" w:eastAsia="华文仿宋" w:cs="华文仿宋"/>
          <w:sz w:val="32"/>
          <w:szCs w:val="32"/>
          <w:highlight w:val="none"/>
        </w:rPr>
        <w:t>）其他政府性基金及对应专项债务收入安排的支出（</w:t>
      </w:r>
      <w:r>
        <w:rPr>
          <w:rFonts w:hint="eastAsia" w:ascii="华文仿宋" w:hAnsi="华文仿宋" w:eastAsia="华文仿宋" w:cs="华文仿宋"/>
          <w:sz w:val="32"/>
          <w:szCs w:val="32"/>
          <w:highlight w:val="none"/>
          <w:lang w:val="en-US" w:eastAsia="zh-CN"/>
        </w:rPr>
        <w:t>款</w:t>
      </w:r>
      <w:r>
        <w:rPr>
          <w:rFonts w:hint="eastAsia" w:ascii="华文仿宋" w:hAnsi="华文仿宋" w:eastAsia="华文仿宋" w:cs="华文仿宋"/>
          <w:sz w:val="32"/>
          <w:szCs w:val="32"/>
          <w:highlight w:val="none"/>
        </w:rPr>
        <w:t>）其他地方自行试点项目收益专项债券收入安排的支出（</w:t>
      </w:r>
      <w:r>
        <w:rPr>
          <w:rFonts w:hint="eastAsia" w:ascii="华文仿宋" w:hAnsi="华文仿宋" w:eastAsia="华文仿宋" w:cs="华文仿宋"/>
          <w:sz w:val="32"/>
          <w:szCs w:val="32"/>
          <w:highlight w:val="none"/>
          <w:lang w:val="en-US" w:eastAsia="zh-CN"/>
        </w:rPr>
        <w:t>项</w:t>
      </w:r>
      <w:r>
        <w:rPr>
          <w:rFonts w:hint="eastAsia" w:ascii="华文仿宋" w:hAnsi="华文仿宋" w:eastAsia="华文仿宋" w:cs="华文仿宋"/>
          <w:sz w:val="32"/>
          <w:szCs w:val="32"/>
          <w:highlight w:val="none"/>
        </w:rPr>
        <w:t>）</w:t>
      </w:r>
    </w:p>
    <w:p w14:paraId="33E384E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t>年初预算为0万元，支出决算为</w:t>
      </w:r>
      <w:r>
        <w:rPr>
          <w:rFonts w:hint="eastAsia" w:ascii="华文仿宋" w:hAnsi="华文仿宋" w:eastAsia="华文仿宋" w:cs="华文仿宋"/>
          <w:sz w:val="32"/>
          <w:szCs w:val="32"/>
          <w:highlight w:val="none"/>
          <w:lang w:val="en-US" w:eastAsia="zh-CN"/>
        </w:rPr>
        <w:t>2849.29</w:t>
      </w:r>
      <w:r>
        <w:rPr>
          <w:rFonts w:hint="eastAsia" w:ascii="华文仿宋" w:hAnsi="华文仿宋" w:eastAsia="华文仿宋" w:cs="华文仿宋"/>
          <w:sz w:val="32"/>
          <w:szCs w:val="32"/>
          <w:highlight w:val="none"/>
        </w:rPr>
        <w:t>万元，完成年初预算的100%，决算数大于年初预算数的主要原因是用于</w:t>
      </w:r>
      <w:r>
        <w:rPr>
          <w:rFonts w:hint="eastAsia" w:ascii="华文仿宋" w:hAnsi="华文仿宋" w:eastAsia="华文仿宋" w:cs="华文仿宋"/>
          <w:sz w:val="32"/>
          <w:szCs w:val="32"/>
          <w:highlight w:val="none"/>
          <w:lang w:eastAsia="zh-CN"/>
        </w:rPr>
        <w:t>老旧小区</w:t>
      </w:r>
      <w:r>
        <w:rPr>
          <w:rFonts w:hint="eastAsia" w:ascii="华文仿宋" w:hAnsi="华文仿宋" w:eastAsia="华文仿宋" w:cs="华文仿宋"/>
          <w:sz w:val="32"/>
          <w:szCs w:val="32"/>
          <w:highlight w:val="none"/>
        </w:rPr>
        <w:t>建设项目</w:t>
      </w:r>
      <w:r>
        <w:rPr>
          <w:rFonts w:hint="eastAsia" w:ascii="华文仿宋" w:hAnsi="华文仿宋" w:eastAsia="华文仿宋" w:cs="华文仿宋"/>
          <w:color w:val="000000" w:themeColor="text1"/>
          <w:sz w:val="32"/>
          <w:szCs w:val="32"/>
          <w:highlight w:val="none"/>
          <w14:textFill>
            <w14:solidFill>
              <w14:schemeClr w14:val="tx1"/>
            </w14:solidFill>
          </w14:textFill>
        </w:rPr>
        <w:t>。</w:t>
      </w:r>
    </w:p>
    <w:p w14:paraId="517ED8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九、关于机关运行经费支出说明</w:t>
      </w:r>
    </w:p>
    <w:p w14:paraId="40F9D37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本部门202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年度机关运行经费支出</w:t>
      </w:r>
      <w:r>
        <w:rPr>
          <w:rFonts w:hint="eastAsia" w:ascii="华文仿宋" w:hAnsi="华文仿宋" w:eastAsia="华文仿宋" w:cs="华文仿宋"/>
          <w:sz w:val="32"/>
          <w:szCs w:val="32"/>
          <w:lang w:val="en-US" w:eastAsia="zh-CN"/>
        </w:rPr>
        <w:t>1042.77</w:t>
      </w:r>
      <w:r>
        <w:rPr>
          <w:rFonts w:hint="eastAsia" w:ascii="华文仿宋" w:hAnsi="华文仿宋" w:eastAsia="华文仿宋" w:cs="华文仿宋"/>
          <w:sz w:val="32"/>
          <w:szCs w:val="32"/>
        </w:rPr>
        <w:t>万元，比上年决算数</w:t>
      </w:r>
      <w:r>
        <w:rPr>
          <w:rFonts w:hint="eastAsia" w:ascii="华文仿宋" w:hAnsi="华文仿宋" w:eastAsia="华文仿宋" w:cs="华文仿宋"/>
          <w:sz w:val="32"/>
          <w:szCs w:val="32"/>
          <w:lang w:eastAsia="zh-CN"/>
        </w:rPr>
        <w:t>增加</w:t>
      </w:r>
      <w:r>
        <w:rPr>
          <w:rFonts w:hint="eastAsia" w:ascii="华文仿宋" w:hAnsi="华文仿宋" w:eastAsia="华文仿宋" w:cs="华文仿宋"/>
          <w:sz w:val="32"/>
          <w:szCs w:val="32"/>
          <w:lang w:val="en-US" w:eastAsia="zh-CN"/>
        </w:rPr>
        <w:t>406.86</w:t>
      </w:r>
      <w:r>
        <w:rPr>
          <w:rFonts w:hint="eastAsia" w:ascii="华文仿宋" w:hAnsi="华文仿宋" w:eastAsia="华文仿宋" w:cs="华文仿宋"/>
          <w:sz w:val="32"/>
          <w:szCs w:val="32"/>
        </w:rPr>
        <w:t>万元，增长</w:t>
      </w:r>
      <w:r>
        <w:rPr>
          <w:rFonts w:hint="eastAsia" w:ascii="华文仿宋" w:hAnsi="华文仿宋" w:eastAsia="华文仿宋" w:cs="华文仿宋"/>
          <w:sz w:val="32"/>
          <w:szCs w:val="32"/>
          <w:lang w:val="en-US" w:eastAsia="zh-CN"/>
        </w:rPr>
        <w:t>64</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，主要是因为二级单位的</w:t>
      </w:r>
      <w:r>
        <w:rPr>
          <w:rFonts w:hint="eastAsia" w:ascii="华文仿宋" w:hAnsi="华文仿宋" w:eastAsia="华文仿宋" w:cs="华文仿宋"/>
          <w:sz w:val="32"/>
          <w:szCs w:val="32"/>
          <w:lang w:val="en-US" w:eastAsia="zh-CN"/>
        </w:rPr>
        <w:t>2023年</w:t>
      </w:r>
      <w:r>
        <w:rPr>
          <w:rFonts w:hint="eastAsia" w:ascii="华文仿宋" w:hAnsi="华文仿宋" w:eastAsia="华文仿宋" w:cs="华文仿宋"/>
          <w:sz w:val="32"/>
          <w:szCs w:val="32"/>
          <w:lang w:eastAsia="zh-CN"/>
        </w:rPr>
        <w:t>公用经费全部由住建局承担</w:t>
      </w:r>
      <w:r>
        <w:rPr>
          <w:rFonts w:hint="eastAsia" w:ascii="华文仿宋" w:hAnsi="华文仿宋" w:eastAsia="华文仿宋" w:cs="华文仿宋"/>
          <w:sz w:val="32"/>
          <w:szCs w:val="32"/>
        </w:rPr>
        <w:t>。</w:t>
      </w:r>
    </w:p>
    <w:p w14:paraId="3F70121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十、一般性支出情况说明</w:t>
      </w:r>
    </w:p>
    <w:p w14:paraId="3E60F35D">
      <w:pPr>
        <w:pStyle w:val="13"/>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年本部门开支会议费</w:t>
      </w:r>
      <w:r>
        <w:rPr>
          <w:rFonts w:hint="eastAsia" w:ascii="华文仿宋" w:hAnsi="华文仿宋" w:eastAsia="华文仿宋" w:cs="华文仿宋"/>
          <w:sz w:val="32"/>
          <w:szCs w:val="32"/>
          <w:lang w:val="en-US" w:eastAsia="zh-CN"/>
        </w:rPr>
        <w:t>2.52</w:t>
      </w:r>
      <w:r>
        <w:rPr>
          <w:rFonts w:hint="eastAsia" w:ascii="华文仿宋" w:hAnsi="华文仿宋" w:eastAsia="华文仿宋" w:cs="华文仿宋"/>
          <w:sz w:val="32"/>
          <w:szCs w:val="32"/>
        </w:rPr>
        <w:t>万元，主要用于召开管道燃气安全工作会，参会人数120人；建筑施工安全会议，人数80人；促进房地产市场健康有序发展现场会，参会人数50人；</w:t>
      </w:r>
    </w:p>
    <w:p w14:paraId="44F01A18">
      <w:pPr>
        <w:pStyle w:val="13"/>
        <w:spacing w:line="600" w:lineRule="exact"/>
        <w:ind w:firstLine="640" w:firstLineChars="200"/>
        <w:rPr>
          <w:rFonts w:hint="eastAsia" w:ascii="楷体" w:hAnsi="楷体" w:eastAsia="楷体" w:cs="楷体"/>
          <w:b/>
          <w:bCs/>
          <w:i/>
          <w:color w:val="auto"/>
          <w:sz w:val="32"/>
          <w:szCs w:val="32"/>
        </w:rPr>
      </w:pPr>
      <w:r>
        <w:rPr>
          <w:rFonts w:hint="eastAsia" w:ascii="华文仿宋" w:hAnsi="华文仿宋" w:eastAsia="华文仿宋" w:cs="华文仿宋"/>
          <w:color w:val="000000" w:themeColor="text1"/>
          <w:sz w:val="32"/>
          <w:szCs w:val="32"/>
          <w14:textFill>
            <w14:solidFill>
              <w14:schemeClr w14:val="tx1"/>
            </w14:solidFill>
          </w14:textFill>
        </w:rPr>
        <w:t>开支培训费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万元，用于开展</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次培训，人数</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举办0次</w:t>
      </w:r>
      <w:r>
        <w:rPr>
          <w:rFonts w:hint="eastAsia" w:ascii="Times New Roman" w:hAnsi="Times New Roman" w:eastAsia="仿宋_GB2312"/>
          <w:sz w:val="32"/>
          <w:szCs w:val="32"/>
        </w:rPr>
        <w:t>节庆、晚会、论坛、赛事等活动，开支0万元。</w:t>
      </w:r>
    </w:p>
    <w:p w14:paraId="681BA65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华文仿宋" w:hAnsi="华文仿宋" w:eastAsia="华文仿宋" w:cs="华文仿宋"/>
          <w:color w:val="000000" w:themeColor="text1"/>
          <w:sz w:val="32"/>
          <w:szCs w:val="32"/>
          <w:lang w:val="en-US" w:eastAsia="zh-CN"/>
          <w14:textFill>
            <w14:solidFill>
              <w14:schemeClr w14:val="tx1"/>
            </w14:solidFill>
          </w14:textFill>
        </w:rPr>
      </w:pPr>
    </w:p>
    <w:p w14:paraId="626D768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楷体" w:hAnsi="楷体" w:eastAsia="楷体" w:cs="楷体"/>
          <w:b/>
          <w:bCs/>
          <w:i/>
          <w:color w:val="auto"/>
          <w:kern w:val="0"/>
          <w:sz w:val="32"/>
          <w:szCs w:val="32"/>
          <w:lang w:val="en-US" w:eastAsia="zh-CN" w:bidi="ar-SA"/>
        </w:rPr>
        <w:t>（注：三类会议、培训活动，节庆、晚会、论坛、赛事等活动，请分项列明活动计划及经费预算情况）</w:t>
      </w:r>
    </w:p>
    <w:p w14:paraId="7D50DE0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十一、关于政府采购支出说明</w:t>
      </w:r>
    </w:p>
    <w:p w14:paraId="794BEC1A">
      <w:pPr>
        <w:pStyle w:val="13"/>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本部门202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6CE68A4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十二、关于国有资产占用情况说明</w:t>
      </w:r>
    </w:p>
    <w:p w14:paraId="0C9BF7E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截至202</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rPr>
        <w:t>年12月31日，部门（单位）共有车辆</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辆，其中，</w:t>
      </w:r>
      <w:r>
        <w:rPr>
          <w:rFonts w:hint="eastAsia" w:ascii="华文仿宋" w:hAnsi="华文仿宋" w:eastAsia="华文仿宋" w:cs="华文仿宋"/>
          <w:sz w:val="32"/>
          <w:szCs w:val="32"/>
          <w:highlight w:val="none"/>
          <w:lang w:val="en-US" w:eastAsia="zh-CN"/>
        </w:rPr>
        <w:t>副部（省）级及以上领导用车0辆，</w:t>
      </w:r>
      <w:r>
        <w:rPr>
          <w:rFonts w:hint="eastAsia" w:ascii="华文仿宋" w:hAnsi="华文仿宋" w:eastAsia="华文仿宋" w:cs="华文仿宋"/>
          <w:sz w:val="32"/>
          <w:szCs w:val="32"/>
          <w:highlight w:val="none"/>
        </w:rPr>
        <w:t>主要</w:t>
      </w:r>
      <w:r>
        <w:rPr>
          <w:rFonts w:hint="eastAsia" w:ascii="华文仿宋" w:hAnsi="华文仿宋" w:eastAsia="华文仿宋" w:cs="华文仿宋"/>
          <w:sz w:val="32"/>
          <w:szCs w:val="32"/>
          <w:highlight w:val="none"/>
          <w:lang w:val="en-US" w:eastAsia="zh-CN"/>
        </w:rPr>
        <w:t>负责人</w:t>
      </w:r>
      <w:r>
        <w:rPr>
          <w:rFonts w:hint="eastAsia" w:ascii="华文仿宋" w:hAnsi="华文仿宋" w:eastAsia="华文仿宋" w:cs="华文仿宋"/>
          <w:sz w:val="32"/>
          <w:szCs w:val="32"/>
          <w:highlight w:val="none"/>
        </w:rPr>
        <w:t>用车0辆，机要通信用车0辆、应急保障用车0辆、执法执勤用车0辆、特种专业技术用车0辆、</w:t>
      </w:r>
      <w:r>
        <w:rPr>
          <w:rFonts w:hint="eastAsia" w:ascii="华文仿宋" w:hAnsi="华文仿宋" w:eastAsia="华文仿宋" w:cs="华文仿宋"/>
          <w:sz w:val="32"/>
          <w:szCs w:val="32"/>
          <w:highlight w:val="none"/>
          <w:lang w:val="en-US" w:eastAsia="zh-CN"/>
        </w:rPr>
        <w:t>离退休干部服务用车0辆，</w:t>
      </w:r>
      <w:r>
        <w:rPr>
          <w:rFonts w:hint="eastAsia" w:ascii="华文仿宋" w:hAnsi="华文仿宋" w:eastAsia="华文仿宋" w:cs="华文仿宋"/>
          <w:sz w:val="32"/>
          <w:szCs w:val="32"/>
          <w:highlight w:val="none"/>
        </w:rPr>
        <w:t>其他用车</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辆，其他用车主要是市政垃圾清运车辆和市政车辆；单位价值50万元以上通用设备0台（套）；单位价值100万元以上专用设备0台（套）。</w:t>
      </w:r>
    </w:p>
    <w:p w14:paraId="620DE8F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华文仿宋" w:hAnsi="华文仿宋" w:eastAsia="华文仿宋" w:cs="华文仿宋"/>
          <w:b/>
          <w:bCs w:val="0"/>
          <w:sz w:val="32"/>
          <w:szCs w:val="32"/>
          <w:highlight w:val="none"/>
        </w:rPr>
      </w:pPr>
      <w:r>
        <w:rPr>
          <w:rFonts w:hint="eastAsia" w:ascii="黑体" w:hAnsi="黑体" w:eastAsia="黑体" w:cs="黑体"/>
          <w:b w:val="0"/>
          <w:bCs/>
          <w:color w:val="auto"/>
          <w:sz w:val="32"/>
          <w:szCs w:val="32"/>
          <w:highlight w:val="none"/>
        </w:rPr>
        <w:t>十三、关于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14:paraId="1B1D5CE6">
      <w:pPr>
        <w:overflowPunct w:val="0"/>
        <w:spacing w:line="580" w:lineRule="exact"/>
        <w:ind w:firstLine="640" w:firstLineChars="200"/>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1B1C999C">
      <w:pPr>
        <w:overflowPunct w:val="0"/>
        <w:spacing w:line="580" w:lineRule="exact"/>
        <w:ind w:firstLine="640" w:firstLineChars="200"/>
        <w:rPr>
          <w:rFonts w:ascii="华文仿宋" w:hAnsi="华文仿宋" w:eastAsia="华文仿宋" w:cs="仿宋_GB2312"/>
          <w:kern w:val="0"/>
          <w:sz w:val="32"/>
          <w:szCs w:val="32"/>
        </w:rPr>
      </w:pPr>
      <w:r>
        <w:rPr>
          <w:rFonts w:hint="eastAsia" w:ascii="华文仿宋" w:hAnsi="华文仿宋" w:eastAsia="华文仿宋" w:cs="仿宋_GB2312"/>
          <w:kern w:val="0"/>
          <w:sz w:val="32"/>
          <w:szCs w:val="32"/>
        </w:rPr>
        <w:t>202</w:t>
      </w:r>
      <w:r>
        <w:rPr>
          <w:rFonts w:hint="eastAsia" w:ascii="华文仿宋" w:hAnsi="华文仿宋" w:eastAsia="华文仿宋" w:cs="仿宋_GB2312"/>
          <w:kern w:val="0"/>
          <w:sz w:val="32"/>
          <w:szCs w:val="32"/>
          <w:lang w:val="en-US" w:eastAsia="zh-CN"/>
        </w:rPr>
        <w:t>3</w:t>
      </w:r>
      <w:r>
        <w:rPr>
          <w:rFonts w:hint="eastAsia" w:ascii="华文仿宋" w:hAnsi="华文仿宋" w:eastAsia="华文仿宋" w:cs="仿宋_GB2312"/>
          <w:kern w:val="0"/>
          <w:sz w:val="32"/>
          <w:szCs w:val="32"/>
        </w:rPr>
        <w:t>年，根据年初工作要点和重点性工作，积极履职，强化收支管理，建立健全内部管理制度，理顺内部管理流程，部门整体支出管理情况得到了提升，较好地完成了年度工作目标。</w:t>
      </w:r>
    </w:p>
    <w:p w14:paraId="12D689F8">
      <w:pPr>
        <w:numPr>
          <w:ilvl w:val="0"/>
          <w:numId w:val="2"/>
        </w:numPr>
        <w:shd w:val="clear" w:color="auto" w:fill="FFFFFF"/>
        <w:ind w:left="-10" w:leftChars="0" w:firstLine="640" w:firstLineChars="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14:paraId="650EBAD4">
      <w:pPr>
        <w:numPr>
          <w:ilvl w:val="0"/>
          <w:numId w:val="0"/>
        </w:numPr>
        <w:shd w:val="clear" w:color="auto" w:fill="FFFFFF"/>
        <w:ind w:firstLine="632" w:firstLineChars="200"/>
        <w:rPr>
          <w:rFonts w:hint="eastAsia" w:ascii="华文仿宋" w:hAnsi="华文仿宋" w:eastAsia="华文仿宋"/>
          <w:spacing w:val="-2"/>
          <w:sz w:val="32"/>
          <w:szCs w:val="21"/>
          <w:highlight w:val="none"/>
          <w:lang w:eastAsia="zh-CN"/>
        </w:rPr>
      </w:pPr>
      <w:r>
        <w:rPr>
          <w:rFonts w:hint="eastAsia" w:ascii="华文仿宋" w:hAnsi="华文仿宋" w:eastAsia="华文仿宋"/>
          <w:spacing w:val="-2"/>
          <w:sz w:val="32"/>
          <w:szCs w:val="32"/>
          <w:highlight w:val="none"/>
          <w:lang w:val="en-US" w:eastAsia="zh-CN"/>
        </w:rPr>
        <w:t>2023</w:t>
      </w:r>
      <w:r>
        <w:rPr>
          <w:rFonts w:hint="eastAsia" w:ascii="华文仿宋" w:hAnsi="华文仿宋" w:eastAsia="华文仿宋"/>
          <w:spacing w:val="-2"/>
          <w:sz w:val="32"/>
          <w:szCs w:val="32"/>
          <w:highlight w:val="none"/>
          <w:lang w:eastAsia="zh-CN"/>
        </w:rPr>
        <w:t>年整体支出规模</w:t>
      </w:r>
      <w:r>
        <w:rPr>
          <w:rFonts w:hint="eastAsia" w:ascii="华文仿宋" w:hAnsi="华文仿宋" w:eastAsia="华文仿宋"/>
          <w:spacing w:val="-2"/>
          <w:sz w:val="32"/>
          <w:szCs w:val="32"/>
          <w:highlight w:val="none"/>
          <w:lang w:val="en-US" w:eastAsia="zh-CN"/>
        </w:rPr>
        <w:t>13268.13万元，其中</w:t>
      </w:r>
      <w:r>
        <w:rPr>
          <w:rFonts w:hint="eastAsia" w:ascii="华文仿宋" w:hAnsi="华文仿宋" w:eastAsia="华文仿宋" w:cs="仿宋_GB2312"/>
          <w:color w:val="auto"/>
          <w:kern w:val="0"/>
          <w:sz w:val="32"/>
          <w:szCs w:val="32"/>
          <w:highlight w:val="none"/>
        </w:rPr>
        <w:t>基本</w:t>
      </w:r>
      <w:r>
        <w:rPr>
          <w:rFonts w:hint="eastAsia" w:ascii="华文仿宋" w:hAnsi="华文仿宋" w:eastAsia="华文仿宋" w:cs="仿宋_GB2312"/>
          <w:kern w:val="0"/>
          <w:sz w:val="32"/>
          <w:szCs w:val="32"/>
          <w:highlight w:val="none"/>
        </w:rPr>
        <w:t>支出</w:t>
      </w:r>
      <w:r>
        <w:rPr>
          <w:rFonts w:hint="eastAsia" w:ascii="华文仿宋" w:hAnsi="华文仿宋" w:eastAsia="华文仿宋" w:cs="仿宋_GB2312"/>
          <w:kern w:val="0"/>
          <w:sz w:val="32"/>
          <w:szCs w:val="32"/>
          <w:highlight w:val="none"/>
          <w:lang w:val="en-US" w:eastAsia="zh-CN"/>
        </w:rPr>
        <w:t>1721.90</w:t>
      </w:r>
      <w:r>
        <w:rPr>
          <w:rFonts w:hint="eastAsia" w:ascii="华文仿宋" w:hAnsi="华文仿宋" w:eastAsia="华文仿宋" w:cs="仿宋_GB2312"/>
          <w:kern w:val="0"/>
          <w:sz w:val="32"/>
          <w:szCs w:val="32"/>
          <w:highlight w:val="none"/>
        </w:rPr>
        <w:t>万元</w:t>
      </w:r>
      <w:r>
        <w:rPr>
          <w:rFonts w:hint="eastAsia" w:ascii="华文仿宋" w:hAnsi="华文仿宋" w:eastAsia="华文仿宋" w:cs="仿宋_GB2312"/>
          <w:kern w:val="0"/>
          <w:sz w:val="32"/>
          <w:szCs w:val="32"/>
          <w:highlight w:val="none"/>
          <w:lang w:eastAsia="zh-CN"/>
        </w:rPr>
        <w:t>、</w:t>
      </w:r>
      <w:r>
        <w:rPr>
          <w:rFonts w:hint="eastAsia" w:ascii="华文仿宋" w:hAnsi="华文仿宋" w:eastAsia="华文仿宋"/>
          <w:sz w:val="32"/>
          <w:szCs w:val="32"/>
          <w:highlight w:val="none"/>
        </w:rPr>
        <w:t>项目支出</w:t>
      </w:r>
      <w:r>
        <w:rPr>
          <w:rFonts w:hint="eastAsia" w:ascii="仿宋" w:hAnsi="仿宋" w:eastAsia="仿宋"/>
          <w:sz w:val="32"/>
          <w:szCs w:val="32"/>
          <w:highlight w:val="none"/>
          <w:lang w:val="en-US" w:eastAsia="zh-CN"/>
        </w:rPr>
        <w:t>11546.23</w:t>
      </w:r>
      <w:r>
        <w:rPr>
          <w:rFonts w:hint="eastAsia" w:ascii="华文仿宋" w:hAnsi="华文仿宋" w:eastAsia="华文仿宋"/>
          <w:sz w:val="32"/>
          <w:szCs w:val="32"/>
          <w:highlight w:val="none"/>
        </w:rPr>
        <w:t>万元</w:t>
      </w:r>
      <w:r>
        <w:rPr>
          <w:rFonts w:hint="eastAsia" w:ascii="华文仿宋" w:hAnsi="华文仿宋" w:eastAsia="华文仿宋"/>
          <w:sz w:val="32"/>
          <w:szCs w:val="32"/>
          <w:highlight w:val="none"/>
          <w:lang w:eastAsia="zh-CN"/>
        </w:rPr>
        <w:t>。</w:t>
      </w:r>
      <w:r>
        <w:rPr>
          <w:rFonts w:hint="eastAsia" w:ascii="华文仿宋" w:hAnsi="华文仿宋" w:eastAsia="华文仿宋"/>
          <w:color w:val="auto"/>
          <w:spacing w:val="-2"/>
          <w:sz w:val="32"/>
          <w:szCs w:val="32"/>
          <w:highlight w:val="none"/>
        </w:rPr>
        <w:t>使用方向和主要内容、涉及</w:t>
      </w:r>
      <w:r>
        <w:rPr>
          <w:rFonts w:hint="eastAsia" w:ascii="华文仿宋" w:hAnsi="华文仿宋" w:eastAsia="华文仿宋"/>
          <w:spacing w:val="-2"/>
          <w:sz w:val="32"/>
          <w:szCs w:val="32"/>
          <w:highlight w:val="none"/>
        </w:rPr>
        <w:t>范围</w:t>
      </w:r>
      <w:r>
        <w:rPr>
          <w:rFonts w:hint="eastAsia" w:ascii="华文仿宋" w:hAnsi="华文仿宋" w:eastAsia="华文仿宋"/>
          <w:spacing w:val="-2"/>
          <w:sz w:val="32"/>
          <w:szCs w:val="32"/>
          <w:highlight w:val="none"/>
          <w:lang w:eastAsia="zh-CN"/>
        </w:rPr>
        <w:t>如下：</w:t>
      </w:r>
    </w:p>
    <w:p w14:paraId="1A4494D3">
      <w:pPr>
        <w:ind w:firstLine="640" w:firstLineChars="200"/>
        <w:rPr>
          <w:rFonts w:ascii="华文仿宋" w:hAnsi="华文仿宋" w:eastAsia="华文仿宋"/>
          <w:sz w:val="32"/>
          <w:szCs w:val="32"/>
        </w:rPr>
      </w:pPr>
      <w:r>
        <w:rPr>
          <w:rFonts w:hint="eastAsia" w:ascii="华文仿宋" w:hAnsi="华文仿宋" w:eastAsia="华文仿宋"/>
          <w:sz w:val="32"/>
          <w:szCs w:val="32"/>
        </w:rPr>
        <w:t>1、保证人员经费，单位的正常运转。</w:t>
      </w:r>
    </w:p>
    <w:p w14:paraId="3C3ED2F3">
      <w:pPr>
        <w:ind w:firstLine="640" w:firstLineChars="200"/>
        <w:rPr>
          <w:rFonts w:ascii="华文仿宋" w:hAnsi="华文仿宋" w:eastAsia="华文仿宋"/>
          <w:sz w:val="32"/>
          <w:szCs w:val="32"/>
        </w:rPr>
      </w:pPr>
      <w:r>
        <w:rPr>
          <w:rFonts w:hint="eastAsia" w:ascii="华文仿宋" w:hAnsi="华文仿宋" w:eastAsia="华文仿宋"/>
          <w:sz w:val="32"/>
          <w:szCs w:val="32"/>
        </w:rPr>
        <w:t>2、监督和管理全县建筑活动。</w:t>
      </w:r>
    </w:p>
    <w:p w14:paraId="690423F3">
      <w:pPr>
        <w:ind w:firstLine="640" w:firstLineChars="200"/>
        <w:rPr>
          <w:rFonts w:ascii="华文仿宋" w:hAnsi="华文仿宋" w:eastAsia="华文仿宋"/>
          <w:sz w:val="32"/>
          <w:szCs w:val="32"/>
        </w:rPr>
      </w:pPr>
      <w:r>
        <w:rPr>
          <w:rFonts w:hint="eastAsia" w:ascii="华文仿宋" w:hAnsi="华文仿宋" w:eastAsia="华文仿宋"/>
          <w:sz w:val="32"/>
          <w:szCs w:val="32"/>
        </w:rPr>
        <w:t>3、搞好县城市基础设施的建设。</w:t>
      </w:r>
    </w:p>
    <w:p w14:paraId="4A6F3E8F">
      <w:pPr>
        <w:ind w:firstLine="640" w:firstLineChars="200"/>
        <w:rPr>
          <w:rFonts w:ascii="华文仿宋" w:hAnsi="华文仿宋" w:eastAsia="华文仿宋"/>
          <w:sz w:val="32"/>
          <w:szCs w:val="32"/>
        </w:rPr>
      </w:pPr>
      <w:r>
        <w:rPr>
          <w:rFonts w:hint="eastAsia" w:ascii="华文仿宋" w:hAnsi="华文仿宋" w:eastAsia="华文仿宋"/>
          <w:sz w:val="32"/>
          <w:szCs w:val="32"/>
        </w:rPr>
        <w:t xml:space="preserve">4、承担规范和指导村镇建设的职责,落实国家、省市、县有关村庄和小城镇建设政策并指导实施;指导农村住房建设,指导小城镇和村庄人居生态环境的改善相关工作,指导省市重点镇的建设;负责农村危房改造工作。 </w:t>
      </w:r>
    </w:p>
    <w:p w14:paraId="23BC5193">
      <w:pPr>
        <w:ind w:firstLine="640" w:firstLineChars="200"/>
        <w:rPr>
          <w:rFonts w:ascii="华文仿宋" w:hAnsi="华文仿宋" w:eastAsia="华文仿宋"/>
          <w:sz w:val="32"/>
          <w:szCs w:val="32"/>
        </w:rPr>
      </w:pPr>
      <w:r>
        <w:rPr>
          <w:rFonts w:hint="eastAsia" w:ascii="华文仿宋" w:hAnsi="华文仿宋" w:eastAsia="华文仿宋"/>
          <w:sz w:val="32"/>
          <w:szCs w:val="32"/>
        </w:rPr>
        <w:t>5、负责全县燃气建设管理工作;负责制定燃气发展战略、中长期规划和年度计划,并组织,指导,监督实施;负责燃气经营企业网点的资质管理。</w:t>
      </w:r>
    </w:p>
    <w:p w14:paraId="02CDE8C1">
      <w:pPr>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6、完成县委、县人民政府交办的其他任务。</w:t>
      </w:r>
    </w:p>
    <w:p w14:paraId="48D32773">
      <w:pPr>
        <w:pStyle w:val="2"/>
        <w:ind w:firstLine="640" w:firstLineChars="200"/>
        <w:rPr>
          <w:rFonts w:hint="eastAsia" w:eastAsia="楷体"/>
          <w:lang w:eastAsia="zh-CN"/>
        </w:rPr>
      </w:pPr>
      <w:r>
        <w:rPr>
          <w:rFonts w:hint="eastAsia" w:ascii="楷体" w:hAnsi="楷体" w:eastAsia="楷体" w:cs="楷体"/>
          <w:b/>
          <w:bCs/>
          <w:sz w:val="32"/>
          <w:szCs w:val="32"/>
          <w:highlight w:val="none"/>
        </w:rPr>
        <w:t>整体绩效</w:t>
      </w:r>
      <w:r>
        <w:rPr>
          <w:rFonts w:hint="eastAsia" w:ascii="楷体" w:hAnsi="楷体" w:eastAsia="楷体" w:cs="楷体"/>
          <w:b/>
          <w:bCs/>
          <w:sz w:val="32"/>
          <w:szCs w:val="32"/>
          <w:highlight w:val="none"/>
          <w:lang w:eastAsia="zh-CN"/>
        </w:rPr>
        <w:t>支出具体情况如下：</w:t>
      </w:r>
    </w:p>
    <w:p w14:paraId="29C8DBD0">
      <w:pPr>
        <w:shd w:val="clear" w:color="auto" w:fill="FFFFFF"/>
        <w:spacing w:line="640" w:lineRule="exact"/>
        <w:ind w:firstLine="643"/>
        <w:rPr>
          <w:rFonts w:hint="eastAsia" w:ascii="楷体_GB2312" w:hAnsi="楷体_GB2312" w:eastAsia="楷体_GB2312" w:cs="楷体_GB2312"/>
          <w:b/>
          <w:spacing w:val="-2"/>
          <w:sz w:val="32"/>
          <w:szCs w:val="21"/>
        </w:rPr>
      </w:pPr>
      <w:r>
        <w:rPr>
          <w:rFonts w:hint="eastAsia" w:ascii="楷体_GB2312" w:hAnsi="楷体_GB2312" w:eastAsia="楷体_GB2312" w:cs="楷体_GB2312"/>
          <w:b/>
          <w:spacing w:val="-2"/>
          <w:sz w:val="32"/>
          <w:szCs w:val="32"/>
          <w:lang w:val="en-US" w:eastAsia="zh-CN"/>
        </w:rPr>
        <w:t>1、</w:t>
      </w:r>
      <w:r>
        <w:rPr>
          <w:rFonts w:hint="eastAsia" w:ascii="楷体_GB2312" w:hAnsi="楷体_GB2312" w:eastAsia="楷体_GB2312" w:cs="楷体_GB2312"/>
          <w:b/>
          <w:spacing w:val="-2"/>
          <w:sz w:val="32"/>
          <w:szCs w:val="32"/>
        </w:rPr>
        <w:t>基本支出</w:t>
      </w:r>
    </w:p>
    <w:p w14:paraId="77FC9222">
      <w:pPr>
        <w:spacing w:line="610" w:lineRule="exact"/>
        <w:ind w:firstLine="640" w:firstLineChars="200"/>
        <w:rPr>
          <w:rFonts w:hint="eastAsia" w:ascii="华文仿宋" w:hAnsi="华文仿宋" w:eastAsia="华文仿宋" w:cs="仿宋_GB2312"/>
          <w:color w:val="000000"/>
          <w:kern w:val="0"/>
          <w:sz w:val="32"/>
          <w:szCs w:val="32"/>
          <w:highlight w:val="none"/>
          <w:lang w:val="en-US" w:eastAsia="zh-CN"/>
        </w:rPr>
      </w:pPr>
      <w:r>
        <w:rPr>
          <w:rFonts w:hint="eastAsia" w:ascii="华文仿宋" w:hAnsi="华文仿宋" w:eastAsia="华文仿宋" w:cs="仿宋_GB2312"/>
          <w:color w:val="000000"/>
          <w:kern w:val="0"/>
          <w:sz w:val="32"/>
          <w:szCs w:val="32"/>
          <w:highlight w:val="none"/>
        </w:rPr>
        <w:t>基本支出</w:t>
      </w:r>
      <w:r>
        <w:rPr>
          <w:rFonts w:hint="eastAsia" w:ascii="华文仿宋" w:hAnsi="华文仿宋" w:eastAsia="华文仿宋" w:cs="仿宋_GB2312"/>
          <w:color w:val="000000"/>
          <w:kern w:val="0"/>
          <w:sz w:val="32"/>
          <w:szCs w:val="32"/>
          <w:highlight w:val="none"/>
          <w:lang w:val="en-US" w:eastAsia="zh-CN"/>
        </w:rPr>
        <w:t>1721.90</w:t>
      </w:r>
      <w:r>
        <w:rPr>
          <w:rFonts w:hint="eastAsia" w:ascii="华文仿宋" w:hAnsi="华文仿宋" w:eastAsia="华文仿宋" w:cs="仿宋_GB2312"/>
          <w:color w:val="000000"/>
          <w:kern w:val="0"/>
          <w:sz w:val="32"/>
          <w:szCs w:val="32"/>
          <w:highlight w:val="none"/>
        </w:rPr>
        <w:t>万元，占比</w:t>
      </w:r>
      <w:r>
        <w:rPr>
          <w:rFonts w:hint="eastAsia" w:ascii="华文仿宋" w:hAnsi="华文仿宋" w:eastAsia="华文仿宋" w:cs="仿宋_GB2312"/>
          <w:color w:val="000000"/>
          <w:kern w:val="0"/>
          <w:sz w:val="32"/>
          <w:szCs w:val="32"/>
          <w:highlight w:val="none"/>
          <w:lang w:val="en-US" w:eastAsia="zh-CN"/>
        </w:rPr>
        <w:t>13</w:t>
      </w:r>
      <w:r>
        <w:rPr>
          <w:rFonts w:hint="eastAsia" w:ascii="华文仿宋" w:hAnsi="华文仿宋" w:eastAsia="华文仿宋" w:cs="仿宋_GB2312"/>
          <w:color w:val="000000"/>
          <w:kern w:val="0"/>
          <w:sz w:val="32"/>
          <w:szCs w:val="32"/>
          <w:highlight w:val="none"/>
        </w:rPr>
        <w:t>%。①工资福利支出</w:t>
      </w:r>
      <w:r>
        <w:rPr>
          <w:rFonts w:hint="eastAsia" w:ascii="华文仿宋" w:hAnsi="华文仿宋" w:eastAsia="华文仿宋" w:cs="仿宋_GB2312"/>
          <w:color w:val="000000"/>
          <w:kern w:val="0"/>
          <w:sz w:val="32"/>
          <w:szCs w:val="32"/>
          <w:highlight w:val="none"/>
          <w:lang w:val="en-US" w:eastAsia="zh-CN"/>
        </w:rPr>
        <w:t>558.9</w:t>
      </w:r>
      <w:r>
        <w:rPr>
          <w:rFonts w:hint="eastAsia" w:ascii="华文仿宋" w:hAnsi="华文仿宋" w:eastAsia="华文仿宋" w:cs="仿宋_GB2312"/>
          <w:color w:val="000000"/>
          <w:kern w:val="0"/>
          <w:sz w:val="32"/>
          <w:szCs w:val="32"/>
          <w:highlight w:val="none"/>
        </w:rPr>
        <w:t>万元，占比</w:t>
      </w:r>
      <w:r>
        <w:rPr>
          <w:rFonts w:hint="eastAsia" w:ascii="华文仿宋" w:hAnsi="华文仿宋" w:eastAsia="华文仿宋" w:cs="仿宋_GB2312"/>
          <w:color w:val="000000"/>
          <w:kern w:val="0"/>
          <w:sz w:val="32"/>
          <w:szCs w:val="32"/>
          <w:highlight w:val="none"/>
          <w:lang w:val="en-US" w:eastAsia="zh-CN"/>
        </w:rPr>
        <w:t>4.2</w:t>
      </w:r>
      <w:r>
        <w:rPr>
          <w:rFonts w:hint="eastAsia" w:ascii="华文仿宋" w:hAnsi="华文仿宋" w:eastAsia="华文仿宋" w:cs="仿宋_GB2312"/>
          <w:color w:val="000000"/>
          <w:kern w:val="0"/>
          <w:sz w:val="32"/>
          <w:szCs w:val="32"/>
          <w:highlight w:val="none"/>
        </w:rPr>
        <w:t>%，比上年</w:t>
      </w:r>
      <w:r>
        <w:rPr>
          <w:rFonts w:hint="eastAsia" w:ascii="华文仿宋" w:hAnsi="华文仿宋" w:eastAsia="华文仿宋" w:cs="仿宋_GB2312"/>
          <w:color w:val="000000"/>
          <w:kern w:val="0"/>
          <w:sz w:val="32"/>
          <w:szCs w:val="32"/>
          <w:highlight w:val="none"/>
          <w:lang w:eastAsia="zh-CN"/>
        </w:rPr>
        <w:t>减少</w:t>
      </w:r>
      <w:r>
        <w:rPr>
          <w:rFonts w:hint="eastAsia" w:ascii="华文仿宋" w:hAnsi="华文仿宋" w:eastAsia="华文仿宋" w:cs="仿宋_GB2312"/>
          <w:color w:val="000000"/>
          <w:kern w:val="0"/>
          <w:sz w:val="32"/>
          <w:szCs w:val="32"/>
          <w:highlight w:val="none"/>
          <w:lang w:val="en-US" w:eastAsia="zh-CN"/>
        </w:rPr>
        <w:t>202.29</w:t>
      </w:r>
      <w:r>
        <w:rPr>
          <w:rFonts w:hint="eastAsia" w:ascii="华文仿宋" w:hAnsi="华文仿宋" w:eastAsia="华文仿宋" w:cs="仿宋_GB2312"/>
          <w:color w:val="000000"/>
          <w:kern w:val="0"/>
          <w:sz w:val="32"/>
          <w:szCs w:val="32"/>
          <w:highlight w:val="none"/>
        </w:rPr>
        <w:t>万元，主要是</w:t>
      </w:r>
      <w:r>
        <w:rPr>
          <w:rFonts w:hint="eastAsia" w:ascii="华文仿宋" w:hAnsi="华文仿宋" w:eastAsia="华文仿宋" w:cs="仿宋_GB2312"/>
          <w:color w:val="000000"/>
          <w:kern w:val="0"/>
          <w:sz w:val="32"/>
          <w:szCs w:val="32"/>
          <w:highlight w:val="none"/>
          <w:lang w:eastAsia="zh-CN"/>
        </w:rPr>
        <w:t>荣欣公司</w:t>
      </w:r>
      <w:r>
        <w:rPr>
          <w:rFonts w:hint="eastAsia" w:ascii="华文仿宋" w:hAnsi="华文仿宋" w:eastAsia="华文仿宋" w:cs="仿宋_GB2312"/>
          <w:color w:val="000000"/>
          <w:kern w:val="0"/>
          <w:sz w:val="32"/>
          <w:szCs w:val="32"/>
          <w:highlight w:val="none"/>
        </w:rPr>
        <w:t>的工资已由</w:t>
      </w:r>
      <w:r>
        <w:rPr>
          <w:rFonts w:hint="eastAsia" w:ascii="华文仿宋" w:hAnsi="华文仿宋" w:eastAsia="华文仿宋" w:cs="仿宋_GB2312"/>
          <w:color w:val="000000"/>
          <w:kern w:val="0"/>
          <w:sz w:val="32"/>
          <w:szCs w:val="32"/>
          <w:highlight w:val="none"/>
          <w:lang w:eastAsia="zh-CN"/>
        </w:rPr>
        <w:t>自行</w:t>
      </w:r>
      <w:r>
        <w:rPr>
          <w:rFonts w:hint="eastAsia" w:ascii="华文仿宋" w:hAnsi="华文仿宋" w:eastAsia="华文仿宋" w:cs="仿宋_GB2312"/>
          <w:color w:val="000000"/>
          <w:kern w:val="0"/>
          <w:sz w:val="32"/>
          <w:szCs w:val="32"/>
          <w:highlight w:val="none"/>
        </w:rPr>
        <w:t>承担。②商品服务支出</w:t>
      </w:r>
      <w:r>
        <w:rPr>
          <w:rFonts w:hint="eastAsia" w:ascii="华文仿宋" w:hAnsi="华文仿宋" w:eastAsia="华文仿宋" w:cs="仿宋_GB2312"/>
          <w:color w:val="000000"/>
          <w:kern w:val="0"/>
          <w:sz w:val="32"/>
          <w:szCs w:val="32"/>
          <w:highlight w:val="none"/>
          <w:lang w:val="en-US" w:eastAsia="zh-CN"/>
        </w:rPr>
        <w:t>1049.72</w:t>
      </w:r>
      <w:r>
        <w:rPr>
          <w:rFonts w:hint="eastAsia" w:ascii="华文仿宋" w:hAnsi="华文仿宋" w:eastAsia="华文仿宋" w:cs="仿宋_GB2312"/>
          <w:color w:val="000000"/>
          <w:kern w:val="0"/>
          <w:sz w:val="32"/>
          <w:szCs w:val="32"/>
          <w:highlight w:val="none"/>
        </w:rPr>
        <w:t>万元，占比</w:t>
      </w:r>
      <w:r>
        <w:rPr>
          <w:rFonts w:hint="eastAsia" w:ascii="华文仿宋" w:hAnsi="华文仿宋" w:eastAsia="华文仿宋" w:cs="仿宋_GB2312"/>
          <w:color w:val="000000"/>
          <w:kern w:val="0"/>
          <w:sz w:val="32"/>
          <w:szCs w:val="32"/>
          <w:highlight w:val="none"/>
          <w:lang w:val="en-US" w:eastAsia="zh-CN"/>
        </w:rPr>
        <w:t>7.9</w:t>
      </w:r>
      <w:r>
        <w:rPr>
          <w:rFonts w:hint="eastAsia" w:ascii="华文仿宋" w:hAnsi="华文仿宋" w:eastAsia="华文仿宋" w:cs="仿宋_GB2312"/>
          <w:color w:val="000000"/>
          <w:kern w:val="0"/>
          <w:sz w:val="32"/>
          <w:szCs w:val="32"/>
          <w:highlight w:val="none"/>
        </w:rPr>
        <w:t>%，比上年</w:t>
      </w:r>
      <w:r>
        <w:rPr>
          <w:rFonts w:hint="eastAsia" w:ascii="华文仿宋" w:hAnsi="华文仿宋" w:eastAsia="华文仿宋" w:cs="仿宋_GB2312"/>
          <w:color w:val="000000"/>
          <w:kern w:val="0"/>
          <w:sz w:val="32"/>
          <w:szCs w:val="32"/>
          <w:highlight w:val="none"/>
          <w:lang w:eastAsia="zh-CN"/>
        </w:rPr>
        <w:t>增加</w:t>
      </w:r>
      <w:r>
        <w:rPr>
          <w:rFonts w:hint="eastAsia" w:ascii="华文仿宋" w:hAnsi="华文仿宋" w:eastAsia="华文仿宋" w:cs="仿宋_GB2312"/>
          <w:color w:val="000000"/>
          <w:kern w:val="0"/>
          <w:sz w:val="32"/>
          <w:szCs w:val="32"/>
          <w:highlight w:val="none"/>
          <w:lang w:val="en-US" w:eastAsia="zh-CN"/>
        </w:rPr>
        <w:t>414.59</w:t>
      </w:r>
      <w:r>
        <w:rPr>
          <w:rFonts w:hint="eastAsia" w:ascii="华文仿宋" w:hAnsi="华文仿宋" w:eastAsia="华文仿宋" w:cs="仿宋_GB2312"/>
          <w:color w:val="000000"/>
          <w:kern w:val="0"/>
          <w:sz w:val="32"/>
          <w:szCs w:val="32"/>
          <w:highlight w:val="none"/>
        </w:rPr>
        <w:t>万元。其中办公费</w:t>
      </w:r>
      <w:r>
        <w:rPr>
          <w:rFonts w:hint="eastAsia" w:ascii="华文仿宋" w:hAnsi="华文仿宋" w:eastAsia="华文仿宋" w:cs="仿宋_GB2312"/>
          <w:color w:val="000000"/>
          <w:kern w:val="0"/>
          <w:sz w:val="32"/>
          <w:szCs w:val="32"/>
          <w:highlight w:val="none"/>
          <w:lang w:val="en-US" w:eastAsia="zh-CN"/>
        </w:rPr>
        <w:t>41.96</w:t>
      </w:r>
      <w:r>
        <w:rPr>
          <w:rFonts w:hint="eastAsia" w:ascii="华文仿宋" w:hAnsi="华文仿宋" w:eastAsia="华文仿宋" w:cs="仿宋_GB2312"/>
          <w:color w:val="000000"/>
          <w:kern w:val="0"/>
          <w:sz w:val="32"/>
          <w:szCs w:val="32"/>
          <w:highlight w:val="none"/>
        </w:rPr>
        <w:t>万元、印刷费</w:t>
      </w:r>
      <w:r>
        <w:rPr>
          <w:rFonts w:hint="eastAsia" w:ascii="华文仿宋" w:hAnsi="华文仿宋" w:eastAsia="华文仿宋" w:cs="仿宋_GB2312"/>
          <w:color w:val="000000"/>
          <w:kern w:val="0"/>
          <w:sz w:val="32"/>
          <w:szCs w:val="32"/>
          <w:highlight w:val="none"/>
          <w:lang w:val="en-US" w:eastAsia="zh-CN"/>
        </w:rPr>
        <w:t>36.19</w:t>
      </w:r>
      <w:r>
        <w:rPr>
          <w:rFonts w:hint="eastAsia" w:ascii="华文仿宋" w:hAnsi="华文仿宋" w:eastAsia="华文仿宋" w:cs="仿宋_GB2312"/>
          <w:color w:val="000000"/>
          <w:kern w:val="0"/>
          <w:sz w:val="32"/>
          <w:szCs w:val="32"/>
          <w:highlight w:val="none"/>
        </w:rPr>
        <w:t>万元、咨询费</w:t>
      </w:r>
      <w:r>
        <w:rPr>
          <w:rFonts w:hint="eastAsia" w:ascii="华文仿宋" w:hAnsi="华文仿宋" w:eastAsia="华文仿宋" w:cs="仿宋_GB2312"/>
          <w:color w:val="000000"/>
          <w:kern w:val="0"/>
          <w:sz w:val="32"/>
          <w:szCs w:val="32"/>
          <w:highlight w:val="none"/>
          <w:lang w:val="en-US" w:eastAsia="zh-CN"/>
        </w:rPr>
        <w:t>91.98</w:t>
      </w:r>
      <w:r>
        <w:rPr>
          <w:rFonts w:hint="eastAsia" w:ascii="华文仿宋" w:hAnsi="华文仿宋" w:eastAsia="华文仿宋" w:cs="仿宋_GB2312"/>
          <w:color w:val="000000"/>
          <w:kern w:val="0"/>
          <w:sz w:val="32"/>
          <w:szCs w:val="32"/>
          <w:highlight w:val="none"/>
        </w:rPr>
        <w:t>万元、水费</w:t>
      </w:r>
      <w:r>
        <w:rPr>
          <w:rFonts w:hint="eastAsia" w:ascii="华文仿宋" w:hAnsi="华文仿宋" w:eastAsia="华文仿宋" w:cs="仿宋_GB2312"/>
          <w:color w:val="000000"/>
          <w:kern w:val="0"/>
          <w:sz w:val="32"/>
          <w:szCs w:val="32"/>
          <w:highlight w:val="none"/>
          <w:lang w:val="en-US" w:eastAsia="zh-CN"/>
        </w:rPr>
        <w:t>0</w:t>
      </w:r>
      <w:r>
        <w:rPr>
          <w:rFonts w:hint="eastAsia" w:ascii="华文仿宋" w:hAnsi="华文仿宋" w:eastAsia="华文仿宋" w:cs="仿宋_GB2312"/>
          <w:color w:val="000000"/>
          <w:kern w:val="0"/>
          <w:sz w:val="32"/>
          <w:szCs w:val="32"/>
          <w:highlight w:val="none"/>
        </w:rPr>
        <w:t>万元、电费</w:t>
      </w:r>
      <w:r>
        <w:rPr>
          <w:rFonts w:hint="eastAsia" w:ascii="华文仿宋" w:hAnsi="华文仿宋" w:eastAsia="华文仿宋" w:cs="仿宋_GB2312"/>
          <w:color w:val="000000"/>
          <w:kern w:val="0"/>
          <w:sz w:val="32"/>
          <w:szCs w:val="32"/>
          <w:highlight w:val="none"/>
          <w:lang w:val="en-US" w:eastAsia="zh-CN"/>
        </w:rPr>
        <w:t>20.22</w:t>
      </w:r>
      <w:r>
        <w:rPr>
          <w:rFonts w:hint="eastAsia" w:ascii="华文仿宋" w:hAnsi="华文仿宋" w:eastAsia="华文仿宋" w:cs="仿宋_GB2312"/>
          <w:color w:val="000000"/>
          <w:kern w:val="0"/>
          <w:sz w:val="32"/>
          <w:szCs w:val="32"/>
          <w:highlight w:val="none"/>
        </w:rPr>
        <w:t>万元、邮电费</w:t>
      </w:r>
      <w:r>
        <w:rPr>
          <w:rFonts w:hint="eastAsia" w:ascii="华文仿宋" w:hAnsi="华文仿宋" w:eastAsia="华文仿宋" w:cs="仿宋_GB2312"/>
          <w:color w:val="000000"/>
          <w:kern w:val="0"/>
          <w:sz w:val="32"/>
          <w:szCs w:val="32"/>
          <w:highlight w:val="none"/>
          <w:lang w:val="en-US" w:eastAsia="zh-CN"/>
        </w:rPr>
        <w:t>4.67</w:t>
      </w:r>
      <w:r>
        <w:rPr>
          <w:rFonts w:hint="eastAsia" w:ascii="华文仿宋" w:hAnsi="华文仿宋" w:eastAsia="华文仿宋" w:cs="仿宋_GB2312"/>
          <w:color w:val="000000"/>
          <w:kern w:val="0"/>
          <w:sz w:val="32"/>
          <w:szCs w:val="32"/>
          <w:highlight w:val="none"/>
        </w:rPr>
        <w:t>万元、物业管理费4.3万元、差旅费</w:t>
      </w:r>
      <w:r>
        <w:rPr>
          <w:rFonts w:hint="eastAsia" w:ascii="华文仿宋" w:hAnsi="华文仿宋" w:eastAsia="华文仿宋" w:cs="仿宋_GB2312"/>
          <w:color w:val="000000"/>
          <w:kern w:val="0"/>
          <w:sz w:val="32"/>
          <w:szCs w:val="32"/>
          <w:highlight w:val="none"/>
          <w:lang w:val="en-US" w:eastAsia="zh-CN"/>
        </w:rPr>
        <w:t>122.3</w:t>
      </w:r>
      <w:r>
        <w:rPr>
          <w:rFonts w:hint="eastAsia" w:ascii="华文仿宋" w:hAnsi="华文仿宋" w:eastAsia="华文仿宋" w:cs="仿宋_GB2312"/>
          <w:color w:val="000000"/>
          <w:kern w:val="0"/>
          <w:sz w:val="32"/>
          <w:szCs w:val="32"/>
          <w:highlight w:val="none"/>
        </w:rPr>
        <w:t>万元、维修费</w:t>
      </w:r>
      <w:r>
        <w:rPr>
          <w:rFonts w:hint="eastAsia" w:ascii="华文仿宋" w:hAnsi="华文仿宋" w:eastAsia="华文仿宋" w:cs="仿宋_GB2312"/>
          <w:color w:val="000000"/>
          <w:kern w:val="0"/>
          <w:sz w:val="32"/>
          <w:szCs w:val="32"/>
          <w:highlight w:val="none"/>
          <w:lang w:val="en-US" w:eastAsia="zh-CN"/>
        </w:rPr>
        <w:t>8.14</w:t>
      </w:r>
      <w:r>
        <w:rPr>
          <w:rFonts w:hint="eastAsia" w:ascii="华文仿宋" w:hAnsi="华文仿宋" w:eastAsia="华文仿宋" w:cs="仿宋_GB2312"/>
          <w:color w:val="000000"/>
          <w:kern w:val="0"/>
          <w:sz w:val="32"/>
          <w:szCs w:val="32"/>
          <w:highlight w:val="none"/>
        </w:rPr>
        <w:t>万元、会议费</w:t>
      </w:r>
      <w:r>
        <w:rPr>
          <w:rFonts w:hint="eastAsia" w:ascii="华文仿宋" w:hAnsi="华文仿宋" w:eastAsia="华文仿宋" w:cs="仿宋_GB2312"/>
          <w:color w:val="000000"/>
          <w:kern w:val="0"/>
          <w:sz w:val="32"/>
          <w:szCs w:val="32"/>
          <w:highlight w:val="none"/>
          <w:lang w:val="en-US" w:eastAsia="zh-CN"/>
        </w:rPr>
        <w:t>2.52</w:t>
      </w:r>
      <w:r>
        <w:rPr>
          <w:rFonts w:hint="eastAsia" w:ascii="华文仿宋" w:hAnsi="华文仿宋" w:eastAsia="华文仿宋" w:cs="仿宋_GB2312"/>
          <w:color w:val="000000"/>
          <w:kern w:val="0"/>
          <w:sz w:val="32"/>
          <w:szCs w:val="32"/>
          <w:highlight w:val="none"/>
        </w:rPr>
        <w:t>万元、公务接待</w:t>
      </w:r>
      <w:r>
        <w:rPr>
          <w:rFonts w:hint="eastAsia" w:ascii="华文仿宋" w:hAnsi="华文仿宋" w:eastAsia="华文仿宋" w:cs="仿宋_GB2312"/>
          <w:color w:val="000000"/>
          <w:kern w:val="0"/>
          <w:sz w:val="32"/>
          <w:szCs w:val="32"/>
          <w:highlight w:val="none"/>
          <w:lang w:val="en-US" w:eastAsia="zh-CN"/>
        </w:rPr>
        <w:t>1.28</w:t>
      </w:r>
      <w:r>
        <w:rPr>
          <w:rFonts w:hint="eastAsia" w:ascii="华文仿宋" w:hAnsi="华文仿宋" w:eastAsia="华文仿宋" w:cs="仿宋_GB2312"/>
          <w:color w:val="000000"/>
          <w:kern w:val="0"/>
          <w:sz w:val="32"/>
          <w:szCs w:val="32"/>
          <w:highlight w:val="none"/>
        </w:rPr>
        <w:t>万元、劳务费</w:t>
      </w:r>
      <w:r>
        <w:rPr>
          <w:rFonts w:hint="eastAsia" w:ascii="华文仿宋" w:hAnsi="华文仿宋" w:eastAsia="华文仿宋" w:cs="仿宋_GB2312"/>
          <w:color w:val="000000"/>
          <w:kern w:val="0"/>
          <w:sz w:val="32"/>
          <w:szCs w:val="32"/>
          <w:highlight w:val="none"/>
          <w:lang w:val="en-US" w:eastAsia="zh-CN"/>
        </w:rPr>
        <w:t>20.49</w:t>
      </w:r>
      <w:r>
        <w:rPr>
          <w:rFonts w:hint="eastAsia" w:ascii="华文仿宋" w:hAnsi="华文仿宋" w:eastAsia="华文仿宋" w:cs="仿宋_GB2312"/>
          <w:color w:val="000000"/>
          <w:kern w:val="0"/>
          <w:sz w:val="32"/>
          <w:szCs w:val="32"/>
          <w:highlight w:val="none"/>
        </w:rPr>
        <w:t>万元、委托业务费</w:t>
      </w:r>
      <w:r>
        <w:rPr>
          <w:rFonts w:hint="eastAsia" w:ascii="华文仿宋" w:hAnsi="华文仿宋" w:eastAsia="华文仿宋" w:cs="仿宋_GB2312"/>
          <w:color w:val="000000"/>
          <w:kern w:val="0"/>
          <w:sz w:val="32"/>
          <w:szCs w:val="32"/>
          <w:highlight w:val="none"/>
          <w:lang w:val="en-US" w:eastAsia="zh-CN"/>
        </w:rPr>
        <w:t>290.8</w:t>
      </w:r>
      <w:r>
        <w:rPr>
          <w:rFonts w:hint="eastAsia" w:ascii="华文仿宋" w:hAnsi="华文仿宋" w:eastAsia="华文仿宋" w:cs="仿宋_GB2312"/>
          <w:color w:val="000000"/>
          <w:kern w:val="0"/>
          <w:sz w:val="32"/>
          <w:szCs w:val="32"/>
          <w:highlight w:val="none"/>
        </w:rPr>
        <w:t>万元、工会费</w:t>
      </w:r>
      <w:r>
        <w:rPr>
          <w:rFonts w:hint="eastAsia" w:ascii="华文仿宋" w:hAnsi="华文仿宋" w:eastAsia="华文仿宋" w:cs="仿宋_GB2312"/>
          <w:color w:val="000000"/>
          <w:kern w:val="0"/>
          <w:sz w:val="32"/>
          <w:szCs w:val="32"/>
          <w:highlight w:val="none"/>
          <w:lang w:val="en-US" w:eastAsia="zh-CN"/>
        </w:rPr>
        <w:t>22</w:t>
      </w:r>
      <w:r>
        <w:rPr>
          <w:rFonts w:hint="eastAsia" w:ascii="华文仿宋" w:hAnsi="华文仿宋" w:eastAsia="华文仿宋" w:cs="仿宋_GB2312"/>
          <w:color w:val="000000"/>
          <w:kern w:val="0"/>
          <w:sz w:val="32"/>
          <w:szCs w:val="32"/>
          <w:highlight w:val="none"/>
        </w:rPr>
        <w:t>万元、福利费</w:t>
      </w:r>
      <w:r>
        <w:rPr>
          <w:rFonts w:hint="eastAsia" w:ascii="华文仿宋" w:hAnsi="华文仿宋" w:eastAsia="华文仿宋" w:cs="仿宋_GB2312"/>
          <w:color w:val="000000"/>
          <w:kern w:val="0"/>
          <w:sz w:val="32"/>
          <w:szCs w:val="32"/>
          <w:highlight w:val="none"/>
          <w:lang w:val="en-US" w:eastAsia="zh-CN"/>
        </w:rPr>
        <w:t>0.96</w:t>
      </w:r>
      <w:r>
        <w:rPr>
          <w:rFonts w:hint="eastAsia" w:ascii="华文仿宋" w:hAnsi="华文仿宋" w:eastAsia="华文仿宋" w:cs="仿宋_GB2312"/>
          <w:color w:val="000000"/>
          <w:kern w:val="0"/>
          <w:sz w:val="32"/>
          <w:szCs w:val="32"/>
          <w:highlight w:val="none"/>
        </w:rPr>
        <w:t>万元、其他交通运输费</w:t>
      </w:r>
      <w:r>
        <w:rPr>
          <w:rFonts w:hint="eastAsia" w:ascii="华文仿宋" w:hAnsi="华文仿宋" w:eastAsia="华文仿宋" w:cs="仿宋_GB2312"/>
          <w:color w:val="000000"/>
          <w:kern w:val="0"/>
          <w:sz w:val="32"/>
          <w:szCs w:val="32"/>
          <w:highlight w:val="none"/>
          <w:lang w:val="en-US" w:eastAsia="zh-CN"/>
        </w:rPr>
        <w:t>23.3</w:t>
      </w:r>
      <w:r>
        <w:rPr>
          <w:rFonts w:hint="eastAsia" w:ascii="华文仿宋" w:hAnsi="华文仿宋" w:eastAsia="华文仿宋" w:cs="仿宋_GB2312"/>
          <w:color w:val="000000"/>
          <w:kern w:val="0"/>
          <w:sz w:val="32"/>
          <w:szCs w:val="32"/>
          <w:highlight w:val="none"/>
        </w:rPr>
        <w:t>万元、其他商品和服务费</w:t>
      </w:r>
      <w:r>
        <w:rPr>
          <w:rFonts w:hint="eastAsia" w:ascii="华文仿宋" w:hAnsi="华文仿宋" w:eastAsia="华文仿宋" w:cs="仿宋_GB2312"/>
          <w:color w:val="000000"/>
          <w:kern w:val="0"/>
          <w:sz w:val="32"/>
          <w:szCs w:val="32"/>
          <w:highlight w:val="none"/>
          <w:lang w:val="en-US" w:eastAsia="zh-CN"/>
        </w:rPr>
        <w:t>354.58</w:t>
      </w:r>
      <w:r>
        <w:rPr>
          <w:rFonts w:hint="eastAsia" w:ascii="华文仿宋" w:hAnsi="华文仿宋" w:eastAsia="华文仿宋" w:cs="仿宋_GB2312"/>
          <w:color w:val="000000"/>
          <w:kern w:val="0"/>
          <w:sz w:val="32"/>
          <w:szCs w:val="32"/>
          <w:highlight w:val="none"/>
        </w:rPr>
        <w:t>万元。（3）对个人和家庭的补助</w:t>
      </w:r>
      <w:r>
        <w:rPr>
          <w:rFonts w:hint="eastAsia" w:ascii="华文仿宋" w:hAnsi="华文仿宋" w:eastAsia="华文仿宋" w:cs="仿宋_GB2312"/>
          <w:color w:val="000000"/>
          <w:kern w:val="0"/>
          <w:sz w:val="32"/>
          <w:szCs w:val="32"/>
          <w:highlight w:val="none"/>
          <w:lang w:val="en-US" w:eastAsia="zh-CN"/>
        </w:rPr>
        <w:t>113.28</w:t>
      </w:r>
      <w:r>
        <w:rPr>
          <w:rFonts w:hint="eastAsia" w:ascii="华文仿宋" w:hAnsi="华文仿宋" w:eastAsia="华文仿宋" w:cs="仿宋_GB2312"/>
          <w:color w:val="000000"/>
          <w:kern w:val="0"/>
          <w:sz w:val="32"/>
          <w:szCs w:val="32"/>
          <w:highlight w:val="none"/>
        </w:rPr>
        <w:t>万元，占比</w:t>
      </w:r>
      <w:r>
        <w:rPr>
          <w:rFonts w:hint="eastAsia" w:ascii="华文仿宋" w:hAnsi="华文仿宋" w:eastAsia="华文仿宋" w:cs="仿宋_GB2312"/>
          <w:color w:val="000000"/>
          <w:kern w:val="0"/>
          <w:sz w:val="32"/>
          <w:szCs w:val="32"/>
          <w:highlight w:val="none"/>
          <w:lang w:val="en-US" w:eastAsia="zh-CN"/>
        </w:rPr>
        <w:t>0.8</w:t>
      </w:r>
      <w:r>
        <w:rPr>
          <w:rFonts w:hint="eastAsia" w:ascii="华文仿宋" w:hAnsi="华文仿宋" w:eastAsia="华文仿宋" w:cs="仿宋_GB2312"/>
          <w:color w:val="000000"/>
          <w:kern w:val="0"/>
          <w:sz w:val="32"/>
          <w:szCs w:val="32"/>
          <w:highlight w:val="none"/>
        </w:rPr>
        <w:t>%，（4）办公设备购置</w:t>
      </w:r>
      <w:r>
        <w:rPr>
          <w:rFonts w:hint="eastAsia" w:ascii="华文仿宋" w:hAnsi="华文仿宋" w:eastAsia="华文仿宋" w:cs="仿宋_GB2312"/>
          <w:color w:val="000000"/>
          <w:kern w:val="0"/>
          <w:sz w:val="32"/>
          <w:szCs w:val="32"/>
          <w:highlight w:val="none"/>
          <w:lang w:val="en-US" w:eastAsia="zh-CN"/>
        </w:rPr>
        <w:t>0</w:t>
      </w:r>
      <w:r>
        <w:rPr>
          <w:rFonts w:hint="eastAsia" w:ascii="华文仿宋" w:hAnsi="华文仿宋" w:eastAsia="华文仿宋" w:cs="仿宋_GB2312"/>
          <w:color w:val="000000"/>
          <w:kern w:val="0"/>
          <w:sz w:val="32"/>
          <w:szCs w:val="32"/>
          <w:highlight w:val="none"/>
        </w:rPr>
        <w:t>万元。</w:t>
      </w:r>
      <w:r>
        <w:rPr>
          <w:rFonts w:hint="eastAsia" w:ascii="华文仿宋" w:hAnsi="华文仿宋" w:eastAsia="华文仿宋" w:cs="仿宋_GB2312"/>
          <w:color w:val="000000"/>
          <w:kern w:val="0"/>
          <w:sz w:val="32"/>
          <w:szCs w:val="32"/>
          <w:highlight w:val="none"/>
          <w:lang w:val="en-US" w:eastAsia="zh-CN"/>
        </w:rPr>
        <w:t xml:space="preserve">       </w:t>
      </w:r>
    </w:p>
    <w:p w14:paraId="0C192993">
      <w:pPr>
        <w:spacing w:line="610" w:lineRule="exact"/>
        <w:ind w:firstLine="640" w:firstLineChars="200"/>
        <w:rPr>
          <w:rFonts w:hint="eastAsia" w:ascii="仿宋_GB2312" w:hAnsi="仿宋" w:eastAsia="仿宋_GB2312"/>
          <w:color w:val="FFFFFF"/>
          <w:spacing w:val="-2"/>
          <w:sz w:val="32"/>
          <w:szCs w:val="21"/>
        </w:rPr>
      </w:pPr>
      <w:r>
        <w:rPr>
          <w:rFonts w:hint="eastAsia" w:ascii="华文仿宋" w:hAnsi="华文仿宋" w:eastAsia="华文仿宋" w:cs="仿宋_GB2312"/>
          <w:color w:val="000000"/>
          <w:kern w:val="0"/>
          <w:sz w:val="32"/>
          <w:szCs w:val="32"/>
          <w:highlight w:val="none"/>
          <w:lang w:eastAsia="zh-CN"/>
        </w:rPr>
        <w:t>三公经费</w:t>
      </w:r>
      <w:r>
        <w:rPr>
          <w:rFonts w:hint="eastAsia" w:ascii="华文仿宋" w:hAnsi="华文仿宋" w:eastAsia="华文仿宋" w:cs="仿宋_GB2312"/>
          <w:color w:val="000000"/>
          <w:kern w:val="0"/>
          <w:sz w:val="32"/>
          <w:szCs w:val="32"/>
          <w:highlight w:val="none"/>
          <w:lang w:val="en-US" w:eastAsia="zh-CN"/>
        </w:rPr>
        <w:t>1.28万元，其中招待费1.28万元。</w:t>
      </w:r>
    </w:p>
    <w:p w14:paraId="3372B614">
      <w:pPr>
        <w:ind w:firstLine="640" w:firstLineChars="200"/>
        <w:rPr>
          <w:rFonts w:ascii="华文仿宋" w:hAnsi="华文仿宋" w:eastAsia="华文仿宋" w:cs="Arial"/>
          <w:color w:val="000000"/>
          <w:kern w:val="0"/>
          <w:sz w:val="32"/>
          <w:szCs w:val="32"/>
          <w:highlight w:val="none"/>
        </w:rPr>
      </w:pP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2</w:t>
      </w:r>
      <w:r>
        <w:rPr>
          <w:rFonts w:hint="eastAsia" w:ascii="华文仿宋" w:hAnsi="华文仿宋" w:eastAsia="华文仿宋" w:cs="华文仿宋"/>
          <w:color w:val="000000" w:themeColor="text1"/>
          <w:sz w:val="32"/>
          <w:szCs w:val="32"/>
          <w:highlight w:val="none"/>
          <w14:textFill>
            <w14:solidFill>
              <w14:schemeClr w14:val="tx1"/>
            </w14:solidFill>
          </w14:textFill>
        </w:rPr>
        <w:t>、项目资金到位情况：</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年，项目资金共到位</w:t>
      </w:r>
      <w:r>
        <w:rPr>
          <w:rFonts w:hint="eastAsia" w:ascii="仿宋" w:hAnsi="仿宋" w:eastAsia="仿宋"/>
          <w:sz w:val="32"/>
          <w:szCs w:val="32"/>
          <w:highlight w:val="none"/>
          <w:lang w:val="en-US" w:eastAsia="zh-CN"/>
        </w:rPr>
        <w:t xml:space="preserve">11546.23 </w:t>
      </w:r>
      <w:r>
        <w:rPr>
          <w:rFonts w:hint="eastAsia" w:ascii="仿宋" w:hAnsi="仿宋" w:eastAsia="仿宋"/>
          <w:sz w:val="32"/>
          <w:szCs w:val="32"/>
          <w:highlight w:val="none"/>
        </w:rPr>
        <w:t>万元。</w:t>
      </w:r>
      <w:r>
        <w:rPr>
          <w:rFonts w:hint="eastAsia" w:ascii="华文仿宋" w:hAnsi="华文仿宋" w:eastAsia="华文仿宋"/>
          <w:sz w:val="32"/>
          <w:szCs w:val="32"/>
          <w:highlight w:val="none"/>
        </w:rPr>
        <w:t>项目支出</w:t>
      </w:r>
      <w:r>
        <w:rPr>
          <w:rFonts w:hint="eastAsia" w:ascii="仿宋" w:hAnsi="仿宋" w:eastAsia="仿宋"/>
          <w:sz w:val="32"/>
          <w:szCs w:val="32"/>
          <w:highlight w:val="none"/>
          <w:lang w:val="en-US" w:eastAsia="zh-CN"/>
        </w:rPr>
        <w:t>11546.23</w:t>
      </w:r>
      <w:r>
        <w:rPr>
          <w:rFonts w:hint="eastAsia" w:ascii="华文仿宋" w:hAnsi="华文仿宋" w:eastAsia="华文仿宋"/>
          <w:sz w:val="32"/>
          <w:szCs w:val="32"/>
          <w:highlight w:val="none"/>
        </w:rPr>
        <w:t>万元，占总支出的</w:t>
      </w:r>
      <w:r>
        <w:rPr>
          <w:rFonts w:hint="eastAsia" w:ascii="华文仿宋" w:hAnsi="华文仿宋" w:eastAsia="华文仿宋"/>
          <w:sz w:val="32"/>
          <w:szCs w:val="32"/>
          <w:highlight w:val="none"/>
          <w:lang w:val="en-US" w:eastAsia="zh-CN"/>
        </w:rPr>
        <w:t>87</w:t>
      </w:r>
      <w:r>
        <w:rPr>
          <w:rFonts w:hint="eastAsia" w:ascii="华文仿宋" w:hAnsi="华文仿宋" w:eastAsia="华文仿宋"/>
          <w:sz w:val="32"/>
          <w:szCs w:val="32"/>
          <w:highlight w:val="none"/>
        </w:rPr>
        <w:t>%，包括</w:t>
      </w:r>
      <w:r>
        <w:rPr>
          <w:rFonts w:hint="eastAsia" w:ascii="华文仿宋" w:hAnsi="华文仿宋" w:eastAsia="华文仿宋" w:cs="Arial"/>
          <w:color w:val="000000"/>
          <w:kern w:val="0"/>
          <w:sz w:val="32"/>
          <w:szCs w:val="32"/>
          <w:highlight w:val="none"/>
          <w:lang w:eastAsia="zh-CN"/>
        </w:rPr>
        <w:t>国土乡镇污水罚款</w:t>
      </w:r>
      <w:r>
        <w:rPr>
          <w:rFonts w:hint="eastAsia" w:ascii="华文仿宋" w:hAnsi="华文仿宋" w:eastAsia="华文仿宋" w:cs="Arial"/>
          <w:color w:val="000000"/>
          <w:kern w:val="0"/>
          <w:sz w:val="32"/>
          <w:szCs w:val="32"/>
          <w:highlight w:val="none"/>
          <w:lang w:val="en-US" w:eastAsia="zh-CN"/>
        </w:rPr>
        <w:t>36.43万元、</w:t>
      </w:r>
      <w:r>
        <w:rPr>
          <w:rFonts w:hint="eastAsia" w:ascii="华文仿宋" w:hAnsi="华文仿宋" w:eastAsia="华文仿宋" w:cs="Arial"/>
          <w:color w:val="000000"/>
          <w:kern w:val="0"/>
          <w:sz w:val="32"/>
          <w:szCs w:val="32"/>
          <w:highlight w:val="none"/>
        </w:rPr>
        <w:t>城区黑臭水体水质检测</w:t>
      </w:r>
      <w:r>
        <w:rPr>
          <w:rFonts w:hint="eastAsia" w:ascii="华文仿宋" w:hAnsi="华文仿宋" w:eastAsia="华文仿宋" w:cs="Arial"/>
          <w:color w:val="000000"/>
          <w:kern w:val="0"/>
          <w:sz w:val="32"/>
          <w:szCs w:val="32"/>
          <w:highlight w:val="none"/>
          <w:lang w:val="en-US" w:eastAsia="zh-CN"/>
        </w:rPr>
        <w:t>19.26</w:t>
      </w:r>
      <w:r>
        <w:rPr>
          <w:rFonts w:hint="eastAsia" w:ascii="华文仿宋" w:hAnsi="华文仿宋" w:eastAsia="华文仿宋" w:cs="宋体"/>
          <w:bCs/>
          <w:color w:val="000000"/>
          <w:kern w:val="0"/>
          <w:sz w:val="32"/>
          <w:szCs w:val="32"/>
          <w:highlight w:val="none"/>
        </w:rPr>
        <w:t>万元、低庄镇污水处理厂</w:t>
      </w:r>
      <w:r>
        <w:rPr>
          <w:rFonts w:hint="eastAsia" w:ascii="华文仿宋" w:hAnsi="华文仿宋" w:eastAsia="华文仿宋" w:cs="宋体"/>
          <w:bCs/>
          <w:color w:val="000000"/>
          <w:kern w:val="0"/>
          <w:sz w:val="32"/>
          <w:szCs w:val="32"/>
          <w:highlight w:val="none"/>
          <w:lang w:val="en-US" w:eastAsia="zh-CN"/>
        </w:rPr>
        <w:t>5</w:t>
      </w:r>
      <w:r>
        <w:rPr>
          <w:rFonts w:hint="eastAsia" w:ascii="华文仿宋" w:hAnsi="华文仿宋" w:eastAsia="华文仿宋" w:cs="宋体"/>
          <w:bCs/>
          <w:color w:val="000000"/>
          <w:kern w:val="0"/>
          <w:sz w:val="32"/>
          <w:szCs w:val="32"/>
          <w:highlight w:val="none"/>
        </w:rPr>
        <w:t>万元、2022年乡镇小型市场改造基础设施</w:t>
      </w:r>
      <w:r>
        <w:rPr>
          <w:rFonts w:hint="eastAsia" w:ascii="华文仿宋" w:hAnsi="华文仿宋" w:eastAsia="华文仿宋" w:cs="宋体"/>
          <w:bCs/>
          <w:color w:val="000000"/>
          <w:kern w:val="0"/>
          <w:sz w:val="32"/>
          <w:szCs w:val="32"/>
          <w:highlight w:val="none"/>
          <w:lang w:val="en-US" w:eastAsia="zh-CN"/>
        </w:rPr>
        <w:t>4.7万元、屈原大道二期600万元、2022年第一批保障性安居工程209万元、经纬路建设30万元、2022年传统村落数字博物馆40万元、2022年</w:t>
      </w:r>
      <w:r>
        <w:rPr>
          <w:rFonts w:hint="eastAsia" w:ascii="华文仿宋" w:hAnsi="华文仿宋" w:eastAsia="华文仿宋" w:cs="Arial"/>
          <w:color w:val="000000"/>
          <w:kern w:val="0"/>
          <w:sz w:val="32"/>
          <w:szCs w:val="32"/>
          <w:highlight w:val="none"/>
        </w:rPr>
        <w:t>传统村落</w:t>
      </w:r>
      <w:r>
        <w:rPr>
          <w:rFonts w:hint="eastAsia" w:ascii="华文仿宋" w:hAnsi="华文仿宋" w:eastAsia="华文仿宋" w:cs="Arial"/>
          <w:color w:val="000000"/>
          <w:kern w:val="0"/>
          <w:sz w:val="32"/>
          <w:szCs w:val="32"/>
          <w:highlight w:val="none"/>
          <w:lang w:eastAsia="zh-CN"/>
        </w:rPr>
        <w:t>连片</w:t>
      </w:r>
      <w:r>
        <w:rPr>
          <w:rFonts w:hint="eastAsia" w:ascii="华文仿宋" w:hAnsi="华文仿宋" w:eastAsia="华文仿宋" w:cs="Arial"/>
          <w:color w:val="000000"/>
          <w:kern w:val="0"/>
          <w:sz w:val="32"/>
          <w:szCs w:val="32"/>
          <w:highlight w:val="none"/>
        </w:rPr>
        <w:t>保护</w:t>
      </w:r>
      <w:r>
        <w:rPr>
          <w:rFonts w:hint="eastAsia" w:ascii="华文仿宋" w:hAnsi="华文仿宋" w:eastAsia="华文仿宋" w:cs="Arial"/>
          <w:color w:val="000000"/>
          <w:kern w:val="0"/>
          <w:sz w:val="32"/>
          <w:szCs w:val="32"/>
          <w:highlight w:val="none"/>
          <w:lang w:val="en-US" w:eastAsia="zh-CN"/>
        </w:rPr>
        <w:t>2180.00</w:t>
      </w:r>
      <w:r>
        <w:rPr>
          <w:rFonts w:hint="eastAsia" w:ascii="华文仿宋" w:hAnsi="华文仿宋" w:eastAsia="华文仿宋" w:cs="宋体"/>
          <w:bCs/>
          <w:color w:val="000000"/>
          <w:kern w:val="0"/>
          <w:sz w:val="32"/>
          <w:szCs w:val="32"/>
          <w:highlight w:val="none"/>
        </w:rPr>
        <w:t>万元、棚户区改扩翻基础设施配套</w:t>
      </w:r>
      <w:r>
        <w:rPr>
          <w:rFonts w:hint="eastAsia" w:ascii="华文仿宋" w:hAnsi="华文仿宋" w:eastAsia="华文仿宋" w:cs="宋体"/>
          <w:bCs/>
          <w:color w:val="000000"/>
          <w:kern w:val="0"/>
          <w:sz w:val="32"/>
          <w:szCs w:val="32"/>
          <w:highlight w:val="none"/>
          <w:lang w:val="en-US" w:eastAsia="zh-CN"/>
        </w:rPr>
        <w:t>155.7万元、共同缔造项目303.3万元、</w:t>
      </w:r>
      <w:r>
        <w:rPr>
          <w:rFonts w:hint="eastAsia" w:ascii="华文仿宋" w:hAnsi="华文仿宋" w:eastAsia="华文仿宋" w:cs="华文仿宋"/>
          <w:b w:val="0"/>
          <w:bCs w:val="0"/>
          <w:spacing w:val="-2"/>
          <w:sz w:val="32"/>
          <w:szCs w:val="32"/>
          <w:highlight w:val="none"/>
          <w:lang w:eastAsia="zh-CN"/>
        </w:rPr>
        <w:t>政府性基金预算</w:t>
      </w:r>
      <w:r>
        <w:rPr>
          <w:rFonts w:hint="eastAsia" w:ascii="华文仿宋" w:hAnsi="华文仿宋" w:eastAsia="华文仿宋" w:cs="华文仿宋"/>
          <w:b w:val="0"/>
          <w:bCs w:val="0"/>
          <w:color w:val="000000"/>
          <w:kern w:val="0"/>
          <w:sz w:val="32"/>
          <w:szCs w:val="32"/>
          <w:highlight w:val="none"/>
          <w:lang w:val="en-US" w:eastAsia="zh-CN"/>
        </w:rPr>
        <w:t>老旧小区改造2849</w:t>
      </w:r>
      <w:r>
        <w:rPr>
          <w:rFonts w:hint="eastAsia" w:ascii="华文仿宋" w:hAnsi="华文仿宋" w:eastAsia="华文仿宋" w:cs="宋体"/>
          <w:bCs/>
          <w:color w:val="000000"/>
          <w:kern w:val="0"/>
          <w:sz w:val="32"/>
          <w:szCs w:val="32"/>
          <w:highlight w:val="none"/>
          <w:lang w:val="en-US" w:eastAsia="zh-CN"/>
        </w:rPr>
        <w:t>.29万元、老旧小区改造工程1357.3万元、传统村落保护60万元、大江口污水处理管网配套800万元、舒新城路道路建设49.2万元、城南开发路和玮八路道路建设104.05万元、农经发欠款130万元、2022年中央传统村落集中连片保护利用200万元、马田坪排水工程57.3万元、长乐村道路建设64万元、2022年乡镇小型市政改造设施12.7万元、大麓科技款40万元、</w:t>
      </w:r>
      <w:r>
        <w:rPr>
          <w:rFonts w:hint="eastAsia" w:ascii="华文仿宋" w:hAnsi="华文仿宋" w:eastAsia="华文仿宋" w:cs="Arial"/>
          <w:color w:val="000000"/>
          <w:kern w:val="0"/>
          <w:sz w:val="32"/>
          <w:szCs w:val="32"/>
          <w:highlight w:val="none"/>
        </w:rPr>
        <w:t>夏家溪棚户区改造1000万元、乡镇污水处理设施及配套</w:t>
      </w:r>
      <w:r>
        <w:rPr>
          <w:rFonts w:hint="eastAsia" w:ascii="华文仿宋" w:hAnsi="华文仿宋" w:eastAsia="华文仿宋" w:cs="Arial"/>
          <w:color w:val="000000"/>
          <w:kern w:val="0"/>
          <w:sz w:val="32"/>
          <w:szCs w:val="32"/>
          <w:highlight w:val="none"/>
          <w:lang w:val="en-US" w:eastAsia="zh-CN"/>
        </w:rPr>
        <w:t>600</w:t>
      </w:r>
      <w:r>
        <w:rPr>
          <w:rFonts w:hint="eastAsia" w:ascii="华文仿宋" w:hAnsi="华文仿宋" w:eastAsia="华文仿宋" w:cs="Arial"/>
          <w:color w:val="000000"/>
          <w:kern w:val="0"/>
          <w:sz w:val="32"/>
          <w:szCs w:val="32"/>
          <w:highlight w:val="none"/>
        </w:rPr>
        <w:t>万元、危房改造</w:t>
      </w:r>
      <w:r>
        <w:rPr>
          <w:rFonts w:hint="eastAsia" w:ascii="华文仿宋" w:hAnsi="华文仿宋" w:eastAsia="华文仿宋" w:cs="Arial"/>
          <w:color w:val="000000"/>
          <w:kern w:val="0"/>
          <w:sz w:val="32"/>
          <w:szCs w:val="32"/>
          <w:highlight w:val="none"/>
          <w:lang w:val="en-US" w:eastAsia="zh-CN"/>
        </w:rPr>
        <w:t>439</w:t>
      </w:r>
      <w:r>
        <w:rPr>
          <w:rFonts w:hint="eastAsia" w:ascii="华文仿宋" w:hAnsi="华文仿宋" w:eastAsia="华文仿宋" w:cs="Arial"/>
          <w:color w:val="000000"/>
          <w:kern w:val="0"/>
          <w:sz w:val="32"/>
          <w:szCs w:val="32"/>
          <w:highlight w:val="none"/>
        </w:rPr>
        <w:t>万元、垃圾发电厂200万元。</w:t>
      </w:r>
    </w:p>
    <w:p w14:paraId="6CE93266">
      <w:pPr>
        <w:shd w:val="clear" w:color="auto" w:fill="FFFFFF"/>
        <w:spacing w:line="640" w:lineRule="exact"/>
        <w:ind w:firstLine="632" w:firstLineChars="200"/>
        <w:rPr>
          <w:rFonts w:hint="eastAsia" w:ascii="仿宋_GB2312" w:hAnsi="仿宋" w:eastAsia="仿宋_GB2312"/>
          <w:spacing w:val="-2"/>
          <w:sz w:val="32"/>
          <w:szCs w:val="21"/>
          <w:highlight w:val="none"/>
        </w:rPr>
      </w:pPr>
      <w:r>
        <w:rPr>
          <w:rFonts w:hint="eastAsia" w:ascii="仿宋_GB2312" w:hAnsi="仿宋" w:eastAsia="仿宋_GB2312"/>
          <w:spacing w:val="-2"/>
          <w:sz w:val="32"/>
          <w:szCs w:val="32"/>
          <w:highlight w:val="none"/>
        </w:rPr>
        <w:t>2、专项资金（主要指财政资金）实际使用情况分析。</w:t>
      </w:r>
      <w:r>
        <w:rPr>
          <w:rFonts w:hint="eastAsia" w:ascii="仿宋" w:hAnsi="仿宋" w:eastAsia="仿宋"/>
          <w:sz w:val="32"/>
          <w:szCs w:val="32"/>
          <w:highlight w:val="none"/>
        </w:rPr>
        <w:t>项目资金使用情况：项目所有资金按照施工合同中质保条款要求进行使用。202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年，项目资金已全部支付到位。</w:t>
      </w:r>
    </w:p>
    <w:p w14:paraId="2C38208B">
      <w:pPr>
        <w:shd w:val="clear" w:color="auto" w:fill="FFFFFF"/>
        <w:spacing w:line="640" w:lineRule="exact"/>
        <w:ind w:firstLine="643"/>
        <w:rPr>
          <w:rFonts w:hint="eastAsia" w:ascii="仿宋_GB2312" w:hAnsi="仿宋" w:eastAsia="仿宋_GB2312"/>
          <w:spacing w:val="-2"/>
          <w:sz w:val="32"/>
          <w:szCs w:val="21"/>
        </w:rPr>
      </w:pPr>
      <w:r>
        <w:rPr>
          <w:rFonts w:hint="eastAsia" w:ascii="仿宋_GB2312" w:hAnsi="仿宋" w:eastAsia="仿宋_GB2312"/>
          <w:spacing w:val="-2"/>
          <w:sz w:val="32"/>
          <w:szCs w:val="32"/>
        </w:rPr>
        <w:t>3、专项资金管理情况分析，主要包括管理制度、办法的制订及执行情况。</w:t>
      </w:r>
      <w:r>
        <w:rPr>
          <w:rFonts w:hint="eastAsia" w:ascii="仿宋" w:hAnsi="仿宋" w:eastAsia="仿宋"/>
          <w:sz w:val="32"/>
          <w:szCs w:val="32"/>
        </w:rPr>
        <w:t>县住房和城乡建设局按照施工合同质保要求相关内容，由相关职能股室采取定期或不定期的方式，进行督促指导和检查验收，并实行谁签字、谁负责的责任追究制，确保项目质保期内的管理和质量。</w:t>
      </w:r>
    </w:p>
    <w:p w14:paraId="145907C9">
      <w:pPr>
        <w:numPr>
          <w:ilvl w:val="0"/>
          <w:numId w:val="0"/>
        </w:numPr>
        <w:shd w:val="clear" w:color="auto" w:fill="FFFFFF"/>
        <w:spacing w:line="640" w:lineRule="exact"/>
        <w:ind w:firstLine="632" w:firstLineChars="200"/>
        <w:rPr>
          <w:rFonts w:hint="eastAsia" w:ascii="黑体" w:hAnsi="黑体" w:eastAsia="黑体"/>
          <w:spacing w:val="-2"/>
          <w:sz w:val="32"/>
          <w:szCs w:val="32"/>
          <w:highlight w:val="none"/>
          <w:lang w:eastAsia="zh-CN"/>
        </w:rPr>
      </w:pPr>
      <w:r>
        <w:rPr>
          <w:rFonts w:hint="eastAsia" w:ascii="黑体" w:hAnsi="黑体" w:eastAsia="黑体"/>
          <w:spacing w:val="-2"/>
          <w:sz w:val="32"/>
          <w:szCs w:val="32"/>
          <w:highlight w:val="none"/>
          <w:lang w:val="en-US" w:eastAsia="zh-CN"/>
        </w:rPr>
        <w:t>4</w:t>
      </w:r>
      <w:r>
        <w:rPr>
          <w:rFonts w:hint="eastAsia" w:ascii="黑体" w:hAnsi="黑体" w:eastAsia="黑体"/>
          <w:spacing w:val="-2"/>
          <w:sz w:val="32"/>
          <w:szCs w:val="32"/>
          <w:highlight w:val="none"/>
          <w:lang w:eastAsia="zh-CN"/>
        </w:rPr>
        <w:t>、政府性基金预算支出</w:t>
      </w:r>
      <w:r>
        <w:rPr>
          <w:rFonts w:hint="eastAsia" w:ascii="黑体" w:hAnsi="黑体" w:eastAsia="黑体"/>
          <w:spacing w:val="-2"/>
          <w:sz w:val="32"/>
          <w:szCs w:val="32"/>
          <w:highlight w:val="none"/>
          <w:lang w:val="en-US" w:eastAsia="zh-CN"/>
        </w:rPr>
        <w:t>2849.29万元，为其他地方自行试点项目收益专项债券收入安排的支出，发展改革委安排的基建项目老旧小区改造2849.29万元</w:t>
      </w:r>
      <w:r>
        <w:rPr>
          <w:rFonts w:hint="eastAsia" w:ascii="黑体" w:hAnsi="黑体" w:eastAsia="黑体"/>
          <w:spacing w:val="-2"/>
          <w:sz w:val="32"/>
          <w:szCs w:val="32"/>
          <w:highlight w:val="none"/>
          <w:lang w:eastAsia="zh-CN"/>
        </w:rPr>
        <w:t>。</w:t>
      </w:r>
    </w:p>
    <w:p w14:paraId="44DA288F">
      <w:pPr>
        <w:numPr>
          <w:ilvl w:val="0"/>
          <w:numId w:val="0"/>
        </w:numPr>
        <w:shd w:val="clear" w:color="auto" w:fill="FFFFFF"/>
        <w:spacing w:line="640" w:lineRule="exact"/>
        <w:ind w:firstLine="632" w:firstLineChars="200"/>
        <w:rPr>
          <w:rFonts w:hint="eastAsia" w:ascii="黑体" w:hAnsi="黑体" w:eastAsia="黑体"/>
          <w:spacing w:val="-2"/>
          <w:sz w:val="32"/>
          <w:szCs w:val="32"/>
          <w:lang w:val="en-US" w:eastAsia="zh-CN"/>
        </w:rPr>
      </w:pPr>
      <w:r>
        <w:rPr>
          <w:rFonts w:hint="eastAsia" w:ascii="黑体" w:hAnsi="黑体" w:eastAsia="黑体"/>
          <w:spacing w:val="-2"/>
          <w:sz w:val="32"/>
          <w:szCs w:val="32"/>
          <w:highlight w:val="none"/>
          <w:lang w:val="en-US" w:eastAsia="zh-CN"/>
        </w:rPr>
        <w:t>5</w:t>
      </w:r>
      <w:r>
        <w:rPr>
          <w:rFonts w:hint="eastAsia" w:ascii="黑体" w:hAnsi="黑体" w:eastAsia="黑体"/>
          <w:spacing w:val="-2"/>
          <w:sz w:val="32"/>
          <w:szCs w:val="32"/>
          <w:lang w:eastAsia="zh-CN"/>
        </w:rPr>
        <w:t>、国有资本经营预算支出情况</w:t>
      </w:r>
      <w:r>
        <w:rPr>
          <w:rFonts w:hint="eastAsia" w:ascii="黑体" w:hAnsi="黑体" w:eastAsia="黑体"/>
          <w:spacing w:val="-2"/>
          <w:sz w:val="32"/>
          <w:szCs w:val="32"/>
          <w:lang w:val="en-US" w:eastAsia="zh-CN"/>
        </w:rPr>
        <w:t>无。</w:t>
      </w:r>
    </w:p>
    <w:p w14:paraId="21A5E45E">
      <w:pPr>
        <w:shd w:val="clear" w:color="auto" w:fill="FFFFFF"/>
        <w:spacing w:line="640" w:lineRule="exact"/>
        <w:ind w:firstLine="632" w:firstLineChars="200"/>
        <w:rPr>
          <w:rFonts w:hint="eastAsia" w:ascii="黑体" w:hAnsi="黑体" w:eastAsia="黑体"/>
          <w:spacing w:val="-2"/>
          <w:sz w:val="32"/>
          <w:szCs w:val="32"/>
          <w:lang w:val="en-US" w:eastAsia="zh-CN"/>
        </w:rPr>
      </w:pPr>
      <w:r>
        <w:rPr>
          <w:rFonts w:hint="eastAsia" w:ascii="黑体" w:hAnsi="黑体" w:eastAsia="黑体"/>
          <w:spacing w:val="-2"/>
          <w:sz w:val="32"/>
          <w:szCs w:val="32"/>
          <w:lang w:val="en-US" w:eastAsia="zh-CN"/>
        </w:rPr>
        <w:t>6</w:t>
      </w:r>
      <w:r>
        <w:rPr>
          <w:rFonts w:hint="eastAsia" w:ascii="黑体" w:hAnsi="黑体" w:eastAsia="黑体"/>
          <w:spacing w:val="-2"/>
          <w:sz w:val="32"/>
          <w:szCs w:val="32"/>
          <w:lang w:eastAsia="zh-CN"/>
        </w:rPr>
        <w:t>、社会保险基金预算支出情况</w:t>
      </w:r>
      <w:r>
        <w:rPr>
          <w:rFonts w:hint="eastAsia" w:ascii="黑体" w:hAnsi="黑体" w:eastAsia="黑体"/>
          <w:spacing w:val="-2"/>
          <w:sz w:val="32"/>
          <w:szCs w:val="32"/>
          <w:lang w:val="en-US" w:eastAsia="zh-CN"/>
        </w:rPr>
        <w:t>无。</w:t>
      </w:r>
    </w:p>
    <w:p w14:paraId="78A9BFD9">
      <w:pPr>
        <w:shd w:val="clear" w:color="auto" w:fill="FFFFFF"/>
        <w:spacing w:line="640" w:lineRule="exact"/>
        <w:ind w:firstLine="632" w:firstLineChars="200"/>
        <w:rPr>
          <w:rFonts w:hint="eastAsia" w:ascii="黑体" w:hAnsi="黑体" w:eastAsia="黑体"/>
          <w:spacing w:val="-2"/>
          <w:sz w:val="32"/>
          <w:szCs w:val="32"/>
        </w:rPr>
      </w:pPr>
      <w:r>
        <w:rPr>
          <w:rFonts w:hint="eastAsia" w:ascii="黑体" w:hAnsi="黑体" w:eastAsia="黑体"/>
          <w:spacing w:val="-2"/>
          <w:sz w:val="32"/>
          <w:szCs w:val="32"/>
          <w:lang w:val="en-US" w:eastAsia="zh-CN"/>
        </w:rPr>
        <w:t>7</w:t>
      </w:r>
      <w:r>
        <w:rPr>
          <w:rFonts w:hint="eastAsia" w:ascii="黑体" w:hAnsi="黑体" w:eastAsia="黑体"/>
          <w:spacing w:val="-2"/>
          <w:sz w:val="32"/>
          <w:szCs w:val="32"/>
        </w:rPr>
        <w:t>、资产管理情况</w:t>
      </w:r>
    </w:p>
    <w:p w14:paraId="140274CA">
      <w:pPr>
        <w:shd w:val="clear" w:color="auto" w:fill="FFFFFF"/>
        <w:spacing w:line="640" w:lineRule="exact"/>
        <w:ind w:firstLine="640"/>
        <w:rPr>
          <w:rFonts w:hint="eastAsia" w:ascii="黑体" w:hAnsi="黑体" w:eastAsia="黑体"/>
          <w:spacing w:val="-2"/>
          <w:sz w:val="32"/>
          <w:szCs w:val="32"/>
          <w:highlight w:val="none"/>
          <w:lang w:eastAsia="zh-CN"/>
        </w:rPr>
      </w:pPr>
      <w:r>
        <w:rPr>
          <w:rFonts w:hint="eastAsia" w:ascii="仿宋_GB2312" w:hAnsi="仿宋" w:eastAsia="仿宋_GB2312"/>
          <w:spacing w:val="-2"/>
          <w:sz w:val="32"/>
          <w:szCs w:val="32"/>
        </w:rPr>
        <w:t>反映部门资产的配置、管理、处置等综合情况。包括制度建设、管理措施、配置处置的程序等。</w:t>
      </w:r>
      <w:r>
        <w:rPr>
          <w:rFonts w:hint="eastAsia" w:ascii="华文仿宋" w:hAnsi="华文仿宋" w:eastAsia="华文仿宋" w:cs="仿宋_GB2312"/>
          <w:sz w:val="32"/>
          <w:szCs w:val="32"/>
          <w:highlight w:val="none"/>
        </w:rPr>
        <w:t>固定资产</w:t>
      </w:r>
      <w:r>
        <w:rPr>
          <w:rFonts w:hint="eastAsia" w:ascii="华文仿宋" w:hAnsi="华文仿宋" w:eastAsia="华文仿宋" w:cs="仿宋_GB2312"/>
          <w:sz w:val="32"/>
          <w:szCs w:val="32"/>
          <w:highlight w:val="none"/>
          <w:lang w:val="en-US" w:eastAsia="zh-CN"/>
        </w:rPr>
        <w:t>173.19</w:t>
      </w:r>
      <w:r>
        <w:rPr>
          <w:rFonts w:hint="eastAsia" w:ascii="华文仿宋" w:hAnsi="华文仿宋" w:eastAsia="华文仿宋" w:cs="仿宋_GB2312"/>
          <w:sz w:val="32"/>
          <w:szCs w:val="32"/>
          <w:highlight w:val="none"/>
        </w:rPr>
        <w:t>万元，已全部清理登记在册，安排专人管理，确保国有资产不流失和使用效益，损坏、丢失、报废按制度处置。</w:t>
      </w:r>
      <w:r>
        <w:rPr>
          <w:rFonts w:hint="eastAsia" w:ascii="华文仿宋" w:hAnsi="华文仿宋" w:eastAsia="华文仿宋" w:cs="仿宋_GB2312"/>
          <w:kern w:val="0"/>
          <w:sz w:val="32"/>
          <w:szCs w:val="32"/>
          <w:highlight w:val="none"/>
        </w:rPr>
        <w:t>单位固定资产包括房屋</w:t>
      </w:r>
      <w:r>
        <w:rPr>
          <w:rFonts w:hint="eastAsia" w:ascii="华文仿宋" w:hAnsi="华文仿宋" w:eastAsia="华文仿宋" w:cs="仿宋_GB2312"/>
          <w:kern w:val="0"/>
          <w:sz w:val="32"/>
          <w:szCs w:val="32"/>
          <w:highlight w:val="none"/>
          <w:lang w:val="en-US" w:eastAsia="zh-CN"/>
        </w:rPr>
        <w:t>65.23</w:t>
      </w:r>
      <w:r>
        <w:rPr>
          <w:rFonts w:hint="eastAsia" w:ascii="华文仿宋" w:hAnsi="华文仿宋" w:eastAsia="华文仿宋" w:cs="仿宋_GB2312"/>
          <w:kern w:val="0"/>
          <w:sz w:val="32"/>
          <w:szCs w:val="32"/>
          <w:highlight w:val="none"/>
        </w:rPr>
        <w:t>万元，通用设备</w:t>
      </w:r>
      <w:r>
        <w:rPr>
          <w:rFonts w:hint="eastAsia" w:ascii="华文仿宋" w:hAnsi="华文仿宋" w:eastAsia="华文仿宋" w:cs="仿宋_GB2312"/>
          <w:kern w:val="0"/>
          <w:sz w:val="32"/>
          <w:szCs w:val="32"/>
          <w:highlight w:val="none"/>
          <w:lang w:val="en-US" w:eastAsia="zh-CN"/>
        </w:rPr>
        <w:t>0</w:t>
      </w:r>
      <w:r>
        <w:rPr>
          <w:rFonts w:hint="eastAsia" w:ascii="华文仿宋" w:hAnsi="华文仿宋" w:eastAsia="华文仿宋" w:cs="仿宋_GB2312"/>
          <w:kern w:val="0"/>
          <w:sz w:val="32"/>
          <w:szCs w:val="32"/>
          <w:highlight w:val="none"/>
        </w:rPr>
        <w:t>万元，专用设备</w:t>
      </w:r>
      <w:r>
        <w:rPr>
          <w:rFonts w:hint="eastAsia" w:ascii="华文仿宋" w:hAnsi="华文仿宋" w:eastAsia="华文仿宋" w:cs="仿宋_GB2312"/>
          <w:kern w:val="0"/>
          <w:sz w:val="32"/>
          <w:szCs w:val="32"/>
          <w:highlight w:val="none"/>
          <w:lang w:val="en-US" w:eastAsia="zh-CN"/>
        </w:rPr>
        <w:t>102.54</w:t>
      </w:r>
      <w:r>
        <w:rPr>
          <w:rFonts w:hint="eastAsia" w:ascii="华文仿宋" w:hAnsi="华文仿宋" w:eastAsia="华文仿宋" w:cs="仿宋_GB2312"/>
          <w:kern w:val="0"/>
          <w:sz w:val="32"/>
          <w:szCs w:val="32"/>
          <w:highlight w:val="none"/>
        </w:rPr>
        <w:t>万元，家具及用具</w:t>
      </w:r>
      <w:r>
        <w:rPr>
          <w:rFonts w:hint="eastAsia" w:ascii="华文仿宋" w:hAnsi="华文仿宋" w:eastAsia="华文仿宋" w:cs="仿宋_GB2312"/>
          <w:kern w:val="0"/>
          <w:sz w:val="32"/>
          <w:szCs w:val="32"/>
          <w:highlight w:val="none"/>
          <w:lang w:val="en-US" w:eastAsia="zh-CN"/>
        </w:rPr>
        <w:t>5.42</w:t>
      </w:r>
      <w:r>
        <w:rPr>
          <w:rFonts w:hint="eastAsia" w:ascii="华文仿宋" w:hAnsi="华文仿宋" w:eastAsia="华文仿宋" w:cs="仿宋_GB2312"/>
          <w:kern w:val="0"/>
          <w:sz w:val="32"/>
          <w:szCs w:val="32"/>
          <w:highlight w:val="none"/>
        </w:rPr>
        <w:t>万元，</w:t>
      </w:r>
    </w:p>
    <w:p w14:paraId="1462305E">
      <w:pPr>
        <w:shd w:val="clear" w:color="auto" w:fill="FFFFFF"/>
        <w:spacing w:line="640" w:lineRule="exact"/>
        <w:ind w:firstLine="632" w:firstLineChars="200"/>
        <w:rPr>
          <w:rFonts w:hint="eastAsia" w:ascii="黑体" w:hAnsi="黑体" w:eastAsia="黑体"/>
          <w:spacing w:val="-2"/>
          <w:sz w:val="32"/>
          <w:szCs w:val="32"/>
        </w:rPr>
      </w:pPr>
      <w:r>
        <w:rPr>
          <w:rFonts w:hint="eastAsia" w:ascii="黑体" w:hAnsi="黑体" w:eastAsia="黑体"/>
          <w:spacing w:val="-2"/>
          <w:sz w:val="32"/>
          <w:szCs w:val="32"/>
          <w:lang w:val="en-US" w:eastAsia="zh-CN"/>
        </w:rPr>
        <w:t>8</w:t>
      </w:r>
      <w:r>
        <w:rPr>
          <w:rFonts w:hint="eastAsia" w:ascii="黑体" w:hAnsi="黑体" w:eastAsia="黑体"/>
          <w:spacing w:val="-2"/>
          <w:sz w:val="32"/>
          <w:szCs w:val="32"/>
        </w:rPr>
        <w:t>、部门整体支出绩效情况</w:t>
      </w:r>
    </w:p>
    <w:p w14:paraId="3D927231">
      <w:pPr>
        <w:ind w:firstLine="640" w:firstLineChars="200"/>
        <w:rPr>
          <w:rFonts w:ascii="仿宋" w:hAnsi="仿宋" w:eastAsia="仿宋" w:cs="宋体"/>
          <w:sz w:val="32"/>
          <w:szCs w:val="32"/>
          <w:highlight w:val="none"/>
        </w:rPr>
      </w:pP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1</w:t>
      </w: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rPr>
        <w:t>、</w:t>
      </w:r>
      <w:r>
        <w:rPr>
          <w:rFonts w:hint="eastAsia" w:ascii="华文仿宋" w:hAnsi="华文仿宋" w:eastAsia="华文仿宋" w:cs="仿宋_GB2312"/>
          <w:b/>
          <w:bCs/>
          <w:sz w:val="32"/>
          <w:szCs w:val="32"/>
          <w:highlight w:val="none"/>
          <w:lang w:eastAsia="zh-CN"/>
        </w:rPr>
        <w:t>经济性</w:t>
      </w:r>
      <w:r>
        <w:rPr>
          <w:rFonts w:hint="eastAsia" w:ascii="华文仿宋" w:hAnsi="华文仿宋" w:eastAsia="华文仿宋" w:cs="仿宋_GB2312"/>
          <w:b/>
          <w:bCs/>
          <w:sz w:val="32"/>
          <w:szCs w:val="32"/>
          <w:highlight w:val="none"/>
        </w:rPr>
        <w:t>。</w:t>
      </w:r>
      <w:r>
        <w:rPr>
          <w:rFonts w:hint="eastAsia" w:ascii="仿宋_GB2312" w:hAnsi="仿宋" w:eastAsia="仿宋_GB2312"/>
          <w:spacing w:val="-2"/>
          <w:sz w:val="32"/>
          <w:szCs w:val="32"/>
          <w:highlight w:val="none"/>
          <w:lang w:eastAsia="zh-CN"/>
        </w:rPr>
        <w:t>严格把控成本控制，</w:t>
      </w:r>
      <w:r>
        <w:rPr>
          <w:rFonts w:hint="eastAsia" w:ascii="华文仿宋" w:hAnsi="华文仿宋" w:eastAsia="华文仿宋" w:cs="仿宋_GB2312"/>
          <w:kern w:val="0"/>
          <w:sz w:val="32"/>
          <w:szCs w:val="32"/>
          <w:highlight w:val="none"/>
        </w:rPr>
        <w:t>保证住建局正常工作运转及做好了城市基础设施建设、城市日常维护、全县建筑工程管理等工作。</w:t>
      </w:r>
    </w:p>
    <w:p w14:paraId="2AA848A3">
      <w:pPr>
        <w:ind w:firstLine="640" w:firstLineChars="200"/>
        <w:rPr>
          <w:rFonts w:ascii="仿宋" w:hAnsi="仿宋" w:eastAsia="仿宋" w:cs="宋体"/>
          <w:sz w:val="32"/>
          <w:szCs w:val="32"/>
          <w:highlight w:val="none"/>
        </w:rPr>
      </w:pP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2</w:t>
      </w: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rPr>
        <w:t>、</w:t>
      </w:r>
      <w:r>
        <w:rPr>
          <w:rFonts w:hint="eastAsia" w:ascii="华文仿宋" w:hAnsi="华文仿宋" w:eastAsia="华文仿宋" w:cs="仿宋_GB2312"/>
          <w:b/>
          <w:bCs/>
          <w:sz w:val="32"/>
          <w:szCs w:val="32"/>
          <w:highlight w:val="none"/>
          <w:lang w:eastAsia="zh-CN"/>
        </w:rPr>
        <w:t>效率性</w:t>
      </w:r>
      <w:r>
        <w:rPr>
          <w:rFonts w:hint="eastAsia" w:ascii="华文仿宋" w:hAnsi="华文仿宋" w:eastAsia="华文仿宋" w:cs="仿宋_GB2312"/>
          <w:b/>
          <w:bCs/>
          <w:sz w:val="32"/>
          <w:szCs w:val="32"/>
          <w:highlight w:val="none"/>
        </w:rPr>
        <w:t>。</w:t>
      </w:r>
      <w:r>
        <w:rPr>
          <w:rFonts w:hint="eastAsia" w:ascii="华文仿宋" w:hAnsi="华文仿宋" w:eastAsia="华文仿宋" w:cs="仿宋_GB2312"/>
          <w:sz w:val="32"/>
          <w:szCs w:val="32"/>
          <w:highlight w:val="none"/>
        </w:rPr>
        <w:t>202</w:t>
      </w:r>
      <w:r>
        <w:rPr>
          <w:rFonts w:hint="eastAsia" w:ascii="华文仿宋" w:hAnsi="华文仿宋" w:eastAsia="华文仿宋" w:cs="仿宋_GB2312"/>
          <w:sz w:val="32"/>
          <w:szCs w:val="32"/>
          <w:highlight w:val="none"/>
          <w:lang w:val="en-US" w:eastAsia="zh-CN"/>
        </w:rPr>
        <w:t>3</w:t>
      </w:r>
      <w:r>
        <w:rPr>
          <w:rFonts w:hint="eastAsia" w:ascii="华文仿宋" w:hAnsi="华文仿宋" w:eastAsia="华文仿宋" w:cs="仿宋_GB2312"/>
          <w:sz w:val="32"/>
          <w:szCs w:val="32"/>
          <w:highlight w:val="none"/>
        </w:rPr>
        <w:t>年工作中进一步强化工作措施，克服种种困难，为县域经济建设作出贡献。</w:t>
      </w:r>
      <w:r>
        <w:rPr>
          <w:rFonts w:hint="eastAsia" w:ascii="仿宋" w:hAnsi="仿宋" w:eastAsia="仿宋"/>
          <w:sz w:val="32"/>
          <w:szCs w:val="32"/>
          <w:highlight w:val="none"/>
        </w:rPr>
        <w:t>目前，项目各项工作完成情况均达到预期目标，居民宜居环境大幅度提升，幸福指数迅速上升，得到广大群众的广泛称赞。</w:t>
      </w:r>
    </w:p>
    <w:p w14:paraId="21FB1832">
      <w:pPr>
        <w:shd w:val="clear" w:color="auto" w:fill="FFFFFF"/>
        <w:spacing w:line="640" w:lineRule="exact"/>
        <w:ind w:firstLine="640" w:firstLineChars="200"/>
        <w:rPr>
          <w:rFonts w:hint="eastAsia" w:ascii="仿宋" w:hAnsi="仿宋" w:eastAsia="仿宋"/>
          <w:sz w:val="32"/>
          <w:szCs w:val="32"/>
          <w:highlight w:val="none"/>
        </w:rPr>
      </w:pP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3</w:t>
      </w: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rPr>
        <w:t>、</w:t>
      </w:r>
      <w:r>
        <w:rPr>
          <w:rFonts w:hint="eastAsia" w:ascii="华文仿宋" w:hAnsi="华文仿宋" w:eastAsia="华文仿宋" w:cs="仿宋_GB2312"/>
          <w:b/>
          <w:bCs/>
          <w:sz w:val="32"/>
          <w:szCs w:val="32"/>
          <w:highlight w:val="none"/>
          <w:lang w:eastAsia="zh-CN"/>
        </w:rPr>
        <w:t>有效性</w:t>
      </w:r>
      <w:r>
        <w:rPr>
          <w:rFonts w:hint="eastAsia" w:ascii="华文仿宋" w:hAnsi="华文仿宋" w:eastAsia="华文仿宋" w:cs="仿宋_GB2312"/>
          <w:b/>
          <w:bCs/>
          <w:sz w:val="32"/>
          <w:szCs w:val="32"/>
          <w:highlight w:val="none"/>
        </w:rPr>
        <w:t>。</w:t>
      </w:r>
      <w:r>
        <w:rPr>
          <w:rFonts w:hint="eastAsia" w:ascii="华文仿宋" w:hAnsi="华文仿宋" w:eastAsia="华文仿宋" w:cs="仿宋_GB2312"/>
          <w:sz w:val="32"/>
          <w:szCs w:val="32"/>
          <w:highlight w:val="none"/>
        </w:rPr>
        <w:t>经向本单位服务对象的了解均对本单位的服务表示满意，满意度为100%。</w:t>
      </w:r>
      <w:r>
        <w:rPr>
          <w:rFonts w:hint="eastAsia" w:ascii="仿宋" w:hAnsi="仿宋" w:eastAsia="仿宋"/>
          <w:sz w:val="32"/>
          <w:szCs w:val="32"/>
          <w:highlight w:val="none"/>
        </w:rPr>
        <w:t>自各项目组织实施以来，中标公司严格按照施工合同质保期要求，从高从严</w:t>
      </w:r>
      <w:r>
        <w:rPr>
          <w:rFonts w:hint="eastAsia" w:ascii="仿宋" w:hAnsi="仿宋" w:eastAsia="仿宋"/>
          <w:sz w:val="32"/>
          <w:szCs w:val="32"/>
          <w:highlight w:val="none"/>
          <w:lang w:val="en-US" w:eastAsia="zh-CN"/>
        </w:rPr>
        <w:t>地</w:t>
      </w:r>
      <w:r>
        <w:rPr>
          <w:rFonts w:hint="eastAsia" w:ascii="仿宋" w:hAnsi="仿宋" w:eastAsia="仿宋"/>
          <w:sz w:val="32"/>
          <w:szCs w:val="32"/>
          <w:highlight w:val="none"/>
        </w:rPr>
        <w:t>开展工作，确保效果达标，质量合格。</w:t>
      </w:r>
    </w:p>
    <w:p w14:paraId="6649EDF3">
      <w:pPr>
        <w:overflowPunct w:val="0"/>
        <w:spacing w:line="580" w:lineRule="exact"/>
        <w:ind w:firstLine="640" w:firstLineChars="200"/>
        <w:rPr>
          <w:rFonts w:hint="eastAsia" w:ascii="仿宋" w:hAnsi="仿宋" w:eastAsia="仿宋"/>
          <w:sz w:val="32"/>
          <w:szCs w:val="32"/>
          <w:highlight w:val="none"/>
        </w:rPr>
      </w:pPr>
      <w:r>
        <w:rPr>
          <w:rFonts w:hint="eastAsia" w:ascii="仿宋" w:hAnsi="仿宋" w:eastAsia="仿宋"/>
          <w:b/>
          <w:bCs/>
          <w:sz w:val="32"/>
          <w:szCs w:val="32"/>
          <w:highlight w:val="none"/>
          <w:lang w:val="en-US" w:eastAsia="zh-CN"/>
        </w:rPr>
        <w:t>（4）、可持续性。</w:t>
      </w:r>
      <w:r>
        <w:rPr>
          <w:rFonts w:hint="eastAsia" w:ascii="仿宋_GB2312" w:hAnsi="仿宋" w:eastAsia="仿宋_GB2312"/>
          <w:spacing w:val="-2"/>
          <w:sz w:val="32"/>
          <w:szCs w:val="32"/>
          <w:highlight w:val="none"/>
        </w:rPr>
        <w:t>对支出完成后，</w:t>
      </w:r>
      <w:r>
        <w:rPr>
          <w:rFonts w:hint="eastAsia" w:ascii="仿宋" w:hAnsi="仿宋" w:eastAsia="仿宋"/>
          <w:sz w:val="32"/>
          <w:szCs w:val="32"/>
          <w:highlight w:val="none"/>
        </w:rPr>
        <w:t>居民宜居环境大幅度提升，幸福指数迅速上升，且得到各级领导及广大群众的充分肯定。</w:t>
      </w:r>
    </w:p>
    <w:p w14:paraId="695AB83A">
      <w:pPr>
        <w:shd w:val="clear" w:color="auto" w:fill="FFFFFF"/>
        <w:spacing w:line="640" w:lineRule="exact"/>
        <w:ind w:firstLine="632" w:firstLineChars="200"/>
        <w:rPr>
          <w:rFonts w:hint="eastAsia" w:ascii="黑体" w:hAnsi="黑体" w:eastAsia="黑体"/>
          <w:spacing w:val="-2"/>
          <w:sz w:val="32"/>
          <w:szCs w:val="32"/>
        </w:rPr>
      </w:pPr>
      <w:r>
        <w:rPr>
          <w:rFonts w:hint="eastAsia" w:ascii="黑体" w:hAnsi="黑体" w:eastAsia="黑体"/>
          <w:spacing w:val="-2"/>
          <w:sz w:val="32"/>
          <w:szCs w:val="32"/>
          <w:lang w:eastAsia="zh-CN"/>
        </w:rPr>
        <w:t>（三）</w:t>
      </w:r>
      <w:r>
        <w:rPr>
          <w:rFonts w:hint="eastAsia" w:ascii="黑体" w:hAnsi="黑体" w:eastAsia="黑体"/>
          <w:spacing w:val="-2"/>
          <w:sz w:val="32"/>
          <w:szCs w:val="32"/>
        </w:rPr>
        <w:t>、存在的主要问题</w:t>
      </w:r>
    </w:p>
    <w:p w14:paraId="33DE55F2">
      <w:pPr>
        <w:spacing w:line="600" w:lineRule="exact"/>
        <w:ind w:firstLine="640" w:firstLineChars="200"/>
        <w:rPr>
          <w:rFonts w:ascii="华文仿宋" w:hAnsi="华文仿宋" w:eastAsia="华文仿宋" w:cs="仿宋_GB2312"/>
          <w:sz w:val="32"/>
          <w:szCs w:val="32"/>
          <w:highlight w:val="none"/>
        </w:rPr>
      </w:pPr>
      <w:r>
        <w:rPr>
          <w:rFonts w:hint="eastAsia" w:ascii="华文仿宋" w:hAnsi="华文仿宋" w:eastAsia="华文仿宋" w:cs="仿宋_GB2312"/>
          <w:b/>
          <w:bCs/>
          <w:color w:val="000000"/>
          <w:sz w:val="32"/>
          <w:szCs w:val="32"/>
          <w:highlight w:val="none"/>
        </w:rPr>
        <w:t>1、预算不够精确，预算执行存在偏差，</w:t>
      </w:r>
      <w:r>
        <w:rPr>
          <w:rFonts w:hint="eastAsia" w:ascii="华文仿宋" w:hAnsi="华文仿宋" w:eastAsia="华文仿宋" w:cs="楷体_GB2312"/>
          <w:b/>
          <w:bCs/>
          <w:sz w:val="32"/>
          <w:szCs w:val="32"/>
          <w:highlight w:val="none"/>
        </w:rPr>
        <w:t>城市建设创新意识不强。</w:t>
      </w:r>
      <w:r>
        <w:rPr>
          <w:rFonts w:hint="eastAsia" w:ascii="华文仿宋" w:hAnsi="华文仿宋" w:eastAsia="华文仿宋" w:cs="仿宋_GB2312"/>
          <w:sz w:val="32"/>
          <w:szCs w:val="32"/>
          <w:highlight w:val="none"/>
        </w:rPr>
        <w:t>近年来，由于围绕脱贫攻坚、污染防治、乡村振兴等中心工作，而对政策分析研判、城市建设经营有所忽略，并受县财政形势影响，在相关工作开展上存在不够大胆的现象。比如老旧小区改造政策，因担心县级需配套资金而没有上报项目，自2019年工作铺开以来我县仅动工</w:t>
      </w:r>
      <w:r>
        <w:rPr>
          <w:rFonts w:hint="eastAsia" w:ascii="华文仿宋" w:hAnsi="华文仿宋" w:eastAsia="华文仿宋" w:cs="仿宋_GB2312"/>
          <w:sz w:val="32"/>
          <w:szCs w:val="32"/>
          <w:highlight w:val="none"/>
          <w:lang w:val="en-US" w:eastAsia="zh-CN"/>
        </w:rPr>
        <w:t>63</w:t>
      </w:r>
      <w:r>
        <w:rPr>
          <w:rFonts w:hint="eastAsia" w:ascii="华文仿宋" w:hAnsi="华文仿宋" w:eastAsia="华文仿宋" w:cs="仿宋_GB2312"/>
          <w:sz w:val="32"/>
          <w:szCs w:val="32"/>
          <w:highlight w:val="none"/>
        </w:rPr>
        <w:t>个，而全省已经改造了7400余个小区，上级补助资金在工作开展伊始，每户补助在2万元以上，而今年仅1.2万元，今后可能进一步降低。因此，从一定程序上讲，我们错失了良好的政策发展机遇。</w:t>
      </w:r>
    </w:p>
    <w:p w14:paraId="0FB50B2D">
      <w:pPr>
        <w:spacing w:line="600" w:lineRule="exact"/>
        <w:ind w:firstLine="640" w:firstLineChars="200"/>
        <w:rPr>
          <w:rFonts w:ascii="华文仿宋" w:hAnsi="华文仿宋" w:eastAsia="华文仿宋" w:cs="仿宋_GB2312"/>
          <w:sz w:val="32"/>
          <w:szCs w:val="32"/>
          <w:highlight w:val="none"/>
        </w:rPr>
      </w:pPr>
      <w:r>
        <w:rPr>
          <w:rFonts w:hint="eastAsia" w:ascii="华文仿宋" w:hAnsi="华文仿宋" w:eastAsia="华文仿宋" w:cs="楷体_GB2312"/>
          <w:b/>
          <w:bCs/>
          <w:sz w:val="32"/>
          <w:szCs w:val="32"/>
          <w:highlight w:val="none"/>
        </w:rPr>
        <w:t>2、</w:t>
      </w:r>
      <w:r>
        <w:rPr>
          <w:rFonts w:hint="eastAsia" w:ascii="华文仿宋" w:hAnsi="华文仿宋" w:eastAsia="华文仿宋" w:cs="楷体"/>
          <w:b/>
          <w:bCs/>
          <w:sz w:val="32"/>
          <w:szCs w:val="32"/>
          <w:highlight w:val="none"/>
        </w:rPr>
        <w:t>城镇化率过低，基础设施建设欠账较多。</w:t>
      </w:r>
      <w:r>
        <w:rPr>
          <w:rFonts w:hint="eastAsia" w:ascii="华文仿宋" w:hAnsi="华文仿宋" w:eastAsia="华文仿宋" w:cs="仿宋_GB2312"/>
          <w:sz w:val="32"/>
          <w:szCs w:val="32"/>
          <w:highlight w:val="none"/>
        </w:rPr>
        <w:t>因统计口径原因，“七普”后我县常住人口城镇化率仅27.37%，远低于全国全省平均水平，将长期影响我县该项指标的考核。此外，长期以来，县城建设重房地产开发，轻公共配套，各项设施不足、服务半径偏大，导致城镇功能不完善，综合承载能力不强。例如：县城断头路尚有10条，严重影响县城交通组织，中心城区和重点路段交通极为堵塞，特别是因行政大道西段未拉通，人社大楼无法装修启用。</w:t>
      </w:r>
    </w:p>
    <w:p w14:paraId="65CCD657">
      <w:pPr>
        <w:spacing w:line="600" w:lineRule="exact"/>
        <w:ind w:firstLine="640" w:firstLineChars="200"/>
        <w:rPr>
          <w:rFonts w:hint="eastAsia" w:ascii="华文仿宋" w:hAnsi="华文仿宋" w:eastAsia="华文仿宋" w:cs="仿宋_GB2312"/>
          <w:sz w:val="32"/>
          <w:szCs w:val="32"/>
          <w:highlight w:val="none"/>
        </w:rPr>
      </w:pPr>
      <w:r>
        <w:rPr>
          <w:rFonts w:hint="eastAsia" w:ascii="华文仿宋" w:hAnsi="华文仿宋" w:eastAsia="华文仿宋" w:cs="楷体_GB2312"/>
          <w:b/>
          <w:bCs/>
          <w:sz w:val="32"/>
          <w:szCs w:val="32"/>
          <w:highlight w:val="none"/>
        </w:rPr>
        <w:t>3、房地产市场持续低迷，重振难度大。</w:t>
      </w:r>
      <w:r>
        <w:rPr>
          <w:rFonts w:hint="eastAsia" w:ascii="华文仿宋" w:hAnsi="华文仿宋" w:eastAsia="华文仿宋" w:cs="仿宋_GB2312"/>
          <w:sz w:val="32"/>
          <w:szCs w:val="32"/>
          <w:highlight w:val="none"/>
        </w:rPr>
        <w:t>受宏观调控政策及多重因素影响，购房者置业情绪低迷，房企资金压力一时难以缓解，房地产市场将进入一个较长的调整期，全县建筑行业发展和商品房销售受到较大影响。</w:t>
      </w:r>
    </w:p>
    <w:p w14:paraId="32E3CFDB">
      <w:pPr>
        <w:spacing w:line="600" w:lineRule="exact"/>
        <w:ind w:firstLine="640" w:firstLineChars="200"/>
        <w:rPr>
          <w:rFonts w:hint="eastAsia" w:ascii="仿宋_GB2312" w:hAnsi="仿宋" w:eastAsia="仿宋_GB2312"/>
          <w:spacing w:val="-2"/>
          <w:sz w:val="32"/>
          <w:szCs w:val="21"/>
          <w:highlight w:val="yellow"/>
        </w:rPr>
      </w:pPr>
      <w:r>
        <w:rPr>
          <w:rFonts w:hint="eastAsia" w:ascii="华文仿宋" w:hAnsi="华文仿宋" w:eastAsia="华文仿宋" w:cs="仿宋_GB2312"/>
          <w:b/>
          <w:bCs w:val="0"/>
          <w:color w:val="000000"/>
          <w:sz w:val="32"/>
          <w:szCs w:val="32"/>
          <w:highlight w:val="none"/>
        </w:rPr>
        <w:t>4、城镇化水平过低，发展速度过缓。</w:t>
      </w:r>
      <w:r>
        <w:rPr>
          <w:rFonts w:hint="eastAsia" w:ascii="华文仿宋" w:hAnsi="华文仿宋" w:eastAsia="华文仿宋" w:cs="仿宋_GB2312"/>
          <w:bCs/>
          <w:color w:val="000000"/>
          <w:sz w:val="32"/>
          <w:szCs w:val="32"/>
          <w:highlight w:val="none"/>
        </w:rPr>
        <w:t>按照第七次人口普查统计数据，202</w:t>
      </w:r>
      <w:r>
        <w:rPr>
          <w:rFonts w:hint="eastAsia" w:ascii="华文仿宋" w:hAnsi="华文仿宋" w:eastAsia="华文仿宋" w:cs="仿宋_GB2312"/>
          <w:bCs/>
          <w:color w:val="000000"/>
          <w:sz w:val="32"/>
          <w:szCs w:val="32"/>
          <w:highlight w:val="none"/>
          <w:lang w:val="en-US" w:eastAsia="zh-CN"/>
        </w:rPr>
        <w:t>3</w:t>
      </w:r>
      <w:r>
        <w:rPr>
          <w:rFonts w:hint="eastAsia" w:ascii="华文仿宋" w:hAnsi="华文仿宋" w:eastAsia="华文仿宋" w:cs="仿宋_GB2312"/>
          <w:bCs/>
          <w:color w:val="000000"/>
          <w:sz w:val="32"/>
          <w:szCs w:val="32"/>
          <w:highlight w:val="none"/>
        </w:rPr>
        <w:t>年我县城镇化率30.13%，远远低于全省59.71%的平均水平，在全市也处于靠后位置，直接影响到全县绩效考核。</w:t>
      </w:r>
      <w:r>
        <w:rPr>
          <w:rFonts w:hint="eastAsia" w:ascii="华文仿宋" w:hAnsi="华文仿宋" w:eastAsia="华文仿宋" w:cs="仿宋_GB2312"/>
          <w:b/>
          <w:color w:val="000000"/>
          <w:sz w:val="32"/>
          <w:szCs w:val="32"/>
          <w:highlight w:val="none"/>
        </w:rPr>
        <w:t>最直接的压力</w:t>
      </w:r>
      <w:r>
        <w:rPr>
          <w:rFonts w:hint="eastAsia" w:ascii="华文仿宋" w:hAnsi="华文仿宋" w:eastAsia="华文仿宋" w:cs="仿宋_GB2312"/>
          <w:bCs/>
          <w:color w:val="000000"/>
          <w:sz w:val="32"/>
          <w:szCs w:val="32"/>
          <w:highlight w:val="none"/>
        </w:rPr>
        <w:t>安全生产事故易发，住建部门牵头负责的安全生产监管工作多达6项，几十年高速增长但粗放粗质的城镇化，城市管理进入矛盾多发和安全风险高发“窗口期”；蓬勃发展但管理欠优的新农村，建房质量、环境整治水平参差不齐，城乡安全管理任</w:t>
      </w:r>
      <w:r>
        <w:rPr>
          <w:rFonts w:hint="eastAsia" w:ascii="华文仿宋" w:hAnsi="华文仿宋" w:eastAsia="华文仿宋" w:cs="仿宋_GB2312"/>
          <w:bCs/>
          <w:color w:val="000000"/>
          <w:sz w:val="32"/>
          <w:szCs w:val="32"/>
          <w:highlight w:val="none"/>
          <w:lang w:val="en-US" w:eastAsia="zh-CN"/>
        </w:rPr>
        <w:t>重</w:t>
      </w:r>
      <w:r>
        <w:rPr>
          <w:rFonts w:hint="eastAsia" w:ascii="华文仿宋" w:hAnsi="华文仿宋" w:eastAsia="华文仿宋" w:cs="仿宋_GB2312"/>
          <w:bCs/>
          <w:color w:val="000000"/>
          <w:sz w:val="32"/>
          <w:szCs w:val="32"/>
          <w:highlight w:val="none"/>
        </w:rPr>
        <w:t>道远。</w:t>
      </w:r>
      <w:r>
        <w:rPr>
          <w:rFonts w:hint="eastAsia" w:ascii="华文仿宋" w:hAnsi="华文仿宋" w:eastAsia="华文仿宋" w:cs="仿宋_GB2312"/>
          <w:b/>
          <w:color w:val="000000"/>
          <w:sz w:val="32"/>
          <w:szCs w:val="32"/>
          <w:highlight w:val="none"/>
        </w:rPr>
        <w:t>最艰巨的任务</w:t>
      </w:r>
      <w:r>
        <w:rPr>
          <w:rFonts w:hint="eastAsia" w:ascii="华文仿宋" w:hAnsi="华文仿宋" w:eastAsia="华文仿宋" w:cs="仿宋_GB2312"/>
          <w:bCs/>
          <w:color w:val="000000"/>
          <w:sz w:val="32"/>
          <w:szCs w:val="32"/>
          <w:highlight w:val="none"/>
        </w:rPr>
        <w:t>促进住建产业发展迫在眉睫。建筑领域各项经济指标较去年同期有较大的减幅，主要原因是疫情影响加剧，经济下行压力加大，房地产市场持续低迷，社会投资、财政投资继续减少，各项指标难以回升。</w:t>
      </w:r>
      <w:r>
        <w:rPr>
          <w:rFonts w:hint="eastAsia" w:ascii="华文仿宋" w:hAnsi="华文仿宋" w:eastAsia="华文仿宋" w:cs="仿宋_GB2312"/>
          <w:b/>
          <w:color w:val="000000"/>
          <w:sz w:val="32"/>
          <w:szCs w:val="32"/>
          <w:highlight w:val="none"/>
        </w:rPr>
        <w:t>最突出的短板</w:t>
      </w:r>
      <w:r>
        <w:rPr>
          <w:rFonts w:hint="eastAsia" w:ascii="华文仿宋" w:hAnsi="华文仿宋" w:eastAsia="华文仿宋" w:cs="仿宋_GB2312"/>
          <w:bCs/>
          <w:color w:val="000000"/>
          <w:sz w:val="32"/>
          <w:szCs w:val="32"/>
          <w:highlight w:val="none"/>
        </w:rPr>
        <w:t>城镇建设资金筹措困难，城乡环境基础设施建设仍然薄弱。城镇路网建设、污水和垃圾治理、排洪防涝、防灾减灾、老旧小区改造等基础设施建设项目县级财政资金缺口大；单位力量配备不足，人事不相匹配矛盾突出；系统内部职能没有完全理顺，执法主体仍不明确，干部能力水平与发展要求存在差距，等等。</w:t>
      </w:r>
    </w:p>
    <w:p w14:paraId="50922A12">
      <w:pPr>
        <w:shd w:val="clear" w:color="auto" w:fill="FFFFFF"/>
        <w:spacing w:line="640" w:lineRule="exact"/>
        <w:ind w:firstLine="640"/>
        <w:rPr>
          <w:rFonts w:ascii="仿宋_GB2312" w:eastAsia="仿宋_GB2312"/>
        </w:rPr>
      </w:pPr>
      <w:r>
        <w:rPr>
          <w:rFonts w:hint="eastAsia" w:ascii="黑体" w:hAnsi="黑体" w:eastAsia="黑体"/>
          <w:spacing w:val="-2"/>
          <w:sz w:val="32"/>
          <w:szCs w:val="32"/>
          <w:lang w:eastAsia="zh-CN"/>
        </w:rPr>
        <w:t>（四）</w:t>
      </w:r>
      <w:r>
        <w:rPr>
          <w:rFonts w:hint="eastAsia" w:ascii="黑体" w:hAnsi="黑体" w:eastAsia="黑体"/>
          <w:spacing w:val="-2"/>
          <w:sz w:val="32"/>
          <w:szCs w:val="32"/>
        </w:rPr>
        <w:t>、改进措施和有关建议</w:t>
      </w:r>
    </w:p>
    <w:p w14:paraId="2BB49959">
      <w:pPr>
        <w:overflowPunct w:val="0"/>
        <w:spacing w:line="580" w:lineRule="exact"/>
        <w:ind w:firstLine="640" w:firstLineChars="200"/>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rPr>
        <w:t>1、</w:t>
      </w:r>
      <w:r>
        <w:rPr>
          <w:rFonts w:hint="eastAsia" w:ascii="华文仿宋" w:hAnsi="华文仿宋" w:eastAsia="华文仿宋" w:cs="仿宋_GB2312"/>
          <w:b/>
          <w:bCs/>
          <w:sz w:val="32"/>
          <w:szCs w:val="32"/>
          <w:highlight w:val="none"/>
        </w:rPr>
        <w:t>是要加强财务管理，严把支出关</w:t>
      </w: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sz w:val="32"/>
          <w:szCs w:val="32"/>
          <w:highlight w:val="none"/>
        </w:rPr>
        <w:t>严格执行财务管理制度，规范各项支出审核，严防超支，促进财务管理的法制化、科学化、合理化运行,加强预算管理，强化预算监督,强化财务专业知识学习，提升专业素养。</w:t>
      </w:r>
    </w:p>
    <w:p w14:paraId="24A59B03">
      <w:pPr>
        <w:spacing w:line="600" w:lineRule="exact"/>
        <w:ind w:firstLine="600"/>
        <w:textAlignment w:val="baseline"/>
        <w:rPr>
          <w:rFonts w:hint="eastAsia" w:ascii="仿宋_GB2312" w:eastAsia="仿宋_GB2312"/>
          <w:sz w:val="32"/>
          <w:szCs w:val="32"/>
          <w:lang w:eastAsia="zh-CN"/>
        </w:rPr>
      </w:pPr>
      <w:r>
        <w:rPr>
          <w:rFonts w:hint="eastAsia" w:ascii="仿宋_GB2312" w:hAnsi="宋体" w:eastAsia="仿宋_GB2312" w:cs="宋体"/>
          <w:b/>
          <w:bCs/>
          <w:color w:val="000000"/>
          <w:sz w:val="32"/>
          <w:szCs w:val="32"/>
        </w:rPr>
        <w:t>2.着力化解住建领域生态环境风险。</w:t>
      </w:r>
      <w:r>
        <w:rPr>
          <w:rFonts w:hint="eastAsia" w:ascii="仿宋_GB2312" w:hAnsi="宋体" w:eastAsia="仿宋_GB2312" w:cs="宋体"/>
          <w:b/>
          <w:color w:val="000000"/>
          <w:sz w:val="32"/>
          <w:szCs w:val="32"/>
        </w:rPr>
        <w:t>一是强化黑臭水体后期管护。</w:t>
      </w:r>
      <w:r>
        <w:rPr>
          <w:rFonts w:hint="eastAsia" w:ascii="仿宋_GB2312" w:hAnsi="宋体" w:eastAsia="仿宋_GB2312" w:cs="宋体"/>
          <w:color w:val="000000"/>
          <w:sz w:val="32"/>
          <w:szCs w:val="32"/>
        </w:rPr>
        <w:t>健全治理管护长效机制，将其纳入河长制工作统筹开展，确保已整治水体不返黑返臭、无新增黑臭水体。</w:t>
      </w:r>
      <w:r>
        <w:rPr>
          <w:rFonts w:hint="eastAsia" w:ascii="仿宋_GB2312" w:hAnsi="宋体" w:eastAsia="仿宋_GB2312" w:cs="宋体"/>
          <w:b/>
          <w:color w:val="000000"/>
          <w:sz w:val="32"/>
          <w:szCs w:val="32"/>
        </w:rPr>
        <w:t>二是加快补齐污水收集处理设施短板。</w:t>
      </w:r>
      <w:r>
        <w:rPr>
          <w:rFonts w:hint="eastAsia" w:ascii="仿宋_GB2312" w:hAnsi="宋体" w:eastAsia="仿宋_GB2312" w:cs="宋体"/>
          <w:color w:val="000000"/>
          <w:sz w:val="32"/>
          <w:szCs w:val="32"/>
        </w:rPr>
        <w:t>认真贯彻执行《湖南省城镇污水管网建设运行管理若干规定》，推进雨污分流和污水处理“厂网一体”，实施“按效付费”机制，提升污水处理效能。</w:t>
      </w:r>
      <w:r>
        <w:rPr>
          <w:rFonts w:hint="eastAsia" w:ascii="仿宋_GB2312" w:hAnsi="宋体" w:eastAsia="仿宋_GB2312" w:cs="宋体"/>
          <w:b/>
          <w:color w:val="000000"/>
          <w:sz w:val="32"/>
          <w:szCs w:val="32"/>
        </w:rPr>
        <w:t>三是持续推进各级环保督察等指出问题整改。</w:t>
      </w:r>
      <w:r>
        <w:rPr>
          <w:rFonts w:hint="eastAsia" w:ascii="仿宋_GB2312" w:hAnsi="宋体" w:eastAsia="仿宋_GB2312" w:cs="宋体"/>
          <w:color w:val="000000"/>
          <w:sz w:val="32"/>
          <w:szCs w:val="32"/>
        </w:rPr>
        <w:t>持续推进老旧小区及城区市政管网雨污分流改造，切实解决污水直排问题，有效改善水环境污染。</w:t>
      </w:r>
      <w:r>
        <w:rPr>
          <w:rFonts w:hint="eastAsia" w:ascii="仿宋_GB2312" w:hAnsi="宋体" w:eastAsia="仿宋_GB2312" w:cs="宋体"/>
          <w:b/>
          <w:color w:val="000000"/>
          <w:sz w:val="32"/>
          <w:szCs w:val="32"/>
        </w:rPr>
        <w:t>四是强力排查管网现状，确保摸得清治得住管得好。</w:t>
      </w:r>
      <w:r>
        <w:rPr>
          <w:rFonts w:hint="eastAsia" w:ascii="仿宋_GB2312" w:hAnsi="宋体" w:eastAsia="仿宋_GB2312" w:cs="宋体"/>
          <w:color w:val="000000"/>
          <w:sz w:val="32"/>
          <w:szCs w:val="32"/>
        </w:rPr>
        <w:t>全面摸底乡镇污水处理设施，按照“正常运行、基本正常运行、未正常运行”分类摸排，“一厂一策”制定整改措施，加强和规范运维管理，着力解决“建而不运，运而不足”等问题。</w:t>
      </w:r>
      <w:r>
        <w:rPr>
          <w:rFonts w:hint="eastAsia" w:ascii="仿宋_GB2312" w:hAnsi="宋体" w:eastAsia="仿宋_GB2312" w:cs="宋体"/>
          <w:b/>
          <w:color w:val="000000"/>
          <w:sz w:val="32"/>
          <w:szCs w:val="32"/>
        </w:rPr>
        <w:t>五是深入开展建筑工地扬尘治</w:t>
      </w:r>
      <w:r>
        <w:rPr>
          <w:rFonts w:hint="eastAsia" w:ascii="仿宋_GB2312" w:hAnsi="宋体" w:eastAsia="仿宋_GB2312" w:cs="宋体"/>
          <w:b/>
          <w:color w:val="000000"/>
          <w:sz w:val="32"/>
          <w:szCs w:val="32"/>
          <w:lang w:eastAsia="zh-CN"/>
        </w:rPr>
        <w:t>理。</w:t>
      </w:r>
    </w:p>
    <w:p w14:paraId="2FD510C3">
      <w:pPr>
        <w:spacing w:line="600" w:lineRule="exact"/>
        <w:ind w:right="40" w:firstLine="600"/>
        <w:textAlignment w:val="baseline"/>
        <w:rPr>
          <w:rFonts w:ascii="仿宋_GB2312" w:eastAsia="仿宋_GB2312"/>
          <w:sz w:val="32"/>
          <w:szCs w:val="32"/>
        </w:rPr>
      </w:pPr>
      <w:r>
        <w:rPr>
          <w:rFonts w:hint="eastAsia" w:ascii="仿宋_GB2312" w:hAnsi="宋体" w:eastAsia="仿宋_GB2312" w:cs="宋体"/>
          <w:b/>
          <w:bCs/>
          <w:color w:val="000000"/>
          <w:sz w:val="32"/>
          <w:szCs w:val="32"/>
          <w:lang w:val="en-US" w:eastAsia="zh-CN"/>
        </w:rPr>
        <w:t>3</w:t>
      </w:r>
      <w:r>
        <w:rPr>
          <w:rFonts w:hint="eastAsia" w:ascii="仿宋_GB2312" w:hAnsi="宋体" w:eastAsia="仿宋_GB2312" w:cs="宋体"/>
          <w:b/>
          <w:bCs/>
          <w:color w:val="000000"/>
          <w:sz w:val="32"/>
          <w:szCs w:val="32"/>
        </w:rPr>
        <w:t>.持续推进保障性安居工程。</w:t>
      </w:r>
      <w:r>
        <w:rPr>
          <w:rFonts w:hint="eastAsia" w:ascii="仿宋_GB2312" w:hAnsi="宋体" w:eastAsia="仿宋_GB2312" w:cs="宋体"/>
          <w:color w:val="000000"/>
          <w:sz w:val="32"/>
          <w:szCs w:val="32"/>
        </w:rPr>
        <w:t>持续强化农村危房改造信息化管理，实现申请、审核、改造、资金拨付全流程监管。扎实推进重点民生实事项目，筹建保障性租赁住房400套，开工改造城市危旧房102套(户) ；完成农村危房改造120户、发放公租房租赁补贴1400户等任务，切实让群众住得安心、放心、舒心。</w:t>
      </w:r>
    </w:p>
    <w:p w14:paraId="62EC112A">
      <w:pPr>
        <w:spacing w:line="600" w:lineRule="exact"/>
        <w:ind w:firstLine="600"/>
        <w:textAlignment w:val="baseline"/>
        <w:rPr>
          <w:rFonts w:ascii="华文仿宋" w:hAnsi="华文仿宋" w:eastAsia="华文仿宋"/>
          <w:sz w:val="32"/>
          <w:szCs w:val="32"/>
          <w:highlight w:val="yellow"/>
        </w:rPr>
      </w:pPr>
      <w:r>
        <w:rPr>
          <w:rFonts w:hint="eastAsia" w:ascii="仿宋_GB2312" w:hAnsi="宋体" w:eastAsia="仿宋_GB2312" w:cs="宋体"/>
          <w:b/>
          <w:bCs/>
          <w:color w:val="000000"/>
          <w:sz w:val="32"/>
          <w:szCs w:val="32"/>
          <w:lang w:val="en-US" w:eastAsia="zh-CN"/>
        </w:rPr>
        <w:t>4</w:t>
      </w:r>
      <w:r>
        <w:rPr>
          <w:rFonts w:hint="eastAsia" w:ascii="仿宋_GB2312" w:hAnsi="宋体" w:eastAsia="仿宋_GB2312" w:cs="宋体"/>
          <w:b/>
          <w:bCs/>
          <w:color w:val="000000"/>
          <w:sz w:val="32"/>
          <w:szCs w:val="32"/>
        </w:rPr>
        <w:t>.持续推进城镇老旧小区改造。</w:t>
      </w:r>
      <w:r>
        <w:rPr>
          <w:rFonts w:hint="eastAsia" w:ascii="仿宋_GB2312" w:hAnsi="宋体" w:eastAsia="仿宋_GB2312" w:cs="宋体"/>
          <w:color w:val="000000"/>
          <w:sz w:val="32"/>
          <w:szCs w:val="32"/>
        </w:rPr>
        <w:t>全年开工改造城镇老旧小区15个,包含2025年提前实施的11</w:t>
      </w:r>
      <w:r>
        <w:rPr>
          <w:rFonts w:hint="eastAsia" w:ascii="仿宋_GB2312" w:hAnsi="宋体" w:eastAsia="仿宋_GB2312" w:cs="宋体"/>
          <w:sz w:val="32"/>
          <w:szCs w:val="32"/>
        </w:rPr>
        <w:t>个。结合城镇老旧小区改造，同步开展绿色完整社区创建。逐步推进既有住宅加装电梯工作。</w:t>
      </w:r>
    </w:p>
    <w:p w14:paraId="6D7E4F7C">
      <w:pPr>
        <w:shd w:val="clear" w:color="auto" w:fill="FFFFFF"/>
        <w:spacing w:line="640" w:lineRule="exact"/>
        <w:ind w:firstLine="640"/>
        <w:rPr>
          <w:rFonts w:hint="eastAsia" w:ascii="华文仿宋" w:hAnsi="华文仿宋" w:eastAsia="华文仿宋" w:cs="华文仿宋"/>
          <w:color w:val="000000" w:themeColor="text1"/>
          <w:sz w:val="32"/>
          <w:szCs w:val="32"/>
          <w:highlight w:val="yellow"/>
          <w14:textFill>
            <w14:solidFill>
              <w14:schemeClr w14:val="tx1"/>
            </w14:solidFill>
          </w14:textFill>
        </w:rPr>
      </w:pPr>
    </w:p>
    <w:p w14:paraId="78F11FB6">
      <w:pPr>
        <w:pStyle w:val="13"/>
        <w:jc w:val="center"/>
        <w:rPr>
          <w:rFonts w:hint="eastAsia" w:ascii="华文仿宋" w:hAnsi="华文仿宋" w:eastAsia="华文仿宋" w:cs="华文仿宋"/>
          <w:color w:val="000000" w:themeColor="text1"/>
          <w:sz w:val="32"/>
          <w:szCs w:val="32"/>
          <w14:textFill>
            <w14:solidFill>
              <w14:schemeClr w14:val="tx1"/>
            </w14:solidFill>
          </w14:textFill>
        </w:rPr>
      </w:pPr>
    </w:p>
    <w:p w14:paraId="79082013">
      <w:pPr>
        <w:pStyle w:val="13"/>
        <w:jc w:val="center"/>
        <w:rPr>
          <w:rFonts w:hint="eastAsia" w:ascii="华文仿宋" w:hAnsi="华文仿宋" w:eastAsia="华文仿宋" w:cs="华文仿宋"/>
          <w:sz w:val="32"/>
          <w:szCs w:val="32"/>
        </w:rPr>
      </w:pPr>
    </w:p>
    <w:p w14:paraId="1D05E738">
      <w:pPr>
        <w:pStyle w:val="13"/>
        <w:jc w:val="center"/>
        <w:rPr>
          <w:rFonts w:hint="eastAsia" w:ascii="华文仿宋" w:hAnsi="华文仿宋" w:eastAsia="华文仿宋" w:cs="华文仿宋"/>
          <w:sz w:val="32"/>
          <w:szCs w:val="32"/>
        </w:rPr>
      </w:pPr>
    </w:p>
    <w:p w14:paraId="62FB3DB4">
      <w:pPr>
        <w:pStyle w:val="13"/>
        <w:jc w:val="both"/>
        <w:rPr>
          <w:rFonts w:hint="eastAsia" w:ascii="华文仿宋" w:hAnsi="华文仿宋" w:eastAsia="华文仿宋" w:cs="华文仿宋"/>
          <w:sz w:val="32"/>
          <w:szCs w:val="32"/>
        </w:rPr>
      </w:pPr>
    </w:p>
    <w:p w14:paraId="5EC35B6F">
      <w:pPr>
        <w:pStyle w:val="13"/>
        <w:jc w:val="center"/>
        <w:rPr>
          <w:rFonts w:hint="eastAsia" w:ascii="华文仿宋" w:hAnsi="华文仿宋" w:eastAsia="华文仿宋" w:cs="华文仿宋"/>
          <w:sz w:val="32"/>
          <w:szCs w:val="32"/>
        </w:rPr>
      </w:pPr>
    </w:p>
    <w:p w14:paraId="65604EE5">
      <w:pPr>
        <w:pStyle w:val="13"/>
        <w:jc w:val="center"/>
        <w:rPr>
          <w:rFonts w:hint="eastAsia" w:ascii="华文仿宋" w:hAnsi="华文仿宋" w:eastAsia="华文仿宋" w:cs="华文仿宋"/>
          <w:sz w:val="32"/>
          <w:szCs w:val="32"/>
        </w:rPr>
      </w:pPr>
    </w:p>
    <w:p w14:paraId="23F57198">
      <w:pPr>
        <w:pStyle w:val="13"/>
        <w:jc w:val="center"/>
        <w:rPr>
          <w:rFonts w:hint="eastAsia" w:ascii="华文仿宋" w:hAnsi="华文仿宋" w:eastAsia="华文仿宋" w:cs="华文仿宋"/>
          <w:sz w:val="32"/>
          <w:szCs w:val="32"/>
        </w:rPr>
      </w:pPr>
    </w:p>
    <w:p w14:paraId="5CEB71C4">
      <w:pPr>
        <w:pStyle w:val="13"/>
        <w:jc w:val="center"/>
        <w:rPr>
          <w:rFonts w:hint="eastAsia" w:ascii="华文仿宋" w:hAnsi="华文仿宋" w:eastAsia="华文仿宋" w:cs="华文仿宋"/>
          <w:sz w:val="32"/>
          <w:szCs w:val="32"/>
        </w:rPr>
      </w:pPr>
    </w:p>
    <w:p w14:paraId="4733FF4F">
      <w:pPr>
        <w:pStyle w:val="13"/>
        <w:jc w:val="center"/>
        <w:rPr>
          <w:rFonts w:hint="eastAsia" w:ascii="华文仿宋" w:hAnsi="华文仿宋" w:eastAsia="华文仿宋" w:cs="华文仿宋"/>
          <w:sz w:val="32"/>
          <w:szCs w:val="32"/>
        </w:rPr>
      </w:pPr>
    </w:p>
    <w:p w14:paraId="7DF410DF">
      <w:pPr>
        <w:pStyle w:val="13"/>
        <w:jc w:val="center"/>
        <w:rPr>
          <w:rFonts w:hint="eastAsia" w:ascii="华文仿宋" w:hAnsi="华文仿宋" w:eastAsia="华文仿宋" w:cs="华文仿宋"/>
          <w:sz w:val="32"/>
          <w:szCs w:val="32"/>
        </w:rPr>
      </w:pPr>
    </w:p>
    <w:p w14:paraId="02682A61">
      <w:pPr>
        <w:pStyle w:val="13"/>
        <w:jc w:val="center"/>
        <w:rPr>
          <w:rFonts w:hint="eastAsia" w:ascii="华文仿宋" w:hAnsi="华文仿宋" w:eastAsia="华文仿宋" w:cs="华文仿宋"/>
          <w:sz w:val="32"/>
          <w:szCs w:val="32"/>
        </w:rPr>
      </w:pPr>
    </w:p>
    <w:p w14:paraId="5D450C7B">
      <w:pPr>
        <w:pStyle w:val="13"/>
        <w:jc w:val="center"/>
        <w:rPr>
          <w:rFonts w:hint="eastAsia" w:ascii="华文仿宋" w:hAnsi="华文仿宋" w:eastAsia="华文仿宋" w:cs="华文仿宋"/>
          <w:sz w:val="32"/>
          <w:szCs w:val="32"/>
        </w:rPr>
      </w:pPr>
    </w:p>
    <w:p w14:paraId="5322E613">
      <w:pPr>
        <w:pStyle w:val="13"/>
        <w:jc w:val="center"/>
        <w:rPr>
          <w:rFonts w:hint="eastAsia" w:ascii="华文中宋" w:hAnsi="华文中宋" w:eastAsia="华文中宋" w:cs="华文中宋"/>
          <w:sz w:val="84"/>
          <w:szCs w:val="84"/>
        </w:rPr>
      </w:pPr>
    </w:p>
    <w:p w14:paraId="4162A9C5">
      <w:pPr>
        <w:pStyle w:val="13"/>
        <w:jc w:val="center"/>
        <w:rPr>
          <w:rFonts w:hint="eastAsia" w:ascii="华文中宋" w:hAnsi="华文中宋" w:eastAsia="华文中宋" w:cs="华文中宋"/>
          <w:sz w:val="84"/>
          <w:szCs w:val="84"/>
        </w:rPr>
      </w:pPr>
    </w:p>
    <w:p w14:paraId="157B3951">
      <w:pPr>
        <w:pStyle w:val="13"/>
        <w:jc w:val="center"/>
        <w:rPr>
          <w:rFonts w:hint="eastAsia" w:ascii="华文中宋" w:hAnsi="华文中宋" w:eastAsia="华文中宋" w:cs="华文中宋"/>
          <w:sz w:val="84"/>
          <w:szCs w:val="84"/>
        </w:rPr>
      </w:pPr>
    </w:p>
    <w:p w14:paraId="5A6EA98C">
      <w:pPr>
        <w:pStyle w:val="13"/>
        <w:jc w:val="center"/>
        <w:rPr>
          <w:rFonts w:hint="eastAsia" w:ascii="华文中宋" w:hAnsi="华文中宋" w:eastAsia="华文中宋" w:cs="华文中宋"/>
          <w:sz w:val="84"/>
          <w:szCs w:val="84"/>
        </w:rPr>
      </w:pPr>
      <w:r>
        <w:rPr>
          <w:rFonts w:hint="eastAsia" w:ascii="华文中宋" w:hAnsi="华文中宋" w:eastAsia="华文中宋" w:cs="华文中宋"/>
          <w:sz w:val="84"/>
          <w:szCs w:val="84"/>
        </w:rPr>
        <w:t>第四部分</w:t>
      </w:r>
    </w:p>
    <w:p w14:paraId="2259182A">
      <w:pPr>
        <w:jc w:val="center"/>
        <w:rPr>
          <w:rFonts w:hint="eastAsia" w:ascii="华文中宋" w:hAnsi="华文中宋" w:eastAsia="华文中宋" w:cs="华文中宋"/>
          <w:color w:val="000000"/>
          <w:kern w:val="0"/>
          <w:sz w:val="84"/>
          <w:szCs w:val="84"/>
        </w:rPr>
      </w:pPr>
    </w:p>
    <w:p w14:paraId="5219C2F5">
      <w:pPr>
        <w:jc w:val="center"/>
        <w:rPr>
          <w:rFonts w:hint="eastAsia" w:ascii="华文中宋" w:hAnsi="华文中宋" w:eastAsia="华文中宋" w:cs="华文中宋"/>
          <w:color w:val="000000"/>
          <w:kern w:val="0"/>
          <w:sz w:val="84"/>
          <w:szCs w:val="84"/>
        </w:rPr>
      </w:pPr>
      <w:r>
        <w:rPr>
          <w:rFonts w:hint="eastAsia" w:ascii="华文中宋" w:hAnsi="华文中宋" w:eastAsia="华文中宋" w:cs="华文中宋"/>
          <w:color w:val="000000"/>
          <w:kern w:val="0"/>
          <w:sz w:val="84"/>
          <w:szCs w:val="84"/>
        </w:rPr>
        <w:t>名词解释</w:t>
      </w:r>
    </w:p>
    <w:p w14:paraId="26EDC736">
      <w:pPr>
        <w:widowControl/>
        <w:jc w:val="left"/>
        <w:rPr>
          <w:rFonts w:hint="eastAsia" w:ascii="华文中宋" w:hAnsi="华文中宋" w:eastAsia="华文中宋" w:cs="华文中宋"/>
          <w:color w:val="000000"/>
          <w:kern w:val="0"/>
          <w:sz w:val="84"/>
          <w:szCs w:val="84"/>
        </w:rPr>
      </w:pPr>
      <w:r>
        <w:rPr>
          <w:rFonts w:hint="eastAsia" w:ascii="华文中宋" w:hAnsi="华文中宋" w:eastAsia="华文中宋" w:cs="华文中宋"/>
          <w:color w:val="000000"/>
          <w:kern w:val="0"/>
          <w:sz w:val="84"/>
          <w:szCs w:val="84"/>
        </w:rPr>
        <w:br w:type="page"/>
      </w:r>
    </w:p>
    <w:p w14:paraId="6F40D5E4">
      <w:pPr>
        <w:pStyle w:val="13"/>
        <w:ind w:firstLine="640" w:firstLineChars="200"/>
        <w:rPr>
          <w:rFonts w:hint="eastAsia" w:ascii="华文仿宋" w:hAnsi="华文仿宋" w:eastAsia="华文仿宋" w:cs="华文仿宋"/>
          <w:color w:val="000000"/>
          <w:kern w:val="0"/>
          <w:sz w:val="32"/>
          <w:szCs w:val="32"/>
          <w:lang w:val="en-US" w:eastAsia="zh-CN" w:bidi="ar-SA"/>
        </w:rPr>
      </w:pPr>
      <w:r>
        <w:rPr>
          <w:rFonts w:hint="eastAsia" w:ascii="华文仿宋" w:hAnsi="华文仿宋" w:eastAsia="华文仿宋" w:cs="华文仿宋"/>
          <w:color w:val="000000"/>
          <w:kern w:val="0"/>
          <w:sz w:val="32"/>
          <w:szCs w:val="32"/>
          <w:lang w:val="en-US" w:eastAsia="zh-CN" w:bidi="ar-SA"/>
        </w:rPr>
        <w:t>一、财政拨款收入：指县财政当年拨付的资金。</w:t>
      </w:r>
    </w:p>
    <w:p w14:paraId="699581A9">
      <w:pPr>
        <w:pStyle w:val="13"/>
        <w:ind w:firstLine="640" w:firstLineChars="200"/>
        <w:rPr>
          <w:rFonts w:hint="eastAsia" w:ascii="华文仿宋" w:hAnsi="华文仿宋" w:eastAsia="华文仿宋" w:cs="华文仿宋"/>
          <w:color w:val="000000"/>
          <w:kern w:val="0"/>
          <w:sz w:val="32"/>
          <w:szCs w:val="32"/>
          <w:lang w:val="en-US" w:eastAsia="zh-CN" w:bidi="ar-SA"/>
        </w:rPr>
      </w:pPr>
      <w:r>
        <w:rPr>
          <w:rFonts w:hint="eastAsia" w:ascii="华文仿宋" w:hAnsi="华文仿宋" w:eastAsia="华文仿宋" w:cs="华文仿宋"/>
          <w:color w:val="000000"/>
          <w:kern w:val="0"/>
          <w:sz w:val="32"/>
          <w:szCs w:val="32"/>
          <w:lang w:val="en-US" w:eastAsia="zh-CN" w:bidi="ar-SA"/>
        </w:rPr>
        <w:t>二、基本支出：指部门为保障其机构正常运转、完成日常工作任务的年度基本支出，包括人员经费和公用经费两部分。</w:t>
      </w:r>
    </w:p>
    <w:p w14:paraId="23ABB9F5">
      <w:pPr>
        <w:pStyle w:val="13"/>
        <w:ind w:firstLine="640" w:firstLineChars="200"/>
        <w:rPr>
          <w:rFonts w:hint="eastAsia" w:ascii="华文仿宋" w:hAnsi="华文仿宋" w:eastAsia="华文仿宋" w:cs="华文仿宋"/>
          <w:color w:val="000000"/>
          <w:kern w:val="0"/>
          <w:sz w:val="32"/>
          <w:szCs w:val="32"/>
          <w:lang w:val="en-US" w:eastAsia="zh-CN" w:bidi="ar-SA"/>
        </w:rPr>
      </w:pPr>
      <w:r>
        <w:rPr>
          <w:rFonts w:hint="eastAsia" w:ascii="华文仿宋" w:hAnsi="华文仿宋" w:eastAsia="华文仿宋" w:cs="华文仿宋"/>
          <w:color w:val="000000"/>
          <w:kern w:val="0"/>
          <w:sz w:val="32"/>
          <w:szCs w:val="32"/>
          <w:lang w:val="en-US" w:eastAsia="zh-CN" w:bidi="ar-SA"/>
        </w:rPr>
        <w:t>三、“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0DD7BC7F">
      <w:pPr>
        <w:pStyle w:val="13"/>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SA"/>
        </w:rPr>
        <w:t>四、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6782D5">
      <w:pPr>
        <w:pStyle w:val="13"/>
        <w:spacing w:line="500" w:lineRule="exact"/>
        <w:rPr>
          <w:rFonts w:hint="eastAsia" w:ascii="华文仿宋" w:hAnsi="华文仿宋" w:eastAsia="华文仿宋" w:cs="华文仿宋"/>
          <w:b/>
          <w:bCs/>
          <w:i/>
          <w:color w:val="auto"/>
          <w:kern w:val="0"/>
          <w:sz w:val="32"/>
          <w:szCs w:val="32"/>
          <w:lang w:val="en-US" w:eastAsia="zh-CN" w:bidi="ar-SA"/>
        </w:rPr>
      </w:pPr>
      <w:r>
        <w:rPr>
          <w:rFonts w:hint="eastAsia" w:ascii="华文仿宋" w:hAnsi="华文仿宋" w:eastAsia="华文仿宋" w:cs="华文仿宋"/>
          <w:b/>
          <w:bCs/>
          <w:i/>
          <w:color w:val="auto"/>
          <w:kern w:val="0"/>
          <w:sz w:val="32"/>
          <w:szCs w:val="32"/>
          <w:lang w:val="en-US" w:eastAsia="zh-CN" w:bidi="ar-SA"/>
        </w:rPr>
        <w:t>（名词解释应包含本部门专有名词，如省财政厅应有对“财政事务”科目的解释，可参考中央相关部门的名词解释）</w:t>
      </w:r>
    </w:p>
    <w:p w14:paraId="47AB83A2">
      <w:pPr>
        <w:pStyle w:val="13"/>
        <w:spacing w:line="500" w:lineRule="exact"/>
        <w:rPr>
          <w:rFonts w:hint="eastAsia" w:ascii="黑体" w:hAnsi="黑体" w:eastAsia="黑体" w:cs="黑体"/>
          <w:b w:val="0"/>
          <w:bCs/>
          <w:sz w:val="72"/>
          <w:szCs w:val="72"/>
        </w:rPr>
      </w:pPr>
    </w:p>
    <w:p w14:paraId="0DEEE184">
      <w:pPr>
        <w:pStyle w:val="13"/>
        <w:spacing w:line="500" w:lineRule="exact"/>
        <w:rPr>
          <w:rFonts w:hint="eastAsia" w:ascii="黑体" w:hAnsi="黑体" w:eastAsia="黑体" w:cs="黑体"/>
          <w:b w:val="0"/>
          <w:bCs/>
          <w:sz w:val="72"/>
          <w:szCs w:val="72"/>
        </w:rPr>
      </w:pPr>
    </w:p>
    <w:p w14:paraId="4FA28A9B">
      <w:pPr>
        <w:pStyle w:val="13"/>
        <w:jc w:val="center"/>
        <w:rPr>
          <w:rFonts w:hint="eastAsia" w:ascii="华文中宋" w:hAnsi="华文中宋" w:eastAsia="华文中宋" w:cs="华文中宋"/>
          <w:sz w:val="84"/>
          <w:szCs w:val="84"/>
        </w:rPr>
      </w:pPr>
    </w:p>
    <w:p w14:paraId="466B7C6B">
      <w:pPr>
        <w:pStyle w:val="13"/>
        <w:jc w:val="center"/>
        <w:rPr>
          <w:rFonts w:hint="eastAsia" w:ascii="华文中宋" w:hAnsi="华文中宋" w:eastAsia="华文中宋" w:cs="华文中宋"/>
          <w:sz w:val="84"/>
          <w:szCs w:val="84"/>
        </w:rPr>
      </w:pPr>
    </w:p>
    <w:p w14:paraId="772DF35E">
      <w:pPr>
        <w:pStyle w:val="13"/>
        <w:jc w:val="center"/>
        <w:rPr>
          <w:rFonts w:hint="eastAsia" w:ascii="华文中宋" w:hAnsi="华文中宋" w:eastAsia="华文中宋" w:cs="华文中宋"/>
          <w:sz w:val="84"/>
          <w:szCs w:val="84"/>
        </w:rPr>
      </w:pPr>
    </w:p>
    <w:p w14:paraId="088476E2">
      <w:pPr>
        <w:pStyle w:val="13"/>
        <w:jc w:val="center"/>
        <w:rPr>
          <w:rFonts w:hint="eastAsia" w:ascii="华文中宋" w:hAnsi="华文中宋" w:eastAsia="华文中宋" w:cs="华文中宋"/>
          <w:sz w:val="84"/>
          <w:szCs w:val="84"/>
        </w:rPr>
      </w:pPr>
    </w:p>
    <w:p w14:paraId="28035D48">
      <w:pPr>
        <w:pStyle w:val="13"/>
        <w:jc w:val="center"/>
        <w:rPr>
          <w:rFonts w:hint="eastAsia" w:ascii="华文中宋" w:hAnsi="华文中宋" w:eastAsia="华文中宋" w:cs="华文中宋"/>
          <w:sz w:val="84"/>
          <w:szCs w:val="84"/>
        </w:rPr>
      </w:pPr>
    </w:p>
    <w:p w14:paraId="3F55FA1E">
      <w:pPr>
        <w:pStyle w:val="13"/>
        <w:jc w:val="center"/>
        <w:rPr>
          <w:rFonts w:hint="eastAsia" w:ascii="华文中宋" w:hAnsi="华文中宋" w:eastAsia="华文中宋" w:cs="华文中宋"/>
          <w:sz w:val="84"/>
          <w:szCs w:val="84"/>
        </w:rPr>
      </w:pPr>
    </w:p>
    <w:p w14:paraId="21C5B751">
      <w:pPr>
        <w:pStyle w:val="13"/>
        <w:jc w:val="center"/>
        <w:rPr>
          <w:rFonts w:hint="eastAsia" w:ascii="华文中宋" w:hAnsi="华文中宋" w:eastAsia="华文中宋" w:cs="华文中宋"/>
          <w:sz w:val="84"/>
          <w:szCs w:val="84"/>
        </w:rPr>
      </w:pPr>
    </w:p>
    <w:p w14:paraId="74A77042">
      <w:pPr>
        <w:pStyle w:val="13"/>
        <w:jc w:val="center"/>
        <w:rPr>
          <w:rFonts w:hint="eastAsia" w:ascii="华文中宋" w:hAnsi="华文中宋" w:eastAsia="华文中宋" w:cs="华文中宋"/>
          <w:sz w:val="84"/>
          <w:szCs w:val="84"/>
        </w:rPr>
      </w:pPr>
    </w:p>
    <w:p w14:paraId="5E7C2507">
      <w:pPr>
        <w:pStyle w:val="13"/>
        <w:jc w:val="center"/>
        <w:rPr>
          <w:rFonts w:hint="eastAsia" w:ascii="华文中宋" w:hAnsi="华文中宋" w:eastAsia="华文中宋" w:cs="华文中宋"/>
          <w:sz w:val="84"/>
          <w:szCs w:val="84"/>
        </w:rPr>
      </w:pPr>
    </w:p>
    <w:p w14:paraId="48115450">
      <w:pPr>
        <w:pStyle w:val="13"/>
        <w:jc w:val="center"/>
        <w:rPr>
          <w:rFonts w:hint="eastAsia" w:ascii="华文中宋" w:hAnsi="华文中宋" w:eastAsia="华文中宋" w:cs="华文中宋"/>
          <w:sz w:val="84"/>
          <w:szCs w:val="84"/>
        </w:rPr>
      </w:pPr>
    </w:p>
    <w:p w14:paraId="7355DC90">
      <w:pPr>
        <w:pStyle w:val="13"/>
        <w:jc w:val="center"/>
        <w:rPr>
          <w:rFonts w:hint="eastAsia" w:ascii="华文中宋" w:hAnsi="华文中宋" w:eastAsia="华文中宋" w:cs="华文中宋"/>
          <w:sz w:val="84"/>
          <w:szCs w:val="84"/>
        </w:rPr>
      </w:pPr>
      <w:r>
        <w:rPr>
          <w:rFonts w:hint="eastAsia" w:ascii="华文中宋" w:hAnsi="华文中宋" w:eastAsia="华文中宋" w:cs="华文中宋"/>
          <w:sz w:val="84"/>
          <w:szCs w:val="84"/>
        </w:rPr>
        <w:t>第</w:t>
      </w:r>
      <w:r>
        <w:rPr>
          <w:rFonts w:hint="eastAsia" w:ascii="华文中宋" w:hAnsi="华文中宋" w:eastAsia="华文中宋" w:cs="华文中宋"/>
          <w:sz w:val="84"/>
          <w:szCs w:val="84"/>
          <w:lang w:eastAsia="zh-CN"/>
        </w:rPr>
        <w:t>五</w:t>
      </w:r>
      <w:r>
        <w:rPr>
          <w:rFonts w:hint="eastAsia" w:ascii="华文中宋" w:hAnsi="华文中宋" w:eastAsia="华文中宋" w:cs="华文中宋"/>
          <w:sz w:val="84"/>
          <w:szCs w:val="84"/>
        </w:rPr>
        <w:t>部分</w:t>
      </w:r>
    </w:p>
    <w:p w14:paraId="6F9F4046">
      <w:pPr>
        <w:jc w:val="center"/>
        <w:rPr>
          <w:rFonts w:hint="eastAsia" w:ascii="华文中宋" w:hAnsi="华文中宋" w:eastAsia="华文中宋" w:cs="华文中宋"/>
          <w:color w:val="000000"/>
          <w:kern w:val="0"/>
          <w:sz w:val="84"/>
          <w:szCs w:val="84"/>
        </w:rPr>
      </w:pPr>
    </w:p>
    <w:p w14:paraId="02C9BD9A">
      <w:pPr>
        <w:spacing w:line="640" w:lineRule="exact"/>
        <w:jc w:val="center"/>
        <w:rPr>
          <w:rFonts w:hint="eastAsia" w:ascii="华文中宋" w:hAnsi="华文中宋" w:eastAsia="华文中宋" w:cs="华文中宋"/>
          <w:color w:val="000000"/>
          <w:kern w:val="0"/>
          <w:sz w:val="72"/>
          <w:szCs w:val="72"/>
          <w:lang w:eastAsia="zh-CN"/>
        </w:rPr>
      </w:pPr>
      <w:r>
        <w:rPr>
          <w:rFonts w:hint="eastAsia" w:ascii="华文中宋" w:hAnsi="华文中宋" w:eastAsia="华文中宋" w:cs="华文中宋"/>
          <w:color w:val="000000"/>
          <w:kern w:val="0"/>
          <w:sz w:val="72"/>
          <w:szCs w:val="72"/>
          <w:lang w:eastAsia="zh-CN"/>
        </w:rPr>
        <w:t>附件</w:t>
      </w:r>
    </w:p>
    <w:p w14:paraId="2B0D8C85">
      <w:pPr>
        <w:spacing w:line="640" w:lineRule="exact"/>
        <w:jc w:val="center"/>
        <w:rPr>
          <w:rFonts w:hint="eastAsia" w:ascii="华文中宋" w:hAnsi="华文中宋" w:eastAsia="华文中宋" w:cs="华文中宋"/>
          <w:color w:val="000000"/>
          <w:kern w:val="0"/>
          <w:sz w:val="84"/>
          <w:szCs w:val="84"/>
          <w:lang w:eastAsia="zh-CN"/>
        </w:rPr>
      </w:pPr>
    </w:p>
    <w:p w14:paraId="12D82802">
      <w:pPr>
        <w:spacing w:line="640" w:lineRule="exact"/>
        <w:jc w:val="center"/>
        <w:rPr>
          <w:rFonts w:hint="eastAsia" w:ascii="华文中宋" w:hAnsi="华文中宋" w:eastAsia="华文中宋" w:cs="华文中宋"/>
          <w:color w:val="000000"/>
          <w:kern w:val="0"/>
          <w:sz w:val="84"/>
          <w:szCs w:val="84"/>
          <w:lang w:eastAsia="zh-CN"/>
        </w:rPr>
      </w:pPr>
    </w:p>
    <w:p w14:paraId="20FE6F8A">
      <w:pPr>
        <w:spacing w:line="640" w:lineRule="exact"/>
        <w:jc w:val="center"/>
        <w:rPr>
          <w:rFonts w:hint="eastAsia" w:ascii="华文中宋" w:hAnsi="华文中宋" w:eastAsia="华文中宋" w:cs="华文中宋"/>
          <w:color w:val="000000"/>
          <w:kern w:val="0"/>
          <w:sz w:val="84"/>
          <w:szCs w:val="84"/>
          <w:lang w:eastAsia="zh-CN"/>
        </w:rPr>
      </w:pPr>
    </w:p>
    <w:p w14:paraId="7FF67777">
      <w:pPr>
        <w:spacing w:line="640" w:lineRule="exact"/>
        <w:jc w:val="center"/>
        <w:rPr>
          <w:rFonts w:hint="eastAsia" w:ascii="华文中宋" w:hAnsi="华文中宋" w:eastAsia="华文中宋" w:cs="华文中宋"/>
          <w:color w:val="000000"/>
          <w:kern w:val="0"/>
          <w:sz w:val="84"/>
          <w:szCs w:val="84"/>
          <w:lang w:eastAsia="zh-CN"/>
        </w:rPr>
      </w:pPr>
    </w:p>
    <w:p w14:paraId="4311E78E">
      <w:pPr>
        <w:spacing w:line="640" w:lineRule="exact"/>
        <w:jc w:val="center"/>
        <w:rPr>
          <w:rFonts w:hint="eastAsia" w:ascii="华文中宋" w:hAnsi="华文中宋" w:eastAsia="华文中宋" w:cs="华文中宋"/>
          <w:color w:val="000000"/>
          <w:kern w:val="0"/>
          <w:sz w:val="84"/>
          <w:szCs w:val="84"/>
          <w:lang w:eastAsia="zh-CN"/>
        </w:rPr>
      </w:pPr>
    </w:p>
    <w:p w14:paraId="324828B7">
      <w:pPr>
        <w:spacing w:line="640" w:lineRule="exact"/>
        <w:jc w:val="center"/>
        <w:rPr>
          <w:rFonts w:hint="eastAsia" w:ascii="华文中宋" w:hAnsi="华文中宋" w:eastAsia="华文中宋" w:cs="华文中宋"/>
          <w:color w:val="000000"/>
          <w:kern w:val="0"/>
          <w:sz w:val="84"/>
          <w:szCs w:val="84"/>
          <w:lang w:eastAsia="zh-CN"/>
        </w:rPr>
      </w:pPr>
    </w:p>
    <w:p w14:paraId="055EAFAB">
      <w:pPr>
        <w:spacing w:line="640" w:lineRule="exact"/>
        <w:jc w:val="center"/>
        <w:rPr>
          <w:rFonts w:hint="eastAsia" w:ascii="华文中宋" w:hAnsi="华文中宋" w:eastAsia="华文中宋" w:cs="华文中宋"/>
          <w:color w:val="000000"/>
          <w:kern w:val="0"/>
          <w:sz w:val="84"/>
          <w:szCs w:val="84"/>
          <w:lang w:eastAsia="zh-CN"/>
        </w:rPr>
      </w:pPr>
    </w:p>
    <w:p w14:paraId="23D2BEAC">
      <w:pPr>
        <w:spacing w:line="640" w:lineRule="exact"/>
        <w:jc w:val="center"/>
        <w:rPr>
          <w:rFonts w:hint="eastAsia" w:ascii="华文中宋" w:hAnsi="华文中宋" w:eastAsia="华文中宋" w:cs="华文中宋"/>
          <w:color w:val="000000"/>
          <w:kern w:val="0"/>
          <w:sz w:val="84"/>
          <w:szCs w:val="84"/>
          <w:lang w:eastAsia="zh-CN"/>
        </w:rPr>
      </w:pPr>
    </w:p>
    <w:p w14:paraId="7847BDBF">
      <w:pPr>
        <w:spacing w:line="64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溆浦县住房和城乡建设局</w:t>
      </w:r>
    </w:p>
    <w:p w14:paraId="32AFB6F3">
      <w:pPr>
        <w:spacing w:line="640" w:lineRule="exact"/>
        <w:jc w:val="center"/>
        <w:rPr>
          <w:rFonts w:hint="eastAsia" w:ascii="楷体" w:hAnsi="楷体" w:eastAsia="楷体"/>
          <w:b/>
          <w:spacing w:val="-2"/>
          <w:sz w:val="32"/>
          <w:szCs w:val="32"/>
        </w:rPr>
      </w:pPr>
      <w:r>
        <w:rPr>
          <w:rFonts w:hint="eastAsia" w:ascii="方正大标宋简体" w:hAnsi="方正大标宋简体" w:eastAsia="方正大标宋简体" w:cs="方正大标宋简体"/>
          <w:sz w:val="44"/>
          <w:szCs w:val="44"/>
        </w:rPr>
        <w:t>202</w:t>
      </w:r>
      <w:r>
        <w:rPr>
          <w:rFonts w:hint="eastAsia" w:ascii="方正大标宋简体" w:hAnsi="方正大标宋简体" w:eastAsia="方正大标宋简体" w:cs="方正大标宋简体"/>
          <w:sz w:val="44"/>
          <w:szCs w:val="44"/>
          <w:lang w:val="en-US" w:eastAsia="zh-CN"/>
        </w:rPr>
        <w:t>3</w:t>
      </w:r>
      <w:r>
        <w:rPr>
          <w:rFonts w:hint="eastAsia" w:ascii="方正大标宋简体" w:hAnsi="方正大标宋简体" w:eastAsia="方正大标宋简体" w:cs="方正大标宋简体"/>
          <w:sz w:val="44"/>
          <w:szCs w:val="44"/>
        </w:rPr>
        <w:t>年整体支出绩效自评报告</w:t>
      </w:r>
    </w:p>
    <w:p w14:paraId="5F89DBF6">
      <w:pPr>
        <w:shd w:val="clear" w:color="auto" w:fill="FFFFFF"/>
        <w:spacing w:line="640" w:lineRule="exact"/>
        <w:ind w:firstLine="640"/>
        <w:rPr>
          <w:rFonts w:hint="eastAsia" w:ascii="黑体" w:hAnsi="黑体" w:eastAsia="黑体"/>
          <w:spacing w:val="-2"/>
          <w:sz w:val="32"/>
          <w:szCs w:val="21"/>
        </w:rPr>
      </w:pPr>
      <w:r>
        <w:rPr>
          <w:rFonts w:hint="eastAsia" w:ascii="黑体" w:hAnsi="黑体" w:eastAsia="黑体"/>
          <w:spacing w:val="-2"/>
          <w:sz w:val="32"/>
          <w:szCs w:val="32"/>
        </w:rPr>
        <w:t>一、部门概况</w:t>
      </w:r>
    </w:p>
    <w:p w14:paraId="2D559EE2">
      <w:pPr>
        <w:shd w:val="clear" w:color="auto" w:fill="FFFFFF"/>
        <w:spacing w:line="640" w:lineRule="exact"/>
        <w:ind w:firstLine="640"/>
        <w:rPr>
          <w:rFonts w:ascii="华文仿宋" w:hAnsi="华文仿宋" w:eastAsia="华文仿宋"/>
          <w:spacing w:val="-2"/>
          <w:sz w:val="32"/>
          <w:szCs w:val="21"/>
        </w:rPr>
      </w:pPr>
      <w:r>
        <w:rPr>
          <w:rFonts w:hint="eastAsia" w:ascii="仿宋_GB2312" w:hAnsi="仿宋" w:eastAsia="仿宋_GB2312"/>
          <w:spacing w:val="-2"/>
          <w:sz w:val="32"/>
          <w:szCs w:val="32"/>
        </w:rPr>
        <w:t>（一）部门基本情况</w:t>
      </w:r>
    </w:p>
    <w:p w14:paraId="45AB43D7">
      <w:pPr>
        <w:widowControl/>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本单位有独立核算的二级机构6个，</w:t>
      </w:r>
      <w:r>
        <w:rPr>
          <w:rFonts w:hint="eastAsia" w:ascii="仿宋" w:hAnsi="仿宋" w:eastAsia="仿宋"/>
          <w:sz w:val="32"/>
          <w:szCs w:val="32"/>
        </w:rPr>
        <w:t>我局预算管理级次为县级，执行行政单位会计管理制度，报表为连续上报单户表</w:t>
      </w:r>
      <w:r>
        <w:rPr>
          <w:rFonts w:hint="eastAsia" w:ascii="仿宋" w:hAnsi="仿宋" w:eastAsia="仿宋"/>
          <w:kern w:val="0"/>
          <w:sz w:val="32"/>
          <w:szCs w:val="32"/>
        </w:rPr>
        <w:t>。</w:t>
      </w:r>
    </w:p>
    <w:p w14:paraId="1728C8D3">
      <w:pPr>
        <w:widowControl/>
        <w:shd w:val="clear" w:color="auto" w:fill="FFFFFF"/>
        <w:ind w:left="159" w:leftChars="76" w:firstLine="480" w:firstLineChars="150"/>
        <w:jc w:val="left"/>
        <w:rPr>
          <w:rFonts w:ascii="仿宋" w:hAnsi="仿宋" w:eastAsia="仿宋" w:cs="宋体"/>
          <w:kern w:val="0"/>
          <w:sz w:val="32"/>
          <w:szCs w:val="32"/>
        </w:rPr>
      </w:pPr>
      <w:r>
        <w:rPr>
          <w:rFonts w:hint="eastAsia" w:ascii="仿宋" w:hAnsi="仿宋" w:eastAsia="仿宋" w:cs="仿宋_GB2312"/>
          <w:kern w:val="0"/>
          <w:sz w:val="32"/>
          <w:szCs w:val="32"/>
        </w:rPr>
        <w:t>本单位是行政单位，内设行政业务机构10个；</w:t>
      </w:r>
      <w:r>
        <w:rPr>
          <w:rFonts w:hint="eastAsia" w:ascii="仿宋" w:hAnsi="仿宋" w:eastAsia="仿宋"/>
          <w:kern w:val="0"/>
          <w:sz w:val="32"/>
          <w:szCs w:val="32"/>
        </w:rPr>
        <w:t>二级单位6个，溆浦县住房保障服务中心,溆浦县建筑工程事务中心,溆浦县建设工程质量安全监督站,溆浦县城市管理事务中心，溆浦县设计院，溆浦县荣欣村镇建设服务有限责任公司。</w:t>
      </w:r>
      <w:r>
        <w:rPr>
          <w:rFonts w:hint="eastAsia" w:ascii="仿宋" w:hAnsi="仿宋" w:eastAsia="仿宋" w:cs="宋体"/>
          <w:kern w:val="0"/>
          <w:sz w:val="32"/>
          <w:szCs w:val="32"/>
        </w:rPr>
        <w:t>我住建局行政机关在职25人，临时工7人，退休人员34人，二级单位差额拨款人员180人，共计246人。</w:t>
      </w:r>
    </w:p>
    <w:p w14:paraId="134FD4A9">
      <w:pPr>
        <w:widowControl/>
        <w:shd w:val="clear" w:color="auto" w:fill="FFFFFF"/>
        <w:ind w:left="159" w:leftChars="76"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职能职责。承担牵头推进新型城镇化战略的日常工作，承担规范、监督和管理房地产开发市场的职责，负责全县住房保障工作，负责监督和管理全县建筑活动，承担全县房屋建筑和市政工程质量安全监管的职责， 负责建设工程初步设计审查工作，负责建设工程消防设计审核、消防验收、备案和抽查工作，负责国家、省、市、县重点建设项目施工阶段的综合管理、组织协调工作，负责全县城市基础设施的建设，负责城市基础设施配套费的征收，承担规范和指导村镇建设的职责，指导省市重点镇的建设，负责农村危房改造工作，负责全县燃气建设管理工作。</w:t>
      </w:r>
    </w:p>
    <w:p w14:paraId="450953D6">
      <w:pPr>
        <w:shd w:val="clear" w:color="auto" w:fill="FFFFFF"/>
        <w:ind w:firstLine="640"/>
        <w:rPr>
          <w:rFonts w:hint="eastAsia" w:ascii="华文仿宋" w:hAnsi="华文仿宋" w:eastAsia="华文仿宋"/>
          <w:spacing w:val="-2"/>
          <w:sz w:val="32"/>
          <w:szCs w:val="21"/>
          <w:highlight w:val="none"/>
          <w:lang w:eastAsia="zh-CN"/>
        </w:rPr>
      </w:pPr>
      <w:r>
        <w:rPr>
          <w:rFonts w:hint="eastAsia" w:ascii="华文仿宋" w:hAnsi="华文仿宋" w:eastAsia="华文仿宋"/>
          <w:color w:val="auto"/>
          <w:spacing w:val="-2"/>
          <w:sz w:val="32"/>
          <w:szCs w:val="32"/>
          <w:highlight w:val="none"/>
        </w:rPr>
        <w:t>（二）</w:t>
      </w:r>
      <w:r>
        <w:rPr>
          <w:rFonts w:hint="eastAsia" w:ascii="华文仿宋" w:hAnsi="华文仿宋" w:eastAsia="华文仿宋"/>
          <w:spacing w:val="-2"/>
          <w:sz w:val="32"/>
          <w:szCs w:val="32"/>
          <w:highlight w:val="none"/>
          <w:lang w:val="en-US" w:eastAsia="zh-CN"/>
        </w:rPr>
        <w:t>2023</w:t>
      </w:r>
      <w:r>
        <w:rPr>
          <w:rFonts w:hint="eastAsia" w:ascii="华文仿宋" w:hAnsi="华文仿宋" w:eastAsia="华文仿宋"/>
          <w:spacing w:val="-2"/>
          <w:sz w:val="32"/>
          <w:szCs w:val="32"/>
          <w:highlight w:val="none"/>
          <w:lang w:eastAsia="zh-CN"/>
        </w:rPr>
        <w:t>年整体支出规模</w:t>
      </w:r>
      <w:r>
        <w:rPr>
          <w:rFonts w:hint="eastAsia" w:ascii="华文仿宋" w:hAnsi="华文仿宋" w:eastAsia="华文仿宋"/>
          <w:spacing w:val="-2"/>
          <w:sz w:val="32"/>
          <w:szCs w:val="32"/>
          <w:highlight w:val="none"/>
          <w:lang w:val="en-US" w:eastAsia="zh-CN"/>
        </w:rPr>
        <w:t>13268.13万元，其中</w:t>
      </w:r>
      <w:r>
        <w:rPr>
          <w:rFonts w:hint="eastAsia" w:ascii="华文仿宋" w:hAnsi="华文仿宋" w:eastAsia="华文仿宋" w:cs="仿宋_GB2312"/>
          <w:color w:val="auto"/>
          <w:kern w:val="0"/>
          <w:sz w:val="32"/>
          <w:szCs w:val="32"/>
          <w:highlight w:val="none"/>
        </w:rPr>
        <w:t>基本</w:t>
      </w:r>
      <w:r>
        <w:rPr>
          <w:rFonts w:hint="eastAsia" w:ascii="华文仿宋" w:hAnsi="华文仿宋" w:eastAsia="华文仿宋" w:cs="仿宋_GB2312"/>
          <w:kern w:val="0"/>
          <w:sz w:val="32"/>
          <w:szCs w:val="32"/>
          <w:highlight w:val="none"/>
        </w:rPr>
        <w:t>支出</w:t>
      </w:r>
      <w:r>
        <w:rPr>
          <w:rFonts w:hint="eastAsia" w:ascii="华文仿宋" w:hAnsi="华文仿宋" w:eastAsia="华文仿宋" w:cs="仿宋_GB2312"/>
          <w:kern w:val="0"/>
          <w:sz w:val="32"/>
          <w:szCs w:val="32"/>
          <w:highlight w:val="none"/>
          <w:lang w:val="en-US" w:eastAsia="zh-CN"/>
        </w:rPr>
        <w:t>1721.90</w:t>
      </w:r>
      <w:r>
        <w:rPr>
          <w:rFonts w:hint="eastAsia" w:ascii="华文仿宋" w:hAnsi="华文仿宋" w:eastAsia="华文仿宋" w:cs="仿宋_GB2312"/>
          <w:kern w:val="0"/>
          <w:sz w:val="32"/>
          <w:szCs w:val="32"/>
          <w:highlight w:val="none"/>
        </w:rPr>
        <w:t>万元</w:t>
      </w:r>
      <w:r>
        <w:rPr>
          <w:rFonts w:hint="eastAsia" w:ascii="华文仿宋" w:hAnsi="华文仿宋" w:eastAsia="华文仿宋" w:cs="仿宋_GB2312"/>
          <w:kern w:val="0"/>
          <w:sz w:val="32"/>
          <w:szCs w:val="32"/>
          <w:highlight w:val="none"/>
          <w:lang w:eastAsia="zh-CN"/>
        </w:rPr>
        <w:t>、</w:t>
      </w:r>
      <w:r>
        <w:rPr>
          <w:rFonts w:hint="eastAsia" w:ascii="华文仿宋" w:hAnsi="华文仿宋" w:eastAsia="华文仿宋"/>
          <w:sz w:val="32"/>
          <w:szCs w:val="32"/>
          <w:highlight w:val="none"/>
        </w:rPr>
        <w:t>项目支出</w:t>
      </w:r>
      <w:r>
        <w:rPr>
          <w:rFonts w:hint="eastAsia" w:ascii="仿宋" w:hAnsi="仿宋" w:eastAsia="仿宋"/>
          <w:sz w:val="32"/>
          <w:szCs w:val="32"/>
          <w:highlight w:val="none"/>
          <w:lang w:val="en-US" w:eastAsia="zh-CN"/>
        </w:rPr>
        <w:t>11546.23</w:t>
      </w:r>
      <w:r>
        <w:rPr>
          <w:rFonts w:hint="eastAsia" w:ascii="华文仿宋" w:hAnsi="华文仿宋" w:eastAsia="华文仿宋"/>
          <w:sz w:val="32"/>
          <w:szCs w:val="32"/>
          <w:highlight w:val="none"/>
        </w:rPr>
        <w:t>万元</w:t>
      </w:r>
      <w:r>
        <w:rPr>
          <w:rFonts w:hint="eastAsia" w:ascii="华文仿宋" w:hAnsi="华文仿宋" w:eastAsia="华文仿宋"/>
          <w:sz w:val="32"/>
          <w:szCs w:val="32"/>
          <w:highlight w:val="none"/>
          <w:lang w:eastAsia="zh-CN"/>
        </w:rPr>
        <w:t>。</w:t>
      </w:r>
      <w:r>
        <w:rPr>
          <w:rFonts w:hint="eastAsia" w:ascii="华文仿宋" w:hAnsi="华文仿宋" w:eastAsia="华文仿宋"/>
          <w:color w:val="auto"/>
          <w:spacing w:val="-2"/>
          <w:sz w:val="32"/>
          <w:szCs w:val="32"/>
          <w:highlight w:val="none"/>
        </w:rPr>
        <w:t>使用方向和主要内容、涉及</w:t>
      </w:r>
      <w:r>
        <w:rPr>
          <w:rFonts w:hint="eastAsia" w:ascii="华文仿宋" w:hAnsi="华文仿宋" w:eastAsia="华文仿宋"/>
          <w:spacing w:val="-2"/>
          <w:sz w:val="32"/>
          <w:szCs w:val="32"/>
          <w:highlight w:val="none"/>
        </w:rPr>
        <w:t>范围</w:t>
      </w:r>
      <w:r>
        <w:rPr>
          <w:rFonts w:hint="eastAsia" w:ascii="华文仿宋" w:hAnsi="华文仿宋" w:eastAsia="华文仿宋"/>
          <w:spacing w:val="-2"/>
          <w:sz w:val="32"/>
          <w:szCs w:val="32"/>
          <w:highlight w:val="none"/>
          <w:lang w:eastAsia="zh-CN"/>
        </w:rPr>
        <w:t>如下：</w:t>
      </w:r>
    </w:p>
    <w:p w14:paraId="065BFED1">
      <w:pPr>
        <w:ind w:firstLine="640" w:firstLineChars="200"/>
        <w:rPr>
          <w:rFonts w:ascii="华文仿宋" w:hAnsi="华文仿宋" w:eastAsia="华文仿宋"/>
          <w:sz w:val="32"/>
          <w:szCs w:val="32"/>
        </w:rPr>
      </w:pPr>
      <w:r>
        <w:rPr>
          <w:rFonts w:hint="eastAsia" w:ascii="华文仿宋" w:hAnsi="华文仿宋" w:eastAsia="华文仿宋"/>
          <w:sz w:val="32"/>
          <w:szCs w:val="32"/>
        </w:rPr>
        <w:t>1、保证人员经费，单位的正常运转。</w:t>
      </w:r>
    </w:p>
    <w:p w14:paraId="1FFB6300">
      <w:pPr>
        <w:ind w:firstLine="640" w:firstLineChars="200"/>
        <w:rPr>
          <w:rFonts w:ascii="华文仿宋" w:hAnsi="华文仿宋" w:eastAsia="华文仿宋"/>
          <w:sz w:val="32"/>
          <w:szCs w:val="32"/>
        </w:rPr>
      </w:pPr>
      <w:r>
        <w:rPr>
          <w:rFonts w:hint="eastAsia" w:ascii="华文仿宋" w:hAnsi="华文仿宋" w:eastAsia="华文仿宋"/>
          <w:sz w:val="32"/>
          <w:szCs w:val="32"/>
        </w:rPr>
        <w:t>2、监督和管理全县建筑活动。</w:t>
      </w:r>
    </w:p>
    <w:p w14:paraId="0AF0110A">
      <w:pPr>
        <w:ind w:firstLine="640" w:firstLineChars="200"/>
        <w:rPr>
          <w:rFonts w:ascii="华文仿宋" w:hAnsi="华文仿宋" w:eastAsia="华文仿宋"/>
          <w:sz w:val="32"/>
          <w:szCs w:val="32"/>
        </w:rPr>
      </w:pPr>
      <w:r>
        <w:rPr>
          <w:rFonts w:hint="eastAsia" w:ascii="华文仿宋" w:hAnsi="华文仿宋" w:eastAsia="华文仿宋"/>
          <w:sz w:val="32"/>
          <w:szCs w:val="32"/>
        </w:rPr>
        <w:t>3、搞好县城市基础设施的建设。</w:t>
      </w:r>
    </w:p>
    <w:p w14:paraId="451C9F9C">
      <w:pPr>
        <w:ind w:firstLine="640" w:firstLineChars="200"/>
        <w:rPr>
          <w:rFonts w:ascii="华文仿宋" w:hAnsi="华文仿宋" w:eastAsia="华文仿宋"/>
          <w:sz w:val="32"/>
          <w:szCs w:val="32"/>
        </w:rPr>
      </w:pPr>
      <w:r>
        <w:rPr>
          <w:rFonts w:hint="eastAsia" w:ascii="华文仿宋" w:hAnsi="华文仿宋" w:eastAsia="华文仿宋"/>
          <w:sz w:val="32"/>
          <w:szCs w:val="32"/>
        </w:rPr>
        <w:t xml:space="preserve">4、承担规范和指导村镇建设的职责,落实国家、省市、县有关村庄和小城镇建设政策并指导实施;指导农村住房建设,指导小城镇和村庄人居生态环境的改善相关工作,指导省市重点镇的建设;负责农村危房改造工作。 </w:t>
      </w:r>
    </w:p>
    <w:p w14:paraId="5548ED84">
      <w:pPr>
        <w:ind w:firstLine="640" w:firstLineChars="200"/>
        <w:rPr>
          <w:rFonts w:ascii="华文仿宋" w:hAnsi="华文仿宋" w:eastAsia="华文仿宋"/>
          <w:sz w:val="32"/>
          <w:szCs w:val="32"/>
        </w:rPr>
      </w:pPr>
      <w:r>
        <w:rPr>
          <w:rFonts w:hint="eastAsia" w:ascii="华文仿宋" w:hAnsi="华文仿宋" w:eastAsia="华文仿宋"/>
          <w:sz w:val="32"/>
          <w:szCs w:val="32"/>
        </w:rPr>
        <w:t>5、负责全县燃气建设管理工作;负责制定燃气发展战略、中长期规划和年度计划,并组织,指导,监督实施;负责燃气经营企业网点的资质管理。</w:t>
      </w:r>
    </w:p>
    <w:p w14:paraId="0F66D703">
      <w:pPr>
        <w:ind w:firstLine="640" w:firstLineChars="200"/>
        <w:rPr>
          <w:rFonts w:hint="eastAsia" w:ascii="仿宋_GB2312" w:hAnsi="仿宋" w:eastAsia="仿宋_GB2312"/>
          <w:spacing w:val="-2"/>
          <w:sz w:val="32"/>
          <w:szCs w:val="21"/>
        </w:rPr>
      </w:pPr>
      <w:r>
        <w:rPr>
          <w:rFonts w:hint="eastAsia" w:ascii="华文仿宋" w:hAnsi="华文仿宋" w:eastAsia="华文仿宋"/>
          <w:sz w:val="32"/>
          <w:szCs w:val="32"/>
        </w:rPr>
        <w:t>6、完成县委、县人民政府交办的其他任务。</w:t>
      </w:r>
    </w:p>
    <w:p w14:paraId="7D565268">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二、</w:t>
      </w:r>
      <w:r>
        <w:rPr>
          <w:rFonts w:hint="eastAsia" w:ascii="黑体" w:hAnsi="黑体" w:eastAsia="黑体"/>
          <w:spacing w:val="-2"/>
          <w:sz w:val="32"/>
          <w:szCs w:val="32"/>
          <w:lang w:eastAsia="zh-CN"/>
        </w:rPr>
        <w:t>一般公共预算支出</w:t>
      </w:r>
      <w:r>
        <w:rPr>
          <w:rFonts w:hint="eastAsia" w:ascii="黑体" w:hAnsi="黑体" w:eastAsia="黑体"/>
          <w:spacing w:val="-2"/>
          <w:sz w:val="32"/>
          <w:szCs w:val="32"/>
        </w:rPr>
        <w:t>情况</w:t>
      </w:r>
    </w:p>
    <w:p w14:paraId="7C95CE0C">
      <w:pPr>
        <w:shd w:val="clear" w:color="auto" w:fill="FFFFFF"/>
        <w:spacing w:line="640" w:lineRule="exact"/>
        <w:ind w:firstLine="643"/>
        <w:rPr>
          <w:rFonts w:hint="eastAsia" w:ascii="楷体_GB2312" w:hAnsi="楷体_GB2312" w:eastAsia="楷体_GB2312" w:cs="楷体_GB2312"/>
          <w:b/>
          <w:spacing w:val="-2"/>
          <w:sz w:val="32"/>
          <w:szCs w:val="21"/>
        </w:rPr>
      </w:pPr>
      <w:r>
        <w:rPr>
          <w:rFonts w:hint="eastAsia" w:ascii="楷体_GB2312" w:hAnsi="楷体_GB2312" w:eastAsia="楷体_GB2312" w:cs="楷体_GB2312"/>
          <w:b/>
          <w:spacing w:val="-2"/>
          <w:sz w:val="32"/>
          <w:szCs w:val="32"/>
        </w:rPr>
        <w:t>（一）基本支出</w:t>
      </w:r>
    </w:p>
    <w:p w14:paraId="56E4250B">
      <w:pPr>
        <w:spacing w:line="610" w:lineRule="exact"/>
        <w:ind w:firstLine="640" w:firstLineChars="200"/>
        <w:rPr>
          <w:rFonts w:hint="eastAsia" w:ascii="华文仿宋" w:hAnsi="华文仿宋" w:eastAsia="华文仿宋" w:cs="仿宋_GB2312"/>
          <w:color w:val="000000"/>
          <w:kern w:val="0"/>
          <w:sz w:val="32"/>
          <w:szCs w:val="32"/>
          <w:highlight w:val="none"/>
          <w:lang w:val="en-US" w:eastAsia="zh-CN"/>
        </w:rPr>
      </w:pPr>
      <w:r>
        <w:rPr>
          <w:rFonts w:hint="eastAsia" w:ascii="华文仿宋" w:hAnsi="华文仿宋" w:eastAsia="华文仿宋" w:cs="仿宋_GB2312"/>
          <w:color w:val="000000"/>
          <w:kern w:val="0"/>
          <w:sz w:val="32"/>
          <w:szCs w:val="32"/>
          <w:highlight w:val="none"/>
        </w:rPr>
        <w:t>基本支出</w:t>
      </w:r>
      <w:r>
        <w:rPr>
          <w:rFonts w:hint="eastAsia" w:ascii="华文仿宋" w:hAnsi="华文仿宋" w:eastAsia="华文仿宋" w:cs="仿宋_GB2312"/>
          <w:color w:val="000000"/>
          <w:kern w:val="0"/>
          <w:sz w:val="32"/>
          <w:szCs w:val="32"/>
          <w:highlight w:val="none"/>
          <w:lang w:val="en-US" w:eastAsia="zh-CN"/>
        </w:rPr>
        <w:t>1721.90</w:t>
      </w:r>
      <w:r>
        <w:rPr>
          <w:rFonts w:hint="eastAsia" w:ascii="华文仿宋" w:hAnsi="华文仿宋" w:eastAsia="华文仿宋" w:cs="仿宋_GB2312"/>
          <w:color w:val="000000"/>
          <w:kern w:val="0"/>
          <w:sz w:val="32"/>
          <w:szCs w:val="32"/>
          <w:highlight w:val="none"/>
        </w:rPr>
        <w:t>万元，占比</w:t>
      </w:r>
      <w:r>
        <w:rPr>
          <w:rFonts w:hint="eastAsia" w:ascii="华文仿宋" w:hAnsi="华文仿宋" w:eastAsia="华文仿宋" w:cs="仿宋_GB2312"/>
          <w:color w:val="000000"/>
          <w:kern w:val="0"/>
          <w:sz w:val="32"/>
          <w:szCs w:val="32"/>
          <w:highlight w:val="none"/>
          <w:lang w:val="en-US" w:eastAsia="zh-CN"/>
        </w:rPr>
        <w:t>13</w:t>
      </w:r>
      <w:r>
        <w:rPr>
          <w:rFonts w:hint="eastAsia" w:ascii="华文仿宋" w:hAnsi="华文仿宋" w:eastAsia="华文仿宋" w:cs="仿宋_GB2312"/>
          <w:color w:val="000000"/>
          <w:kern w:val="0"/>
          <w:sz w:val="32"/>
          <w:szCs w:val="32"/>
          <w:highlight w:val="none"/>
        </w:rPr>
        <w:t>%。①工资福利支出</w:t>
      </w:r>
      <w:r>
        <w:rPr>
          <w:rFonts w:hint="eastAsia" w:ascii="华文仿宋" w:hAnsi="华文仿宋" w:eastAsia="华文仿宋" w:cs="仿宋_GB2312"/>
          <w:color w:val="000000"/>
          <w:kern w:val="0"/>
          <w:sz w:val="32"/>
          <w:szCs w:val="32"/>
          <w:highlight w:val="none"/>
          <w:lang w:val="en-US" w:eastAsia="zh-CN"/>
        </w:rPr>
        <w:t>558.9</w:t>
      </w:r>
      <w:r>
        <w:rPr>
          <w:rFonts w:hint="eastAsia" w:ascii="华文仿宋" w:hAnsi="华文仿宋" w:eastAsia="华文仿宋" w:cs="仿宋_GB2312"/>
          <w:color w:val="000000"/>
          <w:kern w:val="0"/>
          <w:sz w:val="32"/>
          <w:szCs w:val="32"/>
          <w:highlight w:val="none"/>
        </w:rPr>
        <w:t>万元，占比</w:t>
      </w:r>
      <w:r>
        <w:rPr>
          <w:rFonts w:hint="eastAsia" w:ascii="华文仿宋" w:hAnsi="华文仿宋" w:eastAsia="华文仿宋" w:cs="仿宋_GB2312"/>
          <w:color w:val="000000"/>
          <w:kern w:val="0"/>
          <w:sz w:val="32"/>
          <w:szCs w:val="32"/>
          <w:highlight w:val="none"/>
          <w:lang w:val="en-US" w:eastAsia="zh-CN"/>
        </w:rPr>
        <w:t>4.2</w:t>
      </w:r>
      <w:r>
        <w:rPr>
          <w:rFonts w:hint="eastAsia" w:ascii="华文仿宋" w:hAnsi="华文仿宋" w:eastAsia="华文仿宋" w:cs="仿宋_GB2312"/>
          <w:color w:val="000000"/>
          <w:kern w:val="0"/>
          <w:sz w:val="32"/>
          <w:szCs w:val="32"/>
          <w:highlight w:val="none"/>
        </w:rPr>
        <w:t>%，比上年</w:t>
      </w:r>
      <w:r>
        <w:rPr>
          <w:rFonts w:hint="eastAsia" w:ascii="华文仿宋" w:hAnsi="华文仿宋" w:eastAsia="华文仿宋" w:cs="仿宋_GB2312"/>
          <w:color w:val="000000"/>
          <w:kern w:val="0"/>
          <w:sz w:val="32"/>
          <w:szCs w:val="32"/>
          <w:highlight w:val="none"/>
          <w:lang w:eastAsia="zh-CN"/>
        </w:rPr>
        <w:t>减少</w:t>
      </w:r>
      <w:r>
        <w:rPr>
          <w:rFonts w:hint="eastAsia" w:ascii="华文仿宋" w:hAnsi="华文仿宋" w:eastAsia="华文仿宋" w:cs="仿宋_GB2312"/>
          <w:color w:val="000000"/>
          <w:kern w:val="0"/>
          <w:sz w:val="32"/>
          <w:szCs w:val="32"/>
          <w:highlight w:val="none"/>
          <w:lang w:val="en-US" w:eastAsia="zh-CN"/>
        </w:rPr>
        <w:t>202.29</w:t>
      </w:r>
      <w:r>
        <w:rPr>
          <w:rFonts w:hint="eastAsia" w:ascii="华文仿宋" w:hAnsi="华文仿宋" w:eastAsia="华文仿宋" w:cs="仿宋_GB2312"/>
          <w:color w:val="000000"/>
          <w:kern w:val="0"/>
          <w:sz w:val="32"/>
          <w:szCs w:val="32"/>
          <w:highlight w:val="none"/>
        </w:rPr>
        <w:t>万元，主要是</w:t>
      </w:r>
      <w:r>
        <w:rPr>
          <w:rFonts w:hint="eastAsia" w:ascii="华文仿宋" w:hAnsi="华文仿宋" w:eastAsia="华文仿宋" w:cs="仿宋_GB2312"/>
          <w:color w:val="000000"/>
          <w:kern w:val="0"/>
          <w:sz w:val="32"/>
          <w:szCs w:val="32"/>
          <w:highlight w:val="none"/>
          <w:lang w:eastAsia="zh-CN"/>
        </w:rPr>
        <w:t>荣欣公司</w:t>
      </w:r>
      <w:r>
        <w:rPr>
          <w:rFonts w:hint="eastAsia" w:ascii="华文仿宋" w:hAnsi="华文仿宋" w:eastAsia="华文仿宋" w:cs="仿宋_GB2312"/>
          <w:color w:val="000000"/>
          <w:kern w:val="0"/>
          <w:sz w:val="32"/>
          <w:szCs w:val="32"/>
          <w:highlight w:val="none"/>
        </w:rPr>
        <w:t>的工资已由</w:t>
      </w:r>
      <w:r>
        <w:rPr>
          <w:rFonts w:hint="eastAsia" w:ascii="华文仿宋" w:hAnsi="华文仿宋" w:eastAsia="华文仿宋" w:cs="仿宋_GB2312"/>
          <w:color w:val="000000"/>
          <w:kern w:val="0"/>
          <w:sz w:val="32"/>
          <w:szCs w:val="32"/>
          <w:highlight w:val="none"/>
          <w:lang w:eastAsia="zh-CN"/>
        </w:rPr>
        <w:t>自行</w:t>
      </w:r>
      <w:r>
        <w:rPr>
          <w:rFonts w:hint="eastAsia" w:ascii="华文仿宋" w:hAnsi="华文仿宋" w:eastAsia="华文仿宋" w:cs="仿宋_GB2312"/>
          <w:color w:val="000000"/>
          <w:kern w:val="0"/>
          <w:sz w:val="32"/>
          <w:szCs w:val="32"/>
          <w:highlight w:val="none"/>
        </w:rPr>
        <w:t>承担。②商品服务支出</w:t>
      </w:r>
      <w:r>
        <w:rPr>
          <w:rFonts w:hint="eastAsia" w:ascii="华文仿宋" w:hAnsi="华文仿宋" w:eastAsia="华文仿宋" w:cs="仿宋_GB2312"/>
          <w:color w:val="000000"/>
          <w:kern w:val="0"/>
          <w:sz w:val="32"/>
          <w:szCs w:val="32"/>
          <w:highlight w:val="none"/>
          <w:lang w:val="en-US" w:eastAsia="zh-CN"/>
        </w:rPr>
        <w:t>1049.72</w:t>
      </w:r>
      <w:r>
        <w:rPr>
          <w:rFonts w:hint="eastAsia" w:ascii="华文仿宋" w:hAnsi="华文仿宋" w:eastAsia="华文仿宋" w:cs="仿宋_GB2312"/>
          <w:color w:val="000000"/>
          <w:kern w:val="0"/>
          <w:sz w:val="32"/>
          <w:szCs w:val="32"/>
          <w:highlight w:val="none"/>
        </w:rPr>
        <w:t>万元，占比</w:t>
      </w:r>
      <w:r>
        <w:rPr>
          <w:rFonts w:hint="eastAsia" w:ascii="华文仿宋" w:hAnsi="华文仿宋" w:eastAsia="华文仿宋" w:cs="仿宋_GB2312"/>
          <w:color w:val="000000"/>
          <w:kern w:val="0"/>
          <w:sz w:val="32"/>
          <w:szCs w:val="32"/>
          <w:highlight w:val="none"/>
          <w:lang w:val="en-US" w:eastAsia="zh-CN"/>
        </w:rPr>
        <w:t>7.9</w:t>
      </w:r>
      <w:r>
        <w:rPr>
          <w:rFonts w:hint="eastAsia" w:ascii="华文仿宋" w:hAnsi="华文仿宋" w:eastAsia="华文仿宋" w:cs="仿宋_GB2312"/>
          <w:color w:val="000000"/>
          <w:kern w:val="0"/>
          <w:sz w:val="32"/>
          <w:szCs w:val="32"/>
          <w:highlight w:val="none"/>
        </w:rPr>
        <w:t>%，比上年</w:t>
      </w:r>
      <w:r>
        <w:rPr>
          <w:rFonts w:hint="eastAsia" w:ascii="华文仿宋" w:hAnsi="华文仿宋" w:eastAsia="华文仿宋" w:cs="仿宋_GB2312"/>
          <w:color w:val="000000"/>
          <w:kern w:val="0"/>
          <w:sz w:val="32"/>
          <w:szCs w:val="32"/>
          <w:highlight w:val="none"/>
          <w:lang w:eastAsia="zh-CN"/>
        </w:rPr>
        <w:t>增加</w:t>
      </w:r>
      <w:r>
        <w:rPr>
          <w:rFonts w:hint="eastAsia" w:ascii="华文仿宋" w:hAnsi="华文仿宋" w:eastAsia="华文仿宋" w:cs="仿宋_GB2312"/>
          <w:color w:val="000000"/>
          <w:kern w:val="0"/>
          <w:sz w:val="32"/>
          <w:szCs w:val="32"/>
          <w:highlight w:val="none"/>
          <w:lang w:val="en-US" w:eastAsia="zh-CN"/>
        </w:rPr>
        <w:t>414.59</w:t>
      </w:r>
      <w:r>
        <w:rPr>
          <w:rFonts w:hint="eastAsia" w:ascii="华文仿宋" w:hAnsi="华文仿宋" w:eastAsia="华文仿宋" w:cs="仿宋_GB2312"/>
          <w:color w:val="000000"/>
          <w:kern w:val="0"/>
          <w:sz w:val="32"/>
          <w:szCs w:val="32"/>
          <w:highlight w:val="none"/>
        </w:rPr>
        <w:t>万元。其中办公费</w:t>
      </w:r>
      <w:r>
        <w:rPr>
          <w:rFonts w:hint="eastAsia" w:ascii="华文仿宋" w:hAnsi="华文仿宋" w:eastAsia="华文仿宋" w:cs="仿宋_GB2312"/>
          <w:color w:val="000000"/>
          <w:kern w:val="0"/>
          <w:sz w:val="32"/>
          <w:szCs w:val="32"/>
          <w:highlight w:val="none"/>
          <w:lang w:val="en-US" w:eastAsia="zh-CN"/>
        </w:rPr>
        <w:t>41.96</w:t>
      </w:r>
      <w:r>
        <w:rPr>
          <w:rFonts w:hint="eastAsia" w:ascii="华文仿宋" w:hAnsi="华文仿宋" w:eastAsia="华文仿宋" w:cs="仿宋_GB2312"/>
          <w:color w:val="000000"/>
          <w:kern w:val="0"/>
          <w:sz w:val="32"/>
          <w:szCs w:val="32"/>
          <w:highlight w:val="none"/>
        </w:rPr>
        <w:t>万元、印刷费</w:t>
      </w:r>
      <w:r>
        <w:rPr>
          <w:rFonts w:hint="eastAsia" w:ascii="华文仿宋" w:hAnsi="华文仿宋" w:eastAsia="华文仿宋" w:cs="仿宋_GB2312"/>
          <w:color w:val="000000"/>
          <w:kern w:val="0"/>
          <w:sz w:val="32"/>
          <w:szCs w:val="32"/>
          <w:highlight w:val="none"/>
          <w:lang w:val="en-US" w:eastAsia="zh-CN"/>
        </w:rPr>
        <w:t>36.19</w:t>
      </w:r>
      <w:r>
        <w:rPr>
          <w:rFonts w:hint="eastAsia" w:ascii="华文仿宋" w:hAnsi="华文仿宋" w:eastAsia="华文仿宋" w:cs="仿宋_GB2312"/>
          <w:color w:val="000000"/>
          <w:kern w:val="0"/>
          <w:sz w:val="32"/>
          <w:szCs w:val="32"/>
          <w:highlight w:val="none"/>
        </w:rPr>
        <w:t>万元、咨询费</w:t>
      </w:r>
      <w:r>
        <w:rPr>
          <w:rFonts w:hint="eastAsia" w:ascii="华文仿宋" w:hAnsi="华文仿宋" w:eastAsia="华文仿宋" w:cs="仿宋_GB2312"/>
          <w:color w:val="000000"/>
          <w:kern w:val="0"/>
          <w:sz w:val="32"/>
          <w:szCs w:val="32"/>
          <w:highlight w:val="none"/>
          <w:lang w:val="en-US" w:eastAsia="zh-CN"/>
        </w:rPr>
        <w:t>91.98</w:t>
      </w:r>
      <w:r>
        <w:rPr>
          <w:rFonts w:hint="eastAsia" w:ascii="华文仿宋" w:hAnsi="华文仿宋" w:eastAsia="华文仿宋" w:cs="仿宋_GB2312"/>
          <w:color w:val="000000"/>
          <w:kern w:val="0"/>
          <w:sz w:val="32"/>
          <w:szCs w:val="32"/>
          <w:highlight w:val="none"/>
        </w:rPr>
        <w:t>万元、水费</w:t>
      </w:r>
      <w:r>
        <w:rPr>
          <w:rFonts w:hint="eastAsia" w:ascii="华文仿宋" w:hAnsi="华文仿宋" w:eastAsia="华文仿宋" w:cs="仿宋_GB2312"/>
          <w:color w:val="000000"/>
          <w:kern w:val="0"/>
          <w:sz w:val="32"/>
          <w:szCs w:val="32"/>
          <w:highlight w:val="none"/>
          <w:lang w:val="en-US" w:eastAsia="zh-CN"/>
        </w:rPr>
        <w:t>0</w:t>
      </w:r>
      <w:r>
        <w:rPr>
          <w:rFonts w:hint="eastAsia" w:ascii="华文仿宋" w:hAnsi="华文仿宋" w:eastAsia="华文仿宋" w:cs="仿宋_GB2312"/>
          <w:color w:val="000000"/>
          <w:kern w:val="0"/>
          <w:sz w:val="32"/>
          <w:szCs w:val="32"/>
          <w:highlight w:val="none"/>
        </w:rPr>
        <w:t>万元、电费</w:t>
      </w:r>
      <w:r>
        <w:rPr>
          <w:rFonts w:hint="eastAsia" w:ascii="华文仿宋" w:hAnsi="华文仿宋" w:eastAsia="华文仿宋" w:cs="仿宋_GB2312"/>
          <w:color w:val="000000"/>
          <w:kern w:val="0"/>
          <w:sz w:val="32"/>
          <w:szCs w:val="32"/>
          <w:highlight w:val="none"/>
          <w:lang w:val="en-US" w:eastAsia="zh-CN"/>
        </w:rPr>
        <w:t>20.22</w:t>
      </w:r>
      <w:r>
        <w:rPr>
          <w:rFonts w:hint="eastAsia" w:ascii="华文仿宋" w:hAnsi="华文仿宋" w:eastAsia="华文仿宋" w:cs="仿宋_GB2312"/>
          <w:color w:val="000000"/>
          <w:kern w:val="0"/>
          <w:sz w:val="32"/>
          <w:szCs w:val="32"/>
          <w:highlight w:val="none"/>
        </w:rPr>
        <w:t>万元、邮电费</w:t>
      </w:r>
      <w:r>
        <w:rPr>
          <w:rFonts w:hint="eastAsia" w:ascii="华文仿宋" w:hAnsi="华文仿宋" w:eastAsia="华文仿宋" w:cs="仿宋_GB2312"/>
          <w:color w:val="000000"/>
          <w:kern w:val="0"/>
          <w:sz w:val="32"/>
          <w:szCs w:val="32"/>
          <w:highlight w:val="none"/>
          <w:lang w:val="en-US" w:eastAsia="zh-CN"/>
        </w:rPr>
        <w:t>4.67</w:t>
      </w:r>
      <w:r>
        <w:rPr>
          <w:rFonts w:hint="eastAsia" w:ascii="华文仿宋" w:hAnsi="华文仿宋" w:eastAsia="华文仿宋" w:cs="仿宋_GB2312"/>
          <w:color w:val="000000"/>
          <w:kern w:val="0"/>
          <w:sz w:val="32"/>
          <w:szCs w:val="32"/>
          <w:highlight w:val="none"/>
        </w:rPr>
        <w:t>万元、物业管理费4.3万元、差旅费</w:t>
      </w:r>
      <w:r>
        <w:rPr>
          <w:rFonts w:hint="eastAsia" w:ascii="华文仿宋" w:hAnsi="华文仿宋" w:eastAsia="华文仿宋" w:cs="仿宋_GB2312"/>
          <w:color w:val="000000"/>
          <w:kern w:val="0"/>
          <w:sz w:val="32"/>
          <w:szCs w:val="32"/>
          <w:highlight w:val="none"/>
          <w:lang w:val="en-US" w:eastAsia="zh-CN"/>
        </w:rPr>
        <w:t>122.3</w:t>
      </w:r>
      <w:r>
        <w:rPr>
          <w:rFonts w:hint="eastAsia" w:ascii="华文仿宋" w:hAnsi="华文仿宋" w:eastAsia="华文仿宋" w:cs="仿宋_GB2312"/>
          <w:color w:val="000000"/>
          <w:kern w:val="0"/>
          <w:sz w:val="32"/>
          <w:szCs w:val="32"/>
          <w:highlight w:val="none"/>
        </w:rPr>
        <w:t>万元、维修费</w:t>
      </w:r>
      <w:r>
        <w:rPr>
          <w:rFonts w:hint="eastAsia" w:ascii="华文仿宋" w:hAnsi="华文仿宋" w:eastAsia="华文仿宋" w:cs="仿宋_GB2312"/>
          <w:color w:val="000000"/>
          <w:kern w:val="0"/>
          <w:sz w:val="32"/>
          <w:szCs w:val="32"/>
          <w:highlight w:val="none"/>
          <w:lang w:val="en-US" w:eastAsia="zh-CN"/>
        </w:rPr>
        <w:t>8.14</w:t>
      </w:r>
      <w:r>
        <w:rPr>
          <w:rFonts w:hint="eastAsia" w:ascii="华文仿宋" w:hAnsi="华文仿宋" w:eastAsia="华文仿宋" w:cs="仿宋_GB2312"/>
          <w:color w:val="000000"/>
          <w:kern w:val="0"/>
          <w:sz w:val="32"/>
          <w:szCs w:val="32"/>
          <w:highlight w:val="none"/>
        </w:rPr>
        <w:t>万元、会议费</w:t>
      </w:r>
      <w:r>
        <w:rPr>
          <w:rFonts w:hint="eastAsia" w:ascii="华文仿宋" w:hAnsi="华文仿宋" w:eastAsia="华文仿宋" w:cs="仿宋_GB2312"/>
          <w:color w:val="000000"/>
          <w:kern w:val="0"/>
          <w:sz w:val="32"/>
          <w:szCs w:val="32"/>
          <w:highlight w:val="none"/>
          <w:lang w:val="en-US" w:eastAsia="zh-CN"/>
        </w:rPr>
        <w:t>2.52</w:t>
      </w:r>
      <w:r>
        <w:rPr>
          <w:rFonts w:hint="eastAsia" w:ascii="华文仿宋" w:hAnsi="华文仿宋" w:eastAsia="华文仿宋" w:cs="仿宋_GB2312"/>
          <w:color w:val="000000"/>
          <w:kern w:val="0"/>
          <w:sz w:val="32"/>
          <w:szCs w:val="32"/>
          <w:highlight w:val="none"/>
        </w:rPr>
        <w:t>万元、公务接待</w:t>
      </w:r>
      <w:r>
        <w:rPr>
          <w:rFonts w:hint="eastAsia" w:ascii="华文仿宋" w:hAnsi="华文仿宋" w:eastAsia="华文仿宋" w:cs="仿宋_GB2312"/>
          <w:color w:val="000000"/>
          <w:kern w:val="0"/>
          <w:sz w:val="32"/>
          <w:szCs w:val="32"/>
          <w:highlight w:val="none"/>
          <w:lang w:val="en-US" w:eastAsia="zh-CN"/>
        </w:rPr>
        <w:t>1.28</w:t>
      </w:r>
      <w:r>
        <w:rPr>
          <w:rFonts w:hint="eastAsia" w:ascii="华文仿宋" w:hAnsi="华文仿宋" w:eastAsia="华文仿宋" w:cs="仿宋_GB2312"/>
          <w:color w:val="000000"/>
          <w:kern w:val="0"/>
          <w:sz w:val="32"/>
          <w:szCs w:val="32"/>
          <w:highlight w:val="none"/>
        </w:rPr>
        <w:t>万元、劳务费</w:t>
      </w:r>
      <w:r>
        <w:rPr>
          <w:rFonts w:hint="eastAsia" w:ascii="华文仿宋" w:hAnsi="华文仿宋" w:eastAsia="华文仿宋" w:cs="仿宋_GB2312"/>
          <w:color w:val="000000"/>
          <w:kern w:val="0"/>
          <w:sz w:val="32"/>
          <w:szCs w:val="32"/>
          <w:highlight w:val="none"/>
          <w:lang w:val="en-US" w:eastAsia="zh-CN"/>
        </w:rPr>
        <w:t>20.49</w:t>
      </w:r>
      <w:r>
        <w:rPr>
          <w:rFonts w:hint="eastAsia" w:ascii="华文仿宋" w:hAnsi="华文仿宋" w:eastAsia="华文仿宋" w:cs="仿宋_GB2312"/>
          <w:color w:val="000000"/>
          <w:kern w:val="0"/>
          <w:sz w:val="32"/>
          <w:szCs w:val="32"/>
          <w:highlight w:val="none"/>
        </w:rPr>
        <w:t>万元、委托业务费</w:t>
      </w:r>
      <w:r>
        <w:rPr>
          <w:rFonts w:hint="eastAsia" w:ascii="华文仿宋" w:hAnsi="华文仿宋" w:eastAsia="华文仿宋" w:cs="仿宋_GB2312"/>
          <w:color w:val="000000"/>
          <w:kern w:val="0"/>
          <w:sz w:val="32"/>
          <w:szCs w:val="32"/>
          <w:highlight w:val="none"/>
          <w:lang w:val="en-US" w:eastAsia="zh-CN"/>
        </w:rPr>
        <w:t>290.8</w:t>
      </w:r>
      <w:r>
        <w:rPr>
          <w:rFonts w:hint="eastAsia" w:ascii="华文仿宋" w:hAnsi="华文仿宋" w:eastAsia="华文仿宋" w:cs="仿宋_GB2312"/>
          <w:color w:val="000000"/>
          <w:kern w:val="0"/>
          <w:sz w:val="32"/>
          <w:szCs w:val="32"/>
          <w:highlight w:val="none"/>
        </w:rPr>
        <w:t>万元、工会费</w:t>
      </w:r>
      <w:r>
        <w:rPr>
          <w:rFonts w:hint="eastAsia" w:ascii="华文仿宋" w:hAnsi="华文仿宋" w:eastAsia="华文仿宋" w:cs="仿宋_GB2312"/>
          <w:color w:val="000000"/>
          <w:kern w:val="0"/>
          <w:sz w:val="32"/>
          <w:szCs w:val="32"/>
          <w:highlight w:val="none"/>
          <w:lang w:val="en-US" w:eastAsia="zh-CN"/>
        </w:rPr>
        <w:t>22</w:t>
      </w:r>
      <w:r>
        <w:rPr>
          <w:rFonts w:hint="eastAsia" w:ascii="华文仿宋" w:hAnsi="华文仿宋" w:eastAsia="华文仿宋" w:cs="仿宋_GB2312"/>
          <w:color w:val="000000"/>
          <w:kern w:val="0"/>
          <w:sz w:val="32"/>
          <w:szCs w:val="32"/>
          <w:highlight w:val="none"/>
        </w:rPr>
        <w:t>万元、福利费</w:t>
      </w:r>
      <w:r>
        <w:rPr>
          <w:rFonts w:hint="eastAsia" w:ascii="华文仿宋" w:hAnsi="华文仿宋" w:eastAsia="华文仿宋" w:cs="仿宋_GB2312"/>
          <w:color w:val="000000"/>
          <w:kern w:val="0"/>
          <w:sz w:val="32"/>
          <w:szCs w:val="32"/>
          <w:highlight w:val="none"/>
          <w:lang w:val="en-US" w:eastAsia="zh-CN"/>
        </w:rPr>
        <w:t>0.96</w:t>
      </w:r>
      <w:r>
        <w:rPr>
          <w:rFonts w:hint="eastAsia" w:ascii="华文仿宋" w:hAnsi="华文仿宋" w:eastAsia="华文仿宋" w:cs="仿宋_GB2312"/>
          <w:color w:val="000000"/>
          <w:kern w:val="0"/>
          <w:sz w:val="32"/>
          <w:szCs w:val="32"/>
          <w:highlight w:val="none"/>
        </w:rPr>
        <w:t>万元、其他交通运输费</w:t>
      </w:r>
      <w:r>
        <w:rPr>
          <w:rFonts w:hint="eastAsia" w:ascii="华文仿宋" w:hAnsi="华文仿宋" w:eastAsia="华文仿宋" w:cs="仿宋_GB2312"/>
          <w:color w:val="000000"/>
          <w:kern w:val="0"/>
          <w:sz w:val="32"/>
          <w:szCs w:val="32"/>
          <w:highlight w:val="none"/>
          <w:lang w:val="en-US" w:eastAsia="zh-CN"/>
        </w:rPr>
        <w:t>23.3</w:t>
      </w:r>
      <w:r>
        <w:rPr>
          <w:rFonts w:hint="eastAsia" w:ascii="华文仿宋" w:hAnsi="华文仿宋" w:eastAsia="华文仿宋" w:cs="仿宋_GB2312"/>
          <w:color w:val="000000"/>
          <w:kern w:val="0"/>
          <w:sz w:val="32"/>
          <w:szCs w:val="32"/>
          <w:highlight w:val="none"/>
        </w:rPr>
        <w:t>万元、其他商品和服务费</w:t>
      </w:r>
      <w:r>
        <w:rPr>
          <w:rFonts w:hint="eastAsia" w:ascii="华文仿宋" w:hAnsi="华文仿宋" w:eastAsia="华文仿宋" w:cs="仿宋_GB2312"/>
          <w:color w:val="000000"/>
          <w:kern w:val="0"/>
          <w:sz w:val="32"/>
          <w:szCs w:val="32"/>
          <w:highlight w:val="none"/>
          <w:lang w:val="en-US" w:eastAsia="zh-CN"/>
        </w:rPr>
        <w:t>354.58</w:t>
      </w:r>
      <w:r>
        <w:rPr>
          <w:rFonts w:hint="eastAsia" w:ascii="华文仿宋" w:hAnsi="华文仿宋" w:eastAsia="华文仿宋" w:cs="仿宋_GB2312"/>
          <w:color w:val="000000"/>
          <w:kern w:val="0"/>
          <w:sz w:val="32"/>
          <w:szCs w:val="32"/>
          <w:highlight w:val="none"/>
        </w:rPr>
        <w:t>万元。（3）对个人和家庭的补助</w:t>
      </w:r>
      <w:r>
        <w:rPr>
          <w:rFonts w:hint="eastAsia" w:ascii="华文仿宋" w:hAnsi="华文仿宋" w:eastAsia="华文仿宋" w:cs="仿宋_GB2312"/>
          <w:color w:val="000000"/>
          <w:kern w:val="0"/>
          <w:sz w:val="32"/>
          <w:szCs w:val="32"/>
          <w:highlight w:val="none"/>
          <w:lang w:val="en-US" w:eastAsia="zh-CN"/>
        </w:rPr>
        <w:t>113.28</w:t>
      </w:r>
      <w:r>
        <w:rPr>
          <w:rFonts w:hint="eastAsia" w:ascii="华文仿宋" w:hAnsi="华文仿宋" w:eastAsia="华文仿宋" w:cs="仿宋_GB2312"/>
          <w:color w:val="000000"/>
          <w:kern w:val="0"/>
          <w:sz w:val="32"/>
          <w:szCs w:val="32"/>
          <w:highlight w:val="none"/>
        </w:rPr>
        <w:t>万元，占比</w:t>
      </w:r>
      <w:r>
        <w:rPr>
          <w:rFonts w:hint="eastAsia" w:ascii="华文仿宋" w:hAnsi="华文仿宋" w:eastAsia="华文仿宋" w:cs="仿宋_GB2312"/>
          <w:color w:val="000000"/>
          <w:kern w:val="0"/>
          <w:sz w:val="32"/>
          <w:szCs w:val="32"/>
          <w:highlight w:val="none"/>
          <w:lang w:val="en-US" w:eastAsia="zh-CN"/>
        </w:rPr>
        <w:t>0.8</w:t>
      </w:r>
      <w:r>
        <w:rPr>
          <w:rFonts w:hint="eastAsia" w:ascii="华文仿宋" w:hAnsi="华文仿宋" w:eastAsia="华文仿宋" w:cs="仿宋_GB2312"/>
          <w:color w:val="000000"/>
          <w:kern w:val="0"/>
          <w:sz w:val="32"/>
          <w:szCs w:val="32"/>
          <w:highlight w:val="none"/>
        </w:rPr>
        <w:t>%，（4）办公设备购置</w:t>
      </w:r>
      <w:r>
        <w:rPr>
          <w:rFonts w:hint="eastAsia" w:ascii="华文仿宋" w:hAnsi="华文仿宋" w:eastAsia="华文仿宋" w:cs="仿宋_GB2312"/>
          <w:color w:val="000000"/>
          <w:kern w:val="0"/>
          <w:sz w:val="32"/>
          <w:szCs w:val="32"/>
          <w:highlight w:val="none"/>
          <w:lang w:val="en-US" w:eastAsia="zh-CN"/>
        </w:rPr>
        <w:t>0</w:t>
      </w:r>
      <w:r>
        <w:rPr>
          <w:rFonts w:hint="eastAsia" w:ascii="华文仿宋" w:hAnsi="华文仿宋" w:eastAsia="华文仿宋" w:cs="仿宋_GB2312"/>
          <w:color w:val="000000"/>
          <w:kern w:val="0"/>
          <w:sz w:val="32"/>
          <w:szCs w:val="32"/>
          <w:highlight w:val="none"/>
        </w:rPr>
        <w:t>万元。</w:t>
      </w:r>
      <w:r>
        <w:rPr>
          <w:rFonts w:hint="eastAsia" w:ascii="华文仿宋" w:hAnsi="华文仿宋" w:eastAsia="华文仿宋" w:cs="仿宋_GB2312"/>
          <w:color w:val="000000"/>
          <w:kern w:val="0"/>
          <w:sz w:val="32"/>
          <w:szCs w:val="32"/>
          <w:highlight w:val="none"/>
          <w:lang w:val="en-US" w:eastAsia="zh-CN"/>
        </w:rPr>
        <w:t xml:space="preserve">       </w:t>
      </w:r>
    </w:p>
    <w:p w14:paraId="6780DA6F">
      <w:pPr>
        <w:spacing w:line="610" w:lineRule="exact"/>
        <w:ind w:firstLine="640" w:firstLineChars="200"/>
        <w:rPr>
          <w:rFonts w:hint="eastAsia" w:ascii="仿宋_GB2312" w:hAnsi="仿宋" w:eastAsia="仿宋_GB2312"/>
          <w:color w:val="FFFFFF"/>
          <w:spacing w:val="-2"/>
          <w:sz w:val="32"/>
          <w:szCs w:val="21"/>
        </w:rPr>
      </w:pPr>
      <w:r>
        <w:rPr>
          <w:rFonts w:hint="eastAsia" w:ascii="华文仿宋" w:hAnsi="华文仿宋" w:eastAsia="华文仿宋" w:cs="仿宋_GB2312"/>
          <w:color w:val="000000"/>
          <w:kern w:val="0"/>
          <w:sz w:val="32"/>
          <w:szCs w:val="32"/>
          <w:highlight w:val="none"/>
          <w:lang w:eastAsia="zh-CN"/>
        </w:rPr>
        <w:t>三公经费</w:t>
      </w:r>
      <w:r>
        <w:rPr>
          <w:rFonts w:hint="eastAsia" w:ascii="华文仿宋" w:hAnsi="华文仿宋" w:eastAsia="华文仿宋" w:cs="仿宋_GB2312"/>
          <w:color w:val="000000"/>
          <w:kern w:val="0"/>
          <w:sz w:val="32"/>
          <w:szCs w:val="32"/>
          <w:highlight w:val="none"/>
          <w:lang w:val="en-US" w:eastAsia="zh-CN"/>
        </w:rPr>
        <w:t>1.28万元，其中招待费1.28万元。</w:t>
      </w:r>
    </w:p>
    <w:p w14:paraId="38D0CD0B">
      <w:pPr>
        <w:shd w:val="clear" w:color="auto" w:fill="FFFFFF"/>
        <w:spacing w:line="640" w:lineRule="exact"/>
        <w:ind w:firstLine="643"/>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（二）专项支出</w:t>
      </w:r>
    </w:p>
    <w:p w14:paraId="08DCE85C">
      <w:pPr>
        <w:ind w:firstLine="632" w:firstLineChars="200"/>
        <w:rPr>
          <w:rFonts w:hint="eastAsia" w:ascii="仿宋_GB2312" w:hAnsi="仿宋" w:eastAsia="仿宋_GB2312"/>
          <w:spacing w:val="-2"/>
          <w:sz w:val="32"/>
          <w:szCs w:val="32"/>
        </w:rPr>
      </w:pPr>
      <w:r>
        <w:rPr>
          <w:rFonts w:hint="eastAsia" w:ascii="仿宋_GB2312" w:hAnsi="仿宋" w:eastAsia="仿宋_GB2312"/>
          <w:spacing w:val="-2"/>
          <w:sz w:val="32"/>
          <w:szCs w:val="32"/>
        </w:rPr>
        <w:t>1、专项资金（包括财政资金、自筹资金等）安排落实、总投入等情况分析。</w:t>
      </w:r>
    </w:p>
    <w:p w14:paraId="1360CBDA">
      <w:pPr>
        <w:ind w:firstLine="640" w:firstLineChars="200"/>
        <w:rPr>
          <w:rFonts w:ascii="仿宋" w:hAnsi="仿宋" w:eastAsia="仿宋" w:cs="宋体"/>
          <w:bCs/>
          <w:color w:val="000000"/>
          <w:kern w:val="0"/>
          <w:sz w:val="32"/>
          <w:szCs w:val="32"/>
          <w:highlight w:val="none"/>
        </w:rPr>
      </w:pPr>
      <w:r>
        <w:rPr>
          <w:rFonts w:hint="eastAsia" w:ascii="仿宋" w:hAnsi="仿宋" w:eastAsia="仿宋"/>
          <w:sz w:val="32"/>
          <w:szCs w:val="32"/>
          <w:highlight w:val="none"/>
        </w:rPr>
        <w:t>项目资金到位情况：202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年，项目资金共到位</w:t>
      </w:r>
      <w:r>
        <w:rPr>
          <w:rFonts w:hint="eastAsia" w:ascii="仿宋" w:hAnsi="仿宋" w:eastAsia="仿宋"/>
          <w:sz w:val="32"/>
          <w:szCs w:val="32"/>
          <w:highlight w:val="none"/>
          <w:lang w:val="en-US" w:eastAsia="zh-CN"/>
        </w:rPr>
        <w:t xml:space="preserve">11546.23 </w:t>
      </w:r>
      <w:r>
        <w:rPr>
          <w:rFonts w:hint="eastAsia" w:ascii="仿宋" w:hAnsi="仿宋" w:eastAsia="仿宋"/>
          <w:sz w:val="32"/>
          <w:szCs w:val="32"/>
          <w:highlight w:val="none"/>
        </w:rPr>
        <w:t>万元。</w:t>
      </w:r>
      <w:r>
        <w:rPr>
          <w:rFonts w:hint="eastAsia" w:ascii="华文仿宋" w:hAnsi="华文仿宋" w:eastAsia="华文仿宋"/>
          <w:sz w:val="32"/>
          <w:szCs w:val="32"/>
          <w:highlight w:val="none"/>
        </w:rPr>
        <w:t>项目支出</w:t>
      </w:r>
      <w:r>
        <w:rPr>
          <w:rFonts w:hint="eastAsia" w:ascii="仿宋" w:hAnsi="仿宋" w:eastAsia="仿宋"/>
          <w:sz w:val="32"/>
          <w:szCs w:val="32"/>
          <w:highlight w:val="none"/>
          <w:lang w:val="en-US" w:eastAsia="zh-CN"/>
        </w:rPr>
        <w:t>11546.23</w:t>
      </w:r>
      <w:r>
        <w:rPr>
          <w:rFonts w:hint="eastAsia" w:ascii="华文仿宋" w:hAnsi="华文仿宋" w:eastAsia="华文仿宋"/>
          <w:sz w:val="32"/>
          <w:szCs w:val="32"/>
          <w:highlight w:val="none"/>
        </w:rPr>
        <w:t>万元，占总支</w:t>
      </w:r>
      <w:bookmarkStart w:id="3" w:name="_GoBack"/>
      <w:bookmarkEnd w:id="3"/>
      <w:r>
        <w:rPr>
          <w:rFonts w:hint="eastAsia" w:ascii="华文仿宋" w:hAnsi="华文仿宋" w:eastAsia="华文仿宋"/>
          <w:sz w:val="32"/>
          <w:szCs w:val="32"/>
          <w:highlight w:val="none"/>
        </w:rPr>
        <w:t>出的</w:t>
      </w:r>
      <w:r>
        <w:rPr>
          <w:rFonts w:hint="eastAsia" w:ascii="华文仿宋" w:hAnsi="华文仿宋" w:eastAsia="华文仿宋"/>
          <w:sz w:val="32"/>
          <w:szCs w:val="32"/>
          <w:highlight w:val="none"/>
          <w:lang w:val="en-US" w:eastAsia="zh-CN"/>
        </w:rPr>
        <w:t>87</w:t>
      </w:r>
      <w:r>
        <w:rPr>
          <w:rFonts w:hint="eastAsia" w:ascii="华文仿宋" w:hAnsi="华文仿宋" w:eastAsia="华文仿宋"/>
          <w:sz w:val="32"/>
          <w:szCs w:val="32"/>
          <w:highlight w:val="none"/>
        </w:rPr>
        <w:t>%，包括</w:t>
      </w:r>
    </w:p>
    <w:p w14:paraId="5D0E3BF5">
      <w:pPr>
        <w:widowControl/>
        <w:rPr>
          <w:rFonts w:ascii="华文仿宋" w:hAnsi="华文仿宋" w:eastAsia="华文仿宋" w:cs="Arial"/>
          <w:color w:val="000000"/>
          <w:kern w:val="0"/>
          <w:sz w:val="32"/>
          <w:szCs w:val="32"/>
          <w:highlight w:val="none"/>
        </w:rPr>
      </w:pPr>
      <w:r>
        <w:rPr>
          <w:rFonts w:hint="eastAsia" w:ascii="华文仿宋" w:hAnsi="华文仿宋" w:eastAsia="华文仿宋" w:cs="Arial"/>
          <w:color w:val="000000"/>
          <w:kern w:val="0"/>
          <w:sz w:val="32"/>
          <w:szCs w:val="32"/>
          <w:highlight w:val="none"/>
          <w:lang w:eastAsia="zh-CN"/>
        </w:rPr>
        <w:t>国土乡镇污水罚款</w:t>
      </w:r>
      <w:r>
        <w:rPr>
          <w:rFonts w:hint="eastAsia" w:ascii="华文仿宋" w:hAnsi="华文仿宋" w:eastAsia="华文仿宋" w:cs="Arial"/>
          <w:color w:val="000000"/>
          <w:kern w:val="0"/>
          <w:sz w:val="32"/>
          <w:szCs w:val="32"/>
          <w:highlight w:val="none"/>
          <w:lang w:val="en-US" w:eastAsia="zh-CN"/>
        </w:rPr>
        <w:t>36.43万元、</w:t>
      </w:r>
      <w:r>
        <w:rPr>
          <w:rFonts w:hint="eastAsia" w:ascii="华文仿宋" w:hAnsi="华文仿宋" w:eastAsia="华文仿宋" w:cs="Arial"/>
          <w:color w:val="000000"/>
          <w:kern w:val="0"/>
          <w:sz w:val="32"/>
          <w:szCs w:val="32"/>
          <w:highlight w:val="none"/>
        </w:rPr>
        <w:t>城区黑臭水体水质检测</w:t>
      </w:r>
      <w:r>
        <w:rPr>
          <w:rFonts w:hint="eastAsia" w:ascii="华文仿宋" w:hAnsi="华文仿宋" w:eastAsia="华文仿宋" w:cs="Arial"/>
          <w:color w:val="000000"/>
          <w:kern w:val="0"/>
          <w:sz w:val="32"/>
          <w:szCs w:val="32"/>
          <w:highlight w:val="none"/>
          <w:lang w:val="en-US" w:eastAsia="zh-CN"/>
        </w:rPr>
        <w:t>19.26</w:t>
      </w:r>
      <w:r>
        <w:rPr>
          <w:rFonts w:hint="eastAsia" w:ascii="华文仿宋" w:hAnsi="华文仿宋" w:eastAsia="华文仿宋" w:cs="宋体"/>
          <w:bCs/>
          <w:color w:val="000000"/>
          <w:kern w:val="0"/>
          <w:sz w:val="32"/>
          <w:szCs w:val="32"/>
          <w:highlight w:val="none"/>
        </w:rPr>
        <w:t>万元、低庄镇污水处理厂</w:t>
      </w:r>
      <w:r>
        <w:rPr>
          <w:rFonts w:hint="eastAsia" w:ascii="华文仿宋" w:hAnsi="华文仿宋" w:eastAsia="华文仿宋" w:cs="宋体"/>
          <w:bCs/>
          <w:color w:val="000000"/>
          <w:kern w:val="0"/>
          <w:sz w:val="32"/>
          <w:szCs w:val="32"/>
          <w:highlight w:val="none"/>
          <w:lang w:val="en-US" w:eastAsia="zh-CN"/>
        </w:rPr>
        <w:t>5</w:t>
      </w:r>
      <w:r>
        <w:rPr>
          <w:rFonts w:hint="eastAsia" w:ascii="华文仿宋" w:hAnsi="华文仿宋" w:eastAsia="华文仿宋" w:cs="宋体"/>
          <w:bCs/>
          <w:color w:val="000000"/>
          <w:kern w:val="0"/>
          <w:sz w:val="32"/>
          <w:szCs w:val="32"/>
          <w:highlight w:val="none"/>
        </w:rPr>
        <w:t>万元、2022年乡镇小型市场改造基础设施</w:t>
      </w:r>
      <w:r>
        <w:rPr>
          <w:rFonts w:hint="eastAsia" w:ascii="华文仿宋" w:hAnsi="华文仿宋" w:eastAsia="华文仿宋" w:cs="宋体"/>
          <w:bCs/>
          <w:color w:val="000000"/>
          <w:kern w:val="0"/>
          <w:sz w:val="32"/>
          <w:szCs w:val="32"/>
          <w:highlight w:val="none"/>
          <w:lang w:val="en-US" w:eastAsia="zh-CN"/>
        </w:rPr>
        <w:t>4.7万元、屈原大道二期600万元、2022年第一批保障性安居工程209万元、经纬路建设30万元、2022年传统村落数字博物馆40万元、2022年</w:t>
      </w:r>
      <w:r>
        <w:rPr>
          <w:rFonts w:hint="eastAsia" w:ascii="华文仿宋" w:hAnsi="华文仿宋" w:eastAsia="华文仿宋" w:cs="Arial"/>
          <w:color w:val="000000"/>
          <w:kern w:val="0"/>
          <w:sz w:val="32"/>
          <w:szCs w:val="32"/>
          <w:highlight w:val="none"/>
        </w:rPr>
        <w:t>传统村落</w:t>
      </w:r>
      <w:r>
        <w:rPr>
          <w:rFonts w:hint="eastAsia" w:ascii="华文仿宋" w:hAnsi="华文仿宋" w:eastAsia="华文仿宋" w:cs="Arial"/>
          <w:color w:val="000000"/>
          <w:kern w:val="0"/>
          <w:sz w:val="32"/>
          <w:szCs w:val="32"/>
          <w:highlight w:val="none"/>
          <w:lang w:eastAsia="zh-CN"/>
        </w:rPr>
        <w:t>连片</w:t>
      </w:r>
      <w:r>
        <w:rPr>
          <w:rFonts w:hint="eastAsia" w:ascii="华文仿宋" w:hAnsi="华文仿宋" w:eastAsia="华文仿宋" w:cs="Arial"/>
          <w:color w:val="000000"/>
          <w:kern w:val="0"/>
          <w:sz w:val="32"/>
          <w:szCs w:val="32"/>
          <w:highlight w:val="none"/>
        </w:rPr>
        <w:t>保护</w:t>
      </w:r>
      <w:r>
        <w:rPr>
          <w:rFonts w:hint="eastAsia" w:ascii="华文仿宋" w:hAnsi="华文仿宋" w:eastAsia="华文仿宋" w:cs="Arial"/>
          <w:color w:val="000000"/>
          <w:kern w:val="0"/>
          <w:sz w:val="32"/>
          <w:szCs w:val="32"/>
          <w:highlight w:val="none"/>
          <w:lang w:val="en-US" w:eastAsia="zh-CN"/>
        </w:rPr>
        <w:t>2180.00</w:t>
      </w:r>
      <w:r>
        <w:rPr>
          <w:rFonts w:hint="eastAsia" w:ascii="华文仿宋" w:hAnsi="华文仿宋" w:eastAsia="华文仿宋" w:cs="宋体"/>
          <w:bCs/>
          <w:color w:val="000000"/>
          <w:kern w:val="0"/>
          <w:sz w:val="32"/>
          <w:szCs w:val="32"/>
          <w:highlight w:val="none"/>
        </w:rPr>
        <w:t>万元、棚户区改扩翻基础设施配套</w:t>
      </w:r>
      <w:r>
        <w:rPr>
          <w:rFonts w:hint="eastAsia" w:ascii="华文仿宋" w:hAnsi="华文仿宋" w:eastAsia="华文仿宋" w:cs="宋体"/>
          <w:bCs/>
          <w:color w:val="000000"/>
          <w:kern w:val="0"/>
          <w:sz w:val="32"/>
          <w:szCs w:val="32"/>
          <w:highlight w:val="none"/>
          <w:lang w:val="en-US" w:eastAsia="zh-CN"/>
        </w:rPr>
        <w:t>155.7万元、共同缔造项目303.3万元、</w:t>
      </w:r>
      <w:r>
        <w:rPr>
          <w:rFonts w:hint="eastAsia" w:ascii="华文仿宋" w:hAnsi="华文仿宋" w:eastAsia="华文仿宋" w:cs="华文仿宋"/>
          <w:b w:val="0"/>
          <w:bCs w:val="0"/>
          <w:spacing w:val="-2"/>
          <w:sz w:val="32"/>
          <w:szCs w:val="32"/>
          <w:highlight w:val="none"/>
          <w:lang w:eastAsia="zh-CN"/>
        </w:rPr>
        <w:t>政府性基金预算</w:t>
      </w:r>
      <w:r>
        <w:rPr>
          <w:rFonts w:hint="eastAsia" w:ascii="华文仿宋" w:hAnsi="华文仿宋" w:eastAsia="华文仿宋" w:cs="华文仿宋"/>
          <w:b w:val="0"/>
          <w:bCs w:val="0"/>
          <w:color w:val="000000"/>
          <w:kern w:val="0"/>
          <w:sz w:val="32"/>
          <w:szCs w:val="32"/>
          <w:highlight w:val="none"/>
          <w:lang w:val="en-US" w:eastAsia="zh-CN"/>
        </w:rPr>
        <w:t>老旧小区改造2849</w:t>
      </w:r>
      <w:r>
        <w:rPr>
          <w:rFonts w:hint="eastAsia" w:ascii="华文仿宋" w:hAnsi="华文仿宋" w:eastAsia="华文仿宋" w:cs="宋体"/>
          <w:bCs/>
          <w:color w:val="000000"/>
          <w:kern w:val="0"/>
          <w:sz w:val="32"/>
          <w:szCs w:val="32"/>
          <w:highlight w:val="none"/>
          <w:lang w:val="en-US" w:eastAsia="zh-CN"/>
        </w:rPr>
        <w:t>.29万元、老旧小区改造工程1357.3万元、传统村落保护60万元、大江口污水处理管网配套800万元、舒新城路道路建设49.2万元、城南开发路和玮八路道路建设104.05万元、农经发欠款130万元、2022年中央传统村落集中连片保护利用200万元、马田坪排水工程57.3万元、长乐村道路建设64万元、2022年乡镇小型市政改造设施12.7万元、大麓科技款40万元、</w:t>
      </w:r>
      <w:r>
        <w:rPr>
          <w:rFonts w:hint="eastAsia" w:ascii="华文仿宋" w:hAnsi="华文仿宋" w:eastAsia="华文仿宋" w:cs="Arial"/>
          <w:color w:val="000000"/>
          <w:kern w:val="0"/>
          <w:sz w:val="32"/>
          <w:szCs w:val="32"/>
          <w:highlight w:val="none"/>
        </w:rPr>
        <w:t>夏家溪棚户区改造1000万元、乡镇污水处理设施及配套</w:t>
      </w:r>
      <w:r>
        <w:rPr>
          <w:rFonts w:hint="eastAsia" w:ascii="华文仿宋" w:hAnsi="华文仿宋" w:eastAsia="华文仿宋" w:cs="Arial"/>
          <w:color w:val="000000"/>
          <w:kern w:val="0"/>
          <w:sz w:val="32"/>
          <w:szCs w:val="32"/>
          <w:highlight w:val="none"/>
          <w:lang w:val="en-US" w:eastAsia="zh-CN"/>
        </w:rPr>
        <w:t>600</w:t>
      </w:r>
      <w:r>
        <w:rPr>
          <w:rFonts w:hint="eastAsia" w:ascii="华文仿宋" w:hAnsi="华文仿宋" w:eastAsia="华文仿宋" w:cs="Arial"/>
          <w:color w:val="000000"/>
          <w:kern w:val="0"/>
          <w:sz w:val="32"/>
          <w:szCs w:val="32"/>
          <w:highlight w:val="none"/>
        </w:rPr>
        <w:t>万元、危房改造</w:t>
      </w:r>
      <w:r>
        <w:rPr>
          <w:rFonts w:hint="eastAsia" w:ascii="华文仿宋" w:hAnsi="华文仿宋" w:eastAsia="华文仿宋" w:cs="Arial"/>
          <w:color w:val="000000"/>
          <w:kern w:val="0"/>
          <w:sz w:val="32"/>
          <w:szCs w:val="32"/>
          <w:highlight w:val="none"/>
          <w:lang w:val="en-US" w:eastAsia="zh-CN"/>
        </w:rPr>
        <w:t>439</w:t>
      </w:r>
      <w:r>
        <w:rPr>
          <w:rFonts w:hint="eastAsia" w:ascii="华文仿宋" w:hAnsi="华文仿宋" w:eastAsia="华文仿宋" w:cs="Arial"/>
          <w:color w:val="000000"/>
          <w:kern w:val="0"/>
          <w:sz w:val="32"/>
          <w:szCs w:val="32"/>
          <w:highlight w:val="none"/>
        </w:rPr>
        <w:t>万元、垃圾发电厂200万元。</w:t>
      </w:r>
    </w:p>
    <w:p w14:paraId="45AF4261">
      <w:pPr>
        <w:shd w:val="clear" w:color="auto" w:fill="FFFFFF"/>
        <w:spacing w:line="640" w:lineRule="exact"/>
        <w:ind w:firstLine="632" w:firstLineChars="200"/>
        <w:rPr>
          <w:rFonts w:hint="eastAsia" w:ascii="仿宋_GB2312" w:hAnsi="仿宋" w:eastAsia="仿宋_GB2312"/>
          <w:spacing w:val="-2"/>
          <w:sz w:val="32"/>
          <w:szCs w:val="21"/>
          <w:highlight w:val="none"/>
        </w:rPr>
      </w:pPr>
      <w:r>
        <w:rPr>
          <w:rFonts w:hint="eastAsia" w:ascii="仿宋_GB2312" w:hAnsi="仿宋" w:eastAsia="仿宋_GB2312"/>
          <w:spacing w:val="-2"/>
          <w:sz w:val="32"/>
          <w:szCs w:val="32"/>
          <w:highlight w:val="none"/>
        </w:rPr>
        <w:t>2、专项资金（主要指财政资金）实际使用情况分析。</w:t>
      </w:r>
      <w:r>
        <w:rPr>
          <w:rFonts w:hint="eastAsia" w:ascii="仿宋" w:hAnsi="仿宋" w:eastAsia="仿宋"/>
          <w:sz w:val="32"/>
          <w:szCs w:val="32"/>
          <w:highlight w:val="none"/>
        </w:rPr>
        <w:t>项目资金使用情况：项目所有资金按照施工合同中质保条款要求进行使用。202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年，项目资金已全部支付到位。</w:t>
      </w:r>
    </w:p>
    <w:p w14:paraId="146527DD">
      <w:pPr>
        <w:shd w:val="clear" w:color="auto" w:fill="FFFFFF"/>
        <w:spacing w:line="640" w:lineRule="exact"/>
        <w:ind w:firstLine="643"/>
        <w:rPr>
          <w:rFonts w:hint="eastAsia" w:ascii="仿宋_GB2312" w:hAnsi="仿宋" w:eastAsia="仿宋_GB2312"/>
          <w:spacing w:val="-2"/>
          <w:sz w:val="32"/>
          <w:szCs w:val="21"/>
        </w:rPr>
      </w:pPr>
      <w:r>
        <w:rPr>
          <w:rFonts w:hint="eastAsia" w:ascii="仿宋_GB2312" w:hAnsi="仿宋" w:eastAsia="仿宋_GB2312"/>
          <w:spacing w:val="-2"/>
          <w:sz w:val="32"/>
          <w:szCs w:val="32"/>
        </w:rPr>
        <w:t>3、专项资金管理情况分析，主要包括管理制度、办法的制订及执行情况。</w:t>
      </w:r>
      <w:r>
        <w:rPr>
          <w:rFonts w:hint="eastAsia" w:ascii="仿宋" w:hAnsi="仿宋" w:eastAsia="仿宋"/>
          <w:sz w:val="32"/>
          <w:szCs w:val="32"/>
        </w:rPr>
        <w:t>县住房和城乡建设局按照施工合同质保要求相关内容，由相关职能股室采取定期或不定期的方式，进行督促指导和检查验收，并实行谁签字、谁负责的责任追究制，确保项目质保期内的管理和质量。</w:t>
      </w:r>
    </w:p>
    <w:p w14:paraId="0A7AF3C9">
      <w:pPr>
        <w:numPr>
          <w:ilvl w:val="0"/>
          <w:numId w:val="3"/>
        </w:numPr>
        <w:shd w:val="clear" w:color="auto" w:fill="FFFFFF"/>
        <w:spacing w:line="640" w:lineRule="exact"/>
        <w:ind w:firstLine="640"/>
        <w:rPr>
          <w:rFonts w:hint="eastAsia" w:ascii="黑体" w:hAnsi="黑体" w:eastAsia="黑体"/>
          <w:spacing w:val="-2"/>
          <w:sz w:val="32"/>
          <w:szCs w:val="32"/>
          <w:highlight w:val="none"/>
          <w:lang w:eastAsia="zh-CN"/>
        </w:rPr>
      </w:pPr>
      <w:r>
        <w:rPr>
          <w:rFonts w:hint="eastAsia" w:ascii="黑体" w:hAnsi="黑体" w:eastAsia="黑体"/>
          <w:spacing w:val="-2"/>
          <w:sz w:val="32"/>
          <w:szCs w:val="32"/>
          <w:highlight w:val="none"/>
          <w:lang w:eastAsia="zh-CN"/>
        </w:rPr>
        <w:t>政府性基金预算支出</w:t>
      </w:r>
      <w:r>
        <w:rPr>
          <w:rFonts w:hint="eastAsia" w:ascii="黑体" w:hAnsi="黑体" w:eastAsia="黑体"/>
          <w:spacing w:val="-2"/>
          <w:sz w:val="32"/>
          <w:szCs w:val="32"/>
          <w:highlight w:val="none"/>
          <w:lang w:val="en-US" w:eastAsia="zh-CN"/>
        </w:rPr>
        <w:t>2849.29万元，为其他地方自行试点项目收益专项债券收入安排的支出，发展改革委安排的基建项目老旧小区改造2849.29万元</w:t>
      </w:r>
      <w:r>
        <w:rPr>
          <w:rFonts w:hint="eastAsia" w:ascii="黑体" w:hAnsi="黑体" w:eastAsia="黑体"/>
          <w:spacing w:val="-2"/>
          <w:sz w:val="32"/>
          <w:szCs w:val="32"/>
          <w:highlight w:val="none"/>
          <w:lang w:eastAsia="zh-CN"/>
        </w:rPr>
        <w:t>。</w:t>
      </w:r>
    </w:p>
    <w:p w14:paraId="2DF639E5">
      <w:pPr>
        <w:numPr>
          <w:ilvl w:val="0"/>
          <w:numId w:val="0"/>
        </w:numPr>
        <w:shd w:val="clear" w:color="auto" w:fill="FFFFFF"/>
        <w:spacing w:line="640" w:lineRule="exact"/>
        <w:ind w:firstLine="632" w:firstLineChars="200"/>
        <w:rPr>
          <w:rFonts w:hint="eastAsia" w:ascii="黑体" w:hAnsi="黑体" w:eastAsia="黑体"/>
          <w:spacing w:val="-2"/>
          <w:sz w:val="32"/>
          <w:szCs w:val="32"/>
          <w:lang w:val="en-US" w:eastAsia="zh-CN"/>
        </w:rPr>
      </w:pPr>
      <w:r>
        <w:rPr>
          <w:rFonts w:hint="eastAsia" w:ascii="黑体" w:hAnsi="黑体" w:eastAsia="黑体"/>
          <w:spacing w:val="-2"/>
          <w:sz w:val="32"/>
          <w:szCs w:val="32"/>
          <w:lang w:eastAsia="zh-CN"/>
        </w:rPr>
        <w:t>四、国有资本经营预算支出情况</w:t>
      </w:r>
      <w:r>
        <w:rPr>
          <w:rFonts w:hint="eastAsia" w:ascii="黑体" w:hAnsi="黑体" w:eastAsia="黑体"/>
          <w:spacing w:val="-2"/>
          <w:sz w:val="32"/>
          <w:szCs w:val="32"/>
          <w:lang w:val="en-US" w:eastAsia="zh-CN"/>
        </w:rPr>
        <w:t>无。</w:t>
      </w:r>
    </w:p>
    <w:p w14:paraId="51C258ED">
      <w:pPr>
        <w:shd w:val="clear" w:color="auto" w:fill="FFFFFF"/>
        <w:spacing w:line="640" w:lineRule="exact"/>
        <w:ind w:firstLine="640"/>
        <w:rPr>
          <w:rFonts w:hint="eastAsia" w:ascii="黑体" w:hAnsi="黑体" w:eastAsia="黑体"/>
          <w:spacing w:val="-2"/>
          <w:sz w:val="32"/>
          <w:szCs w:val="32"/>
          <w:lang w:val="en-US" w:eastAsia="zh-CN"/>
        </w:rPr>
      </w:pPr>
      <w:r>
        <w:rPr>
          <w:rFonts w:hint="eastAsia" w:ascii="黑体" w:hAnsi="黑体" w:eastAsia="黑体"/>
          <w:spacing w:val="-2"/>
          <w:sz w:val="32"/>
          <w:szCs w:val="32"/>
          <w:lang w:eastAsia="zh-CN"/>
        </w:rPr>
        <w:t>五、社会保险基金预算支出情况</w:t>
      </w:r>
      <w:r>
        <w:rPr>
          <w:rFonts w:hint="eastAsia" w:ascii="黑体" w:hAnsi="黑体" w:eastAsia="黑体"/>
          <w:spacing w:val="-2"/>
          <w:sz w:val="32"/>
          <w:szCs w:val="32"/>
          <w:lang w:val="en-US" w:eastAsia="zh-CN"/>
        </w:rPr>
        <w:t>无。</w:t>
      </w:r>
    </w:p>
    <w:p w14:paraId="752BA60D">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六</w:t>
      </w:r>
      <w:r>
        <w:rPr>
          <w:rFonts w:hint="eastAsia" w:ascii="黑体" w:hAnsi="黑体" w:eastAsia="黑体"/>
          <w:spacing w:val="-2"/>
          <w:sz w:val="32"/>
          <w:szCs w:val="32"/>
        </w:rPr>
        <w:t>、资产管理情况</w:t>
      </w:r>
    </w:p>
    <w:p w14:paraId="472D837F">
      <w:pPr>
        <w:shd w:val="clear" w:color="auto" w:fill="FFFFFF"/>
        <w:spacing w:line="640" w:lineRule="exact"/>
        <w:ind w:firstLine="640"/>
        <w:rPr>
          <w:rFonts w:hint="eastAsia" w:ascii="黑体" w:hAnsi="黑体" w:eastAsia="黑体"/>
          <w:spacing w:val="-2"/>
          <w:sz w:val="32"/>
          <w:szCs w:val="32"/>
          <w:highlight w:val="none"/>
          <w:lang w:eastAsia="zh-CN"/>
        </w:rPr>
      </w:pPr>
      <w:r>
        <w:rPr>
          <w:rFonts w:hint="eastAsia" w:ascii="仿宋_GB2312" w:hAnsi="仿宋" w:eastAsia="仿宋_GB2312"/>
          <w:spacing w:val="-2"/>
          <w:sz w:val="32"/>
          <w:szCs w:val="32"/>
        </w:rPr>
        <w:t>反映部门资产的配置、管理、处置等综合情况。包括制度建设、管理措施、配置处置的程序等。</w:t>
      </w:r>
      <w:r>
        <w:rPr>
          <w:rFonts w:hint="eastAsia" w:ascii="华文仿宋" w:hAnsi="华文仿宋" w:eastAsia="华文仿宋" w:cs="仿宋_GB2312"/>
          <w:sz w:val="32"/>
          <w:szCs w:val="32"/>
          <w:highlight w:val="none"/>
        </w:rPr>
        <w:t>固定资产</w:t>
      </w:r>
      <w:r>
        <w:rPr>
          <w:rFonts w:hint="eastAsia" w:ascii="华文仿宋" w:hAnsi="华文仿宋" w:eastAsia="华文仿宋" w:cs="仿宋_GB2312"/>
          <w:sz w:val="32"/>
          <w:szCs w:val="32"/>
          <w:highlight w:val="none"/>
          <w:lang w:val="en-US" w:eastAsia="zh-CN"/>
        </w:rPr>
        <w:t>173.19</w:t>
      </w:r>
      <w:r>
        <w:rPr>
          <w:rFonts w:hint="eastAsia" w:ascii="华文仿宋" w:hAnsi="华文仿宋" w:eastAsia="华文仿宋" w:cs="仿宋_GB2312"/>
          <w:sz w:val="32"/>
          <w:szCs w:val="32"/>
          <w:highlight w:val="none"/>
        </w:rPr>
        <w:t>万元，已全部清理登记在册，安排专人管理，确保国有资产不流失和使用效益，损坏、丢失、报废按制度处置。</w:t>
      </w:r>
      <w:r>
        <w:rPr>
          <w:rFonts w:hint="eastAsia" w:ascii="华文仿宋" w:hAnsi="华文仿宋" w:eastAsia="华文仿宋" w:cs="仿宋_GB2312"/>
          <w:kern w:val="0"/>
          <w:sz w:val="32"/>
          <w:szCs w:val="32"/>
          <w:highlight w:val="none"/>
        </w:rPr>
        <w:t>单位固定资产包括房屋</w:t>
      </w:r>
      <w:r>
        <w:rPr>
          <w:rFonts w:hint="eastAsia" w:ascii="华文仿宋" w:hAnsi="华文仿宋" w:eastAsia="华文仿宋" w:cs="仿宋_GB2312"/>
          <w:kern w:val="0"/>
          <w:sz w:val="32"/>
          <w:szCs w:val="32"/>
          <w:highlight w:val="none"/>
          <w:lang w:val="en-US" w:eastAsia="zh-CN"/>
        </w:rPr>
        <w:t>65.23</w:t>
      </w:r>
      <w:r>
        <w:rPr>
          <w:rFonts w:hint="eastAsia" w:ascii="华文仿宋" w:hAnsi="华文仿宋" w:eastAsia="华文仿宋" w:cs="仿宋_GB2312"/>
          <w:kern w:val="0"/>
          <w:sz w:val="32"/>
          <w:szCs w:val="32"/>
          <w:highlight w:val="none"/>
        </w:rPr>
        <w:t>万元，通用设备</w:t>
      </w:r>
      <w:r>
        <w:rPr>
          <w:rFonts w:hint="eastAsia" w:ascii="华文仿宋" w:hAnsi="华文仿宋" w:eastAsia="华文仿宋" w:cs="仿宋_GB2312"/>
          <w:kern w:val="0"/>
          <w:sz w:val="32"/>
          <w:szCs w:val="32"/>
          <w:highlight w:val="none"/>
          <w:lang w:val="en-US" w:eastAsia="zh-CN"/>
        </w:rPr>
        <w:t>0</w:t>
      </w:r>
      <w:r>
        <w:rPr>
          <w:rFonts w:hint="eastAsia" w:ascii="华文仿宋" w:hAnsi="华文仿宋" w:eastAsia="华文仿宋" w:cs="仿宋_GB2312"/>
          <w:kern w:val="0"/>
          <w:sz w:val="32"/>
          <w:szCs w:val="32"/>
          <w:highlight w:val="none"/>
        </w:rPr>
        <w:t>万元，专用设备</w:t>
      </w:r>
      <w:r>
        <w:rPr>
          <w:rFonts w:hint="eastAsia" w:ascii="华文仿宋" w:hAnsi="华文仿宋" w:eastAsia="华文仿宋" w:cs="仿宋_GB2312"/>
          <w:kern w:val="0"/>
          <w:sz w:val="32"/>
          <w:szCs w:val="32"/>
          <w:highlight w:val="none"/>
          <w:lang w:val="en-US" w:eastAsia="zh-CN"/>
        </w:rPr>
        <w:t>102.54</w:t>
      </w:r>
      <w:r>
        <w:rPr>
          <w:rFonts w:hint="eastAsia" w:ascii="华文仿宋" w:hAnsi="华文仿宋" w:eastAsia="华文仿宋" w:cs="仿宋_GB2312"/>
          <w:kern w:val="0"/>
          <w:sz w:val="32"/>
          <w:szCs w:val="32"/>
          <w:highlight w:val="none"/>
        </w:rPr>
        <w:t>万元，家具及用具</w:t>
      </w:r>
      <w:r>
        <w:rPr>
          <w:rFonts w:hint="eastAsia" w:ascii="华文仿宋" w:hAnsi="华文仿宋" w:eastAsia="华文仿宋" w:cs="仿宋_GB2312"/>
          <w:kern w:val="0"/>
          <w:sz w:val="32"/>
          <w:szCs w:val="32"/>
          <w:highlight w:val="none"/>
          <w:lang w:val="en-US" w:eastAsia="zh-CN"/>
        </w:rPr>
        <w:t>5.42</w:t>
      </w:r>
      <w:r>
        <w:rPr>
          <w:rFonts w:hint="eastAsia" w:ascii="华文仿宋" w:hAnsi="华文仿宋" w:eastAsia="华文仿宋" w:cs="仿宋_GB2312"/>
          <w:kern w:val="0"/>
          <w:sz w:val="32"/>
          <w:szCs w:val="32"/>
          <w:highlight w:val="none"/>
        </w:rPr>
        <w:t>万元，</w:t>
      </w:r>
    </w:p>
    <w:p w14:paraId="64B208DD">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七</w:t>
      </w:r>
      <w:r>
        <w:rPr>
          <w:rFonts w:hint="eastAsia" w:ascii="黑体" w:hAnsi="黑体" w:eastAsia="黑体"/>
          <w:spacing w:val="-2"/>
          <w:sz w:val="32"/>
          <w:szCs w:val="32"/>
        </w:rPr>
        <w:t>、部门整体支出绩效情况</w:t>
      </w:r>
    </w:p>
    <w:p w14:paraId="683A120E">
      <w:pPr>
        <w:overflowPunct w:val="0"/>
        <w:spacing w:line="580" w:lineRule="exact"/>
        <w:ind w:firstLine="640" w:firstLineChars="200"/>
        <w:rPr>
          <w:rFonts w:ascii="华文仿宋" w:hAnsi="华文仿宋" w:eastAsia="华文仿宋" w:cs="仿宋_GB2312"/>
          <w:kern w:val="0"/>
          <w:sz w:val="32"/>
          <w:szCs w:val="32"/>
        </w:rPr>
      </w:pPr>
      <w:r>
        <w:rPr>
          <w:rFonts w:hint="eastAsia" w:ascii="华文仿宋" w:hAnsi="华文仿宋" w:eastAsia="华文仿宋" w:cs="仿宋_GB2312"/>
          <w:kern w:val="0"/>
          <w:sz w:val="32"/>
          <w:szCs w:val="32"/>
        </w:rPr>
        <w:t>202</w:t>
      </w:r>
      <w:r>
        <w:rPr>
          <w:rFonts w:hint="eastAsia" w:ascii="华文仿宋" w:hAnsi="华文仿宋" w:eastAsia="华文仿宋" w:cs="仿宋_GB2312"/>
          <w:kern w:val="0"/>
          <w:sz w:val="32"/>
          <w:szCs w:val="32"/>
          <w:lang w:val="en-US" w:eastAsia="zh-CN"/>
        </w:rPr>
        <w:t>3</w:t>
      </w:r>
      <w:r>
        <w:rPr>
          <w:rFonts w:hint="eastAsia" w:ascii="华文仿宋" w:hAnsi="华文仿宋" w:eastAsia="华文仿宋" w:cs="仿宋_GB2312"/>
          <w:kern w:val="0"/>
          <w:sz w:val="32"/>
          <w:szCs w:val="32"/>
        </w:rPr>
        <w:t>年，根据年初工作要点和重点性工作，积极履职，强化收支管理，建立健全内部管理制度，理顺内部管理流程，部门整体支出管理情况得到了提升，较好地完成了年度工作目标。</w:t>
      </w:r>
    </w:p>
    <w:p w14:paraId="279EA2A9">
      <w:pPr>
        <w:ind w:firstLine="640" w:firstLineChars="200"/>
        <w:rPr>
          <w:rFonts w:ascii="仿宋" w:hAnsi="仿宋" w:eastAsia="仿宋" w:cs="宋体"/>
          <w:sz w:val="32"/>
          <w:szCs w:val="32"/>
          <w:highlight w:val="none"/>
        </w:rPr>
      </w:pPr>
      <w:r>
        <w:rPr>
          <w:rFonts w:hint="eastAsia" w:ascii="华文仿宋" w:hAnsi="华文仿宋" w:eastAsia="华文仿宋" w:cs="仿宋_GB2312"/>
          <w:b/>
          <w:bCs/>
          <w:sz w:val="32"/>
          <w:szCs w:val="32"/>
          <w:highlight w:val="none"/>
        </w:rPr>
        <w:t>1、</w:t>
      </w:r>
      <w:r>
        <w:rPr>
          <w:rFonts w:hint="eastAsia" w:ascii="华文仿宋" w:hAnsi="华文仿宋" w:eastAsia="华文仿宋" w:cs="仿宋_GB2312"/>
          <w:b/>
          <w:bCs/>
          <w:sz w:val="32"/>
          <w:szCs w:val="32"/>
          <w:highlight w:val="none"/>
          <w:lang w:eastAsia="zh-CN"/>
        </w:rPr>
        <w:t>经济性</w:t>
      </w:r>
      <w:r>
        <w:rPr>
          <w:rFonts w:hint="eastAsia" w:ascii="华文仿宋" w:hAnsi="华文仿宋" w:eastAsia="华文仿宋" w:cs="仿宋_GB2312"/>
          <w:b/>
          <w:bCs/>
          <w:sz w:val="32"/>
          <w:szCs w:val="32"/>
          <w:highlight w:val="none"/>
        </w:rPr>
        <w:t>。</w:t>
      </w:r>
      <w:r>
        <w:rPr>
          <w:rFonts w:hint="eastAsia" w:ascii="仿宋_GB2312" w:hAnsi="仿宋" w:eastAsia="仿宋_GB2312"/>
          <w:spacing w:val="-2"/>
          <w:sz w:val="32"/>
          <w:szCs w:val="32"/>
          <w:highlight w:val="none"/>
          <w:lang w:eastAsia="zh-CN"/>
        </w:rPr>
        <w:t>严格把控成本控制，</w:t>
      </w:r>
      <w:r>
        <w:rPr>
          <w:rFonts w:hint="eastAsia" w:ascii="华文仿宋" w:hAnsi="华文仿宋" w:eastAsia="华文仿宋" w:cs="仿宋_GB2312"/>
          <w:kern w:val="0"/>
          <w:sz w:val="32"/>
          <w:szCs w:val="32"/>
          <w:highlight w:val="none"/>
        </w:rPr>
        <w:t>保证住建局正常工作运转及做好了城市基础设施建设、城市日常维护、全县建筑工程管理等工作。</w:t>
      </w:r>
    </w:p>
    <w:p w14:paraId="7556BD6E">
      <w:pPr>
        <w:ind w:firstLine="640" w:firstLineChars="200"/>
        <w:rPr>
          <w:rFonts w:ascii="仿宋" w:hAnsi="仿宋" w:eastAsia="仿宋" w:cs="宋体"/>
          <w:sz w:val="32"/>
          <w:szCs w:val="32"/>
          <w:highlight w:val="none"/>
        </w:rPr>
      </w:pPr>
      <w:r>
        <w:rPr>
          <w:rFonts w:hint="eastAsia" w:ascii="华文仿宋" w:hAnsi="华文仿宋" w:eastAsia="华文仿宋" w:cs="仿宋_GB2312"/>
          <w:b/>
          <w:bCs/>
          <w:sz w:val="32"/>
          <w:szCs w:val="32"/>
          <w:highlight w:val="none"/>
        </w:rPr>
        <w:t>2、</w:t>
      </w:r>
      <w:r>
        <w:rPr>
          <w:rFonts w:hint="eastAsia" w:ascii="华文仿宋" w:hAnsi="华文仿宋" w:eastAsia="华文仿宋" w:cs="仿宋_GB2312"/>
          <w:b/>
          <w:bCs/>
          <w:sz w:val="32"/>
          <w:szCs w:val="32"/>
          <w:highlight w:val="none"/>
          <w:lang w:eastAsia="zh-CN"/>
        </w:rPr>
        <w:t>效率性</w:t>
      </w:r>
      <w:r>
        <w:rPr>
          <w:rFonts w:hint="eastAsia" w:ascii="华文仿宋" w:hAnsi="华文仿宋" w:eastAsia="华文仿宋" w:cs="仿宋_GB2312"/>
          <w:b/>
          <w:bCs/>
          <w:sz w:val="32"/>
          <w:szCs w:val="32"/>
          <w:highlight w:val="none"/>
        </w:rPr>
        <w:t>。</w:t>
      </w:r>
      <w:r>
        <w:rPr>
          <w:rFonts w:hint="eastAsia" w:ascii="华文仿宋" w:hAnsi="华文仿宋" w:eastAsia="华文仿宋" w:cs="仿宋_GB2312"/>
          <w:sz w:val="32"/>
          <w:szCs w:val="32"/>
          <w:highlight w:val="none"/>
        </w:rPr>
        <w:t>202</w:t>
      </w:r>
      <w:r>
        <w:rPr>
          <w:rFonts w:hint="eastAsia" w:ascii="华文仿宋" w:hAnsi="华文仿宋" w:eastAsia="华文仿宋" w:cs="仿宋_GB2312"/>
          <w:sz w:val="32"/>
          <w:szCs w:val="32"/>
          <w:highlight w:val="none"/>
          <w:lang w:val="en-US" w:eastAsia="zh-CN"/>
        </w:rPr>
        <w:t>3</w:t>
      </w:r>
      <w:r>
        <w:rPr>
          <w:rFonts w:hint="eastAsia" w:ascii="华文仿宋" w:hAnsi="华文仿宋" w:eastAsia="华文仿宋" w:cs="仿宋_GB2312"/>
          <w:sz w:val="32"/>
          <w:szCs w:val="32"/>
          <w:highlight w:val="none"/>
        </w:rPr>
        <w:t>年工作中进一步强化工作措施，克服种种困难，为县域经济建设作出贡献。</w:t>
      </w:r>
      <w:r>
        <w:rPr>
          <w:rFonts w:hint="eastAsia" w:ascii="仿宋" w:hAnsi="仿宋" w:eastAsia="仿宋"/>
          <w:sz w:val="32"/>
          <w:szCs w:val="32"/>
          <w:highlight w:val="none"/>
        </w:rPr>
        <w:t>目前，项目各项工作完成情况均达到预期目标，居民宜居环境大幅度提升，幸福指数迅速上升，得到广大群众的广泛称赞。</w:t>
      </w:r>
    </w:p>
    <w:p w14:paraId="134BFE27">
      <w:pPr>
        <w:shd w:val="clear" w:color="auto" w:fill="FFFFFF"/>
        <w:spacing w:line="640" w:lineRule="exact"/>
        <w:ind w:firstLine="640" w:firstLineChars="200"/>
        <w:rPr>
          <w:rFonts w:hint="eastAsia" w:ascii="仿宋" w:hAnsi="仿宋" w:eastAsia="仿宋"/>
          <w:sz w:val="32"/>
          <w:szCs w:val="32"/>
          <w:highlight w:val="none"/>
        </w:rPr>
      </w:pPr>
      <w:r>
        <w:rPr>
          <w:rFonts w:hint="eastAsia" w:ascii="华文仿宋" w:hAnsi="华文仿宋" w:eastAsia="华文仿宋" w:cs="仿宋_GB2312"/>
          <w:b/>
          <w:bCs/>
          <w:sz w:val="32"/>
          <w:szCs w:val="32"/>
          <w:highlight w:val="none"/>
        </w:rPr>
        <w:t>3、</w:t>
      </w:r>
      <w:r>
        <w:rPr>
          <w:rFonts w:hint="eastAsia" w:ascii="华文仿宋" w:hAnsi="华文仿宋" w:eastAsia="华文仿宋" w:cs="仿宋_GB2312"/>
          <w:b/>
          <w:bCs/>
          <w:sz w:val="32"/>
          <w:szCs w:val="32"/>
          <w:highlight w:val="none"/>
          <w:lang w:eastAsia="zh-CN"/>
        </w:rPr>
        <w:t>有效性</w:t>
      </w:r>
      <w:r>
        <w:rPr>
          <w:rFonts w:hint="eastAsia" w:ascii="华文仿宋" w:hAnsi="华文仿宋" w:eastAsia="华文仿宋" w:cs="仿宋_GB2312"/>
          <w:b/>
          <w:bCs/>
          <w:sz w:val="32"/>
          <w:szCs w:val="32"/>
          <w:highlight w:val="none"/>
        </w:rPr>
        <w:t>。</w:t>
      </w:r>
      <w:r>
        <w:rPr>
          <w:rFonts w:hint="eastAsia" w:ascii="华文仿宋" w:hAnsi="华文仿宋" w:eastAsia="华文仿宋" w:cs="仿宋_GB2312"/>
          <w:sz w:val="32"/>
          <w:szCs w:val="32"/>
          <w:highlight w:val="none"/>
        </w:rPr>
        <w:t>经向本单位服务对象的了解均对本单位的服务表示满意，满意度为100%。</w:t>
      </w:r>
      <w:r>
        <w:rPr>
          <w:rFonts w:hint="eastAsia" w:ascii="仿宋" w:hAnsi="仿宋" w:eastAsia="仿宋"/>
          <w:sz w:val="32"/>
          <w:szCs w:val="32"/>
          <w:highlight w:val="none"/>
        </w:rPr>
        <w:t>自各项目组织实施以来，中标公司严格按照施工合同质保期要求，从高从严</w:t>
      </w:r>
      <w:r>
        <w:rPr>
          <w:rFonts w:hint="eastAsia" w:ascii="仿宋" w:hAnsi="仿宋" w:eastAsia="仿宋"/>
          <w:sz w:val="32"/>
          <w:szCs w:val="32"/>
          <w:highlight w:val="none"/>
          <w:lang w:val="en-US" w:eastAsia="zh-CN"/>
        </w:rPr>
        <w:t>地</w:t>
      </w:r>
      <w:r>
        <w:rPr>
          <w:rFonts w:hint="eastAsia" w:ascii="仿宋" w:hAnsi="仿宋" w:eastAsia="仿宋"/>
          <w:sz w:val="32"/>
          <w:szCs w:val="32"/>
          <w:highlight w:val="none"/>
        </w:rPr>
        <w:t>开展工作，确保效果达标，质量合格。</w:t>
      </w:r>
    </w:p>
    <w:p w14:paraId="1249BA6A">
      <w:pPr>
        <w:shd w:val="clear" w:color="auto" w:fill="FFFFFF"/>
        <w:spacing w:line="640" w:lineRule="exact"/>
        <w:ind w:firstLine="640" w:firstLineChars="200"/>
        <w:rPr>
          <w:rFonts w:hint="eastAsia" w:ascii="仿宋" w:hAnsi="仿宋" w:eastAsia="仿宋"/>
          <w:sz w:val="32"/>
          <w:szCs w:val="32"/>
          <w:highlight w:val="none"/>
        </w:rPr>
      </w:pPr>
      <w:r>
        <w:rPr>
          <w:rFonts w:hint="eastAsia" w:ascii="仿宋" w:hAnsi="仿宋" w:eastAsia="仿宋"/>
          <w:b/>
          <w:bCs/>
          <w:sz w:val="32"/>
          <w:szCs w:val="32"/>
          <w:highlight w:val="none"/>
          <w:lang w:val="en-US" w:eastAsia="zh-CN"/>
        </w:rPr>
        <w:t>4、可持续性。</w:t>
      </w:r>
      <w:r>
        <w:rPr>
          <w:rFonts w:hint="eastAsia" w:ascii="仿宋_GB2312" w:hAnsi="仿宋" w:eastAsia="仿宋_GB2312"/>
          <w:spacing w:val="-2"/>
          <w:sz w:val="32"/>
          <w:szCs w:val="32"/>
          <w:highlight w:val="none"/>
        </w:rPr>
        <w:t>对支出完成后，</w:t>
      </w:r>
      <w:r>
        <w:rPr>
          <w:rFonts w:hint="eastAsia" w:ascii="仿宋" w:hAnsi="仿宋" w:eastAsia="仿宋"/>
          <w:sz w:val="32"/>
          <w:szCs w:val="32"/>
          <w:highlight w:val="none"/>
        </w:rPr>
        <w:t>居民宜居环境大幅度提升，幸福指数迅速上升，且得到各级领导及广大群众的充分肯定。</w:t>
      </w:r>
    </w:p>
    <w:p w14:paraId="29A59B81">
      <w:pPr>
        <w:shd w:val="clear" w:color="auto" w:fill="FFFFFF"/>
        <w:spacing w:line="640" w:lineRule="exact"/>
        <w:ind w:firstLine="632" w:firstLineChars="200"/>
        <w:rPr>
          <w:rFonts w:hint="eastAsia" w:ascii="黑体" w:hAnsi="黑体" w:eastAsia="黑体"/>
          <w:spacing w:val="-2"/>
          <w:sz w:val="32"/>
          <w:szCs w:val="32"/>
        </w:rPr>
      </w:pPr>
      <w:r>
        <w:rPr>
          <w:rFonts w:hint="eastAsia" w:ascii="黑体" w:hAnsi="黑体" w:eastAsia="黑体"/>
          <w:spacing w:val="-2"/>
          <w:sz w:val="32"/>
          <w:szCs w:val="32"/>
          <w:lang w:eastAsia="zh-CN"/>
        </w:rPr>
        <w:t>八</w:t>
      </w:r>
      <w:r>
        <w:rPr>
          <w:rFonts w:hint="eastAsia" w:ascii="黑体" w:hAnsi="黑体" w:eastAsia="黑体"/>
          <w:spacing w:val="-2"/>
          <w:sz w:val="32"/>
          <w:szCs w:val="32"/>
        </w:rPr>
        <w:t>、存在的主要问题</w:t>
      </w:r>
    </w:p>
    <w:p w14:paraId="6E047319">
      <w:pPr>
        <w:spacing w:line="600" w:lineRule="exact"/>
        <w:ind w:firstLine="640" w:firstLineChars="200"/>
        <w:rPr>
          <w:rFonts w:ascii="华文仿宋" w:hAnsi="华文仿宋" w:eastAsia="华文仿宋" w:cs="仿宋_GB2312"/>
          <w:sz w:val="32"/>
          <w:szCs w:val="32"/>
          <w:highlight w:val="none"/>
        </w:rPr>
      </w:pPr>
      <w:r>
        <w:rPr>
          <w:rFonts w:hint="eastAsia" w:ascii="华文仿宋" w:hAnsi="华文仿宋" w:eastAsia="华文仿宋" w:cs="仿宋_GB2312"/>
          <w:b/>
          <w:bCs/>
          <w:color w:val="000000"/>
          <w:sz w:val="32"/>
          <w:szCs w:val="32"/>
          <w:highlight w:val="none"/>
        </w:rPr>
        <w:t>1、预算不够精确，预算执行存在偏差，</w:t>
      </w:r>
      <w:r>
        <w:rPr>
          <w:rFonts w:hint="eastAsia" w:ascii="华文仿宋" w:hAnsi="华文仿宋" w:eastAsia="华文仿宋" w:cs="楷体_GB2312"/>
          <w:b/>
          <w:bCs/>
          <w:sz w:val="32"/>
          <w:szCs w:val="32"/>
          <w:highlight w:val="none"/>
        </w:rPr>
        <w:t>城市建设创新意识不强。</w:t>
      </w:r>
      <w:r>
        <w:rPr>
          <w:rFonts w:hint="eastAsia" w:ascii="华文仿宋" w:hAnsi="华文仿宋" w:eastAsia="华文仿宋" w:cs="仿宋_GB2312"/>
          <w:sz w:val="32"/>
          <w:szCs w:val="32"/>
          <w:highlight w:val="none"/>
        </w:rPr>
        <w:t>近年来，由于围绕脱贫攻坚、污染防治、乡村振兴等中心工作，而对政策分析研判、城市建设经营有所忽略，并受县财政形势影响，在相关工作开展上存在不够大胆的现象。比如老旧小区改造政策，因担心县级需配套资金而没有上报项目，自2019年工作铺开以来我县仅动工</w:t>
      </w:r>
      <w:r>
        <w:rPr>
          <w:rFonts w:hint="eastAsia" w:ascii="华文仿宋" w:hAnsi="华文仿宋" w:eastAsia="华文仿宋" w:cs="仿宋_GB2312"/>
          <w:sz w:val="32"/>
          <w:szCs w:val="32"/>
          <w:highlight w:val="none"/>
          <w:lang w:val="en-US" w:eastAsia="zh-CN"/>
        </w:rPr>
        <w:t>63</w:t>
      </w:r>
      <w:r>
        <w:rPr>
          <w:rFonts w:hint="eastAsia" w:ascii="华文仿宋" w:hAnsi="华文仿宋" w:eastAsia="华文仿宋" w:cs="仿宋_GB2312"/>
          <w:sz w:val="32"/>
          <w:szCs w:val="32"/>
          <w:highlight w:val="none"/>
        </w:rPr>
        <w:t>个，而全省已经改造了7400余个小区，上级补助资金在工作开展伊始，每户补助在2万元以上，而今年仅1.2万元，今后可能进一步降低。因此，从一定程序上讲，我们错失了良好的政策发展机遇。</w:t>
      </w:r>
    </w:p>
    <w:p w14:paraId="4B1BF21D">
      <w:pPr>
        <w:spacing w:line="600" w:lineRule="exact"/>
        <w:ind w:firstLine="640" w:firstLineChars="200"/>
        <w:rPr>
          <w:rFonts w:ascii="华文仿宋" w:hAnsi="华文仿宋" w:eastAsia="华文仿宋" w:cs="仿宋_GB2312"/>
          <w:sz w:val="32"/>
          <w:szCs w:val="32"/>
          <w:highlight w:val="none"/>
        </w:rPr>
      </w:pPr>
      <w:r>
        <w:rPr>
          <w:rFonts w:hint="eastAsia" w:ascii="华文仿宋" w:hAnsi="华文仿宋" w:eastAsia="华文仿宋" w:cs="楷体_GB2312"/>
          <w:b/>
          <w:bCs/>
          <w:sz w:val="32"/>
          <w:szCs w:val="32"/>
          <w:highlight w:val="none"/>
        </w:rPr>
        <w:t>2、</w:t>
      </w:r>
      <w:r>
        <w:rPr>
          <w:rFonts w:hint="eastAsia" w:ascii="华文仿宋" w:hAnsi="华文仿宋" w:eastAsia="华文仿宋" w:cs="楷体"/>
          <w:b/>
          <w:bCs/>
          <w:sz w:val="32"/>
          <w:szCs w:val="32"/>
          <w:highlight w:val="none"/>
        </w:rPr>
        <w:t>城镇化率过低，基础设施建设欠账较多。</w:t>
      </w:r>
      <w:r>
        <w:rPr>
          <w:rFonts w:hint="eastAsia" w:ascii="华文仿宋" w:hAnsi="华文仿宋" w:eastAsia="华文仿宋" w:cs="仿宋_GB2312"/>
          <w:sz w:val="32"/>
          <w:szCs w:val="32"/>
          <w:highlight w:val="none"/>
        </w:rPr>
        <w:t>因统计口径原因，“七普”后我县常住人口城镇化率仅27.37%，远低于全国全省平均水平，将长期影响我县该项指标的考核。此外，长期以来，县城建设重房地产开发，轻公共配套，各项设施不足、服务半径偏大，导致城镇功能不完善，综合承载能力不强。例如：县城断头路尚有10条，严重影响县城交通组织，中心城区和重点路段交通极为堵塞，特别是因行政大道西段未拉通，人社大楼无法装修启用。</w:t>
      </w:r>
    </w:p>
    <w:p w14:paraId="49A7C55D">
      <w:pPr>
        <w:spacing w:line="600" w:lineRule="exact"/>
        <w:ind w:firstLine="640" w:firstLineChars="200"/>
        <w:rPr>
          <w:rFonts w:hint="eastAsia" w:ascii="华文仿宋" w:hAnsi="华文仿宋" w:eastAsia="华文仿宋" w:cs="仿宋_GB2312"/>
          <w:sz w:val="32"/>
          <w:szCs w:val="32"/>
          <w:highlight w:val="none"/>
        </w:rPr>
      </w:pPr>
      <w:r>
        <w:rPr>
          <w:rFonts w:hint="eastAsia" w:ascii="华文仿宋" w:hAnsi="华文仿宋" w:eastAsia="华文仿宋" w:cs="楷体_GB2312"/>
          <w:b/>
          <w:bCs/>
          <w:sz w:val="32"/>
          <w:szCs w:val="32"/>
          <w:highlight w:val="none"/>
        </w:rPr>
        <w:t>3、房地产市场持续低迷，重振难度大。</w:t>
      </w:r>
      <w:r>
        <w:rPr>
          <w:rFonts w:hint="eastAsia" w:ascii="华文仿宋" w:hAnsi="华文仿宋" w:eastAsia="华文仿宋" w:cs="仿宋_GB2312"/>
          <w:sz w:val="32"/>
          <w:szCs w:val="32"/>
          <w:highlight w:val="none"/>
        </w:rPr>
        <w:t>受宏观调控政策及多重因素影响，购房者置业情绪低迷，房企资金压力一时难以缓解，房地产市场将进入一个较长的调整期，全县建筑行业发展和商品房销售受到较大影响。</w:t>
      </w:r>
    </w:p>
    <w:p w14:paraId="3DD88D19">
      <w:pPr>
        <w:spacing w:line="600" w:lineRule="exact"/>
        <w:ind w:firstLine="640" w:firstLineChars="200"/>
        <w:rPr>
          <w:rFonts w:hint="eastAsia" w:ascii="仿宋_GB2312" w:hAnsi="仿宋" w:eastAsia="仿宋_GB2312"/>
          <w:spacing w:val="-2"/>
          <w:sz w:val="32"/>
          <w:szCs w:val="21"/>
          <w:highlight w:val="yellow"/>
        </w:rPr>
      </w:pPr>
      <w:r>
        <w:rPr>
          <w:rFonts w:hint="eastAsia" w:ascii="华文仿宋" w:hAnsi="华文仿宋" w:eastAsia="华文仿宋" w:cs="仿宋_GB2312"/>
          <w:b/>
          <w:bCs w:val="0"/>
          <w:color w:val="000000"/>
          <w:sz w:val="32"/>
          <w:szCs w:val="32"/>
          <w:highlight w:val="none"/>
        </w:rPr>
        <w:t>4、城镇化水平过低，发展速度过缓。</w:t>
      </w:r>
      <w:r>
        <w:rPr>
          <w:rFonts w:hint="eastAsia" w:ascii="华文仿宋" w:hAnsi="华文仿宋" w:eastAsia="华文仿宋" w:cs="仿宋_GB2312"/>
          <w:bCs/>
          <w:color w:val="000000"/>
          <w:sz w:val="32"/>
          <w:szCs w:val="32"/>
          <w:highlight w:val="none"/>
        </w:rPr>
        <w:t>按照第七次人口普查统计数据，202</w:t>
      </w:r>
      <w:r>
        <w:rPr>
          <w:rFonts w:hint="eastAsia" w:ascii="华文仿宋" w:hAnsi="华文仿宋" w:eastAsia="华文仿宋" w:cs="仿宋_GB2312"/>
          <w:bCs/>
          <w:color w:val="000000"/>
          <w:sz w:val="32"/>
          <w:szCs w:val="32"/>
          <w:highlight w:val="none"/>
          <w:lang w:val="en-US" w:eastAsia="zh-CN"/>
        </w:rPr>
        <w:t>3</w:t>
      </w:r>
      <w:r>
        <w:rPr>
          <w:rFonts w:hint="eastAsia" w:ascii="华文仿宋" w:hAnsi="华文仿宋" w:eastAsia="华文仿宋" w:cs="仿宋_GB2312"/>
          <w:bCs/>
          <w:color w:val="000000"/>
          <w:sz w:val="32"/>
          <w:szCs w:val="32"/>
          <w:highlight w:val="none"/>
        </w:rPr>
        <w:t>年我县城镇化率30.13%，远远低于全省59.71%的平均水平，在全市也处于靠后位置，直接影响到全县绩效考核。</w:t>
      </w:r>
      <w:r>
        <w:rPr>
          <w:rFonts w:hint="eastAsia" w:ascii="华文仿宋" w:hAnsi="华文仿宋" w:eastAsia="华文仿宋" w:cs="仿宋_GB2312"/>
          <w:b/>
          <w:color w:val="000000"/>
          <w:sz w:val="32"/>
          <w:szCs w:val="32"/>
          <w:highlight w:val="none"/>
        </w:rPr>
        <w:t>最直接的压力</w:t>
      </w:r>
      <w:r>
        <w:rPr>
          <w:rFonts w:hint="eastAsia" w:ascii="华文仿宋" w:hAnsi="华文仿宋" w:eastAsia="华文仿宋" w:cs="仿宋_GB2312"/>
          <w:bCs/>
          <w:color w:val="000000"/>
          <w:sz w:val="32"/>
          <w:szCs w:val="32"/>
          <w:highlight w:val="none"/>
        </w:rPr>
        <w:t>安全生产事故易发，住建部门牵头负责的安全生产监管工作多达6项，几十年高速增长但粗放粗质的城镇化，城市管理进入矛盾多发和安全风险高发“窗口期”；蓬勃发展但管理欠优的新农村，建房质量、环境整治水平参差不齐，城乡安全管理任</w:t>
      </w:r>
      <w:r>
        <w:rPr>
          <w:rFonts w:hint="eastAsia" w:ascii="华文仿宋" w:hAnsi="华文仿宋" w:eastAsia="华文仿宋" w:cs="仿宋_GB2312"/>
          <w:bCs/>
          <w:color w:val="000000"/>
          <w:sz w:val="32"/>
          <w:szCs w:val="32"/>
          <w:highlight w:val="none"/>
          <w:lang w:val="en-US" w:eastAsia="zh-CN"/>
        </w:rPr>
        <w:t>重</w:t>
      </w:r>
      <w:r>
        <w:rPr>
          <w:rFonts w:hint="eastAsia" w:ascii="华文仿宋" w:hAnsi="华文仿宋" w:eastAsia="华文仿宋" w:cs="仿宋_GB2312"/>
          <w:bCs/>
          <w:color w:val="000000"/>
          <w:sz w:val="32"/>
          <w:szCs w:val="32"/>
          <w:highlight w:val="none"/>
        </w:rPr>
        <w:t>道远。</w:t>
      </w:r>
      <w:r>
        <w:rPr>
          <w:rFonts w:hint="eastAsia" w:ascii="华文仿宋" w:hAnsi="华文仿宋" w:eastAsia="华文仿宋" w:cs="仿宋_GB2312"/>
          <w:b/>
          <w:color w:val="000000"/>
          <w:sz w:val="32"/>
          <w:szCs w:val="32"/>
          <w:highlight w:val="none"/>
        </w:rPr>
        <w:t>最艰巨的任务</w:t>
      </w:r>
      <w:r>
        <w:rPr>
          <w:rFonts w:hint="eastAsia" w:ascii="华文仿宋" w:hAnsi="华文仿宋" w:eastAsia="华文仿宋" w:cs="仿宋_GB2312"/>
          <w:bCs/>
          <w:color w:val="000000"/>
          <w:sz w:val="32"/>
          <w:szCs w:val="32"/>
          <w:highlight w:val="none"/>
        </w:rPr>
        <w:t>促进住建产业发展迫在眉睫。建筑领域各项经济指标较去年同期有较大的减幅，主要原因是疫情影响加剧，经济下行压力加大，房地产市场持续低迷，社会投资、财政投资继续减少，各项指标难以回升。</w:t>
      </w:r>
      <w:r>
        <w:rPr>
          <w:rFonts w:hint="eastAsia" w:ascii="华文仿宋" w:hAnsi="华文仿宋" w:eastAsia="华文仿宋" w:cs="仿宋_GB2312"/>
          <w:b/>
          <w:color w:val="000000"/>
          <w:sz w:val="32"/>
          <w:szCs w:val="32"/>
          <w:highlight w:val="none"/>
        </w:rPr>
        <w:t>最突出的短板</w:t>
      </w:r>
      <w:r>
        <w:rPr>
          <w:rFonts w:hint="eastAsia" w:ascii="华文仿宋" w:hAnsi="华文仿宋" w:eastAsia="华文仿宋" w:cs="仿宋_GB2312"/>
          <w:bCs/>
          <w:color w:val="000000"/>
          <w:sz w:val="32"/>
          <w:szCs w:val="32"/>
          <w:highlight w:val="none"/>
        </w:rPr>
        <w:t>城镇建设资金筹措困难，城乡环境基础设施建设仍然薄弱。城镇路网建设、污水和垃圾治理、排洪防涝、防灾减灾、老旧小区改造等基础设施建设项目县级财政资金缺口大；单位力量配备不足，人事不相匹配矛盾突出；系统内部职能没有完全理顺，执法主体仍不明确，干部能力水平与发展要求存在差距，等等。</w:t>
      </w:r>
    </w:p>
    <w:p w14:paraId="245DA82C">
      <w:pPr>
        <w:shd w:val="clear" w:color="auto" w:fill="FFFFFF"/>
        <w:spacing w:line="640" w:lineRule="exact"/>
        <w:ind w:firstLine="640"/>
        <w:rPr>
          <w:rFonts w:ascii="仿宋_GB2312" w:eastAsia="仿宋_GB2312"/>
        </w:rPr>
      </w:pPr>
      <w:r>
        <w:rPr>
          <w:rFonts w:hint="eastAsia" w:ascii="黑体" w:hAnsi="黑体" w:eastAsia="黑体"/>
          <w:spacing w:val="-2"/>
          <w:sz w:val="32"/>
          <w:szCs w:val="32"/>
          <w:lang w:eastAsia="zh-CN"/>
        </w:rPr>
        <w:t>九</w:t>
      </w:r>
      <w:r>
        <w:rPr>
          <w:rFonts w:hint="eastAsia" w:ascii="黑体" w:hAnsi="黑体" w:eastAsia="黑体"/>
          <w:spacing w:val="-2"/>
          <w:sz w:val="32"/>
          <w:szCs w:val="32"/>
        </w:rPr>
        <w:t>、改进措施和有关建议</w:t>
      </w:r>
    </w:p>
    <w:p w14:paraId="61DDA1D4">
      <w:pPr>
        <w:overflowPunct w:val="0"/>
        <w:spacing w:line="580" w:lineRule="exact"/>
        <w:ind w:firstLine="640" w:firstLineChars="200"/>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rPr>
        <w:t>1、</w:t>
      </w:r>
      <w:r>
        <w:rPr>
          <w:rFonts w:hint="eastAsia" w:ascii="华文仿宋" w:hAnsi="华文仿宋" w:eastAsia="华文仿宋" w:cs="仿宋_GB2312"/>
          <w:b/>
          <w:bCs/>
          <w:sz w:val="32"/>
          <w:szCs w:val="32"/>
          <w:highlight w:val="none"/>
        </w:rPr>
        <w:t>是要加强财务管理，严把支出关</w:t>
      </w: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sz w:val="32"/>
          <w:szCs w:val="32"/>
          <w:highlight w:val="none"/>
        </w:rPr>
        <w:t>严格执行财务管理制度，规范各项支出审核，严防超支，促进财务管理的法制化、科学化、合理化运行,加强预算管理，强化预算监督,强化财务专业知识学习，提升专业素养。</w:t>
      </w:r>
    </w:p>
    <w:p w14:paraId="0FECE2B9">
      <w:pPr>
        <w:spacing w:line="600" w:lineRule="exact"/>
        <w:ind w:firstLine="600"/>
        <w:textAlignment w:val="baseline"/>
        <w:rPr>
          <w:rFonts w:hint="eastAsia" w:ascii="仿宋_GB2312" w:eastAsia="仿宋_GB2312"/>
          <w:sz w:val="32"/>
          <w:szCs w:val="32"/>
          <w:lang w:eastAsia="zh-CN"/>
        </w:rPr>
      </w:pPr>
      <w:r>
        <w:rPr>
          <w:rFonts w:hint="eastAsia" w:ascii="仿宋_GB2312" w:hAnsi="宋体" w:eastAsia="仿宋_GB2312" w:cs="宋体"/>
          <w:b/>
          <w:bCs/>
          <w:color w:val="000000"/>
          <w:sz w:val="32"/>
          <w:szCs w:val="32"/>
        </w:rPr>
        <w:t>2.着力化解住建领域生态环境风险。</w:t>
      </w:r>
      <w:r>
        <w:rPr>
          <w:rFonts w:hint="eastAsia" w:ascii="仿宋_GB2312" w:hAnsi="宋体" w:eastAsia="仿宋_GB2312" w:cs="宋体"/>
          <w:b/>
          <w:color w:val="000000"/>
          <w:sz w:val="32"/>
          <w:szCs w:val="32"/>
        </w:rPr>
        <w:t>一是强化黑臭水体后期管护。</w:t>
      </w:r>
      <w:r>
        <w:rPr>
          <w:rFonts w:hint="eastAsia" w:ascii="仿宋_GB2312" w:hAnsi="宋体" w:eastAsia="仿宋_GB2312" w:cs="宋体"/>
          <w:color w:val="000000"/>
          <w:sz w:val="32"/>
          <w:szCs w:val="32"/>
        </w:rPr>
        <w:t>健全治理管护长效机制，将其纳入河长制工作统筹开展，确保已整治水体不返黑返臭、无新增黑臭水体。</w:t>
      </w:r>
      <w:r>
        <w:rPr>
          <w:rFonts w:hint="eastAsia" w:ascii="仿宋_GB2312" w:hAnsi="宋体" w:eastAsia="仿宋_GB2312" w:cs="宋体"/>
          <w:b/>
          <w:color w:val="000000"/>
          <w:sz w:val="32"/>
          <w:szCs w:val="32"/>
        </w:rPr>
        <w:t>二是加快补齐污水收集处理设施短板。</w:t>
      </w:r>
      <w:r>
        <w:rPr>
          <w:rFonts w:hint="eastAsia" w:ascii="仿宋_GB2312" w:hAnsi="宋体" w:eastAsia="仿宋_GB2312" w:cs="宋体"/>
          <w:color w:val="000000"/>
          <w:sz w:val="32"/>
          <w:szCs w:val="32"/>
        </w:rPr>
        <w:t>认真贯彻执行《湖南省城镇污水管网建设运行管理若干规定》，推进雨污分流和污水处理“厂网一体”，实施“按效付费”机制，提升污水处理效能。</w:t>
      </w:r>
      <w:r>
        <w:rPr>
          <w:rFonts w:hint="eastAsia" w:ascii="仿宋_GB2312" w:hAnsi="宋体" w:eastAsia="仿宋_GB2312" w:cs="宋体"/>
          <w:b/>
          <w:color w:val="000000"/>
          <w:sz w:val="32"/>
          <w:szCs w:val="32"/>
        </w:rPr>
        <w:t>三是持续推进各级环保督察等指出问题整改。</w:t>
      </w:r>
      <w:r>
        <w:rPr>
          <w:rFonts w:hint="eastAsia" w:ascii="仿宋_GB2312" w:hAnsi="宋体" w:eastAsia="仿宋_GB2312" w:cs="宋体"/>
          <w:color w:val="000000"/>
          <w:sz w:val="32"/>
          <w:szCs w:val="32"/>
        </w:rPr>
        <w:t>持续推进老旧小区及城区市政管网雨污分流改造，切实解决污水直排问题，有效改善水环境污染。</w:t>
      </w:r>
      <w:r>
        <w:rPr>
          <w:rFonts w:hint="eastAsia" w:ascii="仿宋_GB2312" w:hAnsi="宋体" w:eastAsia="仿宋_GB2312" w:cs="宋体"/>
          <w:b/>
          <w:color w:val="000000"/>
          <w:sz w:val="32"/>
          <w:szCs w:val="32"/>
        </w:rPr>
        <w:t>四是强力排查管网现状，确保摸得清治得住管得好。</w:t>
      </w:r>
      <w:r>
        <w:rPr>
          <w:rFonts w:hint="eastAsia" w:ascii="仿宋_GB2312" w:hAnsi="宋体" w:eastAsia="仿宋_GB2312" w:cs="宋体"/>
          <w:color w:val="000000"/>
          <w:sz w:val="32"/>
          <w:szCs w:val="32"/>
        </w:rPr>
        <w:t>全面摸底乡镇污水处理设施，按照“正常运行、基本正常运行、未正常运行”分类摸排，“一厂一策”制定整改措施，加强和规范运维管理，着力解决“建而不运，运而不足”等问题。</w:t>
      </w:r>
      <w:r>
        <w:rPr>
          <w:rFonts w:hint="eastAsia" w:ascii="仿宋_GB2312" w:hAnsi="宋体" w:eastAsia="仿宋_GB2312" w:cs="宋体"/>
          <w:b/>
          <w:color w:val="000000"/>
          <w:sz w:val="32"/>
          <w:szCs w:val="32"/>
        </w:rPr>
        <w:t>五是深入开展建筑工地扬尘治</w:t>
      </w:r>
      <w:r>
        <w:rPr>
          <w:rFonts w:hint="eastAsia" w:ascii="仿宋_GB2312" w:hAnsi="宋体" w:eastAsia="仿宋_GB2312" w:cs="宋体"/>
          <w:b/>
          <w:color w:val="000000"/>
          <w:sz w:val="32"/>
          <w:szCs w:val="32"/>
          <w:lang w:eastAsia="zh-CN"/>
        </w:rPr>
        <w:t>理。</w:t>
      </w:r>
    </w:p>
    <w:p w14:paraId="00A4D03B">
      <w:pPr>
        <w:spacing w:line="600" w:lineRule="exact"/>
        <w:ind w:right="40" w:firstLine="600"/>
        <w:textAlignment w:val="baseline"/>
        <w:rPr>
          <w:rFonts w:ascii="仿宋_GB2312" w:eastAsia="仿宋_GB2312"/>
          <w:sz w:val="32"/>
          <w:szCs w:val="32"/>
        </w:rPr>
      </w:pPr>
      <w:r>
        <w:rPr>
          <w:rFonts w:hint="eastAsia" w:ascii="仿宋_GB2312" w:hAnsi="宋体" w:eastAsia="仿宋_GB2312" w:cs="宋体"/>
          <w:b/>
          <w:bCs/>
          <w:color w:val="000000"/>
          <w:sz w:val="32"/>
          <w:szCs w:val="32"/>
          <w:lang w:val="en-US" w:eastAsia="zh-CN"/>
        </w:rPr>
        <w:t>3</w:t>
      </w:r>
      <w:r>
        <w:rPr>
          <w:rFonts w:hint="eastAsia" w:ascii="仿宋_GB2312" w:hAnsi="宋体" w:eastAsia="仿宋_GB2312" w:cs="宋体"/>
          <w:b/>
          <w:bCs/>
          <w:color w:val="000000"/>
          <w:sz w:val="32"/>
          <w:szCs w:val="32"/>
        </w:rPr>
        <w:t>.持续推进保障性安居工程。</w:t>
      </w:r>
      <w:r>
        <w:rPr>
          <w:rFonts w:hint="eastAsia" w:ascii="仿宋_GB2312" w:hAnsi="宋体" w:eastAsia="仿宋_GB2312" w:cs="宋体"/>
          <w:color w:val="000000"/>
          <w:sz w:val="32"/>
          <w:szCs w:val="32"/>
        </w:rPr>
        <w:t>持续强化农村危房改造信息化管理，实现申请、审核、改造、资金拨付全流程监管。扎实推进重点民生实事项目，筹建保障性租赁住房400套，开工改造城市危旧房102套(户) ；完成农村危房改造120户、发放公租房租赁补贴1400户等任务，切实让群众住得安心、放心、舒心。</w:t>
      </w:r>
    </w:p>
    <w:p w14:paraId="6D6AF94A">
      <w:pPr>
        <w:spacing w:line="600" w:lineRule="exact"/>
        <w:ind w:firstLine="600"/>
        <w:textAlignment w:val="baseline"/>
        <w:rPr>
          <w:rFonts w:ascii="华文仿宋" w:hAnsi="华文仿宋" w:eastAsia="华文仿宋"/>
          <w:sz w:val="32"/>
          <w:szCs w:val="32"/>
          <w:highlight w:val="yellow"/>
        </w:rPr>
      </w:pPr>
      <w:r>
        <w:rPr>
          <w:rFonts w:hint="eastAsia" w:ascii="仿宋_GB2312" w:hAnsi="宋体" w:eastAsia="仿宋_GB2312" w:cs="宋体"/>
          <w:b/>
          <w:bCs/>
          <w:color w:val="000000"/>
          <w:sz w:val="32"/>
          <w:szCs w:val="32"/>
          <w:lang w:val="en-US" w:eastAsia="zh-CN"/>
        </w:rPr>
        <w:t>4</w:t>
      </w:r>
      <w:r>
        <w:rPr>
          <w:rFonts w:hint="eastAsia" w:ascii="仿宋_GB2312" w:hAnsi="宋体" w:eastAsia="仿宋_GB2312" w:cs="宋体"/>
          <w:b/>
          <w:bCs/>
          <w:color w:val="000000"/>
          <w:sz w:val="32"/>
          <w:szCs w:val="32"/>
        </w:rPr>
        <w:t>.持续推进城镇老旧小区改造。</w:t>
      </w:r>
      <w:r>
        <w:rPr>
          <w:rFonts w:hint="eastAsia" w:ascii="仿宋_GB2312" w:hAnsi="宋体" w:eastAsia="仿宋_GB2312" w:cs="宋体"/>
          <w:color w:val="000000"/>
          <w:sz w:val="32"/>
          <w:szCs w:val="32"/>
        </w:rPr>
        <w:t>全年开工改造城镇老旧小区15个,包含2025年提前实施的11</w:t>
      </w:r>
      <w:r>
        <w:rPr>
          <w:rFonts w:hint="eastAsia" w:ascii="仿宋_GB2312" w:hAnsi="宋体" w:eastAsia="仿宋_GB2312" w:cs="宋体"/>
          <w:sz w:val="32"/>
          <w:szCs w:val="32"/>
        </w:rPr>
        <w:t>个。结合城镇老旧小区改造，同步开展绿色完整社区创建。逐步推进既有住宅加装电梯工作。</w:t>
      </w:r>
    </w:p>
    <w:p w14:paraId="55B1BC74">
      <w:pPr>
        <w:numPr>
          <w:ilvl w:val="0"/>
          <w:numId w:val="0"/>
        </w:numPr>
        <w:shd w:val="clear" w:color="auto" w:fill="FFFFFF"/>
        <w:spacing w:line="640" w:lineRule="exact"/>
        <w:ind w:firstLine="632" w:firstLineChars="200"/>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十、部门整体支出绩效自评结果拟应用和公开情况</w:t>
      </w:r>
    </w:p>
    <w:p w14:paraId="4661F361">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（一）绩效自评结果拟应用情况</w:t>
      </w:r>
    </w:p>
    <w:p w14:paraId="7CEEADD8">
      <w:pPr>
        <w:numPr>
          <w:ilvl w:val="0"/>
          <w:numId w:val="0"/>
        </w:numPr>
        <w:shd w:val="clear" w:color="auto" w:fill="FFFFFF"/>
        <w:spacing w:line="640" w:lineRule="exact"/>
        <w:ind w:firstLine="632" w:firstLineChars="200"/>
        <w:rPr>
          <w:rFonts w:hint="eastAsia" w:ascii="仿宋_GB2312" w:hAnsi="宋体" w:eastAsia="仿宋_GB2312" w:cs="宋体"/>
          <w:color w:val="000000"/>
          <w:sz w:val="32"/>
          <w:szCs w:val="32"/>
        </w:rPr>
      </w:pPr>
      <w:r>
        <w:rPr>
          <w:rFonts w:hint="eastAsia" w:ascii="仿宋" w:hAnsi="仿宋" w:eastAsia="仿宋" w:cs="仿宋"/>
          <w:b w:val="0"/>
          <w:bCs w:val="0"/>
          <w:spacing w:val="-2"/>
          <w:sz w:val="32"/>
          <w:szCs w:val="32"/>
          <w:lang w:val="en-US" w:eastAsia="zh-CN"/>
        </w:rPr>
        <w:t>2023年住建局绩效评价结果打分等级情况为优秀，</w:t>
      </w:r>
      <w:r>
        <w:rPr>
          <w:rFonts w:hint="eastAsia" w:ascii="仿宋_GB2312" w:hAnsi="宋体" w:eastAsia="仿宋_GB2312" w:cs="宋体"/>
          <w:color w:val="000000"/>
          <w:sz w:val="32"/>
          <w:szCs w:val="32"/>
        </w:rPr>
        <w:t>在县委、县政府的坚强领导和县人大、政协监督指导下，坚持以人民为中心理念，以打好住建“发展六仗”为抓手，全力“守安全、防风险、保民生、促发展、强队伍”，推动全县住房城乡建设高质量发展取得新成效。</w:t>
      </w:r>
    </w:p>
    <w:p w14:paraId="6F9B6774">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（二）绩效自评公开情况</w:t>
      </w:r>
    </w:p>
    <w:p w14:paraId="6B8FA4F0">
      <w:pPr>
        <w:spacing w:line="58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每年年初，在溆浦县人民政府门户网及时公开绩效自评情况。确保部门整体支出绩效结果做到公开化、透明化。</w:t>
      </w:r>
    </w:p>
    <w:p w14:paraId="06D7CA1E">
      <w:pPr>
        <w:spacing w:line="600" w:lineRule="exact"/>
        <w:ind w:firstLine="4640" w:firstLineChars="1450"/>
        <w:rPr>
          <w:rFonts w:ascii="华文仿宋" w:hAnsi="华文仿宋" w:eastAsia="华文仿宋"/>
          <w:sz w:val="32"/>
          <w:szCs w:val="32"/>
        </w:rPr>
      </w:pPr>
      <w:r>
        <w:rPr>
          <w:rFonts w:hint="eastAsia" w:ascii="华文仿宋" w:hAnsi="华文仿宋" w:eastAsia="华文仿宋"/>
          <w:sz w:val="32"/>
          <w:szCs w:val="32"/>
        </w:rPr>
        <w:t>溆浦县住房和城乡建设局</w:t>
      </w:r>
    </w:p>
    <w:p w14:paraId="13E08B9A">
      <w:pPr>
        <w:spacing w:line="600" w:lineRule="exact"/>
        <w:ind w:firstLine="5280" w:firstLineChars="1650"/>
        <w:rPr>
          <w:rFonts w:ascii="华文仿宋" w:hAnsi="华文仿宋" w:eastAsia="华文仿宋"/>
          <w:sz w:val="32"/>
          <w:szCs w:val="32"/>
        </w:rPr>
      </w:pP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4</w:t>
      </w:r>
      <w:r>
        <w:rPr>
          <w:rFonts w:hint="eastAsia" w:ascii="华文仿宋" w:hAnsi="华文仿宋" w:eastAsia="华文仿宋"/>
          <w:sz w:val="32"/>
          <w:szCs w:val="32"/>
        </w:rPr>
        <w:t>年4月</w:t>
      </w:r>
      <w:r>
        <w:rPr>
          <w:rFonts w:hint="eastAsia" w:ascii="华文仿宋" w:hAnsi="华文仿宋" w:eastAsia="华文仿宋"/>
          <w:sz w:val="32"/>
          <w:szCs w:val="32"/>
          <w:lang w:val="en-US" w:eastAsia="zh-CN"/>
        </w:rPr>
        <w:t>8</w:t>
      </w:r>
      <w:r>
        <w:rPr>
          <w:rFonts w:hint="eastAsia" w:ascii="华文仿宋" w:hAnsi="华文仿宋" w:eastAsia="华文仿宋"/>
          <w:sz w:val="32"/>
          <w:szCs w:val="32"/>
        </w:rPr>
        <w:t>日</w:t>
      </w:r>
    </w:p>
    <w:p w14:paraId="6FA01882">
      <w:pPr>
        <w:shd w:val="clear" w:color="auto" w:fill="FFFFFF"/>
        <w:spacing w:line="640" w:lineRule="exact"/>
        <w:ind w:firstLine="640"/>
        <w:rPr>
          <w:rFonts w:hint="eastAsia" w:ascii="仿宋_GB2312" w:hAnsi="仿宋" w:eastAsia="仿宋_GB2312"/>
          <w:spacing w:val="-2"/>
          <w:sz w:val="32"/>
          <w:szCs w:val="32"/>
        </w:rPr>
      </w:pPr>
    </w:p>
    <w:p w14:paraId="762AC4E3">
      <w:pPr>
        <w:pStyle w:val="13"/>
        <w:jc w:val="center"/>
        <w:rPr>
          <w:rFonts w:hint="eastAsia" w:eastAsia="黑体"/>
          <w:sz w:val="72"/>
          <w:szCs w:val="72"/>
          <w:lang w:eastAsia="zh-CN"/>
        </w:rPr>
      </w:pPr>
    </w:p>
    <w:p w14:paraId="29BAC2A6">
      <w:pPr>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9B1F7"/>
    <w:multiLevelType w:val="singleLevel"/>
    <w:tmpl w:val="0479B1F7"/>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D87364"/>
    <w:multiLevelType w:val="singleLevel"/>
    <w:tmpl w:val="3AD87364"/>
    <w:lvl w:ilvl="0" w:tentative="0">
      <w:start w:val="2"/>
      <w:numFmt w:val="chineseCounting"/>
      <w:suff w:val="nothing"/>
      <w:lvlText w:val="（%1）"/>
      <w:lvlJc w:val="left"/>
      <w:pPr>
        <w:ind w:left="-1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GI1YTQ4ZDIwMTJlNDdlZTg5NWJiNmZhNWYzOG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66D5D"/>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747494"/>
    <w:rsid w:val="05CC4785"/>
    <w:rsid w:val="06505230"/>
    <w:rsid w:val="06DA1421"/>
    <w:rsid w:val="0B826B8D"/>
    <w:rsid w:val="10433815"/>
    <w:rsid w:val="14C667C2"/>
    <w:rsid w:val="1589465D"/>
    <w:rsid w:val="1E8B7B5D"/>
    <w:rsid w:val="1F4B3C75"/>
    <w:rsid w:val="20A373D4"/>
    <w:rsid w:val="21253C2A"/>
    <w:rsid w:val="269E3991"/>
    <w:rsid w:val="2B9732DA"/>
    <w:rsid w:val="2BF57C61"/>
    <w:rsid w:val="2C587B63"/>
    <w:rsid w:val="2E26732C"/>
    <w:rsid w:val="2FD524CF"/>
    <w:rsid w:val="34415C58"/>
    <w:rsid w:val="349654F4"/>
    <w:rsid w:val="34A11BAE"/>
    <w:rsid w:val="36EA5B74"/>
    <w:rsid w:val="388434EC"/>
    <w:rsid w:val="3D316C46"/>
    <w:rsid w:val="3E8B002B"/>
    <w:rsid w:val="40550877"/>
    <w:rsid w:val="40D7769B"/>
    <w:rsid w:val="45BB3FD7"/>
    <w:rsid w:val="469D0882"/>
    <w:rsid w:val="48EC5F2F"/>
    <w:rsid w:val="4C285091"/>
    <w:rsid w:val="50BB2978"/>
    <w:rsid w:val="51842684"/>
    <w:rsid w:val="53804132"/>
    <w:rsid w:val="54FB07F4"/>
    <w:rsid w:val="566247EA"/>
    <w:rsid w:val="5777D4F5"/>
    <w:rsid w:val="58204470"/>
    <w:rsid w:val="583D7D59"/>
    <w:rsid w:val="58D21156"/>
    <w:rsid w:val="5FC6BB1E"/>
    <w:rsid w:val="5FF720F1"/>
    <w:rsid w:val="60282EAB"/>
    <w:rsid w:val="64AB1389"/>
    <w:rsid w:val="64D61786"/>
    <w:rsid w:val="67B80612"/>
    <w:rsid w:val="686A0AB4"/>
    <w:rsid w:val="69854D7A"/>
    <w:rsid w:val="6A2E7E1D"/>
    <w:rsid w:val="6CE77240"/>
    <w:rsid w:val="70A7725E"/>
    <w:rsid w:val="70E90350"/>
    <w:rsid w:val="737D59BA"/>
    <w:rsid w:val="74D2153B"/>
    <w:rsid w:val="75B376C5"/>
    <w:rsid w:val="76F65EEF"/>
    <w:rsid w:val="77C37683"/>
    <w:rsid w:val="79FF515B"/>
    <w:rsid w:val="7A597037"/>
    <w:rsid w:val="7C780FC4"/>
    <w:rsid w:val="7D437560"/>
    <w:rsid w:val="7D5B2F52"/>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Body Text"/>
    <w:basedOn w:val="1"/>
    <w:unhideWhenUsed/>
    <w:qFormat/>
    <w:uiPriority w:val="0"/>
    <w:pPr>
      <w:spacing w:after="120"/>
    </w:pPr>
    <w:rPr>
      <w:rFonts w:ascii="Times New Roman" w:hAnsi="Times New Roman"/>
      <w:szCs w:val="24"/>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5"/>
    <w:semiHidden/>
    <w:unhideWhenUsed/>
    <w:qFormat/>
    <w:uiPriority w:val="99"/>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5"/>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2"/>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46</Pages>
  <Words>2672</Words>
  <Characters>4315</Characters>
  <Lines>63</Lines>
  <Paragraphs>18</Paragraphs>
  <TotalTime>24</TotalTime>
  <ScaleCrop>false</ScaleCrop>
  <LinksUpToDate>false</LinksUpToDate>
  <CharactersWithSpaces>4531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叶连</cp:lastModifiedBy>
  <cp:lastPrinted>2023-08-15T09:28:00Z</cp:lastPrinted>
  <dcterms:modified xsi:type="dcterms:W3CDTF">2026-07-02T01:52:59Z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889D62B9D9FE4E88B3C1B434F493C217_13</vt:lpwstr>
  </property>
  <property fmtid="{D5CDD505-2E9C-101B-9397-08002B2CF9AE}" pid="4" name="KSOTemplateDocerSaveRecord">
    <vt:lpwstr>eyJoZGlkIjoiZTQzNzk3NDIyM2JkM2JkYmFlOWE0ODFlMDMwZjdhZTkiLCJ1c2VySWQiOiI2ODA5ODgzNzcifQ==</vt:lpwstr>
  </property>
</Properties>
</file>