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A23E8">
      <w:pPr>
        <w:spacing w:line="600" w:lineRule="exact"/>
        <w:jc w:val="left"/>
        <w:rPr>
          <w:rFonts w:hint="eastAsia" w:ascii="仿宋_GB2312" w:hAnsi="华文中宋"/>
          <w:szCs w:val="32"/>
        </w:rPr>
      </w:pPr>
    </w:p>
    <w:p w14:paraId="6AB54568">
      <w:pPr>
        <w:spacing w:line="600" w:lineRule="exact"/>
        <w:jc w:val="center"/>
        <w:rPr>
          <w:rFonts w:hint="eastAsia" w:ascii="仿宋_GB2312" w:hAnsi="华文中宋"/>
          <w:b/>
          <w:szCs w:val="32"/>
        </w:rPr>
      </w:pPr>
    </w:p>
    <w:p w14:paraId="3FB81A09">
      <w:pPr>
        <w:spacing w:line="600" w:lineRule="exact"/>
        <w:jc w:val="center"/>
        <w:rPr>
          <w:rFonts w:hint="eastAsia" w:ascii="仿宋_GB2312" w:hAnsi="华文中宋"/>
          <w:b/>
          <w:szCs w:val="32"/>
        </w:rPr>
      </w:pPr>
    </w:p>
    <w:p w14:paraId="62351D62">
      <w:pPr>
        <w:spacing w:line="600" w:lineRule="exact"/>
        <w:jc w:val="center"/>
        <w:rPr>
          <w:rFonts w:hint="eastAsia" w:ascii="仿宋_GB2312" w:hAnsi="华文中宋"/>
          <w:b/>
          <w:szCs w:val="32"/>
        </w:rPr>
      </w:pPr>
    </w:p>
    <w:p w14:paraId="57CF1E2E">
      <w:pPr>
        <w:spacing w:line="600" w:lineRule="exact"/>
        <w:jc w:val="center"/>
        <w:rPr>
          <w:rFonts w:hint="eastAsia" w:ascii="仿宋_GB2312" w:hAnsi="华文中宋"/>
          <w:b/>
          <w:szCs w:val="32"/>
        </w:rPr>
      </w:pPr>
    </w:p>
    <w:p w14:paraId="7E631478">
      <w:pPr>
        <w:spacing w:line="600" w:lineRule="exact"/>
        <w:jc w:val="center"/>
        <w:rPr>
          <w:rFonts w:hint="eastAsia" w:ascii="仿宋_GB2312" w:hAnsi="华文中宋"/>
          <w:b/>
          <w:szCs w:val="32"/>
        </w:rPr>
      </w:pPr>
    </w:p>
    <w:p w14:paraId="067AF551">
      <w:pPr>
        <w:spacing w:line="600" w:lineRule="exact"/>
        <w:jc w:val="center"/>
        <w:rPr>
          <w:rFonts w:ascii="仿宋_GB2312" w:hAnsi="华文中宋"/>
          <w:b/>
          <w:szCs w:val="32"/>
        </w:rPr>
      </w:pPr>
    </w:p>
    <w:p w14:paraId="602B89EB">
      <w:pPr>
        <w:spacing w:line="600" w:lineRule="exact"/>
        <w:jc w:val="center"/>
        <w:rPr>
          <w:rFonts w:hint="eastAsia" w:ascii="仿宋_GB2312" w:hAnsi="华文中宋"/>
          <w:b/>
          <w:szCs w:val="32"/>
        </w:rPr>
      </w:pPr>
    </w:p>
    <w:p w14:paraId="5DDCFC9F">
      <w:pPr>
        <w:spacing w:line="600" w:lineRule="exact"/>
        <w:jc w:val="center"/>
        <w:rPr>
          <w:rFonts w:hint="eastAsia" w:ascii="仿宋_GB2312" w:hAnsi="华文中宋"/>
          <w:b/>
          <w:szCs w:val="32"/>
        </w:rPr>
      </w:pPr>
      <w:r>
        <w:rPr>
          <w:rFonts w:hint="eastAsia" w:ascii="仿宋" w:hAnsi="仿宋" w:eastAsia="仿宋"/>
          <w:b/>
          <w:sz w:val="32"/>
          <w:szCs w:val="32"/>
        </w:rPr>
        <w:t>溆</w:t>
      </w:r>
      <w:r>
        <w:rPr>
          <w:rFonts w:hint="eastAsia" w:ascii="仿宋" w:hAnsi="仿宋" w:eastAsia="仿宋"/>
          <w:b/>
          <w:sz w:val="32"/>
          <w:szCs w:val="32"/>
          <w:lang w:val="en-US" w:eastAsia="zh-CN"/>
        </w:rPr>
        <w:t>工</w:t>
      </w:r>
      <w:r>
        <w:rPr>
          <w:rFonts w:ascii="仿宋" w:hAnsi="仿宋" w:eastAsia="仿宋"/>
          <w:b/>
          <w:sz w:val="32"/>
          <w:szCs w:val="32"/>
        </w:rPr>
        <w:t>信</w:t>
      </w:r>
      <w:r>
        <w:rPr>
          <w:rFonts w:hint="eastAsia" w:ascii="仿宋" w:hAnsi="仿宋" w:eastAsia="仿宋"/>
          <w:b/>
          <w:sz w:val="32"/>
          <w:szCs w:val="32"/>
        </w:rPr>
        <w:t>案</w:t>
      </w:r>
      <w:r>
        <w:rPr>
          <w:rFonts w:ascii="仿宋" w:hAnsi="仿宋" w:eastAsia="仿宋"/>
          <w:b/>
          <w:sz w:val="32"/>
          <w:szCs w:val="32"/>
        </w:rPr>
        <w:t>复字</w:t>
      </w:r>
      <w:r>
        <w:rPr>
          <w:rFonts w:hint="eastAsia" w:ascii="仿宋" w:hAnsi="仿宋" w:eastAsia="仿宋"/>
          <w:b/>
          <w:sz w:val="32"/>
          <w:szCs w:val="32"/>
        </w:rPr>
        <w:t>[20</w:t>
      </w:r>
      <w:r>
        <w:rPr>
          <w:rFonts w:hint="eastAsia" w:ascii="仿宋" w:hAnsi="仿宋" w:eastAsia="仿宋"/>
          <w:b/>
          <w:sz w:val="32"/>
          <w:szCs w:val="32"/>
          <w:lang w:val="en-US" w:eastAsia="zh-CN"/>
        </w:rPr>
        <w:t>25</w:t>
      </w:r>
      <w:r>
        <w:rPr>
          <w:rFonts w:ascii="仿宋" w:hAnsi="仿宋" w:eastAsia="仿宋"/>
          <w:b/>
          <w:sz w:val="32"/>
          <w:szCs w:val="32"/>
        </w:rPr>
        <w:t>]</w:t>
      </w:r>
      <w:r>
        <w:rPr>
          <w:rFonts w:hint="eastAsia" w:ascii="仿宋" w:hAnsi="仿宋" w:eastAsia="仿宋"/>
          <w:b/>
          <w:color w:val="000000"/>
          <w:sz w:val="32"/>
          <w:szCs w:val="32"/>
        </w:rPr>
        <w:t>第</w:t>
      </w:r>
      <w:r>
        <w:rPr>
          <w:rFonts w:hint="eastAsia" w:ascii="仿宋" w:hAnsi="仿宋" w:eastAsia="仿宋"/>
          <w:b/>
          <w:color w:val="000000"/>
          <w:sz w:val="32"/>
          <w:szCs w:val="32"/>
          <w:lang w:val="en-US" w:eastAsia="zh-CN"/>
        </w:rPr>
        <w:t>01</w:t>
      </w:r>
      <w:r>
        <w:rPr>
          <w:rFonts w:hint="eastAsia" w:ascii="仿宋" w:hAnsi="仿宋" w:eastAsia="仿宋"/>
          <w:b/>
          <w:color w:val="000000"/>
          <w:sz w:val="32"/>
          <w:szCs w:val="32"/>
        </w:rPr>
        <w:t>号</w:t>
      </w:r>
      <w:r>
        <w:rPr>
          <w:rFonts w:hint="eastAsia" w:ascii="仿宋" w:hAnsi="仿宋" w:eastAsia="仿宋"/>
          <w:b/>
          <w:sz w:val="32"/>
          <w:szCs w:val="32"/>
        </w:rPr>
        <w:t xml:space="preserve">  </w:t>
      </w:r>
      <w:r>
        <w:rPr>
          <w:rFonts w:hint="eastAsia" w:ascii="仿宋" w:hAnsi="仿宋" w:eastAsia="仿宋"/>
          <w:b/>
          <w:sz w:val="32"/>
          <w:szCs w:val="32"/>
          <w:lang w:val="en-US" w:eastAsia="zh-CN"/>
        </w:rPr>
        <w:t>A</w:t>
      </w:r>
      <w:r>
        <w:rPr>
          <w:rFonts w:hint="eastAsia" w:ascii="仿宋" w:hAnsi="仿宋" w:eastAsia="仿宋"/>
          <w:b/>
          <w:sz w:val="32"/>
          <w:szCs w:val="32"/>
        </w:rPr>
        <w:t>类</w:t>
      </w:r>
    </w:p>
    <w:p w14:paraId="33C41A11">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对县政协十届四次会议第100号提案的答复</w:t>
      </w:r>
    </w:p>
    <w:p w14:paraId="29FA695D">
      <w:pPr>
        <w:rPr>
          <w:rFonts w:hint="eastAsia" w:ascii="仿宋" w:hAnsi="仿宋" w:cs="仿宋"/>
          <w:lang w:val="en-US" w:eastAsia="zh-CN"/>
        </w:rPr>
      </w:pPr>
    </w:p>
    <w:p w14:paraId="13260A72">
      <w:pPr>
        <w:rPr>
          <w:rFonts w:hint="eastAsia" w:ascii="仿宋" w:hAnsi="仿宋" w:eastAsia="仿宋" w:cs="仿宋"/>
          <w:b w:val="0"/>
          <w:bCs w:val="0"/>
          <w:sz w:val="30"/>
          <w:szCs w:val="30"/>
          <w:lang w:val="en-US" w:eastAsia="zh-CN"/>
        </w:rPr>
      </w:pPr>
      <w:r>
        <w:rPr>
          <w:rFonts w:hint="eastAsia" w:ascii="仿宋" w:hAnsi="仿宋" w:eastAsia="仿宋" w:cs="仿宋"/>
          <w:b w:val="0"/>
          <w:bCs w:val="0"/>
          <w:i w:val="0"/>
          <w:iCs w:val="0"/>
          <w:caps w:val="0"/>
          <w:color w:val="333333"/>
          <w:spacing w:val="0"/>
          <w:sz w:val="30"/>
          <w:szCs w:val="30"/>
          <w:shd w:val="clear" w:fill="FFFFFF"/>
          <w:lang w:val="en-US" w:eastAsia="zh-CN"/>
        </w:rPr>
        <w:t>张海学</w:t>
      </w:r>
      <w:r>
        <w:rPr>
          <w:rFonts w:hint="eastAsia" w:ascii="仿宋" w:hAnsi="仿宋" w:eastAsia="仿宋" w:cs="仿宋"/>
          <w:b w:val="0"/>
          <w:bCs w:val="0"/>
          <w:sz w:val="30"/>
          <w:szCs w:val="30"/>
          <w:lang w:val="en-US" w:eastAsia="zh-CN"/>
        </w:rPr>
        <w:t>委员：</w:t>
      </w:r>
    </w:p>
    <w:p w14:paraId="158B41B6">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您提出的“</w:t>
      </w:r>
      <w:r>
        <w:rPr>
          <w:rFonts w:hint="eastAsia" w:ascii="仿宋" w:hAnsi="仿宋" w:eastAsia="仿宋" w:cs="仿宋"/>
          <w:b/>
          <w:bCs/>
          <w:sz w:val="30"/>
          <w:szCs w:val="30"/>
          <w:lang w:val="en-US" w:eastAsia="zh-CN"/>
        </w:rPr>
        <w:t>关于解决小横垅乡山区网络信号盲区的提案</w:t>
      </w:r>
      <w:r>
        <w:rPr>
          <w:rFonts w:hint="eastAsia" w:ascii="仿宋" w:hAnsi="仿宋" w:eastAsia="仿宋" w:cs="仿宋"/>
          <w:b w:val="0"/>
          <w:bCs w:val="0"/>
          <w:sz w:val="30"/>
          <w:szCs w:val="30"/>
          <w:lang w:val="en-US" w:eastAsia="zh-CN"/>
        </w:rPr>
        <w:t>”收悉。 3月 20日，由党组书记、局长周鹏主持召开了县工信局党组（扩大）会议，会上对政协提案办理工作进行了任务分解，明确了责任领导和责任人。会上就如何落实提案中提到的问题进行了充分讨论。经认真研究，并</w:t>
      </w:r>
      <w:r>
        <w:rPr>
          <w:rFonts w:hint="eastAsia" w:ascii="仿宋" w:hAnsi="仿宋" w:eastAsia="仿宋" w:cs="仿宋"/>
          <w:b w:val="0"/>
          <w:bCs w:val="0"/>
          <w:color w:val="auto"/>
          <w:sz w:val="30"/>
          <w:szCs w:val="30"/>
          <w:lang w:val="en-US" w:eastAsia="zh-CN"/>
        </w:rPr>
        <w:t>于5月28日当面</w:t>
      </w:r>
      <w:r>
        <w:rPr>
          <w:rFonts w:hint="eastAsia" w:ascii="仿宋" w:hAnsi="仿宋" w:eastAsia="仿宋" w:cs="仿宋"/>
          <w:b w:val="0"/>
          <w:bCs w:val="0"/>
          <w:sz w:val="30"/>
          <w:szCs w:val="30"/>
          <w:lang w:val="en-US" w:eastAsia="zh-CN"/>
        </w:rPr>
        <w:t>征求您的意见，现答复如下：</w:t>
      </w:r>
    </w:p>
    <w:p w14:paraId="783D071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 xml:space="preserve"> </w:t>
      </w:r>
      <w:r>
        <w:rPr>
          <w:rFonts w:hint="eastAsia" w:ascii="仿宋" w:hAnsi="仿宋" w:eastAsia="仿宋" w:cs="仿宋"/>
          <w:sz w:val="30"/>
          <w:szCs w:val="30"/>
          <w:lang w:eastAsia="zh-CN"/>
        </w:rPr>
        <w:t>收到</w:t>
      </w:r>
      <w:r>
        <w:rPr>
          <w:rFonts w:hint="eastAsia" w:ascii="仿宋" w:hAnsi="仿宋" w:eastAsia="仿宋" w:cs="仿宋"/>
          <w:sz w:val="30"/>
          <w:szCs w:val="30"/>
          <w:lang w:val="en-US" w:eastAsia="zh-CN"/>
        </w:rPr>
        <w:t>您</w:t>
      </w:r>
      <w:r>
        <w:rPr>
          <w:rFonts w:hint="eastAsia" w:ascii="仿宋" w:hAnsi="仿宋" w:eastAsia="仿宋" w:cs="仿宋"/>
          <w:sz w:val="30"/>
          <w:szCs w:val="30"/>
          <w:lang w:eastAsia="zh-CN"/>
        </w:rPr>
        <w:t>的建议后，我</w:t>
      </w:r>
      <w:r>
        <w:rPr>
          <w:rFonts w:hint="eastAsia" w:ascii="仿宋" w:hAnsi="仿宋" w:eastAsia="仿宋" w:cs="仿宋"/>
          <w:sz w:val="30"/>
          <w:szCs w:val="30"/>
          <w:lang w:val="en-US" w:eastAsia="zh-CN"/>
        </w:rPr>
        <w:t>局高度重视，立即召开了局长办公会议，会议要求各分管领导高度重视人大建议案办理工作，想方设法满足人大代表建议，3月26日，局党组成员，副局长召开了县电信、移动、联通、铁塔公司人大建议办理工作会议，对人大代表建议议案办理工作进行了任务分解，就如何落实好人大代表建议议案中提到的手机信号不畅问题进行了充分讨论，要求各通信运营商</w:t>
      </w:r>
      <w:r>
        <w:rPr>
          <w:rFonts w:hint="eastAsia" w:ascii="仿宋" w:hAnsi="仿宋" w:eastAsia="仿宋" w:cs="仿宋"/>
          <w:b w:val="0"/>
          <w:bCs w:val="0"/>
          <w:sz w:val="30"/>
          <w:szCs w:val="30"/>
          <w:lang w:val="en-US" w:eastAsia="zh-CN"/>
        </w:rPr>
        <w:t>想方设法争取建设指标，早日对信号不畅区域进行补盲建设。</w:t>
      </w:r>
      <w:r>
        <w:rPr>
          <w:rFonts w:hint="eastAsia" w:ascii="仿宋" w:hAnsi="仿宋" w:eastAsia="仿宋" w:cs="仿宋"/>
          <w:b w:val="0"/>
          <w:bCs w:val="0"/>
          <w:i w:val="0"/>
          <w:iCs w:val="0"/>
          <w:caps w:val="0"/>
          <w:color w:val="333333"/>
          <w:spacing w:val="0"/>
          <w:sz w:val="30"/>
          <w:szCs w:val="30"/>
          <w:shd w:val="clear" w:fill="FFFFFF"/>
          <w:lang w:val="en-US" w:eastAsia="zh-CN"/>
        </w:rPr>
        <w:t>4月10日，县工信局工作人员带领县电信、移动、联通公司相关负责同志在小横垅政府党组会议与代表进行了座谈，</w:t>
      </w:r>
      <w:r>
        <w:rPr>
          <w:rFonts w:hint="eastAsia" w:ascii="仿宋" w:hAnsi="仿宋" w:eastAsia="仿宋" w:cs="仿宋"/>
          <w:sz w:val="30"/>
          <w:szCs w:val="30"/>
          <w:lang w:val="en-US" w:eastAsia="zh-CN"/>
        </w:rPr>
        <w:t>就您提出的建议进行了充分讨论，2025年度，我局向省通信管理局申报电信普遍服务基站61座，8月份可以批复，计划从2025年批复的项目中调整1座基站，逐步解决小横垅乡网络基本需求。</w:t>
      </w:r>
      <w:r>
        <w:rPr>
          <w:rFonts w:hint="eastAsia" w:ascii="仿宋" w:hAnsi="仿宋" w:eastAsia="仿宋" w:cs="仿宋"/>
          <w:kern w:val="2"/>
          <w:sz w:val="30"/>
          <w:szCs w:val="30"/>
          <w:lang w:val="en-US" w:eastAsia="zh-CN" w:bidi="ar-SA"/>
        </w:rPr>
        <w:t xml:space="preserve">     </w:t>
      </w:r>
    </w:p>
    <w:p w14:paraId="52EA58F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以上答复，您如有什么意见，请填好《办理提案征求意见表》，寄县政协提案委；也可</w:t>
      </w:r>
      <w:bookmarkStart w:id="0" w:name="_GoBack"/>
      <w:bookmarkEnd w:id="0"/>
      <w:r>
        <w:rPr>
          <w:rFonts w:hint="eastAsia" w:ascii="仿宋" w:hAnsi="仿宋" w:eastAsia="仿宋" w:cs="仿宋"/>
          <w:sz w:val="30"/>
          <w:szCs w:val="30"/>
          <w:lang w:val="en-US" w:eastAsia="zh-CN"/>
        </w:rPr>
        <w:t>当面交给我单位，我们将一并交提案委。我们将按照反馈意见及要求，进一步改进办理工作。同时，感谢您对我们工作的关心与支持。</w:t>
      </w:r>
    </w:p>
    <w:p w14:paraId="755D4B3B">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p>
    <w:p w14:paraId="0596E81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签发人：周  鹏</w:t>
      </w:r>
    </w:p>
    <w:p w14:paraId="2E07361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承办人：易春凡</w:t>
      </w:r>
    </w:p>
    <w:p w14:paraId="709191C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联系电话：0745-3336696</w:t>
      </w:r>
    </w:p>
    <w:p w14:paraId="66F9F15A">
      <w:pPr>
        <w:pStyle w:val="2"/>
        <w:rPr>
          <w:rFonts w:hint="eastAsia"/>
          <w:lang w:val="en-US" w:eastAsia="zh-CN"/>
        </w:rPr>
      </w:pPr>
    </w:p>
    <w:p w14:paraId="4093CAD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2025年6 月22日</w:t>
      </w:r>
    </w:p>
    <w:p w14:paraId="4A87921F">
      <w:pPr>
        <w:keepNext w:val="0"/>
        <w:keepLines w:val="0"/>
        <w:pageBreakBefore w:val="0"/>
        <w:widowControl w:val="0"/>
        <w:kinsoku/>
        <w:wordWrap/>
        <w:overflowPunct/>
        <w:topLinePunct w:val="0"/>
        <w:autoSpaceDE/>
        <w:autoSpaceDN/>
        <w:bidi w:val="0"/>
        <w:adjustRightInd/>
        <w:snapToGrid/>
        <w:ind w:left="0" w:leftChars="0" w:firstLine="4800" w:firstLineChars="16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溆浦县工业和信息化局</w:t>
      </w:r>
    </w:p>
    <w:p w14:paraId="164AABBA">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 w:hAnsi="仿宋" w:cs="仿宋"/>
          <w:sz w:val="32"/>
          <w:szCs w:val="32"/>
          <w:lang w:val="en-US" w:eastAsia="zh-CN"/>
        </w:rPr>
      </w:pPr>
    </w:p>
    <w:p w14:paraId="73FF855F">
      <w:pPr>
        <w:pStyle w:val="2"/>
        <w:ind w:left="0" w:leftChars="0" w:firstLine="0" w:firstLineChars="0"/>
        <w:rPr>
          <w:rFonts w:hint="eastAsia"/>
          <w:lang w:val="en-US" w:eastAsia="zh-CN"/>
        </w:rPr>
      </w:pPr>
    </w:p>
    <w:p w14:paraId="150CF3BD">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 w:hAnsi="仿宋" w:cs="仿宋"/>
          <w:lang w:val="en-US" w:eastAsia="zh-CN"/>
        </w:rPr>
      </w:pPr>
    </w:p>
    <w:p w14:paraId="7C06D627">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 w:hAnsi="楷体" w:eastAsia="楷体" w:cs="楷体"/>
          <w:b/>
          <w:bCs/>
          <w:sz w:val="36"/>
          <w:szCs w:val="36"/>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407670</wp:posOffset>
                </wp:positionV>
                <wp:extent cx="5286375" cy="0"/>
                <wp:effectExtent l="0" t="6350" r="0" b="6350"/>
                <wp:wrapNone/>
                <wp:docPr id="4" name="直接连接符 4"/>
                <wp:cNvGraphicFramePr/>
                <a:graphic xmlns:a="http://schemas.openxmlformats.org/drawingml/2006/main">
                  <a:graphicData uri="http://schemas.microsoft.com/office/word/2010/wordprocessingShape">
                    <wps:wsp>
                      <wps:cNvCnPr/>
                      <wps:spPr>
                        <a:xfrm>
                          <a:off x="1156335" y="6473190"/>
                          <a:ext cx="52863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5pt;margin-top:32.1pt;height:0pt;width:416.25pt;z-index:251659264;mso-width-relative:page;mso-height-relative:page;" filled="f" stroked="t" coordsize="21600,21600" o:gfxdata="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NqQtdUAAAAH&#10;AQAADwAAAAAAAAABACAAAAAiAAAAZHJzL2Rvd25yZXYueG1sUEsBAhQAFAAAAAgAh07iQFO6sVfm&#10;AQAApwMAAA4AAAAAAAAAAQAgAAAAJAEAAGRycy9lMm9Eb2MueG1sUEsFBgAAAAAGAAYAWQEAAHwF&#10;AAAAAA==&#10;">
                <v:fill on="f" focussize="0,0"/>
                <v:stroke weight="1pt" color="#000000 [3213]" joinstyle="round"/>
                <v:imagedata o:title=""/>
                <o:lock v:ext="edit" aspectratio="f"/>
              </v:line>
            </w:pict>
          </mc:Fallback>
        </mc:AlternateContent>
      </w:r>
      <w:r>
        <w:rPr>
          <w:rFonts w:hint="eastAsia" w:ascii="仿宋" w:hAnsi="仿宋" w:cs="仿宋"/>
          <w:lang w:val="en-US" w:eastAsia="zh-CN"/>
        </w:rPr>
        <w:t>抄送：县政府督查室1份，县政协提案委1份</w:t>
      </w:r>
    </w:p>
    <w:sectPr>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B79"/>
    <w:rsid w:val="000013BF"/>
    <w:rsid w:val="00044E2D"/>
    <w:rsid w:val="00051633"/>
    <w:rsid w:val="000610B6"/>
    <w:rsid w:val="000664D2"/>
    <w:rsid w:val="000801C9"/>
    <w:rsid w:val="00081D01"/>
    <w:rsid w:val="000A2B79"/>
    <w:rsid w:val="000D1090"/>
    <w:rsid w:val="000E6B19"/>
    <w:rsid w:val="00101295"/>
    <w:rsid w:val="00104D00"/>
    <w:rsid w:val="0012674E"/>
    <w:rsid w:val="00131F44"/>
    <w:rsid w:val="00141BE2"/>
    <w:rsid w:val="00152C35"/>
    <w:rsid w:val="00156E67"/>
    <w:rsid w:val="00185D2A"/>
    <w:rsid w:val="001865F1"/>
    <w:rsid w:val="00186ED0"/>
    <w:rsid w:val="001904D9"/>
    <w:rsid w:val="00191513"/>
    <w:rsid w:val="001A499A"/>
    <w:rsid w:val="001B78AA"/>
    <w:rsid w:val="001D5324"/>
    <w:rsid w:val="001D7965"/>
    <w:rsid w:val="00240F12"/>
    <w:rsid w:val="002A405B"/>
    <w:rsid w:val="002A48A4"/>
    <w:rsid w:val="002A5FB7"/>
    <w:rsid w:val="002E2AC9"/>
    <w:rsid w:val="002E63D2"/>
    <w:rsid w:val="00300001"/>
    <w:rsid w:val="0032100B"/>
    <w:rsid w:val="00322A8F"/>
    <w:rsid w:val="003375E2"/>
    <w:rsid w:val="00340616"/>
    <w:rsid w:val="00365F07"/>
    <w:rsid w:val="00385265"/>
    <w:rsid w:val="003A5CE0"/>
    <w:rsid w:val="003C0212"/>
    <w:rsid w:val="003D210F"/>
    <w:rsid w:val="003D7FD9"/>
    <w:rsid w:val="003E6D11"/>
    <w:rsid w:val="003F3C24"/>
    <w:rsid w:val="00431665"/>
    <w:rsid w:val="00477A0F"/>
    <w:rsid w:val="00480C10"/>
    <w:rsid w:val="00497D8E"/>
    <w:rsid w:val="004C4CF7"/>
    <w:rsid w:val="004D4EE0"/>
    <w:rsid w:val="004E2E01"/>
    <w:rsid w:val="005050B5"/>
    <w:rsid w:val="00523CEF"/>
    <w:rsid w:val="00525805"/>
    <w:rsid w:val="0053058B"/>
    <w:rsid w:val="00530F56"/>
    <w:rsid w:val="00546A61"/>
    <w:rsid w:val="0055343B"/>
    <w:rsid w:val="0057385C"/>
    <w:rsid w:val="0057709F"/>
    <w:rsid w:val="0058400E"/>
    <w:rsid w:val="005853C8"/>
    <w:rsid w:val="0058696D"/>
    <w:rsid w:val="00595C42"/>
    <w:rsid w:val="005A4AFF"/>
    <w:rsid w:val="005A5470"/>
    <w:rsid w:val="005A73ED"/>
    <w:rsid w:val="005D58B3"/>
    <w:rsid w:val="005E1733"/>
    <w:rsid w:val="005E6D85"/>
    <w:rsid w:val="005F06B4"/>
    <w:rsid w:val="005F6527"/>
    <w:rsid w:val="00600369"/>
    <w:rsid w:val="00607022"/>
    <w:rsid w:val="00611B4F"/>
    <w:rsid w:val="00613589"/>
    <w:rsid w:val="0062215F"/>
    <w:rsid w:val="00624FCF"/>
    <w:rsid w:val="006363EE"/>
    <w:rsid w:val="00637176"/>
    <w:rsid w:val="006450C2"/>
    <w:rsid w:val="006764B8"/>
    <w:rsid w:val="0068002A"/>
    <w:rsid w:val="006B0BED"/>
    <w:rsid w:val="006C6CF4"/>
    <w:rsid w:val="006E05F7"/>
    <w:rsid w:val="006F3DB0"/>
    <w:rsid w:val="006F77D0"/>
    <w:rsid w:val="00704DD2"/>
    <w:rsid w:val="00705835"/>
    <w:rsid w:val="00715586"/>
    <w:rsid w:val="00743BCF"/>
    <w:rsid w:val="00747756"/>
    <w:rsid w:val="00751535"/>
    <w:rsid w:val="00760224"/>
    <w:rsid w:val="00773FE9"/>
    <w:rsid w:val="007A6CAD"/>
    <w:rsid w:val="007B4C24"/>
    <w:rsid w:val="007B79D0"/>
    <w:rsid w:val="007C5ABF"/>
    <w:rsid w:val="007E74CD"/>
    <w:rsid w:val="008001BE"/>
    <w:rsid w:val="00800B2C"/>
    <w:rsid w:val="00802BE2"/>
    <w:rsid w:val="00804F51"/>
    <w:rsid w:val="00812435"/>
    <w:rsid w:val="00812592"/>
    <w:rsid w:val="00817BF6"/>
    <w:rsid w:val="00820845"/>
    <w:rsid w:val="00865581"/>
    <w:rsid w:val="00876E92"/>
    <w:rsid w:val="00880F9C"/>
    <w:rsid w:val="008908C9"/>
    <w:rsid w:val="00897D88"/>
    <w:rsid w:val="008A4007"/>
    <w:rsid w:val="008C04AD"/>
    <w:rsid w:val="008C2F2E"/>
    <w:rsid w:val="008D12F9"/>
    <w:rsid w:val="008E6221"/>
    <w:rsid w:val="008F6448"/>
    <w:rsid w:val="0090431F"/>
    <w:rsid w:val="00905666"/>
    <w:rsid w:val="00910916"/>
    <w:rsid w:val="00925C53"/>
    <w:rsid w:val="00931BC5"/>
    <w:rsid w:val="00935FAC"/>
    <w:rsid w:val="0094234C"/>
    <w:rsid w:val="00945D0D"/>
    <w:rsid w:val="0094753F"/>
    <w:rsid w:val="00951AE7"/>
    <w:rsid w:val="0096167E"/>
    <w:rsid w:val="00980CF2"/>
    <w:rsid w:val="00981675"/>
    <w:rsid w:val="00991196"/>
    <w:rsid w:val="00992396"/>
    <w:rsid w:val="00992D11"/>
    <w:rsid w:val="009C16C1"/>
    <w:rsid w:val="00A14F6A"/>
    <w:rsid w:val="00A557A8"/>
    <w:rsid w:val="00A570B9"/>
    <w:rsid w:val="00A87DBF"/>
    <w:rsid w:val="00A91428"/>
    <w:rsid w:val="00AB0FFC"/>
    <w:rsid w:val="00AC0579"/>
    <w:rsid w:val="00AC2645"/>
    <w:rsid w:val="00AD7856"/>
    <w:rsid w:val="00AF2662"/>
    <w:rsid w:val="00AF3294"/>
    <w:rsid w:val="00B371C7"/>
    <w:rsid w:val="00B4515D"/>
    <w:rsid w:val="00B5305A"/>
    <w:rsid w:val="00B6354E"/>
    <w:rsid w:val="00B635A4"/>
    <w:rsid w:val="00B652C8"/>
    <w:rsid w:val="00B74B2C"/>
    <w:rsid w:val="00B9790D"/>
    <w:rsid w:val="00BB2C06"/>
    <w:rsid w:val="00BB5285"/>
    <w:rsid w:val="00BF1B50"/>
    <w:rsid w:val="00C342B5"/>
    <w:rsid w:val="00C451BB"/>
    <w:rsid w:val="00C571F3"/>
    <w:rsid w:val="00C94482"/>
    <w:rsid w:val="00CC2BB2"/>
    <w:rsid w:val="00CC7394"/>
    <w:rsid w:val="00CF3072"/>
    <w:rsid w:val="00CF5A47"/>
    <w:rsid w:val="00D03C4B"/>
    <w:rsid w:val="00D441EE"/>
    <w:rsid w:val="00D46063"/>
    <w:rsid w:val="00D51B1F"/>
    <w:rsid w:val="00D844B7"/>
    <w:rsid w:val="00D9074C"/>
    <w:rsid w:val="00DE4353"/>
    <w:rsid w:val="00E027E1"/>
    <w:rsid w:val="00E2317C"/>
    <w:rsid w:val="00E41AAC"/>
    <w:rsid w:val="00E60905"/>
    <w:rsid w:val="00E65F49"/>
    <w:rsid w:val="00E72455"/>
    <w:rsid w:val="00E814AB"/>
    <w:rsid w:val="00E86838"/>
    <w:rsid w:val="00EB0197"/>
    <w:rsid w:val="00EC6609"/>
    <w:rsid w:val="00EE10F9"/>
    <w:rsid w:val="00EF646A"/>
    <w:rsid w:val="00F06DF1"/>
    <w:rsid w:val="00F23018"/>
    <w:rsid w:val="00F374CF"/>
    <w:rsid w:val="00F6664C"/>
    <w:rsid w:val="00F6666B"/>
    <w:rsid w:val="00F67CA7"/>
    <w:rsid w:val="00F737BA"/>
    <w:rsid w:val="00F76414"/>
    <w:rsid w:val="00F92FE0"/>
    <w:rsid w:val="00F959AA"/>
    <w:rsid w:val="00FA72A0"/>
    <w:rsid w:val="00FB2716"/>
    <w:rsid w:val="00FB6A61"/>
    <w:rsid w:val="00FF2221"/>
    <w:rsid w:val="02D53A37"/>
    <w:rsid w:val="04B51BD0"/>
    <w:rsid w:val="05506D33"/>
    <w:rsid w:val="08F11318"/>
    <w:rsid w:val="09976DD7"/>
    <w:rsid w:val="0B200056"/>
    <w:rsid w:val="0C1C3382"/>
    <w:rsid w:val="0CB87E3E"/>
    <w:rsid w:val="120B4793"/>
    <w:rsid w:val="1B0851E5"/>
    <w:rsid w:val="1E1F72E7"/>
    <w:rsid w:val="1E2614FB"/>
    <w:rsid w:val="1E64493E"/>
    <w:rsid w:val="216A6112"/>
    <w:rsid w:val="233A6651"/>
    <w:rsid w:val="26D12852"/>
    <w:rsid w:val="26FE3ED1"/>
    <w:rsid w:val="27E22A7E"/>
    <w:rsid w:val="2ADE1466"/>
    <w:rsid w:val="2B660D69"/>
    <w:rsid w:val="2B844B85"/>
    <w:rsid w:val="2D69494F"/>
    <w:rsid w:val="36CE2B60"/>
    <w:rsid w:val="39A5463E"/>
    <w:rsid w:val="40252845"/>
    <w:rsid w:val="402E3A6C"/>
    <w:rsid w:val="427656E5"/>
    <w:rsid w:val="43CA260D"/>
    <w:rsid w:val="454F05B1"/>
    <w:rsid w:val="45D9014D"/>
    <w:rsid w:val="46FF1772"/>
    <w:rsid w:val="4777568E"/>
    <w:rsid w:val="4C291566"/>
    <w:rsid w:val="4D130A14"/>
    <w:rsid w:val="514B4AEE"/>
    <w:rsid w:val="52EB6D20"/>
    <w:rsid w:val="54963621"/>
    <w:rsid w:val="56022E27"/>
    <w:rsid w:val="5A413E7A"/>
    <w:rsid w:val="5E41544C"/>
    <w:rsid w:val="657137D8"/>
    <w:rsid w:val="663A2936"/>
    <w:rsid w:val="665E5508"/>
    <w:rsid w:val="68EC715F"/>
    <w:rsid w:val="6B107FBE"/>
    <w:rsid w:val="6C1C7709"/>
    <w:rsid w:val="6EE24B59"/>
    <w:rsid w:val="744A0E15"/>
    <w:rsid w:val="75F33FAC"/>
    <w:rsid w:val="798D648A"/>
    <w:rsid w:val="79A54651"/>
    <w:rsid w:val="7BFA1173"/>
    <w:rsid w:val="7F3B48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pPr>
    <w:rPr>
      <w:rFonts w:ascii="Calibri" w:hAnsi="Calibri" w:eastAsia="仿宋_GB2312"/>
    </w:rPr>
  </w:style>
  <w:style w:type="paragraph" w:styleId="3">
    <w:name w:val="Balloon Text"/>
    <w:basedOn w:val="1"/>
    <w:semiHidden/>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link w:val="5"/>
    <w:qFormat/>
    <w:uiPriority w:val="0"/>
    <w:rPr>
      <w:kern w:val="2"/>
      <w:sz w:val="18"/>
      <w:szCs w:val="18"/>
    </w:rPr>
  </w:style>
  <w:style w:type="character" w:customStyle="1" w:styleId="10">
    <w:name w:val="页脚 Char"/>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七喜电脑</Company>
  <Pages>2</Pages>
  <Words>658</Words>
  <Characters>692</Characters>
  <Lines>8</Lines>
  <Paragraphs>2</Paragraphs>
  <TotalTime>12</TotalTime>
  <ScaleCrop>false</ScaleCrop>
  <LinksUpToDate>false</LinksUpToDate>
  <CharactersWithSpaces>732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2018-07-02T05:21:00Z</dcterms:created>
  <dc:creator>溆浦时运</dc:creator>
  <cp:lastModifiedBy>Administrator</cp:lastModifiedBy>
  <cp:lastPrinted>2025-06-24T17:23:45Z</cp:lastPrinted>
  <dcterms:modified xsi:type="dcterms:W3CDTF">2025-06-24T17:25:49Z</dcterms:modified>
  <dc:title>溆浦县工业经济局</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C8665D0335564AA9971C44BE63D3989F</vt:lpwstr>
  </property>
  <property fmtid="{D5CDD505-2E9C-101B-9397-08002B2CF9AE}" pid="4" name="KSOTemplateDocerSaveRecord">
    <vt:lpwstr>eyJoZGlkIjoiYWYyM2VkOWZjMTg5NmI3ZTcyNDZlOGJhMmRiNWY3ZDkifQ==</vt:lpwstr>
  </property>
</Properties>
</file>