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5C30C">
      <w:pPr>
        <w:pStyle w:val="15"/>
        <w:jc w:val="center"/>
        <w:rPr>
          <w:sz w:val="56"/>
          <w:szCs w:val="56"/>
          <w:highlight w:val="none"/>
        </w:rPr>
      </w:pPr>
    </w:p>
    <w:p w14:paraId="749CB5C0">
      <w:pPr>
        <w:pStyle w:val="15"/>
        <w:jc w:val="center"/>
        <w:rPr>
          <w:sz w:val="56"/>
          <w:szCs w:val="56"/>
          <w:highlight w:val="none"/>
        </w:rPr>
      </w:pPr>
    </w:p>
    <w:p w14:paraId="43D73CE4">
      <w:pPr>
        <w:pStyle w:val="15"/>
        <w:jc w:val="center"/>
        <w:rPr>
          <w:sz w:val="84"/>
          <w:szCs w:val="84"/>
          <w:highlight w:val="none"/>
        </w:rPr>
      </w:pPr>
    </w:p>
    <w:p w14:paraId="30293852">
      <w:pPr>
        <w:pStyle w:val="15"/>
        <w:jc w:val="center"/>
        <w:rPr>
          <w:sz w:val="84"/>
          <w:szCs w:val="84"/>
          <w:highlight w:val="none"/>
        </w:rPr>
      </w:pPr>
    </w:p>
    <w:p w14:paraId="55B7A601">
      <w:pPr>
        <w:pStyle w:val="15"/>
        <w:jc w:val="center"/>
        <w:rPr>
          <w:rFonts w:hint="eastAsia" w:ascii="方正小标宋_GBK" w:hAnsi="方正小标宋_GBK" w:eastAsia="方正小标宋_GBK" w:cs="方正小标宋_GBK"/>
          <w:sz w:val="84"/>
          <w:szCs w:val="84"/>
          <w:highlight w:val="none"/>
        </w:rPr>
      </w:pPr>
      <w:r>
        <w:rPr>
          <w:rFonts w:hint="eastAsia" w:ascii="方正小标宋_GBK" w:hAnsi="方正小标宋_GBK" w:eastAsia="方正小标宋_GBK" w:cs="方正小标宋_GBK"/>
          <w:sz w:val="84"/>
          <w:szCs w:val="84"/>
          <w:highlight w:val="none"/>
          <w:lang w:eastAsia="zh-CN"/>
        </w:rPr>
        <w:t>2023</w:t>
      </w:r>
      <w:r>
        <w:rPr>
          <w:rFonts w:hint="eastAsia" w:ascii="方正小标宋_GBK" w:hAnsi="方正小标宋_GBK" w:eastAsia="方正小标宋_GBK" w:cs="方正小标宋_GBK"/>
          <w:sz w:val="84"/>
          <w:szCs w:val="84"/>
          <w:highlight w:val="none"/>
        </w:rPr>
        <w:t>年度</w:t>
      </w:r>
    </w:p>
    <w:p w14:paraId="22286F78">
      <w:pPr>
        <w:pStyle w:val="15"/>
        <w:jc w:val="center"/>
        <w:rPr>
          <w:rFonts w:hint="eastAsia" w:ascii="方正小标宋_GBK" w:hAnsi="方正小标宋_GBK" w:eastAsia="方正小标宋_GBK" w:cs="方正小标宋_GBK"/>
          <w:sz w:val="84"/>
          <w:szCs w:val="84"/>
          <w:highlight w:val="none"/>
          <w:lang w:eastAsia="zh-CN"/>
        </w:rPr>
      </w:pPr>
      <w:r>
        <w:rPr>
          <w:rFonts w:hint="eastAsia" w:ascii="方正小标宋_GBK" w:hAnsi="方正小标宋_GBK" w:eastAsia="方正小标宋_GBK" w:cs="方正小标宋_GBK"/>
          <w:sz w:val="84"/>
          <w:szCs w:val="84"/>
          <w:highlight w:val="none"/>
          <w:lang w:eastAsia="zh-CN"/>
        </w:rPr>
        <w:t>溆浦县发展和改革局</w:t>
      </w:r>
    </w:p>
    <w:p w14:paraId="2B992AC5">
      <w:pPr>
        <w:pStyle w:val="15"/>
        <w:jc w:val="center"/>
        <w:rPr>
          <w:rFonts w:hint="eastAsia" w:ascii="方正小标宋_GBK" w:hAnsi="方正小标宋_GBK" w:eastAsia="方正小标宋_GBK" w:cs="方正小标宋_GBK"/>
          <w:sz w:val="84"/>
          <w:szCs w:val="84"/>
          <w:highlight w:val="none"/>
        </w:rPr>
      </w:pPr>
      <w:r>
        <w:rPr>
          <w:rFonts w:hint="eastAsia" w:ascii="方正小标宋_GBK" w:hAnsi="方正小标宋_GBK" w:eastAsia="方正小标宋_GBK" w:cs="方正小标宋_GBK"/>
          <w:sz w:val="84"/>
          <w:szCs w:val="84"/>
          <w:highlight w:val="none"/>
        </w:rPr>
        <w:t>部门决算</w:t>
      </w:r>
    </w:p>
    <w:p w14:paraId="0624AB35">
      <w:pPr>
        <w:pStyle w:val="15"/>
        <w:jc w:val="center"/>
        <w:rPr>
          <w:rFonts w:hint="eastAsia" w:ascii="方正小标宋_GBK" w:hAnsi="方正小标宋_GBK" w:eastAsia="方正小标宋_GBK" w:cs="方正小标宋_GBK"/>
          <w:sz w:val="56"/>
          <w:szCs w:val="56"/>
          <w:highlight w:val="none"/>
        </w:rPr>
      </w:pPr>
    </w:p>
    <w:p w14:paraId="626AFF79">
      <w:pPr>
        <w:pStyle w:val="15"/>
        <w:jc w:val="center"/>
        <w:rPr>
          <w:sz w:val="56"/>
          <w:szCs w:val="56"/>
          <w:highlight w:val="none"/>
        </w:rPr>
      </w:pPr>
    </w:p>
    <w:p w14:paraId="7524E0A8">
      <w:pPr>
        <w:pStyle w:val="15"/>
        <w:jc w:val="center"/>
        <w:rPr>
          <w:sz w:val="56"/>
          <w:szCs w:val="56"/>
          <w:highlight w:val="none"/>
        </w:rPr>
      </w:pPr>
    </w:p>
    <w:p w14:paraId="2A1613BD">
      <w:pPr>
        <w:pStyle w:val="15"/>
        <w:jc w:val="center"/>
        <w:rPr>
          <w:sz w:val="56"/>
          <w:szCs w:val="56"/>
          <w:highlight w:val="none"/>
        </w:rPr>
      </w:pPr>
    </w:p>
    <w:p w14:paraId="36D73A21">
      <w:pPr>
        <w:pStyle w:val="15"/>
        <w:jc w:val="center"/>
        <w:rPr>
          <w:sz w:val="32"/>
          <w:szCs w:val="32"/>
          <w:highlight w:val="none"/>
        </w:rPr>
      </w:pPr>
    </w:p>
    <w:p w14:paraId="55610A1E">
      <w:pPr>
        <w:pStyle w:val="15"/>
        <w:jc w:val="center"/>
        <w:rPr>
          <w:sz w:val="32"/>
          <w:szCs w:val="32"/>
          <w:highlight w:val="none"/>
        </w:rPr>
      </w:pPr>
    </w:p>
    <w:p w14:paraId="1EFD6CF2">
      <w:pPr>
        <w:pStyle w:val="15"/>
        <w:spacing w:line="500" w:lineRule="exact"/>
        <w:jc w:val="both"/>
        <w:rPr>
          <w:b/>
          <w:sz w:val="36"/>
          <w:szCs w:val="28"/>
          <w:highlight w:val="none"/>
        </w:rPr>
      </w:pPr>
    </w:p>
    <w:p w14:paraId="38C73AD8">
      <w:pPr>
        <w:pStyle w:val="15"/>
        <w:spacing w:line="500" w:lineRule="exact"/>
        <w:jc w:val="center"/>
        <w:rPr>
          <w:b/>
          <w:sz w:val="36"/>
          <w:szCs w:val="28"/>
          <w:highlight w:val="none"/>
        </w:rPr>
      </w:pPr>
      <w:r>
        <w:rPr>
          <w:rFonts w:hint="eastAsia"/>
          <w:b/>
          <w:sz w:val="36"/>
          <w:szCs w:val="28"/>
          <w:highlight w:val="none"/>
        </w:rPr>
        <w:t>目录</w:t>
      </w:r>
    </w:p>
    <w:p w14:paraId="4085D9D6">
      <w:pPr>
        <w:pStyle w:val="15"/>
        <w:spacing w:line="500" w:lineRule="exact"/>
        <w:rPr>
          <w:rFonts w:hint="eastAsia" w:ascii="黑体" w:hAnsi="黑体" w:eastAsia="黑体" w:cs="黑体"/>
          <w:b w:val="0"/>
          <w:bCs/>
          <w:sz w:val="28"/>
          <w:szCs w:val="28"/>
          <w:highlight w:val="none"/>
        </w:rPr>
      </w:pPr>
      <w:r>
        <w:rPr>
          <w:rFonts w:hint="eastAsia" w:ascii="黑体" w:hAnsi="黑体" w:eastAsia="黑体" w:cs="黑体"/>
          <w:b w:val="0"/>
          <w:bCs/>
          <w:sz w:val="28"/>
          <w:szCs w:val="28"/>
          <w:highlight w:val="none"/>
        </w:rPr>
        <w:t>第一部分</w:t>
      </w:r>
      <w:r>
        <w:rPr>
          <w:rFonts w:hint="eastAsia" w:ascii="黑体" w:hAnsi="黑体" w:eastAsia="黑体" w:cs="黑体"/>
          <w:b w:val="0"/>
          <w:bCs/>
          <w:sz w:val="28"/>
          <w:szCs w:val="28"/>
          <w:highlight w:val="none"/>
          <w:lang w:val="en-US" w:eastAsia="zh-CN"/>
        </w:rPr>
        <w:t xml:space="preserve"> </w:t>
      </w:r>
      <w:r>
        <w:rPr>
          <w:rFonts w:hint="eastAsia" w:hAnsi="黑体" w:cs="黑体"/>
          <w:b w:val="0"/>
          <w:bCs/>
          <w:sz w:val="28"/>
          <w:szCs w:val="28"/>
          <w:highlight w:val="none"/>
          <w:lang w:val="en-US" w:eastAsia="zh-CN"/>
        </w:rPr>
        <w:t>溆浦县发展和改革局</w:t>
      </w:r>
      <w:r>
        <w:rPr>
          <w:rFonts w:hint="eastAsia" w:ascii="黑体" w:hAnsi="黑体" w:eastAsia="黑体" w:cs="黑体"/>
          <w:b w:val="0"/>
          <w:bCs/>
          <w:sz w:val="28"/>
          <w:szCs w:val="28"/>
          <w:highlight w:val="none"/>
        </w:rPr>
        <w:t>概况</w:t>
      </w:r>
    </w:p>
    <w:p w14:paraId="5C959C78">
      <w:pPr>
        <w:pStyle w:val="15"/>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一、部门职责</w:t>
      </w:r>
    </w:p>
    <w:p w14:paraId="4DA00BFA">
      <w:pPr>
        <w:pStyle w:val="15"/>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二、机构设置</w:t>
      </w:r>
    </w:p>
    <w:p w14:paraId="38359CEE">
      <w:pPr>
        <w:pStyle w:val="15"/>
        <w:spacing w:line="500" w:lineRule="exact"/>
        <w:rPr>
          <w:rFonts w:hint="eastAsia" w:ascii="黑体" w:hAnsi="黑体" w:eastAsia="黑体" w:cs="黑体"/>
          <w:b w:val="0"/>
          <w:bCs/>
          <w:sz w:val="28"/>
          <w:szCs w:val="28"/>
          <w:highlight w:val="none"/>
        </w:rPr>
      </w:pPr>
      <w:r>
        <w:rPr>
          <w:rFonts w:hint="eastAsia" w:ascii="黑体" w:hAnsi="黑体" w:eastAsia="黑体" w:cs="黑体"/>
          <w:b w:val="0"/>
          <w:bCs/>
          <w:sz w:val="28"/>
          <w:szCs w:val="28"/>
          <w:highlight w:val="none"/>
        </w:rPr>
        <w:t>第二部分</w:t>
      </w:r>
      <w:r>
        <w:rPr>
          <w:rFonts w:hint="eastAsia" w:ascii="黑体" w:hAnsi="黑体" w:eastAsia="黑体" w:cs="黑体"/>
          <w:b w:val="0"/>
          <w:bCs/>
          <w:sz w:val="28"/>
          <w:szCs w:val="28"/>
          <w:highlight w:val="none"/>
          <w:lang w:val="en-US" w:eastAsia="zh-CN"/>
        </w:rPr>
        <w:t xml:space="preserve"> </w:t>
      </w:r>
      <w:r>
        <w:rPr>
          <w:rFonts w:hint="eastAsia" w:ascii="黑体" w:hAnsi="黑体" w:eastAsia="黑体" w:cs="黑体"/>
          <w:b w:val="0"/>
          <w:bCs/>
          <w:sz w:val="28"/>
          <w:szCs w:val="28"/>
          <w:highlight w:val="none"/>
        </w:rPr>
        <w:t>部门决算表</w:t>
      </w:r>
    </w:p>
    <w:p w14:paraId="1C2FDE89">
      <w:pPr>
        <w:pStyle w:val="15"/>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一、收入支出决算总表</w:t>
      </w:r>
    </w:p>
    <w:p w14:paraId="2DB07ED5">
      <w:pPr>
        <w:pStyle w:val="15"/>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二、收入决算表</w:t>
      </w:r>
    </w:p>
    <w:p w14:paraId="04AC0D2D">
      <w:pPr>
        <w:pStyle w:val="15"/>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三、支出决算表</w:t>
      </w:r>
    </w:p>
    <w:p w14:paraId="05B24FD5">
      <w:pPr>
        <w:pStyle w:val="15"/>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四、财政拨款收入支出决算总表</w:t>
      </w:r>
    </w:p>
    <w:p w14:paraId="29C93D70">
      <w:pPr>
        <w:pStyle w:val="15"/>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五、一般公共预算财政拨款支出决算表</w:t>
      </w:r>
    </w:p>
    <w:p w14:paraId="6FFBF809">
      <w:pPr>
        <w:pStyle w:val="15"/>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六、一般公共预算财政拨款基本支出决算明细表</w:t>
      </w:r>
    </w:p>
    <w:p w14:paraId="49C1DA2E">
      <w:pPr>
        <w:pStyle w:val="15"/>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七、政府性基金预算财政拨款收入支出决算表</w:t>
      </w:r>
    </w:p>
    <w:p w14:paraId="06C79470">
      <w:pPr>
        <w:pStyle w:val="15"/>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八、国有资本经营预算财政拨款支出决算表</w:t>
      </w:r>
    </w:p>
    <w:p w14:paraId="652805EB">
      <w:pPr>
        <w:pStyle w:val="15"/>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九、财政拨款“三公”经费支出决算表</w:t>
      </w:r>
    </w:p>
    <w:p w14:paraId="3E003F00">
      <w:pPr>
        <w:pStyle w:val="15"/>
        <w:spacing w:line="500" w:lineRule="exact"/>
        <w:rPr>
          <w:rFonts w:hint="eastAsia" w:ascii="黑体" w:hAnsi="黑体" w:eastAsia="黑体" w:cs="黑体"/>
          <w:b w:val="0"/>
          <w:bCs/>
          <w:sz w:val="28"/>
          <w:szCs w:val="28"/>
          <w:highlight w:val="none"/>
        </w:rPr>
      </w:pPr>
      <w:r>
        <w:rPr>
          <w:rFonts w:hint="eastAsia" w:ascii="黑体" w:hAnsi="黑体" w:eastAsia="黑体" w:cs="黑体"/>
          <w:b w:val="0"/>
          <w:bCs/>
          <w:sz w:val="28"/>
          <w:szCs w:val="28"/>
          <w:highlight w:val="none"/>
        </w:rPr>
        <w:t>第三部分</w:t>
      </w:r>
      <w:r>
        <w:rPr>
          <w:rFonts w:hint="eastAsia" w:ascii="黑体" w:hAnsi="黑体" w:eastAsia="黑体" w:cs="黑体"/>
          <w:b w:val="0"/>
          <w:bCs/>
          <w:sz w:val="28"/>
          <w:szCs w:val="28"/>
          <w:highlight w:val="none"/>
          <w:lang w:val="en-US" w:eastAsia="zh-CN"/>
        </w:rPr>
        <w:t xml:space="preserve"> </w:t>
      </w:r>
      <w:r>
        <w:rPr>
          <w:rFonts w:hint="eastAsia" w:ascii="黑体" w:hAnsi="黑体" w:eastAsia="黑体" w:cs="黑体"/>
          <w:b w:val="0"/>
          <w:bCs/>
          <w:sz w:val="28"/>
          <w:szCs w:val="28"/>
          <w:highlight w:val="none"/>
        </w:rPr>
        <w:t>部门决算情况说明</w:t>
      </w:r>
    </w:p>
    <w:p w14:paraId="30D3307E">
      <w:pPr>
        <w:pStyle w:val="15"/>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一、收入支出决算总体情况说明</w:t>
      </w:r>
    </w:p>
    <w:p w14:paraId="67C36002">
      <w:pPr>
        <w:spacing w:line="500" w:lineRule="exact"/>
        <w:ind w:firstLine="700" w:firstLineChars="25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二、收入决算情况说明</w:t>
      </w:r>
    </w:p>
    <w:p w14:paraId="5FB1CA5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三、支出决算情况说明</w:t>
      </w:r>
    </w:p>
    <w:p w14:paraId="5DA2D5F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四、财政拨款收入支出决算总体情况说明</w:t>
      </w:r>
    </w:p>
    <w:p w14:paraId="7C9943C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五、一般公共预算财政拨款支出决算情况说明</w:t>
      </w:r>
    </w:p>
    <w:p w14:paraId="0BE5BCF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六、一般公共预算财政拨款基本支出决算情况说明</w:t>
      </w:r>
    </w:p>
    <w:p w14:paraId="6D3476D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七、财政拨款三公经费支出决算情况说明</w:t>
      </w:r>
    </w:p>
    <w:p w14:paraId="3ABF5A1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八、政府性基金预算收入支出决算情况</w:t>
      </w:r>
    </w:p>
    <w:p w14:paraId="0312BB6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九、关于机关运行经费支出说明</w:t>
      </w:r>
    </w:p>
    <w:p w14:paraId="09434AF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十、一般性支出情况说明</w:t>
      </w:r>
    </w:p>
    <w:p w14:paraId="512CF79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十一、关于政府采购支出说明</w:t>
      </w:r>
    </w:p>
    <w:p w14:paraId="07CABAC7">
      <w:pPr>
        <w:pStyle w:val="15"/>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十二、关于国有资产占用情况说明</w:t>
      </w:r>
    </w:p>
    <w:p w14:paraId="305203D9">
      <w:pPr>
        <w:pStyle w:val="15"/>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十三、关于</w:t>
      </w:r>
      <w:r>
        <w:rPr>
          <w:rFonts w:hint="eastAsia" w:ascii="仿宋_GB2312" w:hAnsi="仿宋_GB2312" w:eastAsia="仿宋_GB2312" w:cs="仿宋_GB2312"/>
          <w:sz w:val="28"/>
          <w:szCs w:val="28"/>
          <w:highlight w:val="none"/>
          <w:lang w:val="en-US" w:eastAsia="zh-CN"/>
        </w:rPr>
        <w:t>2023年度</w:t>
      </w:r>
      <w:r>
        <w:rPr>
          <w:rFonts w:hint="eastAsia" w:ascii="仿宋_GB2312" w:hAnsi="仿宋_GB2312" w:eastAsia="仿宋_GB2312" w:cs="仿宋_GB2312"/>
          <w:sz w:val="28"/>
          <w:szCs w:val="28"/>
          <w:highlight w:val="none"/>
        </w:rPr>
        <w:t>预算绩效情况的说明</w:t>
      </w:r>
    </w:p>
    <w:p w14:paraId="04B8D4C2">
      <w:pPr>
        <w:pStyle w:val="15"/>
        <w:spacing w:line="500" w:lineRule="exact"/>
        <w:rPr>
          <w:rFonts w:hint="eastAsia" w:ascii="黑体" w:hAnsi="黑体" w:eastAsia="黑体" w:cs="黑体"/>
          <w:b w:val="0"/>
          <w:bCs/>
          <w:sz w:val="28"/>
          <w:szCs w:val="28"/>
          <w:highlight w:val="none"/>
        </w:rPr>
      </w:pPr>
      <w:r>
        <w:rPr>
          <w:rFonts w:hint="eastAsia" w:ascii="黑体" w:hAnsi="黑体" w:eastAsia="黑体" w:cs="黑体"/>
          <w:b w:val="0"/>
          <w:bCs/>
          <w:sz w:val="28"/>
          <w:szCs w:val="28"/>
          <w:highlight w:val="none"/>
        </w:rPr>
        <w:t>第四部分</w:t>
      </w:r>
      <w:r>
        <w:rPr>
          <w:rFonts w:hint="eastAsia" w:ascii="黑体" w:hAnsi="黑体" w:eastAsia="黑体" w:cs="黑体"/>
          <w:b w:val="0"/>
          <w:bCs/>
          <w:sz w:val="28"/>
          <w:szCs w:val="28"/>
          <w:highlight w:val="none"/>
          <w:lang w:val="en-US" w:eastAsia="zh-CN"/>
        </w:rPr>
        <w:t xml:space="preserve"> </w:t>
      </w:r>
      <w:r>
        <w:rPr>
          <w:rFonts w:hint="eastAsia" w:ascii="黑体" w:hAnsi="黑体" w:eastAsia="黑体" w:cs="黑体"/>
          <w:b w:val="0"/>
          <w:bCs/>
          <w:sz w:val="28"/>
          <w:szCs w:val="28"/>
          <w:highlight w:val="none"/>
        </w:rPr>
        <w:t>名词解释</w:t>
      </w:r>
    </w:p>
    <w:p w14:paraId="54237F3E">
      <w:pPr>
        <w:pStyle w:val="15"/>
        <w:spacing w:line="500" w:lineRule="exact"/>
        <w:rPr>
          <w:rFonts w:hint="eastAsia" w:ascii="黑体" w:hAnsi="黑体" w:eastAsia="黑体" w:cs="黑体"/>
          <w:b w:val="0"/>
          <w:bCs/>
          <w:sz w:val="28"/>
          <w:szCs w:val="28"/>
          <w:highlight w:val="none"/>
        </w:rPr>
      </w:pPr>
      <w:bookmarkStart w:id="0" w:name="OLE_LINK16"/>
      <w:r>
        <w:rPr>
          <w:rFonts w:hint="eastAsia" w:ascii="黑体" w:hAnsi="黑体" w:eastAsia="黑体" w:cs="黑体"/>
          <w:b w:val="0"/>
          <w:bCs/>
          <w:sz w:val="28"/>
          <w:szCs w:val="28"/>
          <w:highlight w:val="none"/>
        </w:rPr>
        <w:t>第</w:t>
      </w:r>
      <w:r>
        <w:rPr>
          <w:rFonts w:hint="eastAsia" w:hAnsi="黑体" w:cs="黑体"/>
          <w:b w:val="0"/>
          <w:bCs/>
          <w:sz w:val="28"/>
          <w:szCs w:val="28"/>
          <w:highlight w:val="none"/>
          <w:lang w:eastAsia="zh-CN"/>
        </w:rPr>
        <w:t>五</w:t>
      </w:r>
      <w:r>
        <w:rPr>
          <w:rFonts w:hint="eastAsia" w:ascii="黑体" w:hAnsi="黑体" w:eastAsia="黑体" w:cs="黑体"/>
          <w:b w:val="0"/>
          <w:bCs/>
          <w:sz w:val="28"/>
          <w:szCs w:val="28"/>
          <w:highlight w:val="none"/>
        </w:rPr>
        <w:t>部分</w:t>
      </w:r>
      <w:r>
        <w:rPr>
          <w:rFonts w:hint="eastAsia" w:ascii="黑体" w:hAnsi="黑体" w:eastAsia="黑体" w:cs="黑体"/>
          <w:b w:val="0"/>
          <w:bCs/>
          <w:sz w:val="28"/>
          <w:szCs w:val="28"/>
          <w:highlight w:val="none"/>
          <w:lang w:val="en-US" w:eastAsia="zh-CN"/>
        </w:rPr>
        <w:t xml:space="preserve"> </w:t>
      </w:r>
      <w:r>
        <w:rPr>
          <w:rFonts w:hint="eastAsia" w:hAnsi="黑体" w:cs="黑体"/>
          <w:b w:val="0"/>
          <w:bCs/>
          <w:sz w:val="28"/>
          <w:szCs w:val="28"/>
          <w:highlight w:val="none"/>
          <w:lang w:eastAsia="zh-CN"/>
        </w:rPr>
        <w:t>附件</w:t>
      </w:r>
      <w:bookmarkEnd w:id="0"/>
    </w:p>
    <w:p w14:paraId="19A562E9">
      <w:pPr>
        <w:jc w:val="center"/>
        <w:rPr>
          <w:sz w:val="72"/>
          <w:szCs w:val="72"/>
          <w:highlight w:val="none"/>
        </w:rPr>
      </w:pPr>
    </w:p>
    <w:p w14:paraId="2475DF50">
      <w:pPr>
        <w:jc w:val="center"/>
        <w:rPr>
          <w:sz w:val="72"/>
          <w:szCs w:val="72"/>
          <w:highlight w:val="none"/>
        </w:rPr>
      </w:pPr>
    </w:p>
    <w:p w14:paraId="294DFE0E">
      <w:pPr>
        <w:jc w:val="center"/>
        <w:rPr>
          <w:sz w:val="72"/>
          <w:szCs w:val="72"/>
          <w:highlight w:val="none"/>
        </w:rPr>
      </w:pPr>
    </w:p>
    <w:p w14:paraId="3EF70C2A">
      <w:pPr>
        <w:jc w:val="center"/>
        <w:rPr>
          <w:sz w:val="72"/>
          <w:szCs w:val="72"/>
          <w:highlight w:val="none"/>
        </w:rPr>
      </w:pPr>
    </w:p>
    <w:p w14:paraId="0CF22E62">
      <w:pPr>
        <w:rPr>
          <w:rFonts w:hint="eastAsia" w:ascii="方正小标宋_GBK" w:hAnsi="方正小标宋_GBK" w:eastAsia="方正小标宋_GBK" w:cs="方正小标宋_GBK"/>
          <w:sz w:val="72"/>
          <w:szCs w:val="72"/>
          <w:highlight w:val="none"/>
        </w:rPr>
      </w:pPr>
    </w:p>
    <w:p w14:paraId="06444EAC">
      <w:pPr>
        <w:pStyle w:val="15"/>
        <w:jc w:val="center"/>
        <w:rPr>
          <w:rFonts w:hint="eastAsia" w:ascii="方正小标宋_GBK" w:hAnsi="方正小标宋_GBK" w:eastAsia="方正小标宋_GBK" w:cs="方正小标宋_GBK"/>
          <w:sz w:val="84"/>
          <w:szCs w:val="84"/>
          <w:highlight w:val="none"/>
        </w:rPr>
      </w:pPr>
      <w:r>
        <w:rPr>
          <w:rFonts w:hint="eastAsia" w:ascii="方正小标宋_GBK" w:hAnsi="方正小标宋_GBK" w:eastAsia="方正小标宋_GBK" w:cs="方正小标宋_GBK"/>
          <w:sz w:val="84"/>
          <w:szCs w:val="84"/>
          <w:highlight w:val="none"/>
        </w:rPr>
        <w:t xml:space="preserve">第一部分 </w:t>
      </w:r>
    </w:p>
    <w:p w14:paraId="5C7195EA">
      <w:pPr>
        <w:pStyle w:val="15"/>
        <w:jc w:val="center"/>
        <w:rPr>
          <w:rFonts w:hint="eastAsia" w:ascii="方正小标宋_GBK" w:hAnsi="方正小标宋_GBK" w:eastAsia="方正小标宋_GBK" w:cs="方正小标宋_GBK"/>
          <w:sz w:val="84"/>
          <w:szCs w:val="84"/>
          <w:highlight w:val="none"/>
        </w:rPr>
      </w:pPr>
    </w:p>
    <w:p w14:paraId="4197A0ED">
      <w:pPr>
        <w:pStyle w:val="15"/>
        <w:jc w:val="center"/>
        <w:rPr>
          <w:rFonts w:hint="eastAsia" w:ascii="方正小标宋_GBK" w:hAnsi="方正小标宋_GBK" w:eastAsia="方正小标宋_GBK" w:cs="方正小标宋_GBK"/>
          <w:sz w:val="84"/>
          <w:szCs w:val="84"/>
          <w:highlight w:val="none"/>
          <w:lang w:eastAsia="zh-CN"/>
        </w:rPr>
      </w:pPr>
      <w:r>
        <w:rPr>
          <w:rFonts w:hint="eastAsia" w:ascii="方正小标宋_GBK" w:hAnsi="方正小标宋_GBK" w:eastAsia="方正小标宋_GBK" w:cs="方正小标宋_GBK"/>
          <w:sz w:val="84"/>
          <w:szCs w:val="84"/>
          <w:highlight w:val="none"/>
          <w:lang w:eastAsia="zh-CN"/>
        </w:rPr>
        <w:t>溆浦县发展和改革局</w:t>
      </w:r>
    </w:p>
    <w:p w14:paraId="306F4DE7">
      <w:pPr>
        <w:pStyle w:val="15"/>
        <w:jc w:val="center"/>
        <w:rPr>
          <w:rFonts w:hint="eastAsia" w:ascii="方正小标宋_GBK" w:hAnsi="方正小标宋_GBK" w:eastAsia="方正小标宋_GBK" w:cs="方正小标宋_GBK"/>
          <w:sz w:val="84"/>
          <w:szCs w:val="84"/>
          <w:highlight w:val="none"/>
        </w:rPr>
      </w:pPr>
      <w:r>
        <w:rPr>
          <w:rFonts w:hint="eastAsia" w:ascii="方正小标宋_GBK" w:hAnsi="方正小标宋_GBK" w:eastAsia="方正小标宋_GBK" w:cs="方正小标宋_GBK"/>
          <w:sz w:val="84"/>
          <w:szCs w:val="84"/>
          <w:highlight w:val="none"/>
        </w:rPr>
        <w:t>概</w:t>
      </w:r>
      <w:r>
        <w:rPr>
          <w:rFonts w:hint="eastAsia" w:ascii="方正小标宋_GBK" w:hAnsi="方正小标宋_GBK" w:eastAsia="方正小标宋_GBK" w:cs="方正小标宋_GBK"/>
          <w:sz w:val="84"/>
          <w:szCs w:val="84"/>
          <w:highlight w:val="none"/>
          <w:lang w:val="en-US" w:eastAsia="zh-CN"/>
        </w:rPr>
        <w:t xml:space="preserve"> </w:t>
      </w:r>
      <w:r>
        <w:rPr>
          <w:rFonts w:hint="eastAsia" w:ascii="方正小标宋_GBK" w:hAnsi="方正小标宋_GBK" w:eastAsia="方正小标宋_GBK" w:cs="方正小标宋_GBK"/>
          <w:sz w:val="84"/>
          <w:szCs w:val="84"/>
          <w:highlight w:val="none"/>
        </w:rPr>
        <w:t>况</w:t>
      </w:r>
    </w:p>
    <w:p w14:paraId="3778AC40">
      <w:pPr>
        <w:jc w:val="center"/>
        <w:rPr>
          <w:rFonts w:hint="eastAsia" w:ascii="方正小标宋_GBK" w:hAnsi="方正小标宋_GBK" w:eastAsia="方正小标宋_GBK" w:cs="方正小标宋_GBK"/>
          <w:sz w:val="72"/>
          <w:szCs w:val="72"/>
          <w:highlight w:val="none"/>
        </w:rPr>
      </w:pPr>
    </w:p>
    <w:p w14:paraId="49660113">
      <w:pPr>
        <w:jc w:val="center"/>
        <w:rPr>
          <w:rFonts w:hint="eastAsia" w:ascii="方正小标宋_GBK" w:hAnsi="方正小标宋_GBK" w:eastAsia="方正小标宋_GBK" w:cs="方正小标宋_GBK"/>
          <w:sz w:val="72"/>
          <w:szCs w:val="72"/>
          <w:highlight w:val="none"/>
        </w:rPr>
      </w:pPr>
    </w:p>
    <w:p w14:paraId="6D871C6C">
      <w:pPr>
        <w:jc w:val="both"/>
        <w:rPr>
          <w:sz w:val="28"/>
          <w:szCs w:val="28"/>
          <w:highlight w:val="none"/>
        </w:rPr>
      </w:pPr>
    </w:p>
    <w:p w14:paraId="607D29BD">
      <w:pPr>
        <w:jc w:val="both"/>
        <w:rPr>
          <w:sz w:val="28"/>
          <w:szCs w:val="28"/>
          <w:highlight w:val="none"/>
        </w:rPr>
      </w:pPr>
    </w:p>
    <w:p w14:paraId="1EE10F33">
      <w:pPr>
        <w:pStyle w:val="16"/>
        <w:numPr>
          <w:ilvl w:val="0"/>
          <w:numId w:val="0"/>
        </w:numPr>
        <w:ind w:leftChars="0" w:firstLine="643" w:firstLineChars="200"/>
        <w:jc w:val="left"/>
        <w:rPr>
          <w:rFonts w:ascii="黑体" w:hAnsi="黑体" w:eastAsia="黑体"/>
          <w:b/>
          <w:bCs/>
          <w:sz w:val="32"/>
          <w:szCs w:val="32"/>
          <w:highlight w:val="none"/>
        </w:rPr>
      </w:pPr>
      <w:r>
        <w:rPr>
          <w:rFonts w:hint="eastAsia" w:ascii="黑体" w:hAnsi="黑体" w:eastAsia="黑体"/>
          <w:b/>
          <w:bCs/>
          <w:sz w:val="32"/>
          <w:szCs w:val="32"/>
          <w:highlight w:val="none"/>
          <w:lang w:eastAsia="zh-CN"/>
        </w:rPr>
        <w:t>一、</w:t>
      </w:r>
      <w:r>
        <w:rPr>
          <w:rFonts w:ascii="黑体" w:hAnsi="黑体" w:eastAsia="黑体"/>
          <w:b/>
          <w:bCs/>
          <w:sz w:val="32"/>
          <w:szCs w:val="32"/>
          <w:highlight w:val="none"/>
        </w:rPr>
        <w:t>部门职责</w:t>
      </w:r>
    </w:p>
    <w:p w14:paraId="78163787">
      <w:pPr>
        <w:pStyle w:val="16"/>
        <w:rPr>
          <w:rFonts w:hint="eastAsia" w:ascii="仿宋" w:hAnsi="仿宋" w:eastAsia="仿宋" w:cs="仿宋"/>
          <w:sz w:val="32"/>
          <w:szCs w:val="32"/>
        </w:rPr>
      </w:pPr>
      <w:r>
        <w:rPr>
          <w:rFonts w:hint="eastAsia" w:ascii="宋体" w:hAnsi="宋体" w:eastAsia="仿宋"/>
          <w:sz w:val="32"/>
          <w:szCs w:val="32"/>
        </w:rPr>
        <w:t>1、</w:t>
      </w:r>
      <w:r>
        <w:rPr>
          <w:rFonts w:hint="eastAsia" w:ascii="仿宋" w:hAnsi="仿宋" w:eastAsia="仿宋" w:cs="仿宋"/>
          <w:sz w:val="32"/>
          <w:szCs w:val="32"/>
        </w:rPr>
        <w:t>拟订并组织实施全县国民经济和社会发展战略、中长期规划和年度计划。研究拟订全县国民经济和社会发展、经济体制改革和对外开放的有关制度，牵头推进供给侧结构性改革。受县政府委托向县人民代表大会提交国民经济和社会发展计划的报告。</w:t>
      </w:r>
    </w:p>
    <w:p w14:paraId="51C22C47">
      <w:pPr>
        <w:pStyle w:val="16"/>
        <w:ind w:left="160"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研究提出加快建设现代化经济体系、推动高质量发展的总体目标，重大任务以及相关政策。研究提出全县国民经济和社会发展主要目标，监测预测预警宏观经济和社会发展态势趋势，提出宏观调控政策建议，综合协调宏观经济政策，研究应对措施。</w:t>
      </w:r>
    </w:p>
    <w:p w14:paraId="1C63F550">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负责投资综合管理，拟订全县全社会固定资产投资总规模和投资结构的调控目标、政策及措施。统筹安排县级财政性建设资金和投资项目，编制下达政府投资年度计划。规划全县重大建设项目和生产力布局,按权限审批、核准、审核、备案重大项目。会同相关部门组织实施市场准入负面清单制度。</w:t>
      </w:r>
    </w:p>
    <w:p w14:paraId="7057FE26">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推进落实区域协调发展战略、新型城镇化战略和重大政策，组织拟订相关区城规划和政策。负责拟定湘南湘西承接产业转移示范区建设、物流枢纽承载城市建设、乡村振兴战略规划和政策。研究制订并统筹促进县内区域协调发展的战略、规划和重大政策。拟订并组织实施全县易地扶贫搬迁、以工代赈规划和计划。</w:t>
      </w:r>
    </w:p>
    <w:p w14:paraId="4DDEBAF0">
      <w:pPr>
        <w:ind w:firstLine="800" w:firstLineChars="250"/>
        <w:rPr>
          <w:rFonts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组织拟订综合性产业政策，负责协调第一、三产业发展的重大问题并统筹衔接相关发展规划和重大政策。负责社会发展与国民经济发展的政策衔接，组织拟订社会发展战略、总体规划。协调社会领域事业和产业发展政策及改革重大问题。推进可持续发展战略，推动生态文明建设和改革，协调生态环境保护与修复、能源资源节约和综合利用等工作。完善固定资产投资项目节能评估和审查制度。研究提出全县能源发展战略、规划、产业政策并组织实施；规划能源重大建设项目布局，按权限核准、审核、申报和安排能源重大建设项目。</w:t>
      </w:r>
    </w:p>
    <w:p w14:paraId="432535DE">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拟订全县价格改革方案和年度计划，研究提出价格调控目标和政策建议，组织实施价格总水平调控。组织起草有关价格收费政策，承担县政府管理的重要商品和服务价格管理工作。承担行政事业性收费管理工作。承担价格监测、市场价格形势分析和涉案物价格鉴证工作。负责价格成本调查和监审。</w:t>
      </w:r>
    </w:p>
    <w:p w14:paraId="094A0135">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、牵头组织监督公共资源交易活动，指导、协调全县工程建设项目招标投标工作，负责权限内工程建设项目招标事项核准和县级工业项目招标投标活动的监管。</w:t>
      </w:r>
    </w:p>
    <w:p w14:paraId="079AC6E1">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8、会同有关部门拟订推动全县经济建设与国防建设协调发展的战略和规划，协调有关重大问题。组织编制全县国民经济动员规划，协调和组织实施全县国民经济动员有关工作。</w:t>
      </w:r>
    </w:p>
    <w:p w14:paraId="3B27F942">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、研究提出全县粮食宏观调控及粮食流通的中长期规划，拟订全县粮食市场体系建设与发展规划，承担全县粮食流通宏观调控的具体工作。</w:t>
      </w:r>
    </w:p>
    <w:p w14:paraId="135B27E7">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、管理全县粮食、棉花和食糖储备，负责全县储备粮棉行政管理。监测全县粮食和战略物资供求变化并预测预警，承担全县粮食流通宏观调控的具体工作，承担粮食安全责任制考核日常工作。</w:t>
      </w:r>
    </w:p>
    <w:p w14:paraId="46797AAA">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、拟订粮食和物资储备仓储管理有关技术标准和规范并组织实施。负责粮食流通、加工行业安全生产工作的监督管理，承担全县物资储备承储单位安全生产的监管责任。</w:t>
      </w:r>
    </w:p>
    <w:p w14:paraId="79FB068A">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12</w:t>
      </w:r>
      <w:r>
        <w:rPr>
          <w:rFonts w:hint="eastAsia" w:ascii="仿宋" w:hAnsi="仿宋" w:eastAsia="仿宋" w:cs="仿宋"/>
          <w:sz w:val="32"/>
          <w:szCs w:val="32"/>
        </w:rPr>
        <w:t>、拟订全县储备基础设施、粮食流通设施建设规划并组织实施，管理有关储备基础设施和粮食流通设施全县投资项目。负责对管理的政府储备、企业储备以及储备政策落实情况进行监督检査。负责粮食收购、储存、运输环节粮食质量安全和原粮卫生的监督管理，组织实施全县粮食库存检查工作。</w:t>
      </w:r>
    </w:p>
    <w:p w14:paraId="5B4267F8">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3</w:t>
      </w:r>
      <w:r>
        <w:rPr>
          <w:rFonts w:hint="eastAsia" w:ascii="仿宋" w:hAnsi="仿宋" w:eastAsia="仿宋" w:cs="仿宋"/>
          <w:sz w:val="32"/>
          <w:szCs w:val="32"/>
        </w:rPr>
        <w:t>、负责粮食流通行业管理，制定行业发展规划、政策，拟订粮食流通和物资储备有关标准、粮食质量标准，制定有关技术规范并监督执行。</w:t>
      </w:r>
    </w:p>
    <w:p w14:paraId="0232DD6F">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14、承担国防动员工作统筹规划、综合协调、督导落实等职能，牵头承办国防动员建设管理和组织实施涉及各部门之间的协调落实工作；具体承担县国防动员委员会联合办公室相关日常事务工作。</w:t>
      </w:r>
    </w:p>
    <w:p w14:paraId="2B3590DD">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rPr>
        <w:t>1</w:t>
      </w:r>
      <w:r>
        <w:rPr>
          <w:rFonts w:hint="eastAsia" w:ascii="仿宋" w:hAnsi="仿宋" w:eastAsia="仿宋" w:cs="仿宋"/>
          <w:sz w:val="32"/>
          <w:szCs w:val="32"/>
          <w:lang w:val="en-US" w:eastAsia="zh-CN"/>
        </w:rPr>
        <w:t>5</w:t>
      </w:r>
      <w:r>
        <w:rPr>
          <w:rFonts w:hint="eastAsia" w:ascii="仿宋" w:hAnsi="仿宋" w:eastAsia="仿宋" w:cs="仿宋"/>
          <w:sz w:val="32"/>
          <w:szCs w:val="32"/>
        </w:rPr>
        <w:t>、完成县委、县政府交办的其他任务</w:t>
      </w:r>
      <w:r>
        <w:rPr>
          <w:rFonts w:hint="eastAsia" w:ascii="仿宋" w:hAnsi="仿宋" w:eastAsia="仿宋" w:cs="仿宋"/>
          <w:sz w:val="32"/>
          <w:szCs w:val="32"/>
          <w:highlight w:val="none"/>
        </w:rPr>
        <w:t>。</w:t>
      </w:r>
    </w:p>
    <w:p w14:paraId="65BC350F">
      <w:pPr>
        <w:widowControl/>
        <w:spacing w:line="600" w:lineRule="exact"/>
        <w:ind w:firstLine="643" w:firstLineChars="200"/>
        <w:rPr>
          <w:rFonts w:ascii="黑体" w:hAnsi="黑体" w:eastAsia="黑体"/>
          <w:b/>
          <w:bCs w:val="0"/>
          <w:kern w:val="0"/>
          <w:sz w:val="32"/>
          <w:szCs w:val="32"/>
          <w:highlight w:val="none"/>
        </w:rPr>
      </w:pPr>
      <w:r>
        <w:rPr>
          <w:rFonts w:hint="eastAsia" w:ascii="黑体" w:hAnsi="黑体" w:eastAsia="黑体"/>
          <w:b/>
          <w:bCs w:val="0"/>
          <w:kern w:val="0"/>
          <w:sz w:val="32"/>
          <w:szCs w:val="32"/>
          <w:highlight w:val="none"/>
          <w:lang w:eastAsia="zh-CN"/>
        </w:rPr>
        <w:t>二、</w:t>
      </w:r>
      <w:r>
        <w:rPr>
          <w:rFonts w:hint="eastAsia" w:ascii="黑体" w:hAnsi="黑体" w:eastAsia="黑体"/>
          <w:b/>
          <w:bCs w:val="0"/>
          <w:kern w:val="0"/>
          <w:sz w:val="32"/>
          <w:szCs w:val="32"/>
          <w:highlight w:val="none"/>
        </w:rPr>
        <w:t>机构设置及决算单位构成</w:t>
      </w:r>
    </w:p>
    <w:p w14:paraId="113E75AF">
      <w:pPr>
        <w:widowControl/>
        <w:spacing w:line="600" w:lineRule="exact"/>
        <w:ind w:firstLine="643" w:firstLineChars="200"/>
        <w:rPr>
          <w:rFonts w:hint="eastAsia" w:ascii="仿宋_GB2312" w:hAnsi="宋体" w:eastAsia="仿宋_GB2312" w:cs="宋体"/>
          <w:kern w:val="0"/>
          <w:sz w:val="32"/>
          <w:szCs w:val="32"/>
          <w:highlight w:val="none"/>
        </w:rPr>
      </w:pPr>
      <w:r>
        <w:rPr>
          <w:rFonts w:hint="eastAsia" w:ascii="仿宋" w:hAnsi="仿宋" w:eastAsia="仿宋" w:cs="仿宋"/>
          <w:b/>
          <w:kern w:val="0"/>
          <w:sz w:val="32"/>
          <w:szCs w:val="32"/>
          <w:highlight w:val="none"/>
        </w:rPr>
        <w:t>（一）内设机构设置。</w:t>
      </w:r>
      <w:r>
        <w:rPr>
          <w:rFonts w:hint="eastAsia" w:ascii="仿宋" w:hAnsi="仿宋" w:eastAsia="仿宋"/>
          <w:sz w:val="32"/>
          <w:szCs w:val="32"/>
          <w:shd w:val="clear" w:color="auto" w:fill="FFFFFF"/>
        </w:rPr>
        <w:t>溆浦县发展和改革局，为县人民政府工作部门，是全额财政拨款行政单位。</w:t>
      </w:r>
      <w:r>
        <w:rPr>
          <w:rFonts w:hint="eastAsia" w:ascii="仿宋_GB2312" w:hAnsi="宋体" w:eastAsia="仿宋_GB2312" w:cs="宋体"/>
          <w:kern w:val="0"/>
          <w:sz w:val="32"/>
          <w:szCs w:val="32"/>
        </w:rPr>
        <w:t>内设行政业务职能股室 1</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 xml:space="preserve"> 个；二级机构 4个，分别是：溆浦县节能监察中心、溆浦县招投标管理办公室、溆浦县价格认证中心、溆浦县重点建设项目事务中心；下属及派出机构 0个；核定编制</w:t>
      </w:r>
      <w:r>
        <w:rPr>
          <w:rFonts w:hint="eastAsia" w:ascii="仿宋_GB2312" w:hAnsi="宋体" w:eastAsia="仿宋_GB2312" w:cs="宋体"/>
          <w:kern w:val="0"/>
          <w:sz w:val="32"/>
          <w:szCs w:val="32"/>
          <w:lang w:val="en-US" w:eastAsia="zh-CN"/>
        </w:rPr>
        <w:t>66</w:t>
      </w:r>
      <w:r>
        <w:rPr>
          <w:rFonts w:hint="eastAsia" w:ascii="仿宋_GB2312" w:hAnsi="宋体" w:eastAsia="仿宋_GB2312" w:cs="宋体"/>
          <w:kern w:val="0"/>
          <w:sz w:val="32"/>
          <w:szCs w:val="32"/>
        </w:rPr>
        <w:t>名，实有人数 6</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 xml:space="preserve">人，其中：行政人员 </w:t>
      </w:r>
      <w:r>
        <w:rPr>
          <w:rFonts w:hint="eastAsia" w:ascii="仿宋_GB2312" w:hAnsi="宋体" w:eastAsia="仿宋_GB2312" w:cs="宋体"/>
          <w:kern w:val="0"/>
          <w:sz w:val="32"/>
          <w:szCs w:val="32"/>
          <w:lang w:val="en-US" w:eastAsia="zh-CN"/>
        </w:rPr>
        <w:t>24</w:t>
      </w:r>
      <w:r>
        <w:rPr>
          <w:rFonts w:hint="eastAsia" w:ascii="仿宋_GB2312" w:hAnsi="宋体" w:eastAsia="仿宋_GB2312" w:cs="宋体"/>
          <w:kern w:val="0"/>
          <w:sz w:val="32"/>
          <w:szCs w:val="32"/>
        </w:rPr>
        <w:t>人、事业人员</w:t>
      </w:r>
      <w:r>
        <w:rPr>
          <w:rFonts w:hint="eastAsia" w:ascii="仿宋_GB2312" w:hAnsi="宋体" w:eastAsia="仿宋_GB2312" w:cs="宋体"/>
          <w:kern w:val="0"/>
          <w:sz w:val="32"/>
          <w:szCs w:val="32"/>
          <w:lang w:val="en-US" w:eastAsia="zh-CN"/>
        </w:rPr>
        <w:t>40</w:t>
      </w:r>
      <w:r>
        <w:rPr>
          <w:rFonts w:hint="eastAsia" w:ascii="仿宋_GB2312" w:hAnsi="宋体" w:eastAsia="仿宋_GB2312" w:cs="宋体"/>
          <w:kern w:val="0"/>
          <w:sz w:val="32"/>
          <w:szCs w:val="32"/>
        </w:rPr>
        <w:t xml:space="preserve"> 人、工勤人员0人、离退休人员 76人</w:t>
      </w:r>
      <w:r>
        <w:rPr>
          <w:rFonts w:hint="eastAsia" w:ascii="仿宋_GB2312" w:hAnsi="宋体" w:eastAsia="仿宋_GB2312" w:cs="宋体"/>
          <w:kern w:val="0"/>
          <w:sz w:val="32"/>
          <w:szCs w:val="32"/>
          <w:highlight w:val="none"/>
        </w:rPr>
        <w:t>。</w:t>
      </w:r>
    </w:p>
    <w:p w14:paraId="290A521D">
      <w:pPr>
        <w:ind w:firstLine="321" w:firstLineChars="100"/>
        <w:jc w:val="left"/>
        <w:rPr>
          <w:rFonts w:ascii="仿宋_GB2312" w:eastAsia="仿宋_GB2312" w:hAnsiTheme="minorEastAsia"/>
          <w:sz w:val="28"/>
          <w:szCs w:val="32"/>
          <w:highlight w:val="none"/>
        </w:rPr>
      </w:pPr>
      <w:r>
        <w:rPr>
          <w:rFonts w:hint="eastAsia" w:ascii="仿宋" w:hAnsi="仿宋" w:eastAsia="仿宋" w:cs="仿宋"/>
          <w:b/>
          <w:kern w:val="0"/>
          <w:sz w:val="32"/>
          <w:szCs w:val="32"/>
          <w:highlight w:val="none"/>
        </w:rPr>
        <w:t>（二）决算单位构成。</w:t>
      </w:r>
      <w:r>
        <w:rPr>
          <w:rFonts w:hint="eastAsia" w:ascii="仿宋" w:hAnsi="仿宋" w:eastAsia="仿宋"/>
          <w:sz w:val="32"/>
          <w:szCs w:val="32"/>
          <w:highlight w:val="none"/>
        </w:rPr>
        <w:t>溆浦县发展和改革局</w:t>
      </w: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年部门决算汇总公开单位构成包括：溆浦县发展和改革局单位本级。</w:t>
      </w:r>
    </w:p>
    <w:p w14:paraId="6CEE0C7E">
      <w:pPr>
        <w:jc w:val="center"/>
        <w:rPr>
          <w:rFonts w:ascii="黑体" w:hAnsi="黑体" w:eastAsia="黑体"/>
          <w:sz w:val="28"/>
          <w:szCs w:val="28"/>
          <w:highlight w:val="none"/>
        </w:rPr>
      </w:pPr>
    </w:p>
    <w:p w14:paraId="16598BE2">
      <w:pPr>
        <w:jc w:val="center"/>
        <w:rPr>
          <w:rFonts w:ascii="黑体" w:hAnsi="黑体" w:eastAsia="黑体"/>
          <w:sz w:val="28"/>
          <w:szCs w:val="28"/>
          <w:highlight w:val="none"/>
        </w:rPr>
      </w:pPr>
    </w:p>
    <w:p w14:paraId="2A233176">
      <w:pPr>
        <w:jc w:val="center"/>
        <w:rPr>
          <w:rFonts w:ascii="黑体" w:hAnsi="黑体" w:eastAsia="黑体"/>
          <w:sz w:val="28"/>
          <w:szCs w:val="28"/>
          <w:highlight w:val="none"/>
        </w:rPr>
      </w:pPr>
    </w:p>
    <w:p w14:paraId="1E844662">
      <w:pPr>
        <w:jc w:val="center"/>
        <w:rPr>
          <w:rFonts w:ascii="黑体" w:hAnsi="黑体" w:eastAsia="黑体"/>
          <w:sz w:val="28"/>
          <w:szCs w:val="28"/>
          <w:highlight w:val="none"/>
        </w:rPr>
      </w:pPr>
    </w:p>
    <w:p w14:paraId="47D5A8E0">
      <w:pPr>
        <w:jc w:val="center"/>
        <w:rPr>
          <w:rFonts w:ascii="黑体" w:hAnsi="黑体" w:eastAsia="黑体"/>
          <w:sz w:val="28"/>
          <w:szCs w:val="28"/>
          <w:highlight w:val="none"/>
        </w:rPr>
      </w:pPr>
    </w:p>
    <w:p w14:paraId="6E286276">
      <w:pPr>
        <w:jc w:val="center"/>
        <w:rPr>
          <w:rFonts w:ascii="黑体" w:hAnsi="黑体" w:eastAsia="黑体"/>
          <w:sz w:val="28"/>
          <w:szCs w:val="28"/>
          <w:highlight w:val="none"/>
        </w:rPr>
      </w:pPr>
    </w:p>
    <w:p w14:paraId="77CDE032">
      <w:pPr>
        <w:jc w:val="center"/>
        <w:rPr>
          <w:rFonts w:ascii="黑体" w:hAnsi="黑体" w:eastAsia="黑体"/>
          <w:sz w:val="28"/>
          <w:szCs w:val="28"/>
          <w:highlight w:val="none"/>
        </w:rPr>
      </w:pPr>
    </w:p>
    <w:p w14:paraId="5F17C705">
      <w:pPr>
        <w:jc w:val="center"/>
        <w:rPr>
          <w:rFonts w:ascii="黑体" w:hAnsi="黑体" w:eastAsia="黑体"/>
          <w:sz w:val="28"/>
          <w:szCs w:val="28"/>
          <w:highlight w:val="none"/>
        </w:rPr>
      </w:pPr>
    </w:p>
    <w:p w14:paraId="1007AA2E">
      <w:pPr>
        <w:jc w:val="center"/>
        <w:rPr>
          <w:rFonts w:ascii="黑体" w:hAnsi="黑体" w:eastAsia="黑体"/>
          <w:sz w:val="28"/>
          <w:szCs w:val="28"/>
          <w:highlight w:val="none"/>
        </w:rPr>
      </w:pPr>
    </w:p>
    <w:p w14:paraId="6674D401">
      <w:pPr>
        <w:jc w:val="center"/>
        <w:rPr>
          <w:sz w:val="72"/>
          <w:szCs w:val="72"/>
          <w:highlight w:val="none"/>
        </w:rPr>
      </w:pPr>
    </w:p>
    <w:p w14:paraId="2D39C019">
      <w:pPr>
        <w:jc w:val="center"/>
        <w:rPr>
          <w:sz w:val="72"/>
          <w:szCs w:val="72"/>
          <w:highlight w:val="none"/>
        </w:rPr>
      </w:pPr>
    </w:p>
    <w:p w14:paraId="286D8F86">
      <w:pPr>
        <w:jc w:val="center"/>
        <w:rPr>
          <w:sz w:val="72"/>
          <w:szCs w:val="72"/>
          <w:highlight w:val="none"/>
        </w:rPr>
      </w:pPr>
    </w:p>
    <w:p w14:paraId="4603DA02">
      <w:pPr>
        <w:jc w:val="center"/>
        <w:rPr>
          <w:sz w:val="72"/>
          <w:szCs w:val="72"/>
          <w:highlight w:val="none"/>
        </w:rPr>
      </w:pPr>
    </w:p>
    <w:p w14:paraId="230D9A0D">
      <w:pPr>
        <w:pStyle w:val="15"/>
        <w:jc w:val="center"/>
        <w:rPr>
          <w:rFonts w:hint="eastAsia" w:ascii="方正小标宋_GBK" w:hAnsi="方正小标宋_GBK" w:eastAsia="方正小标宋_GBK" w:cs="方正小标宋_GBK"/>
          <w:sz w:val="84"/>
          <w:szCs w:val="84"/>
          <w:highlight w:val="none"/>
        </w:rPr>
      </w:pPr>
    </w:p>
    <w:p w14:paraId="56434C45">
      <w:pPr>
        <w:pStyle w:val="15"/>
        <w:jc w:val="center"/>
        <w:rPr>
          <w:rFonts w:hint="eastAsia" w:ascii="方正小标宋_GBK" w:hAnsi="方正小标宋_GBK" w:eastAsia="方正小标宋_GBK" w:cs="方正小标宋_GBK"/>
          <w:sz w:val="84"/>
          <w:szCs w:val="84"/>
          <w:highlight w:val="none"/>
        </w:rPr>
      </w:pPr>
      <w:r>
        <w:rPr>
          <w:rFonts w:hint="eastAsia" w:ascii="方正小标宋_GBK" w:hAnsi="方正小标宋_GBK" w:eastAsia="方正小标宋_GBK" w:cs="方正小标宋_GBK"/>
          <w:sz w:val="84"/>
          <w:szCs w:val="84"/>
          <w:highlight w:val="none"/>
        </w:rPr>
        <w:t>第二部分</w:t>
      </w:r>
    </w:p>
    <w:p w14:paraId="619D5701">
      <w:pPr>
        <w:pStyle w:val="15"/>
        <w:jc w:val="center"/>
        <w:rPr>
          <w:rFonts w:hint="eastAsia" w:ascii="方正小标宋_GBK" w:hAnsi="方正小标宋_GBK" w:eastAsia="方正小标宋_GBK" w:cs="方正小标宋_GBK"/>
          <w:sz w:val="84"/>
          <w:szCs w:val="84"/>
          <w:highlight w:val="none"/>
        </w:rPr>
      </w:pPr>
    </w:p>
    <w:p w14:paraId="25A43E59">
      <w:pPr>
        <w:pStyle w:val="15"/>
        <w:jc w:val="center"/>
        <w:rPr>
          <w:rFonts w:hint="eastAsia" w:ascii="方正小标宋_GBK" w:hAnsi="方正小标宋_GBK" w:eastAsia="方正小标宋_GBK" w:cs="方正小标宋_GBK"/>
          <w:sz w:val="84"/>
          <w:szCs w:val="84"/>
          <w:highlight w:val="none"/>
        </w:rPr>
      </w:pPr>
      <w:r>
        <w:rPr>
          <w:rFonts w:hint="eastAsia" w:ascii="方正小标宋_GBK" w:hAnsi="方正小标宋_GBK" w:eastAsia="方正小标宋_GBK" w:cs="方正小标宋_GBK"/>
          <w:sz w:val="84"/>
          <w:szCs w:val="84"/>
          <w:highlight w:val="none"/>
        </w:rPr>
        <w:t>部门决算表</w:t>
      </w:r>
    </w:p>
    <w:p w14:paraId="7D2B65CE">
      <w:pPr>
        <w:jc w:val="center"/>
        <w:rPr>
          <w:sz w:val="72"/>
          <w:szCs w:val="72"/>
          <w:highlight w:val="none"/>
        </w:rPr>
      </w:pPr>
    </w:p>
    <w:p w14:paraId="5423E57C">
      <w:pPr>
        <w:jc w:val="center"/>
        <w:rPr>
          <w:sz w:val="72"/>
          <w:szCs w:val="72"/>
          <w:highlight w:val="none"/>
        </w:rPr>
      </w:pPr>
    </w:p>
    <w:p w14:paraId="1A20E148">
      <w:pPr>
        <w:jc w:val="center"/>
        <w:rPr>
          <w:sz w:val="72"/>
          <w:szCs w:val="72"/>
          <w:highlight w:val="none"/>
        </w:rPr>
      </w:pPr>
    </w:p>
    <w:p w14:paraId="1C42E4C0">
      <w:pPr>
        <w:jc w:val="center"/>
        <w:rPr>
          <w:sz w:val="72"/>
          <w:szCs w:val="72"/>
          <w:highlight w:val="none"/>
        </w:rPr>
      </w:pPr>
    </w:p>
    <w:p w14:paraId="69EEA7C1">
      <w:pPr>
        <w:jc w:val="center"/>
        <w:rPr>
          <w:sz w:val="72"/>
          <w:szCs w:val="72"/>
          <w:highlight w:val="none"/>
        </w:rPr>
      </w:pPr>
    </w:p>
    <w:p w14:paraId="19FECC84">
      <w:pPr>
        <w:jc w:val="center"/>
        <w:rPr>
          <w:sz w:val="72"/>
          <w:szCs w:val="72"/>
          <w:highlight w:val="none"/>
        </w:rPr>
      </w:pPr>
    </w:p>
    <w:p w14:paraId="5A56F2F3">
      <w:pPr>
        <w:jc w:val="left"/>
        <w:rPr>
          <w:sz w:val="32"/>
          <w:szCs w:val="32"/>
          <w:highlight w:val="none"/>
        </w:rPr>
      </w:pPr>
    </w:p>
    <w:p w14:paraId="4D97315A">
      <w:pPr>
        <w:jc w:val="left"/>
        <w:rPr>
          <w:rFonts w:asciiTheme="minorEastAsia" w:hAnsiTheme="minorEastAsia"/>
          <w:sz w:val="32"/>
          <w:szCs w:val="32"/>
          <w:highlight w:val="none"/>
        </w:rPr>
        <w:sectPr>
          <w:footerReference r:id="rId3" w:type="default"/>
          <w:pgSz w:w="11906" w:h="16838"/>
          <w:pgMar w:top="720" w:right="720" w:bottom="720" w:left="720" w:header="851" w:footer="992" w:gutter="0"/>
          <w:cols w:space="425" w:num="1"/>
          <w:docGrid w:type="lines" w:linePitch="312" w:charSpace="0"/>
        </w:sectPr>
      </w:pPr>
    </w:p>
    <w:p w14:paraId="6359CDD2">
      <w:pPr>
        <w:widowControl/>
        <w:jc w:val="center"/>
        <w:rPr>
          <w:rFonts w:hint="eastAsia" w:ascii="Times New Roman" w:hAnsi="Times New Roman" w:eastAsia="方正小标宋_GBK" w:cs="Times New Roman"/>
          <w:color w:val="000000"/>
          <w:kern w:val="0"/>
          <w:sz w:val="36"/>
          <w:szCs w:val="36"/>
          <w:highlight w:val="none"/>
        </w:rPr>
      </w:pPr>
    </w:p>
    <w:tbl>
      <w:tblPr>
        <w:tblStyle w:val="11"/>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62"/>
        <w:gridCol w:w="819"/>
        <w:gridCol w:w="1368"/>
        <w:gridCol w:w="4387"/>
        <w:gridCol w:w="819"/>
        <w:gridCol w:w="2015"/>
      </w:tblGrid>
      <w:tr w14:paraId="2FC72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shd w:val="clear" w:color="auto" w:fill="auto"/>
            <w:noWrap/>
            <w:vAlign w:val="center"/>
          </w:tcPr>
          <w:p w14:paraId="60AEF8E1">
            <w:pPr>
              <w:keepNext w:val="0"/>
              <w:keepLines w:val="0"/>
              <w:widowControl/>
              <w:suppressLineNumbers w:val="0"/>
              <w:jc w:val="center"/>
              <w:textAlignment w:val="center"/>
              <w:rPr>
                <w:rFonts w:ascii="黑体" w:hAnsi="宋体" w:eastAsia="黑体" w:cs="黑体"/>
                <w:i w:val="0"/>
                <w:iCs w:val="0"/>
                <w:color w:val="000000"/>
                <w:sz w:val="30"/>
                <w:szCs w:val="30"/>
                <w:highlight w:val="none"/>
                <w:u w:val="none"/>
              </w:rPr>
            </w:pPr>
            <w:r>
              <w:rPr>
                <w:rFonts w:hint="eastAsia" w:ascii="黑体" w:hAnsi="宋体" w:eastAsia="黑体" w:cs="黑体"/>
                <w:i w:val="0"/>
                <w:iCs w:val="0"/>
                <w:color w:val="000000"/>
                <w:kern w:val="0"/>
                <w:sz w:val="30"/>
                <w:szCs w:val="30"/>
                <w:highlight w:val="none"/>
                <w:u w:val="none"/>
                <w:lang w:val="en-US" w:eastAsia="zh-CN" w:bidi="ar"/>
              </w:rPr>
              <w:t>收入支出决算总表</w:t>
            </w:r>
          </w:p>
        </w:tc>
      </w:tr>
      <w:tr w14:paraId="32243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7135615F">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3A6216A1">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1E7F404A">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69CA486A">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2ADA528C">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bottom"/>
          </w:tcPr>
          <w:p w14:paraId="5C361F0F">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公开01表</w:t>
            </w:r>
          </w:p>
        </w:tc>
      </w:tr>
      <w:tr w14:paraId="4411A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59DD7DB8">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部门：溆浦县发展和改革局</w:t>
            </w:r>
          </w:p>
        </w:tc>
        <w:tc>
          <w:tcPr>
            <w:tcW w:w="0" w:type="auto"/>
            <w:tcBorders>
              <w:top w:val="nil"/>
              <w:left w:val="nil"/>
              <w:bottom w:val="nil"/>
              <w:right w:val="nil"/>
            </w:tcBorders>
            <w:shd w:val="clear" w:color="auto" w:fill="auto"/>
            <w:noWrap/>
            <w:vAlign w:val="center"/>
          </w:tcPr>
          <w:p w14:paraId="3F033735">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01DD152A">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4A03A54E">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64E74D04">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bottom"/>
          </w:tcPr>
          <w:p w14:paraId="2FCB99F8">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金额单位：万元</w:t>
            </w:r>
          </w:p>
        </w:tc>
      </w:tr>
      <w:tr w14:paraId="1D9FC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F0C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64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支出</w:t>
            </w:r>
          </w:p>
        </w:tc>
      </w:tr>
      <w:tr w14:paraId="0544F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339C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778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58A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7DEB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C50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08C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金额</w:t>
            </w:r>
          </w:p>
        </w:tc>
      </w:tr>
      <w:tr w14:paraId="39FEB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8B8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C7AEA">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AC05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BEB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10DA9">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E06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r>
      <w:tr w14:paraId="0A3C0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99A1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CB4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7719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8,129.36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C2B1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A4CD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3E36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1,541.08</w:t>
            </w:r>
          </w:p>
        </w:tc>
      </w:tr>
      <w:tr w14:paraId="21230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2CC5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474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33BD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249E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558E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CCFD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503B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DECA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259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F286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4A91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E47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137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7FE6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3090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CB9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1CE8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DD48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01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32AA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93B3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468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3E2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E28A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ED6F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9A4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9ECB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2368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A279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A496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BFEC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E9E5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C0F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E3FB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5CE7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C6A6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409D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B603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09F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996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6EF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C961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E41A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7FF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5761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FDC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193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86EC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299.41</w:t>
            </w:r>
          </w:p>
        </w:tc>
      </w:tr>
      <w:tr w14:paraId="75ED1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864B0">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B961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D88EE">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6ABD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4A3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9D2F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41.37</w:t>
            </w:r>
          </w:p>
        </w:tc>
      </w:tr>
      <w:tr w14:paraId="49C47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1279D">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511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773A9">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0EA0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809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193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4,706.62</w:t>
            </w:r>
          </w:p>
        </w:tc>
      </w:tr>
      <w:tr w14:paraId="4E00B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A1A91">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28C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F0442">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9761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ADDC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A2BE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50.95</w:t>
            </w:r>
          </w:p>
        </w:tc>
      </w:tr>
      <w:tr w14:paraId="056FF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FC3BB">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C9A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4F3E5">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6311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50B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6D26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947.70</w:t>
            </w:r>
          </w:p>
        </w:tc>
      </w:tr>
      <w:tr w14:paraId="599B4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446B4">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BFBE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0224">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AC0F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301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E2E7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9169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CAF89">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C63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E3B03">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D743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581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F8C6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983C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1BC03">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1C4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FDDA2">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56BD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2F0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89DA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B4A5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C4C9B">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735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D2A3F">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E654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981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05CF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743D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5AE3B">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BF0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42B83">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0DF8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2FC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1BA0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4786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69C13">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BF6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5FF2E">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FECF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FB5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85E7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6A4B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2528E">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4EA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5B056">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F5DF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B9F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F488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40.22</w:t>
            </w:r>
          </w:p>
        </w:tc>
      </w:tr>
      <w:tr w14:paraId="00845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CE06C">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7CF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9E875">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7B1B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161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7274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497.00</w:t>
            </w:r>
          </w:p>
        </w:tc>
      </w:tr>
      <w:tr w14:paraId="6E0D4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38C08">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E51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C5B18">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5F2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D76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1C7D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61B5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262A2">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11A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9E97E">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6FD4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00C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CC0A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r>
      <w:tr w14:paraId="36CF6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7187F">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29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CA565">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94F7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FA2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34F4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C686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11401">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22EE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ACEF">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DDE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FC5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B033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5CC3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5D70B">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9AE1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D0B0B">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7D74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97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0342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B26B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35F47">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0A3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60915">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F735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1D36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E7E8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CB35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5796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52ED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193D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8,129.36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869F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8ED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6CC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8,129.36</w:t>
            </w:r>
          </w:p>
        </w:tc>
      </w:tr>
      <w:tr w14:paraId="4BF59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FB8A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使用非财政拨款结余和专用结余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28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D01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125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50E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63C2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CE70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A787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E87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82BD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5EC2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323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11EF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08A2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CCE09">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D01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7C275">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4F881">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993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93CDE">
            <w:pPr>
              <w:jc w:val="left"/>
              <w:rPr>
                <w:rFonts w:hint="eastAsia" w:ascii="宋体" w:hAnsi="宋体" w:eastAsia="宋体" w:cs="宋体"/>
                <w:i w:val="0"/>
                <w:iCs w:val="0"/>
                <w:color w:val="000000"/>
                <w:sz w:val="22"/>
                <w:szCs w:val="22"/>
                <w:highlight w:val="none"/>
                <w:u w:val="none"/>
              </w:rPr>
            </w:pPr>
          </w:p>
        </w:tc>
      </w:tr>
      <w:tr w14:paraId="14205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6860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2D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1727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8,129.36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A54E">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3FA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5EAE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8,129.36</w:t>
            </w:r>
          </w:p>
        </w:tc>
      </w:tr>
      <w:tr w14:paraId="78228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auto"/>
            <w:noWrap/>
            <w:vAlign w:val="center"/>
          </w:tcPr>
          <w:p w14:paraId="09215F0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注：1.本表反映部门本年度的总收支和年末结转结余情况。</w:t>
            </w:r>
          </w:p>
        </w:tc>
      </w:tr>
      <w:tr w14:paraId="28F63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auto"/>
            <w:noWrap/>
            <w:vAlign w:val="center"/>
          </w:tcPr>
          <w:p w14:paraId="0463B14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2.本套报表金额单位转换时可能存在尾数误差。</w:t>
            </w:r>
          </w:p>
        </w:tc>
      </w:tr>
    </w:tbl>
    <w:p w14:paraId="0587927A">
      <w:pPr>
        <w:pStyle w:val="2"/>
        <w:rPr>
          <w:rFonts w:hint="eastAsia" w:ascii="Times New Roman" w:hAnsi="Times New Roman" w:eastAsia="方正小标宋_GBK" w:cs="Times New Roman"/>
          <w:color w:val="000000"/>
          <w:kern w:val="0"/>
          <w:sz w:val="36"/>
          <w:szCs w:val="36"/>
          <w:highlight w:val="none"/>
        </w:rPr>
      </w:pPr>
    </w:p>
    <w:p w14:paraId="3F924EEA">
      <w:pPr>
        <w:pStyle w:val="2"/>
        <w:rPr>
          <w:rFonts w:hint="eastAsia" w:ascii="Times New Roman" w:hAnsi="Times New Roman" w:eastAsia="方正小标宋_GBK" w:cs="Times New Roman"/>
          <w:color w:val="000000"/>
          <w:kern w:val="0"/>
          <w:sz w:val="36"/>
          <w:szCs w:val="36"/>
          <w:highlight w:val="none"/>
        </w:rPr>
      </w:pPr>
    </w:p>
    <w:p w14:paraId="1F56ED98">
      <w:pPr>
        <w:pStyle w:val="2"/>
        <w:rPr>
          <w:rFonts w:hint="eastAsia" w:ascii="Times New Roman" w:hAnsi="Times New Roman" w:eastAsia="方正小标宋_GBK" w:cs="Times New Roman"/>
          <w:color w:val="000000"/>
          <w:kern w:val="0"/>
          <w:sz w:val="36"/>
          <w:szCs w:val="36"/>
          <w:highlight w:val="none"/>
        </w:rPr>
      </w:pPr>
    </w:p>
    <w:p w14:paraId="664A7FF6">
      <w:pPr>
        <w:pStyle w:val="2"/>
        <w:rPr>
          <w:rFonts w:hint="eastAsia" w:ascii="Times New Roman" w:hAnsi="Times New Roman" w:eastAsia="方正小标宋_GBK" w:cs="Times New Roman"/>
          <w:color w:val="000000"/>
          <w:kern w:val="0"/>
          <w:sz w:val="36"/>
          <w:szCs w:val="36"/>
          <w:highlight w:val="none"/>
        </w:rPr>
      </w:pPr>
    </w:p>
    <w:p w14:paraId="75AF18FF">
      <w:pPr>
        <w:pStyle w:val="2"/>
        <w:rPr>
          <w:rFonts w:hint="eastAsia" w:ascii="Times New Roman" w:hAnsi="Times New Roman" w:eastAsia="方正小标宋_GBK" w:cs="Times New Roman"/>
          <w:color w:val="000000"/>
          <w:kern w:val="0"/>
          <w:sz w:val="36"/>
          <w:szCs w:val="36"/>
          <w:highlight w:val="none"/>
        </w:rPr>
      </w:pPr>
    </w:p>
    <w:p w14:paraId="4637294E">
      <w:pPr>
        <w:pStyle w:val="2"/>
        <w:rPr>
          <w:rFonts w:hint="eastAsia" w:ascii="Times New Roman" w:hAnsi="Times New Roman" w:eastAsia="方正小标宋_GBK" w:cs="Times New Roman"/>
          <w:color w:val="000000"/>
          <w:kern w:val="0"/>
          <w:sz w:val="36"/>
          <w:szCs w:val="36"/>
          <w:highlight w:val="none"/>
        </w:rPr>
      </w:pPr>
    </w:p>
    <w:p w14:paraId="39B096AE">
      <w:pPr>
        <w:pStyle w:val="2"/>
        <w:rPr>
          <w:rFonts w:hint="eastAsia" w:ascii="Times New Roman" w:hAnsi="Times New Roman" w:eastAsia="方正小标宋_GBK" w:cs="Times New Roman"/>
          <w:color w:val="000000"/>
          <w:kern w:val="0"/>
          <w:sz w:val="36"/>
          <w:szCs w:val="36"/>
          <w:highlight w:val="none"/>
        </w:rPr>
      </w:pPr>
    </w:p>
    <w:p w14:paraId="2C418915">
      <w:pPr>
        <w:pStyle w:val="2"/>
        <w:rPr>
          <w:rFonts w:hint="eastAsia" w:ascii="Times New Roman" w:hAnsi="Times New Roman" w:eastAsia="方正小标宋_GBK" w:cs="Times New Roman"/>
          <w:color w:val="000000"/>
          <w:kern w:val="0"/>
          <w:sz w:val="36"/>
          <w:szCs w:val="36"/>
          <w:highlight w:val="none"/>
        </w:rPr>
      </w:pPr>
    </w:p>
    <w:tbl>
      <w:tblPr>
        <w:tblStyle w:val="11"/>
        <w:tblW w:w="15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6"/>
        <w:gridCol w:w="222"/>
        <w:gridCol w:w="222"/>
        <w:gridCol w:w="4176"/>
        <w:gridCol w:w="1498"/>
        <w:gridCol w:w="1498"/>
        <w:gridCol w:w="918"/>
        <w:gridCol w:w="918"/>
        <w:gridCol w:w="918"/>
        <w:gridCol w:w="918"/>
        <w:gridCol w:w="1616"/>
      </w:tblGrid>
      <w:tr w14:paraId="49B45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15520" w:type="dxa"/>
            <w:gridSpan w:val="11"/>
            <w:tcBorders>
              <w:top w:val="nil"/>
              <w:left w:val="nil"/>
              <w:bottom w:val="nil"/>
              <w:right w:val="nil"/>
            </w:tcBorders>
            <w:shd w:val="clear" w:color="auto" w:fill="auto"/>
            <w:noWrap/>
            <w:vAlign w:val="center"/>
          </w:tcPr>
          <w:p w14:paraId="0BAE9857">
            <w:pPr>
              <w:keepNext w:val="0"/>
              <w:keepLines w:val="0"/>
              <w:widowControl/>
              <w:suppressLineNumbers w:val="0"/>
              <w:jc w:val="center"/>
              <w:textAlignment w:val="center"/>
              <w:rPr>
                <w:rFonts w:ascii="黑体" w:hAnsi="宋体" w:eastAsia="黑体" w:cs="黑体"/>
                <w:i w:val="0"/>
                <w:iCs w:val="0"/>
                <w:color w:val="000000"/>
                <w:sz w:val="30"/>
                <w:szCs w:val="30"/>
                <w:highlight w:val="none"/>
                <w:u w:val="none"/>
              </w:rPr>
            </w:pPr>
            <w:r>
              <w:rPr>
                <w:rFonts w:hint="eastAsia" w:ascii="黑体" w:hAnsi="宋体" w:eastAsia="黑体" w:cs="黑体"/>
                <w:i w:val="0"/>
                <w:iCs w:val="0"/>
                <w:color w:val="000000"/>
                <w:kern w:val="0"/>
                <w:sz w:val="30"/>
                <w:szCs w:val="30"/>
                <w:highlight w:val="none"/>
                <w:u w:val="none"/>
                <w:lang w:val="en-US" w:eastAsia="zh-CN" w:bidi="ar"/>
              </w:rPr>
              <w:t>收入决算表</w:t>
            </w:r>
          </w:p>
        </w:tc>
      </w:tr>
      <w:tr w14:paraId="2598F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nil"/>
              <w:left w:val="nil"/>
              <w:bottom w:val="nil"/>
              <w:right w:val="nil"/>
            </w:tcBorders>
            <w:shd w:val="clear" w:color="auto" w:fill="auto"/>
            <w:noWrap/>
            <w:vAlign w:val="center"/>
          </w:tcPr>
          <w:p w14:paraId="6B11CE6B">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12D6CBFC">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1FE65F32">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7E4C8819">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272EC99A">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7108559D">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7279E2C9">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4F694C06">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3A1A0762">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664C4CBC">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bottom"/>
          </w:tcPr>
          <w:p w14:paraId="71B00033">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公开02表</w:t>
            </w:r>
          </w:p>
        </w:tc>
      </w:tr>
      <w:tr w14:paraId="36122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nil"/>
              <w:left w:val="nil"/>
              <w:bottom w:val="nil"/>
              <w:right w:val="nil"/>
            </w:tcBorders>
            <w:shd w:val="clear" w:color="auto" w:fill="auto"/>
            <w:noWrap/>
            <w:vAlign w:val="bottom"/>
          </w:tcPr>
          <w:p w14:paraId="5A608982">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部门：溆浦县发展和改革局</w:t>
            </w:r>
          </w:p>
        </w:tc>
        <w:tc>
          <w:tcPr>
            <w:tcW w:w="0" w:type="auto"/>
            <w:tcBorders>
              <w:top w:val="nil"/>
              <w:left w:val="nil"/>
              <w:bottom w:val="nil"/>
              <w:right w:val="nil"/>
            </w:tcBorders>
            <w:shd w:val="clear" w:color="auto" w:fill="auto"/>
            <w:noWrap/>
            <w:vAlign w:val="center"/>
          </w:tcPr>
          <w:p w14:paraId="48146A2F">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66499862">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5A1B396E">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761DE03E">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1EC15B6F">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77836C10">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6BB4ECD8">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278E490D">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3E64A0AE">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bottom"/>
          </w:tcPr>
          <w:p w14:paraId="47C2C76E">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金额单位：万元</w:t>
            </w:r>
          </w:p>
        </w:tc>
      </w:tr>
      <w:tr w14:paraId="32737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818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15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EA73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本年收入合计</w:t>
            </w:r>
          </w:p>
        </w:tc>
        <w:tc>
          <w:tcPr>
            <w:tcW w:w="15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C6A6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财政拨款收入</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A8E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上级补助收入</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35D7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事业收入</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C0CE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经营收入</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DE11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附属单位上缴收入</w:t>
            </w:r>
          </w:p>
        </w:tc>
        <w:tc>
          <w:tcPr>
            <w:tcW w:w="1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90D0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其他收入</w:t>
            </w:r>
          </w:p>
        </w:tc>
      </w:tr>
      <w:tr w14:paraId="54E12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BFA7A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851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科目名称</w:t>
            </w: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E1B82">
            <w:pPr>
              <w:jc w:val="center"/>
              <w:rPr>
                <w:rFonts w:hint="eastAsia" w:ascii="宋体" w:hAnsi="宋体" w:eastAsia="宋体" w:cs="宋体"/>
                <w:i w:val="0"/>
                <w:iCs w:val="0"/>
                <w:color w:val="000000"/>
                <w:sz w:val="22"/>
                <w:szCs w:val="22"/>
                <w:highlight w:val="none"/>
                <w:u w:val="none"/>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1F5E4">
            <w:pPr>
              <w:jc w:val="center"/>
              <w:rPr>
                <w:rFonts w:hint="eastAsia" w:ascii="宋体" w:hAnsi="宋体" w:eastAsia="宋体" w:cs="宋体"/>
                <w:i w:val="0"/>
                <w:iCs w:val="0"/>
                <w:color w:val="000000"/>
                <w:sz w:val="22"/>
                <w:szCs w:val="22"/>
                <w:highlight w:val="none"/>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FE897">
            <w:pPr>
              <w:jc w:val="center"/>
              <w:rPr>
                <w:rFonts w:hint="eastAsia" w:ascii="宋体" w:hAnsi="宋体" w:eastAsia="宋体" w:cs="宋体"/>
                <w:i w:val="0"/>
                <w:iCs w:val="0"/>
                <w:color w:val="000000"/>
                <w:sz w:val="22"/>
                <w:szCs w:val="22"/>
                <w:highlight w:val="none"/>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CCB05">
            <w:pPr>
              <w:jc w:val="center"/>
              <w:rPr>
                <w:rFonts w:hint="eastAsia" w:ascii="宋体" w:hAnsi="宋体" w:eastAsia="宋体" w:cs="宋体"/>
                <w:i w:val="0"/>
                <w:iCs w:val="0"/>
                <w:color w:val="000000"/>
                <w:sz w:val="22"/>
                <w:szCs w:val="22"/>
                <w:highlight w:val="none"/>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92E46">
            <w:pPr>
              <w:jc w:val="center"/>
              <w:rPr>
                <w:rFonts w:hint="eastAsia" w:ascii="宋体" w:hAnsi="宋体" w:eastAsia="宋体" w:cs="宋体"/>
                <w:i w:val="0"/>
                <w:iCs w:val="0"/>
                <w:color w:val="000000"/>
                <w:sz w:val="22"/>
                <w:szCs w:val="22"/>
                <w:highlight w:val="none"/>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CD33D">
            <w:pPr>
              <w:jc w:val="center"/>
              <w:rPr>
                <w:rFonts w:hint="eastAsia" w:ascii="宋体" w:hAnsi="宋体" w:eastAsia="宋体" w:cs="宋体"/>
                <w:i w:val="0"/>
                <w:iCs w:val="0"/>
                <w:color w:val="000000"/>
                <w:sz w:val="22"/>
                <w:szCs w:val="22"/>
                <w:highlight w:val="none"/>
                <w:u w:val="none"/>
              </w:rPr>
            </w:pPr>
          </w:p>
        </w:tc>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8A73E">
            <w:pPr>
              <w:jc w:val="center"/>
              <w:rPr>
                <w:rFonts w:hint="eastAsia" w:ascii="宋体" w:hAnsi="宋体" w:eastAsia="宋体" w:cs="宋体"/>
                <w:i w:val="0"/>
                <w:iCs w:val="0"/>
                <w:color w:val="000000"/>
                <w:sz w:val="22"/>
                <w:szCs w:val="22"/>
                <w:highlight w:val="none"/>
                <w:u w:val="none"/>
              </w:rPr>
            </w:pPr>
          </w:p>
        </w:tc>
      </w:tr>
      <w:tr w14:paraId="38C9F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0A058">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7FDC0">
            <w:pPr>
              <w:jc w:val="center"/>
              <w:rPr>
                <w:rFonts w:hint="eastAsia" w:ascii="宋体" w:hAnsi="宋体" w:eastAsia="宋体" w:cs="宋体"/>
                <w:i w:val="0"/>
                <w:iCs w:val="0"/>
                <w:color w:val="000000"/>
                <w:sz w:val="22"/>
                <w:szCs w:val="22"/>
                <w:highlight w:val="none"/>
                <w:u w:val="none"/>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0DEF6">
            <w:pPr>
              <w:jc w:val="center"/>
              <w:rPr>
                <w:rFonts w:hint="eastAsia" w:ascii="宋体" w:hAnsi="宋体" w:eastAsia="宋体" w:cs="宋体"/>
                <w:i w:val="0"/>
                <w:iCs w:val="0"/>
                <w:color w:val="000000"/>
                <w:sz w:val="22"/>
                <w:szCs w:val="22"/>
                <w:highlight w:val="none"/>
                <w:u w:val="none"/>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2B17E">
            <w:pPr>
              <w:jc w:val="center"/>
              <w:rPr>
                <w:rFonts w:hint="eastAsia" w:ascii="宋体" w:hAnsi="宋体" w:eastAsia="宋体" w:cs="宋体"/>
                <w:i w:val="0"/>
                <w:iCs w:val="0"/>
                <w:color w:val="000000"/>
                <w:sz w:val="22"/>
                <w:szCs w:val="22"/>
                <w:highlight w:val="none"/>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5490D">
            <w:pPr>
              <w:jc w:val="center"/>
              <w:rPr>
                <w:rFonts w:hint="eastAsia" w:ascii="宋体" w:hAnsi="宋体" w:eastAsia="宋体" w:cs="宋体"/>
                <w:i w:val="0"/>
                <w:iCs w:val="0"/>
                <w:color w:val="000000"/>
                <w:sz w:val="22"/>
                <w:szCs w:val="22"/>
                <w:highlight w:val="none"/>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09C64">
            <w:pPr>
              <w:jc w:val="center"/>
              <w:rPr>
                <w:rFonts w:hint="eastAsia" w:ascii="宋体" w:hAnsi="宋体" w:eastAsia="宋体" w:cs="宋体"/>
                <w:i w:val="0"/>
                <w:iCs w:val="0"/>
                <w:color w:val="000000"/>
                <w:sz w:val="22"/>
                <w:szCs w:val="22"/>
                <w:highlight w:val="none"/>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33C27">
            <w:pPr>
              <w:jc w:val="center"/>
              <w:rPr>
                <w:rFonts w:hint="eastAsia" w:ascii="宋体" w:hAnsi="宋体" w:eastAsia="宋体" w:cs="宋体"/>
                <w:i w:val="0"/>
                <w:iCs w:val="0"/>
                <w:color w:val="000000"/>
                <w:sz w:val="22"/>
                <w:szCs w:val="22"/>
                <w:highlight w:val="none"/>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8A983">
            <w:pPr>
              <w:jc w:val="center"/>
              <w:rPr>
                <w:rFonts w:hint="eastAsia" w:ascii="宋体" w:hAnsi="宋体" w:eastAsia="宋体" w:cs="宋体"/>
                <w:i w:val="0"/>
                <w:iCs w:val="0"/>
                <w:color w:val="000000"/>
                <w:sz w:val="22"/>
                <w:szCs w:val="22"/>
                <w:highlight w:val="none"/>
                <w:u w:val="none"/>
              </w:rPr>
            </w:pPr>
          </w:p>
        </w:tc>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A2630">
            <w:pPr>
              <w:jc w:val="center"/>
              <w:rPr>
                <w:rFonts w:hint="eastAsia" w:ascii="宋体" w:hAnsi="宋体" w:eastAsia="宋体" w:cs="宋体"/>
                <w:i w:val="0"/>
                <w:iCs w:val="0"/>
                <w:color w:val="000000"/>
                <w:sz w:val="22"/>
                <w:szCs w:val="22"/>
                <w:highlight w:val="none"/>
                <w:u w:val="none"/>
              </w:rPr>
            </w:pPr>
          </w:p>
        </w:tc>
      </w:tr>
      <w:tr w14:paraId="48074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6EAE4">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2EF36">
            <w:pPr>
              <w:jc w:val="center"/>
              <w:rPr>
                <w:rFonts w:hint="eastAsia" w:ascii="宋体" w:hAnsi="宋体" w:eastAsia="宋体" w:cs="宋体"/>
                <w:i w:val="0"/>
                <w:iCs w:val="0"/>
                <w:color w:val="000000"/>
                <w:sz w:val="22"/>
                <w:szCs w:val="22"/>
                <w:highlight w:val="none"/>
                <w:u w:val="none"/>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7CDDE">
            <w:pPr>
              <w:jc w:val="center"/>
              <w:rPr>
                <w:rFonts w:hint="eastAsia" w:ascii="宋体" w:hAnsi="宋体" w:eastAsia="宋体" w:cs="宋体"/>
                <w:i w:val="0"/>
                <w:iCs w:val="0"/>
                <w:color w:val="000000"/>
                <w:sz w:val="22"/>
                <w:szCs w:val="22"/>
                <w:highlight w:val="none"/>
                <w:u w:val="none"/>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2EA0A">
            <w:pPr>
              <w:jc w:val="center"/>
              <w:rPr>
                <w:rFonts w:hint="eastAsia" w:ascii="宋体" w:hAnsi="宋体" w:eastAsia="宋体" w:cs="宋体"/>
                <w:i w:val="0"/>
                <w:iCs w:val="0"/>
                <w:color w:val="000000"/>
                <w:sz w:val="22"/>
                <w:szCs w:val="22"/>
                <w:highlight w:val="none"/>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B0ACC">
            <w:pPr>
              <w:jc w:val="center"/>
              <w:rPr>
                <w:rFonts w:hint="eastAsia" w:ascii="宋体" w:hAnsi="宋体" w:eastAsia="宋体" w:cs="宋体"/>
                <w:i w:val="0"/>
                <w:iCs w:val="0"/>
                <w:color w:val="000000"/>
                <w:sz w:val="22"/>
                <w:szCs w:val="22"/>
                <w:highlight w:val="none"/>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37C36">
            <w:pPr>
              <w:jc w:val="center"/>
              <w:rPr>
                <w:rFonts w:hint="eastAsia" w:ascii="宋体" w:hAnsi="宋体" w:eastAsia="宋体" w:cs="宋体"/>
                <w:i w:val="0"/>
                <w:iCs w:val="0"/>
                <w:color w:val="000000"/>
                <w:sz w:val="22"/>
                <w:szCs w:val="22"/>
                <w:highlight w:val="none"/>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8B81E">
            <w:pPr>
              <w:jc w:val="center"/>
              <w:rPr>
                <w:rFonts w:hint="eastAsia" w:ascii="宋体" w:hAnsi="宋体" w:eastAsia="宋体" w:cs="宋体"/>
                <w:i w:val="0"/>
                <w:iCs w:val="0"/>
                <w:color w:val="000000"/>
                <w:sz w:val="22"/>
                <w:szCs w:val="22"/>
                <w:highlight w:val="none"/>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9F984">
            <w:pPr>
              <w:jc w:val="center"/>
              <w:rPr>
                <w:rFonts w:hint="eastAsia" w:ascii="宋体" w:hAnsi="宋体" w:eastAsia="宋体" w:cs="宋体"/>
                <w:i w:val="0"/>
                <w:iCs w:val="0"/>
                <w:color w:val="000000"/>
                <w:sz w:val="22"/>
                <w:szCs w:val="22"/>
                <w:highlight w:val="none"/>
                <w:u w:val="none"/>
              </w:rPr>
            </w:pPr>
          </w:p>
        </w:tc>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A6671">
            <w:pPr>
              <w:jc w:val="center"/>
              <w:rPr>
                <w:rFonts w:hint="eastAsia" w:ascii="宋体" w:hAnsi="宋体" w:eastAsia="宋体" w:cs="宋体"/>
                <w:i w:val="0"/>
                <w:iCs w:val="0"/>
                <w:color w:val="000000"/>
                <w:sz w:val="22"/>
                <w:szCs w:val="22"/>
                <w:highlight w:val="none"/>
                <w:u w:val="none"/>
              </w:rPr>
            </w:pPr>
          </w:p>
        </w:tc>
      </w:tr>
      <w:tr w14:paraId="037F3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C1F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610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7A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2E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29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EC5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CC1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99F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r>
      <w:tr w14:paraId="4689C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B5C8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7AFB4">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8,129.36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13EDF">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8,129.36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48F32">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ECA8">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33312">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A6349">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7A973">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0.00</w:t>
            </w:r>
          </w:p>
        </w:tc>
      </w:tr>
      <w:tr w14:paraId="4D41C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B2F2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5F26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BC8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1,541.08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B1CE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1,541.08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7247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B3CF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21F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0B68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BD1D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983D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D01D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36C9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发展与改革事务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EF6D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1,538.68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37FA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1,538.68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3CA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645F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324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311C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9C1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5A96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D2DE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BFE1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ED40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715.90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662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715.90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F725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7367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B33D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BEEC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DEBC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5565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2FEE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821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27D1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8FD4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BDBD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B374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7481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81D7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9EE8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1D1F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9945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2B43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其他发展与改革事务支出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CAD1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6CD5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E422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30B6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B1CF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FD12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F808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DA99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908E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ED43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纪检监察事务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2638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DD65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717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C751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CB14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8AD5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9D3E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8A87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38E2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2DC7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AF41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57C8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4E01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8028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DD5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F85E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F42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3010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C2E3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F560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13DA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299.41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3EE3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299.41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34E7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1DE8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B4BA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E979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0C4D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1C4F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3CEA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B99B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3945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105.78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06F6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105.78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6A00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D2E2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F7FD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05DD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DA8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F5AE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33D7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3C8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991C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105.78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119F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105.78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B1E9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882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7A0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EABF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5FF3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B1FB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EBA5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838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E2B4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193.64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B9D4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193.64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91A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B840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079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607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C478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9C0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EC56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BE1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死亡抚恤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7596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193.64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CF58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193.64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3339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1C74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3DBA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03F3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8726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E938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68FE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0514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F734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53FF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66B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BAD1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73EA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E019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E535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FE8A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4040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6E28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F20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1CD9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82A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4524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5736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8F2C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FEFE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F6FF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5086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EEA4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4AF5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5F67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BF14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BE6A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AC6A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571F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F9CE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F642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CEFD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2694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6D3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4,706.62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2316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4,706.62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7D9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1523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901F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06F1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C33F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C163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CE9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44D4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自然生态保护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0F5E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D63C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CB56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0E5C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5E22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B2B9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C7A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A021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67FA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2110401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0E8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生态保护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2C60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99F4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0157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EAE3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F023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42D3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0968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1DCE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4B11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8A30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能源节约利用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9173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100A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9C37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D044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2A75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9FA2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CB22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7C22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6B9B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2111001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8CAF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能源节约利用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F766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E726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8F01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F1F7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1D8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16F5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44D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20F0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E184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60C0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D2C7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4,573.25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4B2D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4,573.25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044E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0E7B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017A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02FF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D3A5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575D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CE66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2119999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B518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7A11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4,573.25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8A9D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4,573.25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96A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190C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3AF3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5D27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52A8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CE8D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7915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4DE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73AF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6798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2717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AB3B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ABA2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81C6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6D1E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26F5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87C4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82E6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城乡社区管理事务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4EC1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89E7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0018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857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A433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0689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FF8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4029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0E12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C2EF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其他城乡社区管理事务支出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46FB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F71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8271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6884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A8AD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6B9C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9375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E3F9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218D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CE8B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4EA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947.70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29DD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947.70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90A5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CF63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53DA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6C2C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9A8D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1BFD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9BE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EC06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75B7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894.73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3BA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894.73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AC8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3C84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C86C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6133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889C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BD35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750D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806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其他农业农村支出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1069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894.73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FF7C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894.73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D96B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310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4F40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012C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E717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D697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25C0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E778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巩固脱贫攻坚成果衔接乡村振兴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C029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CB0C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4961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D288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4449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3394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2C71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269F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4EDF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161D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农村基础设施建设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3E52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44BB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9652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4B7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7E59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374D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B5A8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9ACC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CAA0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0C2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其他巩固脱贫攻坚成果衔接乡村振兴支出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63BF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CBBA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0752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51B8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74EB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AC00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2388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8BB3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DB52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262D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C082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4F22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B69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718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AF30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3B68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8F02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1C70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0162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69F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2292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6C6B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724D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AFC5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D666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0B63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727B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1D37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A2C5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0C6F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A16F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1B0C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74AE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2360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17C0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A8F5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E1F7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5075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450B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F67F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88EE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BB6C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88BD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71C2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BD7D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F166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CDC3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8234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54F4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D6F0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粮油物资事务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042E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FC57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E144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2EF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59F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6867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BBAB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A8DF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E725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2220112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DBA7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粮食财务挂账利息补贴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BE4A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8B7D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2A9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EE55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9E15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94A3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E178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ED55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4F1E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2220115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6770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粮食风险基金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6337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B0B1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E907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6D8D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F88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575D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6D79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A024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B229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2220121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598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物资保管保养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5DFE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4954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9C11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6521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BB5C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2733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ECEA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5BEA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5F5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41CB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其他粮油物资事务支出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D691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3816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BD7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E888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471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A15E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D27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B3E1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2F8B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BC06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粮油储备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6CF2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183.92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2092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183.92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B90D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C034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7589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8F6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4E00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919C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C9A1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2220401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CC6D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储备粮油补贴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8350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178.92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C53E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178.92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40EF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BE2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D7B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52FE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F86A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F6FA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7064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2220499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58EA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其他粮油储备支出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EB89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2C8C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2CE8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B8E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0A33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CB15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09C7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8714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38C9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16C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5147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1EFA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10A2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C623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26B1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0EE9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7E82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279E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4DE3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644D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应急管理事务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7D35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0973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00C1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2B77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30A9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E28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9B1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CD2D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D5D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FD44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D2B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FC3C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F2B2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6739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ADCD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053E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25D5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95F3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11"/>
            <w:tcBorders>
              <w:top w:val="nil"/>
              <w:left w:val="nil"/>
              <w:bottom w:val="nil"/>
              <w:right w:val="nil"/>
            </w:tcBorders>
            <w:shd w:val="clear" w:color="auto" w:fill="auto"/>
            <w:noWrap/>
            <w:vAlign w:val="center"/>
          </w:tcPr>
          <w:p w14:paraId="4E3BA8F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注：本表反映部门本年度取得的各项收入情况。</w:t>
            </w:r>
          </w:p>
        </w:tc>
      </w:tr>
    </w:tbl>
    <w:p w14:paraId="758F1270">
      <w:pPr>
        <w:pStyle w:val="2"/>
        <w:rPr>
          <w:rFonts w:hint="eastAsia" w:ascii="Times New Roman" w:hAnsi="Times New Roman" w:eastAsia="方正小标宋_GBK" w:cs="Times New Roman"/>
          <w:color w:val="000000"/>
          <w:kern w:val="0"/>
          <w:sz w:val="36"/>
          <w:szCs w:val="36"/>
          <w:highlight w:val="none"/>
        </w:rPr>
      </w:pPr>
    </w:p>
    <w:p w14:paraId="08A32451">
      <w:pPr>
        <w:pStyle w:val="2"/>
        <w:rPr>
          <w:rFonts w:hint="eastAsia" w:ascii="Times New Roman" w:hAnsi="Times New Roman" w:eastAsia="方正小标宋_GBK" w:cs="Times New Roman"/>
          <w:color w:val="000000"/>
          <w:kern w:val="0"/>
          <w:sz w:val="36"/>
          <w:szCs w:val="36"/>
          <w:highlight w:val="none"/>
        </w:rPr>
      </w:pPr>
    </w:p>
    <w:tbl>
      <w:tblPr>
        <w:tblStyle w:val="11"/>
        <w:tblW w:w="15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6"/>
        <w:gridCol w:w="222"/>
        <w:gridCol w:w="222"/>
        <w:gridCol w:w="4176"/>
        <w:gridCol w:w="1541"/>
        <w:gridCol w:w="1541"/>
        <w:gridCol w:w="1541"/>
        <w:gridCol w:w="1031"/>
        <w:gridCol w:w="1031"/>
        <w:gridCol w:w="1800"/>
      </w:tblGrid>
      <w:tr w14:paraId="65C7A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720" w:type="dxa"/>
            <w:gridSpan w:val="10"/>
            <w:tcBorders>
              <w:top w:val="nil"/>
              <w:left w:val="nil"/>
              <w:bottom w:val="nil"/>
              <w:right w:val="nil"/>
            </w:tcBorders>
            <w:shd w:val="clear" w:color="auto" w:fill="auto"/>
            <w:noWrap/>
            <w:vAlign w:val="center"/>
          </w:tcPr>
          <w:p w14:paraId="13379FE9">
            <w:pPr>
              <w:keepNext w:val="0"/>
              <w:keepLines w:val="0"/>
              <w:widowControl/>
              <w:suppressLineNumbers w:val="0"/>
              <w:jc w:val="center"/>
              <w:textAlignment w:val="center"/>
              <w:rPr>
                <w:rFonts w:ascii="黑体" w:hAnsi="宋体" w:eastAsia="黑体" w:cs="黑体"/>
                <w:i w:val="0"/>
                <w:iCs w:val="0"/>
                <w:color w:val="000000"/>
                <w:sz w:val="30"/>
                <w:szCs w:val="30"/>
                <w:highlight w:val="none"/>
                <w:u w:val="none"/>
              </w:rPr>
            </w:pPr>
            <w:r>
              <w:rPr>
                <w:rFonts w:hint="eastAsia" w:ascii="黑体" w:hAnsi="宋体" w:eastAsia="黑体" w:cs="黑体"/>
                <w:i w:val="0"/>
                <w:iCs w:val="0"/>
                <w:color w:val="000000"/>
                <w:kern w:val="0"/>
                <w:sz w:val="30"/>
                <w:szCs w:val="30"/>
                <w:highlight w:val="none"/>
                <w:u w:val="none"/>
                <w:lang w:val="en-US" w:eastAsia="zh-CN" w:bidi="ar"/>
              </w:rPr>
              <w:t>支出决算表</w:t>
            </w:r>
          </w:p>
        </w:tc>
      </w:tr>
      <w:tr w14:paraId="27A34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0B4E3CE8">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3F42AAA2">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2C31EC03">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321876E2">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1A16FFA0">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39E7C1CB">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26A7DCA2">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6644AFD1">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1969D02D">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bottom"/>
          </w:tcPr>
          <w:p w14:paraId="206EB816">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公开03表</w:t>
            </w:r>
          </w:p>
        </w:tc>
      </w:tr>
      <w:tr w14:paraId="7AC1D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5F97EE10">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部门：溆浦县发展和改革局</w:t>
            </w:r>
          </w:p>
        </w:tc>
        <w:tc>
          <w:tcPr>
            <w:tcW w:w="0" w:type="auto"/>
            <w:tcBorders>
              <w:top w:val="nil"/>
              <w:left w:val="nil"/>
              <w:bottom w:val="nil"/>
              <w:right w:val="nil"/>
            </w:tcBorders>
            <w:shd w:val="clear" w:color="auto" w:fill="auto"/>
            <w:noWrap/>
            <w:vAlign w:val="center"/>
          </w:tcPr>
          <w:p w14:paraId="1CF59BB9">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33A56623">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55804B49">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15C28C76">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16111614">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11118D36">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35CB1F36">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732BE5AF">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bottom"/>
          </w:tcPr>
          <w:p w14:paraId="3F7B3812">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金额单位：万元</w:t>
            </w:r>
          </w:p>
        </w:tc>
      </w:tr>
      <w:tr w14:paraId="346C6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ECD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EA21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本年支出合计</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57377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基本支出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A660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5F1D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上缴上级支出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992C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经营支出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E364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对附属单位补助支出</w:t>
            </w:r>
          </w:p>
        </w:tc>
      </w:tr>
      <w:tr w14:paraId="30AE9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A8FCF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F99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科目名称</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04D04">
            <w:pPr>
              <w:jc w:val="center"/>
              <w:rPr>
                <w:rFonts w:hint="eastAsia" w:ascii="宋体" w:hAnsi="宋体" w:eastAsia="宋体" w:cs="宋体"/>
                <w:i w:val="0"/>
                <w:iCs w:val="0"/>
                <w:color w:val="000000"/>
                <w:sz w:val="22"/>
                <w:szCs w:val="22"/>
                <w:highlight w:val="none"/>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5295B">
            <w:pPr>
              <w:jc w:val="center"/>
              <w:rPr>
                <w:rFonts w:hint="eastAsia" w:ascii="宋体" w:hAnsi="宋体" w:eastAsia="宋体" w:cs="宋体"/>
                <w:i w:val="0"/>
                <w:iCs w:val="0"/>
                <w:color w:val="000000"/>
                <w:sz w:val="22"/>
                <w:szCs w:val="22"/>
                <w:highlight w:val="none"/>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514BB">
            <w:pPr>
              <w:jc w:val="center"/>
              <w:rPr>
                <w:rFonts w:hint="eastAsia" w:ascii="宋体" w:hAnsi="宋体" w:eastAsia="宋体" w:cs="宋体"/>
                <w:i w:val="0"/>
                <w:iCs w:val="0"/>
                <w:color w:val="000000"/>
                <w:sz w:val="22"/>
                <w:szCs w:val="22"/>
                <w:highlight w:val="none"/>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99850">
            <w:pPr>
              <w:jc w:val="center"/>
              <w:rPr>
                <w:rFonts w:hint="eastAsia" w:ascii="宋体" w:hAnsi="宋体" w:eastAsia="宋体" w:cs="宋体"/>
                <w:i w:val="0"/>
                <w:iCs w:val="0"/>
                <w:color w:val="000000"/>
                <w:sz w:val="22"/>
                <w:szCs w:val="22"/>
                <w:highlight w:val="none"/>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6257A">
            <w:pPr>
              <w:jc w:val="center"/>
              <w:rPr>
                <w:rFonts w:hint="eastAsia" w:ascii="宋体" w:hAnsi="宋体" w:eastAsia="宋体" w:cs="宋体"/>
                <w:i w:val="0"/>
                <w:iCs w:val="0"/>
                <w:color w:val="000000"/>
                <w:sz w:val="22"/>
                <w:szCs w:val="22"/>
                <w:highlight w:val="none"/>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AD7C6">
            <w:pPr>
              <w:jc w:val="center"/>
              <w:rPr>
                <w:rFonts w:hint="eastAsia" w:ascii="宋体" w:hAnsi="宋体" w:eastAsia="宋体" w:cs="宋体"/>
                <w:i w:val="0"/>
                <w:iCs w:val="0"/>
                <w:color w:val="000000"/>
                <w:sz w:val="22"/>
                <w:szCs w:val="22"/>
                <w:highlight w:val="none"/>
                <w:u w:val="none"/>
              </w:rPr>
            </w:pPr>
          </w:p>
        </w:tc>
      </w:tr>
      <w:tr w14:paraId="3DCAF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1195C">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30C3D">
            <w:pPr>
              <w:jc w:val="center"/>
              <w:rPr>
                <w:rFonts w:hint="eastAsia" w:ascii="宋体" w:hAnsi="宋体" w:eastAsia="宋体" w:cs="宋体"/>
                <w:i w:val="0"/>
                <w:iCs w:val="0"/>
                <w:color w:val="000000"/>
                <w:sz w:val="22"/>
                <w:szCs w:val="22"/>
                <w:highlight w:val="none"/>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B3FB2">
            <w:pPr>
              <w:jc w:val="center"/>
              <w:rPr>
                <w:rFonts w:hint="eastAsia" w:ascii="宋体" w:hAnsi="宋体" w:eastAsia="宋体" w:cs="宋体"/>
                <w:i w:val="0"/>
                <w:iCs w:val="0"/>
                <w:color w:val="000000"/>
                <w:sz w:val="22"/>
                <w:szCs w:val="22"/>
                <w:highlight w:val="none"/>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DB5FE">
            <w:pPr>
              <w:jc w:val="center"/>
              <w:rPr>
                <w:rFonts w:hint="eastAsia" w:ascii="宋体" w:hAnsi="宋体" w:eastAsia="宋体" w:cs="宋体"/>
                <w:i w:val="0"/>
                <w:iCs w:val="0"/>
                <w:color w:val="000000"/>
                <w:sz w:val="22"/>
                <w:szCs w:val="22"/>
                <w:highlight w:val="none"/>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96692">
            <w:pPr>
              <w:jc w:val="center"/>
              <w:rPr>
                <w:rFonts w:hint="eastAsia" w:ascii="宋体" w:hAnsi="宋体" w:eastAsia="宋体" w:cs="宋体"/>
                <w:i w:val="0"/>
                <w:iCs w:val="0"/>
                <w:color w:val="000000"/>
                <w:sz w:val="22"/>
                <w:szCs w:val="22"/>
                <w:highlight w:val="none"/>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78CFD">
            <w:pPr>
              <w:jc w:val="center"/>
              <w:rPr>
                <w:rFonts w:hint="eastAsia" w:ascii="宋体" w:hAnsi="宋体" w:eastAsia="宋体" w:cs="宋体"/>
                <w:i w:val="0"/>
                <w:iCs w:val="0"/>
                <w:color w:val="000000"/>
                <w:sz w:val="22"/>
                <w:szCs w:val="22"/>
                <w:highlight w:val="none"/>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FE035">
            <w:pPr>
              <w:jc w:val="center"/>
              <w:rPr>
                <w:rFonts w:hint="eastAsia" w:ascii="宋体" w:hAnsi="宋体" w:eastAsia="宋体" w:cs="宋体"/>
                <w:i w:val="0"/>
                <w:iCs w:val="0"/>
                <w:color w:val="000000"/>
                <w:sz w:val="22"/>
                <w:szCs w:val="22"/>
                <w:highlight w:val="none"/>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40A0D">
            <w:pPr>
              <w:jc w:val="center"/>
              <w:rPr>
                <w:rFonts w:hint="eastAsia" w:ascii="宋体" w:hAnsi="宋体" w:eastAsia="宋体" w:cs="宋体"/>
                <w:i w:val="0"/>
                <w:iCs w:val="0"/>
                <w:color w:val="000000"/>
                <w:sz w:val="22"/>
                <w:szCs w:val="22"/>
                <w:highlight w:val="none"/>
                <w:u w:val="none"/>
              </w:rPr>
            </w:pPr>
          </w:p>
        </w:tc>
      </w:tr>
      <w:tr w14:paraId="0DE13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63D27">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BF029">
            <w:pPr>
              <w:jc w:val="center"/>
              <w:rPr>
                <w:rFonts w:hint="eastAsia" w:ascii="宋体" w:hAnsi="宋体" w:eastAsia="宋体" w:cs="宋体"/>
                <w:i w:val="0"/>
                <w:iCs w:val="0"/>
                <w:color w:val="000000"/>
                <w:sz w:val="22"/>
                <w:szCs w:val="22"/>
                <w:highlight w:val="none"/>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8E478">
            <w:pPr>
              <w:jc w:val="center"/>
              <w:rPr>
                <w:rFonts w:hint="eastAsia" w:ascii="宋体" w:hAnsi="宋体" w:eastAsia="宋体" w:cs="宋体"/>
                <w:i w:val="0"/>
                <w:iCs w:val="0"/>
                <w:color w:val="000000"/>
                <w:sz w:val="22"/>
                <w:szCs w:val="22"/>
                <w:highlight w:val="none"/>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923EE">
            <w:pPr>
              <w:jc w:val="center"/>
              <w:rPr>
                <w:rFonts w:hint="eastAsia" w:ascii="宋体" w:hAnsi="宋体" w:eastAsia="宋体" w:cs="宋体"/>
                <w:i w:val="0"/>
                <w:iCs w:val="0"/>
                <w:color w:val="000000"/>
                <w:sz w:val="22"/>
                <w:szCs w:val="22"/>
                <w:highlight w:val="none"/>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780E8">
            <w:pPr>
              <w:jc w:val="center"/>
              <w:rPr>
                <w:rFonts w:hint="eastAsia" w:ascii="宋体" w:hAnsi="宋体" w:eastAsia="宋体" w:cs="宋体"/>
                <w:i w:val="0"/>
                <w:iCs w:val="0"/>
                <w:color w:val="000000"/>
                <w:sz w:val="22"/>
                <w:szCs w:val="22"/>
                <w:highlight w:val="none"/>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84950">
            <w:pPr>
              <w:jc w:val="center"/>
              <w:rPr>
                <w:rFonts w:hint="eastAsia" w:ascii="宋体" w:hAnsi="宋体" w:eastAsia="宋体" w:cs="宋体"/>
                <w:i w:val="0"/>
                <w:iCs w:val="0"/>
                <w:color w:val="000000"/>
                <w:sz w:val="22"/>
                <w:szCs w:val="22"/>
                <w:highlight w:val="none"/>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4DAD8">
            <w:pPr>
              <w:jc w:val="center"/>
              <w:rPr>
                <w:rFonts w:hint="eastAsia" w:ascii="宋体" w:hAnsi="宋体" w:eastAsia="宋体" w:cs="宋体"/>
                <w:i w:val="0"/>
                <w:iCs w:val="0"/>
                <w:color w:val="000000"/>
                <w:sz w:val="22"/>
                <w:szCs w:val="22"/>
                <w:highlight w:val="none"/>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584FF">
            <w:pPr>
              <w:jc w:val="center"/>
              <w:rPr>
                <w:rFonts w:hint="eastAsia" w:ascii="宋体" w:hAnsi="宋体" w:eastAsia="宋体" w:cs="宋体"/>
                <w:i w:val="0"/>
                <w:iCs w:val="0"/>
                <w:color w:val="000000"/>
                <w:sz w:val="22"/>
                <w:szCs w:val="22"/>
                <w:highlight w:val="none"/>
                <w:u w:val="none"/>
              </w:rPr>
            </w:pPr>
          </w:p>
        </w:tc>
      </w:tr>
      <w:tr w14:paraId="73654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E97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565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C2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B9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F0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B8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AC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r>
      <w:tr w14:paraId="11281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B577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3F3FC">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8,129.36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5AA4A">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1,148.00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5531A">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6,981.36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7A66A">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C734E">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5222">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0.00</w:t>
            </w:r>
          </w:p>
        </w:tc>
      </w:tr>
      <w:tr w14:paraId="2A897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E187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1643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D5EE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1,541.08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322B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609.95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BC90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931.13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832D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3EB2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E135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E3B0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24D0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7BBE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发展与改革事务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A922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1,538.68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3532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607.55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5583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931.13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165D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532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D949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D37C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C50B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A239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685C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715.90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033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607.55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5B8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108.35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81D4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16C9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0B35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3CC1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DEE2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154F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8665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ADF1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EAE0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509B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5172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B5EB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EA5A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858A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B90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其他发展与改革事务支出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7B39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0CA1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4A00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9393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E801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808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6A47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6AFA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10D6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纪检监察事务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36B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058D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88D3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1DFC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DDB6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CC6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9712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68FB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A566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9A47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7206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A0F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0969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11A5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319F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0329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D4A0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27E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C903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299.41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B57F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299.41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E88B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1A6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8BB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E586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4499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BED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3A9E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B35D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105.78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EE3C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105.78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55BC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E1D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533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56EC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2272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CAC1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D7C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5DD6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105.78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EBE3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105.78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5447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1B5A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54DB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FCDD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F215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37F0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A56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9F9A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193.64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A612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193.64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42B3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7C2D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878A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5BD5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EDED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07F9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E3CD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死亡抚恤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A0C2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193.64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2414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193.64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3C8A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5B68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EB86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F5DA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48BC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04CD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3E7D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E5C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A8F0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6C6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CFB2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A421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43C7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BCA7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1518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C386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412D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5EB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8215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BB4E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66D4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2FF4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E0A3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7248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57CA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B292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DEC5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9D15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ABB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EB9F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79A4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2818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FE56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76AA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CB50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4,706.62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F77B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FF79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4,699.25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67AB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3A58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1133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5B85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A23E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939D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自然生态保护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4AC3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F5E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A720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E0AA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7A0C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946E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D168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52FB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2110401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9F8A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生态保护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25E7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B93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08FD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DEF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5091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22D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757E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0F6E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450F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能源节约利用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4E28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67AD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E1B8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B855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B4F5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17D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BB96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D2CC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2111001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14C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能源节约利用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A4DA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26EE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9654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E623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0758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883C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0BB8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043B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6F8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E05F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4,573.25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B08B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AF1E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4,573.25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9908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86AE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4B1E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4352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8920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2119999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B507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50BD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4,573.25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EA91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D0D4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4,573.25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DF8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61C0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23BF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C765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5117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813D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6816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F309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3161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81B3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2928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B1CB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F0F0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271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0C4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城乡社区管理事务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62F5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CEB3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2E0E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244E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72E7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13E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0B3F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8AF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070A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其他城乡社区管理事务支出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E97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9DBC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77E0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B6AD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65C1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E8ED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8684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F28B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5A04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E3EA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947.70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4919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1055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1178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0935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0231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C415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65F9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9711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D438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894.73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FD22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0C0E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894.73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9EDD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C950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3C0C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FC80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B357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979C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其他农业农村支出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704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894.73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F6B0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9962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894.73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ADF3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9D95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F3A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00D1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FB9A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D352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巩固脱贫攻坚成果衔接乡村振兴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2C0C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11E4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3EEC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A128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0457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E03B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8E60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ECEA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D7C3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农村基础设施建设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11F3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5467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8CD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2B1C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EF32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9712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D148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337D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8475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其他巩固脱贫攻坚成果衔接乡村振兴支出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0988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E72A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CBC1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BF6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DFA1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8009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FFAD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2CF9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8C9B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1F1A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E6FA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87B5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7EB0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58F7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EBF0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982B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C5C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2D9B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B813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6F17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2255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10DD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D758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7E7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77B5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2FB2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562D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78B1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85D6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DDC7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D244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0007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527A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8B26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48D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5751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8636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826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2B3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CD64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AA53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E573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3209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AAC8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2B3D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粮油物资事务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0EEB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C02D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A20B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6473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6C84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EEEA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A833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5CE8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2220112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77DF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粮食财务挂账利息补贴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FADF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C64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1FAD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56AA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F6FE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F45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63D9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13B5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2220115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6CF1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粮食风险基金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EDA6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C2A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C522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1184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DA6F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0929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8A53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04C4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2220121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C476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物资保管保养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3563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7BC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1D32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500A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E37F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DC7A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E53C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A50E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3C6F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其他粮油物资事务支出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6199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1A2E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AD47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3547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FE9E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9781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7EE8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7180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5DF2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粮油储备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37B5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183.92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1603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A57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178.92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463A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8B66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8FB0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531E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5DE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2220401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3563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储备粮油补贴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B4F6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178.92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BAEC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91BD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178.92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4CA3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B47F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EEF4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F23F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C8C2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2220499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B15F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其他粮油储备支出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1961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2815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0D20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7D9E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A0B9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EC5F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5C05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321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2586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1699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863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D11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542E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CE9E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F8F0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DD0D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66F4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A52E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应急管理事务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B938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924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187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612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C603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D45F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AAAA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F92E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9DC9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98CC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0054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3970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0A3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C1C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E444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ECB2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auto" w:fill="auto"/>
            <w:noWrap/>
            <w:vAlign w:val="center"/>
          </w:tcPr>
          <w:p w14:paraId="64C32C1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注：本表反映部门本年度各项支出情况。</w:t>
            </w:r>
          </w:p>
        </w:tc>
      </w:tr>
    </w:tbl>
    <w:p w14:paraId="35034AE8">
      <w:pPr>
        <w:pStyle w:val="2"/>
        <w:rPr>
          <w:rFonts w:hint="eastAsia" w:ascii="Times New Roman" w:hAnsi="Times New Roman" w:eastAsia="方正小标宋_GBK" w:cs="Times New Roman"/>
          <w:color w:val="000000"/>
          <w:kern w:val="0"/>
          <w:sz w:val="36"/>
          <w:szCs w:val="36"/>
          <w:highlight w:val="none"/>
        </w:rPr>
      </w:pPr>
    </w:p>
    <w:p w14:paraId="456AF4F4">
      <w:pPr>
        <w:pStyle w:val="2"/>
        <w:rPr>
          <w:rFonts w:hint="eastAsia" w:ascii="Times New Roman" w:hAnsi="Times New Roman" w:eastAsia="方正小标宋_GBK" w:cs="Times New Roman"/>
          <w:color w:val="000000"/>
          <w:kern w:val="0"/>
          <w:sz w:val="36"/>
          <w:szCs w:val="36"/>
          <w:highlight w:val="none"/>
        </w:rPr>
      </w:pPr>
    </w:p>
    <w:tbl>
      <w:tblPr>
        <w:tblStyle w:val="11"/>
        <w:tblW w:w="15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14"/>
        <w:gridCol w:w="515"/>
        <w:gridCol w:w="1365"/>
        <w:gridCol w:w="3895"/>
        <w:gridCol w:w="515"/>
        <w:gridCol w:w="1176"/>
        <w:gridCol w:w="1365"/>
        <w:gridCol w:w="1007"/>
        <w:gridCol w:w="1828"/>
      </w:tblGrid>
      <w:tr w14:paraId="5875D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280" w:type="dxa"/>
            <w:gridSpan w:val="9"/>
            <w:tcBorders>
              <w:top w:val="nil"/>
              <w:left w:val="nil"/>
              <w:bottom w:val="nil"/>
              <w:right w:val="nil"/>
            </w:tcBorders>
            <w:shd w:val="clear" w:color="auto" w:fill="auto"/>
            <w:noWrap/>
            <w:vAlign w:val="center"/>
          </w:tcPr>
          <w:p w14:paraId="3471A85E">
            <w:pPr>
              <w:keepNext w:val="0"/>
              <w:keepLines w:val="0"/>
              <w:widowControl/>
              <w:suppressLineNumbers w:val="0"/>
              <w:jc w:val="center"/>
              <w:textAlignment w:val="center"/>
              <w:rPr>
                <w:rFonts w:ascii="黑体" w:hAnsi="宋体" w:eastAsia="黑体" w:cs="黑体"/>
                <w:i w:val="0"/>
                <w:iCs w:val="0"/>
                <w:color w:val="000000"/>
                <w:sz w:val="30"/>
                <w:szCs w:val="30"/>
                <w:highlight w:val="none"/>
                <w:u w:val="none"/>
              </w:rPr>
            </w:pPr>
            <w:r>
              <w:rPr>
                <w:rFonts w:hint="eastAsia" w:ascii="黑体" w:hAnsi="宋体" w:eastAsia="黑体" w:cs="黑体"/>
                <w:i w:val="0"/>
                <w:iCs w:val="0"/>
                <w:color w:val="000000"/>
                <w:kern w:val="0"/>
                <w:sz w:val="30"/>
                <w:szCs w:val="30"/>
                <w:highlight w:val="none"/>
                <w:u w:val="none"/>
                <w:lang w:val="en-US" w:eastAsia="zh-CN" w:bidi="ar"/>
              </w:rPr>
              <w:t>财政拨款收入支出决算总表</w:t>
            </w:r>
          </w:p>
        </w:tc>
      </w:tr>
      <w:tr w14:paraId="7943B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07C73E92">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05B62CEA">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00F6518A">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5C0DC7B4">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41AF5108">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5592607C">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48512BF1">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5BF475A6">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bottom"/>
          </w:tcPr>
          <w:p w14:paraId="5CB7CE8F">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公开04表</w:t>
            </w:r>
          </w:p>
        </w:tc>
      </w:tr>
      <w:tr w14:paraId="589D9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73F53CDD">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部门：溆浦县发展和改革局</w:t>
            </w:r>
          </w:p>
        </w:tc>
        <w:tc>
          <w:tcPr>
            <w:tcW w:w="0" w:type="auto"/>
            <w:tcBorders>
              <w:top w:val="nil"/>
              <w:left w:val="nil"/>
              <w:bottom w:val="nil"/>
              <w:right w:val="nil"/>
            </w:tcBorders>
            <w:shd w:val="clear" w:color="auto" w:fill="auto"/>
            <w:noWrap/>
            <w:vAlign w:val="center"/>
          </w:tcPr>
          <w:p w14:paraId="4CD187A5">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38D3DC03">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36A9EA79">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2B5B7896">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0D9CB5E0">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4C2DA81D">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4E921C37">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bottom"/>
          </w:tcPr>
          <w:p w14:paraId="2343E2D7">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金额单位：万元</w:t>
            </w:r>
          </w:p>
        </w:tc>
      </w:tr>
      <w:tr w14:paraId="71953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FE7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收     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3AB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     出</w:t>
            </w:r>
          </w:p>
        </w:tc>
      </w:tr>
      <w:tr w14:paraId="32EFE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CB63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E872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行次</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793C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金额</w:t>
            </w:r>
          </w:p>
        </w:tc>
        <w:tc>
          <w:tcPr>
            <w:tcW w:w="3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BD42E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B34BE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B1E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2868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一般公共预算财政拨款</w:t>
            </w:r>
          </w:p>
        </w:tc>
        <w:tc>
          <w:tcPr>
            <w:tcW w:w="12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1BB0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政府性基金预算财政拨款</w:t>
            </w: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A9AB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国有资本经营预算财政拨款</w:t>
            </w:r>
          </w:p>
        </w:tc>
      </w:tr>
      <w:tr w14:paraId="4A994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67E67">
            <w:pPr>
              <w:jc w:val="center"/>
              <w:rPr>
                <w:rFonts w:hint="eastAsia" w:ascii="宋体" w:hAnsi="宋体" w:eastAsia="宋体" w:cs="宋体"/>
                <w:i w:val="0"/>
                <w:iCs w:val="0"/>
                <w:color w:val="000000"/>
                <w:sz w:val="22"/>
                <w:szCs w:val="22"/>
                <w:highlight w:val="none"/>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3D115">
            <w:pPr>
              <w:jc w:val="center"/>
              <w:rPr>
                <w:rFonts w:hint="eastAsia" w:ascii="宋体" w:hAnsi="宋体" w:eastAsia="宋体" w:cs="宋体"/>
                <w:i w:val="0"/>
                <w:iCs w:val="0"/>
                <w:color w:val="000000"/>
                <w:sz w:val="22"/>
                <w:szCs w:val="22"/>
                <w:highlight w:val="none"/>
                <w:u w:val="none"/>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1E827">
            <w:pPr>
              <w:jc w:val="center"/>
              <w:rPr>
                <w:rFonts w:hint="eastAsia" w:ascii="宋体" w:hAnsi="宋体" w:eastAsia="宋体" w:cs="宋体"/>
                <w:i w:val="0"/>
                <w:iCs w:val="0"/>
                <w:color w:val="000000"/>
                <w:sz w:val="22"/>
                <w:szCs w:val="22"/>
                <w:highlight w:val="none"/>
                <w:u w:val="none"/>
              </w:rPr>
            </w:pPr>
          </w:p>
        </w:tc>
        <w:tc>
          <w:tcPr>
            <w:tcW w:w="3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65A2B">
            <w:pPr>
              <w:jc w:val="center"/>
              <w:rPr>
                <w:rFonts w:hint="eastAsia" w:ascii="宋体" w:hAnsi="宋体" w:eastAsia="宋体" w:cs="宋体"/>
                <w:i w:val="0"/>
                <w:iCs w:val="0"/>
                <w:color w:val="000000"/>
                <w:sz w:val="22"/>
                <w:szCs w:val="22"/>
                <w:highlight w:val="none"/>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75356">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BE1D3">
            <w:pPr>
              <w:jc w:val="center"/>
              <w:rPr>
                <w:rFonts w:hint="eastAsia" w:ascii="宋体" w:hAnsi="宋体" w:eastAsia="宋体" w:cs="宋体"/>
                <w:i w:val="0"/>
                <w:iCs w:val="0"/>
                <w:color w:val="000000"/>
                <w:sz w:val="22"/>
                <w:szCs w:val="22"/>
                <w:highlight w:val="none"/>
                <w:u w:val="none"/>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9B3C3">
            <w:pPr>
              <w:jc w:val="center"/>
              <w:rPr>
                <w:rFonts w:hint="eastAsia" w:ascii="宋体" w:hAnsi="宋体" w:eastAsia="宋体" w:cs="宋体"/>
                <w:i w:val="0"/>
                <w:iCs w:val="0"/>
                <w:color w:val="000000"/>
                <w:sz w:val="22"/>
                <w:szCs w:val="22"/>
                <w:highlight w:val="none"/>
                <w:u w:val="none"/>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72912">
            <w:pPr>
              <w:jc w:val="center"/>
              <w:rPr>
                <w:rFonts w:hint="eastAsia" w:ascii="宋体" w:hAnsi="宋体" w:eastAsia="宋体" w:cs="宋体"/>
                <w:i w:val="0"/>
                <w:iCs w:val="0"/>
                <w:color w:val="000000"/>
                <w:sz w:val="22"/>
                <w:szCs w:val="22"/>
                <w:highlight w:val="none"/>
                <w:u w:val="none"/>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8F2A4">
            <w:pPr>
              <w:jc w:val="center"/>
              <w:rPr>
                <w:rFonts w:hint="eastAsia" w:ascii="宋体" w:hAnsi="宋体" w:eastAsia="宋体" w:cs="宋体"/>
                <w:i w:val="0"/>
                <w:iCs w:val="0"/>
                <w:color w:val="000000"/>
                <w:sz w:val="22"/>
                <w:szCs w:val="22"/>
                <w:highlight w:val="none"/>
                <w:u w:val="none"/>
              </w:rPr>
            </w:pPr>
          </w:p>
        </w:tc>
      </w:tr>
      <w:tr w14:paraId="4CB3E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CF9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9FC5D">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7D56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7D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FB643">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B20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59CD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294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057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r>
      <w:tr w14:paraId="03DC6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5A9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4B8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051C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8,129.36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55C2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9A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081B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1,541.08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B7F0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1,541.08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6293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04D4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B1BD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C6C6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683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8A62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5A06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9698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62EA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E529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A09B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71B0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1299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F743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BB1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772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0390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05B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F710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E9A4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78E4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D46B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F892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6EF8">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AD8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4BEB5">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0D07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6E7F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E6A9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790F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659E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5E94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3F5C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5E8AD">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D49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444CB">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A50F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67B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6525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5C5A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6CA7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7E79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3C47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39FFB">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B74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07556">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996B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EA7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3547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3DB0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A966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EE93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5F8C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2282">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858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64DA">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5B81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9D5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1B14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9F33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E533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EB42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54CB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6195F">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C75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05B27">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7B4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B651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3165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299.41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8BA8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299.41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18B3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C42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2076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81160">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F75E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083BE">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2E9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B66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4F7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DD01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4141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62F3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6D13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2F0A4">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70E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85D33">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E719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71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68D4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4,706.62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6044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4,706.62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4FB9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36A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30DF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7FEB6">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5BCD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BCFF4">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D6CD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966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FB2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791B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B52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F7E7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FEDE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70C3">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6F8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60C4">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E0E5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7A5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B104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947.70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1B3D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947.70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B92C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51B4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9CB8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62B0D">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4F6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249A1">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7189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68A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EA3A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7274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BD70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119F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96BA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01D98">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56D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67C64">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81D9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7C86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5582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F32B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BEDA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C8A6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3989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3AB29">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73F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01F4A">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8867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02C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EC77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E892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0B1D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5F4A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7D1F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26DDB">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BEB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C155A">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E16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8BF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E1BC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CB2C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08EC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8DCF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0407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9D93">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E28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AA136">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3EF1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D69B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6FF6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3FC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3413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F795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FD05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7EC8A">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1C8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3879A">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92F8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658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6E9A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3D7D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2DA5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AC04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1B9B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A8BC4">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FE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91C4F">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FAB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5A3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101F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03D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7967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C091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C50B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9B950">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B2B8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2590F">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57A5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320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223C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C09F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ECA2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22B1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C4A3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C09FA">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5061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38CB">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79C4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93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83E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4D5F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B364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477C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7607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C5BA3">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4FDD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37D11">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AF6E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36A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9BB7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7ED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F056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7DE3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2778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8D48C">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A9D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C8A4">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4ADE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C461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FAE5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D96C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142A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81AA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A1A2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43807">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DD33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B77A9">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028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70F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DC91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1409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542F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5D4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1893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EBB2C">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80D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81E02">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8F78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ECE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4F7C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535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7E2D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A436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54CB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FBA0B">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D4FA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5648">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B086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BA76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7616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BC9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4707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F574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73F7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5CC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03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DD2D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8,129.36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89D9E">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F0B1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A2F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8,129.36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8015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8,129.36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03AD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AE60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44A7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5973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332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376D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670F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D7F9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9B55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5DD2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3CA3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53E1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90B9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D852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E58A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E2D5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09CD7">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7D71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1E643">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BA91F">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24C2A">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26EA">
            <w:pPr>
              <w:jc w:val="right"/>
              <w:rPr>
                <w:rFonts w:hint="eastAsia" w:ascii="宋体" w:hAnsi="宋体" w:eastAsia="宋体" w:cs="宋体"/>
                <w:i w:val="0"/>
                <w:iCs w:val="0"/>
                <w:color w:val="000000"/>
                <w:sz w:val="22"/>
                <w:szCs w:val="22"/>
                <w:highlight w:val="none"/>
                <w:u w:val="none"/>
              </w:rPr>
            </w:pPr>
          </w:p>
        </w:tc>
      </w:tr>
      <w:tr w14:paraId="3B045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08D0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4AF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8373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8140C">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610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DB461">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E1A3">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6C060">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B60D6">
            <w:pPr>
              <w:jc w:val="right"/>
              <w:rPr>
                <w:rFonts w:hint="eastAsia" w:ascii="宋体" w:hAnsi="宋体" w:eastAsia="宋体" w:cs="宋体"/>
                <w:i w:val="0"/>
                <w:iCs w:val="0"/>
                <w:color w:val="000000"/>
                <w:sz w:val="22"/>
                <w:szCs w:val="22"/>
                <w:highlight w:val="none"/>
                <w:u w:val="none"/>
              </w:rPr>
            </w:pPr>
          </w:p>
        </w:tc>
      </w:tr>
      <w:tr w14:paraId="6522B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116E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152B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A2E3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48CFE">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0EC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649F7">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59CFD">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E9591">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8D92C">
            <w:pPr>
              <w:jc w:val="right"/>
              <w:rPr>
                <w:rFonts w:hint="eastAsia" w:ascii="宋体" w:hAnsi="宋体" w:eastAsia="宋体" w:cs="宋体"/>
                <w:i w:val="0"/>
                <w:iCs w:val="0"/>
                <w:color w:val="000000"/>
                <w:sz w:val="22"/>
                <w:szCs w:val="22"/>
                <w:highlight w:val="none"/>
                <w:u w:val="none"/>
              </w:rPr>
            </w:pPr>
          </w:p>
        </w:tc>
      </w:tr>
      <w:tr w14:paraId="34F2E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CC8B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E73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8E23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8,129.36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9D748">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1E6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EDAA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8,129.36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6B40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8,129.36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E108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29E9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95BA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color="auto" w:fill="auto"/>
            <w:noWrap/>
            <w:vAlign w:val="center"/>
          </w:tcPr>
          <w:p w14:paraId="0CE18FE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14:paraId="6CAD9A88">
            <w:pPr>
              <w:jc w:val="left"/>
              <w:rPr>
                <w:rFonts w:hint="eastAsia" w:ascii="宋体" w:hAnsi="宋体" w:eastAsia="宋体" w:cs="宋体"/>
                <w:i w:val="0"/>
                <w:iCs w:val="0"/>
                <w:color w:val="000000"/>
                <w:sz w:val="20"/>
                <w:szCs w:val="20"/>
                <w:highlight w:val="none"/>
                <w:u w:val="none"/>
              </w:rPr>
            </w:pPr>
          </w:p>
        </w:tc>
      </w:tr>
    </w:tbl>
    <w:p w14:paraId="237E938D">
      <w:pPr>
        <w:pStyle w:val="2"/>
        <w:rPr>
          <w:rFonts w:hint="eastAsia" w:ascii="Times New Roman" w:hAnsi="Times New Roman" w:eastAsia="方正小标宋_GBK" w:cs="Times New Roman"/>
          <w:color w:val="000000"/>
          <w:kern w:val="0"/>
          <w:sz w:val="36"/>
          <w:szCs w:val="36"/>
          <w:highlight w:val="none"/>
        </w:rPr>
      </w:pPr>
    </w:p>
    <w:p w14:paraId="70FE88CA">
      <w:pPr>
        <w:pStyle w:val="2"/>
        <w:rPr>
          <w:rFonts w:hint="eastAsia" w:ascii="Times New Roman" w:hAnsi="Times New Roman" w:eastAsia="方正小标宋_GBK" w:cs="Times New Roman"/>
          <w:color w:val="000000"/>
          <w:kern w:val="0"/>
          <w:sz w:val="36"/>
          <w:szCs w:val="36"/>
          <w:highlight w:val="none"/>
        </w:rPr>
      </w:pPr>
    </w:p>
    <w:p w14:paraId="357E4762">
      <w:pPr>
        <w:pStyle w:val="2"/>
        <w:rPr>
          <w:rFonts w:hint="eastAsia" w:ascii="Times New Roman" w:hAnsi="Times New Roman" w:eastAsia="方正小标宋_GBK" w:cs="Times New Roman"/>
          <w:color w:val="000000"/>
          <w:kern w:val="0"/>
          <w:sz w:val="36"/>
          <w:szCs w:val="36"/>
          <w:highlight w:val="none"/>
        </w:rPr>
      </w:pPr>
    </w:p>
    <w:p w14:paraId="00CDC7C9">
      <w:pPr>
        <w:pStyle w:val="2"/>
        <w:rPr>
          <w:rFonts w:hint="eastAsia" w:ascii="Times New Roman" w:hAnsi="Times New Roman" w:eastAsia="方正小标宋_GBK" w:cs="Times New Roman"/>
          <w:color w:val="000000"/>
          <w:kern w:val="0"/>
          <w:sz w:val="36"/>
          <w:szCs w:val="36"/>
          <w:highlight w:val="none"/>
        </w:rPr>
      </w:pPr>
    </w:p>
    <w:p w14:paraId="0A684E8C">
      <w:pPr>
        <w:pStyle w:val="2"/>
        <w:rPr>
          <w:rFonts w:hint="eastAsia" w:ascii="Times New Roman" w:hAnsi="Times New Roman" w:eastAsia="方正小标宋_GBK" w:cs="Times New Roman"/>
          <w:color w:val="000000"/>
          <w:kern w:val="0"/>
          <w:sz w:val="36"/>
          <w:szCs w:val="36"/>
          <w:highlight w:val="none"/>
        </w:rPr>
      </w:pPr>
    </w:p>
    <w:p w14:paraId="6F7BE5B4">
      <w:pPr>
        <w:pStyle w:val="2"/>
        <w:rPr>
          <w:rFonts w:hint="eastAsia" w:ascii="Times New Roman" w:hAnsi="Times New Roman" w:eastAsia="方正小标宋_GBK" w:cs="Times New Roman"/>
          <w:color w:val="000000"/>
          <w:kern w:val="0"/>
          <w:sz w:val="36"/>
          <w:szCs w:val="36"/>
          <w:highlight w:val="none"/>
        </w:rPr>
      </w:pPr>
    </w:p>
    <w:p w14:paraId="685A76F4">
      <w:pPr>
        <w:pStyle w:val="2"/>
        <w:rPr>
          <w:rFonts w:hint="eastAsia" w:ascii="Times New Roman" w:hAnsi="Times New Roman" w:eastAsia="方正小标宋_GBK" w:cs="Times New Roman"/>
          <w:color w:val="000000"/>
          <w:kern w:val="0"/>
          <w:sz w:val="36"/>
          <w:szCs w:val="36"/>
          <w:highlight w:val="none"/>
        </w:rPr>
      </w:pPr>
    </w:p>
    <w:tbl>
      <w:tblPr>
        <w:tblStyle w:val="11"/>
        <w:tblW w:w="11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6"/>
        <w:gridCol w:w="222"/>
        <w:gridCol w:w="222"/>
        <w:gridCol w:w="4176"/>
        <w:gridCol w:w="1297"/>
        <w:gridCol w:w="1297"/>
        <w:gridCol w:w="1840"/>
      </w:tblGrid>
      <w:tr w14:paraId="02901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670" w:type="dxa"/>
            <w:gridSpan w:val="7"/>
            <w:tcBorders>
              <w:top w:val="nil"/>
              <w:left w:val="nil"/>
              <w:bottom w:val="nil"/>
              <w:right w:val="nil"/>
            </w:tcBorders>
            <w:shd w:val="clear" w:color="auto" w:fill="auto"/>
            <w:noWrap/>
            <w:vAlign w:val="center"/>
          </w:tcPr>
          <w:p w14:paraId="49268025">
            <w:pPr>
              <w:keepNext w:val="0"/>
              <w:keepLines w:val="0"/>
              <w:widowControl/>
              <w:suppressLineNumbers w:val="0"/>
              <w:jc w:val="center"/>
              <w:textAlignment w:val="center"/>
              <w:rPr>
                <w:rFonts w:ascii="黑体" w:hAnsi="宋体" w:eastAsia="黑体" w:cs="黑体"/>
                <w:i w:val="0"/>
                <w:iCs w:val="0"/>
                <w:color w:val="000000"/>
                <w:sz w:val="30"/>
                <w:szCs w:val="30"/>
                <w:highlight w:val="none"/>
                <w:u w:val="none"/>
              </w:rPr>
            </w:pPr>
            <w:r>
              <w:rPr>
                <w:rFonts w:hint="eastAsia" w:ascii="黑体" w:hAnsi="宋体" w:eastAsia="黑体" w:cs="黑体"/>
                <w:i w:val="0"/>
                <w:iCs w:val="0"/>
                <w:color w:val="000000"/>
                <w:kern w:val="0"/>
                <w:sz w:val="30"/>
                <w:szCs w:val="30"/>
                <w:highlight w:val="none"/>
                <w:u w:val="none"/>
                <w:lang w:val="en-US" w:eastAsia="zh-CN" w:bidi="ar"/>
              </w:rPr>
              <w:t>一般公共预算财政拨款支出决算表</w:t>
            </w:r>
          </w:p>
        </w:tc>
      </w:tr>
      <w:tr w14:paraId="322D0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3297021D">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5A341707">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70F897DF">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07B771B6">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1C08DEDD">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270E1E6D">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bottom"/>
          </w:tcPr>
          <w:p w14:paraId="6213CA9B">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公开05表</w:t>
            </w:r>
          </w:p>
        </w:tc>
      </w:tr>
      <w:tr w14:paraId="4B281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1BA5295A">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部门：溆浦县发展和改革局</w:t>
            </w:r>
          </w:p>
        </w:tc>
        <w:tc>
          <w:tcPr>
            <w:tcW w:w="0" w:type="auto"/>
            <w:tcBorders>
              <w:top w:val="nil"/>
              <w:left w:val="nil"/>
              <w:bottom w:val="nil"/>
              <w:right w:val="nil"/>
            </w:tcBorders>
            <w:shd w:val="clear" w:color="auto" w:fill="auto"/>
            <w:noWrap/>
            <w:vAlign w:val="center"/>
          </w:tcPr>
          <w:p w14:paraId="45C78966">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60AE3740">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0C41C7EB">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102408EC">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1A2EE0F9">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bottom"/>
          </w:tcPr>
          <w:p w14:paraId="23FF7641">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金额单位：万元</w:t>
            </w:r>
          </w:p>
        </w:tc>
      </w:tr>
      <w:tr w14:paraId="39616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A73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6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31E16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本年支出</w:t>
            </w:r>
          </w:p>
        </w:tc>
      </w:tr>
      <w:tr w14:paraId="0B180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5421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93A6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科目名称</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AC90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小计</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A733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基本支出</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9A3C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项目支出</w:t>
            </w:r>
          </w:p>
        </w:tc>
      </w:tr>
      <w:tr w14:paraId="5C570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EA402">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AFE1A">
            <w:pPr>
              <w:jc w:val="center"/>
              <w:rPr>
                <w:rFonts w:hint="eastAsia" w:ascii="宋体" w:hAnsi="宋体" w:eastAsia="宋体" w:cs="宋体"/>
                <w:i w:val="0"/>
                <w:iCs w:val="0"/>
                <w:color w:val="000000"/>
                <w:sz w:val="22"/>
                <w:szCs w:val="22"/>
                <w:highlight w:val="none"/>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E04A2">
            <w:pPr>
              <w:jc w:val="center"/>
              <w:rPr>
                <w:rFonts w:hint="eastAsia" w:ascii="宋体" w:hAnsi="宋体" w:eastAsia="宋体" w:cs="宋体"/>
                <w:i w:val="0"/>
                <w:iCs w:val="0"/>
                <w:color w:val="000000"/>
                <w:sz w:val="22"/>
                <w:szCs w:val="22"/>
                <w:highlight w:val="none"/>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F80E5">
            <w:pPr>
              <w:jc w:val="center"/>
              <w:rPr>
                <w:rFonts w:hint="eastAsia" w:ascii="宋体" w:hAnsi="宋体" w:eastAsia="宋体" w:cs="宋体"/>
                <w:i w:val="0"/>
                <w:iCs w:val="0"/>
                <w:color w:val="000000"/>
                <w:sz w:val="22"/>
                <w:szCs w:val="22"/>
                <w:highlight w:val="none"/>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D1B75">
            <w:pPr>
              <w:jc w:val="center"/>
              <w:rPr>
                <w:rFonts w:hint="eastAsia" w:ascii="宋体" w:hAnsi="宋体" w:eastAsia="宋体" w:cs="宋体"/>
                <w:i w:val="0"/>
                <w:iCs w:val="0"/>
                <w:color w:val="000000"/>
                <w:sz w:val="22"/>
                <w:szCs w:val="22"/>
                <w:highlight w:val="none"/>
                <w:u w:val="none"/>
              </w:rPr>
            </w:pPr>
          </w:p>
        </w:tc>
      </w:tr>
      <w:tr w14:paraId="1A576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F2BC8">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B91F7">
            <w:pPr>
              <w:jc w:val="center"/>
              <w:rPr>
                <w:rFonts w:hint="eastAsia" w:ascii="宋体" w:hAnsi="宋体" w:eastAsia="宋体" w:cs="宋体"/>
                <w:i w:val="0"/>
                <w:iCs w:val="0"/>
                <w:color w:val="000000"/>
                <w:sz w:val="22"/>
                <w:szCs w:val="22"/>
                <w:highlight w:val="none"/>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21F8F">
            <w:pPr>
              <w:jc w:val="center"/>
              <w:rPr>
                <w:rFonts w:hint="eastAsia" w:ascii="宋体" w:hAnsi="宋体" w:eastAsia="宋体" w:cs="宋体"/>
                <w:i w:val="0"/>
                <w:iCs w:val="0"/>
                <w:color w:val="000000"/>
                <w:sz w:val="22"/>
                <w:szCs w:val="22"/>
                <w:highlight w:val="none"/>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46CA9">
            <w:pPr>
              <w:jc w:val="center"/>
              <w:rPr>
                <w:rFonts w:hint="eastAsia" w:ascii="宋体" w:hAnsi="宋体" w:eastAsia="宋体" w:cs="宋体"/>
                <w:i w:val="0"/>
                <w:iCs w:val="0"/>
                <w:color w:val="000000"/>
                <w:sz w:val="22"/>
                <w:szCs w:val="22"/>
                <w:highlight w:val="none"/>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B4D85">
            <w:pPr>
              <w:jc w:val="center"/>
              <w:rPr>
                <w:rFonts w:hint="eastAsia" w:ascii="宋体" w:hAnsi="宋体" w:eastAsia="宋体" w:cs="宋体"/>
                <w:i w:val="0"/>
                <w:iCs w:val="0"/>
                <w:color w:val="000000"/>
                <w:sz w:val="22"/>
                <w:szCs w:val="22"/>
                <w:highlight w:val="none"/>
                <w:u w:val="none"/>
              </w:rPr>
            </w:pPr>
          </w:p>
        </w:tc>
      </w:tr>
      <w:tr w14:paraId="1579F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87A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CE8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3B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FEB4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r>
      <w:tr w14:paraId="3C34F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740A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29F8">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8,129.36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F117B">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1,148.00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7453">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6,981.36</w:t>
            </w:r>
          </w:p>
        </w:tc>
      </w:tr>
      <w:tr w14:paraId="7309F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94D8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988D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BAE6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1,541.08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F2C1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609.95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D70D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931.13</w:t>
            </w:r>
          </w:p>
        </w:tc>
      </w:tr>
      <w:tr w14:paraId="5824C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A4ED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7D82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发展与改革事务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2896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1,538.68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684D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607.55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DD10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931.13</w:t>
            </w:r>
          </w:p>
        </w:tc>
      </w:tr>
      <w:tr w14:paraId="484F2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757B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60A4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33B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715.90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A9DD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607.55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9053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108.35</w:t>
            </w:r>
          </w:p>
        </w:tc>
      </w:tr>
      <w:tr w14:paraId="41202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4887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D69F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A59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A514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2D7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r>
      <w:tr w14:paraId="60EA4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21E9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2F46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其他发展与改革事务支出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ABFF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A0EC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F13B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812.79</w:t>
            </w:r>
          </w:p>
        </w:tc>
      </w:tr>
      <w:tr w14:paraId="36AC3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78E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1882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纪检监察事务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F42B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03FE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EFD5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7C9D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55E5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273D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68AD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4023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E4B8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574F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1B91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5BD7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27EE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299.41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478C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299.41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4416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72C1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92E4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28A9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69F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105.78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9CE0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105.78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B202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C034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5386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4983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D372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105.78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E555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105.78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83EF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C093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FC40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55F4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F01D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193.64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8E2A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193.64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993E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59DA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AF75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70AF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死亡抚恤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49F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193.64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54E9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193.64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FC99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86C9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4C8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F5A7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741A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EABF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3C17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6C13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60A1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7B94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D799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DD49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E17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88F4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2613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30BB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E39B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E657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360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3084B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92D8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9F9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93B8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4,706.62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22D0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942F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4,699.25</w:t>
            </w:r>
          </w:p>
        </w:tc>
      </w:tr>
      <w:tr w14:paraId="44C28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C127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5CE3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自然生态保护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2A34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A229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968F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126.00</w:t>
            </w:r>
          </w:p>
        </w:tc>
      </w:tr>
      <w:tr w14:paraId="1FB54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B628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2110401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32F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生态保护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74B4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9473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A897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126.00</w:t>
            </w:r>
          </w:p>
        </w:tc>
      </w:tr>
      <w:tr w14:paraId="1FC2B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6DD7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ADD8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能源节约利用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EDAD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6463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A05D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374D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7F6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2111001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0130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能源节约利用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7B08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903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043D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112B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07F1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7135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40A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4,573.25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72D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1874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4,573.25</w:t>
            </w:r>
          </w:p>
        </w:tc>
      </w:tr>
      <w:tr w14:paraId="1F081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0156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2119999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94E9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3DD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4,573.25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88F8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D21F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4,573.25</w:t>
            </w:r>
          </w:p>
        </w:tc>
      </w:tr>
      <w:tr w14:paraId="5BB85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8BA9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7E6C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30F0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567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7302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1B43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B521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400F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城乡社区管理事务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CF88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8EBC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1FD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A6F1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D298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E465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其他城乡社区管理事务支出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D551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A45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C90D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BFC7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96E1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D179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026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947.70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C07B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3F25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902.73</w:t>
            </w:r>
          </w:p>
        </w:tc>
      </w:tr>
      <w:tr w14:paraId="54BB6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EF65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E88A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0417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894.73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9BF2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AFCA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894.73</w:t>
            </w:r>
          </w:p>
        </w:tc>
      </w:tr>
      <w:tr w14:paraId="36A55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208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5D9C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其他农业农村支出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E355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894.73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D5C8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1E61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894.73</w:t>
            </w:r>
          </w:p>
        </w:tc>
      </w:tr>
      <w:tr w14:paraId="62E7B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D027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F8ED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巩固脱贫攻坚成果衔接乡村振兴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9055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E7E5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4DB7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w:t>
            </w:r>
          </w:p>
        </w:tc>
      </w:tr>
      <w:tr w14:paraId="14DB4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29B5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CECD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农村基础设施建设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83F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B5CC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D11D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w:t>
            </w:r>
          </w:p>
        </w:tc>
      </w:tr>
      <w:tr w14:paraId="0C575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BE1A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1726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其他巩固脱贫攻坚成果衔接乡村振兴支出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0988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A24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967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4A16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C9A5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BB5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782A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67B0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F2BF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08305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66D1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37AC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CC97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4F41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E4D3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1E46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9728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12AF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641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42C6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89B3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160E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872B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7AB1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E16B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9C51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9E05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443.25</w:t>
            </w:r>
          </w:p>
        </w:tc>
      </w:tr>
      <w:tr w14:paraId="6EDB0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618A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05E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粮油物资事务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43B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03F7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1B01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264.33</w:t>
            </w:r>
          </w:p>
        </w:tc>
      </w:tr>
      <w:tr w14:paraId="74874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721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2220112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FCBE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粮食财务挂账利息补贴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8CB5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9109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FEDE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78.33</w:t>
            </w:r>
          </w:p>
        </w:tc>
      </w:tr>
      <w:tr w14:paraId="76FB9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B78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2220115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2047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粮食风险基金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8C25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D325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5569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186.00</w:t>
            </w:r>
          </w:p>
        </w:tc>
      </w:tr>
      <w:tr w14:paraId="032FD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011A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2220121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ED14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物资保管保养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B784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D29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03B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F7A2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4145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31F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其他粮油物资事务支出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7999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986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E4E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15D9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AB42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4EA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粮油储备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16E2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183.92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5668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C075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178.92</w:t>
            </w:r>
          </w:p>
        </w:tc>
      </w:tr>
      <w:tr w14:paraId="34D7C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D612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2220401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A9D9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储备粮油补贴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344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178.92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C22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5B0B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178.92</w:t>
            </w:r>
          </w:p>
        </w:tc>
      </w:tr>
      <w:tr w14:paraId="06D35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9928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2220499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EBC9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其他粮油储备支出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131B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EA3B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E9D7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DE15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1A62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C464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1104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893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20EA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r>
      <w:tr w14:paraId="73E87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F420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397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应急管理事务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F334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32ED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5EFE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r>
      <w:tr w14:paraId="46D1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B049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6032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31B8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39DE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4A34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r>
      <w:tr w14:paraId="3171C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7"/>
            <w:tcBorders>
              <w:top w:val="nil"/>
              <w:left w:val="nil"/>
              <w:bottom w:val="nil"/>
              <w:right w:val="nil"/>
            </w:tcBorders>
            <w:shd w:val="clear" w:color="auto" w:fill="auto"/>
            <w:noWrap/>
            <w:vAlign w:val="center"/>
          </w:tcPr>
          <w:p w14:paraId="217ECE3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注：本表反映部门本年度一般公共预算财政拨款支出情况。</w:t>
            </w:r>
          </w:p>
        </w:tc>
      </w:tr>
    </w:tbl>
    <w:p w14:paraId="013E2E61">
      <w:pPr>
        <w:pStyle w:val="2"/>
        <w:rPr>
          <w:rFonts w:hint="eastAsia" w:ascii="Times New Roman" w:hAnsi="Times New Roman" w:eastAsia="方正小标宋_GBK" w:cs="Times New Roman"/>
          <w:color w:val="000000"/>
          <w:kern w:val="0"/>
          <w:sz w:val="36"/>
          <w:szCs w:val="36"/>
          <w:highlight w:val="none"/>
        </w:rPr>
      </w:pPr>
    </w:p>
    <w:p w14:paraId="3D3E4C7C">
      <w:pPr>
        <w:pStyle w:val="2"/>
        <w:rPr>
          <w:rFonts w:hint="eastAsia" w:ascii="Times New Roman" w:hAnsi="Times New Roman" w:eastAsia="方正小标宋_GBK" w:cs="Times New Roman"/>
          <w:color w:val="000000"/>
          <w:kern w:val="0"/>
          <w:sz w:val="36"/>
          <w:szCs w:val="36"/>
          <w:highlight w:val="none"/>
        </w:rPr>
      </w:pPr>
    </w:p>
    <w:tbl>
      <w:tblPr>
        <w:tblStyle w:val="11"/>
        <w:tblW w:w="15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6"/>
        <w:gridCol w:w="3516"/>
        <w:gridCol w:w="1132"/>
        <w:gridCol w:w="766"/>
        <w:gridCol w:w="2494"/>
        <w:gridCol w:w="905"/>
        <w:gridCol w:w="766"/>
        <w:gridCol w:w="4396"/>
        <w:gridCol w:w="1059"/>
      </w:tblGrid>
      <w:tr w14:paraId="581F3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15800" w:type="dxa"/>
            <w:gridSpan w:val="9"/>
            <w:tcBorders>
              <w:top w:val="nil"/>
              <w:left w:val="nil"/>
              <w:bottom w:val="nil"/>
              <w:right w:val="nil"/>
            </w:tcBorders>
            <w:shd w:val="clear" w:color="auto" w:fill="auto"/>
            <w:noWrap/>
            <w:vAlign w:val="center"/>
          </w:tcPr>
          <w:p w14:paraId="307A1C2F">
            <w:pPr>
              <w:keepNext w:val="0"/>
              <w:keepLines w:val="0"/>
              <w:widowControl/>
              <w:suppressLineNumbers w:val="0"/>
              <w:jc w:val="center"/>
              <w:textAlignment w:val="center"/>
              <w:rPr>
                <w:rFonts w:ascii="黑体" w:hAnsi="宋体" w:eastAsia="黑体" w:cs="黑体"/>
                <w:i w:val="0"/>
                <w:iCs w:val="0"/>
                <w:color w:val="000000"/>
                <w:sz w:val="30"/>
                <w:szCs w:val="30"/>
                <w:highlight w:val="none"/>
                <w:u w:val="none"/>
              </w:rPr>
            </w:pPr>
            <w:r>
              <w:rPr>
                <w:rFonts w:hint="eastAsia" w:ascii="黑体" w:hAnsi="宋体" w:eastAsia="黑体" w:cs="黑体"/>
                <w:i w:val="0"/>
                <w:iCs w:val="0"/>
                <w:color w:val="000000"/>
                <w:kern w:val="0"/>
                <w:sz w:val="30"/>
                <w:szCs w:val="30"/>
                <w:highlight w:val="none"/>
                <w:u w:val="none"/>
                <w:lang w:val="en-US" w:eastAsia="zh-CN" w:bidi="ar"/>
              </w:rPr>
              <w:t>一般公共预算财政拨款基本支出决算明细表</w:t>
            </w:r>
          </w:p>
        </w:tc>
      </w:tr>
      <w:tr w14:paraId="0A4C4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0" w:type="auto"/>
            <w:tcBorders>
              <w:top w:val="nil"/>
              <w:left w:val="nil"/>
              <w:bottom w:val="nil"/>
              <w:right w:val="nil"/>
            </w:tcBorders>
            <w:shd w:val="clear" w:color="auto" w:fill="auto"/>
            <w:noWrap/>
            <w:vAlign w:val="center"/>
          </w:tcPr>
          <w:p w14:paraId="17F55B96">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764E055A">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36C46EE9">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74F6A786">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397B5B40">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736A3F03">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7984BE7A">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3F7F26D0">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bottom"/>
          </w:tcPr>
          <w:p w14:paraId="0AAD2E1B">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公开06表</w:t>
            </w:r>
          </w:p>
        </w:tc>
      </w:tr>
      <w:tr w14:paraId="327DC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0" w:type="auto"/>
            <w:gridSpan w:val="2"/>
            <w:tcBorders>
              <w:top w:val="nil"/>
              <w:left w:val="nil"/>
              <w:bottom w:val="nil"/>
              <w:right w:val="nil"/>
            </w:tcBorders>
            <w:shd w:val="clear" w:color="auto" w:fill="auto"/>
            <w:noWrap/>
            <w:vAlign w:val="bottom"/>
          </w:tcPr>
          <w:p w14:paraId="3978BA17">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部门：溆浦县发展和改革局</w:t>
            </w:r>
          </w:p>
        </w:tc>
        <w:tc>
          <w:tcPr>
            <w:tcW w:w="0" w:type="auto"/>
            <w:tcBorders>
              <w:top w:val="nil"/>
              <w:left w:val="nil"/>
              <w:bottom w:val="nil"/>
              <w:right w:val="nil"/>
            </w:tcBorders>
            <w:shd w:val="clear" w:color="auto" w:fill="auto"/>
            <w:noWrap/>
            <w:vAlign w:val="center"/>
          </w:tcPr>
          <w:p w14:paraId="66863228">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3BDE17E8">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041829EB">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0362FF36">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0C1660BB">
            <w:pPr>
              <w:rPr>
                <w:rFonts w:hint="eastAsia" w:ascii="宋体" w:hAnsi="宋体" w:eastAsia="宋体" w:cs="宋体"/>
                <w:i w:val="0"/>
                <w:iCs w:val="0"/>
                <w:color w:val="000000"/>
                <w:sz w:val="22"/>
                <w:szCs w:val="22"/>
                <w:highlight w:val="none"/>
                <w:u w:val="none"/>
              </w:rPr>
            </w:pPr>
          </w:p>
        </w:tc>
        <w:tc>
          <w:tcPr>
            <w:tcW w:w="0" w:type="auto"/>
            <w:gridSpan w:val="2"/>
            <w:tcBorders>
              <w:top w:val="nil"/>
              <w:left w:val="nil"/>
              <w:bottom w:val="nil"/>
              <w:right w:val="nil"/>
            </w:tcBorders>
            <w:shd w:val="clear" w:color="auto" w:fill="auto"/>
            <w:noWrap/>
            <w:vAlign w:val="bottom"/>
          </w:tcPr>
          <w:p w14:paraId="7F99467A">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金额单位：万元</w:t>
            </w:r>
          </w:p>
        </w:tc>
      </w:tr>
      <w:tr w14:paraId="60FC0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53F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人员经费</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EFB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公用经费</w:t>
            </w:r>
          </w:p>
        </w:tc>
      </w:tr>
      <w:tr w14:paraId="34500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573B2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科目代码</w:t>
            </w:r>
          </w:p>
        </w:tc>
        <w:tc>
          <w:tcPr>
            <w:tcW w:w="3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A4FD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科目名称</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87600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决算数</w:t>
            </w:r>
          </w:p>
        </w:tc>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2683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科目代码</w:t>
            </w:r>
          </w:p>
        </w:tc>
        <w:tc>
          <w:tcPr>
            <w:tcW w:w="2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582E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科目名称</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FDED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决算数</w:t>
            </w:r>
          </w:p>
        </w:tc>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633A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科目代码</w:t>
            </w:r>
          </w:p>
        </w:tc>
        <w:tc>
          <w:tcPr>
            <w:tcW w:w="4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8ED9C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科目名称</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D6C4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决算数</w:t>
            </w:r>
          </w:p>
        </w:tc>
      </w:tr>
      <w:tr w14:paraId="3DAE8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68225">
            <w:pPr>
              <w:jc w:val="center"/>
              <w:rPr>
                <w:rFonts w:hint="eastAsia" w:ascii="宋体" w:hAnsi="宋体" w:eastAsia="宋体" w:cs="宋体"/>
                <w:i w:val="0"/>
                <w:iCs w:val="0"/>
                <w:color w:val="000000"/>
                <w:sz w:val="22"/>
                <w:szCs w:val="22"/>
                <w:highlight w:val="none"/>
                <w:u w:val="none"/>
              </w:rPr>
            </w:pPr>
          </w:p>
        </w:tc>
        <w:tc>
          <w:tcPr>
            <w:tcW w:w="3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0ECB2">
            <w:pPr>
              <w:jc w:val="center"/>
              <w:rPr>
                <w:rFonts w:hint="eastAsia" w:ascii="宋体" w:hAnsi="宋体" w:eastAsia="宋体" w:cs="宋体"/>
                <w:i w:val="0"/>
                <w:iCs w:val="0"/>
                <w:color w:val="000000"/>
                <w:sz w:val="22"/>
                <w:szCs w:val="22"/>
                <w:highlight w:val="none"/>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BEE7E">
            <w:pPr>
              <w:jc w:val="center"/>
              <w:rPr>
                <w:rFonts w:hint="eastAsia" w:ascii="宋体" w:hAnsi="宋体" w:eastAsia="宋体" w:cs="宋体"/>
                <w:i w:val="0"/>
                <w:iCs w:val="0"/>
                <w:color w:val="000000"/>
                <w:sz w:val="22"/>
                <w:szCs w:val="22"/>
                <w:highlight w:val="none"/>
                <w:u w:val="none"/>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D1007">
            <w:pPr>
              <w:jc w:val="center"/>
              <w:rPr>
                <w:rFonts w:hint="eastAsia" w:ascii="宋体" w:hAnsi="宋体" w:eastAsia="宋体" w:cs="宋体"/>
                <w:i w:val="0"/>
                <w:iCs w:val="0"/>
                <w:color w:val="000000"/>
                <w:sz w:val="22"/>
                <w:szCs w:val="22"/>
                <w:highlight w:val="none"/>
                <w:u w:val="none"/>
              </w:rPr>
            </w:pPr>
          </w:p>
        </w:tc>
        <w:tc>
          <w:tcPr>
            <w:tcW w:w="2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9B244">
            <w:pPr>
              <w:jc w:val="center"/>
              <w:rPr>
                <w:rFonts w:hint="eastAsia" w:ascii="宋体" w:hAnsi="宋体" w:eastAsia="宋体" w:cs="宋体"/>
                <w:i w:val="0"/>
                <w:iCs w:val="0"/>
                <w:color w:val="000000"/>
                <w:sz w:val="22"/>
                <w:szCs w:val="22"/>
                <w:highlight w:val="none"/>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B11F2">
            <w:pPr>
              <w:jc w:val="center"/>
              <w:rPr>
                <w:rFonts w:hint="eastAsia" w:ascii="宋体" w:hAnsi="宋体" w:eastAsia="宋体" w:cs="宋体"/>
                <w:i w:val="0"/>
                <w:iCs w:val="0"/>
                <w:color w:val="000000"/>
                <w:sz w:val="22"/>
                <w:szCs w:val="22"/>
                <w:highlight w:val="none"/>
                <w:u w:val="none"/>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3E1CB">
            <w:pPr>
              <w:jc w:val="center"/>
              <w:rPr>
                <w:rFonts w:hint="eastAsia" w:ascii="宋体" w:hAnsi="宋体" w:eastAsia="宋体" w:cs="宋体"/>
                <w:i w:val="0"/>
                <w:iCs w:val="0"/>
                <w:color w:val="000000"/>
                <w:sz w:val="22"/>
                <w:szCs w:val="22"/>
                <w:highlight w:val="none"/>
                <w:u w:val="none"/>
              </w:rPr>
            </w:pPr>
          </w:p>
        </w:tc>
        <w:tc>
          <w:tcPr>
            <w:tcW w:w="4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3B27A">
            <w:pPr>
              <w:jc w:val="center"/>
              <w:rPr>
                <w:rFonts w:hint="eastAsia" w:ascii="宋体" w:hAnsi="宋体" w:eastAsia="宋体" w:cs="宋体"/>
                <w:i w:val="0"/>
                <w:iCs w:val="0"/>
                <w:color w:val="000000"/>
                <w:sz w:val="22"/>
                <w:szCs w:val="22"/>
                <w:highlight w:val="none"/>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485E8">
            <w:pPr>
              <w:jc w:val="center"/>
              <w:rPr>
                <w:rFonts w:hint="eastAsia" w:ascii="宋体" w:hAnsi="宋体" w:eastAsia="宋体" w:cs="宋体"/>
                <w:i w:val="0"/>
                <w:iCs w:val="0"/>
                <w:color w:val="000000"/>
                <w:sz w:val="22"/>
                <w:szCs w:val="22"/>
                <w:highlight w:val="none"/>
                <w:u w:val="none"/>
              </w:rPr>
            </w:pPr>
          </w:p>
        </w:tc>
      </w:tr>
      <w:tr w14:paraId="63DEA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4855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3EC0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9691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847.90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AEB5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F9BA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5EB6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302E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4A38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债务利息及费用支出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B30A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8FEE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AED5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5CA3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E88F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358.98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4456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F82C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2767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36C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ADC1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国内债务付息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0674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74BA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DECB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555D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BB85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B7C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8B51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F9BB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B09D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5E3D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国外债务付息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93F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AA86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E092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EE65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7CA2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87FB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1645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咨询费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6D69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60BB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D96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2D0A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1.45</w:t>
            </w:r>
          </w:p>
        </w:tc>
      </w:tr>
      <w:tr w14:paraId="4D9AD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C1E3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D89C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伙食补助费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168C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7394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3338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手续费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00B4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33B9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F798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房屋建筑物购建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3E68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C7D7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D8DA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843F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9842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C0A7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CDEA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805D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B60B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5199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B9B1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1.45</w:t>
            </w:r>
          </w:p>
        </w:tc>
      </w:tr>
      <w:tr w14:paraId="344AD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F6EF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6BE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0E0F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397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CA50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5F93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8C33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50EC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专用设备购置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105D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E2F0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48B9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CEC2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E457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512F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D519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9914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4C2C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2A68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EBA0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5AB70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551F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FA6D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232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C83A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A6A0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取暖费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4F34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2244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95A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大型修缮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869B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9106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C4D0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2A48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8AA7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EF6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8CCF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B00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50F8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DA0B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信息网络及软件购置更新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3055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420E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3E37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00BD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6E53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3D57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A86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811F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3692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36DF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物资储备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1C5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69AB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0310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7D76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F96C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1FB5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5D56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因公出国（境）费用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380F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6538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A0BC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土地补偿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C8CE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9634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4C79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3AB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CD32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1A9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6F8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C730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C138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6D93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安置补助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6F11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2DF2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6EE0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229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C4A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616A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A39D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租赁费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4C3E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D929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66C6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地上附着物和青苗补偿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1ACE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356B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1C43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778F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0C17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198.45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C624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243F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6631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7D7E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2C5F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拆迁补偿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F1B7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7EF6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132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CE2B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离休费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A544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440F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8496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7E72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A46B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381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14F2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70200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74B6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FC8E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4F11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2D80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59C8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EC7E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0430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9877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其他交通工具购置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B234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3BBB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4FE3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339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退职（役）费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1EFD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4044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85CE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专用材料费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0D13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B13B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D156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文物和陈列品购置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6177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E47E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33BD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1334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抚恤金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F2D4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FAD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873C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被装购置费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8CD8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5CA8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3A37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无形资产购置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71ED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7425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CEED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1C9F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AFD3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94B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D81C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专用燃料费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51D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7B2A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4204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FBC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031E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3890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6892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救济费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C8B6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D8F4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FC9C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AC7B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8D5B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D89F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D298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19B20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8D59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BE2D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D602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020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62EC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1A53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8916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E773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国家赔偿费用支出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09D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D14B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68AB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2F20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助学金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94F5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0C8C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BBE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623E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821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39908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C802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对民间非营利组织和群众性自治组织补贴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FD3F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08FD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A6CF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8ED2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奖励金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4A77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37A8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4AD2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6C45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4DBE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39909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A7E7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经常性赠与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C756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2D066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6187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F4A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个人农业生产补贴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3A0F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48B6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DC92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BBD4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A701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1767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资本性赠与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A2B3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45F4A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5680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5809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代缴社会保险费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7D2A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4D2D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243C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9B9F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9E70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9A0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D28A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14:paraId="67927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8110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A05B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AC61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DB1D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7DB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税金及附加费用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C725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21003">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778DB">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D76C5">
            <w:pPr>
              <w:jc w:val="right"/>
              <w:rPr>
                <w:rFonts w:hint="eastAsia" w:ascii="宋体" w:hAnsi="宋体" w:eastAsia="宋体" w:cs="宋体"/>
                <w:i w:val="0"/>
                <w:iCs w:val="0"/>
                <w:color w:val="000000"/>
                <w:sz w:val="22"/>
                <w:szCs w:val="22"/>
                <w:highlight w:val="none"/>
                <w:u w:val="none"/>
              </w:rPr>
            </w:pPr>
          </w:p>
        </w:tc>
      </w:tr>
      <w:tr w14:paraId="4EA07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60F0D">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A683C">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6168D">
            <w:pPr>
              <w:jc w:val="righ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9602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86C0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427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21A03">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B163">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605AE">
            <w:pPr>
              <w:jc w:val="right"/>
              <w:rPr>
                <w:rFonts w:hint="eastAsia" w:ascii="宋体" w:hAnsi="宋体" w:eastAsia="宋体" w:cs="宋体"/>
                <w:i w:val="0"/>
                <w:iCs w:val="0"/>
                <w:color w:val="000000"/>
                <w:sz w:val="22"/>
                <w:szCs w:val="22"/>
                <w:highlight w:val="none"/>
                <w:u w:val="none"/>
              </w:rPr>
            </w:pPr>
          </w:p>
        </w:tc>
      </w:tr>
      <w:tr w14:paraId="08476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48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人员经费合计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92FE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1,046.35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81F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公用经费合计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029E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101.65</w:t>
            </w:r>
          </w:p>
        </w:tc>
      </w:tr>
      <w:tr w14:paraId="31F92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gridSpan w:val="9"/>
            <w:tcBorders>
              <w:top w:val="nil"/>
              <w:left w:val="nil"/>
              <w:bottom w:val="nil"/>
              <w:right w:val="nil"/>
            </w:tcBorders>
            <w:shd w:val="clear" w:color="auto" w:fill="auto"/>
            <w:noWrap/>
            <w:vAlign w:val="center"/>
          </w:tcPr>
          <w:p w14:paraId="090B34B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注：本表反映部门本年度一般公共预算财政拨款基本支出明细情况。</w:t>
            </w:r>
          </w:p>
        </w:tc>
      </w:tr>
    </w:tbl>
    <w:p w14:paraId="299935BE">
      <w:pPr>
        <w:pStyle w:val="2"/>
        <w:rPr>
          <w:rFonts w:hint="eastAsia" w:ascii="Times New Roman" w:hAnsi="Times New Roman" w:eastAsia="方正小标宋_GBK" w:cs="Times New Roman"/>
          <w:color w:val="000000"/>
          <w:kern w:val="0"/>
          <w:sz w:val="36"/>
          <w:szCs w:val="36"/>
          <w:highlight w:val="none"/>
        </w:rPr>
      </w:pPr>
    </w:p>
    <w:p w14:paraId="419AD354">
      <w:pPr>
        <w:pStyle w:val="2"/>
        <w:rPr>
          <w:rFonts w:hint="eastAsia" w:ascii="Times New Roman" w:hAnsi="Times New Roman" w:eastAsia="方正小标宋_GBK" w:cs="Times New Roman"/>
          <w:color w:val="000000"/>
          <w:kern w:val="0"/>
          <w:sz w:val="36"/>
          <w:szCs w:val="36"/>
          <w:highlight w:val="none"/>
        </w:rPr>
      </w:pPr>
    </w:p>
    <w:p w14:paraId="45180B98">
      <w:pPr>
        <w:pStyle w:val="2"/>
        <w:rPr>
          <w:rFonts w:hint="eastAsia" w:ascii="Times New Roman" w:hAnsi="Times New Roman" w:eastAsia="方正小标宋_GBK" w:cs="Times New Roman"/>
          <w:color w:val="000000"/>
          <w:kern w:val="0"/>
          <w:sz w:val="36"/>
          <w:szCs w:val="36"/>
          <w:highlight w:val="none"/>
        </w:rPr>
      </w:pPr>
    </w:p>
    <w:p w14:paraId="37E2C477">
      <w:pPr>
        <w:pStyle w:val="2"/>
        <w:rPr>
          <w:rFonts w:hint="eastAsia" w:ascii="Times New Roman" w:hAnsi="Times New Roman" w:eastAsia="方正小标宋_GBK" w:cs="Times New Roman"/>
          <w:color w:val="000000"/>
          <w:kern w:val="0"/>
          <w:sz w:val="36"/>
          <w:szCs w:val="36"/>
          <w:highlight w:val="none"/>
        </w:rPr>
      </w:pPr>
    </w:p>
    <w:p w14:paraId="42C46C2A">
      <w:pPr>
        <w:pStyle w:val="2"/>
        <w:rPr>
          <w:rFonts w:hint="eastAsia" w:ascii="Times New Roman" w:hAnsi="Times New Roman" w:eastAsia="方正小标宋_GBK" w:cs="Times New Roman"/>
          <w:color w:val="000000"/>
          <w:kern w:val="0"/>
          <w:sz w:val="36"/>
          <w:szCs w:val="36"/>
          <w:highlight w:val="none"/>
        </w:rPr>
      </w:pPr>
    </w:p>
    <w:p w14:paraId="582C5AE7">
      <w:pPr>
        <w:pStyle w:val="2"/>
        <w:rPr>
          <w:rFonts w:hint="eastAsia" w:ascii="Times New Roman" w:hAnsi="Times New Roman" w:eastAsia="方正小标宋_GBK" w:cs="Times New Roman"/>
          <w:color w:val="000000"/>
          <w:kern w:val="0"/>
          <w:sz w:val="36"/>
          <w:szCs w:val="36"/>
          <w:highlight w:val="none"/>
        </w:rPr>
      </w:pPr>
    </w:p>
    <w:p w14:paraId="3208F6F1">
      <w:pPr>
        <w:pStyle w:val="2"/>
        <w:rPr>
          <w:rFonts w:hint="eastAsia" w:ascii="Times New Roman" w:hAnsi="Times New Roman" w:eastAsia="方正小标宋_GBK" w:cs="Times New Roman"/>
          <w:color w:val="000000"/>
          <w:kern w:val="0"/>
          <w:sz w:val="36"/>
          <w:szCs w:val="36"/>
          <w:highlight w:val="none"/>
        </w:rPr>
      </w:pPr>
    </w:p>
    <w:p w14:paraId="66D9153C">
      <w:pPr>
        <w:pStyle w:val="2"/>
        <w:rPr>
          <w:rFonts w:hint="eastAsia" w:ascii="Times New Roman" w:hAnsi="Times New Roman" w:eastAsia="方正小标宋_GBK" w:cs="Times New Roman"/>
          <w:color w:val="000000"/>
          <w:kern w:val="0"/>
          <w:sz w:val="36"/>
          <w:szCs w:val="36"/>
          <w:highlight w:val="none"/>
        </w:rPr>
      </w:pPr>
    </w:p>
    <w:p w14:paraId="213F72B5">
      <w:pPr>
        <w:pStyle w:val="2"/>
        <w:rPr>
          <w:rFonts w:hint="eastAsia" w:ascii="Times New Roman" w:hAnsi="Times New Roman" w:eastAsia="方正小标宋_GBK" w:cs="Times New Roman"/>
          <w:color w:val="000000"/>
          <w:kern w:val="0"/>
          <w:sz w:val="36"/>
          <w:szCs w:val="36"/>
          <w:highlight w:val="none"/>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3"/>
        <w:gridCol w:w="240"/>
        <w:gridCol w:w="1402"/>
        <w:gridCol w:w="2119"/>
        <w:gridCol w:w="2119"/>
        <w:gridCol w:w="2119"/>
        <w:gridCol w:w="2119"/>
        <w:gridCol w:w="2119"/>
        <w:gridCol w:w="2120"/>
      </w:tblGrid>
      <w:tr w14:paraId="75F39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5360" w:type="dxa"/>
            <w:gridSpan w:val="9"/>
            <w:tcBorders>
              <w:top w:val="nil"/>
              <w:left w:val="nil"/>
              <w:bottom w:val="nil"/>
              <w:right w:val="nil"/>
            </w:tcBorders>
            <w:shd w:val="clear" w:color="auto" w:fill="auto"/>
            <w:vAlign w:val="center"/>
          </w:tcPr>
          <w:p w14:paraId="0765ABE3">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highlight w:val="none"/>
                <w:u w:val="none"/>
                <w:lang w:val="en-US" w:eastAsia="zh-CN" w:bidi="ar"/>
              </w:rPr>
            </w:pPr>
          </w:p>
          <w:p w14:paraId="005B8188">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华文中宋" w:hAnsi="华文中宋" w:eastAsia="华文中宋" w:cs="华文中宋"/>
                <w:i w:val="0"/>
                <w:color w:val="000000"/>
                <w:kern w:val="0"/>
                <w:sz w:val="32"/>
                <w:szCs w:val="32"/>
                <w:highlight w:val="none"/>
                <w:u w:val="none"/>
                <w:lang w:val="en-US" w:eastAsia="zh-CN" w:bidi="ar"/>
              </w:rPr>
              <w:t>政府性基金预算财政拨款收入支出决算表</w:t>
            </w:r>
          </w:p>
        </w:tc>
      </w:tr>
      <w:tr w14:paraId="1E87D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03" w:type="dxa"/>
            <w:tcBorders>
              <w:top w:val="nil"/>
              <w:left w:val="nil"/>
              <w:bottom w:val="nil"/>
              <w:right w:val="nil"/>
            </w:tcBorders>
            <w:shd w:val="clear" w:color="auto" w:fill="auto"/>
            <w:vAlign w:val="center"/>
          </w:tcPr>
          <w:p w14:paraId="5B48CCE3">
            <w:pPr>
              <w:jc w:val="center"/>
              <w:rPr>
                <w:rFonts w:hint="eastAsia" w:ascii="宋体" w:hAnsi="宋体" w:eastAsia="宋体" w:cs="宋体"/>
                <w:i w:val="0"/>
                <w:color w:val="000000"/>
                <w:sz w:val="20"/>
                <w:szCs w:val="20"/>
                <w:highlight w:val="none"/>
                <w:u w:val="none"/>
              </w:rPr>
            </w:pPr>
          </w:p>
        </w:tc>
        <w:tc>
          <w:tcPr>
            <w:tcW w:w="240" w:type="dxa"/>
            <w:tcBorders>
              <w:top w:val="nil"/>
              <w:left w:val="nil"/>
              <w:bottom w:val="nil"/>
              <w:right w:val="nil"/>
            </w:tcBorders>
            <w:shd w:val="clear" w:color="auto" w:fill="auto"/>
            <w:vAlign w:val="center"/>
          </w:tcPr>
          <w:p w14:paraId="33F34666">
            <w:pPr>
              <w:jc w:val="center"/>
              <w:rPr>
                <w:rFonts w:hint="eastAsia" w:ascii="宋体" w:hAnsi="宋体" w:eastAsia="宋体" w:cs="宋体"/>
                <w:i w:val="0"/>
                <w:color w:val="000000"/>
                <w:sz w:val="20"/>
                <w:szCs w:val="20"/>
                <w:highlight w:val="none"/>
                <w:u w:val="none"/>
              </w:rPr>
            </w:pPr>
          </w:p>
        </w:tc>
        <w:tc>
          <w:tcPr>
            <w:tcW w:w="1402" w:type="dxa"/>
            <w:tcBorders>
              <w:top w:val="nil"/>
              <w:left w:val="nil"/>
              <w:bottom w:val="nil"/>
              <w:right w:val="nil"/>
            </w:tcBorders>
            <w:shd w:val="clear" w:color="auto" w:fill="auto"/>
            <w:vAlign w:val="center"/>
          </w:tcPr>
          <w:p w14:paraId="4A328156">
            <w:pPr>
              <w:jc w:val="center"/>
              <w:rPr>
                <w:rFonts w:hint="eastAsia" w:ascii="宋体" w:hAnsi="宋体" w:eastAsia="宋体" w:cs="宋体"/>
                <w:i w:val="0"/>
                <w:color w:val="000000"/>
                <w:sz w:val="20"/>
                <w:szCs w:val="20"/>
                <w:highlight w:val="none"/>
                <w:u w:val="none"/>
              </w:rPr>
            </w:pPr>
          </w:p>
        </w:tc>
        <w:tc>
          <w:tcPr>
            <w:tcW w:w="2119" w:type="dxa"/>
            <w:tcBorders>
              <w:top w:val="nil"/>
              <w:left w:val="nil"/>
              <w:bottom w:val="nil"/>
              <w:right w:val="nil"/>
            </w:tcBorders>
            <w:shd w:val="clear" w:color="auto" w:fill="auto"/>
            <w:vAlign w:val="center"/>
          </w:tcPr>
          <w:p w14:paraId="23A2B71B">
            <w:pPr>
              <w:rPr>
                <w:rFonts w:hint="eastAsia" w:ascii="宋体" w:hAnsi="宋体" w:eastAsia="宋体" w:cs="宋体"/>
                <w:i w:val="0"/>
                <w:color w:val="000000"/>
                <w:sz w:val="20"/>
                <w:szCs w:val="20"/>
                <w:highlight w:val="none"/>
                <w:u w:val="none"/>
              </w:rPr>
            </w:pPr>
          </w:p>
        </w:tc>
        <w:tc>
          <w:tcPr>
            <w:tcW w:w="2119" w:type="dxa"/>
            <w:tcBorders>
              <w:top w:val="nil"/>
              <w:left w:val="nil"/>
              <w:bottom w:val="nil"/>
              <w:right w:val="nil"/>
            </w:tcBorders>
            <w:shd w:val="clear" w:color="auto" w:fill="auto"/>
            <w:vAlign w:val="center"/>
          </w:tcPr>
          <w:p w14:paraId="4062BCC3">
            <w:pPr>
              <w:rPr>
                <w:rFonts w:hint="eastAsia" w:ascii="宋体" w:hAnsi="宋体" w:eastAsia="宋体" w:cs="宋体"/>
                <w:i w:val="0"/>
                <w:color w:val="000000"/>
                <w:sz w:val="20"/>
                <w:szCs w:val="20"/>
                <w:highlight w:val="none"/>
                <w:u w:val="none"/>
              </w:rPr>
            </w:pPr>
          </w:p>
        </w:tc>
        <w:tc>
          <w:tcPr>
            <w:tcW w:w="2119" w:type="dxa"/>
            <w:tcBorders>
              <w:top w:val="nil"/>
              <w:left w:val="nil"/>
              <w:bottom w:val="nil"/>
              <w:right w:val="nil"/>
            </w:tcBorders>
            <w:shd w:val="clear" w:color="auto" w:fill="auto"/>
            <w:vAlign w:val="center"/>
          </w:tcPr>
          <w:p w14:paraId="47AECB44">
            <w:pPr>
              <w:rPr>
                <w:rFonts w:hint="eastAsia" w:ascii="宋体" w:hAnsi="宋体" w:eastAsia="宋体" w:cs="宋体"/>
                <w:i w:val="0"/>
                <w:color w:val="000000"/>
                <w:sz w:val="20"/>
                <w:szCs w:val="20"/>
                <w:highlight w:val="none"/>
                <w:u w:val="none"/>
              </w:rPr>
            </w:pPr>
          </w:p>
        </w:tc>
        <w:tc>
          <w:tcPr>
            <w:tcW w:w="2119" w:type="dxa"/>
            <w:tcBorders>
              <w:top w:val="nil"/>
              <w:left w:val="nil"/>
              <w:bottom w:val="nil"/>
              <w:right w:val="nil"/>
            </w:tcBorders>
            <w:shd w:val="clear" w:color="auto" w:fill="auto"/>
            <w:vAlign w:val="center"/>
          </w:tcPr>
          <w:p w14:paraId="557522F6">
            <w:pPr>
              <w:rPr>
                <w:rFonts w:hint="eastAsia" w:ascii="宋体" w:hAnsi="宋体" w:eastAsia="宋体" w:cs="宋体"/>
                <w:i w:val="0"/>
                <w:color w:val="000000"/>
                <w:sz w:val="20"/>
                <w:szCs w:val="20"/>
                <w:highlight w:val="none"/>
                <w:u w:val="none"/>
              </w:rPr>
            </w:pPr>
          </w:p>
        </w:tc>
        <w:tc>
          <w:tcPr>
            <w:tcW w:w="2119" w:type="dxa"/>
            <w:tcBorders>
              <w:top w:val="nil"/>
              <w:left w:val="nil"/>
              <w:bottom w:val="nil"/>
              <w:right w:val="nil"/>
            </w:tcBorders>
            <w:shd w:val="clear" w:color="auto" w:fill="auto"/>
            <w:vAlign w:val="center"/>
          </w:tcPr>
          <w:p w14:paraId="3E115D88">
            <w:pPr>
              <w:rPr>
                <w:rFonts w:hint="eastAsia" w:ascii="宋体" w:hAnsi="宋体" w:eastAsia="宋体" w:cs="宋体"/>
                <w:i w:val="0"/>
                <w:color w:val="000000"/>
                <w:sz w:val="20"/>
                <w:szCs w:val="20"/>
                <w:highlight w:val="none"/>
                <w:u w:val="none"/>
              </w:rPr>
            </w:pPr>
          </w:p>
        </w:tc>
        <w:tc>
          <w:tcPr>
            <w:tcW w:w="2120" w:type="dxa"/>
            <w:tcBorders>
              <w:top w:val="nil"/>
              <w:left w:val="nil"/>
              <w:bottom w:val="nil"/>
              <w:right w:val="nil"/>
            </w:tcBorders>
            <w:shd w:val="clear" w:color="auto" w:fill="auto"/>
            <w:noWrap/>
            <w:vAlign w:val="center"/>
          </w:tcPr>
          <w:p w14:paraId="2FC08D0C">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公开07表</w:t>
            </w:r>
          </w:p>
        </w:tc>
      </w:tr>
      <w:tr w14:paraId="1226E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883" w:type="dxa"/>
            <w:gridSpan w:val="5"/>
            <w:tcBorders>
              <w:top w:val="nil"/>
              <w:left w:val="nil"/>
              <w:bottom w:val="nil"/>
              <w:right w:val="nil"/>
            </w:tcBorders>
            <w:shd w:val="clear" w:color="auto" w:fill="auto"/>
            <w:noWrap/>
            <w:vAlign w:val="center"/>
          </w:tcPr>
          <w:p w14:paraId="69478573">
            <w:pP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部门：溆浦县发展和改革局</w:t>
            </w:r>
          </w:p>
        </w:tc>
        <w:tc>
          <w:tcPr>
            <w:tcW w:w="2119" w:type="dxa"/>
            <w:tcBorders>
              <w:top w:val="nil"/>
              <w:left w:val="nil"/>
              <w:bottom w:val="nil"/>
              <w:right w:val="nil"/>
            </w:tcBorders>
            <w:shd w:val="clear" w:color="auto" w:fill="auto"/>
            <w:vAlign w:val="center"/>
          </w:tcPr>
          <w:p w14:paraId="68D722D3">
            <w:pPr>
              <w:rPr>
                <w:rFonts w:hint="eastAsia" w:ascii="宋体" w:hAnsi="宋体" w:eastAsia="宋体" w:cs="宋体"/>
                <w:i w:val="0"/>
                <w:color w:val="000000"/>
                <w:sz w:val="20"/>
                <w:szCs w:val="20"/>
                <w:highlight w:val="none"/>
                <w:u w:val="none"/>
              </w:rPr>
            </w:pPr>
          </w:p>
        </w:tc>
        <w:tc>
          <w:tcPr>
            <w:tcW w:w="2119" w:type="dxa"/>
            <w:tcBorders>
              <w:top w:val="nil"/>
              <w:left w:val="nil"/>
              <w:bottom w:val="nil"/>
              <w:right w:val="nil"/>
            </w:tcBorders>
            <w:shd w:val="clear" w:color="auto" w:fill="auto"/>
            <w:vAlign w:val="center"/>
          </w:tcPr>
          <w:p w14:paraId="4FA5537A">
            <w:pPr>
              <w:rPr>
                <w:rFonts w:hint="eastAsia" w:ascii="宋体" w:hAnsi="宋体" w:eastAsia="宋体" w:cs="宋体"/>
                <w:i w:val="0"/>
                <w:color w:val="000000"/>
                <w:sz w:val="20"/>
                <w:szCs w:val="20"/>
                <w:highlight w:val="none"/>
                <w:u w:val="none"/>
              </w:rPr>
            </w:pPr>
          </w:p>
        </w:tc>
        <w:tc>
          <w:tcPr>
            <w:tcW w:w="2119" w:type="dxa"/>
            <w:tcBorders>
              <w:top w:val="nil"/>
              <w:left w:val="nil"/>
              <w:bottom w:val="nil"/>
              <w:right w:val="nil"/>
            </w:tcBorders>
            <w:shd w:val="clear" w:color="auto" w:fill="auto"/>
            <w:vAlign w:val="center"/>
          </w:tcPr>
          <w:p w14:paraId="5DCE2C4F">
            <w:pPr>
              <w:rPr>
                <w:rFonts w:hint="eastAsia" w:ascii="宋体" w:hAnsi="宋体" w:eastAsia="宋体" w:cs="宋体"/>
                <w:i w:val="0"/>
                <w:color w:val="000000"/>
                <w:sz w:val="20"/>
                <w:szCs w:val="20"/>
                <w:highlight w:val="none"/>
                <w:u w:val="none"/>
              </w:rPr>
            </w:pPr>
          </w:p>
        </w:tc>
        <w:tc>
          <w:tcPr>
            <w:tcW w:w="2120" w:type="dxa"/>
            <w:tcBorders>
              <w:top w:val="nil"/>
              <w:left w:val="nil"/>
              <w:bottom w:val="nil"/>
              <w:right w:val="nil"/>
            </w:tcBorders>
            <w:shd w:val="clear" w:color="auto" w:fill="auto"/>
            <w:noWrap/>
            <w:vAlign w:val="center"/>
          </w:tcPr>
          <w:p w14:paraId="1C23C78F">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14:paraId="596B9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2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6FAE2A">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项 </w:t>
            </w:r>
            <w:r>
              <w:rPr>
                <w:rStyle w:val="18"/>
                <w:highlight w:val="none"/>
                <w:lang w:val="en-US" w:eastAsia="zh-CN" w:bidi="ar"/>
              </w:rPr>
              <w:t xml:space="preserve">   </w:t>
            </w:r>
            <w:r>
              <w:rPr>
                <w:rStyle w:val="19"/>
                <w:highlight w:val="none"/>
                <w:lang w:val="en-US" w:eastAsia="zh-CN" w:bidi="ar"/>
              </w:rPr>
              <w:t>目</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F938ED">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年初结转和结余</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E4C2D6">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本年收入</w:t>
            </w:r>
          </w:p>
        </w:tc>
        <w:tc>
          <w:tcPr>
            <w:tcW w:w="63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FD3744">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本年支出</w:t>
            </w:r>
          </w:p>
        </w:tc>
        <w:tc>
          <w:tcPr>
            <w:tcW w:w="2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88D919">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年末结转和结余</w:t>
            </w:r>
          </w:p>
        </w:tc>
      </w:tr>
      <w:tr w14:paraId="777FB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77C7B4">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科目代码</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09A939">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科目名称</w:t>
            </w: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6E3A1">
            <w:pPr>
              <w:jc w:val="center"/>
              <w:rPr>
                <w:rFonts w:hint="eastAsia" w:ascii="宋体" w:hAnsi="宋体" w:eastAsia="宋体" w:cs="宋体"/>
                <w:i w:val="0"/>
                <w:color w:val="000000"/>
                <w:sz w:val="24"/>
                <w:szCs w:val="24"/>
                <w:highlight w:val="none"/>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6C9AE">
            <w:pPr>
              <w:jc w:val="center"/>
              <w:rPr>
                <w:rFonts w:hint="eastAsia" w:ascii="宋体" w:hAnsi="宋体" w:eastAsia="宋体" w:cs="宋体"/>
                <w:i w:val="0"/>
                <w:color w:val="000000"/>
                <w:sz w:val="24"/>
                <w:szCs w:val="24"/>
                <w:highlight w:val="none"/>
                <w:u w:val="none"/>
              </w:rPr>
            </w:pP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68C5A3">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小计</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9686BC">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EC2A63">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项目支出</w:t>
            </w: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DF877">
            <w:pPr>
              <w:jc w:val="center"/>
              <w:rPr>
                <w:rFonts w:hint="eastAsia" w:ascii="宋体" w:hAnsi="宋体" w:eastAsia="宋体" w:cs="宋体"/>
                <w:i w:val="0"/>
                <w:color w:val="000000"/>
                <w:sz w:val="24"/>
                <w:szCs w:val="24"/>
                <w:highlight w:val="none"/>
                <w:u w:val="none"/>
              </w:rPr>
            </w:pPr>
          </w:p>
        </w:tc>
      </w:tr>
      <w:tr w14:paraId="55B3A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05AF0">
            <w:pPr>
              <w:jc w:val="center"/>
              <w:rPr>
                <w:rFonts w:hint="eastAsia" w:ascii="宋体" w:hAnsi="宋体" w:eastAsia="宋体" w:cs="宋体"/>
                <w:i w:val="0"/>
                <w:color w:val="000000"/>
                <w:sz w:val="24"/>
                <w:szCs w:val="24"/>
                <w:highlight w:val="none"/>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7367A">
            <w:pPr>
              <w:jc w:val="center"/>
              <w:rPr>
                <w:rFonts w:hint="eastAsia" w:ascii="宋体" w:hAnsi="宋体" w:eastAsia="宋体" w:cs="宋体"/>
                <w:i w:val="0"/>
                <w:color w:val="000000"/>
                <w:sz w:val="24"/>
                <w:szCs w:val="24"/>
                <w:highlight w:val="none"/>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6ECD1">
            <w:pPr>
              <w:jc w:val="center"/>
              <w:rPr>
                <w:rFonts w:hint="eastAsia" w:ascii="宋体" w:hAnsi="宋体" w:eastAsia="宋体" w:cs="宋体"/>
                <w:i w:val="0"/>
                <w:color w:val="000000"/>
                <w:sz w:val="24"/>
                <w:szCs w:val="24"/>
                <w:highlight w:val="none"/>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7A83C">
            <w:pPr>
              <w:jc w:val="center"/>
              <w:rPr>
                <w:rFonts w:hint="eastAsia" w:ascii="宋体" w:hAnsi="宋体" w:eastAsia="宋体" w:cs="宋体"/>
                <w:i w:val="0"/>
                <w:color w:val="000000"/>
                <w:sz w:val="24"/>
                <w:szCs w:val="24"/>
                <w:highlight w:val="none"/>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9E468">
            <w:pPr>
              <w:jc w:val="center"/>
              <w:rPr>
                <w:rFonts w:hint="eastAsia" w:ascii="宋体" w:hAnsi="宋体" w:eastAsia="宋体" w:cs="宋体"/>
                <w:i w:val="0"/>
                <w:color w:val="000000"/>
                <w:sz w:val="24"/>
                <w:szCs w:val="24"/>
                <w:highlight w:val="none"/>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8EBC0">
            <w:pPr>
              <w:jc w:val="center"/>
              <w:rPr>
                <w:rFonts w:hint="eastAsia" w:ascii="宋体" w:hAnsi="宋体" w:eastAsia="宋体" w:cs="宋体"/>
                <w:i w:val="0"/>
                <w:color w:val="000000"/>
                <w:sz w:val="24"/>
                <w:szCs w:val="24"/>
                <w:highlight w:val="none"/>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0EFA1">
            <w:pPr>
              <w:jc w:val="center"/>
              <w:rPr>
                <w:rFonts w:hint="eastAsia" w:ascii="宋体" w:hAnsi="宋体" w:eastAsia="宋体" w:cs="宋体"/>
                <w:i w:val="0"/>
                <w:color w:val="000000"/>
                <w:sz w:val="24"/>
                <w:szCs w:val="24"/>
                <w:highlight w:val="none"/>
                <w:u w:val="none"/>
              </w:rPr>
            </w:pP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FE21D">
            <w:pPr>
              <w:jc w:val="center"/>
              <w:rPr>
                <w:rFonts w:hint="eastAsia" w:ascii="宋体" w:hAnsi="宋体" w:eastAsia="宋体" w:cs="宋体"/>
                <w:i w:val="0"/>
                <w:color w:val="000000"/>
                <w:sz w:val="24"/>
                <w:szCs w:val="24"/>
                <w:highlight w:val="none"/>
                <w:u w:val="none"/>
              </w:rPr>
            </w:pPr>
          </w:p>
        </w:tc>
      </w:tr>
      <w:tr w14:paraId="1852B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7342E">
            <w:pPr>
              <w:jc w:val="center"/>
              <w:rPr>
                <w:rFonts w:hint="eastAsia" w:ascii="宋体" w:hAnsi="宋体" w:eastAsia="宋体" w:cs="宋体"/>
                <w:i w:val="0"/>
                <w:color w:val="000000"/>
                <w:sz w:val="24"/>
                <w:szCs w:val="24"/>
                <w:highlight w:val="none"/>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A166B">
            <w:pPr>
              <w:jc w:val="center"/>
              <w:rPr>
                <w:rFonts w:hint="eastAsia" w:ascii="宋体" w:hAnsi="宋体" w:eastAsia="宋体" w:cs="宋体"/>
                <w:i w:val="0"/>
                <w:color w:val="000000"/>
                <w:sz w:val="24"/>
                <w:szCs w:val="24"/>
                <w:highlight w:val="none"/>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5B76E">
            <w:pPr>
              <w:jc w:val="center"/>
              <w:rPr>
                <w:rFonts w:hint="eastAsia" w:ascii="宋体" w:hAnsi="宋体" w:eastAsia="宋体" w:cs="宋体"/>
                <w:i w:val="0"/>
                <w:color w:val="000000"/>
                <w:sz w:val="24"/>
                <w:szCs w:val="24"/>
                <w:highlight w:val="none"/>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A332E">
            <w:pPr>
              <w:jc w:val="center"/>
              <w:rPr>
                <w:rFonts w:hint="eastAsia" w:ascii="宋体" w:hAnsi="宋体" w:eastAsia="宋体" w:cs="宋体"/>
                <w:i w:val="0"/>
                <w:color w:val="000000"/>
                <w:sz w:val="24"/>
                <w:szCs w:val="24"/>
                <w:highlight w:val="none"/>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02EBC">
            <w:pPr>
              <w:jc w:val="center"/>
              <w:rPr>
                <w:rFonts w:hint="eastAsia" w:ascii="宋体" w:hAnsi="宋体" w:eastAsia="宋体" w:cs="宋体"/>
                <w:i w:val="0"/>
                <w:color w:val="000000"/>
                <w:sz w:val="24"/>
                <w:szCs w:val="24"/>
                <w:highlight w:val="none"/>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D5B5C">
            <w:pPr>
              <w:jc w:val="center"/>
              <w:rPr>
                <w:rFonts w:hint="eastAsia" w:ascii="宋体" w:hAnsi="宋体" w:eastAsia="宋体" w:cs="宋体"/>
                <w:i w:val="0"/>
                <w:color w:val="000000"/>
                <w:sz w:val="24"/>
                <w:szCs w:val="24"/>
                <w:highlight w:val="none"/>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A5048">
            <w:pPr>
              <w:jc w:val="center"/>
              <w:rPr>
                <w:rFonts w:hint="eastAsia" w:ascii="宋体" w:hAnsi="宋体" w:eastAsia="宋体" w:cs="宋体"/>
                <w:i w:val="0"/>
                <w:color w:val="000000"/>
                <w:sz w:val="24"/>
                <w:szCs w:val="24"/>
                <w:highlight w:val="none"/>
                <w:u w:val="none"/>
              </w:rPr>
            </w:pP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636E0">
            <w:pPr>
              <w:jc w:val="center"/>
              <w:rPr>
                <w:rFonts w:hint="eastAsia" w:ascii="宋体" w:hAnsi="宋体" w:eastAsia="宋体" w:cs="宋体"/>
                <w:i w:val="0"/>
                <w:color w:val="000000"/>
                <w:sz w:val="24"/>
                <w:szCs w:val="24"/>
                <w:highlight w:val="none"/>
                <w:u w:val="none"/>
              </w:rPr>
            </w:pPr>
          </w:p>
        </w:tc>
      </w:tr>
      <w:tr w14:paraId="4BC83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2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48E227">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栏次</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852A">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A984">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5BBD">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ECC3">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29A8">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1921">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w:t>
            </w:r>
          </w:p>
        </w:tc>
      </w:tr>
      <w:tr w14:paraId="79596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2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6AF973">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75E9">
            <w:pPr>
              <w:jc w:val="center"/>
              <w:rPr>
                <w:rFonts w:hint="eastAsia" w:ascii="宋体" w:hAnsi="宋体" w:eastAsia="宋体" w:cs="宋体"/>
                <w:i w:val="0"/>
                <w:color w:val="000000"/>
                <w:sz w:val="24"/>
                <w:szCs w:val="24"/>
                <w:highlight w:val="none"/>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8C0A">
            <w:pPr>
              <w:jc w:val="center"/>
              <w:rPr>
                <w:rFonts w:hint="eastAsia" w:ascii="宋体" w:hAnsi="宋体" w:eastAsia="宋体" w:cs="宋体"/>
                <w:i w:val="0"/>
                <w:color w:val="000000"/>
                <w:sz w:val="24"/>
                <w:szCs w:val="24"/>
                <w:highlight w:val="none"/>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CCF2">
            <w:pPr>
              <w:jc w:val="center"/>
              <w:rPr>
                <w:rFonts w:hint="eastAsia" w:ascii="宋体" w:hAnsi="宋体" w:eastAsia="宋体" w:cs="宋体"/>
                <w:i w:val="0"/>
                <w:color w:val="000000"/>
                <w:sz w:val="24"/>
                <w:szCs w:val="24"/>
                <w:highlight w:val="none"/>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6B29">
            <w:pPr>
              <w:jc w:val="center"/>
              <w:rPr>
                <w:rFonts w:hint="eastAsia" w:ascii="宋体" w:hAnsi="宋体" w:eastAsia="宋体" w:cs="宋体"/>
                <w:i w:val="0"/>
                <w:color w:val="000000"/>
                <w:sz w:val="24"/>
                <w:szCs w:val="24"/>
                <w:highlight w:val="none"/>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25F5">
            <w:pPr>
              <w:jc w:val="center"/>
              <w:rPr>
                <w:rFonts w:hint="eastAsia" w:ascii="宋体" w:hAnsi="宋体" w:eastAsia="宋体" w:cs="宋体"/>
                <w:i w:val="0"/>
                <w:color w:val="000000"/>
                <w:sz w:val="24"/>
                <w:szCs w:val="24"/>
                <w:highlight w:val="none"/>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CC65">
            <w:pPr>
              <w:jc w:val="center"/>
              <w:rPr>
                <w:rFonts w:hint="eastAsia" w:ascii="宋体" w:hAnsi="宋体" w:eastAsia="宋体" w:cs="宋体"/>
                <w:i w:val="0"/>
                <w:color w:val="000000"/>
                <w:sz w:val="24"/>
                <w:szCs w:val="24"/>
                <w:highlight w:val="none"/>
                <w:u w:val="none"/>
              </w:rPr>
            </w:pPr>
          </w:p>
        </w:tc>
      </w:tr>
      <w:tr w14:paraId="58B84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53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5EAD007">
            <w:pPr>
              <w:jc w:val="center"/>
              <w:rPr>
                <w:rFonts w:hint="eastAsia" w:ascii="宋体" w:hAnsi="宋体" w:eastAsia="宋体" w:cs="宋体"/>
                <w:i w:val="0"/>
                <w:color w:val="000000"/>
                <w:sz w:val="24"/>
                <w:szCs w:val="24"/>
                <w:highlight w:val="none"/>
                <w:u w:val="none"/>
              </w:rPr>
            </w:pPr>
            <w:r>
              <w:rPr>
                <w:rFonts w:hint="eastAsia" w:ascii="楷体" w:hAnsi="楷体" w:eastAsia="楷体" w:cs="楷体"/>
                <w:b/>
                <w:bCs/>
                <w:i w:val="0"/>
                <w:color w:val="auto"/>
                <w:kern w:val="0"/>
                <w:sz w:val="24"/>
                <w:szCs w:val="24"/>
                <w:highlight w:val="none"/>
                <w:u w:val="none"/>
                <w:lang w:val="en-US" w:eastAsia="zh-CN" w:bidi="ar"/>
              </w:rPr>
              <w:t>我单位没有政府性基金收入，也没有使用政府性基金安排的支出，故本表无数据。</w:t>
            </w:r>
          </w:p>
        </w:tc>
      </w:tr>
      <w:tr w14:paraId="338BD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7BED59">
            <w:pPr>
              <w:jc w:val="center"/>
              <w:rPr>
                <w:rFonts w:hint="eastAsia" w:ascii="宋体" w:hAnsi="宋体" w:eastAsia="宋体" w:cs="宋体"/>
                <w:i w:val="0"/>
                <w:color w:val="000000"/>
                <w:sz w:val="24"/>
                <w:szCs w:val="24"/>
                <w:highlight w:val="none"/>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D225">
            <w:pPr>
              <w:rPr>
                <w:rFonts w:hint="eastAsia" w:ascii="宋体" w:hAnsi="宋体" w:eastAsia="宋体" w:cs="宋体"/>
                <w:i w:val="0"/>
                <w:color w:val="000000"/>
                <w:sz w:val="24"/>
                <w:szCs w:val="24"/>
                <w:highlight w:val="none"/>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40B2">
            <w:pPr>
              <w:rPr>
                <w:rFonts w:hint="eastAsia" w:ascii="宋体" w:hAnsi="宋体" w:eastAsia="宋体" w:cs="宋体"/>
                <w:i w:val="0"/>
                <w:color w:val="000000"/>
                <w:sz w:val="24"/>
                <w:szCs w:val="24"/>
                <w:highlight w:val="none"/>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D767">
            <w:pPr>
              <w:rPr>
                <w:rFonts w:hint="eastAsia" w:ascii="宋体" w:hAnsi="宋体" w:eastAsia="宋体" w:cs="宋体"/>
                <w:i w:val="0"/>
                <w:color w:val="000000"/>
                <w:sz w:val="24"/>
                <w:szCs w:val="24"/>
                <w:highlight w:val="none"/>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A2C0">
            <w:pPr>
              <w:rPr>
                <w:rFonts w:hint="eastAsia" w:ascii="宋体" w:hAnsi="宋体" w:eastAsia="宋体" w:cs="宋体"/>
                <w:i w:val="0"/>
                <w:color w:val="000000"/>
                <w:sz w:val="24"/>
                <w:szCs w:val="24"/>
                <w:highlight w:val="none"/>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9487">
            <w:pPr>
              <w:rPr>
                <w:rFonts w:hint="eastAsia" w:ascii="宋体" w:hAnsi="宋体" w:eastAsia="宋体" w:cs="宋体"/>
                <w:i w:val="0"/>
                <w:color w:val="000000"/>
                <w:sz w:val="24"/>
                <w:szCs w:val="24"/>
                <w:highlight w:val="none"/>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BF03">
            <w:pPr>
              <w:rPr>
                <w:rFonts w:hint="eastAsia" w:ascii="宋体" w:hAnsi="宋体" w:eastAsia="宋体" w:cs="宋体"/>
                <w:i w:val="0"/>
                <w:color w:val="000000"/>
                <w:sz w:val="24"/>
                <w:szCs w:val="24"/>
                <w:highlight w:val="none"/>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010C">
            <w:pPr>
              <w:rPr>
                <w:rFonts w:hint="eastAsia" w:ascii="宋体" w:hAnsi="宋体" w:eastAsia="宋体" w:cs="宋体"/>
                <w:i w:val="0"/>
                <w:color w:val="000000"/>
                <w:sz w:val="24"/>
                <w:szCs w:val="24"/>
                <w:highlight w:val="none"/>
                <w:u w:val="none"/>
              </w:rPr>
            </w:pPr>
          </w:p>
        </w:tc>
      </w:tr>
      <w:tr w14:paraId="49CED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4989F">
            <w:pPr>
              <w:jc w:val="center"/>
              <w:rPr>
                <w:rFonts w:hint="eastAsia" w:ascii="宋体" w:hAnsi="宋体" w:eastAsia="宋体" w:cs="宋体"/>
                <w:i w:val="0"/>
                <w:color w:val="000000"/>
                <w:sz w:val="24"/>
                <w:szCs w:val="24"/>
                <w:highlight w:val="none"/>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257B">
            <w:pPr>
              <w:rPr>
                <w:rFonts w:hint="eastAsia" w:ascii="宋体" w:hAnsi="宋体" w:eastAsia="宋体" w:cs="宋体"/>
                <w:i w:val="0"/>
                <w:color w:val="000000"/>
                <w:sz w:val="20"/>
                <w:szCs w:val="20"/>
                <w:highlight w:val="none"/>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19D0">
            <w:pPr>
              <w:rPr>
                <w:rFonts w:hint="eastAsia" w:ascii="宋体" w:hAnsi="宋体" w:eastAsia="宋体" w:cs="宋体"/>
                <w:i w:val="0"/>
                <w:color w:val="000000"/>
                <w:sz w:val="24"/>
                <w:szCs w:val="24"/>
                <w:highlight w:val="none"/>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1FEF">
            <w:pPr>
              <w:rPr>
                <w:rFonts w:hint="eastAsia" w:ascii="宋体" w:hAnsi="宋体" w:eastAsia="宋体" w:cs="宋体"/>
                <w:i w:val="0"/>
                <w:color w:val="000000"/>
                <w:sz w:val="24"/>
                <w:szCs w:val="24"/>
                <w:highlight w:val="none"/>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C1B8">
            <w:pPr>
              <w:rPr>
                <w:rFonts w:hint="eastAsia" w:ascii="宋体" w:hAnsi="宋体" w:eastAsia="宋体" w:cs="宋体"/>
                <w:i w:val="0"/>
                <w:color w:val="000000"/>
                <w:sz w:val="24"/>
                <w:szCs w:val="24"/>
                <w:highlight w:val="none"/>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44FE">
            <w:pPr>
              <w:rPr>
                <w:rFonts w:hint="eastAsia" w:ascii="宋体" w:hAnsi="宋体" w:eastAsia="宋体" w:cs="宋体"/>
                <w:i w:val="0"/>
                <w:color w:val="000000"/>
                <w:sz w:val="24"/>
                <w:szCs w:val="24"/>
                <w:highlight w:val="none"/>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5B01">
            <w:pPr>
              <w:rPr>
                <w:rFonts w:hint="eastAsia" w:ascii="宋体" w:hAnsi="宋体" w:eastAsia="宋体" w:cs="宋体"/>
                <w:i w:val="0"/>
                <w:color w:val="000000"/>
                <w:sz w:val="24"/>
                <w:szCs w:val="24"/>
                <w:highlight w:val="none"/>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317E">
            <w:pPr>
              <w:rPr>
                <w:rFonts w:hint="eastAsia" w:ascii="宋体" w:hAnsi="宋体" w:eastAsia="宋体" w:cs="宋体"/>
                <w:i w:val="0"/>
                <w:color w:val="000000"/>
                <w:sz w:val="24"/>
                <w:szCs w:val="24"/>
                <w:highlight w:val="none"/>
                <w:u w:val="none"/>
              </w:rPr>
            </w:pPr>
          </w:p>
        </w:tc>
      </w:tr>
      <w:tr w14:paraId="7F878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824FD4">
            <w:pPr>
              <w:jc w:val="center"/>
              <w:rPr>
                <w:rFonts w:hint="eastAsia" w:ascii="宋体" w:hAnsi="宋体" w:eastAsia="宋体" w:cs="宋体"/>
                <w:i w:val="0"/>
                <w:color w:val="000000"/>
                <w:sz w:val="24"/>
                <w:szCs w:val="24"/>
                <w:highlight w:val="none"/>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F398">
            <w:pPr>
              <w:rPr>
                <w:rFonts w:hint="eastAsia" w:ascii="宋体" w:hAnsi="宋体" w:eastAsia="宋体" w:cs="宋体"/>
                <w:i w:val="0"/>
                <w:color w:val="000000"/>
                <w:sz w:val="24"/>
                <w:szCs w:val="24"/>
                <w:highlight w:val="none"/>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DEDE">
            <w:pPr>
              <w:rPr>
                <w:rFonts w:hint="eastAsia" w:ascii="宋体" w:hAnsi="宋体" w:eastAsia="宋体" w:cs="宋体"/>
                <w:i w:val="0"/>
                <w:color w:val="000000"/>
                <w:sz w:val="24"/>
                <w:szCs w:val="24"/>
                <w:highlight w:val="none"/>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23B7">
            <w:pPr>
              <w:rPr>
                <w:rFonts w:hint="eastAsia" w:ascii="宋体" w:hAnsi="宋体" w:eastAsia="宋体" w:cs="宋体"/>
                <w:i w:val="0"/>
                <w:color w:val="000000"/>
                <w:sz w:val="24"/>
                <w:szCs w:val="24"/>
                <w:highlight w:val="none"/>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22D8">
            <w:pPr>
              <w:rPr>
                <w:rFonts w:hint="eastAsia" w:ascii="宋体" w:hAnsi="宋体" w:eastAsia="宋体" w:cs="宋体"/>
                <w:i w:val="0"/>
                <w:color w:val="000000"/>
                <w:sz w:val="24"/>
                <w:szCs w:val="24"/>
                <w:highlight w:val="none"/>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2FA7">
            <w:pPr>
              <w:rPr>
                <w:rFonts w:hint="eastAsia" w:ascii="宋体" w:hAnsi="宋体" w:eastAsia="宋体" w:cs="宋体"/>
                <w:i w:val="0"/>
                <w:color w:val="000000"/>
                <w:sz w:val="24"/>
                <w:szCs w:val="24"/>
                <w:highlight w:val="none"/>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1CF6">
            <w:pPr>
              <w:rPr>
                <w:rFonts w:hint="eastAsia" w:ascii="宋体" w:hAnsi="宋体" w:eastAsia="宋体" w:cs="宋体"/>
                <w:i w:val="0"/>
                <w:color w:val="000000"/>
                <w:sz w:val="24"/>
                <w:szCs w:val="24"/>
                <w:highlight w:val="none"/>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D103">
            <w:pPr>
              <w:rPr>
                <w:rFonts w:hint="eastAsia" w:ascii="宋体" w:hAnsi="宋体" w:eastAsia="宋体" w:cs="宋体"/>
                <w:i w:val="0"/>
                <w:color w:val="000000"/>
                <w:sz w:val="24"/>
                <w:szCs w:val="24"/>
                <w:highlight w:val="none"/>
                <w:u w:val="none"/>
              </w:rPr>
            </w:pPr>
          </w:p>
        </w:tc>
      </w:tr>
      <w:tr w14:paraId="5F18A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5FC08">
            <w:pPr>
              <w:jc w:val="center"/>
              <w:rPr>
                <w:rFonts w:hint="eastAsia" w:ascii="宋体" w:hAnsi="宋体" w:eastAsia="宋体" w:cs="宋体"/>
                <w:i w:val="0"/>
                <w:color w:val="000000"/>
                <w:sz w:val="24"/>
                <w:szCs w:val="24"/>
                <w:highlight w:val="none"/>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18D7">
            <w:pPr>
              <w:rPr>
                <w:rFonts w:hint="eastAsia" w:ascii="宋体" w:hAnsi="宋体" w:eastAsia="宋体" w:cs="宋体"/>
                <w:i w:val="0"/>
                <w:color w:val="000000"/>
                <w:sz w:val="24"/>
                <w:szCs w:val="24"/>
                <w:highlight w:val="none"/>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AEDE">
            <w:pPr>
              <w:rPr>
                <w:rFonts w:hint="eastAsia" w:ascii="宋体" w:hAnsi="宋体" w:eastAsia="宋体" w:cs="宋体"/>
                <w:i w:val="0"/>
                <w:color w:val="000000"/>
                <w:sz w:val="24"/>
                <w:szCs w:val="24"/>
                <w:highlight w:val="none"/>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5F62">
            <w:pPr>
              <w:rPr>
                <w:rFonts w:hint="eastAsia" w:ascii="宋体" w:hAnsi="宋体" w:eastAsia="宋体" w:cs="宋体"/>
                <w:i w:val="0"/>
                <w:color w:val="000000"/>
                <w:sz w:val="24"/>
                <w:szCs w:val="24"/>
                <w:highlight w:val="none"/>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4282">
            <w:pPr>
              <w:rPr>
                <w:rFonts w:hint="eastAsia" w:ascii="宋体" w:hAnsi="宋体" w:eastAsia="宋体" w:cs="宋体"/>
                <w:i w:val="0"/>
                <w:color w:val="000000"/>
                <w:sz w:val="24"/>
                <w:szCs w:val="24"/>
                <w:highlight w:val="none"/>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9814">
            <w:pPr>
              <w:rPr>
                <w:rFonts w:hint="eastAsia" w:ascii="宋体" w:hAnsi="宋体" w:eastAsia="宋体" w:cs="宋体"/>
                <w:i w:val="0"/>
                <w:color w:val="000000"/>
                <w:sz w:val="24"/>
                <w:szCs w:val="24"/>
                <w:highlight w:val="none"/>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DB1B">
            <w:pPr>
              <w:rPr>
                <w:rFonts w:hint="eastAsia" w:ascii="宋体" w:hAnsi="宋体" w:eastAsia="宋体" w:cs="宋体"/>
                <w:i w:val="0"/>
                <w:color w:val="000000"/>
                <w:sz w:val="24"/>
                <w:szCs w:val="24"/>
                <w:highlight w:val="none"/>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4667">
            <w:pPr>
              <w:rPr>
                <w:rFonts w:hint="eastAsia" w:ascii="宋体" w:hAnsi="宋体" w:eastAsia="宋体" w:cs="宋体"/>
                <w:i w:val="0"/>
                <w:color w:val="000000"/>
                <w:sz w:val="24"/>
                <w:szCs w:val="24"/>
                <w:highlight w:val="none"/>
                <w:u w:val="none"/>
              </w:rPr>
            </w:pPr>
          </w:p>
        </w:tc>
      </w:tr>
      <w:tr w14:paraId="433D0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389AC">
            <w:pPr>
              <w:jc w:val="center"/>
              <w:rPr>
                <w:rFonts w:hint="eastAsia" w:ascii="宋体" w:hAnsi="宋体" w:eastAsia="宋体" w:cs="宋体"/>
                <w:i w:val="0"/>
                <w:color w:val="000000"/>
                <w:sz w:val="24"/>
                <w:szCs w:val="24"/>
                <w:highlight w:val="none"/>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58F2">
            <w:pPr>
              <w:rPr>
                <w:rFonts w:hint="eastAsia" w:ascii="宋体" w:hAnsi="宋体" w:eastAsia="宋体" w:cs="宋体"/>
                <w:i w:val="0"/>
                <w:color w:val="000000"/>
                <w:sz w:val="24"/>
                <w:szCs w:val="24"/>
                <w:highlight w:val="none"/>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BFB7">
            <w:pPr>
              <w:rPr>
                <w:rFonts w:hint="eastAsia" w:ascii="宋体" w:hAnsi="宋体" w:eastAsia="宋体" w:cs="宋体"/>
                <w:i w:val="0"/>
                <w:color w:val="000000"/>
                <w:sz w:val="24"/>
                <w:szCs w:val="24"/>
                <w:highlight w:val="none"/>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1EA1">
            <w:pPr>
              <w:rPr>
                <w:rFonts w:hint="eastAsia" w:ascii="宋体" w:hAnsi="宋体" w:eastAsia="宋体" w:cs="宋体"/>
                <w:i w:val="0"/>
                <w:color w:val="000000"/>
                <w:sz w:val="24"/>
                <w:szCs w:val="24"/>
                <w:highlight w:val="none"/>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CCD7">
            <w:pPr>
              <w:rPr>
                <w:rFonts w:hint="eastAsia" w:ascii="宋体" w:hAnsi="宋体" w:eastAsia="宋体" w:cs="宋体"/>
                <w:i w:val="0"/>
                <w:color w:val="000000"/>
                <w:sz w:val="24"/>
                <w:szCs w:val="24"/>
                <w:highlight w:val="none"/>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A7A8">
            <w:pPr>
              <w:rPr>
                <w:rFonts w:hint="eastAsia" w:ascii="宋体" w:hAnsi="宋体" w:eastAsia="宋体" w:cs="宋体"/>
                <w:i w:val="0"/>
                <w:color w:val="000000"/>
                <w:sz w:val="24"/>
                <w:szCs w:val="24"/>
                <w:highlight w:val="none"/>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DE62">
            <w:pPr>
              <w:rPr>
                <w:rFonts w:hint="eastAsia" w:ascii="宋体" w:hAnsi="宋体" w:eastAsia="宋体" w:cs="宋体"/>
                <w:i w:val="0"/>
                <w:color w:val="000000"/>
                <w:sz w:val="24"/>
                <w:szCs w:val="24"/>
                <w:highlight w:val="none"/>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6ECD">
            <w:pPr>
              <w:rPr>
                <w:rFonts w:hint="eastAsia" w:ascii="宋体" w:hAnsi="宋体" w:eastAsia="宋体" w:cs="宋体"/>
                <w:i w:val="0"/>
                <w:color w:val="000000"/>
                <w:sz w:val="24"/>
                <w:szCs w:val="24"/>
                <w:highlight w:val="none"/>
                <w:u w:val="none"/>
              </w:rPr>
            </w:pPr>
          </w:p>
        </w:tc>
      </w:tr>
      <w:tr w14:paraId="7CB11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15360" w:type="dxa"/>
            <w:gridSpan w:val="9"/>
            <w:tcBorders>
              <w:top w:val="nil"/>
              <w:left w:val="nil"/>
              <w:bottom w:val="nil"/>
              <w:right w:val="nil"/>
            </w:tcBorders>
            <w:shd w:val="clear" w:color="auto" w:fill="auto"/>
            <w:vAlign w:val="center"/>
          </w:tcPr>
          <w:p w14:paraId="2ACD6095">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注：本表反映部门本年度政府性基金预算财政拨款收入、支出及结转和结余情况。</w:t>
            </w:r>
          </w:p>
          <w:p w14:paraId="0280B4E1">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bidi="ar"/>
              </w:rPr>
            </w:pPr>
          </w:p>
          <w:p w14:paraId="102FE38F">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楷体" w:hAnsi="楷体" w:eastAsia="楷体" w:cs="楷体"/>
                <w:b/>
                <w:bCs/>
                <w:i w:val="0"/>
                <w:color w:val="auto"/>
                <w:kern w:val="0"/>
                <w:sz w:val="24"/>
                <w:szCs w:val="24"/>
                <w:highlight w:val="none"/>
                <w:u w:val="none"/>
                <w:lang w:val="en-US" w:eastAsia="zh-CN" w:bidi="ar"/>
              </w:rPr>
              <w:t>说明：</w:t>
            </w:r>
            <w:bookmarkStart w:id="1" w:name="OLE_LINK9"/>
            <w:r>
              <w:rPr>
                <w:rFonts w:hint="eastAsia" w:ascii="楷体" w:hAnsi="楷体" w:eastAsia="楷体" w:cs="楷体"/>
                <w:b/>
                <w:bCs/>
                <w:i w:val="0"/>
                <w:color w:val="auto"/>
                <w:kern w:val="0"/>
                <w:sz w:val="24"/>
                <w:szCs w:val="24"/>
                <w:highlight w:val="none"/>
                <w:u w:val="none"/>
                <w:lang w:val="en-US" w:eastAsia="zh-CN" w:bidi="ar"/>
              </w:rPr>
              <w:t>我单位没有政府性基金收入，也没有使用政府性基金安排的支出，故本表无数据。</w:t>
            </w:r>
            <w:bookmarkEnd w:id="1"/>
            <w:r>
              <w:rPr>
                <w:rFonts w:hint="eastAsia" w:ascii="楷体" w:hAnsi="楷体" w:eastAsia="楷体" w:cs="楷体"/>
                <w:b/>
                <w:bCs/>
                <w:i w:val="0"/>
                <w:color w:val="auto"/>
                <w:kern w:val="0"/>
                <w:sz w:val="24"/>
                <w:szCs w:val="24"/>
                <w:highlight w:val="none"/>
                <w:u w:val="none"/>
                <w:lang w:val="en-US" w:eastAsia="zh-CN" w:bidi="ar"/>
              </w:rPr>
              <w:t>（当表格数据为空时，应有此说明）</w:t>
            </w:r>
          </w:p>
        </w:tc>
      </w:tr>
    </w:tbl>
    <w:p w14:paraId="63ECAB02">
      <w:pPr>
        <w:pStyle w:val="2"/>
        <w:rPr>
          <w:rFonts w:hint="eastAsia" w:ascii="Times New Roman" w:hAnsi="Times New Roman" w:eastAsia="方正小标宋_GBK" w:cs="Times New Roman"/>
          <w:color w:val="000000"/>
          <w:kern w:val="0"/>
          <w:sz w:val="36"/>
          <w:szCs w:val="36"/>
          <w:highlight w:val="none"/>
        </w:rPr>
      </w:pPr>
    </w:p>
    <w:p w14:paraId="7D1D5C52">
      <w:pPr>
        <w:widowControl/>
        <w:jc w:val="center"/>
        <w:rPr>
          <w:rFonts w:hint="eastAsia" w:ascii="Times New Roman" w:hAnsi="Times New Roman" w:eastAsia="方正小标宋_GBK" w:cs="Times New Roman"/>
          <w:color w:val="000000"/>
          <w:kern w:val="0"/>
          <w:sz w:val="36"/>
          <w:szCs w:val="36"/>
          <w:highlight w:val="none"/>
        </w:rPr>
      </w:pPr>
    </w:p>
    <w:tbl>
      <w:tblPr>
        <w:tblStyle w:val="11"/>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469DF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auto"/>
            <w:vAlign w:val="center"/>
          </w:tcPr>
          <w:p w14:paraId="74AF645A">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华文中宋" w:hAnsi="华文中宋" w:eastAsia="华文中宋" w:cs="华文中宋"/>
                <w:i w:val="0"/>
                <w:color w:val="000000"/>
                <w:kern w:val="0"/>
                <w:sz w:val="32"/>
                <w:szCs w:val="32"/>
                <w:highlight w:val="none"/>
                <w:u w:val="none"/>
                <w:lang w:val="en-US" w:eastAsia="zh-CN" w:bidi="ar"/>
              </w:rPr>
              <w:t>国有资本经营预算财政拨款支出决算表</w:t>
            </w:r>
          </w:p>
        </w:tc>
      </w:tr>
      <w:tr w14:paraId="0275B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auto"/>
            <w:vAlign w:val="center"/>
          </w:tcPr>
          <w:p w14:paraId="595D8E5E">
            <w:pPr>
              <w:jc w:val="center"/>
              <w:rPr>
                <w:rFonts w:hint="eastAsia" w:ascii="宋体" w:hAnsi="宋体" w:eastAsia="宋体" w:cs="宋体"/>
                <w:i w:val="0"/>
                <w:color w:val="000000"/>
                <w:sz w:val="20"/>
                <w:szCs w:val="20"/>
                <w:highlight w:val="none"/>
                <w:u w:val="none"/>
              </w:rPr>
            </w:pPr>
          </w:p>
        </w:tc>
        <w:tc>
          <w:tcPr>
            <w:tcW w:w="701" w:type="dxa"/>
            <w:tcBorders>
              <w:top w:val="nil"/>
              <w:left w:val="nil"/>
              <w:bottom w:val="nil"/>
              <w:right w:val="nil"/>
            </w:tcBorders>
            <w:shd w:val="clear" w:color="auto" w:fill="auto"/>
            <w:vAlign w:val="center"/>
          </w:tcPr>
          <w:p w14:paraId="1FA19003">
            <w:pPr>
              <w:jc w:val="center"/>
              <w:rPr>
                <w:rFonts w:hint="eastAsia" w:ascii="宋体" w:hAnsi="宋体" w:eastAsia="宋体" w:cs="宋体"/>
                <w:i w:val="0"/>
                <w:color w:val="000000"/>
                <w:sz w:val="20"/>
                <w:szCs w:val="20"/>
                <w:highlight w:val="none"/>
                <w:u w:val="none"/>
              </w:rPr>
            </w:pPr>
          </w:p>
        </w:tc>
        <w:tc>
          <w:tcPr>
            <w:tcW w:w="2292" w:type="dxa"/>
            <w:tcBorders>
              <w:top w:val="nil"/>
              <w:left w:val="nil"/>
              <w:bottom w:val="nil"/>
              <w:right w:val="nil"/>
            </w:tcBorders>
            <w:shd w:val="clear" w:color="auto" w:fill="auto"/>
            <w:vAlign w:val="center"/>
          </w:tcPr>
          <w:p w14:paraId="58DE112A">
            <w:pPr>
              <w:jc w:val="center"/>
              <w:rPr>
                <w:rFonts w:hint="eastAsia" w:ascii="宋体" w:hAnsi="宋体" w:eastAsia="宋体" w:cs="宋体"/>
                <w:i w:val="0"/>
                <w:color w:val="000000"/>
                <w:sz w:val="20"/>
                <w:szCs w:val="20"/>
                <w:highlight w:val="none"/>
                <w:u w:val="none"/>
              </w:rPr>
            </w:pPr>
          </w:p>
        </w:tc>
        <w:tc>
          <w:tcPr>
            <w:tcW w:w="3315" w:type="dxa"/>
            <w:tcBorders>
              <w:top w:val="nil"/>
              <w:left w:val="nil"/>
              <w:bottom w:val="nil"/>
              <w:right w:val="nil"/>
            </w:tcBorders>
            <w:shd w:val="clear" w:color="auto" w:fill="auto"/>
            <w:vAlign w:val="center"/>
          </w:tcPr>
          <w:p w14:paraId="48C926C3">
            <w:pPr>
              <w:rPr>
                <w:rFonts w:hint="eastAsia" w:ascii="宋体" w:hAnsi="宋体" w:eastAsia="宋体" w:cs="宋体"/>
                <w:i w:val="0"/>
                <w:color w:val="000000"/>
                <w:sz w:val="20"/>
                <w:szCs w:val="20"/>
                <w:highlight w:val="none"/>
                <w:u w:val="none"/>
              </w:rPr>
            </w:pPr>
          </w:p>
        </w:tc>
        <w:tc>
          <w:tcPr>
            <w:tcW w:w="3315" w:type="dxa"/>
            <w:tcBorders>
              <w:top w:val="nil"/>
              <w:left w:val="nil"/>
              <w:bottom w:val="nil"/>
              <w:right w:val="nil"/>
            </w:tcBorders>
            <w:shd w:val="clear" w:color="auto" w:fill="auto"/>
            <w:vAlign w:val="center"/>
          </w:tcPr>
          <w:p w14:paraId="7957782A">
            <w:pPr>
              <w:rPr>
                <w:rFonts w:hint="eastAsia" w:ascii="宋体" w:hAnsi="宋体" w:eastAsia="宋体" w:cs="宋体"/>
                <w:i w:val="0"/>
                <w:color w:val="000000"/>
                <w:sz w:val="20"/>
                <w:szCs w:val="20"/>
                <w:highlight w:val="none"/>
                <w:u w:val="none"/>
              </w:rPr>
            </w:pPr>
          </w:p>
        </w:tc>
        <w:tc>
          <w:tcPr>
            <w:tcW w:w="0" w:type="auto"/>
            <w:tcBorders>
              <w:top w:val="nil"/>
              <w:left w:val="nil"/>
              <w:bottom w:val="nil"/>
              <w:right w:val="nil"/>
            </w:tcBorders>
            <w:shd w:val="clear" w:color="auto" w:fill="auto"/>
            <w:noWrap/>
            <w:vAlign w:val="center"/>
          </w:tcPr>
          <w:p w14:paraId="0DFC615E">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公开08表</w:t>
            </w:r>
          </w:p>
        </w:tc>
      </w:tr>
      <w:tr w14:paraId="23D7D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auto"/>
            <w:noWrap/>
            <w:vAlign w:val="center"/>
          </w:tcPr>
          <w:p w14:paraId="38D6603B">
            <w:pPr>
              <w:jc w:val="left"/>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部门：溆浦县发展和改革局</w:t>
            </w:r>
          </w:p>
        </w:tc>
        <w:tc>
          <w:tcPr>
            <w:tcW w:w="3315" w:type="dxa"/>
            <w:tcBorders>
              <w:top w:val="nil"/>
              <w:left w:val="nil"/>
              <w:bottom w:val="nil"/>
              <w:right w:val="nil"/>
            </w:tcBorders>
            <w:shd w:val="clear" w:color="auto" w:fill="auto"/>
            <w:vAlign w:val="center"/>
          </w:tcPr>
          <w:p w14:paraId="2700B1C9">
            <w:pPr>
              <w:rPr>
                <w:rFonts w:hint="eastAsia" w:ascii="宋体" w:hAnsi="宋体" w:eastAsia="宋体" w:cs="宋体"/>
                <w:i w:val="0"/>
                <w:color w:val="000000"/>
                <w:sz w:val="20"/>
                <w:szCs w:val="20"/>
                <w:highlight w:val="none"/>
                <w:u w:val="none"/>
              </w:rPr>
            </w:pPr>
          </w:p>
        </w:tc>
        <w:tc>
          <w:tcPr>
            <w:tcW w:w="3315" w:type="dxa"/>
            <w:tcBorders>
              <w:top w:val="nil"/>
              <w:left w:val="nil"/>
              <w:bottom w:val="nil"/>
              <w:right w:val="nil"/>
            </w:tcBorders>
            <w:shd w:val="clear" w:color="auto" w:fill="auto"/>
            <w:vAlign w:val="center"/>
          </w:tcPr>
          <w:p w14:paraId="3549709B">
            <w:pPr>
              <w:rPr>
                <w:rFonts w:hint="eastAsia" w:ascii="宋体" w:hAnsi="宋体" w:eastAsia="宋体" w:cs="宋体"/>
                <w:i w:val="0"/>
                <w:color w:val="000000"/>
                <w:sz w:val="20"/>
                <w:szCs w:val="20"/>
                <w:highlight w:val="none"/>
                <w:u w:val="none"/>
              </w:rPr>
            </w:pPr>
          </w:p>
        </w:tc>
        <w:tc>
          <w:tcPr>
            <w:tcW w:w="0" w:type="auto"/>
            <w:tcBorders>
              <w:top w:val="nil"/>
              <w:left w:val="nil"/>
              <w:bottom w:val="nil"/>
              <w:right w:val="nil"/>
            </w:tcBorders>
            <w:shd w:val="clear" w:color="auto" w:fill="auto"/>
            <w:noWrap/>
            <w:vAlign w:val="center"/>
          </w:tcPr>
          <w:p w14:paraId="4A47EDDC">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14:paraId="5E426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3E12E3">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项 </w:t>
            </w:r>
            <w:r>
              <w:rPr>
                <w:rFonts w:hint="eastAsia" w:ascii="宋体" w:hAnsi="宋体" w:eastAsia="宋体" w:cs="宋体"/>
                <w:i w:val="0"/>
                <w:color w:val="000000"/>
                <w:kern w:val="0"/>
                <w:sz w:val="22"/>
                <w:szCs w:val="22"/>
                <w:highlight w:val="none"/>
                <w:u w:val="none"/>
                <w:lang w:val="en-US" w:eastAsia="zh-CN" w:bidi="ar"/>
              </w:rPr>
              <w:t xml:space="preserve">   </w:t>
            </w:r>
            <w:r>
              <w:rPr>
                <w:rStyle w:val="20"/>
                <w:highlight w:val="none"/>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6232FB">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本年支出</w:t>
            </w:r>
          </w:p>
        </w:tc>
      </w:tr>
      <w:tr w14:paraId="676D3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197123">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37C470">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199984">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D61815">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A5A86D">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项目支出</w:t>
            </w:r>
          </w:p>
        </w:tc>
      </w:tr>
      <w:tr w14:paraId="35A46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D7D1C">
            <w:pPr>
              <w:jc w:val="center"/>
              <w:rPr>
                <w:rFonts w:hint="eastAsia" w:ascii="宋体" w:hAnsi="宋体" w:eastAsia="宋体" w:cs="宋体"/>
                <w:i w:val="0"/>
                <w:color w:val="000000"/>
                <w:sz w:val="24"/>
                <w:szCs w:val="24"/>
                <w:highlight w:val="none"/>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7C616">
            <w:pPr>
              <w:jc w:val="center"/>
              <w:rPr>
                <w:rFonts w:hint="eastAsia" w:ascii="宋体" w:hAnsi="宋体" w:eastAsia="宋体" w:cs="宋体"/>
                <w:i w:val="0"/>
                <w:color w:val="000000"/>
                <w:sz w:val="24"/>
                <w:szCs w:val="24"/>
                <w:highlight w:val="none"/>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64EC3">
            <w:pPr>
              <w:jc w:val="center"/>
              <w:rPr>
                <w:rFonts w:hint="eastAsia" w:ascii="宋体" w:hAnsi="宋体" w:eastAsia="宋体" w:cs="宋体"/>
                <w:i w:val="0"/>
                <w:color w:val="000000"/>
                <w:sz w:val="24"/>
                <w:szCs w:val="24"/>
                <w:highlight w:val="none"/>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7E5A2">
            <w:pPr>
              <w:jc w:val="center"/>
              <w:rPr>
                <w:rFonts w:hint="eastAsia" w:ascii="宋体" w:hAnsi="宋体" w:eastAsia="宋体" w:cs="宋体"/>
                <w:i w:val="0"/>
                <w:color w:val="000000"/>
                <w:sz w:val="24"/>
                <w:szCs w:val="24"/>
                <w:highlight w:val="none"/>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F0713">
            <w:pPr>
              <w:jc w:val="center"/>
              <w:rPr>
                <w:rFonts w:hint="eastAsia" w:ascii="宋体" w:hAnsi="宋体" w:eastAsia="宋体" w:cs="宋体"/>
                <w:i w:val="0"/>
                <w:color w:val="000000"/>
                <w:sz w:val="24"/>
                <w:szCs w:val="24"/>
                <w:highlight w:val="none"/>
                <w:u w:val="none"/>
              </w:rPr>
            </w:pPr>
          </w:p>
        </w:tc>
      </w:tr>
      <w:tr w14:paraId="5F665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848FC">
            <w:pPr>
              <w:jc w:val="center"/>
              <w:rPr>
                <w:rFonts w:hint="eastAsia" w:ascii="宋体" w:hAnsi="宋体" w:eastAsia="宋体" w:cs="宋体"/>
                <w:i w:val="0"/>
                <w:color w:val="000000"/>
                <w:sz w:val="24"/>
                <w:szCs w:val="24"/>
                <w:highlight w:val="none"/>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8EF74">
            <w:pPr>
              <w:jc w:val="center"/>
              <w:rPr>
                <w:rFonts w:hint="eastAsia" w:ascii="宋体" w:hAnsi="宋体" w:eastAsia="宋体" w:cs="宋体"/>
                <w:i w:val="0"/>
                <w:color w:val="000000"/>
                <w:sz w:val="24"/>
                <w:szCs w:val="24"/>
                <w:highlight w:val="none"/>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4E7D3">
            <w:pPr>
              <w:jc w:val="center"/>
              <w:rPr>
                <w:rFonts w:hint="eastAsia" w:ascii="宋体" w:hAnsi="宋体" w:eastAsia="宋体" w:cs="宋体"/>
                <w:i w:val="0"/>
                <w:color w:val="000000"/>
                <w:sz w:val="24"/>
                <w:szCs w:val="24"/>
                <w:highlight w:val="none"/>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FBC6D">
            <w:pPr>
              <w:jc w:val="center"/>
              <w:rPr>
                <w:rFonts w:hint="eastAsia" w:ascii="宋体" w:hAnsi="宋体" w:eastAsia="宋体" w:cs="宋体"/>
                <w:i w:val="0"/>
                <w:color w:val="000000"/>
                <w:sz w:val="24"/>
                <w:szCs w:val="24"/>
                <w:highlight w:val="none"/>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F9394">
            <w:pPr>
              <w:jc w:val="center"/>
              <w:rPr>
                <w:rFonts w:hint="eastAsia" w:ascii="宋体" w:hAnsi="宋体" w:eastAsia="宋体" w:cs="宋体"/>
                <w:i w:val="0"/>
                <w:color w:val="000000"/>
                <w:sz w:val="24"/>
                <w:szCs w:val="24"/>
                <w:highlight w:val="none"/>
                <w:u w:val="none"/>
              </w:rPr>
            </w:pPr>
          </w:p>
        </w:tc>
      </w:tr>
      <w:tr w14:paraId="3E772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8A9381">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06DE">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BF22">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45CA">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r>
      <w:tr w14:paraId="1CF5F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18E4BC">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1FD641">
            <w:pPr>
              <w:jc w:val="center"/>
              <w:rPr>
                <w:rFonts w:hint="eastAsia" w:ascii="宋体" w:hAnsi="宋体" w:eastAsia="宋体" w:cs="宋体"/>
                <w:i w:val="0"/>
                <w:color w:val="000000"/>
                <w:sz w:val="24"/>
                <w:szCs w:val="24"/>
                <w:highlight w:val="none"/>
                <w:u w:val="none"/>
              </w:rPr>
            </w:pPr>
            <w:r>
              <w:rPr>
                <w:rFonts w:hint="eastAsia" w:ascii="楷体" w:hAnsi="楷体" w:eastAsia="楷体" w:cs="楷体"/>
                <w:b/>
                <w:bCs/>
                <w:i w:val="0"/>
                <w:color w:val="auto"/>
                <w:kern w:val="0"/>
                <w:sz w:val="24"/>
                <w:szCs w:val="24"/>
                <w:highlight w:val="none"/>
                <w:u w:val="none"/>
                <w:lang w:val="en-US" w:eastAsia="zh-CN" w:bidi="ar"/>
              </w:rPr>
              <w:t>我单位没有使用国有资本经营预算安排的支出，故本表无数据</w:t>
            </w:r>
          </w:p>
        </w:tc>
      </w:tr>
      <w:tr w14:paraId="60284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4F96C">
            <w:pPr>
              <w:jc w:val="center"/>
              <w:rPr>
                <w:rFonts w:hint="eastAsia" w:ascii="宋体" w:hAnsi="宋体" w:eastAsia="宋体" w:cs="宋体"/>
                <w:i w:val="0"/>
                <w:color w:val="000000"/>
                <w:sz w:val="24"/>
                <w:szCs w:val="24"/>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4215">
            <w:pPr>
              <w:rPr>
                <w:rFonts w:hint="eastAsia" w:ascii="宋体" w:hAnsi="宋体" w:eastAsia="宋体" w:cs="宋体"/>
                <w:i w:val="0"/>
                <w:color w:val="000000"/>
                <w:sz w:val="20"/>
                <w:szCs w:val="20"/>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AF94">
            <w:pPr>
              <w:rPr>
                <w:rFonts w:hint="eastAsia" w:ascii="宋体" w:hAnsi="宋体" w:eastAsia="宋体" w:cs="宋体"/>
                <w:i w:val="0"/>
                <w:color w:val="000000"/>
                <w:sz w:val="24"/>
                <w:szCs w:val="24"/>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11B3">
            <w:pPr>
              <w:rPr>
                <w:rFonts w:hint="eastAsia" w:ascii="宋体" w:hAnsi="宋体" w:eastAsia="宋体" w:cs="宋体"/>
                <w:i w:val="0"/>
                <w:color w:val="000000"/>
                <w:sz w:val="24"/>
                <w:szCs w:val="24"/>
                <w:highlight w:val="none"/>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45D0">
            <w:pPr>
              <w:rPr>
                <w:rFonts w:hint="eastAsia" w:ascii="宋体" w:hAnsi="宋体" w:eastAsia="宋体" w:cs="宋体"/>
                <w:i w:val="0"/>
                <w:color w:val="000000"/>
                <w:sz w:val="24"/>
                <w:szCs w:val="24"/>
                <w:highlight w:val="none"/>
                <w:u w:val="none"/>
              </w:rPr>
            </w:pPr>
          </w:p>
        </w:tc>
      </w:tr>
      <w:tr w14:paraId="55CDF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1B8F5">
            <w:pPr>
              <w:jc w:val="center"/>
              <w:rPr>
                <w:rFonts w:hint="eastAsia" w:ascii="宋体" w:hAnsi="宋体" w:eastAsia="宋体" w:cs="宋体"/>
                <w:i w:val="0"/>
                <w:color w:val="000000"/>
                <w:sz w:val="24"/>
                <w:szCs w:val="24"/>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2734">
            <w:pPr>
              <w:rPr>
                <w:rFonts w:hint="eastAsia" w:ascii="宋体" w:hAnsi="宋体" w:eastAsia="宋体" w:cs="宋体"/>
                <w:i w:val="0"/>
                <w:color w:val="000000"/>
                <w:sz w:val="24"/>
                <w:szCs w:val="24"/>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4764">
            <w:pPr>
              <w:rPr>
                <w:rFonts w:hint="eastAsia" w:ascii="宋体" w:hAnsi="宋体" w:eastAsia="宋体" w:cs="宋体"/>
                <w:i w:val="0"/>
                <w:color w:val="000000"/>
                <w:sz w:val="24"/>
                <w:szCs w:val="24"/>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9CE2">
            <w:pPr>
              <w:rPr>
                <w:rFonts w:hint="eastAsia" w:ascii="宋体" w:hAnsi="宋体" w:eastAsia="宋体" w:cs="宋体"/>
                <w:i w:val="0"/>
                <w:color w:val="000000"/>
                <w:sz w:val="24"/>
                <w:szCs w:val="24"/>
                <w:highlight w:val="none"/>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5ADE">
            <w:pPr>
              <w:rPr>
                <w:rFonts w:hint="eastAsia" w:ascii="宋体" w:hAnsi="宋体" w:eastAsia="宋体" w:cs="宋体"/>
                <w:i w:val="0"/>
                <w:color w:val="000000"/>
                <w:sz w:val="24"/>
                <w:szCs w:val="24"/>
                <w:highlight w:val="none"/>
                <w:u w:val="none"/>
              </w:rPr>
            </w:pPr>
          </w:p>
        </w:tc>
      </w:tr>
      <w:tr w14:paraId="122FD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D8255">
            <w:pPr>
              <w:jc w:val="center"/>
              <w:rPr>
                <w:rFonts w:hint="eastAsia" w:ascii="宋体" w:hAnsi="宋体" w:eastAsia="宋体" w:cs="宋体"/>
                <w:i w:val="0"/>
                <w:color w:val="000000"/>
                <w:sz w:val="24"/>
                <w:szCs w:val="24"/>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3CBF">
            <w:pPr>
              <w:rPr>
                <w:rFonts w:hint="eastAsia" w:ascii="宋体" w:hAnsi="宋体" w:eastAsia="宋体" w:cs="宋体"/>
                <w:i w:val="0"/>
                <w:color w:val="000000"/>
                <w:sz w:val="20"/>
                <w:szCs w:val="20"/>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DA4E">
            <w:pPr>
              <w:rPr>
                <w:rFonts w:hint="eastAsia" w:ascii="宋体" w:hAnsi="宋体" w:eastAsia="宋体" w:cs="宋体"/>
                <w:i w:val="0"/>
                <w:color w:val="000000"/>
                <w:sz w:val="24"/>
                <w:szCs w:val="24"/>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3264">
            <w:pPr>
              <w:rPr>
                <w:rFonts w:hint="eastAsia" w:ascii="宋体" w:hAnsi="宋体" w:eastAsia="宋体" w:cs="宋体"/>
                <w:i w:val="0"/>
                <w:color w:val="000000"/>
                <w:sz w:val="24"/>
                <w:szCs w:val="24"/>
                <w:highlight w:val="none"/>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78D2">
            <w:pPr>
              <w:rPr>
                <w:rFonts w:hint="eastAsia" w:ascii="宋体" w:hAnsi="宋体" w:eastAsia="宋体" w:cs="宋体"/>
                <w:i w:val="0"/>
                <w:color w:val="000000"/>
                <w:sz w:val="24"/>
                <w:szCs w:val="24"/>
                <w:highlight w:val="none"/>
                <w:u w:val="none"/>
              </w:rPr>
            </w:pPr>
          </w:p>
        </w:tc>
      </w:tr>
      <w:tr w14:paraId="2A1DE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7ADA59">
            <w:pPr>
              <w:jc w:val="center"/>
              <w:rPr>
                <w:rFonts w:hint="eastAsia" w:ascii="宋体" w:hAnsi="宋体" w:eastAsia="宋体" w:cs="宋体"/>
                <w:i w:val="0"/>
                <w:color w:val="000000"/>
                <w:sz w:val="24"/>
                <w:szCs w:val="24"/>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F4BC">
            <w:pPr>
              <w:rPr>
                <w:rFonts w:hint="eastAsia" w:ascii="宋体" w:hAnsi="宋体" w:eastAsia="宋体" w:cs="宋体"/>
                <w:i w:val="0"/>
                <w:color w:val="000000"/>
                <w:sz w:val="24"/>
                <w:szCs w:val="24"/>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DA93">
            <w:pPr>
              <w:rPr>
                <w:rFonts w:hint="eastAsia" w:ascii="宋体" w:hAnsi="宋体" w:eastAsia="宋体" w:cs="宋体"/>
                <w:i w:val="0"/>
                <w:color w:val="000000"/>
                <w:sz w:val="24"/>
                <w:szCs w:val="24"/>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0E99">
            <w:pPr>
              <w:rPr>
                <w:rFonts w:hint="eastAsia" w:ascii="宋体" w:hAnsi="宋体" w:eastAsia="宋体" w:cs="宋体"/>
                <w:i w:val="0"/>
                <w:color w:val="000000"/>
                <w:sz w:val="24"/>
                <w:szCs w:val="24"/>
                <w:highlight w:val="none"/>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2E3B">
            <w:pPr>
              <w:rPr>
                <w:rFonts w:hint="eastAsia" w:ascii="宋体" w:hAnsi="宋体" w:eastAsia="宋体" w:cs="宋体"/>
                <w:i w:val="0"/>
                <w:color w:val="000000"/>
                <w:sz w:val="24"/>
                <w:szCs w:val="24"/>
                <w:highlight w:val="none"/>
                <w:u w:val="none"/>
              </w:rPr>
            </w:pPr>
          </w:p>
        </w:tc>
      </w:tr>
      <w:tr w14:paraId="7476C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159FB587">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注：本表反映部门本年度国有资本经营预算财政拨款支出情况。</w:t>
            </w:r>
          </w:p>
          <w:p w14:paraId="62FA67D9">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bidi="ar"/>
              </w:rPr>
            </w:pPr>
          </w:p>
          <w:p w14:paraId="241099AE">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楷体" w:hAnsi="楷体" w:eastAsia="楷体" w:cs="楷体"/>
                <w:b/>
                <w:bCs/>
                <w:i w:val="0"/>
                <w:color w:val="auto"/>
                <w:kern w:val="0"/>
                <w:sz w:val="24"/>
                <w:szCs w:val="24"/>
                <w:highlight w:val="none"/>
                <w:u w:val="none"/>
                <w:lang w:val="en-US" w:eastAsia="zh-CN" w:bidi="ar"/>
              </w:rPr>
              <w:t>说明：我单位没有使用国有资本经营预算安排的支出，故本表无数据。</w:t>
            </w:r>
          </w:p>
        </w:tc>
      </w:tr>
    </w:tbl>
    <w:p w14:paraId="365F67FF">
      <w:pPr>
        <w:widowControl/>
        <w:jc w:val="center"/>
        <w:rPr>
          <w:rFonts w:hint="eastAsia" w:ascii="Times New Roman" w:hAnsi="Times New Roman" w:eastAsia="方正小标宋_GBK" w:cs="Times New Roman"/>
          <w:color w:val="000000"/>
          <w:kern w:val="0"/>
          <w:sz w:val="36"/>
          <w:szCs w:val="36"/>
          <w:highlight w:val="none"/>
        </w:rPr>
      </w:pPr>
    </w:p>
    <w:tbl>
      <w:tblPr>
        <w:tblStyle w:val="11"/>
        <w:tblW w:w="154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6"/>
        <w:gridCol w:w="1286"/>
        <w:gridCol w:w="1039"/>
        <w:gridCol w:w="1039"/>
        <w:gridCol w:w="1039"/>
        <w:gridCol w:w="1201"/>
        <w:gridCol w:w="1201"/>
        <w:gridCol w:w="1286"/>
        <w:gridCol w:w="1039"/>
        <w:gridCol w:w="1039"/>
        <w:gridCol w:w="1039"/>
        <w:gridCol w:w="1616"/>
      </w:tblGrid>
      <w:tr w14:paraId="1B860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15440" w:type="dxa"/>
            <w:gridSpan w:val="12"/>
            <w:tcBorders>
              <w:top w:val="nil"/>
              <w:left w:val="nil"/>
              <w:bottom w:val="nil"/>
              <w:right w:val="nil"/>
            </w:tcBorders>
            <w:shd w:val="clear" w:color="auto" w:fill="auto"/>
            <w:noWrap/>
            <w:vAlign w:val="center"/>
          </w:tcPr>
          <w:p w14:paraId="235E428A">
            <w:pPr>
              <w:keepNext w:val="0"/>
              <w:keepLines w:val="0"/>
              <w:widowControl/>
              <w:suppressLineNumbers w:val="0"/>
              <w:jc w:val="center"/>
              <w:textAlignment w:val="center"/>
              <w:rPr>
                <w:rFonts w:ascii="黑体" w:hAnsi="宋体" w:eastAsia="黑体" w:cs="黑体"/>
                <w:i w:val="0"/>
                <w:iCs w:val="0"/>
                <w:color w:val="000000"/>
                <w:sz w:val="44"/>
                <w:szCs w:val="44"/>
                <w:highlight w:val="none"/>
                <w:u w:val="none"/>
              </w:rPr>
            </w:pPr>
            <w:r>
              <w:rPr>
                <w:rFonts w:hint="eastAsia" w:ascii="黑体" w:hAnsi="宋体" w:eastAsia="黑体" w:cs="黑体"/>
                <w:i w:val="0"/>
                <w:iCs w:val="0"/>
                <w:color w:val="000000"/>
                <w:kern w:val="0"/>
                <w:sz w:val="44"/>
                <w:szCs w:val="44"/>
                <w:highlight w:val="none"/>
                <w:u w:val="none"/>
                <w:lang w:val="en-US" w:eastAsia="zh-CN" w:bidi="ar"/>
              </w:rPr>
              <w:t>财政拨款“三公”经费支出决算表</w:t>
            </w:r>
          </w:p>
        </w:tc>
      </w:tr>
      <w:tr w14:paraId="4E717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0" w:type="auto"/>
            <w:tcBorders>
              <w:top w:val="nil"/>
              <w:left w:val="nil"/>
              <w:bottom w:val="nil"/>
              <w:right w:val="nil"/>
            </w:tcBorders>
            <w:shd w:val="clear" w:color="auto" w:fill="auto"/>
            <w:noWrap/>
            <w:vAlign w:val="center"/>
          </w:tcPr>
          <w:p w14:paraId="6AE0D25A">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114C3C0E">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3F8A5187">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26366EEC">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557CF5C8">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716951AF">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58295BFF">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0E087E6F">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3BA6D180">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71B763AE">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475AF9AA">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bottom"/>
          </w:tcPr>
          <w:p w14:paraId="5CCC6313">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公开09表</w:t>
            </w:r>
          </w:p>
        </w:tc>
      </w:tr>
      <w:tr w14:paraId="157EC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0" w:type="auto"/>
            <w:tcBorders>
              <w:top w:val="nil"/>
              <w:left w:val="nil"/>
              <w:bottom w:val="nil"/>
              <w:right w:val="nil"/>
            </w:tcBorders>
            <w:shd w:val="clear" w:color="auto" w:fill="auto"/>
            <w:noWrap/>
            <w:vAlign w:val="bottom"/>
          </w:tcPr>
          <w:p w14:paraId="761694DD">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部门：溆浦县发展和改革局</w:t>
            </w:r>
          </w:p>
        </w:tc>
        <w:tc>
          <w:tcPr>
            <w:tcW w:w="0" w:type="auto"/>
            <w:tcBorders>
              <w:top w:val="nil"/>
              <w:left w:val="nil"/>
              <w:bottom w:val="nil"/>
              <w:right w:val="nil"/>
            </w:tcBorders>
            <w:shd w:val="clear" w:color="auto" w:fill="auto"/>
            <w:noWrap/>
            <w:vAlign w:val="center"/>
          </w:tcPr>
          <w:p w14:paraId="2A0B0EB7">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0F4A3B80">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54329A78">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51681FE8">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047C65EA">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1A972FE0">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0FEC2723">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64F505D0">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2A0D5012">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7627964F">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bottom"/>
          </w:tcPr>
          <w:p w14:paraId="600C51D2">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金额单位：万元</w:t>
            </w:r>
          </w:p>
        </w:tc>
      </w:tr>
      <w:tr w14:paraId="75F57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8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7AAB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预算数</w:t>
            </w:r>
          </w:p>
        </w:tc>
        <w:tc>
          <w:tcPr>
            <w:tcW w:w="72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8788D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决算数</w:t>
            </w:r>
          </w:p>
        </w:tc>
      </w:tr>
      <w:tr w14:paraId="1EF41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2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B0B3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E186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因公出国（境）费</w:t>
            </w:r>
          </w:p>
        </w:tc>
        <w:tc>
          <w:tcPr>
            <w:tcW w:w="32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8A21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公务用车购置及运行维护费</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8D2CA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公务接待费</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651E7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F05BC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因公出国（境）费</w:t>
            </w:r>
          </w:p>
        </w:tc>
        <w:tc>
          <w:tcPr>
            <w:tcW w:w="32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E4EAB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公务用车购置及运行维护费</w:t>
            </w:r>
          </w:p>
        </w:tc>
        <w:tc>
          <w:tcPr>
            <w:tcW w:w="1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39E6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公务接待费</w:t>
            </w:r>
          </w:p>
        </w:tc>
      </w:tr>
      <w:tr w14:paraId="7F4CE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2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792D0">
            <w:pPr>
              <w:jc w:val="center"/>
              <w:rPr>
                <w:rFonts w:hint="eastAsia" w:ascii="宋体" w:hAnsi="宋体" w:eastAsia="宋体" w:cs="宋体"/>
                <w:i w:val="0"/>
                <w:iCs w:val="0"/>
                <w:color w:val="000000"/>
                <w:sz w:val="22"/>
                <w:szCs w:val="22"/>
                <w:highlight w:val="none"/>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6036E">
            <w:pPr>
              <w:jc w:val="center"/>
              <w:rPr>
                <w:rFonts w:hint="eastAsia" w:ascii="宋体" w:hAnsi="宋体" w:eastAsia="宋体" w:cs="宋体"/>
                <w:i w:val="0"/>
                <w:iCs w:val="0"/>
                <w:color w:val="000000"/>
                <w:sz w:val="22"/>
                <w:szCs w:val="22"/>
                <w:highlight w:val="none"/>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33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小计</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0A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公务用车购置费</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8E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公务用车运行维护费</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F1A71">
            <w:pPr>
              <w:jc w:val="center"/>
              <w:rPr>
                <w:rFonts w:hint="eastAsia" w:ascii="宋体" w:hAnsi="宋体" w:eastAsia="宋体" w:cs="宋体"/>
                <w:i w:val="0"/>
                <w:iCs w:val="0"/>
                <w:color w:val="000000"/>
                <w:sz w:val="22"/>
                <w:szCs w:val="22"/>
                <w:highlight w:val="none"/>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38B98">
            <w:pPr>
              <w:jc w:val="center"/>
              <w:rPr>
                <w:rFonts w:hint="eastAsia" w:ascii="宋体" w:hAnsi="宋体" w:eastAsia="宋体" w:cs="宋体"/>
                <w:i w:val="0"/>
                <w:iCs w:val="0"/>
                <w:color w:val="000000"/>
                <w:sz w:val="22"/>
                <w:szCs w:val="22"/>
                <w:highlight w:val="none"/>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B7D6F">
            <w:pPr>
              <w:jc w:val="center"/>
              <w:rPr>
                <w:rFonts w:hint="eastAsia" w:ascii="宋体" w:hAnsi="宋体" w:eastAsia="宋体" w:cs="宋体"/>
                <w:i w:val="0"/>
                <w:iCs w:val="0"/>
                <w:color w:val="000000"/>
                <w:sz w:val="22"/>
                <w:szCs w:val="22"/>
                <w:highlight w:val="none"/>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2C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小计</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4B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公务用车购置费</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DA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公务用车运行维护费</w:t>
            </w:r>
          </w:p>
        </w:tc>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345C0">
            <w:pPr>
              <w:jc w:val="center"/>
              <w:rPr>
                <w:rFonts w:hint="eastAsia" w:ascii="宋体" w:hAnsi="宋体" w:eastAsia="宋体" w:cs="宋体"/>
                <w:i w:val="0"/>
                <w:iCs w:val="0"/>
                <w:color w:val="000000"/>
                <w:sz w:val="22"/>
                <w:szCs w:val="22"/>
                <w:highlight w:val="none"/>
                <w:u w:val="none"/>
              </w:rPr>
            </w:pPr>
          </w:p>
        </w:tc>
      </w:tr>
      <w:tr w14:paraId="63A61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94B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48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1A9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E3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1B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D1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EAE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F4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CD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3F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D59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D51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r>
      <w:tr w14:paraId="48F09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3777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FB42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7AB7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114D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1C5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3A1E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69C5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DDC5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4FCF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259C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371E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092E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10.55</w:t>
            </w:r>
          </w:p>
        </w:tc>
      </w:tr>
      <w:tr w14:paraId="3DC8A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15440" w:type="dxa"/>
            <w:gridSpan w:val="12"/>
            <w:tcBorders>
              <w:top w:val="nil"/>
              <w:left w:val="nil"/>
              <w:bottom w:val="nil"/>
              <w:right w:val="nil"/>
            </w:tcBorders>
            <w:shd w:val="clear" w:color="auto" w:fill="auto"/>
            <w:vAlign w:val="center"/>
          </w:tcPr>
          <w:p w14:paraId="45FB1E9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r w14:paraId="5FD03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0" w:type="auto"/>
            <w:tcBorders>
              <w:top w:val="nil"/>
              <w:left w:val="nil"/>
              <w:bottom w:val="nil"/>
              <w:right w:val="nil"/>
            </w:tcBorders>
            <w:shd w:val="clear" w:color="auto" w:fill="auto"/>
            <w:noWrap/>
            <w:vAlign w:val="center"/>
          </w:tcPr>
          <w:p w14:paraId="33677930">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47984FA7">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174B381B">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1EA19BB6">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007D3015">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3E703AAB">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35AD91A3">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28F08160">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4E597CA8">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67032A06">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2A3FC47F">
            <w:pP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center"/>
          </w:tcPr>
          <w:p w14:paraId="03FD39B0">
            <w:pPr>
              <w:rPr>
                <w:rFonts w:hint="eastAsia" w:ascii="宋体" w:hAnsi="宋体" w:eastAsia="宋体" w:cs="宋体"/>
                <w:i w:val="0"/>
                <w:iCs w:val="0"/>
                <w:color w:val="000000"/>
                <w:sz w:val="22"/>
                <w:szCs w:val="22"/>
                <w:highlight w:val="none"/>
                <w:u w:val="none"/>
              </w:rPr>
            </w:pPr>
          </w:p>
        </w:tc>
      </w:tr>
    </w:tbl>
    <w:p w14:paraId="6906E47F">
      <w:pPr>
        <w:pStyle w:val="2"/>
        <w:rPr>
          <w:rFonts w:hint="eastAsia" w:ascii="Times New Roman" w:hAnsi="Times New Roman" w:eastAsia="方正小标宋_GBK" w:cs="Times New Roman"/>
          <w:color w:val="000000"/>
          <w:kern w:val="0"/>
          <w:sz w:val="36"/>
          <w:szCs w:val="36"/>
          <w:highlight w:val="none"/>
        </w:rPr>
      </w:pPr>
    </w:p>
    <w:p w14:paraId="46FDEEDF">
      <w:pPr>
        <w:pStyle w:val="2"/>
        <w:rPr>
          <w:rFonts w:hint="eastAsia" w:ascii="Times New Roman" w:hAnsi="Times New Roman" w:eastAsia="方正小标宋_GBK" w:cs="Times New Roman"/>
          <w:color w:val="000000"/>
          <w:kern w:val="0"/>
          <w:sz w:val="36"/>
          <w:szCs w:val="36"/>
          <w:highlight w:val="none"/>
        </w:rPr>
      </w:pPr>
    </w:p>
    <w:p w14:paraId="408DCD14">
      <w:pPr>
        <w:pStyle w:val="2"/>
        <w:rPr>
          <w:rFonts w:hint="eastAsia" w:ascii="Times New Roman" w:hAnsi="Times New Roman" w:eastAsia="方正小标宋_GBK" w:cs="Times New Roman"/>
          <w:color w:val="000000"/>
          <w:kern w:val="0"/>
          <w:sz w:val="36"/>
          <w:szCs w:val="36"/>
          <w:highlight w:val="none"/>
        </w:rPr>
      </w:pPr>
    </w:p>
    <w:p w14:paraId="45339D55">
      <w:pPr>
        <w:autoSpaceDE w:val="0"/>
        <w:autoSpaceDN w:val="0"/>
        <w:adjustRightInd w:val="0"/>
        <w:ind w:left="315" w:leftChars="150"/>
        <w:jc w:val="left"/>
        <w:rPr>
          <w:rFonts w:ascii="宋体" w:eastAsia="宋体" w:cs="宋体"/>
          <w:kern w:val="0"/>
          <w:sz w:val="24"/>
          <w:szCs w:val="24"/>
          <w:highlight w:val="none"/>
        </w:rPr>
      </w:pPr>
    </w:p>
    <w:p w14:paraId="7896709B">
      <w:pPr>
        <w:autoSpaceDE w:val="0"/>
        <w:autoSpaceDN w:val="0"/>
        <w:adjustRightInd w:val="0"/>
        <w:ind w:left="315" w:leftChars="150"/>
        <w:jc w:val="left"/>
        <w:rPr>
          <w:rFonts w:ascii="宋体" w:eastAsia="宋体" w:cs="宋体"/>
          <w:kern w:val="0"/>
          <w:sz w:val="24"/>
          <w:szCs w:val="24"/>
          <w:highlight w:val="none"/>
        </w:rPr>
      </w:pPr>
    </w:p>
    <w:p w14:paraId="5B3C699F">
      <w:pPr>
        <w:autoSpaceDE w:val="0"/>
        <w:autoSpaceDN w:val="0"/>
        <w:adjustRightInd w:val="0"/>
        <w:ind w:left="315" w:leftChars="150"/>
        <w:jc w:val="left"/>
        <w:rPr>
          <w:rFonts w:ascii="宋体" w:eastAsia="宋体" w:cs="宋体"/>
          <w:kern w:val="0"/>
          <w:sz w:val="24"/>
          <w:szCs w:val="24"/>
          <w:highlight w:val="none"/>
        </w:rPr>
      </w:pPr>
    </w:p>
    <w:p w14:paraId="394CD6B6">
      <w:pPr>
        <w:autoSpaceDE w:val="0"/>
        <w:autoSpaceDN w:val="0"/>
        <w:adjustRightInd w:val="0"/>
        <w:ind w:left="315" w:leftChars="150"/>
        <w:jc w:val="left"/>
        <w:rPr>
          <w:rFonts w:ascii="宋体" w:eastAsia="宋体" w:cs="宋体"/>
          <w:kern w:val="0"/>
          <w:sz w:val="24"/>
          <w:szCs w:val="24"/>
          <w:highlight w:val="none"/>
        </w:rPr>
      </w:pPr>
    </w:p>
    <w:p w14:paraId="073103D6">
      <w:pPr>
        <w:autoSpaceDE w:val="0"/>
        <w:autoSpaceDN w:val="0"/>
        <w:adjustRightInd w:val="0"/>
        <w:ind w:left="315" w:leftChars="150"/>
        <w:jc w:val="left"/>
        <w:rPr>
          <w:rFonts w:ascii="宋体" w:eastAsia="宋体" w:cs="宋体"/>
          <w:kern w:val="0"/>
          <w:sz w:val="24"/>
          <w:szCs w:val="24"/>
          <w:highlight w:val="none"/>
        </w:rPr>
      </w:pPr>
    </w:p>
    <w:p w14:paraId="08BD27C4">
      <w:pPr>
        <w:widowControl/>
        <w:jc w:val="both"/>
        <w:rPr>
          <w:sz w:val="72"/>
          <w:szCs w:val="72"/>
          <w:highlight w:val="none"/>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highlight w:val="none"/>
        </w:rPr>
        <w:br w:type="page"/>
      </w:r>
    </w:p>
    <w:p w14:paraId="71DC74B5">
      <w:pPr>
        <w:pStyle w:val="15"/>
        <w:rPr>
          <w:sz w:val="72"/>
          <w:szCs w:val="72"/>
          <w:highlight w:val="none"/>
        </w:rPr>
      </w:pPr>
    </w:p>
    <w:p w14:paraId="52DFAAFC">
      <w:pPr>
        <w:pStyle w:val="15"/>
        <w:rPr>
          <w:sz w:val="72"/>
          <w:szCs w:val="72"/>
          <w:highlight w:val="none"/>
        </w:rPr>
      </w:pPr>
    </w:p>
    <w:p w14:paraId="2BAD1FEB">
      <w:pPr>
        <w:pStyle w:val="15"/>
        <w:rPr>
          <w:sz w:val="72"/>
          <w:szCs w:val="72"/>
          <w:highlight w:val="none"/>
        </w:rPr>
      </w:pPr>
    </w:p>
    <w:p w14:paraId="72A9DE2E">
      <w:pPr>
        <w:pStyle w:val="15"/>
        <w:rPr>
          <w:sz w:val="72"/>
          <w:szCs w:val="72"/>
          <w:highlight w:val="none"/>
        </w:rPr>
      </w:pPr>
    </w:p>
    <w:p w14:paraId="227E1C70">
      <w:pPr>
        <w:pStyle w:val="15"/>
        <w:jc w:val="center"/>
        <w:rPr>
          <w:sz w:val="72"/>
          <w:szCs w:val="72"/>
          <w:highlight w:val="none"/>
        </w:rPr>
      </w:pPr>
    </w:p>
    <w:p w14:paraId="4AB3AAA3">
      <w:pPr>
        <w:pStyle w:val="15"/>
        <w:jc w:val="center"/>
        <w:rPr>
          <w:rFonts w:hint="eastAsia" w:ascii="方正小标宋_GBK" w:hAnsi="方正小标宋_GBK" w:eastAsia="方正小标宋_GBK" w:cs="方正小标宋_GBK"/>
          <w:sz w:val="72"/>
          <w:szCs w:val="72"/>
          <w:highlight w:val="none"/>
        </w:rPr>
      </w:pPr>
    </w:p>
    <w:p w14:paraId="435A0FDC">
      <w:pPr>
        <w:pStyle w:val="15"/>
        <w:jc w:val="center"/>
        <w:rPr>
          <w:rFonts w:hint="eastAsia" w:ascii="方正小标宋_GBK" w:hAnsi="方正小标宋_GBK" w:eastAsia="方正小标宋_GBK" w:cs="方正小标宋_GBK"/>
          <w:sz w:val="72"/>
          <w:szCs w:val="72"/>
          <w:highlight w:val="none"/>
        </w:rPr>
      </w:pPr>
      <w:r>
        <w:rPr>
          <w:rFonts w:hint="eastAsia" w:ascii="方正小标宋_GBK" w:hAnsi="方正小标宋_GBK" w:eastAsia="方正小标宋_GBK" w:cs="方正小标宋_GBK"/>
          <w:sz w:val="72"/>
          <w:szCs w:val="72"/>
          <w:highlight w:val="none"/>
        </w:rPr>
        <w:t>第三部分</w:t>
      </w:r>
    </w:p>
    <w:p w14:paraId="59EC03DF">
      <w:pPr>
        <w:pStyle w:val="15"/>
        <w:jc w:val="center"/>
        <w:rPr>
          <w:rFonts w:hint="eastAsia" w:ascii="方正小标宋_GBK" w:hAnsi="方正小标宋_GBK" w:eastAsia="方正小标宋_GBK" w:cs="方正小标宋_GBK"/>
          <w:sz w:val="70"/>
          <w:szCs w:val="70"/>
          <w:highlight w:val="none"/>
        </w:rPr>
      </w:pPr>
    </w:p>
    <w:p w14:paraId="147758CE">
      <w:pPr>
        <w:pStyle w:val="15"/>
        <w:jc w:val="center"/>
        <w:rPr>
          <w:rFonts w:hint="eastAsia" w:ascii="方正小标宋_GBK" w:hAnsi="方正小标宋_GBK" w:eastAsia="方正小标宋_GBK" w:cs="方正小标宋_GBK"/>
          <w:sz w:val="70"/>
          <w:szCs w:val="70"/>
          <w:highlight w:val="none"/>
        </w:rPr>
      </w:pPr>
      <w:r>
        <w:rPr>
          <w:rFonts w:hint="eastAsia" w:ascii="方正小标宋_GBK" w:hAnsi="方正小标宋_GBK" w:eastAsia="方正小标宋_GBK" w:cs="方正小标宋_GBK"/>
          <w:sz w:val="70"/>
          <w:szCs w:val="70"/>
          <w:highlight w:val="none"/>
          <w:lang w:eastAsia="zh-CN"/>
        </w:rPr>
        <w:t>2023</w:t>
      </w:r>
      <w:r>
        <w:rPr>
          <w:rFonts w:hint="eastAsia" w:ascii="方正小标宋_GBK" w:hAnsi="方正小标宋_GBK" w:eastAsia="方正小标宋_GBK" w:cs="方正小标宋_GBK"/>
          <w:sz w:val="70"/>
          <w:szCs w:val="70"/>
          <w:highlight w:val="none"/>
        </w:rPr>
        <w:t>年度部门决算情况说明</w:t>
      </w:r>
    </w:p>
    <w:p w14:paraId="23008AC2">
      <w:pPr>
        <w:widowControl/>
        <w:jc w:val="left"/>
        <w:rPr>
          <w:rFonts w:asciiTheme="minorEastAsia" w:hAnsiTheme="minorEastAsia" w:eastAsiaTheme="minorEastAsia"/>
          <w:sz w:val="32"/>
          <w:szCs w:val="32"/>
          <w:highlight w:val="none"/>
        </w:rPr>
      </w:pPr>
      <w:r>
        <w:rPr>
          <w:rFonts w:hint="eastAsia" w:ascii="方正小标宋_GBK" w:hAnsi="方正小标宋_GBK" w:eastAsia="方正小标宋_GBK" w:cs="方正小标宋_GBK"/>
          <w:sz w:val="70"/>
          <w:szCs w:val="70"/>
          <w:highlight w:val="none"/>
        </w:rPr>
        <w:br w:type="page"/>
      </w:r>
    </w:p>
    <w:p w14:paraId="3FD67C64">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bCs w:val="0"/>
          <w:sz w:val="32"/>
          <w:szCs w:val="32"/>
          <w:highlight w:val="none"/>
        </w:rPr>
      </w:pPr>
      <w:r>
        <w:rPr>
          <w:rFonts w:hint="eastAsia" w:ascii="黑体" w:hAnsi="黑体" w:eastAsia="黑体" w:cs="黑体"/>
          <w:b/>
          <w:bCs w:val="0"/>
          <w:sz w:val="32"/>
          <w:szCs w:val="32"/>
          <w:highlight w:val="none"/>
        </w:rPr>
        <w:t>一、收入支出决算总体情况说明</w:t>
      </w:r>
    </w:p>
    <w:p w14:paraId="2B2BF51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年度收、支总计</w:t>
      </w:r>
      <w:r>
        <w:rPr>
          <w:rFonts w:hint="eastAsia" w:ascii="仿宋" w:hAnsi="仿宋" w:eastAsia="仿宋" w:cs="仿宋"/>
          <w:sz w:val="32"/>
          <w:szCs w:val="32"/>
          <w:highlight w:val="none"/>
          <w:lang w:val="en-US" w:eastAsia="zh-CN"/>
        </w:rPr>
        <w:t>8129.36</w:t>
      </w:r>
      <w:r>
        <w:rPr>
          <w:rFonts w:hint="eastAsia" w:ascii="仿宋" w:hAnsi="仿宋" w:eastAsia="仿宋" w:cs="仿宋"/>
          <w:sz w:val="32"/>
          <w:szCs w:val="32"/>
          <w:highlight w:val="none"/>
        </w:rPr>
        <w:t>万元。与上年相比，增加</w:t>
      </w:r>
      <w:r>
        <w:rPr>
          <w:rFonts w:hint="eastAsia" w:ascii="仿宋" w:hAnsi="仿宋" w:eastAsia="仿宋" w:cs="仿宋"/>
          <w:sz w:val="32"/>
          <w:szCs w:val="32"/>
          <w:highlight w:val="none"/>
          <w:lang w:val="en-US" w:eastAsia="zh-CN"/>
        </w:rPr>
        <w:t>5373.01</w:t>
      </w:r>
      <w:r>
        <w:rPr>
          <w:rFonts w:hint="eastAsia" w:ascii="仿宋" w:hAnsi="仿宋" w:eastAsia="仿宋" w:cs="仿宋"/>
          <w:sz w:val="32"/>
          <w:szCs w:val="32"/>
          <w:highlight w:val="none"/>
        </w:rPr>
        <w:t>万元，增长</w:t>
      </w:r>
      <w:r>
        <w:rPr>
          <w:rFonts w:hint="eastAsia" w:ascii="仿宋" w:hAnsi="仿宋" w:eastAsia="仿宋" w:cs="仿宋"/>
          <w:sz w:val="32"/>
          <w:szCs w:val="32"/>
          <w:highlight w:val="none"/>
          <w:lang w:val="en-US" w:eastAsia="zh-CN"/>
        </w:rPr>
        <w:t>194.93</w:t>
      </w:r>
      <w:r>
        <w:rPr>
          <w:rFonts w:hint="eastAsia" w:ascii="仿宋" w:hAnsi="仿宋" w:eastAsia="仿宋" w:cs="仿宋"/>
          <w:sz w:val="32"/>
          <w:szCs w:val="32"/>
          <w:highlight w:val="none"/>
        </w:rPr>
        <w:t>%，主要是</w:t>
      </w:r>
      <w:bookmarkStart w:id="2" w:name="OLE_LINK1"/>
      <w:r>
        <w:rPr>
          <w:rFonts w:hint="eastAsia" w:ascii="仿宋" w:hAnsi="仿宋" w:eastAsia="仿宋" w:cs="仿宋"/>
          <w:sz w:val="32"/>
          <w:szCs w:val="32"/>
          <w:highlight w:val="none"/>
          <w:lang w:eastAsia="zh-CN"/>
        </w:rPr>
        <w:t>项目增多，包含</w:t>
      </w:r>
      <w:r>
        <w:rPr>
          <w:rFonts w:hint="eastAsia" w:ascii="仿宋" w:hAnsi="仿宋" w:eastAsia="仿宋" w:cs="仿宋"/>
          <w:sz w:val="32"/>
          <w:szCs w:val="32"/>
          <w:highlight w:val="none"/>
        </w:rPr>
        <w:t>2021年第一批以工代赈示范工程项目款</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2021年下半年应急成品粮储备保管费用,2020年湘西地区重大产业奖补项目（金樱子果酒），县保障性安居工程基础设施建设项目等项目的开支</w:t>
      </w:r>
      <w:bookmarkEnd w:id="2"/>
      <w:r>
        <w:rPr>
          <w:rFonts w:hint="eastAsia" w:ascii="仿宋" w:hAnsi="仿宋" w:eastAsia="仿宋" w:cs="仿宋"/>
          <w:sz w:val="32"/>
          <w:szCs w:val="32"/>
          <w:highlight w:val="none"/>
          <w:lang w:eastAsia="zh-CN"/>
        </w:rPr>
        <w:t>。</w:t>
      </w:r>
    </w:p>
    <w:p w14:paraId="30973600">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bCs w:val="0"/>
          <w:sz w:val="32"/>
          <w:szCs w:val="32"/>
          <w:highlight w:val="none"/>
        </w:rPr>
      </w:pPr>
      <w:r>
        <w:rPr>
          <w:rFonts w:hint="eastAsia" w:ascii="黑体" w:hAnsi="黑体" w:eastAsia="黑体" w:cs="黑体"/>
          <w:b/>
          <w:bCs w:val="0"/>
          <w:sz w:val="32"/>
          <w:szCs w:val="32"/>
          <w:highlight w:val="none"/>
        </w:rPr>
        <w:t>二、收入决算情况说明</w:t>
      </w:r>
    </w:p>
    <w:p w14:paraId="0F52382E">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年度收入合计</w:t>
      </w:r>
      <w:r>
        <w:rPr>
          <w:rFonts w:hint="eastAsia" w:ascii="仿宋" w:hAnsi="仿宋" w:eastAsia="仿宋" w:cs="仿宋"/>
          <w:sz w:val="32"/>
          <w:szCs w:val="32"/>
          <w:highlight w:val="none"/>
          <w:lang w:val="en-US" w:eastAsia="zh-CN"/>
        </w:rPr>
        <w:t>8129.36</w:t>
      </w:r>
      <w:r>
        <w:rPr>
          <w:rFonts w:hint="eastAsia" w:ascii="仿宋" w:hAnsi="仿宋" w:eastAsia="仿宋" w:cs="仿宋"/>
          <w:sz w:val="32"/>
          <w:szCs w:val="32"/>
          <w:highlight w:val="none"/>
        </w:rPr>
        <w:t>万元，其中：财政拨款收入</w:t>
      </w:r>
      <w:r>
        <w:rPr>
          <w:rFonts w:hint="eastAsia" w:ascii="仿宋" w:hAnsi="仿宋" w:eastAsia="仿宋" w:cs="仿宋"/>
          <w:sz w:val="32"/>
          <w:szCs w:val="32"/>
          <w:highlight w:val="none"/>
          <w:lang w:val="en-US" w:eastAsia="zh-CN"/>
        </w:rPr>
        <w:t>8129.36</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%；上级补助收入</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万元；事业收入</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万元；经营收入</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万元%；附属单位上缴收入</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万元；其他收入</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p>
    <w:p w14:paraId="322B22E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bCs w:val="0"/>
          <w:sz w:val="32"/>
          <w:szCs w:val="32"/>
          <w:highlight w:val="none"/>
        </w:rPr>
      </w:pPr>
      <w:r>
        <w:rPr>
          <w:rFonts w:hint="eastAsia" w:ascii="黑体" w:hAnsi="黑体" w:eastAsia="黑体" w:cs="黑体"/>
          <w:b/>
          <w:bCs w:val="0"/>
          <w:sz w:val="32"/>
          <w:szCs w:val="32"/>
          <w:highlight w:val="none"/>
        </w:rPr>
        <w:t>三、支出决算情况说明</w:t>
      </w:r>
    </w:p>
    <w:p w14:paraId="5568251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年度支出合计</w:t>
      </w:r>
      <w:r>
        <w:rPr>
          <w:rFonts w:hint="eastAsia" w:ascii="仿宋" w:hAnsi="仿宋" w:eastAsia="仿宋" w:cs="仿宋"/>
          <w:sz w:val="32"/>
          <w:szCs w:val="32"/>
          <w:highlight w:val="none"/>
          <w:lang w:val="en-US" w:eastAsia="zh-CN"/>
        </w:rPr>
        <w:t>8129.36</w:t>
      </w:r>
      <w:r>
        <w:rPr>
          <w:rFonts w:hint="eastAsia" w:ascii="仿宋" w:hAnsi="仿宋" w:eastAsia="仿宋" w:cs="仿宋"/>
          <w:sz w:val="32"/>
          <w:szCs w:val="32"/>
          <w:highlight w:val="none"/>
        </w:rPr>
        <w:t>万元，其中：基本支出</w:t>
      </w:r>
      <w:r>
        <w:rPr>
          <w:rFonts w:hint="eastAsia" w:ascii="仿宋" w:hAnsi="仿宋" w:eastAsia="仿宋" w:cs="仿宋"/>
          <w:sz w:val="32"/>
          <w:szCs w:val="32"/>
          <w:highlight w:val="none"/>
          <w:lang w:val="en-US" w:eastAsia="zh-CN"/>
        </w:rPr>
        <w:t>1148</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14.12</w:t>
      </w:r>
      <w:r>
        <w:rPr>
          <w:rFonts w:hint="eastAsia" w:ascii="仿宋" w:hAnsi="仿宋" w:eastAsia="仿宋" w:cs="仿宋"/>
          <w:sz w:val="32"/>
          <w:szCs w:val="32"/>
          <w:highlight w:val="none"/>
        </w:rPr>
        <w:t>%；项目支出</w:t>
      </w:r>
      <w:r>
        <w:rPr>
          <w:rFonts w:hint="eastAsia" w:ascii="仿宋" w:hAnsi="仿宋" w:eastAsia="仿宋" w:cs="仿宋"/>
          <w:sz w:val="32"/>
          <w:szCs w:val="32"/>
          <w:highlight w:val="none"/>
          <w:lang w:val="en-US" w:eastAsia="zh-CN"/>
        </w:rPr>
        <w:t>6981.36</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85.88</w:t>
      </w:r>
      <w:r>
        <w:rPr>
          <w:rFonts w:hint="eastAsia" w:ascii="仿宋" w:hAnsi="仿宋" w:eastAsia="仿宋" w:cs="仿宋"/>
          <w:sz w:val="32"/>
          <w:szCs w:val="32"/>
          <w:highlight w:val="none"/>
        </w:rPr>
        <w:t>%；上缴上级支出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万元；经营支出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万元；对附属单位补助支出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p>
    <w:p w14:paraId="0E7B24B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bCs w:val="0"/>
          <w:sz w:val="32"/>
          <w:szCs w:val="32"/>
          <w:highlight w:val="none"/>
        </w:rPr>
        <w:t>四、财政拨款收入支出决算总体情况说明</w:t>
      </w:r>
    </w:p>
    <w:p w14:paraId="4C23359D">
      <w:pPr>
        <w:pStyle w:val="15"/>
        <w:keepNext w:val="0"/>
        <w:keepLines w:val="0"/>
        <w:pageBreakBefore w:val="0"/>
        <w:widowControl w:val="0"/>
        <w:kinsoku/>
        <w:wordWrap/>
        <w:overflowPunct/>
        <w:topLinePunct w:val="0"/>
        <w:bidi w:val="0"/>
        <w:snapToGrid/>
        <w:spacing w:line="600" w:lineRule="exact"/>
        <w:textAlignment w:val="auto"/>
        <w:rPr>
          <w:rFonts w:hint="eastAsia" w:ascii="仿宋" w:hAnsi="仿宋" w:eastAsia="仿宋" w:cs="仿宋"/>
          <w:sz w:val="32"/>
          <w:szCs w:val="32"/>
          <w:highlight w:val="none"/>
          <w:lang w:eastAsia="zh-CN"/>
        </w:rPr>
      </w:pPr>
      <w:r>
        <w:rPr>
          <w:rFonts w:hint="eastAsia" w:ascii="Times New Roman" w:hAnsi="Times New Roman" w:eastAsia="仿宋_GB2312"/>
          <w:sz w:val="32"/>
          <w:szCs w:val="32"/>
          <w:highlight w:val="none"/>
        </w:rPr>
        <w:t xml:space="preserve">   </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年度财政拨款收、支总计</w:t>
      </w:r>
      <w:r>
        <w:rPr>
          <w:rFonts w:hint="eastAsia" w:ascii="仿宋" w:hAnsi="仿宋" w:eastAsia="仿宋" w:cs="仿宋"/>
          <w:sz w:val="32"/>
          <w:szCs w:val="32"/>
          <w:highlight w:val="none"/>
          <w:lang w:val="en-US" w:eastAsia="zh-CN"/>
        </w:rPr>
        <w:t>8129.36</w:t>
      </w:r>
      <w:r>
        <w:rPr>
          <w:rFonts w:hint="eastAsia" w:ascii="仿宋" w:hAnsi="仿宋" w:eastAsia="仿宋" w:cs="仿宋"/>
          <w:sz w:val="32"/>
          <w:szCs w:val="32"/>
          <w:highlight w:val="none"/>
        </w:rPr>
        <w:t>万元，与上年相比，</w:t>
      </w:r>
      <w:bookmarkStart w:id="3" w:name="OLE_LINK2"/>
      <w:r>
        <w:rPr>
          <w:rFonts w:hint="eastAsia" w:ascii="仿宋" w:hAnsi="仿宋" w:eastAsia="仿宋" w:cs="仿宋"/>
          <w:sz w:val="32"/>
          <w:szCs w:val="32"/>
          <w:highlight w:val="none"/>
        </w:rPr>
        <w:t>增加</w:t>
      </w:r>
      <w:r>
        <w:rPr>
          <w:rFonts w:hint="eastAsia" w:ascii="仿宋" w:hAnsi="仿宋" w:eastAsia="仿宋" w:cs="仿宋"/>
          <w:sz w:val="32"/>
          <w:szCs w:val="32"/>
          <w:highlight w:val="none"/>
          <w:lang w:val="en-US" w:eastAsia="zh-CN"/>
        </w:rPr>
        <w:t>5524.42</w:t>
      </w:r>
      <w:r>
        <w:rPr>
          <w:rFonts w:hint="eastAsia" w:ascii="仿宋" w:hAnsi="仿宋" w:eastAsia="仿宋" w:cs="仿宋"/>
          <w:sz w:val="32"/>
          <w:szCs w:val="32"/>
          <w:highlight w:val="none"/>
        </w:rPr>
        <w:t>万元,增长</w:t>
      </w:r>
      <w:r>
        <w:rPr>
          <w:rFonts w:hint="eastAsia" w:ascii="仿宋" w:hAnsi="仿宋" w:eastAsia="仿宋" w:cs="仿宋"/>
          <w:sz w:val="32"/>
          <w:szCs w:val="32"/>
          <w:highlight w:val="none"/>
          <w:lang w:val="en-US" w:eastAsia="zh-CN"/>
        </w:rPr>
        <w:t>212.07</w:t>
      </w:r>
      <w:r>
        <w:rPr>
          <w:rFonts w:hint="eastAsia" w:ascii="仿宋" w:hAnsi="仿宋" w:eastAsia="仿宋" w:cs="仿宋"/>
          <w:sz w:val="32"/>
          <w:szCs w:val="32"/>
          <w:highlight w:val="none"/>
        </w:rPr>
        <w:t>%，主要是</w:t>
      </w:r>
      <w:r>
        <w:rPr>
          <w:rFonts w:hint="eastAsia" w:ascii="仿宋" w:hAnsi="仿宋" w:eastAsia="仿宋" w:cs="仿宋"/>
          <w:sz w:val="32"/>
          <w:szCs w:val="32"/>
          <w:highlight w:val="none"/>
          <w:lang w:eastAsia="zh-CN"/>
        </w:rPr>
        <w:t>项目增多，包含</w:t>
      </w:r>
      <w:r>
        <w:rPr>
          <w:rFonts w:hint="eastAsia" w:ascii="仿宋" w:hAnsi="仿宋" w:eastAsia="仿宋" w:cs="仿宋"/>
          <w:sz w:val="32"/>
          <w:szCs w:val="32"/>
          <w:highlight w:val="none"/>
        </w:rPr>
        <w:t>2021年第一批以工代赈示范工程项目款</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2021年下半年应急成品粮储备保管费用,2020年湘西地区重大产业奖补项目（金樱子果酒），县保障性安居工程基础设施建设项目等项目的开支</w:t>
      </w:r>
      <w:bookmarkEnd w:id="3"/>
      <w:r>
        <w:rPr>
          <w:rFonts w:hint="eastAsia" w:ascii="仿宋" w:hAnsi="仿宋" w:eastAsia="仿宋" w:cs="仿宋"/>
          <w:sz w:val="32"/>
          <w:szCs w:val="32"/>
          <w:highlight w:val="none"/>
          <w:lang w:eastAsia="zh-CN"/>
        </w:rPr>
        <w:t>。</w:t>
      </w:r>
    </w:p>
    <w:p w14:paraId="74CC583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bCs w:val="0"/>
          <w:sz w:val="32"/>
          <w:szCs w:val="32"/>
          <w:highlight w:val="none"/>
        </w:rPr>
      </w:pPr>
      <w:r>
        <w:rPr>
          <w:rFonts w:hint="eastAsia" w:ascii="黑体" w:hAnsi="黑体" w:eastAsia="黑体" w:cs="黑体"/>
          <w:b/>
          <w:bCs w:val="0"/>
          <w:sz w:val="32"/>
          <w:szCs w:val="32"/>
          <w:highlight w:val="none"/>
        </w:rPr>
        <w:t>五、一般公共预算财政拨款支出决算情况说明</w:t>
      </w:r>
    </w:p>
    <w:p w14:paraId="47E4701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highlight w:val="none"/>
        </w:rPr>
      </w:pPr>
      <w:r>
        <w:rPr>
          <w:rFonts w:hint="eastAsia" w:ascii="楷体" w:hAnsi="楷体" w:eastAsia="楷体" w:cs="楷体"/>
          <w:b w:val="0"/>
          <w:bCs/>
          <w:sz w:val="32"/>
          <w:szCs w:val="32"/>
          <w:highlight w:val="none"/>
        </w:rPr>
        <w:t>（一）财政拨款支出决算总体情况</w:t>
      </w:r>
    </w:p>
    <w:p w14:paraId="0372632F">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年度财政拨款支出</w:t>
      </w:r>
      <w:r>
        <w:rPr>
          <w:rFonts w:hint="eastAsia" w:ascii="仿宋" w:hAnsi="仿宋" w:eastAsia="仿宋" w:cs="仿宋"/>
          <w:sz w:val="32"/>
          <w:szCs w:val="32"/>
          <w:highlight w:val="none"/>
          <w:lang w:val="en-US" w:eastAsia="zh-CN"/>
        </w:rPr>
        <w:t>8129.36</w:t>
      </w:r>
      <w:r>
        <w:rPr>
          <w:rFonts w:hint="eastAsia" w:ascii="仿宋" w:hAnsi="仿宋" w:eastAsia="仿宋" w:cs="仿宋"/>
          <w:sz w:val="32"/>
          <w:szCs w:val="32"/>
          <w:highlight w:val="none"/>
        </w:rPr>
        <w:t>万元，占本年支出合计的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%，与上年相比，财政拨款支出增加</w:t>
      </w:r>
      <w:r>
        <w:rPr>
          <w:rFonts w:hint="eastAsia" w:ascii="仿宋" w:hAnsi="仿宋" w:eastAsia="仿宋" w:cs="仿宋"/>
          <w:sz w:val="32"/>
          <w:szCs w:val="32"/>
          <w:highlight w:val="none"/>
          <w:lang w:val="en-US" w:eastAsia="zh-CN"/>
        </w:rPr>
        <w:t>5524.42</w:t>
      </w:r>
      <w:r>
        <w:rPr>
          <w:rFonts w:hint="eastAsia" w:ascii="仿宋" w:hAnsi="仿宋" w:eastAsia="仿宋" w:cs="仿宋"/>
          <w:sz w:val="32"/>
          <w:szCs w:val="32"/>
          <w:highlight w:val="none"/>
        </w:rPr>
        <w:t>万元,增长</w:t>
      </w:r>
      <w:r>
        <w:rPr>
          <w:rFonts w:hint="eastAsia" w:ascii="仿宋" w:hAnsi="仿宋" w:eastAsia="仿宋" w:cs="仿宋"/>
          <w:sz w:val="32"/>
          <w:szCs w:val="32"/>
          <w:highlight w:val="none"/>
          <w:lang w:val="en-US" w:eastAsia="zh-CN"/>
        </w:rPr>
        <w:t>212.07</w:t>
      </w:r>
      <w:r>
        <w:rPr>
          <w:rFonts w:hint="eastAsia" w:ascii="仿宋" w:hAnsi="仿宋" w:eastAsia="仿宋" w:cs="仿宋"/>
          <w:sz w:val="32"/>
          <w:szCs w:val="32"/>
          <w:highlight w:val="none"/>
        </w:rPr>
        <w:t>%，主要是</w:t>
      </w:r>
      <w:r>
        <w:rPr>
          <w:rFonts w:hint="eastAsia" w:ascii="仿宋" w:hAnsi="仿宋" w:eastAsia="仿宋" w:cs="仿宋"/>
          <w:sz w:val="32"/>
          <w:szCs w:val="32"/>
          <w:highlight w:val="none"/>
          <w:lang w:eastAsia="zh-CN"/>
        </w:rPr>
        <w:t>项目增多，包含</w:t>
      </w:r>
      <w:r>
        <w:rPr>
          <w:rFonts w:hint="eastAsia" w:ascii="仿宋" w:hAnsi="仿宋" w:eastAsia="仿宋" w:cs="仿宋"/>
          <w:sz w:val="32"/>
          <w:szCs w:val="32"/>
          <w:highlight w:val="none"/>
        </w:rPr>
        <w:t>2021年第一批以工代赈示范工程项目款</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2021年下半年应急成品粮储备保管费用,2020年湘西地区重大产业奖补项目（金樱子果酒），县保障性安居工程基础设施建设项目等项目的开支</w:t>
      </w:r>
      <w:r>
        <w:rPr>
          <w:rFonts w:hint="eastAsia" w:ascii="仿宋" w:hAnsi="仿宋" w:eastAsia="仿宋" w:cs="仿宋"/>
          <w:sz w:val="32"/>
          <w:szCs w:val="32"/>
          <w:highlight w:val="none"/>
          <w:lang w:eastAsia="zh-CN"/>
        </w:rPr>
        <w:t>。</w:t>
      </w:r>
    </w:p>
    <w:p w14:paraId="4D804EAA">
      <w:pPr>
        <w:pStyle w:val="15"/>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highlight w:val="none"/>
        </w:rPr>
      </w:pPr>
      <w:r>
        <w:rPr>
          <w:rFonts w:hint="eastAsia" w:ascii="楷体" w:hAnsi="楷体" w:eastAsia="楷体" w:cs="楷体"/>
          <w:b w:val="0"/>
          <w:bCs/>
          <w:sz w:val="32"/>
          <w:szCs w:val="32"/>
          <w:highlight w:val="none"/>
        </w:rPr>
        <w:t>（二）财政拨款支出决算结构情况</w:t>
      </w:r>
    </w:p>
    <w:p w14:paraId="571851F4">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eastAsia="zh-CN"/>
        </w:rPr>
        <w:t>2023</w:t>
      </w:r>
      <w:r>
        <w:rPr>
          <w:rFonts w:hint="eastAsia" w:ascii="Times New Roman" w:hAnsi="Times New Roman" w:eastAsia="仿宋_GB2312"/>
          <w:sz w:val="32"/>
          <w:szCs w:val="32"/>
          <w:highlight w:val="none"/>
        </w:rPr>
        <w:t>年度财政拨款支出</w:t>
      </w:r>
      <w:r>
        <w:rPr>
          <w:rFonts w:hint="eastAsia" w:ascii="Times New Roman" w:hAnsi="Times New Roman" w:eastAsia="仿宋_GB2312"/>
          <w:sz w:val="32"/>
          <w:szCs w:val="32"/>
          <w:highlight w:val="none"/>
          <w:lang w:val="en-US" w:eastAsia="zh-CN"/>
        </w:rPr>
        <w:t>8129.36</w:t>
      </w:r>
      <w:r>
        <w:rPr>
          <w:rFonts w:hint="eastAsia" w:ascii="Times New Roman" w:hAnsi="Times New Roman" w:eastAsia="仿宋_GB2312"/>
          <w:sz w:val="32"/>
          <w:szCs w:val="32"/>
          <w:highlight w:val="none"/>
        </w:rPr>
        <w:t>万元，主要用于以下方面：一般公共服务（类）支出</w:t>
      </w:r>
      <w:r>
        <w:rPr>
          <w:rFonts w:hint="eastAsia" w:ascii="Times New Roman" w:hAnsi="Times New Roman" w:eastAsia="仿宋_GB2312"/>
          <w:sz w:val="32"/>
          <w:szCs w:val="32"/>
          <w:highlight w:val="none"/>
          <w:lang w:val="en-US" w:eastAsia="zh-CN"/>
        </w:rPr>
        <w:t>1541.08</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18.95</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社会保障和就业支出</w:t>
      </w:r>
      <w:r>
        <w:rPr>
          <w:rFonts w:hint="eastAsia" w:ascii="Times New Roman" w:hAnsi="Times New Roman" w:eastAsia="仿宋_GB2312"/>
          <w:sz w:val="32"/>
          <w:szCs w:val="32"/>
          <w:highlight w:val="none"/>
        </w:rPr>
        <w:t>（类）支出</w:t>
      </w:r>
      <w:r>
        <w:rPr>
          <w:rFonts w:hint="eastAsia" w:ascii="Times New Roman" w:hAnsi="Times New Roman" w:eastAsia="仿宋_GB2312"/>
          <w:sz w:val="32"/>
          <w:szCs w:val="32"/>
          <w:highlight w:val="none"/>
          <w:lang w:val="en-US" w:eastAsia="zh-CN"/>
        </w:rPr>
        <w:t>299.41</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3.68</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卫生健康支出（类）支出</w:t>
      </w:r>
      <w:r>
        <w:rPr>
          <w:rFonts w:hint="eastAsia" w:ascii="Times New Roman" w:hAnsi="Times New Roman" w:eastAsia="仿宋_GB2312"/>
          <w:sz w:val="32"/>
          <w:szCs w:val="32"/>
          <w:highlight w:val="none"/>
          <w:lang w:val="en-US" w:eastAsia="zh-CN"/>
        </w:rPr>
        <w:t>41.37万元，占0.5%；节能环保支出（类）支出4706.62万元，占57.8%；城乡社区支出（类）支出50.95万元，占0.62%；农林水支出（类）支出947.7万元，占11.65%；住房保障支出（类）支出40.22万元，占0.49%； 粮油物资储备支出</w:t>
      </w:r>
      <w:r>
        <w:rPr>
          <w:rFonts w:hint="eastAsia" w:ascii="Times New Roman" w:hAnsi="Times New Roman" w:eastAsia="仿宋_GB2312"/>
          <w:sz w:val="32"/>
          <w:szCs w:val="32"/>
          <w:highlight w:val="none"/>
          <w:lang w:eastAsia="zh-CN"/>
        </w:rPr>
        <w:t>（类）支出</w:t>
      </w:r>
      <w:r>
        <w:rPr>
          <w:rFonts w:hint="eastAsia" w:ascii="Times New Roman" w:hAnsi="Times New Roman" w:eastAsia="仿宋_GB2312"/>
          <w:sz w:val="32"/>
          <w:szCs w:val="32"/>
          <w:highlight w:val="none"/>
          <w:lang w:val="en-US" w:eastAsia="zh-CN"/>
        </w:rPr>
        <w:t>497万元，占6.11%；灾害防治及应急管理支出</w:t>
      </w:r>
      <w:r>
        <w:rPr>
          <w:rFonts w:hint="eastAsia" w:ascii="Times New Roman" w:hAnsi="Times New Roman" w:eastAsia="仿宋_GB2312"/>
          <w:sz w:val="32"/>
          <w:szCs w:val="32"/>
          <w:highlight w:val="none"/>
          <w:lang w:eastAsia="zh-CN"/>
        </w:rPr>
        <w:t>（类）支出</w:t>
      </w:r>
      <w:r>
        <w:rPr>
          <w:rFonts w:hint="eastAsia" w:ascii="Times New Roman" w:hAnsi="Times New Roman" w:eastAsia="仿宋_GB2312"/>
          <w:sz w:val="32"/>
          <w:szCs w:val="32"/>
          <w:highlight w:val="none"/>
          <w:lang w:val="en-US" w:eastAsia="zh-CN"/>
        </w:rPr>
        <w:t>5万元，占0.061%。</w:t>
      </w:r>
    </w:p>
    <w:p w14:paraId="213F2F94">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highlight w:val="none"/>
        </w:rPr>
      </w:pPr>
      <w:r>
        <w:rPr>
          <w:rFonts w:hint="eastAsia" w:ascii="楷体" w:hAnsi="楷体" w:eastAsia="楷体" w:cs="楷体"/>
          <w:b w:val="0"/>
          <w:bCs/>
          <w:sz w:val="32"/>
          <w:szCs w:val="32"/>
          <w:highlight w:val="none"/>
          <w:lang w:val="en-US" w:eastAsia="zh-CN"/>
        </w:rPr>
        <w:t>（三）</w:t>
      </w:r>
      <w:r>
        <w:rPr>
          <w:rFonts w:hint="eastAsia" w:ascii="楷体" w:hAnsi="楷体" w:eastAsia="楷体" w:cs="楷体"/>
          <w:b w:val="0"/>
          <w:bCs/>
          <w:sz w:val="32"/>
          <w:szCs w:val="32"/>
          <w:highlight w:val="none"/>
        </w:rPr>
        <w:t>财政拨款支出决算具体情况</w:t>
      </w:r>
    </w:p>
    <w:p w14:paraId="4FF6A3E5">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2023年度财政拨款支出年初预算数为</w:t>
      </w:r>
      <w:r>
        <w:rPr>
          <w:rFonts w:hint="eastAsia" w:ascii="Times New Roman" w:hAnsi="Times New Roman" w:eastAsia="仿宋_GB2312"/>
          <w:sz w:val="32"/>
          <w:szCs w:val="32"/>
          <w:highlight w:val="none"/>
          <w:lang w:val="en-US" w:eastAsia="zh-CN"/>
        </w:rPr>
        <w:t>2677.32</w:t>
      </w:r>
      <w:r>
        <w:rPr>
          <w:rFonts w:hint="eastAsia" w:ascii="Times New Roman" w:hAnsi="Times New Roman" w:eastAsia="仿宋_GB2312"/>
          <w:sz w:val="32"/>
          <w:szCs w:val="32"/>
          <w:highlight w:val="none"/>
          <w:lang w:eastAsia="zh-CN"/>
        </w:rPr>
        <w:t>万元，支出决算数为</w:t>
      </w:r>
      <w:r>
        <w:rPr>
          <w:rFonts w:hint="eastAsia" w:ascii="Times New Roman" w:hAnsi="Times New Roman" w:eastAsia="仿宋_GB2312"/>
          <w:sz w:val="32"/>
          <w:szCs w:val="32"/>
          <w:highlight w:val="none"/>
          <w:lang w:val="en-US" w:eastAsia="zh-CN"/>
        </w:rPr>
        <w:t>8129.36</w:t>
      </w:r>
      <w:r>
        <w:rPr>
          <w:rFonts w:hint="eastAsia" w:ascii="Times New Roman" w:hAnsi="Times New Roman" w:eastAsia="仿宋_GB2312"/>
          <w:sz w:val="32"/>
          <w:szCs w:val="32"/>
          <w:highlight w:val="none"/>
          <w:lang w:eastAsia="zh-CN"/>
        </w:rPr>
        <w:t>万元，完成年初预算的</w:t>
      </w:r>
      <w:r>
        <w:rPr>
          <w:rFonts w:hint="eastAsia" w:ascii="Times New Roman" w:hAnsi="Times New Roman" w:eastAsia="仿宋_GB2312"/>
          <w:sz w:val="32"/>
          <w:szCs w:val="32"/>
          <w:highlight w:val="none"/>
          <w:lang w:val="en-US" w:eastAsia="zh-CN"/>
        </w:rPr>
        <w:t>303.64</w:t>
      </w:r>
      <w:r>
        <w:rPr>
          <w:rFonts w:hint="eastAsia" w:ascii="Times New Roman" w:hAnsi="Times New Roman" w:eastAsia="仿宋_GB2312"/>
          <w:sz w:val="32"/>
          <w:szCs w:val="32"/>
          <w:highlight w:val="none"/>
          <w:lang w:eastAsia="zh-CN"/>
        </w:rPr>
        <w:t>%，其中：</w:t>
      </w:r>
    </w:p>
    <w:p w14:paraId="2842D261">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1、一般公共服务（类）发展与改革事务（款）行政运行（项）。</w:t>
      </w:r>
    </w:p>
    <w:p w14:paraId="4D110023">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年初预算为</w:t>
      </w:r>
      <w:r>
        <w:rPr>
          <w:rFonts w:hint="eastAsia" w:ascii="Times New Roman" w:hAnsi="Times New Roman" w:eastAsia="仿宋_GB2312"/>
          <w:sz w:val="32"/>
          <w:szCs w:val="32"/>
          <w:highlight w:val="none"/>
          <w:lang w:val="en-US" w:eastAsia="zh-CN"/>
        </w:rPr>
        <w:t>748.15</w:t>
      </w:r>
      <w:r>
        <w:rPr>
          <w:rFonts w:hint="eastAsia" w:ascii="Times New Roman" w:hAnsi="Times New Roman" w:eastAsia="仿宋_GB2312"/>
          <w:sz w:val="32"/>
          <w:szCs w:val="32"/>
          <w:highlight w:val="none"/>
          <w:lang w:eastAsia="zh-CN"/>
        </w:rPr>
        <w:t>万元，支出决算为</w:t>
      </w:r>
      <w:r>
        <w:rPr>
          <w:rFonts w:hint="eastAsia" w:ascii="Times New Roman" w:hAnsi="Times New Roman" w:eastAsia="仿宋_GB2312"/>
          <w:sz w:val="32"/>
          <w:szCs w:val="32"/>
          <w:highlight w:val="none"/>
          <w:lang w:val="en-US" w:eastAsia="zh-CN"/>
        </w:rPr>
        <w:t>715.9</w:t>
      </w:r>
      <w:r>
        <w:rPr>
          <w:rFonts w:hint="eastAsia" w:ascii="Times New Roman" w:hAnsi="Times New Roman" w:eastAsia="仿宋_GB2312"/>
          <w:sz w:val="32"/>
          <w:szCs w:val="32"/>
          <w:highlight w:val="none"/>
          <w:lang w:eastAsia="zh-CN"/>
        </w:rPr>
        <w:t>万元，完成年初预算的</w:t>
      </w:r>
      <w:r>
        <w:rPr>
          <w:rFonts w:hint="eastAsia" w:ascii="Times New Roman" w:hAnsi="Times New Roman" w:eastAsia="仿宋_GB2312"/>
          <w:sz w:val="32"/>
          <w:szCs w:val="32"/>
          <w:highlight w:val="none"/>
          <w:lang w:val="en-US" w:eastAsia="zh-CN"/>
        </w:rPr>
        <w:t>95.69</w:t>
      </w:r>
      <w:r>
        <w:rPr>
          <w:rFonts w:hint="eastAsia" w:ascii="Times New Roman" w:hAnsi="Times New Roman" w:eastAsia="仿宋_GB2312"/>
          <w:sz w:val="32"/>
          <w:szCs w:val="32"/>
          <w:highlight w:val="none"/>
          <w:lang w:eastAsia="zh-CN"/>
        </w:rPr>
        <w:t>%，决算数小于年初预算数的主要原因是调整预算。</w:t>
      </w:r>
    </w:p>
    <w:p w14:paraId="0E62F93D">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2、一般公共服务（类）发展与改革事务（款）</w:t>
      </w:r>
      <w:bookmarkStart w:id="4" w:name="OLE_LINK10"/>
      <w:r>
        <w:rPr>
          <w:rFonts w:hint="eastAsia" w:ascii="Times New Roman" w:hAnsi="Times New Roman" w:eastAsia="仿宋_GB2312"/>
          <w:sz w:val="32"/>
          <w:szCs w:val="32"/>
          <w:highlight w:val="none"/>
          <w:lang w:eastAsia="zh-CN"/>
        </w:rPr>
        <w:t>一般行政管理事务</w:t>
      </w:r>
      <w:bookmarkEnd w:id="4"/>
      <w:r>
        <w:rPr>
          <w:rFonts w:hint="eastAsia" w:ascii="Times New Roman" w:hAnsi="Times New Roman" w:eastAsia="仿宋_GB2312"/>
          <w:sz w:val="32"/>
          <w:szCs w:val="32"/>
          <w:highlight w:val="none"/>
          <w:lang w:eastAsia="zh-CN"/>
        </w:rPr>
        <w:t>（项）。</w:t>
      </w:r>
    </w:p>
    <w:p w14:paraId="7C4CD115">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年初预算为</w:t>
      </w:r>
      <w:r>
        <w:rPr>
          <w:rFonts w:hint="eastAsia" w:ascii="Times New Roman" w:hAnsi="Times New Roman" w:eastAsia="仿宋_GB2312"/>
          <w:sz w:val="32"/>
          <w:szCs w:val="32"/>
          <w:highlight w:val="none"/>
          <w:lang w:val="en-US" w:eastAsia="zh-CN"/>
        </w:rPr>
        <w:t>20</w:t>
      </w:r>
      <w:r>
        <w:rPr>
          <w:rFonts w:hint="eastAsia" w:ascii="Times New Roman" w:hAnsi="Times New Roman" w:eastAsia="仿宋_GB2312"/>
          <w:sz w:val="32"/>
          <w:szCs w:val="32"/>
          <w:highlight w:val="none"/>
          <w:lang w:eastAsia="zh-CN"/>
        </w:rPr>
        <w:t>万元，支出决算为</w:t>
      </w:r>
      <w:r>
        <w:rPr>
          <w:rFonts w:hint="eastAsia" w:ascii="Times New Roman" w:hAnsi="Times New Roman" w:eastAsia="仿宋_GB2312"/>
          <w:sz w:val="32"/>
          <w:szCs w:val="32"/>
          <w:highlight w:val="none"/>
          <w:lang w:val="en-US" w:eastAsia="zh-CN"/>
        </w:rPr>
        <w:t>10</w:t>
      </w:r>
      <w:r>
        <w:rPr>
          <w:rFonts w:hint="eastAsia" w:ascii="Times New Roman" w:hAnsi="Times New Roman" w:eastAsia="仿宋_GB2312"/>
          <w:sz w:val="32"/>
          <w:szCs w:val="32"/>
          <w:highlight w:val="none"/>
          <w:lang w:eastAsia="zh-CN"/>
        </w:rPr>
        <w:t>万元，</w:t>
      </w:r>
      <w:bookmarkStart w:id="5" w:name="OLE_LINK11"/>
      <w:r>
        <w:rPr>
          <w:rFonts w:hint="eastAsia" w:ascii="Times New Roman" w:hAnsi="Times New Roman" w:eastAsia="仿宋_GB2312"/>
          <w:sz w:val="32"/>
          <w:szCs w:val="32"/>
          <w:highlight w:val="none"/>
          <w:lang w:eastAsia="zh-CN"/>
        </w:rPr>
        <w:t>由于预算数为</w:t>
      </w:r>
      <w:r>
        <w:rPr>
          <w:rFonts w:hint="eastAsia" w:ascii="Times New Roman" w:hAnsi="Times New Roman" w:eastAsia="仿宋_GB2312"/>
          <w:sz w:val="32"/>
          <w:szCs w:val="32"/>
          <w:highlight w:val="none"/>
          <w:lang w:val="en-US" w:eastAsia="zh-CN"/>
        </w:rPr>
        <w:t>0，无法计算百分比</w:t>
      </w:r>
      <w:bookmarkEnd w:id="5"/>
      <w:r>
        <w:rPr>
          <w:rFonts w:hint="eastAsia" w:ascii="Times New Roman" w:hAnsi="Times New Roman" w:eastAsia="仿宋_GB2312"/>
          <w:sz w:val="32"/>
          <w:szCs w:val="32"/>
          <w:highlight w:val="none"/>
          <w:lang w:eastAsia="zh-CN"/>
        </w:rPr>
        <w:t>，决算数小于年初预算数的主要原因是年初预算科目为社会事业发展规划，实际做一般行政管理事务开支，调整预算。</w:t>
      </w:r>
    </w:p>
    <w:p w14:paraId="2FE75A40">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lang w:eastAsia="zh-CN"/>
        </w:rPr>
        <w:t>一般公共服务（类）发展与改革事务（款）其他发展与改革事务支出（项）。</w:t>
      </w:r>
    </w:p>
    <w:p w14:paraId="1A7C34EC">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eastAsia="zh-CN"/>
        </w:rPr>
        <w:t>年初预算为</w:t>
      </w:r>
      <w:r>
        <w:rPr>
          <w:rFonts w:hint="eastAsia" w:ascii="Times New Roman" w:hAnsi="Times New Roman" w:eastAsia="仿宋_GB2312"/>
          <w:sz w:val="32"/>
          <w:szCs w:val="32"/>
          <w:highlight w:val="none"/>
          <w:lang w:val="en-US" w:eastAsia="zh-CN"/>
        </w:rPr>
        <w:t>800</w:t>
      </w:r>
      <w:r>
        <w:rPr>
          <w:rFonts w:hint="eastAsia" w:ascii="Times New Roman" w:hAnsi="Times New Roman" w:eastAsia="仿宋_GB2312"/>
          <w:sz w:val="32"/>
          <w:szCs w:val="32"/>
          <w:highlight w:val="none"/>
          <w:lang w:eastAsia="zh-CN"/>
        </w:rPr>
        <w:t>万元，支出决算为</w:t>
      </w:r>
      <w:r>
        <w:rPr>
          <w:rFonts w:hint="eastAsia" w:ascii="Times New Roman" w:hAnsi="Times New Roman" w:eastAsia="仿宋_GB2312"/>
          <w:sz w:val="32"/>
          <w:szCs w:val="32"/>
          <w:highlight w:val="none"/>
          <w:lang w:val="en-US" w:eastAsia="zh-CN"/>
        </w:rPr>
        <w:t>812.79</w:t>
      </w:r>
      <w:r>
        <w:rPr>
          <w:rFonts w:hint="eastAsia" w:ascii="Times New Roman" w:hAnsi="Times New Roman" w:eastAsia="仿宋_GB2312"/>
          <w:sz w:val="32"/>
          <w:szCs w:val="32"/>
          <w:highlight w:val="none"/>
          <w:lang w:eastAsia="zh-CN"/>
        </w:rPr>
        <w:t>万元，完成年初预算的</w:t>
      </w:r>
      <w:r>
        <w:rPr>
          <w:rFonts w:hint="eastAsia" w:ascii="Times New Roman" w:hAnsi="Times New Roman" w:eastAsia="仿宋_GB2312"/>
          <w:sz w:val="32"/>
          <w:szCs w:val="32"/>
          <w:highlight w:val="none"/>
          <w:lang w:val="en-US" w:eastAsia="zh-CN"/>
        </w:rPr>
        <w:t>101.6</w:t>
      </w:r>
      <w:r>
        <w:rPr>
          <w:rFonts w:hint="eastAsia" w:ascii="Times New Roman" w:hAnsi="Times New Roman" w:eastAsia="仿宋_GB2312"/>
          <w:sz w:val="32"/>
          <w:szCs w:val="32"/>
          <w:highlight w:val="none"/>
          <w:lang w:eastAsia="zh-CN"/>
        </w:rPr>
        <w:t>%，决算数大于年初预算数的主要原因是调整预算，项</w:t>
      </w:r>
      <w:bookmarkStart w:id="40" w:name="_GoBack"/>
      <w:bookmarkEnd w:id="40"/>
      <w:r>
        <w:rPr>
          <w:rFonts w:hint="eastAsia" w:ascii="Times New Roman" w:hAnsi="Times New Roman" w:eastAsia="仿宋_GB2312"/>
          <w:sz w:val="32"/>
          <w:szCs w:val="32"/>
          <w:highlight w:val="none"/>
          <w:lang w:eastAsia="zh-CN"/>
        </w:rPr>
        <w:t>目支出增加。</w:t>
      </w:r>
    </w:p>
    <w:p w14:paraId="4E3CE134">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lang w:eastAsia="zh-CN"/>
        </w:rPr>
        <w:t>一般公共服务（类）纪检监察事务（款）行政运行（项）。</w:t>
      </w:r>
    </w:p>
    <w:p w14:paraId="68649FAC">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年初预算数为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lang w:eastAsia="zh-CN"/>
        </w:rPr>
        <w:t>万元，支出决算数为2.4万元，</w:t>
      </w:r>
      <w:bookmarkStart w:id="6" w:name="OLE_LINK17"/>
      <w:r>
        <w:rPr>
          <w:rFonts w:hint="eastAsia" w:ascii="Times New Roman" w:hAnsi="Times New Roman" w:eastAsia="仿宋_GB2312"/>
          <w:sz w:val="32"/>
          <w:szCs w:val="32"/>
          <w:highlight w:val="none"/>
          <w:lang w:eastAsia="zh-CN"/>
        </w:rPr>
        <w:t>由于预算数为</w:t>
      </w:r>
      <w:r>
        <w:rPr>
          <w:rFonts w:hint="eastAsia" w:ascii="Times New Roman" w:hAnsi="Times New Roman" w:eastAsia="仿宋_GB2312"/>
          <w:sz w:val="32"/>
          <w:szCs w:val="32"/>
          <w:highlight w:val="none"/>
          <w:lang w:val="en-US" w:eastAsia="zh-CN"/>
        </w:rPr>
        <w:t>0，无法计算百分比</w:t>
      </w:r>
      <w:r>
        <w:rPr>
          <w:rFonts w:hint="eastAsia" w:ascii="Times New Roman" w:hAnsi="Times New Roman" w:eastAsia="仿宋_GB2312"/>
          <w:sz w:val="32"/>
          <w:szCs w:val="32"/>
          <w:highlight w:val="none"/>
          <w:lang w:eastAsia="zh-CN"/>
        </w:rPr>
        <w:t>，</w:t>
      </w:r>
      <w:bookmarkStart w:id="7" w:name="OLE_LINK12"/>
      <w:r>
        <w:rPr>
          <w:rFonts w:hint="eastAsia" w:ascii="Times New Roman" w:hAnsi="Times New Roman" w:eastAsia="仿宋_GB2312"/>
          <w:sz w:val="32"/>
          <w:szCs w:val="32"/>
          <w:highlight w:val="none"/>
          <w:lang w:eastAsia="zh-CN"/>
        </w:rPr>
        <w:t>决算数大于年初预算数的主要原因是</w:t>
      </w:r>
      <w:bookmarkEnd w:id="7"/>
      <w:r>
        <w:rPr>
          <w:rFonts w:hint="eastAsia" w:ascii="仿宋" w:hAnsi="仿宋" w:eastAsia="仿宋"/>
          <w:sz w:val="32"/>
          <w:szCs w:val="32"/>
        </w:rPr>
        <w:t>单列了纪检监察工作经费，增加了纪检监察事务行政运行支出拨款数</w:t>
      </w:r>
      <w:bookmarkEnd w:id="6"/>
      <w:r>
        <w:rPr>
          <w:rFonts w:hint="eastAsia" w:ascii="Times New Roman" w:hAnsi="Times New Roman" w:eastAsia="仿宋_GB2312"/>
          <w:sz w:val="32"/>
          <w:szCs w:val="32"/>
          <w:highlight w:val="none"/>
          <w:lang w:eastAsia="zh-CN"/>
        </w:rPr>
        <w:t>。</w:t>
      </w:r>
    </w:p>
    <w:p w14:paraId="42F7CC10">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lang w:eastAsia="zh-CN"/>
        </w:rPr>
        <w:t>、社会保障和就业支出（类）行政事业单位养老支出（款）机关事业单位基本养老保险缴费支出（项）。</w:t>
      </w:r>
    </w:p>
    <w:p w14:paraId="66BA7A20">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eastAsia="zh-CN"/>
        </w:rPr>
        <w:t>年初预算数为</w:t>
      </w:r>
      <w:r>
        <w:rPr>
          <w:rFonts w:hint="eastAsia" w:ascii="Times New Roman" w:hAnsi="Times New Roman" w:eastAsia="仿宋_GB2312"/>
          <w:sz w:val="32"/>
          <w:szCs w:val="32"/>
          <w:highlight w:val="none"/>
          <w:lang w:val="en-US" w:eastAsia="zh-CN"/>
        </w:rPr>
        <w:t>102.48</w:t>
      </w:r>
      <w:r>
        <w:rPr>
          <w:rFonts w:hint="eastAsia" w:ascii="Times New Roman" w:hAnsi="Times New Roman" w:eastAsia="仿宋_GB2312"/>
          <w:sz w:val="32"/>
          <w:szCs w:val="32"/>
          <w:highlight w:val="none"/>
          <w:lang w:eastAsia="zh-CN"/>
        </w:rPr>
        <w:t>万元，支出决算数为</w:t>
      </w:r>
      <w:r>
        <w:rPr>
          <w:rFonts w:hint="eastAsia" w:ascii="Times New Roman" w:hAnsi="Times New Roman" w:eastAsia="仿宋_GB2312"/>
          <w:sz w:val="32"/>
          <w:szCs w:val="32"/>
          <w:highlight w:val="none"/>
          <w:lang w:val="en-US" w:eastAsia="zh-CN"/>
        </w:rPr>
        <w:t>105.78</w:t>
      </w:r>
      <w:r>
        <w:rPr>
          <w:rFonts w:hint="eastAsia" w:ascii="Times New Roman" w:hAnsi="Times New Roman" w:eastAsia="仿宋_GB2312"/>
          <w:sz w:val="32"/>
          <w:szCs w:val="32"/>
          <w:highlight w:val="none"/>
          <w:lang w:eastAsia="zh-CN"/>
        </w:rPr>
        <w:t>万元，完成年初预算的</w:t>
      </w:r>
      <w:r>
        <w:rPr>
          <w:rFonts w:hint="eastAsia" w:ascii="Times New Roman" w:hAnsi="Times New Roman" w:eastAsia="仿宋_GB2312"/>
          <w:sz w:val="32"/>
          <w:szCs w:val="32"/>
          <w:highlight w:val="none"/>
          <w:lang w:val="en-US" w:eastAsia="zh-CN"/>
        </w:rPr>
        <w:t>103.22</w:t>
      </w:r>
      <w:r>
        <w:rPr>
          <w:rFonts w:hint="eastAsia" w:ascii="Times New Roman" w:hAnsi="Times New Roman" w:eastAsia="仿宋_GB2312"/>
          <w:sz w:val="32"/>
          <w:szCs w:val="32"/>
          <w:highlight w:val="none"/>
          <w:lang w:eastAsia="zh-CN"/>
        </w:rPr>
        <w:t>%，决算数大于年初预算数</w:t>
      </w:r>
      <w:bookmarkStart w:id="8" w:name="OLE_LINK18"/>
      <w:r>
        <w:rPr>
          <w:rFonts w:hint="eastAsia" w:ascii="Times New Roman" w:hAnsi="Times New Roman" w:eastAsia="仿宋_GB2312"/>
          <w:sz w:val="32"/>
          <w:szCs w:val="32"/>
          <w:highlight w:val="none"/>
          <w:lang w:eastAsia="zh-CN"/>
        </w:rPr>
        <w:t>的主要原因是</w:t>
      </w:r>
      <w:bookmarkEnd w:id="8"/>
      <w:r>
        <w:rPr>
          <w:rFonts w:hint="eastAsia" w:ascii="Times New Roman" w:hAnsi="Times New Roman" w:eastAsia="仿宋_GB2312"/>
          <w:sz w:val="32"/>
          <w:szCs w:val="32"/>
          <w:highlight w:val="none"/>
          <w:lang w:eastAsia="zh-CN"/>
        </w:rPr>
        <w:t>单位人员调动导致。</w:t>
      </w:r>
    </w:p>
    <w:p w14:paraId="152FC8CB">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6</w:t>
      </w:r>
      <w:r>
        <w:rPr>
          <w:rFonts w:hint="eastAsia" w:ascii="Times New Roman" w:hAnsi="Times New Roman" w:eastAsia="仿宋_GB2312"/>
          <w:sz w:val="32"/>
          <w:szCs w:val="32"/>
          <w:highlight w:val="none"/>
          <w:lang w:eastAsia="zh-CN"/>
        </w:rPr>
        <w:t>、社会保障和就业支出（类）抚恤（款）死亡抚恤（项）。</w:t>
      </w:r>
    </w:p>
    <w:p w14:paraId="5E194C2E">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年初预算数为0万元，</w:t>
      </w:r>
      <w:r>
        <w:rPr>
          <w:rFonts w:hint="eastAsia" w:ascii="Times New Roman" w:hAnsi="Times New Roman" w:eastAsia="仿宋_GB2312"/>
          <w:sz w:val="32"/>
          <w:szCs w:val="32"/>
          <w:highlight w:val="none"/>
          <w:lang w:eastAsia="zh-CN"/>
        </w:rPr>
        <w:t>支出决算数为</w:t>
      </w:r>
      <w:r>
        <w:rPr>
          <w:rFonts w:hint="eastAsia" w:ascii="Times New Roman" w:hAnsi="Times New Roman" w:eastAsia="仿宋_GB2312"/>
          <w:sz w:val="32"/>
          <w:szCs w:val="32"/>
          <w:highlight w:val="none"/>
          <w:lang w:val="en-US" w:eastAsia="zh-CN"/>
        </w:rPr>
        <w:t>193.64</w:t>
      </w:r>
      <w:r>
        <w:rPr>
          <w:rFonts w:hint="eastAsia" w:ascii="Times New Roman" w:hAnsi="Times New Roman" w:eastAsia="仿宋_GB2312"/>
          <w:sz w:val="32"/>
          <w:szCs w:val="32"/>
          <w:highlight w:val="none"/>
          <w:lang w:eastAsia="zh-CN"/>
        </w:rPr>
        <w:t>万元，</w:t>
      </w:r>
      <w:bookmarkStart w:id="9" w:name="OLE_LINK19"/>
      <w:r>
        <w:rPr>
          <w:rFonts w:hint="eastAsia" w:ascii="Times New Roman" w:hAnsi="Times New Roman" w:eastAsia="仿宋_GB2312"/>
          <w:sz w:val="32"/>
          <w:szCs w:val="32"/>
          <w:highlight w:val="none"/>
          <w:lang w:eastAsia="zh-CN"/>
        </w:rPr>
        <w:t>由于预算数为</w:t>
      </w:r>
      <w:r>
        <w:rPr>
          <w:rFonts w:hint="eastAsia" w:ascii="Times New Roman" w:hAnsi="Times New Roman" w:eastAsia="仿宋_GB2312"/>
          <w:sz w:val="32"/>
          <w:szCs w:val="32"/>
          <w:highlight w:val="none"/>
          <w:lang w:val="en-US" w:eastAsia="zh-CN"/>
        </w:rPr>
        <w:t>0，无法计算百分比</w:t>
      </w:r>
      <w:bookmarkEnd w:id="9"/>
      <w:r>
        <w:rPr>
          <w:rFonts w:hint="eastAsia" w:ascii="Times New Roman" w:hAnsi="Times New Roman" w:eastAsia="仿宋_GB2312"/>
          <w:sz w:val="32"/>
          <w:szCs w:val="32"/>
          <w:highlight w:val="none"/>
          <w:lang w:eastAsia="zh-CN"/>
        </w:rPr>
        <w:t>，决算数大于年初预算数的主要原因是</w:t>
      </w:r>
      <w:r>
        <w:rPr>
          <w:rFonts w:hint="eastAsia" w:ascii="仿宋" w:hAnsi="仿宋" w:eastAsia="仿宋"/>
          <w:sz w:val="32"/>
          <w:szCs w:val="32"/>
          <w:lang w:eastAsia="zh-CN"/>
        </w:rPr>
        <w:t>年初预算时只列支了当年的遗属生活补助</w:t>
      </w:r>
      <w:r>
        <w:rPr>
          <w:rFonts w:hint="eastAsia" w:ascii="Times New Roman" w:hAnsi="Times New Roman" w:eastAsia="仿宋_GB2312"/>
          <w:sz w:val="32"/>
          <w:szCs w:val="32"/>
          <w:highlight w:val="none"/>
          <w:lang w:eastAsia="zh-CN"/>
        </w:rPr>
        <w:t>。</w:t>
      </w:r>
    </w:p>
    <w:p w14:paraId="4D6532D5">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7、</w:t>
      </w:r>
      <w:r>
        <w:rPr>
          <w:rFonts w:hint="eastAsia" w:ascii="Times New Roman" w:hAnsi="Times New Roman" w:eastAsia="仿宋_GB2312"/>
          <w:sz w:val="32"/>
          <w:szCs w:val="32"/>
          <w:highlight w:val="none"/>
          <w:lang w:eastAsia="zh-CN"/>
        </w:rPr>
        <w:t>卫生健康支出（类）行政事业单位医疗（款）行政单位医疗（项）。</w:t>
      </w:r>
    </w:p>
    <w:p w14:paraId="7BA07006">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年初预算数为</w:t>
      </w:r>
      <w:r>
        <w:rPr>
          <w:rFonts w:hint="eastAsia" w:ascii="Times New Roman" w:hAnsi="Times New Roman" w:eastAsia="仿宋_GB2312"/>
          <w:sz w:val="32"/>
          <w:szCs w:val="32"/>
          <w:highlight w:val="none"/>
          <w:lang w:val="en-US" w:eastAsia="zh-CN"/>
        </w:rPr>
        <w:t>49.42</w:t>
      </w:r>
      <w:r>
        <w:rPr>
          <w:rFonts w:hint="eastAsia" w:ascii="Times New Roman" w:hAnsi="Times New Roman" w:eastAsia="仿宋_GB2312"/>
          <w:sz w:val="32"/>
          <w:szCs w:val="32"/>
          <w:highlight w:val="none"/>
          <w:lang w:eastAsia="zh-CN"/>
        </w:rPr>
        <w:t>万元，支出决算数为</w:t>
      </w:r>
      <w:r>
        <w:rPr>
          <w:rFonts w:hint="eastAsia" w:ascii="Times New Roman" w:hAnsi="Times New Roman" w:eastAsia="仿宋_GB2312"/>
          <w:sz w:val="32"/>
          <w:szCs w:val="32"/>
          <w:highlight w:val="none"/>
          <w:lang w:val="en-US" w:eastAsia="zh-CN"/>
        </w:rPr>
        <w:t>41.37</w:t>
      </w:r>
      <w:r>
        <w:rPr>
          <w:rFonts w:hint="eastAsia" w:ascii="Times New Roman" w:hAnsi="Times New Roman" w:eastAsia="仿宋_GB2312"/>
          <w:sz w:val="32"/>
          <w:szCs w:val="32"/>
          <w:highlight w:val="none"/>
          <w:lang w:eastAsia="zh-CN"/>
        </w:rPr>
        <w:t>万元，完成年初预算的</w:t>
      </w:r>
      <w:r>
        <w:rPr>
          <w:rFonts w:hint="eastAsia" w:ascii="Times New Roman" w:hAnsi="Times New Roman" w:eastAsia="仿宋_GB2312"/>
          <w:sz w:val="32"/>
          <w:szCs w:val="32"/>
          <w:highlight w:val="none"/>
          <w:lang w:val="en-US" w:eastAsia="zh-CN"/>
        </w:rPr>
        <w:t>83.71</w:t>
      </w:r>
      <w:r>
        <w:rPr>
          <w:rFonts w:hint="eastAsia" w:ascii="Times New Roman" w:hAnsi="Times New Roman" w:eastAsia="仿宋_GB2312"/>
          <w:sz w:val="32"/>
          <w:szCs w:val="32"/>
          <w:highlight w:val="none"/>
          <w:lang w:eastAsia="zh-CN"/>
        </w:rPr>
        <w:t>%，决算数小于年初预算数</w:t>
      </w:r>
      <w:bookmarkStart w:id="10" w:name="OLE_LINK20"/>
      <w:r>
        <w:rPr>
          <w:rFonts w:hint="eastAsia" w:ascii="Times New Roman" w:hAnsi="Times New Roman" w:eastAsia="仿宋_GB2312"/>
          <w:sz w:val="32"/>
          <w:szCs w:val="32"/>
          <w:highlight w:val="none"/>
          <w:lang w:eastAsia="zh-CN"/>
        </w:rPr>
        <w:t>的主要原因是调整预算</w:t>
      </w:r>
      <w:bookmarkEnd w:id="10"/>
      <w:r>
        <w:rPr>
          <w:rFonts w:hint="eastAsia" w:ascii="Times New Roman" w:hAnsi="Times New Roman" w:eastAsia="仿宋_GB2312"/>
          <w:sz w:val="32"/>
          <w:szCs w:val="32"/>
          <w:highlight w:val="none"/>
          <w:lang w:eastAsia="zh-CN"/>
        </w:rPr>
        <w:t>。</w:t>
      </w:r>
    </w:p>
    <w:p w14:paraId="196F3E2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8、</w:t>
      </w:r>
      <w:r>
        <w:rPr>
          <w:rFonts w:hint="eastAsia" w:ascii="Times New Roman" w:hAnsi="Times New Roman" w:eastAsia="仿宋_GB2312"/>
          <w:sz w:val="32"/>
          <w:szCs w:val="32"/>
          <w:highlight w:val="none"/>
          <w:lang w:eastAsia="zh-CN"/>
        </w:rPr>
        <w:t>节能环保支出（类）自然生态保护（款）</w:t>
      </w:r>
      <w:bookmarkStart w:id="11" w:name="OLE_LINK23"/>
      <w:r>
        <w:rPr>
          <w:rFonts w:hint="eastAsia" w:ascii="Times New Roman" w:hAnsi="Times New Roman" w:eastAsia="仿宋_GB2312"/>
          <w:sz w:val="32"/>
          <w:szCs w:val="32"/>
          <w:highlight w:val="none"/>
          <w:lang w:eastAsia="zh-CN"/>
        </w:rPr>
        <w:t>生态保护</w:t>
      </w:r>
      <w:bookmarkEnd w:id="11"/>
      <w:r>
        <w:rPr>
          <w:rFonts w:hint="eastAsia" w:ascii="Times New Roman" w:hAnsi="Times New Roman" w:eastAsia="仿宋_GB2312"/>
          <w:sz w:val="32"/>
          <w:szCs w:val="32"/>
          <w:highlight w:val="none"/>
          <w:lang w:eastAsia="zh-CN"/>
        </w:rPr>
        <w:t>（项）。</w:t>
      </w:r>
    </w:p>
    <w:p w14:paraId="098D968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年初预算数为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lang w:eastAsia="zh-CN"/>
        </w:rPr>
        <w:t>万元，支出决算数为</w:t>
      </w:r>
      <w:r>
        <w:rPr>
          <w:rFonts w:hint="eastAsia" w:ascii="Times New Roman" w:hAnsi="Times New Roman" w:eastAsia="仿宋_GB2312"/>
          <w:sz w:val="32"/>
          <w:szCs w:val="32"/>
          <w:highlight w:val="none"/>
          <w:lang w:val="en-US" w:eastAsia="zh-CN"/>
        </w:rPr>
        <w:t>126</w:t>
      </w:r>
      <w:r>
        <w:rPr>
          <w:rFonts w:hint="eastAsia" w:ascii="Times New Roman" w:hAnsi="Times New Roman" w:eastAsia="仿宋_GB2312"/>
          <w:sz w:val="32"/>
          <w:szCs w:val="32"/>
          <w:highlight w:val="none"/>
          <w:lang w:eastAsia="zh-CN"/>
        </w:rPr>
        <w:t>万元，由于预算数为</w:t>
      </w:r>
      <w:r>
        <w:rPr>
          <w:rFonts w:hint="eastAsia" w:ascii="Times New Roman" w:hAnsi="Times New Roman" w:eastAsia="仿宋_GB2312"/>
          <w:sz w:val="32"/>
          <w:szCs w:val="32"/>
          <w:highlight w:val="none"/>
          <w:lang w:val="en-US" w:eastAsia="zh-CN"/>
        </w:rPr>
        <w:t>0，无法计算百分比</w:t>
      </w:r>
      <w:r>
        <w:rPr>
          <w:rFonts w:hint="eastAsia" w:ascii="Times New Roman" w:hAnsi="Times New Roman" w:eastAsia="仿宋_GB2312"/>
          <w:sz w:val="32"/>
          <w:szCs w:val="32"/>
          <w:highlight w:val="none"/>
          <w:lang w:eastAsia="zh-CN"/>
        </w:rPr>
        <w:t>，决算数大于年初预算数的主要原因是调整预算，</w:t>
      </w:r>
      <w:r>
        <w:rPr>
          <w:rFonts w:hint="eastAsia" w:ascii="仿宋" w:hAnsi="仿宋" w:eastAsia="仿宋"/>
          <w:sz w:val="32"/>
          <w:szCs w:val="32"/>
        </w:rPr>
        <w:t>由于分类细化，增加了</w:t>
      </w:r>
      <w:r>
        <w:rPr>
          <w:rFonts w:hint="eastAsia" w:ascii="Times New Roman" w:hAnsi="Times New Roman" w:eastAsia="仿宋_GB2312"/>
          <w:sz w:val="32"/>
          <w:szCs w:val="32"/>
          <w:highlight w:val="none"/>
          <w:lang w:eastAsia="zh-CN"/>
        </w:rPr>
        <w:t>生态保护</w:t>
      </w:r>
      <w:r>
        <w:rPr>
          <w:rFonts w:hint="eastAsia" w:ascii="仿宋" w:hAnsi="仿宋" w:eastAsia="仿宋"/>
          <w:sz w:val="32"/>
          <w:szCs w:val="32"/>
        </w:rPr>
        <w:t>支出拨款数</w:t>
      </w:r>
      <w:r>
        <w:rPr>
          <w:rFonts w:hint="eastAsia" w:ascii="仿宋" w:hAnsi="仿宋" w:eastAsia="仿宋"/>
          <w:sz w:val="32"/>
          <w:szCs w:val="32"/>
          <w:lang w:eastAsia="zh-CN"/>
        </w:rPr>
        <w:t>；</w:t>
      </w:r>
      <w:r>
        <w:rPr>
          <w:rFonts w:hint="eastAsia" w:ascii="仿宋" w:hAnsi="仿宋" w:eastAsia="仿宋"/>
          <w:sz w:val="32"/>
          <w:szCs w:val="32"/>
          <w:lang w:val="en-US" w:eastAsia="zh-CN"/>
        </w:rPr>
        <w:t>增加了项目支出</w:t>
      </w:r>
      <w:r>
        <w:rPr>
          <w:rFonts w:hint="eastAsia" w:ascii="Times New Roman" w:hAnsi="Times New Roman" w:eastAsia="仿宋_GB2312"/>
          <w:sz w:val="32"/>
          <w:szCs w:val="32"/>
          <w:highlight w:val="none"/>
          <w:lang w:eastAsia="zh-CN"/>
        </w:rPr>
        <w:t>。</w:t>
      </w:r>
    </w:p>
    <w:p w14:paraId="71F3F3F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9、</w:t>
      </w:r>
      <w:r>
        <w:rPr>
          <w:rFonts w:hint="eastAsia" w:ascii="Times New Roman" w:hAnsi="Times New Roman" w:eastAsia="仿宋_GB2312"/>
          <w:sz w:val="32"/>
          <w:szCs w:val="32"/>
          <w:highlight w:val="none"/>
          <w:lang w:eastAsia="zh-CN"/>
        </w:rPr>
        <w:t>节能环保支出（类）能源节约利用（款）能源节约利用（项）。</w:t>
      </w:r>
    </w:p>
    <w:p w14:paraId="21F9CBAA">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年初预算数为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lang w:eastAsia="zh-CN"/>
        </w:rPr>
        <w:t>万元，支出决算数为</w:t>
      </w:r>
      <w:r>
        <w:rPr>
          <w:rFonts w:hint="eastAsia" w:ascii="Times New Roman" w:hAnsi="Times New Roman" w:eastAsia="仿宋_GB2312"/>
          <w:sz w:val="32"/>
          <w:szCs w:val="32"/>
          <w:highlight w:val="none"/>
          <w:lang w:val="en-US" w:eastAsia="zh-CN"/>
        </w:rPr>
        <w:t>7.37</w:t>
      </w:r>
      <w:r>
        <w:rPr>
          <w:rFonts w:hint="eastAsia" w:ascii="Times New Roman" w:hAnsi="Times New Roman" w:eastAsia="仿宋_GB2312"/>
          <w:sz w:val="32"/>
          <w:szCs w:val="32"/>
          <w:highlight w:val="none"/>
          <w:lang w:eastAsia="zh-CN"/>
        </w:rPr>
        <w:t>万元，</w:t>
      </w:r>
      <w:bookmarkStart w:id="12" w:name="OLE_LINK21"/>
      <w:r>
        <w:rPr>
          <w:rFonts w:hint="eastAsia" w:ascii="Times New Roman" w:hAnsi="Times New Roman" w:eastAsia="仿宋_GB2312"/>
          <w:sz w:val="32"/>
          <w:szCs w:val="32"/>
          <w:highlight w:val="none"/>
          <w:lang w:eastAsia="zh-CN"/>
        </w:rPr>
        <w:t>由于预算数为</w:t>
      </w:r>
      <w:r>
        <w:rPr>
          <w:rFonts w:hint="eastAsia" w:ascii="Times New Roman" w:hAnsi="Times New Roman" w:eastAsia="仿宋_GB2312"/>
          <w:sz w:val="32"/>
          <w:szCs w:val="32"/>
          <w:highlight w:val="none"/>
          <w:lang w:val="en-US" w:eastAsia="zh-CN"/>
        </w:rPr>
        <w:t>0，无法计算百分比</w:t>
      </w:r>
      <w:r>
        <w:rPr>
          <w:rFonts w:hint="eastAsia" w:ascii="Times New Roman" w:hAnsi="Times New Roman" w:eastAsia="仿宋_GB2312"/>
          <w:sz w:val="32"/>
          <w:szCs w:val="32"/>
          <w:highlight w:val="none"/>
          <w:lang w:eastAsia="zh-CN"/>
        </w:rPr>
        <w:t>，决算数大于年初预算数的主要原因是调整预算</w:t>
      </w:r>
      <w:bookmarkEnd w:id="12"/>
      <w:r>
        <w:rPr>
          <w:rFonts w:hint="eastAsia" w:ascii="Times New Roman" w:hAnsi="Times New Roman" w:eastAsia="仿宋_GB2312"/>
          <w:sz w:val="32"/>
          <w:szCs w:val="32"/>
          <w:highlight w:val="none"/>
          <w:lang w:eastAsia="zh-CN"/>
        </w:rPr>
        <w:t>。</w:t>
      </w:r>
    </w:p>
    <w:p w14:paraId="30E1C72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10、</w:t>
      </w:r>
      <w:r>
        <w:rPr>
          <w:rFonts w:hint="eastAsia" w:ascii="Times New Roman" w:hAnsi="Times New Roman" w:eastAsia="仿宋_GB2312"/>
          <w:sz w:val="32"/>
          <w:szCs w:val="32"/>
          <w:highlight w:val="none"/>
          <w:lang w:eastAsia="zh-CN"/>
        </w:rPr>
        <w:t>节能环保支出（类）其他节能环保支出（款）其他节能环保支出（项）。</w:t>
      </w:r>
    </w:p>
    <w:p w14:paraId="462A6DC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年初预算数为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lang w:eastAsia="zh-CN"/>
        </w:rPr>
        <w:t>万元，支出决算数为</w:t>
      </w:r>
      <w:r>
        <w:rPr>
          <w:rFonts w:hint="eastAsia" w:ascii="Times New Roman" w:hAnsi="Times New Roman" w:eastAsia="仿宋_GB2312"/>
          <w:sz w:val="32"/>
          <w:szCs w:val="32"/>
          <w:highlight w:val="none"/>
          <w:lang w:val="en-US" w:eastAsia="zh-CN"/>
        </w:rPr>
        <w:t>4573.25</w:t>
      </w:r>
      <w:r>
        <w:rPr>
          <w:rFonts w:hint="eastAsia" w:ascii="Times New Roman" w:hAnsi="Times New Roman" w:eastAsia="仿宋_GB2312"/>
          <w:sz w:val="32"/>
          <w:szCs w:val="32"/>
          <w:highlight w:val="none"/>
          <w:lang w:eastAsia="zh-CN"/>
        </w:rPr>
        <w:t>万元，</w:t>
      </w:r>
      <w:bookmarkStart w:id="13" w:name="OLE_LINK22"/>
      <w:r>
        <w:rPr>
          <w:rFonts w:hint="eastAsia" w:ascii="Times New Roman" w:hAnsi="Times New Roman" w:eastAsia="仿宋_GB2312"/>
          <w:sz w:val="32"/>
          <w:szCs w:val="32"/>
          <w:highlight w:val="none"/>
          <w:lang w:eastAsia="zh-CN"/>
        </w:rPr>
        <w:t>由于预算数为</w:t>
      </w:r>
      <w:r>
        <w:rPr>
          <w:rFonts w:hint="eastAsia" w:ascii="Times New Roman" w:hAnsi="Times New Roman" w:eastAsia="仿宋_GB2312"/>
          <w:sz w:val="32"/>
          <w:szCs w:val="32"/>
          <w:highlight w:val="none"/>
          <w:lang w:val="en-US" w:eastAsia="zh-CN"/>
        </w:rPr>
        <w:t>0，无法计算百分比</w:t>
      </w:r>
      <w:r>
        <w:rPr>
          <w:rFonts w:hint="eastAsia" w:ascii="Times New Roman" w:hAnsi="Times New Roman" w:eastAsia="仿宋_GB2312"/>
          <w:sz w:val="32"/>
          <w:szCs w:val="32"/>
          <w:highlight w:val="none"/>
          <w:lang w:eastAsia="zh-CN"/>
        </w:rPr>
        <w:t>，决算数大于年初预算数的主要原因是调整预算，年初没有列支该方面预算</w:t>
      </w:r>
      <w:bookmarkEnd w:id="13"/>
      <w:r>
        <w:rPr>
          <w:rFonts w:hint="eastAsia" w:ascii="Times New Roman" w:hAnsi="Times New Roman" w:eastAsia="仿宋_GB2312"/>
          <w:sz w:val="32"/>
          <w:szCs w:val="32"/>
          <w:highlight w:val="none"/>
          <w:lang w:eastAsia="zh-CN"/>
        </w:rPr>
        <w:t>。</w:t>
      </w:r>
    </w:p>
    <w:p w14:paraId="599C7333">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11</w:t>
      </w:r>
      <w:r>
        <w:rPr>
          <w:rFonts w:hint="eastAsia" w:ascii="Times New Roman" w:hAnsi="Times New Roman" w:eastAsia="仿宋_GB2312"/>
          <w:sz w:val="32"/>
          <w:szCs w:val="32"/>
          <w:highlight w:val="none"/>
          <w:lang w:eastAsia="zh-CN"/>
        </w:rPr>
        <w:t>、城乡社区支出（类）城乡社区管理事务（款）其他城乡社区管理事务支出（项）。</w:t>
      </w:r>
    </w:p>
    <w:p w14:paraId="4E093CAC">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年初预算数为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lang w:eastAsia="zh-CN"/>
        </w:rPr>
        <w:t>万元，支出决算数为</w:t>
      </w:r>
      <w:r>
        <w:rPr>
          <w:rFonts w:hint="eastAsia" w:ascii="Times New Roman" w:hAnsi="Times New Roman" w:eastAsia="仿宋_GB2312"/>
          <w:sz w:val="32"/>
          <w:szCs w:val="32"/>
          <w:highlight w:val="none"/>
          <w:lang w:val="en-US" w:eastAsia="zh-CN"/>
        </w:rPr>
        <w:t>50.95</w:t>
      </w:r>
      <w:r>
        <w:rPr>
          <w:rFonts w:hint="eastAsia" w:ascii="Times New Roman" w:hAnsi="Times New Roman" w:eastAsia="仿宋_GB2312"/>
          <w:sz w:val="32"/>
          <w:szCs w:val="32"/>
          <w:highlight w:val="none"/>
          <w:lang w:eastAsia="zh-CN"/>
        </w:rPr>
        <w:t>万元，由于预算数为</w:t>
      </w:r>
      <w:r>
        <w:rPr>
          <w:rFonts w:hint="eastAsia" w:ascii="Times New Roman" w:hAnsi="Times New Roman" w:eastAsia="仿宋_GB2312"/>
          <w:sz w:val="32"/>
          <w:szCs w:val="32"/>
          <w:highlight w:val="none"/>
          <w:lang w:val="en-US" w:eastAsia="zh-CN"/>
        </w:rPr>
        <w:t>0，无法计算百分比</w:t>
      </w:r>
      <w:r>
        <w:rPr>
          <w:rFonts w:hint="eastAsia" w:ascii="Times New Roman" w:hAnsi="Times New Roman" w:eastAsia="仿宋_GB2312"/>
          <w:sz w:val="32"/>
          <w:szCs w:val="32"/>
          <w:highlight w:val="none"/>
          <w:lang w:eastAsia="zh-CN"/>
        </w:rPr>
        <w:t>，决算数大于年初预算数的主要原因是调整预算，年初没有列支该方面预算。</w:t>
      </w:r>
    </w:p>
    <w:p w14:paraId="605AC4FD">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12、</w:t>
      </w:r>
      <w:r>
        <w:rPr>
          <w:rFonts w:hint="eastAsia" w:ascii="Times New Roman" w:hAnsi="Times New Roman" w:eastAsia="仿宋_GB2312"/>
          <w:sz w:val="32"/>
          <w:szCs w:val="32"/>
          <w:highlight w:val="none"/>
          <w:lang w:eastAsia="zh-CN"/>
        </w:rPr>
        <w:t>农林水支出（类）农业农村（款）其他农业农村支出（项）。</w:t>
      </w:r>
    </w:p>
    <w:p w14:paraId="752E3039">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年初预算数为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lang w:eastAsia="zh-CN"/>
        </w:rPr>
        <w:t>万元，支出决算数为</w:t>
      </w:r>
      <w:r>
        <w:rPr>
          <w:rFonts w:hint="eastAsia" w:ascii="Times New Roman" w:hAnsi="Times New Roman" w:eastAsia="仿宋_GB2312"/>
          <w:sz w:val="32"/>
          <w:szCs w:val="32"/>
          <w:highlight w:val="none"/>
          <w:lang w:val="en-US" w:eastAsia="zh-CN"/>
        </w:rPr>
        <w:t>894.73</w:t>
      </w:r>
      <w:r>
        <w:rPr>
          <w:rFonts w:hint="eastAsia" w:ascii="Times New Roman" w:hAnsi="Times New Roman" w:eastAsia="仿宋_GB2312"/>
          <w:sz w:val="32"/>
          <w:szCs w:val="32"/>
          <w:highlight w:val="none"/>
          <w:lang w:eastAsia="zh-CN"/>
        </w:rPr>
        <w:t>万元，由于预算数为</w:t>
      </w:r>
      <w:r>
        <w:rPr>
          <w:rFonts w:hint="eastAsia" w:ascii="Times New Roman" w:hAnsi="Times New Roman" w:eastAsia="仿宋_GB2312"/>
          <w:sz w:val="32"/>
          <w:szCs w:val="32"/>
          <w:highlight w:val="none"/>
          <w:lang w:val="en-US" w:eastAsia="zh-CN"/>
        </w:rPr>
        <w:t>0，无法计算百分比</w:t>
      </w:r>
      <w:r>
        <w:rPr>
          <w:rFonts w:hint="eastAsia" w:ascii="Times New Roman" w:hAnsi="Times New Roman" w:eastAsia="仿宋_GB2312"/>
          <w:sz w:val="32"/>
          <w:szCs w:val="32"/>
          <w:highlight w:val="none"/>
          <w:lang w:eastAsia="zh-CN"/>
        </w:rPr>
        <w:t>，决算数大于年初预算数的主要原因是调整预算，年初没有列支该方面预算。</w:t>
      </w:r>
    </w:p>
    <w:p w14:paraId="6999A177">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13、</w:t>
      </w:r>
      <w:r>
        <w:rPr>
          <w:rFonts w:hint="eastAsia" w:ascii="Times New Roman" w:hAnsi="Times New Roman" w:eastAsia="仿宋_GB2312"/>
          <w:sz w:val="32"/>
          <w:szCs w:val="32"/>
          <w:highlight w:val="none"/>
          <w:lang w:eastAsia="zh-CN"/>
        </w:rPr>
        <w:t>农林水支出（类）巩固脱贫攻坚成果衔接乡村振兴（款）农村基础设施建设（项）。</w:t>
      </w:r>
    </w:p>
    <w:p w14:paraId="03967E91">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 xml:space="preserve"> 年初预算数为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lang w:eastAsia="zh-CN"/>
        </w:rPr>
        <w:t>万元，支出决算数为</w:t>
      </w:r>
      <w:r>
        <w:rPr>
          <w:rFonts w:hint="eastAsia" w:ascii="Times New Roman" w:hAnsi="Times New Roman" w:eastAsia="仿宋_GB2312"/>
          <w:sz w:val="32"/>
          <w:szCs w:val="32"/>
          <w:highlight w:val="none"/>
          <w:lang w:val="en-US" w:eastAsia="zh-CN"/>
        </w:rPr>
        <w:t>8</w:t>
      </w:r>
      <w:r>
        <w:rPr>
          <w:rFonts w:hint="eastAsia" w:ascii="Times New Roman" w:hAnsi="Times New Roman" w:eastAsia="仿宋_GB2312"/>
          <w:sz w:val="32"/>
          <w:szCs w:val="32"/>
          <w:highlight w:val="none"/>
          <w:lang w:eastAsia="zh-CN"/>
        </w:rPr>
        <w:t>万元，由于预算数为</w:t>
      </w:r>
      <w:r>
        <w:rPr>
          <w:rFonts w:hint="eastAsia" w:ascii="Times New Roman" w:hAnsi="Times New Roman" w:eastAsia="仿宋_GB2312"/>
          <w:sz w:val="32"/>
          <w:szCs w:val="32"/>
          <w:highlight w:val="none"/>
          <w:lang w:val="en-US" w:eastAsia="zh-CN"/>
        </w:rPr>
        <w:t>0，无法计算百分比</w:t>
      </w:r>
      <w:r>
        <w:rPr>
          <w:rFonts w:hint="eastAsia" w:ascii="Times New Roman" w:hAnsi="Times New Roman" w:eastAsia="仿宋_GB2312"/>
          <w:sz w:val="32"/>
          <w:szCs w:val="32"/>
          <w:highlight w:val="none"/>
          <w:lang w:eastAsia="zh-CN"/>
        </w:rPr>
        <w:t>，决算数大于年初预算数的主要原因是调整预算，年初没有列支该方面预算。</w:t>
      </w:r>
    </w:p>
    <w:p w14:paraId="5CDCE27D">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14、</w:t>
      </w:r>
      <w:r>
        <w:rPr>
          <w:rFonts w:hint="eastAsia" w:ascii="Times New Roman" w:hAnsi="Times New Roman" w:eastAsia="仿宋_GB2312"/>
          <w:sz w:val="32"/>
          <w:szCs w:val="32"/>
          <w:highlight w:val="none"/>
          <w:lang w:eastAsia="zh-CN"/>
        </w:rPr>
        <w:t xml:space="preserve">农林水支出（类）巩固脱贫攻坚成果衔接乡村振兴（款）其他巩固脱贫攻坚成果衔接乡村振兴支出（项）。  </w:t>
      </w:r>
    </w:p>
    <w:p w14:paraId="48DF8118">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eastAsia="zh-CN"/>
        </w:rPr>
        <w:t>年初预算数为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lang w:eastAsia="zh-CN"/>
        </w:rPr>
        <w:t>万元，支出决算数为</w:t>
      </w:r>
      <w:r>
        <w:rPr>
          <w:rFonts w:hint="eastAsia" w:ascii="Times New Roman" w:hAnsi="Times New Roman" w:eastAsia="仿宋_GB2312"/>
          <w:sz w:val="32"/>
          <w:szCs w:val="32"/>
          <w:highlight w:val="none"/>
          <w:lang w:val="en-US" w:eastAsia="zh-CN"/>
        </w:rPr>
        <w:t>44.98</w:t>
      </w:r>
      <w:r>
        <w:rPr>
          <w:rFonts w:hint="eastAsia" w:ascii="Times New Roman" w:hAnsi="Times New Roman" w:eastAsia="仿宋_GB2312"/>
          <w:sz w:val="32"/>
          <w:szCs w:val="32"/>
          <w:highlight w:val="none"/>
          <w:lang w:eastAsia="zh-CN"/>
        </w:rPr>
        <w:t>万元，</w:t>
      </w:r>
      <w:bookmarkStart w:id="14" w:name="OLE_LINK24"/>
      <w:r>
        <w:rPr>
          <w:rFonts w:hint="eastAsia" w:ascii="Times New Roman" w:hAnsi="Times New Roman" w:eastAsia="仿宋_GB2312"/>
          <w:sz w:val="32"/>
          <w:szCs w:val="32"/>
          <w:highlight w:val="none"/>
          <w:lang w:eastAsia="zh-CN"/>
        </w:rPr>
        <w:t>由于预算数为</w:t>
      </w:r>
      <w:r>
        <w:rPr>
          <w:rFonts w:hint="eastAsia" w:ascii="Times New Roman" w:hAnsi="Times New Roman" w:eastAsia="仿宋_GB2312"/>
          <w:sz w:val="32"/>
          <w:szCs w:val="32"/>
          <w:highlight w:val="none"/>
          <w:lang w:val="en-US" w:eastAsia="zh-CN"/>
        </w:rPr>
        <w:t>0，无法计算百分比</w:t>
      </w:r>
      <w:r>
        <w:rPr>
          <w:rFonts w:hint="eastAsia" w:ascii="Times New Roman" w:hAnsi="Times New Roman" w:eastAsia="仿宋_GB2312"/>
          <w:sz w:val="32"/>
          <w:szCs w:val="32"/>
          <w:highlight w:val="none"/>
          <w:lang w:eastAsia="zh-CN"/>
        </w:rPr>
        <w:t>，决算数大于年初预算数的主要原因是调整预算，年初没有列支该方面预算</w:t>
      </w:r>
      <w:bookmarkEnd w:id="14"/>
      <w:r>
        <w:rPr>
          <w:rFonts w:hint="eastAsia" w:ascii="Times New Roman" w:hAnsi="Times New Roman" w:eastAsia="仿宋_GB2312"/>
          <w:sz w:val="32"/>
          <w:szCs w:val="32"/>
          <w:highlight w:val="none"/>
          <w:lang w:eastAsia="zh-CN"/>
        </w:rPr>
        <w:t>。</w:t>
      </w:r>
    </w:p>
    <w:p w14:paraId="6E7F5005">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15、</w:t>
      </w:r>
      <w:r>
        <w:rPr>
          <w:rFonts w:hint="eastAsia" w:ascii="Times New Roman" w:hAnsi="Times New Roman" w:eastAsia="仿宋_GB2312"/>
          <w:sz w:val="32"/>
          <w:szCs w:val="32"/>
          <w:highlight w:val="none"/>
          <w:lang w:eastAsia="zh-CN"/>
        </w:rPr>
        <w:t>住房保障支出（类）住房改革支出（款）住房公积金（项）。</w:t>
      </w:r>
    </w:p>
    <w:p w14:paraId="5F22468E">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年初预算数为</w:t>
      </w:r>
      <w:r>
        <w:rPr>
          <w:rFonts w:hint="eastAsia" w:ascii="Times New Roman" w:hAnsi="Times New Roman" w:eastAsia="仿宋_GB2312"/>
          <w:sz w:val="32"/>
          <w:szCs w:val="32"/>
          <w:highlight w:val="none"/>
          <w:lang w:val="en-US" w:eastAsia="zh-CN"/>
        </w:rPr>
        <w:t>40.7</w:t>
      </w:r>
      <w:r>
        <w:rPr>
          <w:rFonts w:hint="eastAsia" w:ascii="Times New Roman" w:hAnsi="Times New Roman" w:eastAsia="仿宋_GB2312"/>
          <w:sz w:val="32"/>
          <w:szCs w:val="32"/>
          <w:highlight w:val="none"/>
          <w:lang w:eastAsia="zh-CN"/>
        </w:rPr>
        <w:t>万元，支出决算数为</w:t>
      </w:r>
      <w:r>
        <w:rPr>
          <w:rFonts w:hint="eastAsia" w:ascii="Times New Roman" w:hAnsi="Times New Roman" w:eastAsia="仿宋_GB2312"/>
          <w:sz w:val="32"/>
          <w:szCs w:val="32"/>
          <w:highlight w:val="none"/>
          <w:lang w:val="en-US" w:eastAsia="zh-CN"/>
        </w:rPr>
        <w:t>40.22</w:t>
      </w:r>
      <w:r>
        <w:rPr>
          <w:rFonts w:hint="eastAsia" w:ascii="Times New Roman" w:hAnsi="Times New Roman" w:eastAsia="仿宋_GB2312"/>
          <w:sz w:val="32"/>
          <w:szCs w:val="32"/>
          <w:highlight w:val="none"/>
          <w:lang w:eastAsia="zh-CN"/>
        </w:rPr>
        <w:t>万元，完成年初预算的</w:t>
      </w:r>
      <w:r>
        <w:rPr>
          <w:rFonts w:hint="eastAsia" w:ascii="Times New Roman" w:hAnsi="Times New Roman" w:eastAsia="仿宋_GB2312"/>
          <w:sz w:val="32"/>
          <w:szCs w:val="32"/>
          <w:highlight w:val="none"/>
          <w:lang w:val="en-US" w:eastAsia="zh-CN"/>
        </w:rPr>
        <w:t>98.82</w:t>
      </w:r>
      <w:r>
        <w:rPr>
          <w:rFonts w:hint="eastAsia" w:ascii="Times New Roman" w:hAnsi="Times New Roman" w:eastAsia="仿宋_GB2312"/>
          <w:sz w:val="32"/>
          <w:szCs w:val="32"/>
          <w:highlight w:val="none"/>
          <w:lang w:eastAsia="zh-CN"/>
        </w:rPr>
        <w:t>%，决算数小于年初预算数</w:t>
      </w:r>
      <w:r>
        <w:rPr>
          <w:rFonts w:hint="eastAsia" w:ascii="仿宋" w:hAnsi="仿宋" w:eastAsia="仿宋"/>
          <w:sz w:val="32"/>
          <w:szCs w:val="32"/>
          <w:lang w:eastAsia="zh-CN"/>
        </w:rPr>
        <w:t>的主要原因是调整预算</w:t>
      </w:r>
      <w:r>
        <w:rPr>
          <w:rFonts w:hint="eastAsia" w:ascii="Times New Roman" w:hAnsi="Times New Roman" w:eastAsia="仿宋_GB2312"/>
          <w:sz w:val="32"/>
          <w:szCs w:val="32"/>
          <w:highlight w:val="none"/>
          <w:lang w:eastAsia="zh-CN"/>
        </w:rPr>
        <w:t>。</w:t>
      </w:r>
    </w:p>
    <w:p w14:paraId="7425D320">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16、</w:t>
      </w:r>
      <w:r>
        <w:rPr>
          <w:rFonts w:hint="eastAsia" w:ascii="Times New Roman" w:hAnsi="Times New Roman" w:eastAsia="仿宋_GB2312"/>
          <w:sz w:val="32"/>
          <w:szCs w:val="32"/>
          <w:highlight w:val="none"/>
          <w:lang w:eastAsia="zh-CN"/>
        </w:rPr>
        <w:t>粮油物资储备支出（类）粮油物资事务（款）粮食财务挂账利息补贴（项）。</w:t>
      </w:r>
    </w:p>
    <w:p w14:paraId="5FEF3F9B">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年初预算数为</w:t>
      </w:r>
      <w:r>
        <w:rPr>
          <w:rFonts w:hint="eastAsia" w:ascii="Times New Roman" w:hAnsi="Times New Roman" w:eastAsia="仿宋_GB2312"/>
          <w:sz w:val="32"/>
          <w:szCs w:val="32"/>
          <w:highlight w:val="none"/>
          <w:lang w:val="en-US" w:eastAsia="zh-CN"/>
        </w:rPr>
        <w:t>157.08</w:t>
      </w:r>
      <w:r>
        <w:rPr>
          <w:rFonts w:hint="eastAsia" w:ascii="Times New Roman" w:hAnsi="Times New Roman" w:eastAsia="仿宋_GB2312"/>
          <w:sz w:val="32"/>
          <w:szCs w:val="32"/>
          <w:highlight w:val="none"/>
          <w:lang w:eastAsia="zh-CN"/>
        </w:rPr>
        <w:t>万元，支出决算数为</w:t>
      </w:r>
      <w:r>
        <w:rPr>
          <w:rFonts w:hint="eastAsia" w:ascii="Times New Roman" w:hAnsi="Times New Roman" w:eastAsia="仿宋_GB2312"/>
          <w:sz w:val="32"/>
          <w:szCs w:val="32"/>
          <w:highlight w:val="none"/>
          <w:lang w:val="en-US" w:eastAsia="zh-CN"/>
        </w:rPr>
        <w:t>78.33</w:t>
      </w:r>
      <w:r>
        <w:rPr>
          <w:rFonts w:hint="eastAsia" w:ascii="Times New Roman" w:hAnsi="Times New Roman" w:eastAsia="仿宋_GB2312"/>
          <w:sz w:val="32"/>
          <w:szCs w:val="32"/>
          <w:highlight w:val="none"/>
          <w:lang w:eastAsia="zh-CN"/>
        </w:rPr>
        <w:t>万元，完成年初预算的</w:t>
      </w:r>
      <w:r>
        <w:rPr>
          <w:rFonts w:hint="eastAsia" w:ascii="Times New Roman" w:hAnsi="Times New Roman" w:eastAsia="仿宋_GB2312"/>
          <w:sz w:val="32"/>
          <w:szCs w:val="32"/>
          <w:highlight w:val="none"/>
          <w:lang w:val="en-US" w:eastAsia="zh-CN"/>
        </w:rPr>
        <w:t>49.86</w:t>
      </w:r>
      <w:r>
        <w:rPr>
          <w:rFonts w:hint="eastAsia" w:ascii="Times New Roman" w:hAnsi="Times New Roman" w:eastAsia="仿宋_GB2312"/>
          <w:sz w:val="32"/>
          <w:szCs w:val="32"/>
          <w:highlight w:val="none"/>
          <w:lang w:eastAsia="zh-CN"/>
        </w:rPr>
        <w:t>%，决算数小于年初预算数的主要原因是调整预算。</w:t>
      </w:r>
    </w:p>
    <w:p w14:paraId="149A91B1">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17、</w:t>
      </w:r>
      <w:r>
        <w:rPr>
          <w:rFonts w:hint="eastAsia" w:ascii="Times New Roman" w:hAnsi="Times New Roman" w:eastAsia="仿宋_GB2312"/>
          <w:sz w:val="32"/>
          <w:szCs w:val="32"/>
          <w:highlight w:val="none"/>
          <w:lang w:eastAsia="zh-CN"/>
        </w:rPr>
        <w:t>粮油物资储备支出（类）粮油物资事务（款）粮食风险基金（项）。</w:t>
      </w:r>
    </w:p>
    <w:p w14:paraId="1907334B">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年初预算数为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lang w:eastAsia="zh-CN"/>
        </w:rPr>
        <w:t>万元，支出决算数为</w:t>
      </w:r>
      <w:r>
        <w:rPr>
          <w:rFonts w:hint="eastAsia" w:ascii="Times New Roman" w:hAnsi="Times New Roman" w:eastAsia="仿宋_GB2312"/>
          <w:sz w:val="32"/>
          <w:szCs w:val="32"/>
          <w:highlight w:val="none"/>
          <w:lang w:val="en-US" w:eastAsia="zh-CN"/>
        </w:rPr>
        <w:t>186</w:t>
      </w:r>
      <w:r>
        <w:rPr>
          <w:rFonts w:hint="eastAsia" w:ascii="Times New Roman" w:hAnsi="Times New Roman" w:eastAsia="仿宋_GB2312"/>
          <w:sz w:val="32"/>
          <w:szCs w:val="32"/>
          <w:highlight w:val="none"/>
          <w:lang w:eastAsia="zh-CN"/>
        </w:rPr>
        <w:t>万元，</w:t>
      </w:r>
      <w:bookmarkStart w:id="15" w:name="OLE_LINK26"/>
      <w:r>
        <w:rPr>
          <w:rFonts w:hint="eastAsia" w:ascii="Times New Roman" w:hAnsi="Times New Roman" w:eastAsia="仿宋_GB2312"/>
          <w:sz w:val="32"/>
          <w:szCs w:val="32"/>
          <w:highlight w:val="none"/>
          <w:lang w:eastAsia="zh-CN"/>
        </w:rPr>
        <w:t>由于预算数为</w:t>
      </w:r>
      <w:r>
        <w:rPr>
          <w:rFonts w:hint="eastAsia" w:ascii="Times New Roman" w:hAnsi="Times New Roman" w:eastAsia="仿宋_GB2312"/>
          <w:sz w:val="32"/>
          <w:szCs w:val="32"/>
          <w:highlight w:val="none"/>
          <w:lang w:val="en-US" w:eastAsia="zh-CN"/>
        </w:rPr>
        <w:t>0，无法计算百分比</w:t>
      </w:r>
      <w:r>
        <w:rPr>
          <w:rFonts w:hint="eastAsia" w:ascii="Times New Roman" w:hAnsi="Times New Roman" w:eastAsia="仿宋_GB2312"/>
          <w:sz w:val="32"/>
          <w:szCs w:val="32"/>
          <w:highlight w:val="none"/>
          <w:lang w:eastAsia="zh-CN"/>
        </w:rPr>
        <w:t>，决算数大于年初预算数</w:t>
      </w:r>
      <w:bookmarkStart w:id="16" w:name="OLE_LINK25"/>
      <w:r>
        <w:rPr>
          <w:rFonts w:hint="eastAsia" w:ascii="Times New Roman" w:hAnsi="Times New Roman" w:eastAsia="仿宋_GB2312"/>
          <w:sz w:val="32"/>
          <w:szCs w:val="32"/>
          <w:highlight w:val="none"/>
          <w:lang w:eastAsia="zh-CN"/>
        </w:rPr>
        <w:t>的主要原因是</w:t>
      </w:r>
      <w:bookmarkEnd w:id="16"/>
      <w:r>
        <w:rPr>
          <w:rFonts w:hint="eastAsia" w:ascii="Times New Roman" w:hAnsi="Times New Roman" w:eastAsia="仿宋_GB2312"/>
          <w:sz w:val="32"/>
          <w:szCs w:val="32"/>
          <w:highlight w:val="none"/>
          <w:lang w:eastAsia="zh-CN"/>
        </w:rPr>
        <w:t>调整预算，年初没有列支该方面预算</w:t>
      </w:r>
      <w:bookmarkEnd w:id="15"/>
      <w:r>
        <w:rPr>
          <w:rFonts w:hint="eastAsia" w:ascii="Times New Roman" w:hAnsi="Times New Roman" w:eastAsia="仿宋_GB2312"/>
          <w:sz w:val="32"/>
          <w:szCs w:val="32"/>
          <w:highlight w:val="none"/>
          <w:lang w:eastAsia="zh-CN"/>
        </w:rPr>
        <w:t>。</w:t>
      </w:r>
    </w:p>
    <w:p w14:paraId="47EC2E7E">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18、</w:t>
      </w:r>
      <w:r>
        <w:rPr>
          <w:rFonts w:hint="eastAsia" w:ascii="Times New Roman" w:hAnsi="Times New Roman" w:eastAsia="仿宋_GB2312"/>
          <w:sz w:val="32"/>
          <w:szCs w:val="32"/>
          <w:highlight w:val="none"/>
          <w:lang w:eastAsia="zh-CN"/>
        </w:rPr>
        <w:t>粮油物资储备支出（类）粮油物资事务（款）物资保管保养（项）。</w:t>
      </w:r>
    </w:p>
    <w:p w14:paraId="10778588">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年初预算数为</w:t>
      </w:r>
      <w:r>
        <w:rPr>
          <w:rFonts w:hint="eastAsia" w:ascii="Times New Roman" w:hAnsi="Times New Roman" w:eastAsia="仿宋_GB2312"/>
          <w:sz w:val="32"/>
          <w:szCs w:val="32"/>
          <w:highlight w:val="none"/>
          <w:lang w:val="en-US" w:eastAsia="zh-CN"/>
        </w:rPr>
        <w:t>52.8</w:t>
      </w:r>
      <w:r>
        <w:rPr>
          <w:rFonts w:hint="eastAsia" w:ascii="Times New Roman" w:hAnsi="Times New Roman" w:eastAsia="仿宋_GB2312"/>
          <w:sz w:val="32"/>
          <w:szCs w:val="32"/>
          <w:highlight w:val="none"/>
          <w:lang w:eastAsia="zh-CN"/>
        </w:rPr>
        <w:t>万元，支出决算数为</w:t>
      </w:r>
      <w:r>
        <w:rPr>
          <w:rFonts w:hint="eastAsia" w:ascii="Times New Roman" w:hAnsi="Times New Roman" w:eastAsia="仿宋_GB2312"/>
          <w:sz w:val="32"/>
          <w:szCs w:val="32"/>
          <w:highlight w:val="none"/>
          <w:lang w:val="en-US" w:eastAsia="zh-CN"/>
        </w:rPr>
        <w:t>18.75</w:t>
      </w:r>
      <w:r>
        <w:rPr>
          <w:rFonts w:hint="eastAsia" w:ascii="Times New Roman" w:hAnsi="Times New Roman" w:eastAsia="仿宋_GB2312"/>
          <w:sz w:val="32"/>
          <w:szCs w:val="32"/>
          <w:highlight w:val="none"/>
          <w:lang w:eastAsia="zh-CN"/>
        </w:rPr>
        <w:t>万元，完成年初预算的</w:t>
      </w:r>
      <w:r>
        <w:rPr>
          <w:rFonts w:hint="eastAsia" w:ascii="Times New Roman" w:hAnsi="Times New Roman" w:eastAsia="仿宋_GB2312"/>
          <w:sz w:val="32"/>
          <w:szCs w:val="32"/>
          <w:highlight w:val="none"/>
          <w:lang w:val="en-US" w:eastAsia="zh-CN"/>
        </w:rPr>
        <w:t>35.51</w:t>
      </w:r>
      <w:r>
        <w:rPr>
          <w:rFonts w:hint="eastAsia" w:ascii="Times New Roman" w:hAnsi="Times New Roman" w:eastAsia="仿宋_GB2312"/>
          <w:sz w:val="32"/>
          <w:szCs w:val="32"/>
          <w:highlight w:val="none"/>
          <w:lang w:eastAsia="zh-CN"/>
        </w:rPr>
        <w:t>%，决算数小于年初预算数的主要原因是。</w:t>
      </w:r>
    </w:p>
    <w:p w14:paraId="3B806EEE">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19、</w:t>
      </w:r>
      <w:r>
        <w:rPr>
          <w:rFonts w:hint="eastAsia" w:ascii="Times New Roman" w:hAnsi="Times New Roman" w:eastAsia="仿宋_GB2312"/>
          <w:sz w:val="32"/>
          <w:szCs w:val="32"/>
          <w:highlight w:val="none"/>
          <w:lang w:eastAsia="zh-CN"/>
        </w:rPr>
        <w:t>粮油物资储备支出（类）粮油物资事务（款）</w:t>
      </w:r>
      <w:bookmarkStart w:id="17" w:name="OLE_LINK29"/>
      <w:r>
        <w:rPr>
          <w:rFonts w:hint="eastAsia" w:ascii="Times New Roman" w:hAnsi="Times New Roman" w:eastAsia="仿宋_GB2312"/>
          <w:sz w:val="32"/>
          <w:szCs w:val="32"/>
          <w:highlight w:val="none"/>
          <w:lang w:eastAsia="zh-CN"/>
        </w:rPr>
        <w:t>其他粮油物资事务支出</w:t>
      </w:r>
      <w:bookmarkEnd w:id="17"/>
      <w:r>
        <w:rPr>
          <w:rFonts w:hint="eastAsia" w:ascii="Times New Roman" w:hAnsi="Times New Roman" w:eastAsia="仿宋_GB2312"/>
          <w:sz w:val="32"/>
          <w:szCs w:val="32"/>
          <w:highlight w:val="none"/>
          <w:lang w:eastAsia="zh-CN"/>
        </w:rPr>
        <w:t>（项）。</w:t>
      </w:r>
    </w:p>
    <w:p w14:paraId="201EF1ED">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年初预算数为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lang w:eastAsia="zh-CN"/>
        </w:rPr>
        <w:t>万元，支出决算数为</w:t>
      </w:r>
      <w:r>
        <w:rPr>
          <w:rFonts w:hint="eastAsia" w:ascii="Times New Roman" w:hAnsi="Times New Roman" w:eastAsia="仿宋_GB2312"/>
          <w:sz w:val="32"/>
          <w:szCs w:val="32"/>
          <w:highlight w:val="none"/>
          <w:lang w:val="en-US" w:eastAsia="zh-CN"/>
        </w:rPr>
        <w:t>30</w:t>
      </w:r>
      <w:r>
        <w:rPr>
          <w:rFonts w:hint="eastAsia" w:ascii="Times New Roman" w:hAnsi="Times New Roman" w:eastAsia="仿宋_GB2312"/>
          <w:sz w:val="32"/>
          <w:szCs w:val="32"/>
          <w:highlight w:val="none"/>
          <w:lang w:eastAsia="zh-CN"/>
        </w:rPr>
        <w:t>万元，由于预算数为</w:t>
      </w:r>
      <w:r>
        <w:rPr>
          <w:rFonts w:hint="eastAsia" w:ascii="Times New Roman" w:hAnsi="Times New Roman" w:eastAsia="仿宋_GB2312"/>
          <w:sz w:val="32"/>
          <w:szCs w:val="32"/>
          <w:highlight w:val="none"/>
          <w:lang w:val="en-US" w:eastAsia="zh-CN"/>
        </w:rPr>
        <w:t>0，无法计算百分比</w:t>
      </w:r>
      <w:r>
        <w:rPr>
          <w:rFonts w:hint="eastAsia" w:ascii="Times New Roman" w:hAnsi="Times New Roman" w:eastAsia="仿宋_GB2312"/>
          <w:sz w:val="32"/>
          <w:szCs w:val="32"/>
          <w:highlight w:val="none"/>
          <w:lang w:eastAsia="zh-CN"/>
        </w:rPr>
        <w:t>，决算数大于年初预算数</w:t>
      </w:r>
      <w:bookmarkStart w:id="18" w:name="OLE_LINK27"/>
      <w:r>
        <w:rPr>
          <w:rFonts w:hint="eastAsia" w:ascii="Times New Roman" w:hAnsi="Times New Roman" w:eastAsia="仿宋_GB2312"/>
          <w:sz w:val="32"/>
          <w:szCs w:val="32"/>
          <w:highlight w:val="none"/>
          <w:lang w:eastAsia="zh-CN"/>
        </w:rPr>
        <w:t>的主要原因是调整预算</w:t>
      </w:r>
      <w:bookmarkEnd w:id="18"/>
      <w:r>
        <w:rPr>
          <w:rFonts w:hint="eastAsia" w:ascii="Times New Roman" w:hAnsi="Times New Roman" w:eastAsia="仿宋_GB2312"/>
          <w:sz w:val="32"/>
          <w:szCs w:val="32"/>
          <w:highlight w:val="none"/>
          <w:lang w:eastAsia="zh-CN"/>
        </w:rPr>
        <w:t>，</w:t>
      </w:r>
      <w:r>
        <w:rPr>
          <w:rFonts w:hint="eastAsia" w:ascii="仿宋" w:hAnsi="仿宋" w:eastAsia="仿宋"/>
          <w:sz w:val="32"/>
          <w:szCs w:val="32"/>
        </w:rPr>
        <w:t>由于分类细化，</w:t>
      </w:r>
      <w:r>
        <w:rPr>
          <w:rFonts w:hint="eastAsia" w:ascii="仿宋" w:hAnsi="仿宋" w:eastAsia="仿宋"/>
          <w:sz w:val="32"/>
          <w:szCs w:val="32"/>
          <w:lang w:eastAsia="zh-CN"/>
        </w:rPr>
        <w:t>增加</w:t>
      </w:r>
      <w:r>
        <w:rPr>
          <w:rFonts w:hint="eastAsia" w:ascii="仿宋" w:hAnsi="仿宋" w:eastAsia="仿宋"/>
          <w:sz w:val="32"/>
          <w:szCs w:val="32"/>
        </w:rPr>
        <w:t>了</w:t>
      </w:r>
      <w:r>
        <w:rPr>
          <w:rFonts w:hint="eastAsia" w:ascii="Times New Roman" w:hAnsi="Times New Roman" w:eastAsia="仿宋_GB2312"/>
          <w:sz w:val="32"/>
          <w:szCs w:val="32"/>
          <w:highlight w:val="none"/>
          <w:lang w:eastAsia="zh-CN"/>
        </w:rPr>
        <w:t>其他粮油物资事务支出</w:t>
      </w:r>
      <w:r>
        <w:rPr>
          <w:rFonts w:hint="eastAsia" w:ascii="仿宋" w:hAnsi="仿宋" w:eastAsia="仿宋"/>
          <w:sz w:val="32"/>
          <w:szCs w:val="32"/>
        </w:rPr>
        <w:t>支出拨款数，从而</w:t>
      </w:r>
      <w:r>
        <w:rPr>
          <w:rFonts w:hint="eastAsia" w:ascii="仿宋" w:hAnsi="仿宋" w:eastAsia="仿宋"/>
          <w:sz w:val="32"/>
          <w:szCs w:val="32"/>
          <w:lang w:eastAsia="zh-CN"/>
        </w:rPr>
        <w:t>减少</w:t>
      </w:r>
      <w:r>
        <w:rPr>
          <w:rFonts w:hint="eastAsia" w:ascii="仿宋" w:hAnsi="仿宋" w:eastAsia="仿宋"/>
          <w:sz w:val="32"/>
          <w:szCs w:val="32"/>
        </w:rPr>
        <w:t>了</w:t>
      </w:r>
      <w:r>
        <w:rPr>
          <w:rFonts w:hint="eastAsia" w:ascii="仿宋" w:hAnsi="仿宋" w:eastAsia="仿宋"/>
          <w:sz w:val="32"/>
          <w:szCs w:val="32"/>
          <w:lang w:eastAsia="zh-CN"/>
        </w:rPr>
        <w:t>一般行政管理事务</w:t>
      </w:r>
      <w:r>
        <w:rPr>
          <w:rFonts w:hint="eastAsia" w:ascii="仿宋" w:hAnsi="仿宋" w:eastAsia="仿宋"/>
          <w:sz w:val="32"/>
          <w:szCs w:val="32"/>
        </w:rPr>
        <w:t>支出拨款数</w:t>
      </w:r>
      <w:r>
        <w:rPr>
          <w:rFonts w:hint="eastAsia" w:ascii="Times New Roman" w:hAnsi="Times New Roman" w:eastAsia="仿宋_GB2312"/>
          <w:sz w:val="32"/>
          <w:szCs w:val="32"/>
          <w:highlight w:val="none"/>
          <w:lang w:eastAsia="zh-CN"/>
        </w:rPr>
        <w:t>。</w:t>
      </w:r>
    </w:p>
    <w:p w14:paraId="4F718F66">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20、</w:t>
      </w:r>
      <w:r>
        <w:rPr>
          <w:rFonts w:hint="eastAsia" w:ascii="Times New Roman" w:hAnsi="Times New Roman" w:eastAsia="仿宋_GB2312"/>
          <w:sz w:val="32"/>
          <w:szCs w:val="32"/>
          <w:highlight w:val="none"/>
          <w:lang w:eastAsia="zh-CN"/>
        </w:rPr>
        <w:t>粮油物资储备支出（类）粮油储备（款）储备粮油补贴（项）。</w:t>
      </w:r>
    </w:p>
    <w:p w14:paraId="72012C43">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年初预算数为</w:t>
      </w:r>
      <w:r>
        <w:rPr>
          <w:rFonts w:hint="eastAsia" w:ascii="Times New Roman" w:hAnsi="Times New Roman" w:eastAsia="仿宋_GB2312"/>
          <w:sz w:val="32"/>
          <w:szCs w:val="32"/>
          <w:highlight w:val="none"/>
          <w:lang w:val="en-US" w:eastAsia="zh-CN"/>
        </w:rPr>
        <w:t>380.24</w:t>
      </w:r>
      <w:r>
        <w:rPr>
          <w:rFonts w:hint="eastAsia" w:ascii="Times New Roman" w:hAnsi="Times New Roman" w:eastAsia="仿宋_GB2312"/>
          <w:sz w:val="32"/>
          <w:szCs w:val="32"/>
          <w:highlight w:val="none"/>
          <w:lang w:eastAsia="zh-CN"/>
        </w:rPr>
        <w:t>万元。支出决算数为</w:t>
      </w:r>
      <w:r>
        <w:rPr>
          <w:rFonts w:hint="eastAsia" w:ascii="Times New Roman" w:hAnsi="Times New Roman" w:eastAsia="仿宋_GB2312"/>
          <w:sz w:val="32"/>
          <w:szCs w:val="32"/>
          <w:highlight w:val="none"/>
          <w:lang w:val="en-US" w:eastAsia="zh-CN"/>
        </w:rPr>
        <w:t>178.92</w:t>
      </w:r>
      <w:r>
        <w:rPr>
          <w:rFonts w:hint="eastAsia" w:ascii="Times New Roman" w:hAnsi="Times New Roman" w:eastAsia="仿宋_GB2312"/>
          <w:sz w:val="32"/>
          <w:szCs w:val="32"/>
          <w:highlight w:val="none"/>
          <w:lang w:eastAsia="zh-CN"/>
        </w:rPr>
        <w:t>万元，完成年初预算的</w:t>
      </w:r>
      <w:r>
        <w:rPr>
          <w:rFonts w:hint="eastAsia" w:ascii="Times New Roman" w:hAnsi="Times New Roman" w:eastAsia="仿宋_GB2312"/>
          <w:sz w:val="32"/>
          <w:szCs w:val="32"/>
          <w:highlight w:val="none"/>
          <w:lang w:val="en-US" w:eastAsia="zh-CN"/>
        </w:rPr>
        <w:t>47.05</w:t>
      </w:r>
      <w:r>
        <w:rPr>
          <w:rFonts w:hint="eastAsia" w:ascii="Times New Roman" w:hAnsi="Times New Roman" w:eastAsia="仿宋_GB2312"/>
          <w:sz w:val="32"/>
          <w:szCs w:val="32"/>
          <w:highlight w:val="none"/>
          <w:lang w:eastAsia="zh-CN"/>
        </w:rPr>
        <w:t>%，决算数小于年初预算数的主要原因是调整预算。</w:t>
      </w:r>
    </w:p>
    <w:p w14:paraId="38510F6D">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21、</w:t>
      </w:r>
      <w:r>
        <w:rPr>
          <w:rFonts w:hint="eastAsia" w:ascii="Times New Roman" w:hAnsi="Times New Roman" w:eastAsia="仿宋_GB2312"/>
          <w:sz w:val="32"/>
          <w:szCs w:val="32"/>
          <w:highlight w:val="none"/>
          <w:lang w:eastAsia="zh-CN"/>
        </w:rPr>
        <w:t>粮油物资储备支出（类）粮油储备（款）其他粮油储备支出（项）。</w:t>
      </w:r>
    </w:p>
    <w:p w14:paraId="1F6A10DF">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年初预算数为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lang w:eastAsia="zh-CN"/>
        </w:rPr>
        <w:t>万元，支出决算数为</w:t>
      </w: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lang w:eastAsia="zh-CN"/>
        </w:rPr>
        <w:t>万元，由于预算数为</w:t>
      </w:r>
      <w:r>
        <w:rPr>
          <w:rFonts w:hint="eastAsia" w:ascii="Times New Roman" w:hAnsi="Times New Roman" w:eastAsia="仿宋_GB2312"/>
          <w:sz w:val="32"/>
          <w:szCs w:val="32"/>
          <w:highlight w:val="none"/>
          <w:lang w:val="en-US" w:eastAsia="zh-CN"/>
        </w:rPr>
        <w:t>0，无法计算百分比</w:t>
      </w:r>
      <w:r>
        <w:rPr>
          <w:rFonts w:hint="eastAsia" w:ascii="Times New Roman" w:hAnsi="Times New Roman" w:eastAsia="仿宋_GB2312"/>
          <w:sz w:val="32"/>
          <w:szCs w:val="32"/>
          <w:highlight w:val="none"/>
          <w:lang w:eastAsia="zh-CN"/>
        </w:rPr>
        <w:t>，决算数大于年初预算数的主要原因是调整预算，年初没有列支该方面预算。</w:t>
      </w:r>
    </w:p>
    <w:p w14:paraId="510AC766">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22、</w:t>
      </w:r>
      <w:r>
        <w:rPr>
          <w:rFonts w:hint="eastAsia" w:ascii="Times New Roman" w:hAnsi="Times New Roman" w:eastAsia="仿宋_GB2312"/>
          <w:sz w:val="32"/>
          <w:szCs w:val="32"/>
          <w:highlight w:val="none"/>
          <w:lang w:eastAsia="zh-CN"/>
        </w:rPr>
        <w:t>灾害防治及应急管理支出（类）应急管理事务（款）一般行政管理事务（项）。</w:t>
      </w:r>
    </w:p>
    <w:p w14:paraId="4267E495">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default" w:ascii="仿宋" w:hAnsi="仿宋" w:eastAsia="仿宋"/>
          <w:sz w:val="32"/>
          <w:szCs w:val="32"/>
          <w:highlight w:val="none"/>
          <w:lang w:val="en-US" w:eastAsia="zh-CN"/>
        </w:rPr>
      </w:pPr>
      <w:r>
        <w:rPr>
          <w:rFonts w:hint="eastAsia" w:ascii="Times New Roman" w:hAnsi="Times New Roman" w:eastAsia="仿宋_GB2312"/>
          <w:sz w:val="32"/>
          <w:szCs w:val="32"/>
          <w:highlight w:val="none"/>
          <w:lang w:eastAsia="zh-CN"/>
        </w:rPr>
        <w:t>年初预算数为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lang w:eastAsia="zh-CN"/>
        </w:rPr>
        <w:t>万元，支出决算数为</w:t>
      </w: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lang w:eastAsia="zh-CN"/>
        </w:rPr>
        <w:t>万元，由于预算数为</w:t>
      </w:r>
      <w:r>
        <w:rPr>
          <w:rFonts w:hint="eastAsia" w:ascii="Times New Roman" w:hAnsi="Times New Roman" w:eastAsia="仿宋_GB2312"/>
          <w:sz w:val="32"/>
          <w:szCs w:val="32"/>
          <w:highlight w:val="none"/>
          <w:lang w:val="en-US" w:eastAsia="zh-CN"/>
        </w:rPr>
        <w:t>0，无法计算百分比</w:t>
      </w:r>
      <w:r>
        <w:rPr>
          <w:rFonts w:hint="eastAsia" w:ascii="Times New Roman" w:hAnsi="Times New Roman" w:eastAsia="仿宋_GB2312"/>
          <w:sz w:val="32"/>
          <w:szCs w:val="32"/>
          <w:highlight w:val="none"/>
          <w:lang w:eastAsia="zh-CN"/>
        </w:rPr>
        <w:t>，决算数大于年初预算数的主要原因是调整预算，年初没有列支该方面预算。</w:t>
      </w:r>
    </w:p>
    <w:p w14:paraId="5ABBF1CA">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bCs w:val="0"/>
          <w:sz w:val="32"/>
          <w:szCs w:val="32"/>
          <w:highlight w:val="none"/>
        </w:rPr>
      </w:pPr>
      <w:r>
        <w:rPr>
          <w:rFonts w:hint="eastAsia" w:ascii="黑体" w:hAnsi="黑体" w:eastAsia="黑体" w:cs="黑体"/>
          <w:b/>
          <w:bCs w:val="0"/>
          <w:sz w:val="32"/>
          <w:szCs w:val="32"/>
          <w:highlight w:val="none"/>
        </w:rPr>
        <w:t>六、一般公共预算财政拨款基本支出决算情况说明</w:t>
      </w:r>
    </w:p>
    <w:p w14:paraId="3C29260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2023</w:t>
      </w:r>
      <w:r>
        <w:rPr>
          <w:rFonts w:hint="eastAsia" w:ascii="Times New Roman" w:hAnsi="Times New Roman" w:eastAsia="仿宋_GB2312"/>
          <w:sz w:val="32"/>
          <w:szCs w:val="32"/>
          <w:highlight w:val="none"/>
        </w:rPr>
        <w:t>年度财政拨款基本支出</w:t>
      </w:r>
      <w:r>
        <w:rPr>
          <w:rFonts w:hint="eastAsia" w:ascii="Times New Roman" w:hAnsi="Times New Roman" w:eastAsia="仿宋_GB2312"/>
          <w:sz w:val="32"/>
          <w:szCs w:val="32"/>
          <w:highlight w:val="none"/>
          <w:lang w:val="en-US" w:eastAsia="zh-CN"/>
        </w:rPr>
        <w:t>1148</w:t>
      </w:r>
      <w:r>
        <w:rPr>
          <w:rFonts w:hint="eastAsia" w:ascii="Times New Roman" w:hAnsi="Times New Roman" w:eastAsia="仿宋_GB2312"/>
          <w:sz w:val="32"/>
          <w:szCs w:val="32"/>
          <w:highlight w:val="none"/>
        </w:rPr>
        <w:t>万元，其中：</w:t>
      </w:r>
    </w:p>
    <w:p w14:paraId="4C455321">
      <w:pPr>
        <w:pStyle w:val="15"/>
        <w:ind w:firstLine="640" w:firstLineChars="200"/>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b/>
          <w:bCs/>
          <w:sz w:val="32"/>
          <w:szCs w:val="32"/>
          <w:highlight w:val="none"/>
        </w:rPr>
        <w:t>人员经费</w:t>
      </w:r>
      <w:r>
        <w:rPr>
          <w:rFonts w:hint="eastAsia" w:ascii="Times New Roman" w:hAnsi="Times New Roman" w:eastAsia="仿宋_GB2312"/>
          <w:sz w:val="32"/>
          <w:szCs w:val="32"/>
          <w:highlight w:val="none"/>
          <w:lang w:val="en-US" w:eastAsia="zh-CN"/>
        </w:rPr>
        <w:t>1046.35</w:t>
      </w:r>
      <w:r>
        <w:rPr>
          <w:rFonts w:hint="eastAsia" w:ascii="Times New Roman" w:hAnsi="Times New Roman" w:eastAsia="仿宋_GB2312"/>
          <w:sz w:val="32"/>
          <w:szCs w:val="32"/>
          <w:highlight w:val="none"/>
        </w:rPr>
        <w:t>万元，占基本支出的</w:t>
      </w:r>
      <w:r>
        <w:rPr>
          <w:rFonts w:hint="eastAsia" w:ascii="Times New Roman" w:hAnsi="Times New Roman" w:eastAsia="仿宋_GB2312"/>
          <w:sz w:val="32"/>
          <w:szCs w:val="32"/>
          <w:highlight w:val="none"/>
          <w:lang w:val="en-US" w:eastAsia="zh-CN"/>
        </w:rPr>
        <w:t>91.14</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w:t>
      </w:r>
      <w:r>
        <w:rPr>
          <w:rFonts w:hint="eastAsia" w:ascii="仿宋" w:hAnsi="仿宋" w:eastAsia="仿宋" w:cs="仿宋"/>
          <w:color w:val="000000" w:themeColor="text1"/>
          <w:sz w:val="32"/>
          <w:szCs w:val="32"/>
          <w:highlight w:val="none"/>
          <w14:textFill>
            <w14:solidFill>
              <w14:schemeClr w14:val="tx1"/>
            </w14:solidFill>
          </w14:textFill>
        </w:rPr>
        <w:t>主要包括基本工资</w:t>
      </w:r>
      <w:r>
        <w:rPr>
          <w:rFonts w:hint="eastAsia" w:ascii="仿宋" w:hAnsi="仿宋" w:eastAsia="仿宋" w:cs="仿宋"/>
          <w:color w:val="000000" w:themeColor="text1"/>
          <w:sz w:val="32"/>
          <w:szCs w:val="32"/>
          <w:highlight w:val="none"/>
          <w:lang w:val="en-US" w:eastAsia="zh-CN"/>
          <w14:textFill>
            <w14:solidFill>
              <w14:schemeClr w14:val="tx1"/>
            </w14:solidFill>
          </w14:textFill>
        </w:rPr>
        <w:t>358.98万元</w:t>
      </w:r>
      <w:r>
        <w:rPr>
          <w:rFonts w:hint="eastAsia" w:ascii="仿宋" w:hAnsi="仿宋" w:eastAsia="仿宋" w:cs="仿宋"/>
          <w:color w:val="000000" w:themeColor="text1"/>
          <w:sz w:val="32"/>
          <w:szCs w:val="32"/>
          <w:highlight w:val="none"/>
          <w14:textFill>
            <w14:solidFill>
              <w14:schemeClr w14:val="tx1"/>
            </w14:solidFill>
          </w14:textFill>
        </w:rPr>
        <w:t>、津贴补贴</w:t>
      </w:r>
      <w:r>
        <w:rPr>
          <w:rFonts w:hint="eastAsia" w:ascii="仿宋" w:hAnsi="仿宋" w:eastAsia="仿宋" w:cs="仿宋"/>
          <w:color w:val="000000" w:themeColor="text1"/>
          <w:sz w:val="32"/>
          <w:szCs w:val="32"/>
          <w:highlight w:val="none"/>
          <w:lang w:val="en-US" w:eastAsia="zh-CN"/>
          <w14:textFill>
            <w14:solidFill>
              <w14:schemeClr w14:val="tx1"/>
            </w14:solidFill>
          </w14:textFill>
        </w:rPr>
        <w:t>144.4万元</w:t>
      </w:r>
      <w:r>
        <w:rPr>
          <w:rFonts w:hint="eastAsia" w:ascii="仿宋" w:hAnsi="仿宋" w:eastAsia="仿宋" w:cs="仿宋"/>
          <w:color w:val="000000" w:themeColor="text1"/>
          <w:sz w:val="32"/>
          <w:szCs w:val="32"/>
          <w:highlight w:val="none"/>
          <w14:textFill>
            <w14:solidFill>
              <w14:schemeClr w14:val="tx1"/>
            </w14:solidFill>
          </w14:textFill>
        </w:rPr>
        <w:t>、奖金</w:t>
      </w:r>
      <w:r>
        <w:rPr>
          <w:rFonts w:hint="eastAsia" w:ascii="仿宋" w:hAnsi="仿宋" w:eastAsia="仿宋" w:cs="仿宋"/>
          <w:color w:val="000000" w:themeColor="text1"/>
          <w:sz w:val="32"/>
          <w:szCs w:val="32"/>
          <w:highlight w:val="none"/>
          <w:lang w:val="en-US" w:eastAsia="zh-CN"/>
          <w14:textFill>
            <w14:solidFill>
              <w14:schemeClr w14:val="tx1"/>
            </w14:solidFill>
          </w14:textFill>
        </w:rPr>
        <w:t>44.41万元</w:t>
      </w:r>
      <w:r>
        <w:rPr>
          <w:rFonts w:hint="eastAsia" w:ascii="仿宋" w:hAnsi="仿宋" w:eastAsia="仿宋" w:cs="仿宋"/>
          <w:color w:val="000000" w:themeColor="text1"/>
          <w:sz w:val="32"/>
          <w:szCs w:val="32"/>
          <w:highlight w:val="none"/>
          <w14:textFill>
            <w14:solidFill>
              <w14:schemeClr w14:val="tx1"/>
            </w14:solidFill>
          </w14:textFill>
        </w:rPr>
        <w:t>、伙食补助费</w:t>
      </w:r>
      <w:r>
        <w:rPr>
          <w:rFonts w:hint="eastAsia" w:ascii="仿宋" w:hAnsi="仿宋" w:eastAsia="仿宋" w:cs="仿宋"/>
          <w:color w:val="000000" w:themeColor="text1"/>
          <w:sz w:val="32"/>
          <w:szCs w:val="32"/>
          <w:highlight w:val="none"/>
          <w:lang w:val="en-US" w:eastAsia="zh-CN"/>
          <w14:textFill>
            <w14:solidFill>
              <w14:schemeClr w14:val="tx1"/>
            </w14:solidFill>
          </w14:textFill>
        </w:rPr>
        <w:t>8.15万元</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eastAsia="zh-CN"/>
          <w14:textFill>
            <w14:solidFill>
              <w14:schemeClr w14:val="tx1"/>
            </w14:solidFill>
          </w14:textFill>
        </w:rPr>
        <w:t>绩效工资</w:t>
      </w:r>
      <w:r>
        <w:rPr>
          <w:rFonts w:hint="eastAsia" w:ascii="仿宋" w:hAnsi="仿宋" w:eastAsia="仿宋" w:cs="仿宋"/>
          <w:color w:val="000000" w:themeColor="text1"/>
          <w:sz w:val="32"/>
          <w:szCs w:val="32"/>
          <w:highlight w:val="none"/>
          <w:lang w:val="en-US" w:eastAsia="zh-CN"/>
          <w14:textFill>
            <w14:solidFill>
              <w14:schemeClr w14:val="tx1"/>
            </w14:solidFill>
          </w14:textFill>
        </w:rPr>
        <w:t>82.6万元、</w:t>
      </w:r>
      <w:r>
        <w:rPr>
          <w:rFonts w:hint="eastAsia" w:ascii="仿宋" w:hAnsi="仿宋" w:eastAsia="仿宋" w:cs="仿宋"/>
          <w:color w:val="000000" w:themeColor="text1"/>
          <w:sz w:val="32"/>
          <w:szCs w:val="32"/>
          <w:highlight w:val="none"/>
          <w:lang w:eastAsia="zh-CN"/>
          <w14:textFill>
            <w14:solidFill>
              <w14:schemeClr w14:val="tx1"/>
            </w14:solidFill>
          </w14:textFill>
        </w:rPr>
        <w:t>机关养老保险缴费</w:t>
      </w:r>
      <w:r>
        <w:rPr>
          <w:rFonts w:hint="eastAsia" w:ascii="仿宋" w:hAnsi="仿宋" w:eastAsia="仿宋" w:cs="仿宋"/>
          <w:color w:val="000000" w:themeColor="text1"/>
          <w:sz w:val="32"/>
          <w:szCs w:val="32"/>
          <w:highlight w:val="none"/>
          <w:lang w:val="en-US" w:eastAsia="zh-CN"/>
          <w14:textFill>
            <w14:solidFill>
              <w14:schemeClr w14:val="tx1"/>
            </w14:solidFill>
          </w14:textFill>
        </w:rPr>
        <w:t>110.29万元，</w:t>
      </w:r>
      <w:r>
        <w:rPr>
          <w:rFonts w:hint="eastAsia" w:ascii="仿宋" w:hAnsi="仿宋" w:eastAsia="仿宋" w:cs="仿宋"/>
          <w:color w:val="000000" w:themeColor="text1"/>
          <w:sz w:val="32"/>
          <w:szCs w:val="32"/>
          <w:highlight w:val="none"/>
          <w14:textFill>
            <w14:solidFill>
              <w14:schemeClr w14:val="tx1"/>
            </w14:solidFill>
          </w14:textFill>
        </w:rPr>
        <w:t>职工基本医疗保险费</w:t>
      </w:r>
      <w:r>
        <w:rPr>
          <w:rFonts w:hint="eastAsia" w:ascii="仿宋" w:hAnsi="仿宋" w:eastAsia="仿宋" w:cs="仿宋"/>
          <w:color w:val="000000" w:themeColor="text1"/>
          <w:sz w:val="32"/>
          <w:szCs w:val="32"/>
          <w:highlight w:val="none"/>
          <w:lang w:val="en-US" w:eastAsia="zh-CN"/>
          <w14:textFill>
            <w14:solidFill>
              <w14:schemeClr w14:val="tx1"/>
            </w14:solidFill>
          </w14:textFill>
        </w:rPr>
        <w:t>41.34万元</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eastAsia="zh-CN"/>
          <w14:textFill>
            <w14:solidFill>
              <w14:schemeClr w14:val="tx1"/>
            </w14:solidFill>
          </w14:textFill>
        </w:rPr>
        <w:t>其他社会保障费</w:t>
      </w:r>
      <w:r>
        <w:rPr>
          <w:rFonts w:hint="eastAsia" w:ascii="仿宋" w:hAnsi="仿宋" w:eastAsia="仿宋" w:cs="仿宋"/>
          <w:color w:val="000000" w:themeColor="text1"/>
          <w:sz w:val="32"/>
          <w:szCs w:val="32"/>
          <w:highlight w:val="none"/>
          <w:lang w:val="en-US" w:eastAsia="zh-CN"/>
          <w14:textFill>
            <w14:solidFill>
              <w14:schemeClr w14:val="tx1"/>
            </w14:solidFill>
          </w14:textFill>
        </w:rPr>
        <w:t>6.43万元，住房公积金40.28万元，</w:t>
      </w:r>
      <w:r>
        <w:rPr>
          <w:rFonts w:hint="eastAsia" w:ascii="仿宋" w:hAnsi="仿宋" w:eastAsia="仿宋" w:cs="仿宋"/>
          <w:color w:val="000000" w:themeColor="text1"/>
          <w:sz w:val="32"/>
          <w:szCs w:val="32"/>
          <w:highlight w:val="none"/>
          <w14:textFill>
            <w14:solidFill>
              <w14:schemeClr w14:val="tx1"/>
            </w14:solidFill>
          </w14:textFill>
        </w:rPr>
        <w:t>抚恤金</w:t>
      </w:r>
      <w:r>
        <w:rPr>
          <w:rFonts w:hint="eastAsia" w:ascii="仿宋" w:hAnsi="仿宋" w:eastAsia="仿宋" w:cs="仿宋"/>
          <w:color w:val="000000" w:themeColor="text1"/>
          <w:sz w:val="32"/>
          <w:szCs w:val="32"/>
          <w:highlight w:val="none"/>
          <w:lang w:val="en-US" w:eastAsia="zh-CN"/>
          <w14:textFill>
            <w14:solidFill>
              <w14:schemeClr w14:val="tx1"/>
            </w14:solidFill>
          </w14:textFill>
        </w:rPr>
        <w:t>183.29万元</w:t>
      </w:r>
      <w:r>
        <w:rPr>
          <w:rFonts w:hint="eastAsia" w:ascii="仿宋" w:hAnsi="仿宋" w:eastAsia="仿宋" w:cs="仿宋"/>
          <w:color w:val="000000" w:themeColor="text1"/>
          <w:sz w:val="32"/>
          <w:szCs w:val="32"/>
          <w:highlight w:val="none"/>
          <w14:textFill>
            <w14:solidFill>
              <w14:schemeClr w14:val="tx1"/>
            </w14:solidFill>
          </w14:textFill>
        </w:rPr>
        <w:t>、生活补助</w:t>
      </w:r>
      <w:r>
        <w:rPr>
          <w:rFonts w:hint="eastAsia" w:ascii="仿宋" w:hAnsi="仿宋" w:eastAsia="仿宋" w:cs="仿宋"/>
          <w:color w:val="000000" w:themeColor="text1"/>
          <w:sz w:val="32"/>
          <w:szCs w:val="32"/>
          <w:highlight w:val="none"/>
          <w:lang w:val="en-US" w:eastAsia="zh-CN"/>
          <w14:textFill>
            <w14:solidFill>
              <w14:schemeClr w14:val="tx1"/>
            </w14:solidFill>
          </w14:textFill>
        </w:rPr>
        <w:t>10.35万元、</w:t>
      </w:r>
      <w:r>
        <w:rPr>
          <w:rFonts w:hint="eastAsia" w:ascii="仿宋" w:hAnsi="仿宋" w:eastAsia="仿宋" w:cs="仿宋"/>
          <w:color w:val="000000" w:themeColor="text1"/>
          <w:sz w:val="32"/>
          <w:szCs w:val="32"/>
          <w:highlight w:val="none"/>
          <w14:textFill>
            <w14:solidFill>
              <w14:schemeClr w14:val="tx1"/>
            </w14:solidFill>
          </w14:textFill>
        </w:rPr>
        <w:t>其他对个人和家庭的补助</w:t>
      </w:r>
      <w:r>
        <w:rPr>
          <w:rFonts w:hint="eastAsia" w:ascii="仿宋" w:hAnsi="仿宋" w:eastAsia="仿宋" w:cs="仿宋"/>
          <w:color w:val="000000" w:themeColor="text1"/>
          <w:sz w:val="32"/>
          <w:szCs w:val="32"/>
          <w:highlight w:val="none"/>
          <w:lang w:val="en-US" w:eastAsia="zh-CN"/>
          <w14:textFill>
            <w14:solidFill>
              <w14:schemeClr w14:val="tx1"/>
            </w14:solidFill>
          </w14:textFill>
        </w:rPr>
        <w:t>4.82万元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14:paraId="01595DEE">
      <w:pPr>
        <w:pStyle w:val="15"/>
        <w:ind w:firstLine="640" w:firstLineChars="200"/>
        <w:rPr>
          <w:rFonts w:eastAsia="仿宋" w:asciiTheme="minorEastAsia" w:hAnsiTheme="minorEastAsia"/>
          <w:color w:val="000000" w:themeColor="text1"/>
          <w:sz w:val="32"/>
          <w:szCs w:val="32"/>
          <w:highlight w:val="none"/>
          <w14:textFill>
            <w14:solidFill>
              <w14:schemeClr w14:val="tx1"/>
            </w14:solidFill>
          </w14:textFill>
        </w:rPr>
      </w:pPr>
      <w:r>
        <w:rPr>
          <w:rFonts w:hint="eastAsia" w:ascii="Times New Roman" w:hAnsi="Times New Roman" w:eastAsia="仿宋_GB2312"/>
          <w:b/>
          <w:bCs/>
          <w:sz w:val="32"/>
          <w:szCs w:val="32"/>
          <w:highlight w:val="none"/>
        </w:rPr>
        <w:t>公用经费</w:t>
      </w:r>
      <w:r>
        <w:rPr>
          <w:rFonts w:hint="eastAsia" w:ascii="Times New Roman" w:hAnsi="Times New Roman" w:eastAsia="仿宋_GB2312"/>
          <w:b w:val="0"/>
          <w:bCs w:val="0"/>
          <w:sz w:val="32"/>
          <w:szCs w:val="32"/>
          <w:highlight w:val="none"/>
          <w:lang w:val="en-US" w:eastAsia="zh-CN"/>
        </w:rPr>
        <w:t>101.65</w:t>
      </w:r>
      <w:r>
        <w:rPr>
          <w:rFonts w:hint="eastAsia" w:ascii="Times New Roman" w:hAnsi="Times New Roman" w:eastAsia="仿宋_GB2312"/>
          <w:b w:val="0"/>
          <w:bCs w:val="0"/>
          <w:sz w:val="32"/>
          <w:szCs w:val="32"/>
          <w:highlight w:val="none"/>
        </w:rPr>
        <w:t>万元，占基本支出的</w:t>
      </w:r>
      <w:r>
        <w:rPr>
          <w:rFonts w:hint="eastAsia" w:ascii="Times New Roman" w:hAnsi="Times New Roman" w:eastAsia="仿宋_GB2312"/>
          <w:b w:val="0"/>
          <w:bCs w:val="0"/>
          <w:sz w:val="32"/>
          <w:szCs w:val="32"/>
          <w:highlight w:val="none"/>
          <w:lang w:val="en-US" w:eastAsia="zh-CN"/>
        </w:rPr>
        <w:t>8.86</w:t>
      </w:r>
      <w:r>
        <w:rPr>
          <w:rFonts w:hint="eastAsia" w:ascii="Times New Roman" w:hAnsi="Times New Roman" w:eastAsia="仿宋_GB2312"/>
          <w:b w:val="0"/>
          <w:bCs w:val="0"/>
          <w:sz w:val="32"/>
          <w:szCs w:val="32"/>
          <w:highlight w:val="none"/>
        </w:rPr>
        <w:t>%，</w:t>
      </w:r>
      <w:r>
        <w:rPr>
          <w:rFonts w:hint="eastAsia" w:ascii="仿宋" w:hAnsi="仿宋" w:eastAsia="仿宋" w:cs="仿宋"/>
          <w:color w:val="000000" w:themeColor="text1"/>
          <w:sz w:val="32"/>
          <w:szCs w:val="32"/>
          <w:highlight w:val="none"/>
          <w14:textFill>
            <w14:solidFill>
              <w14:schemeClr w14:val="tx1"/>
            </w14:solidFill>
          </w14:textFill>
        </w:rPr>
        <w:t>主要包括办公费</w:t>
      </w:r>
      <w:r>
        <w:rPr>
          <w:rFonts w:hint="eastAsia" w:ascii="仿宋" w:hAnsi="仿宋" w:eastAsia="仿宋" w:cs="仿宋"/>
          <w:color w:val="000000" w:themeColor="text1"/>
          <w:sz w:val="32"/>
          <w:szCs w:val="32"/>
          <w:highlight w:val="none"/>
          <w:lang w:val="en-US" w:eastAsia="zh-CN"/>
          <w14:textFill>
            <w14:solidFill>
              <w14:schemeClr w14:val="tx1"/>
            </w14:solidFill>
          </w14:textFill>
        </w:rPr>
        <w:t>2.94万元</w:t>
      </w:r>
      <w:r>
        <w:rPr>
          <w:rFonts w:hint="eastAsia" w:ascii="仿宋" w:hAnsi="仿宋" w:eastAsia="仿宋" w:cs="仿宋"/>
          <w:color w:val="000000" w:themeColor="text1"/>
          <w:sz w:val="32"/>
          <w:szCs w:val="32"/>
          <w:highlight w:val="none"/>
          <w14:textFill>
            <w14:solidFill>
              <w14:schemeClr w14:val="tx1"/>
            </w14:solidFill>
          </w14:textFill>
        </w:rPr>
        <w:t>、印刷费</w:t>
      </w:r>
      <w:r>
        <w:rPr>
          <w:rFonts w:hint="eastAsia" w:ascii="仿宋" w:hAnsi="仿宋" w:eastAsia="仿宋" w:cs="仿宋"/>
          <w:color w:val="000000" w:themeColor="text1"/>
          <w:sz w:val="32"/>
          <w:szCs w:val="32"/>
          <w:highlight w:val="none"/>
          <w:lang w:val="en-US" w:eastAsia="zh-CN"/>
          <w14:textFill>
            <w14:solidFill>
              <w14:schemeClr w14:val="tx1"/>
            </w14:solidFill>
          </w14:textFill>
        </w:rPr>
        <w:t>2.42万元</w:t>
      </w:r>
      <w:r>
        <w:rPr>
          <w:rFonts w:hint="eastAsia" w:ascii="仿宋" w:hAnsi="仿宋" w:eastAsia="仿宋" w:cs="仿宋"/>
          <w:color w:val="000000" w:themeColor="text1"/>
          <w:sz w:val="32"/>
          <w:szCs w:val="32"/>
          <w:highlight w:val="none"/>
          <w14:textFill>
            <w14:solidFill>
              <w14:schemeClr w14:val="tx1"/>
            </w14:solidFill>
          </w14:textFill>
        </w:rPr>
        <w:t>、电费</w:t>
      </w:r>
      <w:r>
        <w:rPr>
          <w:rFonts w:hint="eastAsia" w:ascii="仿宋" w:hAnsi="仿宋" w:eastAsia="仿宋" w:cs="仿宋"/>
          <w:color w:val="000000" w:themeColor="text1"/>
          <w:sz w:val="32"/>
          <w:szCs w:val="32"/>
          <w:highlight w:val="none"/>
          <w:lang w:val="en-US" w:eastAsia="zh-CN"/>
          <w14:textFill>
            <w14:solidFill>
              <w14:schemeClr w14:val="tx1"/>
            </w14:solidFill>
          </w14:textFill>
        </w:rPr>
        <w:t>5.42万元</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eastAsia="zh-CN"/>
          <w14:textFill>
            <w14:solidFill>
              <w14:schemeClr w14:val="tx1"/>
            </w14:solidFill>
          </w14:textFill>
        </w:rPr>
        <w:t>邮电费</w:t>
      </w:r>
      <w:r>
        <w:rPr>
          <w:rFonts w:hint="eastAsia" w:ascii="仿宋" w:hAnsi="仿宋" w:eastAsia="仿宋" w:cs="仿宋"/>
          <w:color w:val="000000" w:themeColor="text1"/>
          <w:sz w:val="32"/>
          <w:szCs w:val="32"/>
          <w:highlight w:val="none"/>
          <w:lang w:val="en-US" w:eastAsia="zh-CN"/>
          <w14:textFill>
            <w14:solidFill>
              <w14:schemeClr w14:val="tx1"/>
            </w14:solidFill>
          </w14:textFill>
        </w:rPr>
        <w:t>0.23万元、</w:t>
      </w:r>
      <w:r>
        <w:rPr>
          <w:rFonts w:hint="eastAsia" w:ascii="仿宋" w:hAnsi="仿宋" w:eastAsia="仿宋" w:cs="仿宋"/>
          <w:color w:val="000000" w:themeColor="text1"/>
          <w:sz w:val="32"/>
          <w:szCs w:val="32"/>
          <w:highlight w:val="none"/>
          <w14:textFill>
            <w14:solidFill>
              <w14:schemeClr w14:val="tx1"/>
            </w14:solidFill>
          </w14:textFill>
        </w:rPr>
        <w:t>维修费</w:t>
      </w:r>
      <w:r>
        <w:rPr>
          <w:rFonts w:hint="eastAsia" w:ascii="仿宋" w:hAnsi="仿宋" w:eastAsia="仿宋" w:cs="仿宋"/>
          <w:color w:val="000000" w:themeColor="text1"/>
          <w:sz w:val="32"/>
          <w:szCs w:val="32"/>
          <w:highlight w:val="none"/>
          <w:lang w:val="en-US" w:eastAsia="zh-CN"/>
          <w14:textFill>
            <w14:solidFill>
              <w14:schemeClr w14:val="tx1"/>
            </w14:solidFill>
          </w14:textFill>
        </w:rPr>
        <w:t>2.01万元</w:t>
      </w:r>
      <w:r>
        <w:rPr>
          <w:rFonts w:hint="eastAsia" w:ascii="仿宋" w:hAnsi="仿宋" w:eastAsia="仿宋" w:cs="仿宋"/>
          <w:color w:val="000000" w:themeColor="text1"/>
          <w:sz w:val="32"/>
          <w:szCs w:val="32"/>
          <w:highlight w:val="none"/>
          <w14:textFill>
            <w14:solidFill>
              <w14:schemeClr w14:val="tx1"/>
            </w14:solidFill>
          </w14:textFill>
        </w:rPr>
        <w:t>、差旅费</w:t>
      </w:r>
      <w:r>
        <w:rPr>
          <w:rFonts w:hint="eastAsia" w:ascii="仿宋" w:hAnsi="仿宋" w:eastAsia="仿宋" w:cs="仿宋"/>
          <w:color w:val="000000" w:themeColor="text1"/>
          <w:sz w:val="32"/>
          <w:szCs w:val="32"/>
          <w:highlight w:val="none"/>
          <w:lang w:val="en-US" w:eastAsia="zh-CN"/>
          <w14:textFill>
            <w14:solidFill>
              <w14:schemeClr w14:val="tx1"/>
            </w14:solidFill>
          </w14:textFill>
        </w:rPr>
        <w:t>6.6万元</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培训费1.49万元、</w:t>
      </w:r>
      <w:r>
        <w:rPr>
          <w:rFonts w:hint="eastAsia" w:ascii="仿宋" w:hAnsi="仿宋" w:eastAsia="仿宋" w:cs="仿宋"/>
          <w:color w:val="000000" w:themeColor="text1"/>
          <w:sz w:val="32"/>
          <w:szCs w:val="32"/>
          <w:highlight w:val="none"/>
          <w14:textFill>
            <w14:solidFill>
              <w14:schemeClr w14:val="tx1"/>
            </w14:solidFill>
          </w14:textFill>
        </w:rPr>
        <w:t>公务接待费</w:t>
      </w:r>
      <w:r>
        <w:rPr>
          <w:rFonts w:hint="eastAsia" w:ascii="仿宋" w:hAnsi="仿宋" w:eastAsia="仿宋" w:cs="仿宋"/>
          <w:color w:val="000000" w:themeColor="text1"/>
          <w:sz w:val="32"/>
          <w:szCs w:val="32"/>
          <w:highlight w:val="none"/>
          <w:lang w:val="en-US" w:eastAsia="zh-CN"/>
          <w14:textFill>
            <w14:solidFill>
              <w14:schemeClr w14:val="tx1"/>
            </w14:solidFill>
          </w14:textFill>
        </w:rPr>
        <w:t>1.37万元</w:t>
      </w:r>
      <w:r>
        <w:rPr>
          <w:rFonts w:hint="eastAsia" w:ascii="仿宋" w:hAnsi="仿宋" w:eastAsia="仿宋" w:cs="仿宋"/>
          <w:color w:val="000000" w:themeColor="text1"/>
          <w:sz w:val="32"/>
          <w:szCs w:val="32"/>
          <w:highlight w:val="none"/>
          <w14:textFill>
            <w14:solidFill>
              <w14:schemeClr w14:val="tx1"/>
            </w14:solidFill>
          </w14:textFill>
        </w:rPr>
        <w:t>、劳务</w:t>
      </w:r>
      <w:r>
        <w:rPr>
          <w:rFonts w:hint="eastAsia" w:ascii="仿宋" w:hAnsi="仿宋" w:eastAsia="仿宋" w:cs="仿宋"/>
          <w:color w:val="000000" w:themeColor="text1"/>
          <w:sz w:val="32"/>
          <w:szCs w:val="32"/>
          <w:highlight w:val="none"/>
          <w:lang w:eastAsia="zh-CN"/>
          <w14:textFill>
            <w14:solidFill>
              <w14:schemeClr w14:val="tx1"/>
            </w14:solidFill>
          </w14:textFill>
        </w:rPr>
        <w:t>费</w:t>
      </w:r>
      <w:r>
        <w:rPr>
          <w:rFonts w:hint="eastAsia" w:ascii="仿宋" w:hAnsi="仿宋" w:eastAsia="仿宋" w:cs="仿宋"/>
          <w:color w:val="000000" w:themeColor="text1"/>
          <w:sz w:val="32"/>
          <w:szCs w:val="32"/>
          <w:highlight w:val="none"/>
          <w:lang w:val="en-US" w:eastAsia="zh-CN"/>
          <w14:textFill>
            <w14:solidFill>
              <w14:schemeClr w14:val="tx1"/>
            </w14:solidFill>
          </w14:textFill>
        </w:rPr>
        <w:t>2.8万元</w:t>
      </w:r>
      <w:r>
        <w:rPr>
          <w:rFonts w:hint="eastAsia" w:ascii="仿宋" w:hAnsi="仿宋" w:eastAsia="仿宋" w:cs="仿宋"/>
          <w:color w:val="000000" w:themeColor="text1"/>
          <w:sz w:val="32"/>
          <w:szCs w:val="32"/>
          <w:highlight w:val="none"/>
          <w14:textFill>
            <w14:solidFill>
              <w14:schemeClr w14:val="tx1"/>
            </w14:solidFill>
          </w14:textFill>
        </w:rPr>
        <w:t>、福利费</w:t>
      </w:r>
      <w:r>
        <w:rPr>
          <w:rFonts w:hint="eastAsia" w:ascii="仿宋" w:hAnsi="仿宋" w:eastAsia="仿宋" w:cs="仿宋"/>
          <w:color w:val="000000" w:themeColor="text1"/>
          <w:sz w:val="32"/>
          <w:szCs w:val="32"/>
          <w:highlight w:val="none"/>
          <w:lang w:val="en-US" w:eastAsia="zh-CN"/>
          <w14:textFill>
            <w14:solidFill>
              <w14:schemeClr w14:val="tx1"/>
            </w14:solidFill>
          </w14:textFill>
        </w:rPr>
        <w:t>0.96万元</w:t>
      </w:r>
      <w:r>
        <w:rPr>
          <w:rFonts w:hint="eastAsia" w:ascii="仿宋" w:hAnsi="仿宋" w:eastAsia="仿宋" w:cs="仿宋"/>
          <w:color w:val="000000" w:themeColor="text1"/>
          <w:sz w:val="32"/>
          <w:szCs w:val="32"/>
          <w:highlight w:val="none"/>
          <w14:textFill>
            <w14:solidFill>
              <w14:schemeClr w14:val="tx1"/>
            </w14:solidFill>
          </w14:textFill>
        </w:rPr>
        <w:t>、工会经费</w:t>
      </w:r>
      <w:r>
        <w:rPr>
          <w:rFonts w:hint="eastAsia" w:ascii="仿宋" w:hAnsi="仿宋" w:eastAsia="仿宋" w:cs="仿宋"/>
          <w:color w:val="000000" w:themeColor="text1"/>
          <w:sz w:val="32"/>
          <w:szCs w:val="32"/>
          <w:highlight w:val="none"/>
          <w:lang w:val="en-US" w:eastAsia="zh-CN"/>
          <w14:textFill>
            <w14:solidFill>
              <w14:schemeClr w14:val="tx1"/>
            </w14:solidFill>
          </w14:textFill>
        </w:rPr>
        <w:t>5万元</w:t>
      </w:r>
      <w:r>
        <w:rPr>
          <w:rFonts w:hint="eastAsia" w:ascii="仿宋" w:hAnsi="仿宋" w:eastAsia="仿宋" w:cs="仿宋"/>
          <w:color w:val="000000" w:themeColor="text1"/>
          <w:sz w:val="32"/>
          <w:szCs w:val="32"/>
          <w:highlight w:val="none"/>
          <w14:textFill>
            <w14:solidFill>
              <w14:schemeClr w14:val="tx1"/>
            </w14:solidFill>
          </w14:textFill>
        </w:rPr>
        <w:t>、其他交通费用</w:t>
      </w:r>
      <w:r>
        <w:rPr>
          <w:rFonts w:hint="eastAsia" w:ascii="仿宋" w:hAnsi="仿宋" w:eastAsia="仿宋" w:cs="仿宋"/>
          <w:color w:val="000000" w:themeColor="text1"/>
          <w:sz w:val="32"/>
          <w:szCs w:val="32"/>
          <w:highlight w:val="none"/>
          <w:lang w:val="en-US" w:eastAsia="zh-CN"/>
          <w14:textFill>
            <w14:solidFill>
              <w14:schemeClr w14:val="tx1"/>
            </w14:solidFill>
          </w14:textFill>
        </w:rPr>
        <w:t>39.06万元</w:t>
      </w:r>
      <w:r>
        <w:rPr>
          <w:rFonts w:hint="eastAsia" w:ascii="仿宋" w:hAnsi="仿宋" w:eastAsia="仿宋" w:cs="仿宋"/>
          <w:color w:val="000000" w:themeColor="text1"/>
          <w:sz w:val="32"/>
          <w:szCs w:val="32"/>
          <w:highlight w:val="none"/>
          <w14:textFill>
            <w14:solidFill>
              <w14:schemeClr w14:val="tx1"/>
            </w14:solidFill>
          </w14:textFill>
        </w:rPr>
        <w:t>、其他商品和服务支出</w:t>
      </w:r>
      <w:r>
        <w:rPr>
          <w:rFonts w:hint="eastAsia" w:ascii="仿宋" w:hAnsi="仿宋" w:eastAsia="仿宋" w:cs="仿宋"/>
          <w:color w:val="000000" w:themeColor="text1"/>
          <w:sz w:val="32"/>
          <w:szCs w:val="32"/>
          <w:highlight w:val="none"/>
          <w:lang w:val="en-US" w:eastAsia="zh-CN"/>
          <w14:textFill>
            <w14:solidFill>
              <w14:schemeClr w14:val="tx1"/>
            </w14:solidFill>
          </w14:textFill>
        </w:rPr>
        <w:t>29.59万元</w:t>
      </w:r>
      <w:r>
        <w:rPr>
          <w:rFonts w:hint="eastAsia" w:ascii="仿宋" w:hAnsi="仿宋" w:eastAsia="仿宋" w:cs="仿宋"/>
          <w:color w:val="000000" w:themeColor="text1"/>
          <w:sz w:val="32"/>
          <w:szCs w:val="32"/>
          <w:highlight w:val="none"/>
          <w14:textFill>
            <w14:solidFill>
              <w14:schemeClr w14:val="tx1"/>
            </w14:solidFill>
          </w14:textFill>
        </w:rPr>
        <w:t>。</w:t>
      </w:r>
    </w:p>
    <w:p w14:paraId="65C37F57">
      <w:pPr>
        <w:pStyle w:val="15"/>
        <w:keepNext w:val="0"/>
        <w:keepLines w:val="0"/>
        <w:pageBreakBefore w:val="0"/>
        <w:widowControl w:val="0"/>
        <w:numPr>
          <w:ilvl w:val="0"/>
          <w:numId w:val="1"/>
        </w:numPr>
        <w:kinsoku/>
        <w:wordWrap/>
        <w:overflowPunct/>
        <w:topLinePunct w:val="0"/>
        <w:bidi w:val="0"/>
        <w:snapToGrid/>
        <w:spacing w:line="600" w:lineRule="exact"/>
        <w:ind w:firstLine="640" w:firstLineChars="200"/>
        <w:textAlignment w:val="auto"/>
        <w:rPr>
          <w:rFonts w:hint="eastAsia" w:ascii="黑体" w:hAnsi="黑体" w:eastAsia="黑体" w:cs="黑体"/>
          <w:b/>
          <w:bCs w:val="0"/>
          <w:sz w:val="32"/>
          <w:szCs w:val="32"/>
          <w:highlight w:val="none"/>
        </w:rPr>
      </w:pPr>
      <w:r>
        <w:rPr>
          <w:rFonts w:hint="eastAsia" w:ascii="黑体" w:hAnsi="黑体" w:eastAsia="黑体" w:cs="黑体"/>
          <w:b/>
          <w:bCs w:val="0"/>
          <w:sz w:val="32"/>
          <w:szCs w:val="32"/>
          <w:highlight w:val="none"/>
        </w:rPr>
        <w:t>财政拨款三公经费支出决算情况说明</w:t>
      </w:r>
    </w:p>
    <w:p w14:paraId="0D05D332">
      <w:pPr>
        <w:pStyle w:val="15"/>
        <w:keepNext w:val="0"/>
        <w:keepLines w:val="0"/>
        <w:pageBreakBefore w:val="0"/>
        <w:widowControl w:val="0"/>
        <w:numPr>
          <w:ilvl w:val="0"/>
          <w:numId w:val="0"/>
        </w:numPr>
        <w:kinsoku/>
        <w:wordWrap/>
        <w:overflowPunct/>
        <w:topLinePunct w:val="0"/>
        <w:bidi w:val="0"/>
        <w:snapToGrid/>
        <w:spacing w:line="600" w:lineRule="exact"/>
        <w:ind w:firstLine="320" w:firstLineChars="100"/>
        <w:textAlignment w:val="auto"/>
        <w:rPr>
          <w:rFonts w:hint="eastAsia" w:ascii="楷体" w:hAnsi="楷体" w:eastAsia="楷体" w:cs="楷体"/>
          <w:b/>
          <w:bCs w:val="0"/>
          <w:sz w:val="32"/>
          <w:szCs w:val="32"/>
          <w:highlight w:val="none"/>
        </w:rPr>
      </w:pPr>
      <w:r>
        <w:rPr>
          <w:rFonts w:hint="eastAsia" w:ascii="楷体" w:hAnsi="楷体" w:eastAsia="楷体" w:cs="楷体"/>
          <w:b/>
          <w:bCs w:val="0"/>
          <w:sz w:val="32"/>
          <w:szCs w:val="32"/>
          <w:highlight w:val="none"/>
        </w:rPr>
        <w:t>（一）“三公”经费财政拨款支出决算总体情况说明</w:t>
      </w:r>
    </w:p>
    <w:p w14:paraId="616B63E0">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“三公”经费财政拨款支出预算为</w:t>
      </w:r>
      <w:r>
        <w:rPr>
          <w:rFonts w:hint="eastAsia" w:ascii="Times New Roman" w:hAnsi="Times New Roman" w:eastAsia="仿宋_GB2312"/>
          <w:sz w:val="32"/>
          <w:szCs w:val="32"/>
          <w:highlight w:val="none"/>
          <w:lang w:val="en-US" w:eastAsia="zh-CN"/>
        </w:rPr>
        <w:t>10.55</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10.55</w:t>
      </w:r>
      <w:r>
        <w:rPr>
          <w:rFonts w:hint="eastAsia" w:ascii="Times New Roman" w:hAnsi="Times New Roman" w:eastAsia="仿宋_GB2312"/>
          <w:sz w:val="32"/>
          <w:szCs w:val="32"/>
          <w:highlight w:val="none"/>
        </w:rPr>
        <w:t>万元，完成预算的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%，其中：</w:t>
      </w:r>
    </w:p>
    <w:p w14:paraId="1F24D6D6">
      <w:pPr>
        <w:pStyle w:val="15"/>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Times New Roman" w:hAnsi="Times New Roman" w:eastAsia="仿宋_GB2312"/>
          <w:sz w:val="32"/>
          <w:szCs w:val="32"/>
          <w:highlight w:val="none"/>
        </w:rPr>
        <w:t>因公出国（</w:t>
      </w:r>
      <w:r>
        <w:rPr>
          <w:rFonts w:hint="eastAsia" w:ascii="仿宋" w:hAnsi="仿宋" w:eastAsia="仿宋" w:cs="仿宋"/>
          <w:color w:val="000000" w:themeColor="text1"/>
          <w:sz w:val="32"/>
          <w:szCs w:val="32"/>
          <w:highlight w:val="none"/>
          <w14:textFill>
            <w14:solidFill>
              <w14:schemeClr w14:val="tx1"/>
            </w14:solidFill>
          </w14:textFill>
        </w:rPr>
        <w:t>境）费支出</w:t>
      </w:r>
      <w:r>
        <w:rPr>
          <w:rFonts w:hint="eastAsia" w:ascii="仿宋" w:hAnsi="仿宋" w:eastAsia="仿宋" w:cs="仿宋"/>
          <w:color w:val="000000" w:themeColor="text1"/>
          <w:sz w:val="32"/>
          <w:szCs w:val="32"/>
          <w:highlight w:val="none"/>
          <w:lang w:eastAsia="zh-CN"/>
          <w14:textFill>
            <w14:solidFill>
              <w14:schemeClr w14:val="tx1"/>
            </w14:solidFill>
          </w14:textFill>
        </w:rPr>
        <w:t>预算为</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color w:val="000000" w:themeColor="text1"/>
          <w:sz w:val="32"/>
          <w:szCs w:val="32"/>
          <w:highlight w:val="none"/>
          <w:lang w:eastAsia="zh-CN"/>
          <w14:textFill>
            <w14:solidFill>
              <w14:schemeClr w14:val="tx1"/>
            </w14:solidFill>
          </w14:textFill>
        </w:rPr>
        <w:t>万元，支出决算为</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color w:val="000000" w:themeColor="text1"/>
          <w:sz w:val="32"/>
          <w:szCs w:val="32"/>
          <w:highlight w:val="none"/>
          <w:lang w:eastAsia="zh-CN"/>
          <w14:textFill>
            <w14:solidFill>
              <w14:schemeClr w14:val="tx1"/>
            </w14:solidFill>
          </w14:textFill>
        </w:rPr>
        <w:t>万元，</w:t>
      </w:r>
      <w:bookmarkStart w:id="19" w:name="OLE_LINK3"/>
      <w:r>
        <w:rPr>
          <w:rFonts w:hint="eastAsia" w:ascii="仿宋" w:hAnsi="仿宋" w:eastAsia="仿宋" w:cs="仿宋"/>
          <w:color w:val="000000" w:themeColor="text1"/>
          <w:sz w:val="32"/>
          <w:szCs w:val="32"/>
          <w:highlight w:val="none"/>
          <w:lang w:eastAsia="zh-CN"/>
          <w14:textFill>
            <w14:solidFill>
              <w14:schemeClr w14:val="tx1"/>
            </w14:solidFill>
          </w14:textFill>
        </w:rPr>
        <w:t>由于预算数为</w:t>
      </w:r>
      <w:r>
        <w:rPr>
          <w:rFonts w:hint="eastAsia" w:ascii="仿宋" w:hAnsi="仿宋" w:eastAsia="仿宋" w:cs="仿宋"/>
          <w:color w:val="000000" w:themeColor="text1"/>
          <w:sz w:val="32"/>
          <w:szCs w:val="32"/>
          <w:highlight w:val="none"/>
          <w:lang w:val="en-US" w:eastAsia="zh-CN"/>
          <w14:textFill>
            <w14:solidFill>
              <w14:schemeClr w14:val="tx1"/>
            </w14:solidFill>
          </w14:textFill>
        </w:rPr>
        <w:t>0，无法计算百分比</w:t>
      </w:r>
      <w:bookmarkEnd w:id="19"/>
      <w:r>
        <w:rPr>
          <w:rFonts w:hint="eastAsia" w:ascii="仿宋" w:hAnsi="仿宋" w:eastAsia="仿宋" w:cs="仿宋"/>
          <w:color w:val="000000" w:themeColor="text1"/>
          <w:sz w:val="32"/>
          <w:szCs w:val="32"/>
          <w:highlight w:val="none"/>
          <w:lang w:eastAsia="zh-CN"/>
          <w14:textFill>
            <w14:solidFill>
              <w14:schemeClr w14:val="tx1"/>
            </w14:solidFill>
          </w14:textFill>
        </w:rPr>
        <w:t>，决算数等于预算数，与上年一致</w:t>
      </w:r>
      <w:r>
        <w:rPr>
          <w:rFonts w:hint="eastAsia" w:ascii="仿宋" w:hAnsi="仿宋" w:eastAsia="仿宋" w:cs="仿宋"/>
          <w:color w:val="000000" w:themeColor="text1"/>
          <w:sz w:val="32"/>
          <w:szCs w:val="32"/>
          <w:highlight w:val="none"/>
          <w14:textFill>
            <w14:solidFill>
              <w14:schemeClr w14:val="tx1"/>
            </w14:solidFill>
          </w14:textFill>
        </w:rPr>
        <w:t>。</w:t>
      </w:r>
    </w:p>
    <w:p w14:paraId="5F60EA62">
      <w:pPr>
        <w:pStyle w:val="15"/>
        <w:ind w:firstLine="640" w:firstLineChars="200"/>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公务接待费支出预算为</w:t>
      </w:r>
      <w:r>
        <w:rPr>
          <w:rFonts w:hint="eastAsia" w:ascii="仿宋" w:hAnsi="仿宋" w:eastAsia="仿宋" w:cs="仿宋"/>
          <w:color w:val="000000" w:themeColor="text1"/>
          <w:sz w:val="32"/>
          <w:szCs w:val="32"/>
          <w:highlight w:val="none"/>
          <w:lang w:val="en-US" w:eastAsia="zh-CN"/>
          <w14:textFill>
            <w14:solidFill>
              <w14:schemeClr w14:val="tx1"/>
            </w14:solidFill>
          </w14:textFill>
        </w:rPr>
        <w:t>10.55</w:t>
      </w:r>
      <w:r>
        <w:rPr>
          <w:rFonts w:hint="eastAsia" w:ascii="仿宋" w:hAnsi="仿宋" w:eastAsia="仿宋" w:cs="仿宋"/>
          <w:color w:val="000000" w:themeColor="text1"/>
          <w:sz w:val="32"/>
          <w:szCs w:val="32"/>
          <w:highlight w:val="none"/>
          <w14:textFill>
            <w14:solidFill>
              <w14:schemeClr w14:val="tx1"/>
            </w14:solidFill>
          </w14:textFill>
        </w:rPr>
        <w:t>万元，支出决算为</w:t>
      </w:r>
      <w:r>
        <w:rPr>
          <w:rFonts w:hint="eastAsia" w:ascii="仿宋" w:hAnsi="仿宋" w:eastAsia="仿宋" w:cs="仿宋"/>
          <w:color w:val="000000" w:themeColor="text1"/>
          <w:sz w:val="32"/>
          <w:szCs w:val="32"/>
          <w:highlight w:val="none"/>
          <w:lang w:val="en-US" w:eastAsia="zh-CN"/>
          <w14:textFill>
            <w14:solidFill>
              <w14:schemeClr w14:val="tx1"/>
            </w14:solidFill>
          </w14:textFill>
        </w:rPr>
        <w:t>10.55</w:t>
      </w:r>
      <w:r>
        <w:rPr>
          <w:rFonts w:hint="eastAsia" w:ascii="仿宋" w:hAnsi="仿宋" w:eastAsia="仿宋" w:cs="仿宋"/>
          <w:color w:val="000000" w:themeColor="text1"/>
          <w:sz w:val="32"/>
          <w:szCs w:val="32"/>
          <w:highlight w:val="none"/>
          <w14:textFill>
            <w14:solidFill>
              <w14:schemeClr w14:val="tx1"/>
            </w14:solidFill>
          </w14:textFill>
        </w:rPr>
        <w:t>万元，完成预算的</w:t>
      </w:r>
      <w:r>
        <w:rPr>
          <w:rFonts w:hint="eastAsia" w:ascii="仿宋" w:hAnsi="仿宋" w:eastAsia="仿宋" w:cs="仿宋"/>
          <w:color w:val="000000" w:themeColor="text1"/>
          <w:sz w:val="32"/>
          <w:szCs w:val="32"/>
          <w:highlight w:val="none"/>
          <w:lang w:val="en-US" w:eastAsia="zh-CN"/>
          <w14:textFill>
            <w14:solidFill>
              <w14:schemeClr w14:val="tx1"/>
            </w14:solidFill>
          </w14:textFill>
        </w:rPr>
        <w:t>100</w:t>
      </w:r>
      <w:r>
        <w:rPr>
          <w:rFonts w:hint="eastAsia" w:ascii="仿宋" w:hAnsi="仿宋" w:eastAsia="仿宋" w:cs="仿宋"/>
          <w:color w:val="000000" w:themeColor="text1"/>
          <w:sz w:val="32"/>
          <w:szCs w:val="32"/>
          <w:highlight w:val="none"/>
          <w14:textFill>
            <w14:solidFill>
              <w14:schemeClr w14:val="tx1"/>
            </w14:solidFill>
          </w14:textFill>
        </w:rPr>
        <w:t>%，决算数</w:t>
      </w:r>
      <w:r>
        <w:rPr>
          <w:rFonts w:hint="eastAsia" w:ascii="仿宋" w:hAnsi="仿宋" w:eastAsia="仿宋" w:cs="仿宋"/>
          <w:color w:val="000000" w:themeColor="text1"/>
          <w:sz w:val="32"/>
          <w:szCs w:val="32"/>
          <w:highlight w:val="none"/>
          <w:lang w:eastAsia="zh-CN"/>
          <w14:textFill>
            <w14:solidFill>
              <w14:schemeClr w14:val="tx1"/>
            </w14:solidFill>
          </w14:textFill>
        </w:rPr>
        <w:t>等于</w:t>
      </w:r>
      <w:r>
        <w:rPr>
          <w:rFonts w:hint="eastAsia" w:ascii="仿宋" w:hAnsi="仿宋" w:eastAsia="仿宋" w:cs="仿宋"/>
          <w:color w:val="000000" w:themeColor="text1"/>
          <w:sz w:val="32"/>
          <w:szCs w:val="32"/>
          <w:highlight w:val="none"/>
          <w14:textFill>
            <w14:solidFill>
              <w14:schemeClr w14:val="tx1"/>
            </w14:solidFill>
          </w14:textFill>
        </w:rPr>
        <w:t>预算数，与上年相比</w:t>
      </w:r>
      <w:r>
        <w:rPr>
          <w:rFonts w:hint="eastAsia" w:ascii="仿宋" w:hAnsi="仿宋" w:eastAsia="仿宋" w:cs="仿宋"/>
          <w:color w:val="000000" w:themeColor="text1"/>
          <w:sz w:val="32"/>
          <w:szCs w:val="32"/>
          <w:highlight w:val="none"/>
          <w:lang w:eastAsia="zh-CN"/>
          <w14:textFill>
            <w14:solidFill>
              <w14:schemeClr w14:val="tx1"/>
            </w14:solidFill>
          </w14:textFill>
        </w:rPr>
        <w:t>增加</w:t>
      </w:r>
      <w:r>
        <w:rPr>
          <w:rFonts w:hint="eastAsia" w:ascii="仿宋" w:hAnsi="仿宋" w:eastAsia="仿宋" w:cs="仿宋"/>
          <w:color w:val="000000" w:themeColor="text1"/>
          <w:sz w:val="32"/>
          <w:szCs w:val="32"/>
          <w:highlight w:val="none"/>
          <w:lang w:val="en-US" w:eastAsia="zh-CN"/>
          <w14:textFill>
            <w14:solidFill>
              <w14:schemeClr w14:val="tx1"/>
            </w14:solidFill>
          </w14:textFill>
        </w:rPr>
        <w:t>4.33</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增长</w:t>
      </w:r>
      <w:r>
        <w:rPr>
          <w:rFonts w:hint="eastAsia" w:ascii="仿宋" w:hAnsi="仿宋" w:eastAsia="仿宋" w:cs="仿宋"/>
          <w:color w:val="000000" w:themeColor="text1"/>
          <w:sz w:val="32"/>
          <w:szCs w:val="32"/>
          <w:highlight w:val="none"/>
          <w:lang w:val="en-US" w:eastAsia="zh-CN"/>
          <w14:textFill>
            <w14:solidFill>
              <w14:schemeClr w14:val="tx1"/>
            </w14:solidFill>
          </w14:textFill>
        </w:rPr>
        <w:t>69.61</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eastAsia="zh-CN"/>
          <w14:textFill>
            <w14:solidFill>
              <w14:schemeClr w14:val="tx1"/>
            </w14:solidFill>
          </w14:textFill>
        </w:rPr>
        <w:t>，增长</w:t>
      </w:r>
      <w:r>
        <w:rPr>
          <w:rFonts w:hint="eastAsia" w:ascii="仿宋" w:hAnsi="仿宋" w:eastAsia="仿宋" w:cs="仿宋"/>
          <w:color w:val="000000" w:themeColor="text1"/>
          <w:sz w:val="32"/>
          <w:szCs w:val="32"/>
          <w:highlight w:val="none"/>
          <w14:textFill>
            <w14:solidFill>
              <w14:schemeClr w14:val="tx1"/>
            </w14:solidFill>
          </w14:textFill>
        </w:rPr>
        <w:t>的主要原因是</w:t>
      </w:r>
      <w:r>
        <w:rPr>
          <w:rFonts w:hint="eastAsia" w:ascii="仿宋" w:hAnsi="仿宋" w:eastAsia="仿宋" w:cs="仿宋"/>
          <w:color w:val="000000" w:themeColor="text1"/>
          <w:sz w:val="32"/>
          <w:szCs w:val="32"/>
          <w:highlight w:val="none"/>
          <w:lang w:eastAsia="zh-CN"/>
          <w14:textFill>
            <w14:solidFill>
              <w14:schemeClr w14:val="tx1"/>
            </w14:solidFill>
          </w14:textFill>
        </w:rPr>
        <w:t>公务接待费的增多。</w:t>
      </w:r>
    </w:p>
    <w:p w14:paraId="07B21EE2">
      <w:pPr>
        <w:pStyle w:val="15"/>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公务用车购置费支出</w:t>
      </w:r>
      <w:r>
        <w:rPr>
          <w:rFonts w:hint="eastAsia" w:ascii="仿宋" w:hAnsi="仿宋" w:eastAsia="仿宋" w:cs="仿宋"/>
          <w:color w:val="000000" w:themeColor="text1"/>
          <w:sz w:val="32"/>
          <w:szCs w:val="32"/>
          <w:highlight w:val="none"/>
          <w:lang w:eastAsia="zh-CN"/>
          <w14:textFill>
            <w14:solidFill>
              <w14:schemeClr w14:val="tx1"/>
            </w14:solidFill>
          </w14:textFill>
        </w:rPr>
        <w:t>预算为</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color w:val="000000" w:themeColor="text1"/>
          <w:sz w:val="32"/>
          <w:szCs w:val="32"/>
          <w:highlight w:val="none"/>
          <w:lang w:eastAsia="zh-CN"/>
          <w14:textFill>
            <w14:solidFill>
              <w14:schemeClr w14:val="tx1"/>
            </w14:solidFill>
          </w14:textFill>
        </w:rPr>
        <w:t>万元，支出决算为</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color w:val="000000" w:themeColor="text1"/>
          <w:sz w:val="32"/>
          <w:szCs w:val="32"/>
          <w:highlight w:val="none"/>
          <w:lang w:eastAsia="zh-CN"/>
          <w14:textFill>
            <w14:solidFill>
              <w14:schemeClr w14:val="tx1"/>
            </w14:solidFill>
          </w14:textFill>
        </w:rPr>
        <w:t>万元，由于预算数为</w:t>
      </w:r>
      <w:r>
        <w:rPr>
          <w:rFonts w:hint="eastAsia" w:ascii="仿宋" w:hAnsi="仿宋" w:eastAsia="仿宋" w:cs="仿宋"/>
          <w:color w:val="000000" w:themeColor="text1"/>
          <w:sz w:val="32"/>
          <w:szCs w:val="32"/>
          <w:highlight w:val="none"/>
          <w:lang w:val="en-US" w:eastAsia="zh-CN"/>
          <w14:textFill>
            <w14:solidFill>
              <w14:schemeClr w14:val="tx1"/>
            </w14:solidFill>
          </w14:textFill>
        </w:rPr>
        <w:t>0，无法计算百分比</w:t>
      </w:r>
      <w:r>
        <w:rPr>
          <w:rFonts w:hint="eastAsia" w:ascii="仿宋" w:hAnsi="仿宋" w:eastAsia="仿宋" w:cs="仿宋"/>
          <w:color w:val="000000" w:themeColor="text1"/>
          <w:sz w:val="32"/>
          <w:szCs w:val="32"/>
          <w:highlight w:val="none"/>
          <w:lang w:eastAsia="zh-CN"/>
          <w14:textFill>
            <w14:solidFill>
              <w14:schemeClr w14:val="tx1"/>
            </w14:solidFill>
          </w14:textFill>
        </w:rPr>
        <w:t>，决算数等于预算数，与上年一致</w:t>
      </w:r>
      <w:r>
        <w:rPr>
          <w:rFonts w:hint="eastAsia" w:ascii="仿宋" w:hAnsi="仿宋" w:eastAsia="仿宋" w:cs="仿宋"/>
          <w:color w:val="000000" w:themeColor="text1"/>
          <w:sz w:val="32"/>
          <w:szCs w:val="32"/>
          <w:highlight w:val="none"/>
          <w14:textFill>
            <w14:solidFill>
              <w14:schemeClr w14:val="tx1"/>
            </w14:solidFill>
          </w14:textFill>
        </w:rPr>
        <w:t>。</w:t>
      </w:r>
    </w:p>
    <w:p w14:paraId="0E510721">
      <w:pPr>
        <w:pStyle w:val="15"/>
        <w:ind w:firstLine="640" w:firstLineChars="200"/>
        <w:rPr>
          <w:rFonts w:hint="eastAsia" w:ascii="仿宋" w:hAnsi="仿宋" w:eastAsia="仿宋" w:cs="仿宋"/>
          <w:sz w:val="32"/>
          <w:szCs w:val="32"/>
          <w:highlight w:val="none"/>
        </w:rPr>
      </w:pPr>
      <w:r>
        <w:rPr>
          <w:rFonts w:hint="eastAsia" w:ascii="仿宋" w:hAnsi="仿宋" w:eastAsia="仿宋" w:cs="仿宋"/>
          <w:color w:val="000000" w:themeColor="text1"/>
          <w:sz w:val="32"/>
          <w:szCs w:val="32"/>
          <w:highlight w:val="none"/>
          <w14:textFill>
            <w14:solidFill>
              <w14:schemeClr w14:val="tx1"/>
            </w14:solidFill>
          </w14:textFill>
        </w:rPr>
        <w:t>公务用车运行维护费支出</w:t>
      </w:r>
      <w:r>
        <w:rPr>
          <w:rFonts w:hint="eastAsia" w:ascii="仿宋" w:hAnsi="仿宋" w:eastAsia="仿宋" w:cs="仿宋"/>
          <w:color w:val="000000" w:themeColor="text1"/>
          <w:sz w:val="32"/>
          <w:szCs w:val="32"/>
          <w:highlight w:val="none"/>
          <w:lang w:eastAsia="zh-CN"/>
          <w14:textFill>
            <w14:solidFill>
              <w14:schemeClr w14:val="tx1"/>
            </w14:solidFill>
          </w14:textFill>
        </w:rPr>
        <w:t>预算为</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color w:val="000000" w:themeColor="text1"/>
          <w:sz w:val="32"/>
          <w:szCs w:val="32"/>
          <w:highlight w:val="none"/>
          <w:lang w:eastAsia="zh-CN"/>
          <w14:textFill>
            <w14:solidFill>
              <w14:schemeClr w14:val="tx1"/>
            </w14:solidFill>
          </w14:textFill>
        </w:rPr>
        <w:t>万元，支出决算为</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color w:val="000000" w:themeColor="text1"/>
          <w:sz w:val="32"/>
          <w:szCs w:val="32"/>
          <w:highlight w:val="none"/>
          <w:lang w:eastAsia="zh-CN"/>
          <w14:textFill>
            <w14:solidFill>
              <w14:schemeClr w14:val="tx1"/>
            </w14:solidFill>
          </w14:textFill>
        </w:rPr>
        <w:t>万元，由于预算数为</w:t>
      </w:r>
      <w:r>
        <w:rPr>
          <w:rFonts w:hint="eastAsia" w:ascii="仿宋" w:hAnsi="仿宋" w:eastAsia="仿宋" w:cs="仿宋"/>
          <w:color w:val="000000" w:themeColor="text1"/>
          <w:sz w:val="32"/>
          <w:szCs w:val="32"/>
          <w:highlight w:val="none"/>
          <w:lang w:val="en-US" w:eastAsia="zh-CN"/>
          <w14:textFill>
            <w14:solidFill>
              <w14:schemeClr w14:val="tx1"/>
            </w14:solidFill>
          </w14:textFill>
        </w:rPr>
        <w:t>0，无法计算百分比</w:t>
      </w:r>
      <w:r>
        <w:rPr>
          <w:rFonts w:hint="eastAsia" w:ascii="仿宋" w:hAnsi="仿宋" w:eastAsia="仿宋" w:cs="仿宋"/>
          <w:color w:val="000000" w:themeColor="text1"/>
          <w:sz w:val="32"/>
          <w:szCs w:val="32"/>
          <w:highlight w:val="none"/>
          <w:lang w:eastAsia="zh-CN"/>
          <w14:textFill>
            <w14:solidFill>
              <w14:schemeClr w14:val="tx1"/>
            </w14:solidFill>
          </w14:textFill>
        </w:rPr>
        <w:t>，决算数等于预算数，与上年一致</w:t>
      </w:r>
      <w:r>
        <w:rPr>
          <w:rFonts w:hint="eastAsia" w:ascii="仿宋" w:hAnsi="仿宋" w:eastAsia="仿宋" w:cs="仿宋"/>
          <w:color w:val="000000" w:themeColor="text1"/>
          <w:sz w:val="32"/>
          <w:szCs w:val="32"/>
          <w:highlight w:val="none"/>
          <w14:textFill>
            <w14:solidFill>
              <w14:schemeClr w14:val="tx1"/>
            </w14:solidFill>
          </w14:textFill>
        </w:rPr>
        <w:t>。</w:t>
      </w:r>
    </w:p>
    <w:p w14:paraId="480A514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highlight w:val="none"/>
        </w:rPr>
      </w:pPr>
      <w:r>
        <w:rPr>
          <w:rFonts w:hint="eastAsia" w:ascii="楷体" w:hAnsi="楷体" w:eastAsia="楷体" w:cs="楷体"/>
          <w:b/>
          <w:bCs w:val="0"/>
          <w:sz w:val="32"/>
          <w:szCs w:val="32"/>
          <w:highlight w:val="none"/>
        </w:rPr>
        <w:t>（二）“三公”经费财政拨款支出决算具体情况说明</w:t>
      </w:r>
    </w:p>
    <w:p w14:paraId="16C5A5B6">
      <w:pPr>
        <w:pStyle w:val="15"/>
        <w:numPr>
          <w:ilvl w:val="0"/>
          <w:numId w:val="0"/>
        </w:num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年度“三公”经费财政拨款支出决算中，公务接待费支出决算</w:t>
      </w:r>
      <w:r>
        <w:rPr>
          <w:rFonts w:hint="eastAsia" w:ascii="仿宋" w:hAnsi="仿宋" w:eastAsia="仿宋" w:cs="仿宋"/>
          <w:sz w:val="32"/>
          <w:szCs w:val="32"/>
          <w:highlight w:val="none"/>
          <w:lang w:val="en-US" w:eastAsia="zh-CN"/>
        </w:rPr>
        <w:t>10.55</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%,因公出国（境）费支出决算</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万元，公务用车购置费及运行维护费支出决算</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万元。其中：</w:t>
      </w:r>
    </w:p>
    <w:p w14:paraId="4905CB35">
      <w:pPr>
        <w:pStyle w:val="15"/>
        <w:numPr>
          <w:ilvl w:val="0"/>
          <w:numId w:val="2"/>
        </w:num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因公出国（境）费支出决算为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万元，全年安排因公出国（境）团组</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个，累计</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人次</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全年</w:t>
      </w:r>
      <w:r>
        <w:rPr>
          <w:rFonts w:hint="eastAsia" w:ascii="仿宋" w:hAnsi="仿宋" w:eastAsia="仿宋" w:cs="仿宋"/>
          <w:sz w:val="32"/>
          <w:szCs w:val="32"/>
          <w:highlight w:val="none"/>
          <w:lang w:val="en-US" w:eastAsia="zh-CN"/>
        </w:rPr>
        <w:t>无人员出国</w:t>
      </w:r>
      <w:r>
        <w:rPr>
          <w:rFonts w:hint="eastAsia" w:ascii="仿宋" w:hAnsi="仿宋" w:eastAsia="仿宋" w:cs="仿宋"/>
          <w:sz w:val="32"/>
          <w:szCs w:val="32"/>
          <w:highlight w:val="none"/>
        </w:rPr>
        <w:t>（境）</w:t>
      </w:r>
      <w:r>
        <w:rPr>
          <w:rFonts w:hint="eastAsia" w:ascii="仿宋" w:hAnsi="仿宋" w:eastAsia="仿宋" w:cs="仿宋"/>
          <w:sz w:val="32"/>
          <w:szCs w:val="32"/>
          <w:highlight w:val="none"/>
          <w:lang w:val="en-US" w:eastAsia="zh-CN"/>
        </w:rPr>
        <w:t>。</w:t>
      </w:r>
    </w:p>
    <w:p w14:paraId="73A01D90">
      <w:pPr>
        <w:pStyle w:val="15"/>
        <w:numPr>
          <w:ilvl w:val="0"/>
          <w:numId w:val="2"/>
        </w:num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公务接待费支出决算为</w:t>
      </w:r>
      <w:r>
        <w:rPr>
          <w:rFonts w:hint="eastAsia" w:ascii="仿宋" w:hAnsi="仿宋" w:eastAsia="仿宋" w:cs="仿宋"/>
          <w:sz w:val="32"/>
          <w:szCs w:val="32"/>
          <w:highlight w:val="none"/>
          <w:lang w:val="en-US" w:eastAsia="zh-CN"/>
        </w:rPr>
        <w:t>10.55</w:t>
      </w:r>
      <w:r>
        <w:rPr>
          <w:rFonts w:hint="eastAsia" w:ascii="仿宋" w:hAnsi="仿宋" w:eastAsia="仿宋" w:cs="仿宋"/>
          <w:sz w:val="32"/>
          <w:szCs w:val="32"/>
          <w:highlight w:val="none"/>
        </w:rPr>
        <w:t>万元，全年共接待来访团组</w:t>
      </w:r>
      <w:r>
        <w:rPr>
          <w:rFonts w:hint="eastAsia" w:ascii="仿宋" w:hAnsi="仿宋" w:eastAsia="仿宋" w:cs="仿宋"/>
          <w:sz w:val="32"/>
          <w:szCs w:val="32"/>
          <w:highlight w:val="none"/>
          <w:lang w:val="en-US" w:eastAsia="zh-CN"/>
        </w:rPr>
        <w:t>72</w:t>
      </w:r>
      <w:r>
        <w:rPr>
          <w:rFonts w:hint="eastAsia" w:ascii="仿宋" w:hAnsi="仿宋" w:eastAsia="仿宋" w:cs="仿宋"/>
          <w:sz w:val="32"/>
          <w:szCs w:val="32"/>
          <w:highlight w:val="none"/>
        </w:rPr>
        <w:t>个、来宾</w:t>
      </w:r>
      <w:r>
        <w:rPr>
          <w:rFonts w:hint="eastAsia" w:ascii="仿宋" w:hAnsi="仿宋" w:eastAsia="仿宋" w:cs="仿宋"/>
          <w:sz w:val="32"/>
          <w:szCs w:val="32"/>
          <w:highlight w:val="none"/>
          <w:lang w:val="en-US" w:eastAsia="zh-CN"/>
        </w:rPr>
        <w:t>812</w:t>
      </w:r>
      <w:r>
        <w:rPr>
          <w:rFonts w:hint="eastAsia" w:ascii="仿宋" w:hAnsi="仿宋" w:eastAsia="仿宋" w:cs="仿宋"/>
          <w:sz w:val="32"/>
          <w:szCs w:val="32"/>
          <w:highlight w:val="none"/>
        </w:rPr>
        <w:t>人次，主要是</w:t>
      </w:r>
      <w:r>
        <w:rPr>
          <w:rFonts w:hint="eastAsia" w:ascii="仿宋" w:hAnsi="仿宋" w:eastAsia="仿宋" w:cs="仿宋"/>
          <w:sz w:val="32"/>
          <w:szCs w:val="32"/>
          <w:highlight w:val="none"/>
          <w:lang w:val="en-US" w:eastAsia="zh-CN"/>
        </w:rPr>
        <w:t>开展公务活动</w:t>
      </w:r>
      <w:r>
        <w:rPr>
          <w:rFonts w:hint="eastAsia" w:ascii="仿宋" w:hAnsi="仿宋" w:eastAsia="仿宋" w:cs="仿宋"/>
          <w:sz w:val="32"/>
          <w:szCs w:val="32"/>
          <w:highlight w:val="none"/>
        </w:rPr>
        <w:t>发生的接待支出。</w:t>
      </w:r>
    </w:p>
    <w:p w14:paraId="01E890F1">
      <w:pPr>
        <w:pStyle w:val="15"/>
        <w:numPr>
          <w:ilvl w:val="0"/>
          <w:numId w:val="2"/>
        </w:num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公务用车购置费及运行维护费支出决算为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万元，其中：公务用车购置费</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万元，更新公务用车</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辆。公务用车运行维护费</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万元，截止202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年12月31日，我单位开支财政拨款的公务用车保有量为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辆。</w:t>
      </w:r>
    </w:p>
    <w:p w14:paraId="775FC7D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bCs w:val="0"/>
          <w:sz w:val="32"/>
          <w:szCs w:val="32"/>
          <w:highlight w:val="none"/>
        </w:rPr>
      </w:pPr>
      <w:r>
        <w:rPr>
          <w:rFonts w:hint="eastAsia" w:ascii="黑体" w:hAnsi="黑体" w:eastAsia="黑体" w:cs="黑体"/>
          <w:b/>
          <w:bCs w:val="0"/>
          <w:sz w:val="32"/>
          <w:szCs w:val="32"/>
          <w:highlight w:val="none"/>
        </w:rPr>
        <w:t>八、政府性基金预算收入支出决算情况</w:t>
      </w:r>
    </w:p>
    <w:p w14:paraId="1FF26BC8">
      <w:pPr>
        <w:pStyle w:val="15"/>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 xml:space="preserve"> </w:t>
      </w:r>
      <w:r>
        <w:rPr>
          <w:rFonts w:hint="eastAsia" w:ascii="仿宋" w:hAnsi="仿宋" w:eastAsia="仿宋" w:cs="仿宋"/>
          <w:sz w:val="32"/>
          <w:szCs w:val="32"/>
          <w:highlight w:val="none"/>
        </w:rPr>
        <w:t>本单位无政府性基金收支。</w:t>
      </w:r>
    </w:p>
    <w:p w14:paraId="508F97B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bCs w:val="0"/>
          <w:sz w:val="32"/>
          <w:szCs w:val="32"/>
          <w:highlight w:val="none"/>
        </w:rPr>
      </w:pPr>
      <w:r>
        <w:rPr>
          <w:rFonts w:hint="eastAsia" w:ascii="黑体" w:hAnsi="黑体" w:eastAsia="黑体" w:cs="黑体"/>
          <w:b/>
          <w:bCs w:val="0"/>
          <w:sz w:val="32"/>
          <w:szCs w:val="32"/>
          <w:highlight w:val="none"/>
        </w:rPr>
        <w:t>九、关于机关运行经费支出说明</w:t>
      </w:r>
    </w:p>
    <w:p w14:paraId="4F95362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本部门</w:t>
      </w:r>
      <w:r>
        <w:rPr>
          <w:rFonts w:hint="eastAsia" w:ascii="Times New Roman" w:hAnsi="Times New Roman" w:eastAsia="仿宋_GB2312"/>
          <w:sz w:val="32"/>
          <w:szCs w:val="32"/>
          <w:highlight w:val="none"/>
          <w:lang w:eastAsia="zh-CN"/>
        </w:rPr>
        <w:t>2023</w:t>
      </w:r>
      <w:r>
        <w:rPr>
          <w:rFonts w:hint="eastAsia" w:ascii="Times New Roman" w:hAnsi="Times New Roman" w:eastAsia="仿宋_GB2312"/>
          <w:sz w:val="32"/>
          <w:szCs w:val="32"/>
          <w:highlight w:val="none"/>
        </w:rPr>
        <w:t>年度机关运行经费支出</w:t>
      </w:r>
      <w:r>
        <w:rPr>
          <w:rFonts w:hint="eastAsia" w:ascii="Times New Roman" w:hAnsi="Times New Roman" w:eastAsia="仿宋_GB2312"/>
          <w:sz w:val="32"/>
          <w:szCs w:val="32"/>
          <w:highlight w:val="none"/>
          <w:lang w:val="en-US" w:eastAsia="zh-CN"/>
        </w:rPr>
        <w:t>101.65</w:t>
      </w:r>
      <w:r>
        <w:rPr>
          <w:rFonts w:hint="eastAsia" w:ascii="Times New Roman" w:hAnsi="Times New Roman" w:eastAsia="仿宋_GB2312"/>
          <w:sz w:val="32"/>
          <w:szCs w:val="32"/>
          <w:highlight w:val="none"/>
        </w:rPr>
        <w:t>万元，比</w:t>
      </w:r>
      <w:r>
        <w:rPr>
          <w:rFonts w:hint="eastAsia" w:ascii="Times New Roman" w:hAnsi="Times New Roman" w:eastAsia="仿宋_GB2312"/>
          <w:sz w:val="32"/>
          <w:szCs w:val="32"/>
          <w:highlight w:val="none"/>
          <w:lang w:eastAsia="zh-CN"/>
        </w:rPr>
        <w:t>上年决算数减少</w:t>
      </w:r>
      <w:r>
        <w:rPr>
          <w:rFonts w:hint="eastAsia" w:ascii="Times New Roman" w:hAnsi="Times New Roman" w:eastAsia="仿宋_GB2312"/>
          <w:sz w:val="32"/>
          <w:szCs w:val="32"/>
          <w:highlight w:val="none"/>
          <w:lang w:val="en-US" w:eastAsia="zh-CN"/>
        </w:rPr>
        <w:t>283.86</w:t>
      </w:r>
      <w:r>
        <w:rPr>
          <w:rFonts w:hint="eastAsia" w:ascii="Times New Roman" w:hAnsi="Times New Roman" w:eastAsia="仿宋_GB2312"/>
          <w:sz w:val="32"/>
          <w:szCs w:val="32"/>
          <w:highlight w:val="none"/>
        </w:rPr>
        <w:t>万元，降低</w:t>
      </w:r>
      <w:r>
        <w:rPr>
          <w:rFonts w:hint="eastAsia" w:ascii="Times New Roman" w:hAnsi="Times New Roman" w:eastAsia="仿宋_GB2312"/>
          <w:sz w:val="32"/>
          <w:szCs w:val="32"/>
          <w:highlight w:val="none"/>
          <w:lang w:val="en-US" w:eastAsia="zh-CN"/>
        </w:rPr>
        <w:t>73.63</w:t>
      </w:r>
      <w:r>
        <w:rPr>
          <w:rFonts w:hint="eastAsia" w:ascii="Times New Roman" w:hAnsi="Times New Roman" w:eastAsia="仿宋_GB2312"/>
          <w:sz w:val="32"/>
          <w:szCs w:val="32"/>
          <w:highlight w:val="none"/>
        </w:rPr>
        <w:t>%。主要原因是：</w:t>
      </w:r>
      <w:r>
        <w:rPr>
          <w:rFonts w:hint="eastAsia" w:ascii="Times New Roman" w:hAnsi="Times New Roman" w:eastAsia="仿宋_GB2312"/>
          <w:sz w:val="32"/>
          <w:szCs w:val="32"/>
          <w:highlight w:val="none"/>
          <w:lang w:eastAsia="zh-CN"/>
        </w:rPr>
        <w:t>项目编制、规划咨询、委托业务等费用有所减少</w:t>
      </w:r>
      <w:r>
        <w:rPr>
          <w:rFonts w:hint="eastAsia" w:ascii="Times New Roman" w:hAnsi="Times New Roman" w:eastAsia="仿宋_GB2312"/>
          <w:sz w:val="32"/>
          <w:szCs w:val="32"/>
          <w:highlight w:val="none"/>
        </w:rPr>
        <w:t>。</w:t>
      </w:r>
    </w:p>
    <w:p w14:paraId="57DBD5B4">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bCs w:val="0"/>
          <w:sz w:val="32"/>
          <w:szCs w:val="32"/>
          <w:highlight w:val="none"/>
        </w:rPr>
      </w:pPr>
      <w:r>
        <w:rPr>
          <w:rFonts w:hint="eastAsia" w:ascii="黑体" w:hAnsi="黑体" w:eastAsia="黑体" w:cs="黑体"/>
          <w:b/>
          <w:bCs w:val="0"/>
          <w:sz w:val="32"/>
          <w:szCs w:val="32"/>
          <w:highlight w:val="none"/>
        </w:rPr>
        <w:t>十、一般性支出情况说明</w:t>
      </w:r>
    </w:p>
    <w:p w14:paraId="701BA26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rPr>
      </w:pPr>
      <w:bookmarkStart w:id="20" w:name="OLE_LINK39"/>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年本部门开支会议费</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万元，用于召开</w:t>
      </w:r>
      <w:r>
        <w:rPr>
          <w:rFonts w:hint="eastAsia" w:ascii="Times New Roman" w:hAnsi="Times New Roman" w:eastAsia="仿宋_GB2312"/>
          <w:sz w:val="32"/>
          <w:szCs w:val="32"/>
          <w:highlight w:val="none"/>
          <w:lang w:val="en-US" w:eastAsia="zh-CN"/>
        </w:rPr>
        <w:t>0次</w:t>
      </w:r>
      <w:r>
        <w:rPr>
          <w:rFonts w:hint="eastAsia" w:ascii="Times New Roman" w:hAnsi="Times New Roman" w:eastAsia="仿宋_GB2312"/>
          <w:sz w:val="32"/>
          <w:szCs w:val="32"/>
          <w:highlight w:val="none"/>
        </w:rPr>
        <w:t>会议，人数</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人；</w:t>
      </w:r>
    </w:p>
    <w:p w14:paraId="044D8B24">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开支培训费</w:t>
      </w:r>
      <w:r>
        <w:rPr>
          <w:rFonts w:hint="eastAsia" w:ascii="Times New Roman" w:hAnsi="Times New Roman" w:eastAsia="仿宋_GB2312"/>
          <w:sz w:val="32"/>
          <w:szCs w:val="32"/>
          <w:highlight w:val="none"/>
          <w:lang w:val="en-US" w:eastAsia="zh-CN"/>
        </w:rPr>
        <w:t>1.49</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lang w:eastAsia="zh-CN"/>
        </w:rPr>
        <w:t>用于</w:t>
      </w:r>
      <w:bookmarkStart w:id="21" w:name="OLE_LINK4"/>
      <w:r>
        <w:rPr>
          <w:rFonts w:hint="eastAsia" w:ascii="Times New Roman" w:hAnsi="Times New Roman" w:eastAsia="仿宋_GB2312"/>
          <w:sz w:val="32"/>
          <w:szCs w:val="32"/>
          <w:highlight w:val="none"/>
          <w:lang w:eastAsia="zh-CN"/>
        </w:rPr>
        <w:t>干部职工参加职称考试网络培训学习</w:t>
      </w:r>
      <w:bookmarkEnd w:id="21"/>
      <w:r>
        <w:rPr>
          <w:rFonts w:hint="eastAsia" w:ascii="Times New Roman" w:hAnsi="Times New Roman" w:eastAsia="仿宋_GB2312"/>
          <w:sz w:val="32"/>
          <w:szCs w:val="32"/>
          <w:highlight w:val="none"/>
          <w:lang w:eastAsia="zh-CN"/>
        </w:rPr>
        <w:t>，参加人数</w:t>
      </w:r>
      <w:r>
        <w:rPr>
          <w:rFonts w:hint="eastAsia" w:ascii="Times New Roman" w:hAnsi="Times New Roman" w:eastAsia="仿宋_GB2312"/>
          <w:sz w:val="32"/>
          <w:szCs w:val="32"/>
          <w:highlight w:val="none"/>
          <w:lang w:val="en-US" w:eastAsia="zh-CN"/>
        </w:rPr>
        <w:t>35人次，内容为</w:t>
      </w:r>
      <w:r>
        <w:rPr>
          <w:rFonts w:hint="eastAsia" w:ascii="Times New Roman" w:hAnsi="Times New Roman" w:eastAsia="仿宋_GB2312"/>
          <w:sz w:val="32"/>
          <w:szCs w:val="32"/>
          <w:highlight w:val="none"/>
          <w:lang w:eastAsia="zh-CN"/>
        </w:rPr>
        <w:t>干部职工参加职称考试网络培训学习</w:t>
      </w:r>
      <w:r>
        <w:rPr>
          <w:rFonts w:hint="eastAsia" w:ascii="Times New Roman" w:hAnsi="Times New Roman" w:eastAsia="仿宋_GB2312"/>
          <w:sz w:val="32"/>
          <w:szCs w:val="32"/>
          <w:highlight w:val="none"/>
        </w:rPr>
        <w:t>；</w:t>
      </w:r>
    </w:p>
    <w:p w14:paraId="5055C27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举办</w:t>
      </w:r>
      <w:r>
        <w:rPr>
          <w:rFonts w:hint="eastAsia" w:ascii="Times New Roman" w:hAnsi="Times New Roman" w:eastAsia="仿宋_GB2312"/>
          <w:sz w:val="32"/>
          <w:szCs w:val="32"/>
          <w:highlight w:val="none"/>
          <w:lang w:val="en-US" w:eastAsia="zh-CN"/>
        </w:rPr>
        <w:t>0次</w:t>
      </w:r>
      <w:r>
        <w:rPr>
          <w:rFonts w:hint="eastAsia" w:ascii="Times New Roman" w:hAnsi="Times New Roman" w:eastAsia="仿宋_GB2312"/>
          <w:sz w:val="32"/>
          <w:szCs w:val="32"/>
          <w:highlight w:val="none"/>
        </w:rPr>
        <w:t>节庆、晚会、论坛、赛事活动，开支</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w:t>
      </w:r>
      <w:bookmarkEnd w:id="20"/>
      <w:r>
        <w:rPr>
          <w:rFonts w:hint="eastAsia" w:ascii="Times New Roman" w:hAnsi="Times New Roman" w:eastAsia="仿宋_GB2312"/>
          <w:sz w:val="32"/>
          <w:szCs w:val="32"/>
          <w:highlight w:val="none"/>
        </w:rPr>
        <w:t>；</w:t>
      </w:r>
    </w:p>
    <w:p w14:paraId="720B78D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bCs w:val="0"/>
          <w:sz w:val="32"/>
          <w:szCs w:val="32"/>
          <w:highlight w:val="none"/>
        </w:rPr>
      </w:pPr>
      <w:r>
        <w:rPr>
          <w:rFonts w:hint="eastAsia" w:ascii="黑体" w:hAnsi="黑体" w:eastAsia="黑体" w:cs="黑体"/>
          <w:b/>
          <w:bCs w:val="0"/>
          <w:sz w:val="32"/>
          <w:szCs w:val="32"/>
          <w:highlight w:val="none"/>
        </w:rPr>
        <w:t>十一、关于政府采购支出说明</w:t>
      </w:r>
    </w:p>
    <w:p w14:paraId="32CAD0E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本部门</w:t>
      </w:r>
      <w:r>
        <w:rPr>
          <w:rFonts w:hint="eastAsia" w:ascii="Times New Roman" w:hAnsi="Times New Roman" w:eastAsia="仿宋_GB2312"/>
          <w:sz w:val="32"/>
          <w:szCs w:val="32"/>
          <w:highlight w:val="none"/>
          <w:lang w:eastAsia="zh-CN"/>
        </w:rPr>
        <w:t>2023</w:t>
      </w:r>
      <w:r>
        <w:rPr>
          <w:rFonts w:hint="eastAsia" w:ascii="Times New Roman" w:hAnsi="Times New Roman" w:eastAsia="仿宋_GB2312"/>
          <w:sz w:val="32"/>
          <w:szCs w:val="32"/>
          <w:highlight w:val="none"/>
        </w:rPr>
        <w:t>年度政府采购支出总额</w:t>
      </w:r>
      <w:r>
        <w:rPr>
          <w:rFonts w:hint="eastAsia" w:ascii="Times New Roman" w:hAnsi="Times New Roman" w:eastAsia="仿宋_GB2312"/>
          <w:sz w:val="32"/>
          <w:szCs w:val="32"/>
          <w:highlight w:val="none"/>
          <w:lang w:val="en-US" w:eastAsia="zh-CN"/>
        </w:rPr>
        <w:t>36.42</w:t>
      </w:r>
      <w:r>
        <w:rPr>
          <w:rFonts w:hint="eastAsia" w:ascii="Times New Roman" w:hAnsi="Times New Roman" w:eastAsia="仿宋_GB2312"/>
          <w:sz w:val="32"/>
          <w:szCs w:val="32"/>
          <w:highlight w:val="none"/>
        </w:rPr>
        <w:t>万元，其中：政府采购货物支出</w:t>
      </w:r>
      <w:r>
        <w:rPr>
          <w:rFonts w:hint="eastAsia" w:ascii="Times New Roman" w:hAnsi="Times New Roman" w:eastAsia="仿宋_GB2312"/>
          <w:sz w:val="32"/>
          <w:szCs w:val="32"/>
          <w:highlight w:val="none"/>
          <w:lang w:val="en-US" w:eastAsia="zh-CN"/>
        </w:rPr>
        <w:t>36.42</w:t>
      </w:r>
      <w:r>
        <w:rPr>
          <w:rFonts w:hint="eastAsia" w:ascii="Times New Roman" w:hAnsi="Times New Roman" w:eastAsia="仿宋_GB2312"/>
          <w:sz w:val="32"/>
          <w:szCs w:val="32"/>
          <w:highlight w:val="none"/>
        </w:rPr>
        <w:t>万元、政府采购工程支出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万元、政府采购服务支出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万元。授予中小企业合同金额</w:t>
      </w:r>
      <w:bookmarkStart w:id="22" w:name="OLE_LINK8"/>
      <w:r>
        <w:rPr>
          <w:rFonts w:hint="eastAsia" w:ascii="Times New Roman" w:hAnsi="Times New Roman" w:eastAsia="仿宋_GB2312"/>
          <w:sz w:val="32"/>
          <w:szCs w:val="32"/>
          <w:highlight w:val="none"/>
          <w:lang w:val="en-US" w:eastAsia="zh-CN"/>
        </w:rPr>
        <w:t>36.62</w:t>
      </w:r>
      <w:bookmarkEnd w:id="22"/>
      <w:r>
        <w:rPr>
          <w:rFonts w:hint="eastAsia" w:ascii="Times New Roman" w:hAnsi="Times New Roman" w:eastAsia="仿宋_GB2312"/>
          <w:sz w:val="32"/>
          <w:szCs w:val="32"/>
          <w:highlight w:val="none"/>
        </w:rPr>
        <w:t>万元，占政府采购支出总额的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%，其中：授予小微企业合同金额</w:t>
      </w:r>
      <w:r>
        <w:rPr>
          <w:rFonts w:hint="eastAsia" w:ascii="Times New Roman" w:hAnsi="Times New Roman" w:eastAsia="仿宋_GB2312"/>
          <w:sz w:val="32"/>
          <w:szCs w:val="32"/>
          <w:highlight w:val="none"/>
          <w:lang w:val="en-US" w:eastAsia="zh-CN"/>
        </w:rPr>
        <w:t>36.62</w:t>
      </w:r>
      <w:r>
        <w:rPr>
          <w:rFonts w:hint="eastAsia" w:ascii="Times New Roman" w:hAnsi="Times New Roman" w:eastAsia="仿宋_GB2312"/>
          <w:sz w:val="32"/>
          <w:szCs w:val="32"/>
          <w:highlight w:val="none"/>
        </w:rPr>
        <w:t>万元，占政府采购支出总额的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%。货物采购授予中小企业合同金额占货物支出金额的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%，工程采购授予中小企业合同金额占工程支出金额的</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%，服务采购授予中小企业合同金额占服务支出金额的</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w:t>
      </w:r>
    </w:p>
    <w:p w14:paraId="2DC26FC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bCs w:val="0"/>
          <w:sz w:val="32"/>
          <w:szCs w:val="32"/>
          <w:highlight w:val="none"/>
        </w:rPr>
      </w:pPr>
      <w:r>
        <w:rPr>
          <w:rFonts w:hint="eastAsia" w:ascii="黑体" w:hAnsi="黑体" w:eastAsia="黑体" w:cs="黑体"/>
          <w:b/>
          <w:bCs w:val="0"/>
          <w:sz w:val="32"/>
          <w:szCs w:val="32"/>
          <w:highlight w:val="none"/>
        </w:rPr>
        <w:t>十二、关于国有资产占用情况说明</w:t>
      </w:r>
    </w:p>
    <w:p w14:paraId="14B2ED9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截至</w:t>
      </w:r>
      <w:r>
        <w:rPr>
          <w:rFonts w:hint="eastAsia" w:ascii="Times New Roman" w:hAnsi="Times New Roman" w:eastAsia="仿宋_GB2312"/>
          <w:sz w:val="32"/>
          <w:szCs w:val="32"/>
          <w:highlight w:val="none"/>
          <w:lang w:eastAsia="zh-CN"/>
        </w:rPr>
        <w:t>2023</w:t>
      </w:r>
      <w:r>
        <w:rPr>
          <w:rFonts w:hint="eastAsia" w:ascii="Times New Roman" w:hAnsi="Times New Roman" w:eastAsia="仿宋_GB2312"/>
          <w:sz w:val="32"/>
          <w:szCs w:val="32"/>
          <w:highlight w:val="none"/>
        </w:rPr>
        <w:t>年12月31日，本单位共有车辆</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辆，其中，主要领导干部用车</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辆，机要通信用车</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辆、应急保障用车</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辆、执法执勤用车</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辆、特种专业技术用车</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辆、其他用车</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辆；单位价值50万元以上通用设备</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台（套）；单位价值100万元以上专用设备</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台（套）。</w:t>
      </w:r>
    </w:p>
    <w:p w14:paraId="239C7C5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bCs w:val="0"/>
          <w:sz w:val="32"/>
          <w:szCs w:val="32"/>
          <w:highlight w:val="none"/>
        </w:rPr>
        <w:t>十三、关于</w:t>
      </w:r>
      <w:r>
        <w:rPr>
          <w:rFonts w:hint="eastAsia" w:hAnsi="黑体" w:cs="黑体"/>
          <w:b/>
          <w:bCs w:val="0"/>
          <w:sz w:val="32"/>
          <w:szCs w:val="32"/>
          <w:highlight w:val="none"/>
          <w:lang w:eastAsia="zh-CN"/>
        </w:rPr>
        <w:t>2023</w:t>
      </w:r>
      <w:r>
        <w:rPr>
          <w:rFonts w:hint="eastAsia" w:ascii="黑体" w:hAnsi="黑体" w:eastAsia="黑体" w:cs="黑体"/>
          <w:b/>
          <w:bCs w:val="0"/>
          <w:sz w:val="32"/>
          <w:szCs w:val="32"/>
          <w:highlight w:val="none"/>
        </w:rPr>
        <w:t>年度预算绩效情况的说明</w:t>
      </w:r>
    </w:p>
    <w:p w14:paraId="6095A23D">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highlight w:val="none"/>
          <w:lang w:eastAsia="zh-CN"/>
        </w:rPr>
      </w:pPr>
      <w:bookmarkStart w:id="23" w:name="OLE_LINK13"/>
      <w:bookmarkStart w:id="24" w:name="OLE_LINK50"/>
      <w:bookmarkStart w:id="25" w:name="OLE_LINK45"/>
      <w:bookmarkStart w:id="26" w:name="OLE_LINK52"/>
      <w:bookmarkStart w:id="27" w:name="OLE_LINK28"/>
      <w:bookmarkStart w:id="28" w:name="OLE_LINK14"/>
      <w:r>
        <w:rPr>
          <w:rFonts w:hint="eastAsia" w:ascii="楷体" w:hAnsi="楷体" w:eastAsia="楷体" w:cs="楷体"/>
          <w:b/>
          <w:bCs/>
          <w:sz w:val="32"/>
          <w:szCs w:val="32"/>
          <w:highlight w:val="none"/>
          <w:lang w:eastAsia="zh-CN"/>
        </w:rPr>
        <w:t>（一）</w:t>
      </w:r>
      <w:bookmarkStart w:id="29" w:name="OLE_LINK5"/>
      <w:r>
        <w:rPr>
          <w:rFonts w:hint="eastAsia" w:ascii="楷体" w:hAnsi="楷体" w:eastAsia="楷体" w:cs="楷体"/>
          <w:b/>
          <w:bCs/>
          <w:sz w:val="32"/>
          <w:szCs w:val="32"/>
          <w:highlight w:val="none"/>
          <w:lang w:eastAsia="zh-CN"/>
        </w:rPr>
        <w:t>绩效管理工作开展情况</w:t>
      </w:r>
      <w:bookmarkEnd w:id="23"/>
      <w:bookmarkEnd w:id="29"/>
    </w:p>
    <w:p w14:paraId="33221484">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eastAsia="zh-CN"/>
        </w:rPr>
      </w:pPr>
      <w:bookmarkStart w:id="30" w:name="OLE_LINK40"/>
      <w:r>
        <w:rPr>
          <w:rFonts w:hint="eastAsia" w:ascii="Times New Roman" w:hAnsi="Times New Roman" w:eastAsia="仿宋_GB2312"/>
          <w:sz w:val="32"/>
          <w:szCs w:val="32"/>
          <w:highlight w:val="none"/>
          <w:lang w:eastAsia="zh-CN"/>
        </w:rPr>
        <w:t>2023年，编制预算时，我单位预算资金全部纳入绩效目标管理，预算执行时，为深化绩效监控，促进绩效目标实现，采取单位自控和财政审核相结合的方式，对绩效运行全过程进行跟踪监督，对偏离绩效目标、计划进度滞后、预算执行缓慢的项目及时督促整改。着力确保项目绩效目标顺利实现。项目完成后，采取“三位一体”绩效评价方式，即通过部门自评、财政再评价、第三方评价，对项目绩效情况出具绩效评价报告，及时向社会公开，并将绩效评价结果作为下年度预算编制的重要依据</w:t>
      </w:r>
      <w:bookmarkEnd w:id="24"/>
      <w:r>
        <w:rPr>
          <w:rFonts w:hint="eastAsia" w:ascii="Times New Roman" w:hAnsi="Times New Roman" w:eastAsia="仿宋_GB2312"/>
          <w:sz w:val="32"/>
          <w:szCs w:val="32"/>
          <w:highlight w:val="none"/>
          <w:lang w:eastAsia="zh-CN"/>
        </w:rPr>
        <w:t>。</w:t>
      </w:r>
      <w:bookmarkEnd w:id="30"/>
    </w:p>
    <w:bookmarkEnd w:id="25"/>
    <w:p w14:paraId="353E2F76">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highlight w:val="none"/>
        </w:rPr>
      </w:pPr>
      <w:bookmarkStart w:id="31" w:name="OLE_LINK46"/>
      <w:bookmarkStart w:id="32" w:name="OLE_LINK51"/>
      <w:r>
        <w:rPr>
          <w:rFonts w:hint="eastAsia" w:ascii="楷体" w:hAnsi="楷体" w:eastAsia="楷体" w:cs="楷体"/>
          <w:b/>
          <w:bCs/>
          <w:sz w:val="32"/>
          <w:szCs w:val="32"/>
          <w:highlight w:val="none"/>
          <w:lang w:eastAsia="zh-CN"/>
        </w:rPr>
        <w:t>（二）</w:t>
      </w:r>
      <w:bookmarkStart w:id="33" w:name="OLE_LINK6"/>
      <w:r>
        <w:rPr>
          <w:rFonts w:hint="eastAsia" w:ascii="楷体" w:hAnsi="楷体" w:eastAsia="楷体" w:cs="楷体"/>
          <w:b/>
          <w:bCs/>
          <w:sz w:val="32"/>
          <w:szCs w:val="32"/>
          <w:highlight w:val="none"/>
        </w:rPr>
        <w:t>部门</w:t>
      </w:r>
      <w:r>
        <w:rPr>
          <w:rFonts w:hint="eastAsia" w:ascii="楷体" w:hAnsi="楷体" w:eastAsia="楷体" w:cs="楷体"/>
          <w:b/>
          <w:bCs/>
          <w:sz w:val="32"/>
          <w:szCs w:val="32"/>
          <w:highlight w:val="none"/>
          <w:lang w:eastAsia="zh-CN"/>
        </w:rPr>
        <w:t>（单位）</w:t>
      </w:r>
      <w:r>
        <w:rPr>
          <w:rFonts w:hint="eastAsia" w:ascii="楷体" w:hAnsi="楷体" w:eastAsia="楷体" w:cs="楷体"/>
          <w:b/>
          <w:bCs/>
          <w:sz w:val="32"/>
          <w:szCs w:val="32"/>
          <w:highlight w:val="none"/>
        </w:rPr>
        <w:t>整体支出绩效情况</w:t>
      </w:r>
      <w:bookmarkEnd w:id="33"/>
    </w:p>
    <w:bookmarkEnd w:id="31"/>
    <w:p w14:paraId="1D42E9B4">
      <w:pPr>
        <w:widowControl/>
        <w:shd w:val="clear"/>
        <w:spacing w:line="600" w:lineRule="exact"/>
        <w:ind w:firstLine="640" w:firstLineChars="200"/>
        <w:rPr>
          <w:rFonts w:hint="eastAsia" w:ascii="仿宋" w:hAnsi="仿宋" w:eastAsia="仿宋"/>
          <w:b/>
          <w:sz w:val="32"/>
          <w:szCs w:val="32"/>
          <w:lang w:eastAsia="zh-CN"/>
        </w:rPr>
      </w:pPr>
      <w:r>
        <w:rPr>
          <w:rFonts w:hint="eastAsia" w:ascii="仿宋" w:hAnsi="仿宋" w:eastAsia="仿宋"/>
          <w:b/>
          <w:sz w:val="32"/>
          <w:szCs w:val="32"/>
          <w:lang w:eastAsia="zh-CN"/>
        </w:rPr>
        <w:t>一、部门履职情况分析</w:t>
      </w:r>
    </w:p>
    <w:p w14:paraId="68CF9AB2">
      <w:pPr>
        <w:pStyle w:val="2"/>
        <w:keepNext w:val="0"/>
        <w:keepLines w:val="0"/>
        <w:pageBreakBefore w:val="0"/>
        <w:widowControl w:val="0"/>
        <w:shd w:val="clear"/>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color w:val="auto"/>
          <w:kern w:val="2"/>
          <w:sz w:val="32"/>
          <w:szCs w:val="32"/>
          <w:lang w:val="en-US" w:eastAsia="zh-CN" w:bidi="ar-SA"/>
        </w:rPr>
        <w:t>积极做好争资争项。</w:t>
      </w:r>
      <w:r>
        <w:rPr>
          <w:rFonts w:hint="eastAsia" w:ascii="仿宋_GB2312" w:hAnsi="仿宋_GB2312" w:eastAsia="仿宋_GB2312" w:cs="仿宋_GB2312"/>
          <w:color w:val="auto"/>
          <w:kern w:val="0"/>
          <w:sz w:val="32"/>
          <w:szCs w:val="32"/>
          <w:lang w:val="en-US" w:eastAsia="zh-CN" w:bidi="ar-SA"/>
        </w:rPr>
        <w:t>积极向上申报项目资金，谋划储备中央、省预算内和地方政府专项债券项目45个，总投资50.61亿元；新增国债项目47个，总投资25.68亿元；超长周期国债项目31个，总投资45.23亿元；乡村振兴基础设施、重大产业和重大基础设施、省级重点招商引资等项目188个，总投资超过1000亿元。做好能源开发工作，龙庄湾、低庄2家风电都已签订投资开发合作协议，正在做用地预审、水土保持、可研编制等核准前的准备工作，各风电场测风塔都已设立完成，现正在进行测风数据的收集。初步风机点位预选址已经完成，正在进行敏感性因素的排查。江口抽水蓄能项目完成了初步分析报告并提交申报资料。</w:t>
      </w:r>
    </w:p>
    <w:p w14:paraId="742C8C5A">
      <w:pPr>
        <w:pStyle w:val="2"/>
        <w:keepNext w:val="0"/>
        <w:keepLines w:val="0"/>
        <w:pageBreakBefore w:val="0"/>
        <w:widowControl w:val="0"/>
        <w:shd w:val="clear"/>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rPr>
        <w:t>.大力推进项目投资。</w:t>
      </w:r>
      <w:r>
        <w:rPr>
          <w:rFonts w:hint="eastAsia" w:ascii="仿宋_GB2312" w:hAnsi="仿宋_GB2312" w:eastAsia="仿宋_GB2312" w:cs="仿宋_GB2312"/>
          <w:color w:val="auto"/>
          <w:kern w:val="0"/>
          <w:sz w:val="32"/>
          <w:szCs w:val="32"/>
          <w:lang w:val="en-US" w:eastAsia="zh-CN" w:bidi="ar-SA"/>
        </w:rPr>
        <w:t>省、市重点分别完成投资11.67亿元、45.67亿元。其中：省级重点项目完成年度投资计划的145.81%；市级重点项目完成年度计划投资的114.82%。全力推进“贯彻二十大锚定新目标奋力闯创干”活动开展，在全市活动综合评比中，在全市综合评比中，我县一、三季度分别获得全市第三、第二名。</w:t>
      </w:r>
    </w:p>
    <w:p w14:paraId="371E2614">
      <w:pPr>
        <w:pStyle w:val="10"/>
        <w:numPr>
          <w:ilvl w:val="0"/>
          <w:numId w:val="0"/>
        </w:numPr>
        <w:shd w:val="clear"/>
        <w:spacing w:before="0" w:beforeAutospacing="0" w:after="0" w:afterAutospacing="0"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kern w:val="2"/>
          <w:sz w:val="32"/>
          <w:szCs w:val="32"/>
          <w:lang w:val="en-US" w:eastAsia="zh-CN" w:bidi="ar-SA"/>
        </w:rPr>
        <w:t>3.不断夯实产业发展。</w:t>
      </w:r>
      <w:r>
        <w:rPr>
          <w:rFonts w:hint="eastAsia" w:ascii="仿宋_GB2312" w:hAnsi="仿宋_GB2312" w:eastAsia="仿宋_GB2312" w:cs="仿宋_GB2312"/>
          <w:color w:val="auto"/>
          <w:kern w:val="0"/>
          <w:sz w:val="32"/>
          <w:szCs w:val="32"/>
          <w:lang w:val="en-US" w:eastAsia="zh-CN" w:bidi="ar-SA"/>
        </w:rPr>
        <w:t>严格贯彻落实市、县有关构建现代产业发展新体系工作要求，大力发展先进制造业、绿色农产品及其加工业、商贸物流、文化旅游4大产业及细分的12条产业链（产业）。截至目前，产业链</w:t>
      </w:r>
      <w:r>
        <w:rPr>
          <w:rFonts w:hint="eastAsia" w:ascii="仿宋_GB2312" w:hAnsi="仿宋_GB2312" w:eastAsia="仿宋_GB2312" w:cs="仿宋_GB2312"/>
          <w:color w:val="auto"/>
          <w:sz w:val="32"/>
          <w:szCs w:val="32"/>
          <w:lang w:val="en-US" w:eastAsia="zh-CN"/>
        </w:rPr>
        <w:t>新签约项目30个，</w:t>
      </w:r>
      <w:r>
        <w:rPr>
          <w:rFonts w:hint="default" w:ascii="仿宋_GB2312" w:hAnsi="仿宋_GB2312" w:eastAsia="仿宋_GB2312" w:cs="仿宋_GB2312"/>
          <w:color w:val="auto"/>
          <w:sz w:val="32"/>
          <w:szCs w:val="32"/>
          <w:lang w:val="en-US" w:eastAsia="zh-CN"/>
        </w:rPr>
        <w:t>到位资金62.42亿元</w:t>
      </w:r>
      <w:r>
        <w:rPr>
          <w:rFonts w:hint="eastAsia" w:ascii="仿宋_GB2312" w:hAnsi="仿宋_GB2312" w:eastAsia="仿宋_GB2312" w:cs="仿宋_GB2312"/>
          <w:color w:val="auto"/>
          <w:sz w:val="32"/>
          <w:szCs w:val="32"/>
          <w:lang w:val="en-US" w:eastAsia="zh-CN"/>
        </w:rPr>
        <w:t>，其中10亿元以上项目2个，“三类500强”企业项目3个。</w:t>
      </w:r>
    </w:p>
    <w:p w14:paraId="258D14A1">
      <w:pPr>
        <w:pStyle w:val="2"/>
        <w:keepNext w:val="0"/>
        <w:keepLines w:val="0"/>
        <w:pageBreakBefore w:val="0"/>
        <w:widowControl w:val="0"/>
        <w:shd w:val="clear"/>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仿宋_GB2312" w:hAnsi="仿宋_GB2312" w:eastAsia="仿宋_GB2312" w:cs="仿宋_GB2312"/>
          <w:color w:val="auto"/>
          <w:kern w:val="0"/>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4、扎实开展价格管理。</w:t>
      </w:r>
      <w:r>
        <w:rPr>
          <w:rFonts w:hint="eastAsia" w:ascii="仿宋_GB2312" w:hAnsi="仿宋_GB2312" w:eastAsia="仿宋_GB2312" w:cs="仿宋_GB2312"/>
          <w:color w:val="auto"/>
          <w:kern w:val="0"/>
          <w:sz w:val="32"/>
          <w:szCs w:val="32"/>
          <w:lang w:val="en-US" w:eastAsia="zh-CN" w:bidi="ar-SA"/>
        </w:rPr>
        <w:t>牵头完成溆浦县2023年度农业水价综合改革工作，核定农业用水价格。完成了我县的民办非营利性学校学费、住宿费定价工作；完成我县公办幼儿园保教费标准的核定；指导2023年教育收费工作，并制定2023教育收费政策；核定了我县公办养老机构养老服务收费标准；完成了溆北佳苑、大汉名邸等小区的前期物业核价工作。开展7项常规农产品成本调查工作，完成6项价格成本监审工作，按时完成价格监测工作。完成司法机关涉案物价格认定200件，行政执法部门标的物询价12件；全面完成对2010—2022年存量案卷入库工作，2023年以来的业务全部网上办理。</w:t>
      </w:r>
    </w:p>
    <w:p w14:paraId="110001BD">
      <w:pPr>
        <w:pStyle w:val="2"/>
        <w:keepNext w:val="0"/>
        <w:keepLines w:val="0"/>
        <w:pageBreakBefore w:val="0"/>
        <w:widowControl w:val="0"/>
        <w:shd w:val="clear"/>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楷体_GB2312" w:hAnsi="楷体_GB2312" w:eastAsia="楷体_GB2312" w:cs="楷体_GB2312"/>
          <w:b/>
          <w:bCs/>
          <w:sz w:val="32"/>
          <w:szCs w:val="32"/>
          <w:lang w:val="en-US" w:eastAsia="zh-CN"/>
        </w:rPr>
        <w:t>5</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奋力</w:t>
      </w:r>
      <w:r>
        <w:rPr>
          <w:rFonts w:hint="eastAsia" w:ascii="楷体_GB2312" w:hAnsi="楷体_GB2312" w:eastAsia="楷体_GB2312" w:cs="楷体_GB2312"/>
          <w:b/>
          <w:bCs/>
          <w:sz w:val="32"/>
          <w:szCs w:val="32"/>
        </w:rPr>
        <w:t>做好粮食</w:t>
      </w:r>
      <w:r>
        <w:rPr>
          <w:rFonts w:hint="eastAsia" w:ascii="楷体_GB2312" w:hAnsi="楷体_GB2312" w:eastAsia="楷体_GB2312" w:cs="楷体_GB2312"/>
          <w:b/>
          <w:bCs/>
          <w:sz w:val="32"/>
          <w:szCs w:val="32"/>
          <w:lang w:eastAsia="zh-CN"/>
        </w:rPr>
        <w:t>保障</w:t>
      </w:r>
      <w:r>
        <w:rPr>
          <w:rFonts w:hint="eastAsia" w:ascii="楷体_GB2312" w:hAnsi="楷体_GB2312" w:eastAsia="楷体_GB2312" w:cs="楷体_GB2312"/>
          <w:b/>
          <w:bCs/>
          <w:sz w:val="32"/>
          <w:szCs w:val="32"/>
        </w:rPr>
        <w:t>。</w:t>
      </w:r>
      <w:r>
        <w:rPr>
          <w:rFonts w:hint="eastAsia" w:ascii="仿宋_GB2312" w:hAnsi="仿宋_GB2312" w:eastAsia="仿宋_GB2312" w:cs="仿宋_GB2312"/>
          <w:color w:val="auto"/>
          <w:kern w:val="0"/>
          <w:sz w:val="32"/>
          <w:szCs w:val="32"/>
          <w:lang w:val="en-US" w:eastAsia="zh-CN" w:bidi="ar-SA"/>
        </w:rPr>
        <w:t>加强地方储备管理，现有地方储备粮1.2万吨，粮食数量真实、质量良好、储存安全；省级储备粮3500吨全面完成轮换任务，县级储备粮3000吨，完成销售3000吨，收购1500吨；完成应急成品粮储备建设任务440吨；截至目前，实现粮油工业总产值2.24亿元；组织开展粮食库存、粮食销售出库、安全储粮和安全生产检查等专项检查5次；开展粮食购销领域专项整治工作，推进粮食监管信息化工作，持续做好军粮供应工作。</w:t>
      </w:r>
    </w:p>
    <w:p w14:paraId="7E55F2A8">
      <w:pPr>
        <w:pStyle w:val="2"/>
        <w:keepNext w:val="0"/>
        <w:keepLines w:val="0"/>
        <w:pageBreakBefore w:val="0"/>
        <w:widowControl w:val="0"/>
        <w:shd w:val="clear"/>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6.稳步推进易迁后扶。</w:t>
      </w:r>
      <w:r>
        <w:rPr>
          <w:rFonts w:hint="eastAsia" w:ascii="仿宋_GB2312" w:hAnsi="仿宋_GB2312" w:eastAsia="仿宋_GB2312" w:cs="仿宋_GB2312"/>
          <w:color w:val="auto"/>
          <w:kern w:val="0"/>
          <w:sz w:val="32"/>
          <w:szCs w:val="32"/>
          <w:lang w:val="en-US" w:eastAsia="zh-CN" w:bidi="ar-SA"/>
        </w:rPr>
        <w:t>抓好后续帮扶各项工作，全县5236户易地搬迁户产业奖补实现全覆盖，搬迁群众持续享受产业分红。今年来，</w:t>
      </w:r>
      <w:r>
        <w:rPr>
          <w:rFonts w:hint="eastAsia" w:ascii="仿宋_GB2312" w:hAnsi="仿宋_GB2312" w:eastAsia="仿宋_GB2312" w:cs="仿宋_GB2312"/>
          <w:b w:val="0"/>
          <w:bCs w:val="0"/>
          <w:color w:val="auto"/>
          <w:sz w:val="32"/>
          <w:szCs w:val="32"/>
          <w:lang w:val="en-US" w:eastAsia="zh-CN"/>
        </w:rPr>
        <w:t>在安置点所在地申报以工代赈项目4个，争取中央资金1959万元；申报湘</w:t>
      </w:r>
      <w:r>
        <w:rPr>
          <w:rFonts w:hint="eastAsia" w:ascii="仿宋_GB2312" w:hAnsi="仿宋_GB2312" w:eastAsia="仿宋_GB2312" w:cs="仿宋_GB2312"/>
          <w:color w:val="auto"/>
          <w:sz w:val="32"/>
          <w:szCs w:val="32"/>
          <w:lang w:val="en-US" w:eastAsia="zh-CN"/>
        </w:rPr>
        <w:t>西开发产业奖补项目</w:t>
      </w:r>
      <w:r>
        <w:rPr>
          <w:rFonts w:hint="eastAsia" w:ascii="仿宋_GB2312" w:hAnsi="仿宋_GB2312" w:eastAsia="仿宋_GB2312" w:cs="仿宋_GB2312"/>
          <w:b w:val="0"/>
          <w:bCs w:val="0"/>
          <w:color w:val="auto"/>
          <w:sz w:val="32"/>
          <w:szCs w:val="32"/>
          <w:lang w:val="en-US" w:eastAsia="zh-CN"/>
        </w:rPr>
        <w:t>2个</w:t>
      </w:r>
      <w:r>
        <w:rPr>
          <w:rFonts w:hint="eastAsia" w:ascii="仿宋_GB2312" w:hAnsi="仿宋_GB2312" w:eastAsia="仿宋_GB2312" w:cs="仿宋_GB2312"/>
          <w:color w:val="auto"/>
          <w:sz w:val="32"/>
          <w:szCs w:val="32"/>
          <w:lang w:val="en-US" w:eastAsia="zh-CN"/>
        </w:rPr>
        <w:t>，争取中央资金267万元。</w:t>
      </w:r>
      <w:r>
        <w:rPr>
          <w:rFonts w:hint="eastAsia" w:ascii="仿宋_GB2312" w:hAnsi="仿宋_GB2312" w:eastAsia="仿宋_GB2312" w:cs="仿宋_GB2312"/>
          <w:b w:val="0"/>
          <w:bCs w:val="0"/>
          <w:color w:val="auto"/>
          <w:sz w:val="32"/>
          <w:szCs w:val="32"/>
          <w:lang w:val="en-US" w:eastAsia="zh-CN"/>
        </w:rPr>
        <w:t>投入易地扶贫搬迁后续产业发展资金1130万元。整合资金</w:t>
      </w:r>
      <w:r>
        <w:rPr>
          <w:rFonts w:hint="eastAsia" w:ascii="仿宋_GB2312" w:hAnsi="仿宋_GB2312" w:eastAsia="仿宋_GB2312" w:cs="仿宋_GB2312"/>
          <w:bCs/>
          <w:color w:val="auto"/>
          <w:sz w:val="32"/>
          <w:szCs w:val="32"/>
          <w:lang w:val="en-US" w:eastAsia="zh-CN"/>
        </w:rPr>
        <w:t>174万元用于易地搬迁安置点配套设施的维护、提升。</w:t>
      </w:r>
    </w:p>
    <w:p w14:paraId="58564211">
      <w:pPr>
        <w:shd w:val="clear"/>
        <w:spacing w:line="600" w:lineRule="exact"/>
        <w:ind w:firstLine="640" w:firstLineChars="200"/>
        <w:rPr>
          <w:rFonts w:hint="default" w:ascii="仿宋" w:hAnsi="仿宋" w:eastAsia="仿宋" w:cs="仿宋_GB2312"/>
          <w:b/>
          <w:bCs/>
          <w:sz w:val="32"/>
          <w:szCs w:val="32"/>
          <w:lang w:val="en-US" w:eastAsia="zh-CN"/>
        </w:rPr>
      </w:pPr>
      <w:r>
        <w:rPr>
          <w:rFonts w:hint="eastAsia" w:ascii="仿宋" w:hAnsi="仿宋" w:eastAsia="仿宋" w:cs="仿宋_GB2312"/>
          <w:b/>
          <w:bCs/>
          <w:sz w:val="32"/>
          <w:szCs w:val="32"/>
          <w:lang w:eastAsia="zh-CN"/>
        </w:rPr>
        <w:t>二、经济效能分析</w:t>
      </w:r>
    </w:p>
    <w:p w14:paraId="205DB00C">
      <w:pPr>
        <w:widowControl/>
        <w:shd w:val="clear"/>
        <w:spacing w:line="600" w:lineRule="exact"/>
        <w:ind w:firstLine="640" w:firstLineChars="200"/>
        <w:rPr>
          <w:rFonts w:ascii="仿宋" w:hAnsi="仿宋" w:eastAsia="仿宋"/>
          <w:sz w:val="32"/>
          <w:szCs w:val="32"/>
        </w:rPr>
      </w:pPr>
      <w:r>
        <w:rPr>
          <w:rFonts w:hint="eastAsia" w:ascii="仿宋" w:hAnsi="仿宋" w:eastAsia="仿宋"/>
          <w:b/>
          <w:bCs/>
          <w:sz w:val="32"/>
          <w:szCs w:val="32"/>
          <w:lang w:val="en-US" w:eastAsia="zh-CN"/>
        </w:rPr>
        <w:t>1、</w:t>
      </w:r>
      <w:r>
        <w:rPr>
          <w:rFonts w:hint="eastAsia" w:ascii="仿宋" w:hAnsi="仿宋" w:eastAsia="仿宋"/>
          <w:b/>
          <w:bCs/>
          <w:sz w:val="32"/>
          <w:szCs w:val="32"/>
        </w:rPr>
        <w:t>机关节能降耗。</w:t>
      </w:r>
      <w:r>
        <w:rPr>
          <w:rFonts w:hint="eastAsia" w:ascii="仿宋" w:hAnsi="仿宋" w:eastAsia="仿宋"/>
          <w:sz w:val="32"/>
          <w:szCs w:val="32"/>
        </w:rPr>
        <w:t>一是严格用电管理。倡导在自然光照较好的条件下不使用照明灯具，使用照明工具时保证人走灯灭，杜绝“长明灯”等能耗空放现象；二是严格用水管理。人走</w:t>
      </w:r>
      <w:r>
        <w:rPr>
          <w:rFonts w:hint="eastAsia" w:ascii="仿宋" w:hAnsi="仿宋" w:eastAsia="仿宋"/>
          <w:sz w:val="32"/>
          <w:szCs w:val="32"/>
          <w:lang w:eastAsia="zh-CN"/>
        </w:rPr>
        <w:t>时</w:t>
      </w:r>
      <w:r>
        <w:rPr>
          <w:rFonts w:hint="eastAsia" w:ascii="仿宋" w:hAnsi="仿宋" w:eastAsia="仿宋"/>
          <w:sz w:val="32"/>
          <w:szCs w:val="32"/>
        </w:rPr>
        <w:t>及时关紧水龙头，杜绝“长流水”和“跑、冒、滴、漏”现象。三是推行无纸化办公。尽量利用网络传输文件，在电脑上修改文稿；打印材料时，提倡双面用纸。</w:t>
      </w:r>
    </w:p>
    <w:p w14:paraId="15459F43">
      <w:pPr>
        <w:pStyle w:val="10"/>
        <w:shd w:val="clear" w:color="auto"/>
        <w:spacing w:before="0" w:beforeAutospacing="0" w:after="0" w:afterAutospacing="0" w:line="480" w:lineRule="auto"/>
        <w:jc w:val="both"/>
        <w:rPr>
          <w:rFonts w:hint="eastAsia" w:ascii="仿宋" w:hAnsi="仿宋" w:eastAsia="仿宋"/>
          <w:sz w:val="32"/>
          <w:szCs w:val="32"/>
          <w:lang w:eastAsia="zh-CN"/>
        </w:rPr>
      </w:pPr>
      <w:r>
        <w:rPr>
          <w:rFonts w:hint="eastAsia" w:ascii="仿宋" w:hAnsi="仿宋" w:eastAsia="仿宋"/>
          <w:sz w:val="32"/>
          <w:szCs w:val="32"/>
          <w:lang w:eastAsia="zh-CN"/>
        </w:rPr>
        <w:t>　</w:t>
      </w:r>
      <w:r>
        <w:rPr>
          <w:rFonts w:hint="eastAsia" w:ascii="仿宋" w:hAnsi="仿宋" w:eastAsia="仿宋"/>
          <w:sz w:val="32"/>
          <w:szCs w:val="32"/>
          <w:lang w:val="en-US" w:eastAsia="zh-CN"/>
        </w:rPr>
        <w:t xml:space="preserve"> </w:t>
      </w:r>
      <w:r>
        <w:rPr>
          <w:rFonts w:hint="eastAsia" w:ascii="仿宋" w:hAnsi="仿宋" w:eastAsia="仿宋"/>
          <w:b/>
          <w:bCs/>
          <w:sz w:val="32"/>
          <w:szCs w:val="32"/>
          <w:lang w:val="en-US" w:eastAsia="zh-CN"/>
        </w:rPr>
        <w:t xml:space="preserve"> 2</w:t>
      </w:r>
      <w:r>
        <w:rPr>
          <w:rFonts w:hint="eastAsia" w:ascii="仿宋" w:hAnsi="仿宋" w:eastAsia="仿宋"/>
          <w:b/>
          <w:bCs/>
          <w:sz w:val="32"/>
          <w:szCs w:val="32"/>
        </w:rPr>
        <w:t>、行政审批提速。</w:t>
      </w:r>
      <w:r>
        <w:rPr>
          <w:rFonts w:hint="eastAsia" w:ascii="仿宋_GB2312" w:eastAsia="仿宋_GB2312"/>
          <w:kern w:val="0"/>
          <w:sz w:val="32"/>
          <w:szCs w:val="32"/>
        </w:rPr>
        <w:t>进一步精简审批程序，提高审批时效。</w:t>
      </w:r>
      <w:r>
        <w:rPr>
          <w:rFonts w:hint="eastAsia" w:ascii="仿宋_GB2312" w:hAnsi="仿宋_GB2312" w:eastAsia="仿宋_GB2312" w:cs="仿宋_GB2312"/>
          <w:color w:val="auto"/>
          <w:kern w:val="0"/>
          <w:sz w:val="32"/>
          <w:szCs w:val="32"/>
          <w:lang w:val="en-US" w:eastAsia="zh-CN" w:bidi="ar-SA"/>
        </w:rPr>
        <w:t>全年共完成审批、核准、备案项目262个，其中审批项目81个、核准项目4个、备案项目169个，项目概算审批8个。</w:t>
      </w:r>
    </w:p>
    <w:p w14:paraId="298B6C20">
      <w:pPr>
        <w:pStyle w:val="10"/>
        <w:shd w:val="clear" w:color="auto"/>
        <w:spacing w:before="0" w:beforeAutospacing="0" w:after="0" w:afterAutospacing="0" w:line="480" w:lineRule="auto"/>
        <w:ind w:firstLine="640" w:firstLineChars="200"/>
        <w:jc w:val="both"/>
        <w:rPr>
          <w:rFonts w:hint="eastAsia" w:ascii="仿宋_GB2312" w:hAnsi="仿宋_GB2312" w:eastAsia="仿宋_GB2312" w:cs="仿宋_GB2312"/>
          <w:color w:val="auto"/>
          <w:kern w:val="0"/>
          <w:sz w:val="32"/>
          <w:szCs w:val="32"/>
          <w:lang w:val="en-US" w:eastAsia="zh-CN" w:bidi="ar-SA"/>
        </w:rPr>
      </w:pPr>
      <w:r>
        <w:rPr>
          <w:rFonts w:hint="eastAsia" w:ascii="仿宋" w:hAnsi="仿宋" w:eastAsia="仿宋"/>
          <w:b/>
          <w:bCs/>
          <w:sz w:val="32"/>
          <w:szCs w:val="32"/>
          <w:lang w:val="en-US" w:eastAsia="zh-CN"/>
        </w:rPr>
        <w:t xml:space="preserve"> 3、节能减排。</w:t>
      </w:r>
      <w:r>
        <w:rPr>
          <w:rFonts w:hint="eastAsia" w:ascii="仿宋_GB2312" w:eastAsia="仿宋_GB2312"/>
          <w:kern w:val="0"/>
          <w:sz w:val="32"/>
          <w:szCs w:val="32"/>
        </w:rPr>
        <w:t>积极开展节能监察工作，</w:t>
      </w:r>
      <w:r>
        <w:rPr>
          <w:rFonts w:hint="eastAsia" w:ascii="仿宋_GB2312" w:hAnsi="仿宋_GB2312" w:eastAsia="仿宋_GB2312" w:cs="仿宋_GB2312"/>
          <w:color w:val="auto"/>
          <w:kern w:val="0"/>
          <w:sz w:val="32"/>
          <w:szCs w:val="32"/>
          <w:lang w:val="en-US" w:eastAsia="zh-CN" w:bidi="ar-SA"/>
        </w:rPr>
        <w:t>协助和指导湖南鸿新实业按时通过基地建设项目的节能审查，如期完成投产任务；协助和指导我县江龙锰业有限责任公司35kt/a高纯锰生产线整体技改及配套中硅、低微碳锰铁生产线项目进行节能审查。做好能源领域安全监管工作，严格落实《发改局重大事故隐患专项排查整治2023行动方案》，对能源领域相关企业全覆盖式进行检查，未发生一起安全监管责任事故。狠抓信用信息归集、信用修复指导等事项，整理筛选《溆浦县2023年公共信用信息目录》，有序开展信用工作。</w:t>
      </w:r>
    </w:p>
    <w:p w14:paraId="7BBA5782">
      <w:pPr>
        <w:pStyle w:val="10"/>
        <w:shd w:val="clear" w:color="auto"/>
        <w:spacing w:before="0" w:beforeAutospacing="0" w:after="0" w:afterAutospacing="0" w:line="480" w:lineRule="auto"/>
        <w:ind w:firstLine="640" w:firstLineChars="200"/>
        <w:jc w:val="both"/>
        <w:rPr>
          <w:rFonts w:hint="eastAsia" w:ascii="仿宋" w:hAnsi="仿宋" w:eastAsia="仿宋"/>
          <w:b/>
          <w:sz w:val="32"/>
          <w:szCs w:val="32"/>
        </w:rPr>
      </w:pPr>
      <w:r>
        <w:rPr>
          <w:rFonts w:hint="eastAsia" w:ascii="仿宋" w:hAnsi="仿宋" w:eastAsia="仿宋"/>
          <w:b/>
          <w:sz w:val="32"/>
          <w:szCs w:val="32"/>
          <w:lang w:eastAsia="zh-CN"/>
        </w:rPr>
        <w:t>三、有效性</w:t>
      </w:r>
      <w:r>
        <w:rPr>
          <w:rFonts w:hint="eastAsia" w:ascii="仿宋" w:hAnsi="仿宋" w:eastAsia="仿宋"/>
          <w:b/>
          <w:sz w:val="32"/>
          <w:szCs w:val="32"/>
        </w:rPr>
        <w:t>分析</w:t>
      </w:r>
    </w:p>
    <w:p w14:paraId="370D9589">
      <w:pPr>
        <w:pStyle w:val="10"/>
        <w:shd w:val="clear"/>
        <w:spacing w:before="0" w:beforeAutospacing="0" w:after="0" w:afterAutospacing="0" w:line="60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 w:hAnsi="仿宋" w:eastAsia="仿宋"/>
          <w:b/>
          <w:bCs/>
          <w:sz w:val="32"/>
          <w:szCs w:val="32"/>
        </w:rPr>
        <w:t>1、</w:t>
      </w:r>
      <w:r>
        <w:rPr>
          <w:rFonts w:hint="eastAsia" w:ascii="仿宋" w:hAnsi="仿宋" w:eastAsia="仿宋"/>
          <w:b/>
          <w:bCs/>
          <w:sz w:val="32"/>
          <w:szCs w:val="32"/>
          <w:lang w:eastAsia="zh-CN"/>
        </w:rPr>
        <w:t>经济</w:t>
      </w:r>
      <w:r>
        <w:rPr>
          <w:rFonts w:hint="eastAsia" w:ascii="仿宋" w:hAnsi="仿宋" w:eastAsia="仿宋"/>
          <w:b/>
          <w:bCs/>
          <w:sz w:val="32"/>
          <w:szCs w:val="32"/>
        </w:rPr>
        <w:t>效益。</w:t>
      </w:r>
      <w:r>
        <w:rPr>
          <w:rFonts w:hint="eastAsia" w:ascii="仿宋_GB2312" w:hAnsi="仿宋_GB2312" w:eastAsia="仿宋_GB2312" w:cs="仿宋_GB2312"/>
          <w:color w:val="auto"/>
          <w:kern w:val="0"/>
          <w:sz w:val="32"/>
          <w:szCs w:val="32"/>
          <w:lang w:val="en-US" w:eastAsia="zh-CN" w:bidi="ar-SA"/>
        </w:rPr>
        <w:t>今年来，争取到位中央预算内投资、专项债券资金8.55亿元;全年固定资产投资同比增长8.5%，全市排名2；大力发展先进制造业、绿色农产品及其加工业、商贸物流、文化旅游4大产业及细分的12条产业链。产业链新引进项目30个，实现开工30个，实现投产11个，到位资金</w:t>
      </w:r>
      <w:r>
        <w:rPr>
          <w:rFonts w:hint="default" w:ascii="仿宋_GB2312" w:hAnsi="仿宋_GB2312" w:eastAsia="仿宋_GB2312" w:cs="仿宋_GB2312"/>
          <w:color w:val="auto"/>
          <w:sz w:val="32"/>
          <w:szCs w:val="32"/>
          <w:lang w:val="en-US" w:eastAsia="zh-CN"/>
        </w:rPr>
        <w:t>62.42</w:t>
      </w:r>
      <w:r>
        <w:rPr>
          <w:rFonts w:hint="eastAsia" w:ascii="仿宋_GB2312" w:hAnsi="仿宋_GB2312" w:eastAsia="仿宋_GB2312" w:cs="仿宋_GB2312"/>
          <w:color w:val="auto"/>
          <w:kern w:val="0"/>
          <w:sz w:val="32"/>
          <w:szCs w:val="32"/>
          <w:lang w:val="en-US" w:eastAsia="zh-CN" w:bidi="ar-SA"/>
        </w:rPr>
        <w:t>亿元左右。</w:t>
      </w:r>
    </w:p>
    <w:p w14:paraId="38853D4D">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highlight w:val="none"/>
        </w:rPr>
      </w:pPr>
      <w:r>
        <w:rPr>
          <w:rFonts w:hint="eastAsia" w:ascii="仿宋" w:hAnsi="仿宋" w:eastAsia="仿宋" w:cs="仿宋"/>
          <w:b/>
          <w:bCs/>
          <w:color w:val="000000"/>
          <w:sz w:val="32"/>
          <w:szCs w:val="32"/>
          <w:shd w:val="clear" w:color="auto" w:fill="FFFFFF"/>
          <w:lang w:val="en-US" w:eastAsia="zh-CN"/>
        </w:rPr>
        <w:t>2、社会效益。</w:t>
      </w:r>
      <w:r>
        <w:rPr>
          <w:rFonts w:hint="eastAsia" w:ascii="仿宋_GB2312" w:hAnsi="仿宋_GB2312" w:eastAsia="仿宋_GB2312" w:cs="仿宋_GB2312"/>
          <w:b/>
          <w:bCs/>
          <w:color w:val="auto"/>
          <w:kern w:val="0"/>
          <w:sz w:val="32"/>
          <w:szCs w:val="32"/>
          <w:lang w:val="en-US" w:eastAsia="zh-CN" w:bidi="ar-SA"/>
        </w:rPr>
        <w:t>一是完成重大方案编制。</w:t>
      </w:r>
      <w:r>
        <w:rPr>
          <w:rFonts w:hint="eastAsia" w:ascii="仿宋_GB2312" w:hAnsi="仿宋_GB2312" w:eastAsia="仿宋_GB2312" w:cs="仿宋_GB2312"/>
          <w:color w:val="auto"/>
          <w:kern w:val="0"/>
          <w:sz w:val="32"/>
          <w:szCs w:val="32"/>
          <w:lang w:val="en-US" w:eastAsia="zh-CN" w:bidi="ar-SA"/>
        </w:rPr>
        <w:t>牵头完成《溆浦县推进“5+N”现代化产业新体系建设三年行动方案》《溆浦县自供区改革改造实施方案》《溆浦县农业水价综合改革实施方案（2023-2025年）》《溆浦县高质量推进易地扶贫搬迁后续扶持“安心工程”专项行动方案》等重大方案编制工作。</w:t>
      </w:r>
      <w:r>
        <w:rPr>
          <w:rFonts w:hint="eastAsia" w:ascii="仿宋_GB2312" w:hAnsi="仿宋_GB2312" w:eastAsia="仿宋_GB2312" w:cs="仿宋_GB2312"/>
          <w:b/>
          <w:bCs/>
          <w:color w:val="auto"/>
          <w:kern w:val="0"/>
          <w:sz w:val="32"/>
          <w:szCs w:val="32"/>
          <w:lang w:val="en-US" w:eastAsia="zh-CN" w:bidi="ar-SA"/>
        </w:rPr>
        <w:t>二是推进“十四五”规划中期评估。</w:t>
      </w:r>
      <w:r>
        <w:rPr>
          <w:rFonts w:hint="eastAsia" w:ascii="仿宋_GB2312" w:hAnsi="仿宋_GB2312" w:eastAsia="仿宋_GB2312" w:cs="仿宋_GB2312"/>
          <w:color w:val="auto"/>
          <w:kern w:val="0"/>
          <w:sz w:val="32"/>
          <w:szCs w:val="32"/>
          <w:lang w:val="en-US" w:eastAsia="zh-CN" w:bidi="ar-SA"/>
        </w:rPr>
        <w:t>组织实施“十四五”规划中期评估，规划《纲要》评估报告已经通过县人大审议。</w:t>
      </w:r>
      <w:r>
        <w:rPr>
          <w:rFonts w:hint="eastAsia" w:ascii="仿宋_GB2312" w:hAnsi="仿宋_GB2312" w:eastAsia="仿宋_GB2312" w:cs="仿宋_GB2312"/>
          <w:b/>
          <w:bCs/>
          <w:color w:val="auto"/>
          <w:kern w:val="0"/>
          <w:sz w:val="32"/>
          <w:szCs w:val="32"/>
          <w:lang w:val="en-US" w:eastAsia="zh-CN" w:bidi="ar-SA"/>
        </w:rPr>
        <w:t>三是争取重大试点。</w:t>
      </w:r>
      <w:r>
        <w:rPr>
          <w:rFonts w:hint="eastAsia" w:ascii="仿宋_GB2312" w:hAnsi="仿宋_GB2312" w:eastAsia="仿宋_GB2312" w:cs="仿宋_GB2312"/>
          <w:color w:val="auto"/>
          <w:kern w:val="0"/>
          <w:sz w:val="32"/>
          <w:szCs w:val="32"/>
          <w:lang w:val="en-US" w:eastAsia="zh-CN" w:bidi="ar-SA"/>
        </w:rPr>
        <w:t>积极争取以县城为重要载体的城镇化省级试点，编制《溆浦县县城城镇化实施方案（2023-2025）》《溆浦县以县城为重要载体的城镇化试点方案》，顺利通过省评审，我县成功纳入省级专业功能县城试点范围。</w:t>
      </w:r>
      <w:r>
        <w:rPr>
          <w:rFonts w:hint="eastAsia" w:ascii="仿宋_GB2312" w:hAnsi="仿宋_GB2312" w:eastAsia="仿宋_GB2312" w:cs="仿宋_GB2312"/>
          <w:b/>
          <w:bCs/>
          <w:color w:val="auto"/>
          <w:kern w:val="0"/>
          <w:sz w:val="32"/>
          <w:szCs w:val="32"/>
          <w:lang w:val="en-US" w:eastAsia="zh-CN" w:bidi="ar-SA"/>
        </w:rPr>
        <w:t>四是谋划化工园区认定。</w:t>
      </w:r>
      <w:r>
        <w:rPr>
          <w:rFonts w:hint="eastAsia" w:ascii="仿宋_GB2312" w:hAnsi="仿宋_GB2312" w:eastAsia="仿宋_GB2312" w:cs="仿宋_GB2312"/>
          <w:color w:val="auto"/>
          <w:kern w:val="0"/>
          <w:sz w:val="32"/>
          <w:szCs w:val="32"/>
          <w:lang w:val="en-US" w:eastAsia="zh-CN" w:bidi="ar-SA"/>
        </w:rPr>
        <w:t>全力申报新设立大江口片区化工园区，牵头开展了《溆浦县新设立化工园区总体规划》《溆浦县新设立化工园区可行性研究报告工作》编制工作。</w:t>
      </w:r>
      <w:r>
        <w:rPr>
          <w:rFonts w:hint="eastAsia" w:ascii="仿宋_GB2312" w:hAnsi="仿宋_GB2312" w:eastAsia="仿宋_GB2312" w:cs="仿宋_GB2312"/>
          <w:b/>
          <w:bCs/>
          <w:color w:val="auto"/>
          <w:kern w:val="0"/>
          <w:sz w:val="32"/>
          <w:szCs w:val="32"/>
          <w:lang w:val="en-US" w:eastAsia="zh-CN" w:bidi="ar-SA"/>
        </w:rPr>
        <w:t>五是扎实推进项目建设。</w:t>
      </w:r>
      <w:r>
        <w:rPr>
          <w:rFonts w:hint="eastAsia" w:ascii="仿宋_GB2312" w:hAnsi="仿宋_GB2312" w:eastAsia="仿宋_GB2312" w:cs="仿宋_GB2312"/>
          <w:color w:val="auto"/>
          <w:kern w:val="0"/>
          <w:sz w:val="32"/>
          <w:szCs w:val="32"/>
          <w:lang w:val="en-US" w:eastAsia="zh-CN" w:bidi="ar-SA"/>
        </w:rPr>
        <w:t>编制《溆浦县推进项目建设整改方案》《溆浦县高质量推进项目建设的十条措施》，扎实推进中央预算内和专项债项目建设</w:t>
      </w:r>
      <w:r>
        <w:rPr>
          <w:rFonts w:hint="eastAsia" w:ascii="Times New Roman" w:hAnsi="Times New Roman" w:eastAsia="仿宋_GB2312"/>
          <w:sz w:val="32"/>
          <w:szCs w:val="32"/>
          <w:highlight w:val="none"/>
        </w:rPr>
        <w:t>。</w:t>
      </w:r>
    </w:p>
    <w:p w14:paraId="01D4DDE7">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highlight w:val="none"/>
        </w:rPr>
      </w:pPr>
      <w:bookmarkStart w:id="34" w:name="OLE_LINK7"/>
      <w:r>
        <w:rPr>
          <w:rFonts w:hint="eastAsia" w:ascii="楷体" w:hAnsi="楷体" w:eastAsia="楷体" w:cs="楷体"/>
          <w:b/>
          <w:bCs/>
          <w:sz w:val="32"/>
          <w:szCs w:val="32"/>
          <w:highlight w:val="none"/>
          <w:lang w:eastAsia="zh-CN"/>
        </w:rPr>
        <w:t>（三）</w:t>
      </w:r>
      <w:r>
        <w:rPr>
          <w:rFonts w:hint="eastAsia" w:ascii="楷体" w:hAnsi="楷体" w:eastAsia="楷体" w:cs="楷体"/>
          <w:b/>
          <w:bCs/>
          <w:sz w:val="32"/>
          <w:szCs w:val="32"/>
          <w:highlight w:val="none"/>
        </w:rPr>
        <w:t>存在的问题及原因分析</w:t>
      </w:r>
      <w:bookmarkEnd w:id="34"/>
    </w:p>
    <w:bookmarkEnd w:id="26"/>
    <w:bookmarkEnd w:id="27"/>
    <w:bookmarkEnd w:id="28"/>
    <w:bookmarkEnd w:id="32"/>
    <w:p w14:paraId="59FB4139">
      <w:pPr>
        <w:pStyle w:val="10"/>
        <w:shd w:val="clear" w:color="auto"/>
        <w:spacing w:before="0" w:beforeAutospacing="0" w:after="0" w:afterAutospacing="0" w:line="480" w:lineRule="auto"/>
        <w:ind w:firstLine="640" w:firstLineChars="200"/>
        <w:jc w:val="both"/>
        <w:rPr>
          <w:rFonts w:hint="eastAsia" w:ascii="仿宋" w:hAnsi="仿宋" w:eastAsia="仿宋" w:cs="仿宋"/>
          <w:sz w:val="32"/>
          <w:szCs w:val="32"/>
          <w:highlight w:val="none"/>
        </w:rPr>
      </w:pPr>
      <w:r>
        <w:rPr>
          <w:rFonts w:hint="eastAsia" w:ascii="仿宋" w:hAnsi="仿宋" w:eastAsia="仿宋" w:cs="仿宋"/>
          <w:color w:val="000000"/>
          <w:kern w:val="0"/>
          <w:sz w:val="32"/>
          <w:szCs w:val="32"/>
          <w:lang w:val="en-US" w:eastAsia="zh-CN" w:bidi="ar-SA"/>
        </w:rPr>
        <w:t>通过前述对我单位整体支出情况的分析，反映出目前在整体支出的预算编制、执行和管理过程中，依然存在一些问题和不足：预算执行情况不是很好，资金难以及时拨付到位等</w:t>
      </w:r>
      <w:r>
        <w:rPr>
          <w:rFonts w:hint="eastAsia" w:ascii="仿宋" w:hAnsi="仿宋" w:eastAsia="仿宋" w:cs="仿宋"/>
          <w:sz w:val="32"/>
          <w:szCs w:val="32"/>
          <w:highlight w:val="none"/>
        </w:rPr>
        <w:t>。</w:t>
      </w:r>
    </w:p>
    <w:p w14:paraId="687F5E26">
      <w:pPr>
        <w:pStyle w:val="15"/>
        <w:jc w:val="center"/>
        <w:rPr>
          <w:sz w:val="72"/>
          <w:szCs w:val="72"/>
          <w:highlight w:val="none"/>
        </w:rPr>
      </w:pPr>
    </w:p>
    <w:p w14:paraId="68679FEE">
      <w:pPr>
        <w:pStyle w:val="15"/>
        <w:jc w:val="center"/>
        <w:rPr>
          <w:sz w:val="72"/>
          <w:szCs w:val="72"/>
          <w:highlight w:val="none"/>
        </w:rPr>
      </w:pPr>
    </w:p>
    <w:p w14:paraId="6697B329">
      <w:pPr>
        <w:pStyle w:val="15"/>
        <w:jc w:val="center"/>
        <w:rPr>
          <w:sz w:val="72"/>
          <w:szCs w:val="72"/>
          <w:highlight w:val="none"/>
        </w:rPr>
      </w:pPr>
    </w:p>
    <w:p w14:paraId="62753DC2">
      <w:pPr>
        <w:pStyle w:val="15"/>
        <w:jc w:val="both"/>
        <w:rPr>
          <w:rFonts w:hint="eastAsia" w:ascii="方正小标宋_GBK" w:hAnsi="方正小标宋_GBK" w:eastAsia="方正小标宋_GBK" w:cs="方正小标宋_GBK"/>
          <w:sz w:val="72"/>
          <w:szCs w:val="72"/>
          <w:highlight w:val="none"/>
        </w:rPr>
      </w:pPr>
    </w:p>
    <w:p w14:paraId="1B1F7DEA">
      <w:pPr>
        <w:pStyle w:val="15"/>
        <w:jc w:val="center"/>
        <w:rPr>
          <w:rFonts w:hint="eastAsia" w:ascii="方正小标宋_GBK" w:hAnsi="方正小标宋_GBK" w:eastAsia="方正小标宋_GBK" w:cs="方正小标宋_GBK"/>
          <w:sz w:val="72"/>
          <w:szCs w:val="72"/>
          <w:highlight w:val="none"/>
        </w:rPr>
      </w:pPr>
    </w:p>
    <w:p w14:paraId="0E8DA387">
      <w:pPr>
        <w:pStyle w:val="15"/>
        <w:jc w:val="center"/>
        <w:rPr>
          <w:rFonts w:hint="eastAsia" w:ascii="方正小标宋_GBK" w:hAnsi="方正小标宋_GBK" w:eastAsia="方正小标宋_GBK" w:cs="方正小标宋_GBK"/>
          <w:sz w:val="72"/>
          <w:szCs w:val="72"/>
          <w:highlight w:val="none"/>
        </w:rPr>
      </w:pPr>
    </w:p>
    <w:p w14:paraId="464E9609">
      <w:pPr>
        <w:pStyle w:val="15"/>
        <w:jc w:val="center"/>
        <w:rPr>
          <w:rFonts w:hint="eastAsia" w:ascii="方正小标宋_GBK" w:hAnsi="方正小标宋_GBK" w:eastAsia="方正小标宋_GBK" w:cs="方正小标宋_GBK"/>
          <w:sz w:val="72"/>
          <w:szCs w:val="72"/>
          <w:highlight w:val="none"/>
        </w:rPr>
      </w:pPr>
      <w:r>
        <w:rPr>
          <w:rFonts w:hint="eastAsia" w:ascii="方正小标宋_GBK" w:hAnsi="方正小标宋_GBK" w:eastAsia="方正小标宋_GBK" w:cs="方正小标宋_GBK"/>
          <w:sz w:val="72"/>
          <w:szCs w:val="72"/>
          <w:highlight w:val="none"/>
        </w:rPr>
        <w:t>第四部分</w:t>
      </w:r>
    </w:p>
    <w:p w14:paraId="2495D691">
      <w:pPr>
        <w:jc w:val="center"/>
        <w:rPr>
          <w:rFonts w:hint="eastAsia" w:ascii="方正小标宋_GBK" w:hAnsi="方正小标宋_GBK" w:eastAsia="方正小标宋_GBK" w:cs="方正小标宋_GBK"/>
          <w:color w:val="000000"/>
          <w:kern w:val="0"/>
          <w:sz w:val="70"/>
          <w:szCs w:val="70"/>
          <w:highlight w:val="none"/>
        </w:rPr>
      </w:pPr>
    </w:p>
    <w:p w14:paraId="6BAC564E">
      <w:pPr>
        <w:jc w:val="center"/>
        <w:rPr>
          <w:rFonts w:hint="eastAsia" w:ascii="方正小标宋_GBK" w:hAnsi="方正小标宋_GBK" w:eastAsia="方正小标宋_GBK" w:cs="方正小标宋_GBK"/>
          <w:color w:val="000000"/>
          <w:kern w:val="0"/>
          <w:sz w:val="70"/>
          <w:szCs w:val="70"/>
          <w:highlight w:val="none"/>
        </w:rPr>
      </w:pPr>
      <w:r>
        <w:rPr>
          <w:rFonts w:hint="eastAsia" w:ascii="方正小标宋_GBK" w:hAnsi="方正小标宋_GBK" w:eastAsia="方正小标宋_GBK" w:cs="方正小标宋_GBK"/>
          <w:color w:val="000000"/>
          <w:kern w:val="0"/>
          <w:sz w:val="70"/>
          <w:szCs w:val="70"/>
          <w:highlight w:val="none"/>
        </w:rPr>
        <w:t>名词解释</w:t>
      </w:r>
    </w:p>
    <w:p w14:paraId="428BCE95">
      <w:pPr>
        <w:widowControl/>
        <w:jc w:val="left"/>
        <w:rPr>
          <w:rFonts w:cs="黑体" w:asciiTheme="minorEastAsia" w:hAnsiTheme="minorEastAsia"/>
          <w:color w:val="000000"/>
          <w:kern w:val="0"/>
          <w:sz w:val="32"/>
          <w:szCs w:val="32"/>
          <w:highlight w:val="none"/>
        </w:rPr>
      </w:pPr>
      <w:r>
        <w:rPr>
          <w:rFonts w:hint="eastAsia" w:ascii="方正小标宋_GBK" w:hAnsi="方正小标宋_GBK" w:eastAsia="方正小标宋_GBK" w:cs="方正小标宋_GBK"/>
          <w:color w:val="000000"/>
          <w:kern w:val="0"/>
          <w:sz w:val="70"/>
          <w:szCs w:val="70"/>
          <w:highlight w:val="none"/>
        </w:rPr>
        <w:br w:type="page"/>
      </w:r>
    </w:p>
    <w:p w14:paraId="03AA3780">
      <w:pPr>
        <w:ind w:firstLine="640" w:firstLineChars="200"/>
        <w:rPr>
          <w:rFonts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（一）财政拨款收入：本年度从本级财政部门取得的财政拨款，包括一般公共预算财政拨款和政府性基金预算财政拨款。</w:t>
      </w:r>
    </w:p>
    <w:p w14:paraId="06286D8C">
      <w:pPr>
        <w:ind w:firstLine="640" w:firstLineChars="200"/>
        <w:rPr>
          <w:rFonts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（二）其他收入：指除上述“财政拨款收入”、“事业收入”、“经营收入”等以外的收入。</w:t>
      </w:r>
    </w:p>
    <w:p w14:paraId="0FA5F76F">
      <w:pPr>
        <w:ind w:firstLine="640" w:firstLineChars="200"/>
        <w:rPr>
          <w:rFonts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（三）年初结转和结余：指以前年度尚未完成、结转到本年仍按原规定用途继续使用的资金，或项目已完成等产生的结余资金。</w:t>
      </w:r>
    </w:p>
    <w:p w14:paraId="7D62109F">
      <w:pPr>
        <w:ind w:firstLine="640" w:firstLineChars="200"/>
        <w:rPr>
          <w:rFonts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（四）年末结转和结余：指单位按有关规定结转到下年或以后年度继续使用的资金，或项目已完成等产生的结余资金。</w:t>
      </w:r>
    </w:p>
    <w:p w14:paraId="07E0AF3C">
      <w:pPr>
        <w:ind w:firstLine="640" w:firstLineChars="200"/>
        <w:rPr>
          <w:rFonts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（五）基本支出：填列单位为保障机构正常运转、完成日常工作任务而发生的各项支出。</w:t>
      </w:r>
    </w:p>
    <w:p w14:paraId="5092082A">
      <w:pPr>
        <w:ind w:firstLine="640" w:firstLineChars="200"/>
        <w:rPr>
          <w:rFonts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（六）项目支出：填列单位为完成特定的行政工作任务或事业发展目标，在基本支出之外发生的各项支出。</w:t>
      </w:r>
    </w:p>
    <w:p w14:paraId="3F24EA33">
      <w:pPr>
        <w:ind w:firstLine="640" w:firstLineChars="200"/>
        <w:rPr>
          <w:rFonts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（七）其他资本性支出：填列由各级非发展与改革部门集中安排的用于购置固定资产、战备性和应急性储备、土地和无形资产，以及购建基础设施、大型修缮和财政支持企业更新改造所发生的支出。</w:t>
      </w:r>
    </w:p>
    <w:p w14:paraId="188A014A">
      <w:pPr>
        <w:ind w:firstLine="640" w:firstLineChars="200"/>
        <w:rPr>
          <w:rFonts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八）“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14:paraId="1DBCD7CC">
      <w:pPr>
        <w:ind w:firstLine="640" w:firstLineChars="200"/>
        <w:rPr>
          <w:rFonts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（九）其他交通费用：填列单位除公务用车运行维护费以外的其他交通费用。如飞机、船舶等的燃料费、维修费、过桥过路费、保险费、出租车费用、公务交通补贴等。</w:t>
      </w:r>
    </w:p>
    <w:p w14:paraId="7952EDA5">
      <w:pPr>
        <w:ind w:firstLine="640" w:firstLineChars="200"/>
        <w:rPr>
          <w:rFonts w:ascii="仿宋" w:hAnsi="仿宋" w:eastAsia="仿宋" w:cs="仿宋"/>
          <w:i/>
          <w:color w:val="FF0000"/>
          <w:sz w:val="32"/>
          <w:szCs w:val="32"/>
          <w:highlight w:val="none"/>
        </w:rPr>
      </w:pPr>
      <w:r>
        <w:rPr>
          <w:rFonts w:hint="eastAsia" w:ascii="仿宋" w:hAnsi="仿宋" w:eastAsia="仿宋" w:cs="仿宋"/>
          <w:color w:val="000000"/>
          <w:kern w:val="0"/>
          <w:sz w:val="32"/>
          <w:szCs w:val="32"/>
          <w:highlight w:val="none"/>
        </w:rPr>
        <w:t>（十）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75C50CF8">
      <w:pPr>
        <w:pStyle w:val="15"/>
        <w:jc w:val="center"/>
        <w:rPr>
          <w:rFonts w:hint="eastAsia"/>
          <w:sz w:val="72"/>
          <w:szCs w:val="72"/>
          <w:highlight w:val="none"/>
          <w:lang w:val="en-US" w:eastAsia="zh-CN"/>
        </w:rPr>
      </w:pPr>
      <w:r>
        <w:rPr>
          <w:rFonts w:hint="eastAsia"/>
          <w:sz w:val="72"/>
          <w:szCs w:val="72"/>
          <w:highlight w:val="none"/>
          <w:lang w:val="en-US" w:eastAsia="zh-CN"/>
        </w:rPr>
        <w:t xml:space="preserve">                                                                                                                                                                                                                                                                                                                                                                                                                                                                                                                                                                                                                                                                                                                                                                                                                                                                                                                                                                                                                                                                                                                                                                                                                                                                                                                                                                                                                                                                                                                                                                                                                                                                                                                                                  </w:t>
      </w:r>
    </w:p>
    <w:p w14:paraId="68889D42">
      <w:pPr>
        <w:pStyle w:val="15"/>
        <w:jc w:val="center"/>
        <w:rPr>
          <w:sz w:val="72"/>
          <w:szCs w:val="72"/>
          <w:highlight w:val="none"/>
        </w:rPr>
      </w:pPr>
    </w:p>
    <w:p w14:paraId="6AAF6A7D">
      <w:pPr>
        <w:pStyle w:val="15"/>
        <w:jc w:val="center"/>
        <w:rPr>
          <w:sz w:val="72"/>
          <w:szCs w:val="72"/>
          <w:highlight w:val="none"/>
        </w:rPr>
      </w:pPr>
    </w:p>
    <w:p w14:paraId="20080B07">
      <w:pPr>
        <w:pStyle w:val="15"/>
        <w:jc w:val="center"/>
        <w:rPr>
          <w:rFonts w:hint="eastAsia" w:ascii="方正小标宋_GBK" w:hAnsi="方正小标宋_GBK" w:eastAsia="方正小标宋_GBK" w:cs="方正小标宋_GBK"/>
          <w:sz w:val="72"/>
          <w:szCs w:val="72"/>
          <w:highlight w:val="none"/>
        </w:rPr>
      </w:pPr>
      <w:bookmarkStart w:id="35" w:name="OLE_LINK33"/>
      <w:bookmarkStart w:id="36" w:name="OLE_LINK30"/>
      <w:bookmarkStart w:id="37" w:name="OLE_LINK15"/>
    </w:p>
    <w:p w14:paraId="5C9AFAF0">
      <w:pPr>
        <w:pStyle w:val="15"/>
        <w:jc w:val="center"/>
        <w:rPr>
          <w:rFonts w:hint="eastAsia" w:ascii="方正小标宋_GBK" w:hAnsi="方正小标宋_GBK" w:eastAsia="方正小标宋_GBK" w:cs="方正小标宋_GBK"/>
          <w:sz w:val="72"/>
          <w:szCs w:val="72"/>
          <w:highlight w:val="none"/>
        </w:rPr>
      </w:pPr>
    </w:p>
    <w:p w14:paraId="3182E89F">
      <w:pPr>
        <w:pStyle w:val="15"/>
        <w:jc w:val="center"/>
        <w:rPr>
          <w:rFonts w:hint="eastAsia" w:ascii="方正小标宋_GBK" w:hAnsi="方正小标宋_GBK" w:eastAsia="方正小标宋_GBK" w:cs="方正小标宋_GBK"/>
          <w:sz w:val="72"/>
          <w:szCs w:val="72"/>
          <w:highlight w:val="none"/>
        </w:rPr>
      </w:pPr>
    </w:p>
    <w:p w14:paraId="58BEC5B8">
      <w:pPr>
        <w:pStyle w:val="15"/>
        <w:jc w:val="center"/>
        <w:rPr>
          <w:rFonts w:hint="eastAsia" w:ascii="方正小标宋_GBK" w:hAnsi="方正小标宋_GBK" w:eastAsia="方正小标宋_GBK" w:cs="方正小标宋_GBK"/>
          <w:sz w:val="72"/>
          <w:szCs w:val="72"/>
          <w:highlight w:val="none"/>
        </w:rPr>
      </w:pPr>
    </w:p>
    <w:p w14:paraId="3CA598E5">
      <w:pPr>
        <w:pStyle w:val="15"/>
        <w:jc w:val="center"/>
        <w:rPr>
          <w:rFonts w:hint="eastAsia" w:ascii="方正小标宋_GBK" w:hAnsi="方正小标宋_GBK" w:eastAsia="方正小标宋_GBK" w:cs="方正小标宋_GBK"/>
          <w:sz w:val="72"/>
          <w:szCs w:val="72"/>
          <w:highlight w:val="none"/>
        </w:rPr>
      </w:pPr>
    </w:p>
    <w:p w14:paraId="2D07C615">
      <w:pPr>
        <w:pStyle w:val="15"/>
        <w:jc w:val="center"/>
        <w:rPr>
          <w:rFonts w:hint="eastAsia" w:ascii="方正小标宋_GBK" w:hAnsi="方正小标宋_GBK" w:eastAsia="方正小标宋_GBK" w:cs="方正小标宋_GBK"/>
          <w:sz w:val="72"/>
          <w:szCs w:val="72"/>
          <w:highlight w:val="none"/>
        </w:rPr>
      </w:pPr>
    </w:p>
    <w:p w14:paraId="3C960B0A">
      <w:pPr>
        <w:pStyle w:val="15"/>
        <w:jc w:val="both"/>
        <w:rPr>
          <w:rFonts w:hint="eastAsia" w:ascii="方正小标宋_GBK" w:hAnsi="方正小标宋_GBK" w:eastAsia="方正小标宋_GBK" w:cs="方正小标宋_GBK"/>
          <w:sz w:val="72"/>
          <w:szCs w:val="72"/>
          <w:highlight w:val="none"/>
        </w:rPr>
      </w:pPr>
    </w:p>
    <w:p w14:paraId="174EA854">
      <w:pPr>
        <w:pStyle w:val="15"/>
        <w:jc w:val="center"/>
        <w:rPr>
          <w:rFonts w:hint="eastAsia" w:ascii="方正小标宋_GBK" w:hAnsi="方正小标宋_GBK" w:eastAsia="方正小标宋_GBK" w:cs="方正小标宋_GBK"/>
          <w:sz w:val="72"/>
          <w:szCs w:val="72"/>
          <w:highlight w:val="none"/>
        </w:rPr>
      </w:pPr>
    </w:p>
    <w:p w14:paraId="6DEB53F0">
      <w:pPr>
        <w:pStyle w:val="15"/>
        <w:jc w:val="center"/>
        <w:rPr>
          <w:rFonts w:hint="eastAsia" w:ascii="方正小标宋_GBK" w:hAnsi="方正小标宋_GBK" w:eastAsia="方正小标宋_GBK" w:cs="方正小标宋_GBK"/>
          <w:sz w:val="72"/>
          <w:szCs w:val="72"/>
          <w:highlight w:val="none"/>
        </w:rPr>
      </w:pPr>
    </w:p>
    <w:p w14:paraId="4D901C78">
      <w:pPr>
        <w:pStyle w:val="15"/>
        <w:jc w:val="center"/>
        <w:rPr>
          <w:rFonts w:hint="eastAsia" w:ascii="方正小标宋_GBK" w:hAnsi="方正小标宋_GBK" w:eastAsia="方正小标宋_GBK" w:cs="方正小标宋_GBK"/>
          <w:sz w:val="72"/>
          <w:szCs w:val="72"/>
          <w:highlight w:val="none"/>
        </w:rPr>
      </w:pPr>
    </w:p>
    <w:p w14:paraId="0CB7E688">
      <w:pPr>
        <w:pStyle w:val="15"/>
        <w:jc w:val="center"/>
        <w:rPr>
          <w:rFonts w:hint="eastAsia" w:ascii="方正小标宋_GBK" w:hAnsi="方正小标宋_GBK" w:eastAsia="方正小标宋_GBK" w:cs="方正小标宋_GBK"/>
          <w:sz w:val="72"/>
          <w:szCs w:val="72"/>
          <w:highlight w:val="none"/>
        </w:rPr>
      </w:pPr>
    </w:p>
    <w:p w14:paraId="13F1EF49">
      <w:pPr>
        <w:pStyle w:val="15"/>
        <w:jc w:val="center"/>
        <w:rPr>
          <w:rFonts w:hint="eastAsia" w:ascii="方正小标宋_GBK" w:hAnsi="方正小标宋_GBK" w:eastAsia="方正小标宋_GBK" w:cs="方正小标宋_GBK"/>
          <w:sz w:val="72"/>
          <w:szCs w:val="72"/>
          <w:highlight w:val="none"/>
        </w:rPr>
      </w:pPr>
      <w:r>
        <w:rPr>
          <w:rFonts w:hint="eastAsia" w:ascii="方正小标宋_GBK" w:hAnsi="方正小标宋_GBK" w:eastAsia="方正小标宋_GBK" w:cs="方正小标宋_GBK"/>
          <w:sz w:val="72"/>
          <w:szCs w:val="72"/>
          <w:highlight w:val="none"/>
        </w:rPr>
        <w:t>第</w:t>
      </w:r>
      <w:r>
        <w:rPr>
          <w:rFonts w:hint="eastAsia" w:ascii="方正小标宋_GBK" w:hAnsi="方正小标宋_GBK" w:eastAsia="方正小标宋_GBK" w:cs="方正小标宋_GBK"/>
          <w:sz w:val="72"/>
          <w:szCs w:val="72"/>
          <w:highlight w:val="none"/>
          <w:lang w:eastAsia="zh-CN"/>
        </w:rPr>
        <w:t>五</w:t>
      </w:r>
      <w:r>
        <w:rPr>
          <w:rFonts w:hint="eastAsia" w:ascii="方正小标宋_GBK" w:hAnsi="方正小标宋_GBK" w:eastAsia="方正小标宋_GBK" w:cs="方正小标宋_GBK"/>
          <w:sz w:val="72"/>
          <w:szCs w:val="72"/>
          <w:highlight w:val="none"/>
        </w:rPr>
        <w:t>部分</w:t>
      </w:r>
    </w:p>
    <w:p w14:paraId="7090BA25">
      <w:pPr>
        <w:pStyle w:val="15"/>
        <w:jc w:val="center"/>
        <w:rPr>
          <w:rFonts w:hint="eastAsia" w:ascii="方正小标宋_GBK" w:hAnsi="方正小标宋_GBK" w:eastAsia="方正小标宋_GBK" w:cs="方正小标宋_GBK"/>
          <w:sz w:val="70"/>
          <w:szCs w:val="70"/>
          <w:highlight w:val="none"/>
        </w:rPr>
      </w:pPr>
    </w:p>
    <w:p w14:paraId="335CAE6D">
      <w:pPr>
        <w:pStyle w:val="15"/>
        <w:jc w:val="center"/>
        <w:rPr>
          <w:rFonts w:hint="eastAsia" w:eastAsia="黑体"/>
          <w:sz w:val="72"/>
          <w:szCs w:val="72"/>
          <w:highlight w:val="none"/>
          <w:lang w:eastAsia="zh-CN"/>
        </w:rPr>
      </w:pPr>
      <w:r>
        <w:rPr>
          <w:rFonts w:hint="eastAsia" w:ascii="方正小标宋_GBK" w:hAnsi="方正小标宋_GBK" w:eastAsia="方正小标宋_GBK" w:cs="方正小标宋_GBK"/>
          <w:sz w:val="70"/>
          <w:szCs w:val="70"/>
          <w:highlight w:val="none"/>
          <w:lang w:eastAsia="zh-CN"/>
        </w:rPr>
        <w:t>附</w:t>
      </w:r>
      <w:r>
        <w:rPr>
          <w:rFonts w:hint="eastAsia" w:ascii="方正小标宋_GBK" w:hAnsi="方正小标宋_GBK" w:eastAsia="方正小标宋_GBK" w:cs="方正小标宋_GBK"/>
          <w:sz w:val="70"/>
          <w:szCs w:val="70"/>
          <w:highlight w:val="none"/>
          <w:lang w:val="en-US" w:eastAsia="zh-CN"/>
        </w:rPr>
        <w:t xml:space="preserve"> </w:t>
      </w:r>
      <w:r>
        <w:rPr>
          <w:rFonts w:hint="eastAsia" w:ascii="方正小标宋_GBK" w:hAnsi="方正小标宋_GBK" w:eastAsia="方正小标宋_GBK" w:cs="方正小标宋_GBK"/>
          <w:sz w:val="70"/>
          <w:szCs w:val="70"/>
          <w:highlight w:val="none"/>
          <w:lang w:eastAsia="zh-CN"/>
        </w:rPr>
        <w:t>件</w:t>
      </w:r>
      <w:bookmarkEnd w:id="35"/>
    </w:p>
    <w:p w14:paraId="4C38E8F2">
      <w:pPr>
        <w:rPr>
          <w:sz w:val="72"/>
          <w:szCs w:val="72"/>
          <w:highlight w:val="none"/>
        </w:rPr>
      </w:pPr>
      <w:r>
        <w:rPr>
          <w:sz w:val="72"/>
          <w:szCs w:val="72"/>
          <w:highlight w:val="none"/>
        </w:rPr>
        <w:br w:type="page"/>
      </w:r>
    </w:p>
    <w:p w14:paraId="3940BBBB">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highlight w:val="none"/>
          <w:lang w:val="en-US" w:eastAsia="zh-CN"/>
        </w:rPr>
      </w:pPr>
      <w:bookmarkStart w:id="38" w:name="OLE_LINK34"/>
      <w:r>
        <w:rPr>
          <w:rFonts w:hint="eastAsia" w:ascii="楷体" w:hAnsi="楷体" w:eastAsia="楷体" w:cs="楷体"/>
          <w:b/>
          <w:bCs/>
          <w:sz w:val="32"/>
          <w:szCs w:val="32"/>
          <w:highlight w:val="none"/>
          <w:lang w:eastAsia="zh-CN"/>
        </w:rPr>
        <w:t>一、</w:t>
      </w:r>
      <w:r>
        <w:rPr>
          <w:rFonts w:hint="eastAsia" w:ascii="Times New Roman" w:hAnsi="Times New Roman" w:eastAsia="仿宋_GB2312"/>
          <w:sz w:val="32"/>
          <w:szCs w:val="32"/>
          <w:highlight w:val="none"/>
          <w:lang w:val="en-US" w:eastAsia="zh-CN"/>
        </w:rPr>
        <w:t>2023年度部门(单位)整体支出绩效自评报告。</w:t>
      </w:r>
      <w:bookmarkEnd w:id="36"/>
      <w:bookmarkEnd w:id="38"/>
    </w:p>
    <w:bookmarkEnd w:id="37"/>
    <w:p w14:paraId="467A73B4">
      <w:pPr>
        <w:shd w:val="clear"/>
        <w:jc w:val="center"/>
        <w:rPr>
          <w:rFonts w:ascii="方正粗黑宋简体" w:hAnsi="方正粗黑宋简体" w:eastAsia="方正粗黑宋简体"/>
          <w:b/>
          <w:bCs/>
          <w:color w:val="333333"/>
          <w:sz w:val="44"/>
          <w:szCs w:val="44"/>
        </w:rPr>
      </w:pPr>
      <w:r>
        <w:rPr>
          <w:rFonts w:hint="eastAsia" w:ascii="方正粗黑宋简体" w:hAnsi="方正粗黑宋简体" w:eastAsia="方正粗黑宋简体"/>
          <w:b/>
          <w:bCs/>
          <w:color w:val="333333"/>
          <w:sz w:val="44"/>
          <w:szCs w:val="44"/>
        </w:rPr>
        <w:t>溆浦县发展和改革局</w:t>
      </w:r>
    </w:p>
    <w:p w14:paraId="0CAD24AD">
      <w:pPr>
        <w:shd w:val="clear"/>
        <w:jc w:val="center"/>
        <w:rPr>
          <w:rFonts w:ascii="方正粗黑宋简体" w:hAnsi="方正粗黑宋简体" w:eastAsia="方正粗黑宋简体"/>
          <w:b/>
          <w:bCs/>
          <w:color w:val="333333"/>
          <w:sz w:val="44"/>
          <w:szCs w:val="44"/>
        </w:rPr>
      </w:pPr>
      <w:r>
        <w:rPr>
          <w:rFonts w:hint="eastAsia" w:ascii="方正粗黑宋简体" w:hAnsi="方正粗黑宋简体" w:eastAsia="方正粗黑宋简体"/>
          <w:b/>
          <w:bCs/>
          <w:color w:val="333333"/>
          <w:sz w:val="44"/>
          <w:szCs w:val="44"/>
          <w:lang w:val="en-US" w:eastAsia="zh-CN"/>
        </w:rPr>
        <w:t>2023年</w:t>
      </w:r>
      <w:r>
        <w:rPr>
          <w:rFonts w:hint="eastAsia" w:ascii="方正粗黑宋简体" w:hAnsi="方正粗黑宋简体" w:eastAsia="方正粗黑宋简体"/>
          <w:b/>
          <w:bCs/>
          <w:color w:val="333333"/>
          <w:sz w:val="44"/>
          <w:szCs w:val="44"/>
        </w:rPr>
        <w:t>预算整体支出绩效自评报告</w:t>
      </w:r>
    </w:p>
    <w:p w14:paraId="648D4686">
      <w:pPr>
        <w:shd w:val="clear"/>
        <w:jc w:val="center"/>
        <w:rPr>
          <w:rFonts w:ascii="仿宋" w:hAnsi="仿宋" w:eastAsia="仿宋"/>
          <w:color w:val="333333"/>
          <w:sz w:val="32"/>
          <w:szCs w:val="32"/>
        </w:rPr>
      </w:pPr>
    </w:p>
    <w:p w14:paraId="6794A510">
      <w:pPr>
        <w:pStyle w:val="16"/>
        <w:numPr>
          <w:ilvl w:val="0"/>
          <w:numId w:val="3"/>
        </w:numPr>
        <w:shd w:val="clear"/>
        <w:ind w:firstLineChars="0"/>
        <w:jc w:val="left"/>
        <w:rPr>
          <w:rFonts w:ascii="黑体" w:hAnsi="黑体" w:eastAsia="黑体"/>
          <w:b/>
          <w:bCs/>
          <w:sz w:val="32"/>
          <w:szCs w:val="32"/>
        </w:rPr>
      </w:pPr>
      <w:r>
        <w:rPr>
          <w:rFonts w:hint="eastAsia" w:ascii="黑体" w:hAnsi="黑体" w:eastAsia="黑体"/>
          <w:b/>
          <w:bCs/>
          <w:sz w:val="32"/>
          <w:szCs w:val="32"/>
        </w:rPr>
        <w:t>部门概况</w:t>
      </w:r>
    </w:p>
    <w:p w14:paraId="7A23E1A6">
      <w:pPr>
        <w:shd w:val="clear"/>
        <w:ind w:left="640"/>
        <w:jc w:val="left"/>
        <w:rPr>
          <w:rFonts w:ascii="仿宋" w:hAnsi="仿宋" w:eastAsia="仿宋"/>
          <w:b/>
          <w:sz w:val="32"/>
          <w:szCs w:val="32"/>
        </w:rPr>
      </w:pPr>
      <w:r>
        <w:rPr>
          <w:rFonts w:hint="eastAsia" w:ascii="仿宋" w:hAnsi="仿宋" w:eastAsia="仿宋"/>
          <w:b/>
          <w:sz w:val="32"/>
          <w:szCs w:val="32"/>
        </w:rPr>
        <w:t>（一）基本情况</w:t>
      </w:r>
    </w:p>
    <w:p w14:paraId="3B0F1E05">
      <w:pPr>
        <w:widowControl/>
        <w:shd w:val="clear"/>
        <w:spacing w:line="600" w:lineRule="exact"/>
        <w:ind w:firstLine="640" w:firstLineChars="200"/>
        <w:rPr>
          <w:rFonts w:hint="eastAsia" w:ascii="仿宋_GB2312" w:hAnsi="宋体" w:eastAsia="仿宋_GB2312" w:cs="宋体"/>
          <w:kern w:val="0"/>
          <w:sz w:val="32"/>
          <w:szCs w:val="32"/>
        </w:rPr>
      </w:pPr>
      <w:r>
        <w:rPr>
          <w:rFonts w:hint="eastAsia" w:ascii="仿宋" w:hAnsi="仿宋" w:eastAsia="仿宋"/>
          <w:sz w:val="32"/>
          <w:szCs w:val="32"/>
          <w:shd w:val="clear" w:color="auto" w:fill="FFFFFF"/>
        </w:rPr>
        <w:t>溆浦县发展和改革局，为县人民政府工作部门，是全额财政拨款行政单位。</w:t>
      </w:r>
      <w:r>
        <w:rPr>
          <w:rFonts w:hint="eastAsia" w:ascii="仿宋_GB2312" w:hAnsi="宋体" w:eastAsia="仿宋_GB2312" w:cs="宋体"/>
          <w:kern w:val="0"/>
          <w:sz w:val="32"/>
          <w:szCs w:val="32"/>
        </w:rPr>
        <w:t>内设行政业务职能股室 1</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 xml:space="preserve"> 个；二级机构 4个，分别是：溆浦县节能监察中心、溆浦县招投标管理办公室、溆浦县价格认证中心、溆浦县重点建设项目事务中心；下属及派出机构 0个；核定编制</w:t>
      </w:r>
      <w:r>
        <w:rPr>
          <w:rFonts w:hint="eastAsia" w:ascii="仿宋_GB2312" w:hAnsi="宋体" w:eastAsia="仿宋_GB2312" w:cs="宋体"/>
          <w:kern w:val="0"/>
          <w:sz w:val="32"/>
          <w:szCs w:val="32"/>
          <w:lang w:val="en-US" w:eastAsia="zh-CN"/>
        </w:rPr>
        <w:t>66</w:t>
      </w:r>
      <w:r>
        <w:rPr>
          <w:rFonts w:hint="eastAsia" w:ascii="仿宋_GB2312" w:hAnsi="宋体" w:eastAsia="仿宋_GB2312" w:cs="宋体"/>
          <w:kern w:val="0"/>
          <w:sz w:val="32"/>
          <w:szCs w:val="32"/>
        </w:rPr>
        <w:t>名，实有人数 6</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 xml:space="preserve">人，其中：行政人员 </w:t>
      </w:r>
      <w:r>
        <w:rPr>
          <w:rFonts w:hint="eastAsia" w:ascii="仿宋_GB2312" w:hAnsi="宋体" w:eastAsia="仿宋_GB2312" w:cs="宋体"/>
          <w:kern w:val="0"/>
          <w:sz w:val="32"/>
          <w:szCs w:val="32"/>
          <w:lang w:val="en-US" w:eastAsia="zh-CN"/>
        </w:rPr>
        <w:t>24</w:t>
      </w:r>
      <w:r>
        <w:rPr>
          <w:rFonts w:hint="eastAsia" w:ascii="仿宋_GB2312" w:hAnsi="宋体" w:eastAsia="仿宋_GB2312" w:cs="宋体"/>
          <w:kern w:val="0"/>
          <w:sz w:val="32"/>
          <w:szCs w:val="32"/>
        </w:rPr>
        <w:t>人、事业人员</w:t>
      </w:r>
      <w:r>
        <w:rPr>
          <w:rFonts w:hint="eastAsia" w:ascii="仿宋_GB2312" w:hAnsi="宋体" w:eastAsia="仿宋_GB2312" w:cs="宋体"/>
          <w:kern w:val="0"/>
          <w:sz w:val="32"/>
          <w:szCs w:val="32"/>
          <w:lang w:val="en-US" w:eastAsia="zh-CN"/>
        </w:rPr>
        <w:t>40</w:t>
      </w:r>
      <w:r>
        <w:rPr>
          <w:rFonts w:hint="eastAsia" w:ascii="仿宋_GB2312" w:hAnsi="宋体" w:eastAsia="仿宋_GB2312" w:cs="宋体"/>
          <w:kern w:val="0"/>
          <w:sz w:val="32"/>
          <w:szCs w:val="32"/>
        </w:rPr>
        <w:t xml:space="preserve"> 人、工勤人员0人、离退休人员 76人。</w:t>
      </w:r>
    </w:p>
    <w:p w14:paraId="77020FAD">
      <w:pPr>
        <w:pStyle w:val="16"/>
        <w:numPr>
          <w:ilvl w:val="0"/>
          <w:numId w:val="4"/>
        </w:numPr>
        <w:shd w:val="clear"/>
        <w:ind w:firstLineChars="0"/>
        <w:jc w:val="left"/>
        <w:rPr>
          <w:rFonts w:ascii="仿宋" w:hAnsi="仿宋" w:eastAsia="仿宋" w:cs="宋体"/>
          <w:b/>
          <w:kern w:val="0"/>
          <w:sz w:val="32"/>
          <w:szCs w:val="32"/>
        </w:rPr>
      </w:pPr>
      <w:r>
        <w:rPr>
          <w:rFonts w:hint="eastAsia" w:ascii="仿宋" w:hAnsi="仿宋" w:eastAsia="仿宋" w:cs="宋体"/>
          <w:b/>
          <w:kern w:val="0"/>
          <w:sz w:val="32"/>
          <w:szCs w:val="32"/>
        </w:rPr>
        <w:t>职能</w:t>
      </w:r>
      <w:r>
        <w:rPr>
          <w:rFonts w:hint="eastAsia" w:ascii="仿宋" w:hAnsi="仿宋" w:eastAsia="仿宋" w:cs="宋体"/>
          <w:b/>
          <w:kern w:val="0"/>
          <w:sz w:val="32"/>
          <w:szCs w:val="32"/>
          <w:lang w:eastAsia="zh-CN"/>
        </w:rPr>
        <w:t>职责</w:t>
      </w:r>
    </w:p>
    <w:p w14:paraId="163C099A">
      <w:pPr>
        <w:pStyle w:val="16"/>
        <w:shd w:val="clear"/>
        <w:ind w:left="160" w:firstLine="640"/>
        <w:rPr>
          <w:rFonts w:hint="eastAsia" w:ascii="仿宋" w:hAnsi="仿宋" w:eastAsia="仿宋" w:cs="仿宋"/>
          <w:sz w:val="32"/>
          <w:szCs w:val="32"/>
        </w:rPr>
      </w:pPr>
      <w:r>
        <w:rPr>
          <w:rFonts w:hint="eastAsia" w:eastAsia="仿宋_GB2312"/>
          <w:b/>
          <w:kern w:val="0"/>
          <w:sz w:val="32"/>
          <w:szCs w:val="32"/>
          <w:lang w:val="en-US" w:eastAsia="zh-CN"/>
        </w:rPr>
        <w:t xml:space="preserve">   </w:t>
      </w:r>
      <w:r>
        <w:rPr>
          <w:rFonts w:hint="eastAsia" w:ascii="宋体" w:hAnsi="宋体" w:eastAsia="仿宋"/>
          <w:sz w:val="32"/>
          <w:szCs w:val="32"/>
        </w:rPr>
        <w:t>1、</w:t>
      </w:r>
      <w:r>
        <w:rPr>
          <w:rFonts w:hint="eastAsia" w:ascii="仿宋" w:hAnsi="仿宋" w:eastAsia="仿宋" w:cs="仿宋"/>
          <w:sz w:val="32"/>
          <w:szCs w:val="32"/>
        </w:rPr>
        <w:t>拟订并组织实施全县国民经济和社会发展战略、中长期规划和年度计划。研究拟订全县国民经济和社会发展、经济体制改革和对外开放的有关制度，牵头推进供给侧结构性改革。受县政府委托向县人民代表大会提交国民经济和社会发展计划的报告。</w:t>
      </w:r>
    </w:p>
    <w:p w14:paraId="2BEEFBF3">
      <w:pPr>
        <w:pStyle w:val="16"/>
        <w:shd w:val="clear"/>
        <w:ind w:left="160"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研究提出加快建设现代化经济体系、推动高质量发展的总体目标，重大任务以及相关政策。研究提出全县国民经济和社会发展主要目标，监测预测预警宏观经济和社会发展态势趋势，提出宏观调控政策建议，综合协调宏观经济政策，研究应对措施。</w:t>
      </w:r>
    </w:p>
    <w:p w14:paraId="4988CC5C">
      <w:pPr>
        <w:shd w:val="clea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负责投资综合管理，拟订全县全社会固定资产投资总规模和投资结构的调控目标、政策及措施。统筹安排县级财政性建设资金和投资项目，编制下达政府投资年度计划。规划全县重大建设项目和生产力布局,按权限审批、核准、审核、备案重大项目。会同相关部门组织实施市场准入负面清单制度。</w:t>
      </w:r>
    </w:p>
    <w:p w14:paraId="7B9AD0EE">
      <w:pPr>
        <w:shd w:val="clea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推进落实区域协调发展战略、新型城镇化战略和重大政策，组织拟订相关区城规划和政策。负责拟定湘南湘西承接产业转移示范区建设、物流枢纽承载城市建设、乡村振兴战略规划和政策。研究制订并统筹促进县内区域协调发展的战略、规划和重大政策。拟订并组织实施全县易地扶贫搬迁、以工代赈规划和计划。</w:t>
      </w:r>
    </w:p>
    <w:p w14:paraId="6078E5C4">
      <w:pPr>
        <w:shd w:val="clear"/>
        <w:ind w:firstLine="800" w:firstLineChars="250"/>
        <w:rPr>
          <w:rFonts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组织拟订综合性产业政策，负责协调第一、三产业发展的重大问题并统筹衔接相关发展规划和重大政策。负责社会发展与国民经济发展的政策衔接，组织拟订社会发展战略、总体规划。协调社会领域事业和产业发展政策及改革重大问题。推进可持续发展战略，推动生态文明建设和改革，协调生态环境保护与修复、能源资源节约和综合利用等工作。完善固定资产投资项目节能评估和审查制度。研究提出全县能源发展战略、规划、产业政策并组织实施；规划能源重大建设项目布局，按权限核准、审核、申报和安排能源重大建设项目。</w:t>
      </w:r>
    </w:p>
    <w:p w14:paraId="15F22760">
      <w:pPr>
        <w:shd w:val="clea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拟订全县价格改革方案和年度计划，研究提出价格调控目标和政策建议，组织实施价格总水平调控。组织起草有关价格收费政策，承担县政府管理的重要商品和服务价格管理工作。承担行政事业性收费管理工作。承担价格监测、市场价格形势分析和涉案物价格鉴证工作。负责价格成本调查和监审。</w:t>
      </w:r>
    </w:p>
    <w:p w14:paraId="7154382D">
      <w:pPr>
        <w:shd w:val="clea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、牵头组织监督公共资源交易活动，指导、协调全县工程建设项目招标投标工作，负责权限内工程建设项目招标事项核准和县级工业项目招标投标活动的监管。</w:t>
      </w:r>
    </w:p>
    <w:p w14:paraId="2BFFB288">
      <w:pPr>
        <w:shd w:val="clea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8、会同有关部门拟订推动全县经济建设与国防建设协调发展的战略和规划，协调有关重大问题。组织编制全县国民经济动员规划，协调和组织实施全县国民经济动员有关工作。</w:t>
      </w:r>
    </w:p>
    <w:p w14:paraId="4296D52F">
      <w:pPr>
        <w:shd w:val="clea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、研究提出全县粮食宏观调控及粮食流通的中长期规划，拟订全县粮食市场体系建设与发展规划，承担全县粮食流通宏观调控的具体工作。</w:t>
      </w:r>
    </w:p>
    <w:p w14:paraId="59DE4FF9">
      <w:pPr>
        <w:shd w:val="clea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、管理全县粮食、棉花和食糖储备，负责全县储备粮棉行政管理。监测全县粮食和战略物资供求变化并预测预警，承担全县粮食流通宏观调控的具体工作，承担粮食安全责任制考核日常工作。</w:t>
      </w:r>
    </w:p>
    <w:p w14:paraId="165F1640">
      <w:pPr>
        <w:shd w:val="clea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、拟订粮食和物资储备仓储管理有关技术标准和规范并组织实施。负责粮食流通、加工行业安全生产工作的监督管理，承担全县物资储备承储单位安全生产的监管责任。</w:t>
      </w:r>
    </w:p>
    <w:p w14:paraId="742039A2">
      <w:pPr>
        <w:shd w:val="clea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12</w:t>
      </w:r>
      <w:r>
        <w:rPr>
          <w:rFonts w:hint="eastAsia" w:ascii="仿宋" w:hAnsi="仿宋" w:eastAsia="仿宋" w:cs="仿宋"/>
          <w:sz w:val="32"/>
          <w:szCs w:val="32"/>
        </w:rPr>
        <w:t>、拟订全县储备基础设施、粮食流通设施建设规划并组织实施，管理有关储备基础设施和粮食流通设施全县投资项目。负责对管理的政府储备、企业储备以及储备政策落实情况进行监督检査。负责粮食收购、储存、运输环节粮食质量安全和原粮卫生的监督管理，组织实施全县粮食库存检查工作。</w:t>
      </w:r>
    </w:p>
    <w:p w14:paraId="49648558">
      <w:pPr>
        <w:shd w:val="clea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3</w:t>
      </w:r>
      <w:r>
        <w:rPr>
          <w:rFonts w:hint="eastAsia" w:ascii="仿宋" w:hAnsi="仿宋" w:eastAsia="仿宋" w:cs="仿宋"/>
          <w:sz w:val="32"/>
          <w:szCs w:val="32"/>
        </w:rPr>
        <w:t>、负责粮食流通行业管理，制定行业发展规划、政策，拟订粮食流通和物资储备有关标准、粮食质量标准，制定有关技术规范并监督执行。</w:t>
      </w:r>
    </w:p>
    <w:p w14:paraId="3C89E095">
      <w:pPr>
        <w:shd w:val="clea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14、承担国防动员工作统筹规划、综合协调、督导落实等职能，牵头承办国防动员建设管理和组织实施涉及各部门之间的协调落实工作；具体承担县国防动员委员会联合办公室相关日常事务工作。</w:t>
      </w:r>
    </w:p>
    <w:p w14:paraId="0C5BD6E2">
      <w:pPr>
        <w:shd w:val="clear"/>
        <w:ind w:firstLine="640" w:firstLineChars="200"/>
        <w:jc w:val="left"/>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5</w:t>
      </w:r>
      <w:r>
        <w:rPr>
          <w:rFonts w:hint="eastAsia" w:ascii="仿宋" w:hAnsi="仿宋" w:eastAsia="仿宋" w:cs="仿宋"/>
          <w:sz w:val="32"/>
          <w:szCs w:val="32"/>
        </w:rPr>
        <w:t>、完成县委、县政府交办的其他任务。</w:t>
      </w:r>
    </w:p>
    <w:p w14:paraId="7435C432">
      <w:pPr>
        <w:shd w:val="clear"/>
        <w:ind w:firstLine="640" w:firstLineChars="200"/>
        <w:jc w:val="left"/>
        <w:rPr>
          <w:rFonts w:ascii="仿宋" w:hAnsi="仿宋" w:eastAsia="仿宋" w:cs="仿宋"/>
          <w:sz w:val="32"/>
          <w:szCs w:val="32"/>
        </w:rPr>
      </w:pPr>
    </w:p>
    <w:p w14:paraId="5540CA93">
      <w:pPr>
        <w:shd w:val="clear"/>
        <w:ind w:firstLine="640" w:firstLineChars="200"/>
        <w:jc w:val="left"/>
        <w:rPr>
          <w:rFonts w:hint="eastAsia" w:ascii="仿宋" w:hAnsi="仿宋" w:eastAsia="仿宋"/>
          <w:b/>
          <w:sz w:val="32"/>
          <w:szCs w:val="32"/>
        </w:rPr>
      </w:pPr>
    </w:p>
    <w:p w14:paraId="5448B822">
      <w:pPr>
        <w:shd w:val="clear"/>
        <w:ind w:firstLine="640" w:firstLineChars="200"/>
        <w:jc w:val="left"/>
        <w:rPr>
          <w:rFonts w:ascii="仿宋" w:hAnsi="仿宋" w:eastAsia="仿宋"/>
          <w:b/>
          <w:sz w:val="32"/>
          <w:szCs w:val="32"/>
        </w:rPr>
      </w:pPr>
      <w:r>
        <w:rPr>
          <w:rFonts w:hint="eastAsia" w:ascii="仿宋" w:hAnsi="仿宋" w:eastAsia="仿宋"/>
          <w:b/>
          <w:sz w:val="32"/>
          <w:szCs w:val="32"/>
        </w:rPr>
        <w:t>（三）部门整体收支情况</w:t>
      </w:r>
    </w:p>
    <w:p w14:paraId="241A8DB1">
      <w:pPr>
        <w:shd w:val="clear"/>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lang w:val="en-US" w:eastAsia="zh-CN"/>
        </w:rPr>
        <w:t>2023年</w:t>
      </w:r>
      <w:r>
        <w:rPr>
          <w:rFonts w:hint="eastAsia" w:ascii="仿宋" w:hAnsi="仿宋" w:eastAsia="仿宋"/>
          <w:sz w:val="32"/>
          <w:szCs w:val="32"/>
          <w:lang w:eastAsia="zh-CN"/>
        </w:rPr>
        <w:t>本部门</w:t>
      </w:r>
      <w:r>
        <w:rPr>
          <w:rFonts w:hint="eastAsia" w:ascii="仿宋" w:hAnsi="仿宋" w:eastAsia="仿宋"/>
          <w:sz w:val="32"/>
          <w:szCs w:val="32"/>
        </w:rPr>
        <w:t>收入总额为：</w:t>
      </w:r>
      <w:r>
        <w:rPr>
          <w:rFonts w:hint="eastAsia" w:ascii="仿宋" w:hAnsi="仿宋" w:eastAsia="仿宋"/>
          <w:sz w:val="32"/>
          <w:szCs w:val="32"/>
          <w:lang w:val="en-US" w:eastAsia="zh-CN"/>
        </w:rPr>
        <w:t>8129.36</w:t>
      </w:r>
      <w:r>
        <w:rPr>
          <w:rFonts w:hint="eastAsia" w:ascii="仿宋" w:hAnsi="仿宋" w:eastAsia="仿宋"/>
          <w:sz w:val="32"/>
          <w:szCs w:val="32"/>
        </w:rPr>
        <w:t>万元，其中：</w:t>
      </w:r>
      <w:r>
        <w:rPr>
          <w:rFonts w:hint="eastAsia" w:ascii="仿宋" w:hAnsi="仿宋" w:eastAsia="仿宋"/>
          <w:sz w:val="32"/>
          <w:szCs w:val="32"/>
          <w:lang w:eastAsia="zh-CN"/>
        </w:rPr>
        <w:t>一般公共预算</w:t>
      </w:r>
      <w:r>
        <w:rPr>
          <w:rFonts w:hint="eastAsia" w:ascii="仿宋" w:hAnsi="仿宋" w:eastAsia="仿宋"/>
          <w:sz w:val="32"/>
          <w:szCs w:val="32"/>
        </w:rPr>
        <w:t>财政拨款收入</w:t>
      </w:r>
      <w:r>
        <w:rPr>
          <w:rFonts w:hint="eastAsia" w:ascii="仿宋" w:hAnsi="仿宋" w:eastAsia="仿宋"/>
          <w:sz w:val="32"/>
          <w:szCs w:val="32"/>
          <w:lang w:val="en-US" w:eastAsia="zh-CN"/>
        </w:rPr>
        <w:t>8129.36</w:t>
      </w:r>
      <w:r>
        <w:rPr>
          <w:rFonts w:hint="eastAsia" w:ascii="仿宋" w:hAnsi="仿宋" w:eastAsia="仿宋"/>
          <w:sz w:val="32"/>
          <w:szCs w:val="32"/>
        </w:rPr>
        <w:t>万元，</w:t>
      </w:r>
      <w:r>
        <w:rPr>
          <w:rFonts w:hint="eastAsia" w:ascii="仿宋" w:hAnsi="仿宋" w:eastAsia="仿宋"/>
          <w:sz w:val="32"/>
          <w:szCs w:val="32"/>
          <w:lang w:eastAsia="zh-CN"/>
        </w:rPr>
        <w:t>政府性基金预算财政拨款收入</w:t>
      </w:r>
      <w:r>
        <w:rPr>
          <w:rFonts w:hint="eastAsia" w:ascii="仿宋" w:hAnsi="仿宋" w:eastAsia="仿宋"/>
          <w:sz w:val="32"/>
          <w:szCs w:val="32"/>
          <w:lang w:val="en-US" w:eastAsia="zh-CN"/>
        </w:rPr>
        <w:t>0</w:t>
      </w:r>
      <w:r>
        <w:rPr>
          <w:rFonts w:hint="eastAsia" w:ascii="仿宋" w:hAnsi="仿宋" w:eastAsia="仿宋"/>
          <w:sz w:val="32"/>
          <w:szCs w:val="32"/>
        </w:rPr>
        <w:t>万</w:t>
      </w:r>
      <w:r>
        <w:rPr>
          <w:rFonts w:hint="eastAsia" w:ascii="仿宋" w:hAnsi="仿宋" w:eastAsia="仿宋"/>
          <w:sz w:val="32"/>
          <w:szCs w:val="32"/>
          <w:lang w:eastAsia="zh-CN"/>
        </w:rPr>
        <w:t>元，国有资本经营预算财政拨款收入</w:t>
      </w:r>
      <w:r>
        <w:rPr>
          <w:rFonts w:hint="eastAsia" w:ascii="仿宋" w:hAnsi="仿宋" w:eastAsia="仿宋"/>
          <w:sz w:val="32"/>
          <w:szCs w:val="32"/>
          <w:lang w:val="en-US" w:eastAsia="zh-CN"/>
        </w:rPr>
        <w:t>0万元，上级补助收入0万元，事业收入0万元，经营收入0万元，附属单位上缴收入0万元，其他收入0万元。</w:t>
      </w:r>
    </w:p>
    <w:p w14:paraId="67A44491">
      <w:pPr>
        <w:shd w:val="clear"/>
        <w:ind w:firstLine="640" w:firstLineChars="200"/>
        <w:jc w:val="left"/>
        <w:rPr>
          <w:rFonts w:hint="eastAsia" w:ascii="仿宋" w:hAnsi="仿宋" w:eastAsia="仿宋"/>
          <w:sz w:val="32"/>
          <w:szCs w:val="32"/>
        </w:rPr>
      </w:pPr>
      <w:r>
        <w:rPr>
          <w:rFonts w:hint="eastAsia" w:ascii="仿宋" w:hAnsi="仿宋" w:eastAsia="仿宋"/>
          <w:sz w:val="32"/>
          <w:szCs w:val="32"/>
          <w:lang w:val="en-US" w:eastAsia="zh-CN"/>
        </w:rPr>
        <w:t>2023年</w:t>
      </w:r>
      <w:r>
        <w:rPr>
          <w:rFonts w:hint="eastAsia" w:ascii="仿宋" w:hAnsi="仿宋" w:eastAsia="仿宋"/>
          <w:sz w:val="32"/>
          <w:szCs w:val="32"/>
        </w:rPr>
        <w:t>本</w:t>
      </w:r>
      <w:r>
        <w:rPr>
          <w:rFonts w:hint="eastAsia" w:ascii="仿宋" w:hAnsi="仿宋" w:eastAsia="仿宋"/>
          <w:sz w:val="32"/>
          <w:szCs w:val="32"/>
          <w:lang w:eastAsia="zh-CN"/>
        </w:rPr>
        <w:t>部门</w:t>
      </w:r>
      <w:r>
        <w:rPr>
          <w:rFonts w:hint="eastAsia" w:ascii="仿宋" w:hAnsi="仿宋" w:eastAsia="仿宋"/>
          <w:sz w:val="32"/>
          <w:szCs w:val="32"/>
        </w:rPr>
        <w:t>支出总额为</w:t>
      </w:r>
      <w:r>
        <w:rPr>
          <w:rFonts w:hint="eastAsia" w:ascii="仿宋" w:hAnsi="仿宋" w:eastAsia="仿宋"/>
          <w:sz w:val="32"/>
          <w:szCs w:val="32"/>
          <w:lang w:val="en-US" w:eastAsia="zh-CN"/>
        </w:rPr>
        <w:t>8129.36</w:t>
      </w:r>
      <w:r>
        <w:rPr>
          <w:rFonts w:hint="eastAsia" w:ascii="仿宋" w:hAnsi="仿宋" w:eastAsia="仿宋"/>
          <w:sz w:val="32"/>
          <w:szCs w:val="32"/>
        </w:rPr>
        <w:t>万元，其中：基本支出为</w:t>
      </w:r>
      <w:r>
        <w:rPr>
          <w:rFonts w:hint="eastAsia" w:ascii="仿宋" w:hAnsi="仿宋" w:eastAsia="仿宋"/>
          <w:sz w:val="32"/>
          <w:szCs w:val="32"/>
          <w:lang w:val="en-US" w:eastAsia="zh-CN"/>
        </w:rPr>
        <w:t>1148</w:t>
      </w:r>
      <w:r>
        <w:rPr>
          <w:rFonts w:hint="eastAsia" w:ascii="仿宋" w:hAnsi="仿宋" w:eastAsia="仿宋"/>
          <w:sz w:val="32"/>
          <w:szCs w:val="32"/>
        </w:rPr>
        <w:t>万元，项目支出</w:t>
      </w:r>
      <w:r>
        <w:rPr>
          <w:rFonts w:hint="eastAsia" w:ascii="仿宋" w:hAnsi="仿宋" w:eastAsia="仿宋"/>
          <w:sz w:val="32"/>
          <w:szCs w:val="32"/>
          <w:lang w:val="en-US" w:eastAsia="zh-CN"/>
        </w:rPr>
        <w:t>6981.36</w:t>
      </w:r>
      <w:r>
        <w:rPr>
          <w:rFonts w:hint="eastAsia" w:ascii="仿宋" w:hAnsi="仿宋" w:eastAsia="仿宋"/>
          <w:sz w:val="32"/>
          <w:szCs w:val="32"/>
        </w:rPr>
        <w:t>万元。</w:t>
      </w:r>
    </w:p>
    <w:p w14:paraId="43B9EE91">
      <w:pPr>
        <w:shd w:val="clear"/>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2023年我局在县委、县政府的坚强领导和关心支持下，锚定年初制定的各项目标，扎实履行参谋、服务、协调职能，各项工作取得了一定成效。全年地区生产总值221.23亿元，同比增长5%；规模工业增加值同比增长10.5%；全社会固定资产投资同比增长</w:t>
      </w:r>
      <w:r>
        <w:rPr>
          <w:rFonts w:hint="default" w:ascii="仿宋" w:hAnsi="仿宋" w:eastAsia="仿宋"/>
          <w:sz w:val="32"/>
          <w:szCs w:val="32"/>
          <w:lang w:val="en-US" w:eastAsia="zh-CN"/>
        </w:rPr>
        <w:t>8.5%</w:t>
      </w:r>
      <w:r>
        <w:rPr>
          <w:rFonts w:hint="eastAsia" w:ascii="仿宋" w:hAnsi="仿宋" w:eastAsia="仿宋"/>
          <w:sz w:val="32"/>
          <w:szCs w:val="32"/>
          <w:lang w:val="en-US" w:eastAsia="zh-CN"/>
        </w:rPr>
        <w:t>；社会消费品零售总额同比增长8.8%；城乡居民人均可支配收入分别增长5.5%、6.9%。</w:t>
      </w:r>
    </w:p>
    <w:p w14:paraId="37766BA4">
      <w:pPr>
        <w:shd w:val="clear"/>
        <w:ind w:firstLine="640" w:firstLineChars="200"/>
        <w:jc w:val="left"/>
        <w:rPr>
          <w:rFonts w:ascii="黑体" w:hAnsi="黑体" w:eastAsia="黑体"/>
          <w:b/>
          <w:bCs/>
          <w:sz w:val="32"/>
          <w:szCs w:val="32"/>
        </w:rPr>
      </w:pPr>
      <w:r>
        <w:rPr>
          <w:rFonts w:hint="eastAsia" w:ascii="黑体" w:hAnsi="黑体" w:eastAsia="黑体"/>
          <w:b/>
          <w:bCs/>
          <w:sz w:val="32"/>
          <w:szCs w:val="32"/>
        </w:rPr>
        <w:t>二、</w:t>
      </w:r>
      <w:r>
        <w:rPr>
          <w:rFonts w:hint="eastAsia" w:ascii="黑体" w:hAnsi="黑体" w:eastAsia="黑体"/>
          <w:b/>
          <w:bCs/>
          <w:sz w:val="32"/>
          <w:szCs w:val="32"/>
          <w:lang w:eastAsia="zh-CN"/>
        </w:rPr>
        <w:t>一般公共预算支出</w:t>
      </w:r>
      <w:r>
        <w:rPr>
          <w:rFonts w:hint="eastAsia" w:ascii="黑体" w:hAnsi="黑体" w:eastAsia="黑体"/>
          <w:b/>
          <w:bCs/>
          <w:sz w:val="32"/>
          <w:szCs w:val="32"/>
        </w:rPr>
        <w:t>情况</w:t>
      </w:r>
    </w:p>
    <w:p w14:paraId="7A25A68F">
      <w:pPr>
        <w:shd w:val="clear"/>
        <w:ind w:firstLine="640" w:firstLineChars="200"/>
        <w:jc w:val="left"/>
        <w:rPr>
          <w:rFonts w:ascii="仿宋" w:hAnsi="仿宋" w:eastAsia="仿宋"/>
          <w:b/>
          <w:sz w:val="32"/>
          <w:szCs w:val="32"/>
        </w:rPr>
      </w:pPr>
      <w:r>
        <w:rPr>
          <w:rFonts w:hint="eastAsia" w:ascii="仿宋" w:hAnsi="仿宋" w:eastAsia="仿宋"/>
          <w:b/>
          <w:sz w:val="32"/>
          <w:szCs w:val="32"/>
        </w:rPr>
        <w:t>（一）基本支出</w:t>
      </w:r>
    </w:p>
    <w:p w14:paraId="261A022E">
      <w:pPr>
        <w:shd w:val="clear"/>
        <w:ind w:firstLine="640" w:firstLineChars="200"/>
        <w:jc w:val="left"/>
        <w:rPr>
          <w:rFonts w:hint="default" w:ascii="仿宋" w:hAnsi="仿宋" w:eastAsia="仿宋"/>
          <w:sz w:val="32"/>
          <w:szCs w:val="32"/>
          <w:lang w:val="en-US"/>
        </w:rPr>
      </w:pPr>
      <w:r>
        <w:rPr>
          <w:rFonts w:hint="eastAsia" w:ascii="仿宋" w:hAnsi="仿宋" w:eastAsia="仿宋"/>
          <w:sz w:val="32"/>
          <w:szCs w:val="32"/>
          <w:lang w:val="en-US" w:eastAsia="zh-CN"/>
        </w:rPr>
        <w:t>2023年</w:t>
      </w:r>
      <w:r>
        <w:rPr>
          <w:rFonts w:hint="eastAsia" w:ascii="仿宋" w:hAnsi="仿宋" w:eastAsia="仿宋"/>
          <w:sz w:val="32"/>
          <w:szCs w:val="32"/>
        </w:rPr>
        <w:t>度</w:t>
      </w:r>
      <w:r>
        <w:rPr>
          <w:rFonts w:hint="eastAsia" w:ascii="仿宋" w:hAnsi="仿宋" w:eastAsia="仿宋"/>
          <w:sz w:val="32"/>
          <w:szCs w:val="32"/>
          <w:lang w:eastAsia="zh-CN"/>
        </w:rPr>
        <w:t>本</w:t>
      </w:r>
      <w:r>
        <w:rPr>
          <w:rFonts w:hint="eastAsia" w:ascii="仿宋" w:hAnsi="仿宋" w:eastAsia="仿宋"/>
          <w:sz w:val="32"/>
          <w:szCs w:val="32"/>
        </w:rPr>
        <w:t>部门基本支出</w:t>
      </w:r>
      <w:r>
        <w:rPr>
          <w:rFonts w:hint="eastAsia" w:ascii="仿宋" w:hAnsi="仿宋" w:eastAsia="仿宋"/>
          <w:sz w:val="32"/>
          <w:szCs w:val="32"/>
          <w:lang w:val="en-US" w:eastAsia="zh-CN"/>
        </w:rPr>
        <w:t>1148</w:t>
      </w:r>
      <w:r>
        <w:rPr>
          <w:rFonts w:hint="eastAsia" w:ascii="仿宋" w:hAnsi="仿宋" w:eastAsia="仿宋"/>
          <w:sz w:val="32"/>
          <w:szCs w:val="32"/>
        </w:rPr>
        <w:t>万元，占总支出</w:t>
      </w:r>
      <w:r>
        <w:rPr>
          <w:rFonts w:hint="eastAsia" w:ascii="仿宋" w:hAnsi="仿宋" w:eastAsia="仿宋"/>
          <w:sz w:val="32"/>
          <w:szCs w:val="32"/>
          <w:lang w:eastAsia="zh-CN"/>
        </w:rPr>
        <w:t>的</w:t>
      </w:r>
      <w:r>
        <w:rPr>
          <w:rFonts w:hint="eastAsia" w:ascii="仿宋" w:hAnsi="仿宋" w:eastAsia="仿宋"/>
          <w:sz w:val="32"/>
          <w:szCs w:val="32"/>
          <w:lang w:val="en-US" w:eastAsia="zh-CN"/>
        </w:rPr>
        <w:t>14.12</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其中：工资福利支出</w:t>
      </w:r>
      <w:r>
        <w:rPr>
          <w:rFonts w:hint="eastAsia" w:ascii="仿宋" w:hAnsi="仿宋" w:eastAsia="仿宋"/>
          <w:sz w:val="32"/>
          <w:szCs w:val="32"/>
          <w:lang w:val="en-US" w:eastAsia="zh-CN"/>
        </w:rPr>
        <w:t>847.90</w:t>
      </w:r>
      <w:r>
        <w:rPr>
          <w:rFonts w:hint="eastAsia" w:ascii="仿宋" w:hAnsi="仿宋" w:eastAsia="仿宋"/>
          <w:sz w:val="32"/>
          <w:szCs w:val="32"/>
        </w:rPr>
        <w:t>万元，主要用于基本工资、津贴补贴、奖金、伙食补助费、机关事业单位基本医疗保险缴费、其他社会保障费、住房公积金等支出;商品和服务支出</w:t>
      </w:r>
      <w:r>
        <w:rPr>
          <w:rFonts w:hint="eastAsia" w:ascii="仿宋" w:hAnsi="仿宋" w:eastAsia="仿宋"/>
          <w:sz w:val="32"/>
          <w:szCs w:val="32"/>
          <w:lang w:val="en-US" w:eastAsia="zh-CN"/>
        </w:rPr>
        <w:t>100.20</w:t>
      </w:r>
      <w:r>
        <w:rPr>
          <w:rFonts w:hint="eastAsia" w:ascii="仿宋" w:hAnsi="仿宋" w:eastAsia="仿宋"/>
          <w:sz w:val="32"/>
          <w:szCs w:val="32"/>
        </w:rPr>
        <w:t>万元，主要用于办公费、印刷费、</w:t>
      </w:r>
      <w:r>
        <w:rPr>
          <w:rFonts w:hint="eastAsia" w:ascii="仿宋" w:hAnsi="仿宋" w:eastAsia="仿宋"/>
          <w:sz w:val="32"/>
          <w:szCs w:val="32"/>
          <w:lang w:eastAsia="zh-CN"/>
        </w:rPr>
        <w:t>咨询费、</w:t>
      </w:r>
      <w:r>
        <w:rPr>
          <w:rFonts w:hint="eastAsia" w:ascii="仿宋" w:hAnsi="仿宋" w:eastAsia="仿宋"/>
          <w:sz w:val="32"/>
          <w:szCs w:val="32"/>
        </w:rPr>
        <w:t xml:space="preserve">维修费、差旅费、其他交通费用、扶贫点支出等；对个人家庭补助支出 </w:t>
      </w:r>
      <w:r>
        <w:rPr>
          <w:rFonts w:hint="eastAsia" w:ascii="仿宋" w:hAnsi="仿宋" w:eastAsia="仿宋"/>
          <w:sz w:val="32"/>
          <w:szCs w:val="32"/>
          <w:lang w:val="en-US" w:eastAsia="zh-CN"/>
        </w:rPr>
        <w:t>198.45</w:t>
      </w:r>
      <w:r>
        <w:rPr>
          <w:rFonts w:hint="eastAsia" w:ascii="仿宋" w:hAnsi="仿宋" w:eastAsia="仿宋"/>
          <w:sz w:val="32"/>
          <w:szCs w:val="32"/>
        </w:rPr>
        <w:t>万元，主要用于抚恤金</w:t>
      </w:r>
      <w:r>
        <w:rPr>
          <w:rFonts w:hint="eastAsia" w:ascii="仿宋" w:hAnsi="仿宋" w:eastAsia="仿宋"/>
          <w:sz w:val="32"/>
          <w:szCs w:val="32"/>
          <w:lang w:eastAsia="zh-CN"/>
        </w:rPr>
        <w:t>和</w:t>
      </w:r>
      <w:r>
        <w:rPr>
          <w:rFonts w:hint="eastAsia" w:ascii="仿宋" w:hAnsi="仿宋" w:eastAsia="仿宋"/>
          <w:sz w:val="32"/>
          <w:szCs w:val="32"/>
        </w:rPr>
        <w:t>遗属的生活补助</w:t>
      </w:r>
      <w:r>
        <w:rPr>
          <w:rFonts w:hint="eastAsia" w:ascii="仿宋" w:hAnsi="仿宋" w:eastAsia="仿宋"/>
          <w:sz w:val="32"/>
          <w:szCs w:val="32"/>
          <w:lang w:eastAsia="zh-CN"/>
        </w:rPr>
        <w:t>和独生子女奖励金</w:t>
      </w:r>
      <w:r>
        <w:rPr>
          <w:rFonts w:hint="eastAsia" w:ascii="仿宋" w:hAnsi="仿宋" w:eastAsia="仿宋"/>
          <w:sz w:val="32"/>
          <w:szCs w:val="32"/>
        </w:rPr>
        <w:t>等</w:t>
      </w:r>
      <w:r>
        <w:rPr>
          <w:rFonts w:hint="eastAsia" w:ascii="仿宋" w:hAnsi="仿宋" w:eastAsia="仿宋"/>
          <w:sz w:val="32"/>
          <w:szCs w:val="32"/>
          <w:lang w:val="en-US" w:eastAsia="zh-CN"/>
        </w:rPr>
        <w:t>支出；资本性支出1.45万元，主要用于办公设备的购置支出。</w:t>
      </w:r>
    </w:p>
    <w:p w14:paraId="469C1F02">
      <w:pPr>
        <w:widowControl/>
        <w:shd w:val="clear"/>
        <w:ind w:firstLine="640" w:firstLineChars="200"/>
        <w:rPr>
          <w:rFonts w:ascii="仿宋" w:hAnsi="仿宋" w:eastAsia="仿宋"/>
          <w:sz w:val="32"/>
          <w:szCs w:val="32"/>
        </w:rPr>
      </w:pPr>
      <w:r>
        <w:rPr>
          <w:rFonts w:hint="eastAsia" w:ascii="仿宋" w:hAnsi="仿宋" w:eastAsia="仿宋"/>
          <w:sz w:val="32"/>
          <w:szCs w:val="32"/>
          <w:lang w:eastAsia="zh-CN"/>
        </w:rPr>
        <w:t>2023年“三公经费”列支明细：</w:t>
      </w:r>
      <w:r>
        <w:rPr>
          <w:rFonts w:hint="eastAsia" w:ascii="仿宋" w:hAnsi="仿宋" w:eastAsia="仿宋"/>
          <w:sz w:val="32"/>
          <w:szCs w:val="32"/>
        </w:rPr>
        <w:t>公车运行费为0万元，主要是没有公务车辆；公务接待费</w:t>
      </w:r>
      <w:r>
        <w:rPr>
          <w:rFonts w:hint="eastAsia" w:ascii="仿宋" w:hAnsi="仿宋" w:eastAsia="仿宋"/>
          <w:sz w:val="32"/>
          <w:szCs w:val="32"/>
          <w:lang w:val="en-US" w:eastAsia="zh-CN"/>
        </w:rPr>
        <w:t>10.55</w:t>
      </w:r>
      <w:r>
        <w:rPr>
          <w:rFonts w:hint="eastAsia" w:ascii="仿宋" w:hAnsi="仿宋" w:eastAsia="仿宋"/>
          <w:sz w:val="32"/>
          <w:szCs w:val="32"/>
          <w:lang w:eastAsia="zh-CN"/>
        </w:rPr>
        <w:t>万元（其中：基本支出</w:t>
      </w:r>
      <w:r>
        <w:rPr>
          <w:rFonts w:hint="eastAsia" w:ascii="仿宋" w:hAnsi="仿宋" w:eastAsia="仿宋"/>
          <w:sz w:val="32"/>
          <w:szCs w:val="32"/>
          <w:lang w:val="en-US" w:eastAsia="zh-CN"/>
        </w:rPr>
        <w:t>1.37万元，项目支出9.18万元），</w:t>
      </w:r>
      <w:r>
        <w:rPr>
          <w:rFonts w:hint="eastAsia" w:ascii="仿宋" w:hAnsi="仿宋" w:eastAsia="仿宋"/>
          <w:sz w:val="32"/>
          <w:szCs w:val="32"/>
        </w:rPr>
        <w:t>无因公出国（境）费，</w:t>
      </w:r>
      <w:r>
        <w:rPr>
          <w:rFonts w:hint="eastAsia" w:ascii="仿宋" w:hAnsi="仿宋" w:eastAsia="仿宋"/>
          <w:sz w:val="32"/>
          <w:szCs w:val="32"/>
          <w:lang w:eastAsia="zh-CN"/>
        </w:rPr>
        <w:t>所有支出均很好的控制在预算范围之内，确保资金使用的合规合理。</w:t>
      </w:r>
    </w:p>
    <w:p w14:paraId="08ED6A3C">
      <w:pPr>
        <w:widowControl/>
        <w:shd w:val="clear"/>
        <w:spacing w:line="600" w:lineRule="exact"/>
        <w:ind w:firstLine="640" w:firstLineChars="200"/>
        <w:rPr>
          <w:rFonts w:ascii="仿宋" w:hAnsi="仿宋" w:eastAsia="仿宋"/>
          <w:b/>
          <w:sz w:val="32"/>
          <w:szCs w:val="32"/>
        </w:rPr>
      </w:pPr>
      <w:r>
        <w:rPr>
          <w:rFonts w:hint="eastAsia" w:ascii="仿宋" w:hAnsi="仿宋" w:eastAsia="仿宋"/>
          <w:b/>
          <w:sz w:val="32"/>
          <w:szCs w:val="32"/>
        </w:rPr>
        <w:t>（二）</w:t>
      </w:r>
      <w:r>
        <w:rPr>
          <w:rFonts w:hint="eastAsia" w:ascii="仿宋" w:hAnsi="仿宋" w:eastAsia="仿宋"/>
          <w:b/>
          <w:sz w:val="32"/>
          <w:szCs w:val="32"/>
          <w:lang w:eastAsia="zh-CN"/>
        </w:rPr>
        <w:t>资金</w:t>
      </w:r>
      <w:r>
        <w:rPr>
          <w:rFonts w:hint="eastAsia" w:ascii="仿宋" w:hAnsi="仿宋" w:eastAsia="仿宋"/>
          <w:b/>
          <w:sz w:val="32"/>
          <w:szCs w:val="32"/>
        </w:rPr>
        <w:t>管理情况</w:t>
      </w:r>
    </w:p>
    <w:p w14:paraId="359A8625">
      <w:pPr>
        <w:widowControl/>
        <w:shd w:val="clear"/>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完善制度。积极推动单位内部控制建设，制定了《县发改局内部控制制度》，完善了《</w:t>
      </w:r>
      <w:r>
        <w:rPr>
          <w:rFonts w:hint="eastAsia" w:ascii="仿宋" w:hAnsi="仿宋" w:eastAsia="仿宋"/>
          <w:sz w:val="32"/>
          <w:szCs w:val="32"/>
          <w:lang w:eastAsia="zh-CN"/>
        </w:rPr>
        <w:t>局机关财务</w:t>
      </w:r>
      <w:r>
        <w:rPr>
          <w:rFonts w:hint="eastAsia" w:ascii="仿宋" w:hAnsi="仿宋" w:eastAsia="仿宋"/>
          <w:sz w:val="32"/>
          <w:szCs w:val="32"/>
        </w:rPr>
        <w:t>管理制度》、《</w:t>
      </w:r>
      <w:r>
        <w:rPr>
          <w:rFonts w:hint="eastAsia" w:ascii="仿宋" w:hAnsi="仿宋" w:eastAsia="仿宋"/>
          <w:sz w:val="32"/>
          <w:szCs w:val="32"/>
          <w:lang w:eastAsia="zh-CN"/>
        </w:rPr>
        <w:t>局机关</w:t>
      </w:r>
      <w:r>
        <w:rPr>
          <w:rFonts w:hint="eastAsia" w:ascii="仿宋" w:hAnsi="仿宋" w:eastAsia="仿宋"/>
          <w:sz w:val="32"/>
          <w:szCs w:val="32"/>
        </w:rPr>
        <w:t>考勤制度》、《行政工作问责制度》等</w:t>
      </w:r>
      <w:r>
        <w:rPr>
          <w:rFonts w:hint="eastAsia" w:ascii="仿宋" w:hAnsi="仿宋" w:eastAsia="仿宋"/>
          <w:sz w:val="32"/>
          <w:szCs w:val="32"/>
          <w:lang w:eastAsia="zh-CN"/>
        </w:rPr>
        <w:t>工作制度</w:t>
      </w:r>
      <w:r>
        <w:rPr>
          <w:rFonts w:hint="eastAsia" w:ascii="仿宋" w:hAnsi="仿宋" w:eastAsia="仿宋"/>
          <w:sz w:val="32"/>
          <w:szCs w:val="32"/>
        </w:rPr>
        <w:t>。</w:t>
      </w:r>
    </w:p>
    <w:p w14:paraId="58A600DB">
      <w:pPr>
        <w:widowControl/>
        <w:shd w:val="clea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严控支出。我局严格执行财务预算和财务管理制度，</w:t>
      </w:r>
      <w:r>
        <w:rPr>
          <w:rFonts w:hint="eastAsia" w:ascii="仿宋" w:hAnsi="仿宋" w:eastAsia="仿宋"/>
          <w:sz w:val="32"/>
          <w:szCs w:val="32"/>
          <w:lang w:eastAsia="zh-CN"/>
        </w:rPr>
        <w:t>各类</w:t>
      </w:r>
      <w:r>
        <w:rPr>
          <w:rFonts w:hint="eastAsia" w:ascii="仿宋" w:hAnsi="仿宋" w:eastAsia="仿宋"/>
          <w:sz w:val="32"/>
          <w:szCs w:val="32"/>
        </w:rPr>
        <w:t>经费控制有序；全年所有支出无挤占挪用项目资金情况</w:t>
      </w:r>
      <w:r>
        <w:rPr>
          <w:rFonts w:hint="eastAsia" w:ascii="仿宋" w:hAnsi="仿宋" w:eastAsia="仿宋"/>
          <w:sz w:val="32"/>
          <w:szCs w:val="32"/>
          <w:lang w:eastAsia="zh-CN"/>
        </w:rPr>
        <w:t>，</w:t>
      </w:r>
      <w:r>
        <w:rPr>
          <w:rFonts w:hint="eastAsia" w:ascii="仿宋" w:hAnsi="仿宋" w:eastAsia="仿宋"/>
          <w:sz w:val="32"/>
          <w:szCs w:val="32"/>
        </w:rPr>
        <w:t>均控制在预算和调整预算数范围之内。</w:t>
      </w:r>
    </w:p>
    <w:p w14:paraId="06B60F26">
      <w:pPr>
        <w:widowControl/>
        <w:shd w:val="clea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规范管理。对于经费支出，明确审批权限</w:t>
      </w:r>
      <w:r>
        <w:rPr>
          <w:rFonts w:hint="eastAsia" w:ascii="仿宋" w:hAnsi="仿宋" w:eastAsia="仿宋"/>
          <w:sz w:val="32"/>
          <w:szCs w:val="32"/>
          <w:lang w:eastAsia="zh-CN"/>
        </w:rPr>
        <w:t>，</w:t>
      </w:r>
      <w:r>
        <w:rPr>
          <w:rFonts w:hint="eastAsia" w:ascii="仿宋" w:hAnsi="仿宋" w:eastAsia="仿宋"/>
          <w:sz w:val="32"/>
          <w:szCs w:val="32"/>
        </w:rPr>
        <w:t>严格按照审批制度执行，坚决实行报账审批“一支笔”，重大开支经局党组集体研究；</w:t>
      </w:r>
      <w:r>
        <w:rPr>
          <w:rFonts w:hint="eastAsia" w:ascii="仿宋" w:hAnsi="仿宋" w:eastAsia="仿宋"/>
          <w:sz w:val="32"/>
          <w:szCs w:val="32"/>
          <w:lang w:eastAsia="zh-CN"/>
        </w:rPr>
        <w:t>办公用品、</w:t>
      </w:r>
      <w:r>
        <w:rPr>
          <w:rFonts w:hint="eastAsia" w:ascii="仿宋" w:hAnsi="仿宋" w:eastAsia="仿宋"/>
          <w:sz w:val="32"/>
          <w:szCs w:val="32"/>
        </w:rPr>
        <w:t>设备购置</w:t>
      </w:r>
      <w:r>
        <w:rPr>
          <w:rFonts w:hint="eastAsia" w:ascii="仿宋" w:hAnsi="仿宋" w:eastAsia="仿宋"/>
          <w:sz w:val="32"/>
          <w:szCs w:val="32"/>
          <w:lang w:eastAsia="zh-CN"/>
        </w:rPr>
        <w:t>及购买服务等一律按要求</w:t>
      </w:r>
      <w:r>
        <w:rPr>
          <w:rFonts w:hint="eastAsia" w:ascii="仿宋" w:hAnsi="仿宋" w:eastAsia="仿宋"/>
          <w:sz w:val="32"/>
          <w:szCs w:val="32"/>
        </w:rPr>
        <w:t>履行政府采购程序</w:t>
      </w:r>
      <w:r>
        <w:rPr>
          <w:rFonts w:hint="eastAsia" w:ascii="仿宋" w:hAnsi="仿宋" w:eastAsia="仿宋"/>
          <w:sz w:val="32"/>
          <w:szCs w:val="32"/>
          <w:lang w:eastAsia="zh-CN"/>
        </w:rPr>
        <w:t>，在电子卖场统一采购</w:t>
      </w:r>
      <w:r>
        <w:rPr>
          <w:rFonts w:hint="eastAsia" w:ascii="仿宋" w:hAnsi="仿宋" w:eastAsia="仿宋"/>
          <w:sz w:val="32"/>
          <w:szCs w:val="32"/>
        </w:rPr>
        <w:t>；会议费、差旅费、培训费和“三公经费”按相关文件规定执行</w:t>
      </w:r>
      <w:r>
        <w:rPr>
          <w:rFonts w:hint="eastAsia" w:ascii="仿宋" w:hAnsi="仿宋" w:eastAsia="仿宋"/>
          <w:sz w:val="32"/>
          <w:szCs w:val="32"/>
          <w:lang w:eastAsia="zh-CN"/>
        </w:rPr>
        <w:t>。</w:t>
      </w:r>
      <w:r>
        <w:rPr>
          <w:rFonts w:hint="eastAsia" w:ascii="仿宋" w:hAnsi="仿宋" w:eastAsia="仿宋"/>
          <w:sz w:val="32"/>
          <w:szCs w:val="32"/>
        </w:rPr>
        <w:t>加强监督检查，做好机关财务自查自审，发现问题及时制定措施</w:t>
      </w:r>
      <w:r>
        <w:rPr>
          <w:rFonts w:hint="eastAsia" w:ascii="仿宋" w:hAnsi="仿宋" w:eastAsia="仿宋"/>
          <w:sz w:val="32"/>
          <w:szCs w:val="32"/>
          <w:lang w:eastAsia="zh-CN"/>
        </w:rPr>
        <w:t>进行</w:t>
      </w:r>
      <w:r>
        <w:rPr>
          <w:rFonts w:hint="eastAsia" w:ascii="仿宋" w:hAnsi="仿宋" w:eastAsia="仿宋"/>
          <w:sz w:val="32"/>
          <w:szCs w:val="32"/>
        </w:rPr>
        <w:t>整改。积极推进局机关经费公开，自觉接受监督。我局按照要求在</w:t>
      </w:r>
      <w:r>
        <w:rPr>
          <w:rFonts w:hint="eastAsia" w:ascii="仿宋" w:hAnsi="仿宋" w:eastAsia="仿宋"/>
          <w:sz w:val="32"/>
          <w:szCs w:val="32"/>
          <w:lang w:eastAsia="zh-CN"/>
        </w:rPr>
        <w:t>政府门户</w:t>
      </w:r>
      <w:r>
        <w:rPr>
          <w:rFonts w:hint="eastAsia" w:ascii="仿宋" w:hAnsi="仿宋" w:eastAsia="仿宋"/>
          <w:sz w:val="32"/>
          <w:szCs w:val="32"/>
        </w:rPr>
        <w:t>网站及时公开部门预、决算和“三公经费”支出情况，做到了公开透明。</w:t>
      </w:r>
    </w:p>
    <w:p w14:paraId="26E26EFF">
      <w:pPr>
        <w:widowControl/>
        <w:shd w:val="clear"/>
        <w:spacing w:line="600" w:lineRule="exact"/>
        <w:ind w:firstLine="640" w:firstLineChars="200"/>
        <w:rPr>
          <w:rFonts w:hint="eastAsia" w:ascii="仿宋" w:hAnsi="仿宋" w:eastAsia="仿宋"/>
          <w:b/>
          <w:bCs/>
          <w:sz w:val="32"/>
          <w:szCs w:val="32"/>
          <w:lang w:eastAsia="zh-CN"/>
        </w:rPr>
      </w:pPr>
      <w:r>
        <w:rPr>
          <w:rFonts w:hint="eastAsia" w:ascii="仿宋" w:hAnsi="仿宋" w:eastAsia="仿宋"/>
          <w:b/>
          <w:bCs/>
          <w:sz w:val="32"/>
          <w:szCs w:val="32"/>
          <w:lang w:eastAsia="zh-CN"/>
        </w:rPr>
        <w:t>（三）专项资金支出及管理情况</w:t>
      </w:r>
    </w:p>
    <w:p w14:paraId="2674EBD0">
      <w:pPr>
        <w:shd w:val="clear"/>
        <w:ind w:firstLine="596" w:firstLineChars="200"/>
        <w:jc w:val="left"/>
        <w:rPr>
          <w:rFonts w:hint="eastAsia" w:ascii="仿宋" w:hAnsi="仿宋" w:eastAsia="仿宋"/>
          <w:spacing w:val="-11"/>
          <w:sz w:val="32"/>
          <w:szCs w:val="32"/>
          <w:lang w:val="en-US" w:eastAsia="zh-CN"/>
        </w:rPr>
      </w:pPr>
      <w:r>
        <w:rPr>
          <w:rFonts w:hint="eastAsia" w:ascii="仿宋" w:hAnsi="仿宋" w:eastAsia="仿宋"/>
          <w:spacing w:val="-11"/>
          <w:sz w:val="32"/>
          <w:szCs w:val="32"/>
          <w:lang w:val="en-US" w:eastAsia="zh-CN"/>
        </w:rPr>
        <w:t>2023年本部门</w:t>
      </w:r>
      <w:r>
        <w:rPr>
          <w:rFonts w:hint="eastAsia" w:ascii="仿宋" w:hAnsi="仿宋" w:eastAsia="仿宋"/>
          <w:spacing w:val="-11"/>
          <w:sz w:val="32"/>
          <w:szCs w:val="32"/>
        </w:rPr>
        <w:t>项目支出</w:t>
      </w:r>
      <w:r>
        <w:rPr>
          <w:rFonts w:hint="eastAsia" w:ascii="仿宋" w:hAnsi="仿宋" w:eastAsia="仿宋"/>
          <w:spacing w:val="-11"/>
          <w:sz w:val="32"/>
          <w:szCs w:val="32"/>
          <w:lang w:val="en-US" w:eastAsia="zh-CN"/>
        </w:rPr>
        <w:t>6981.36</w:t>
      </w:r>
      <w:r>
        <w:rPr>
          <w:rFonts w:hint="eastAsia" w:ascii="仿宋" w:hAnsi="仿宋" w:eastAsia="仿宋"/>
          <w:spacing w:val="-11"/>
          <w:sz w:val="32"/>
          <w:szCs w:val="32"/>
        </w:rPr>
        <w:t>万元，占总支出</w:t>
      </w:r>
      <w:r>
        <w:rPr>
          <w:rFonts w:hint="eastAsia" w:ascii="仿宋" w:hAnsi="仿宋" w:eastAsia="仿宋"/>
          <w:spacing w:val="-11"/>
          <w:sz w:val="32"/>
          <w:szCs w:val="32"/>
          <w:lang w:eastAsia="zh-CN"/>
        </w:rPr>
        <w:t>的</w:t>
      </w:r>
      <w:r>
        <w:rPr>
          <w:rFonts w:hint="eastAsia" w:ascii="仿宋" w:hAnsi="仿宋" w:eastAsia="仿宋"/>
          <w:spacing w:val="-11"/>
          <w:sz w:val="32"/>
          <w:szCs w:val="32"/>
          <w:lang w:val="en-US" w:eastAsia="zh-CN"/>
        </w:rPr>
        <w:t>85.88</w:t>
      </w:r>
      <w:r>
        <w:rPr>
          <w:rFonts w:hint="eastAsia" w:ascii="仿宋" w:hAnsi="仿宋" w:eastAsia="仿宋"/>
          <w:spacing w:val="-11"/>
          <w:sz w:val="32"/>
          <w:szCs w:val="32"/>
        </w:rPr>
        <w:t>%</w:t>
      </w:r>
      <w:r>
        <w:rPr>
          <w:rFonts w:hint="eastAsia" w:ascii="仿宋" w:hAnsi="仿宋" w:eastAsia="仿宋"/>
          <w:spacing w:val="-11"/>
          <w:sz w:val="32"/>
          <w:szCs w:val="32"/>
          <w:lang w:eastAsia="zh-CN"/>
        </w:rPr>
        <w:t>。</w:t>
      </w:r>
      <w:r>
        <w:rPr>
          <w:rFonts w:hint="eastAsia" w:ascii="仿宋" w:hAnsi="仿宋" w:eastAsia="仿宋"/>
          <w:spacing w:val="-20"/>
          <w:sz w:val="32"/>
          <w:szCs w:val="32"/>
          <w:lang w:val="en-US" w:eastAsia="zh-CN"/>
        </w:rPr>
        <w:t xml:space="preserve">    </w:t>
      </w:r>
      <w:r>
        <w:rPr>
          <w:rFonts w:hint="eastAsia" w:ascii="仿宋" w:hAnsi="仿宋" w:eastAsia="仿宋"/>
          <w:sz w:val="32"/>
          <w:szCs w:val="32"/>
          <w:lang w:eastAsia="zh-CN"/>
        </w:rPr>
        <w:t>其中包含：储备粮项目支出</w:t>
      </w:r>
      <w:r>
        <w:rPr>
          <w:rFonts w:hint="eastAsia" w:ascii="仿宋" w:hAnsi="仿宋" w:eastAsia="仿宋"/>
          <w:sz w:val="32"/>
          <w:szCs w:val="32"/>
          <w:lang w:val="en-US" w:eastAsia="zh-CN"/>
        </w:rPr>
        <w:t>276.71万元；项目前期工作经费支出579.85万元，均坪煤矿采煤深陷区基础设施建设和生态修复与环境整治项目支出810.73万元，溆浦仲夏区域生态产品价值实现项目4573.25万元，2020年以工代赈项目支出210万元，应急成品粮84.1万元等。在项目的实施中，根据财政专项资金管理制度和财务管理办法，实行专款专用，严格执行报账程序，严格</w:t>
      </w:r>
      <w:r>
        <w:rPr>
          <w:rFonts w:hint="eastAsia" w:ascii="仿宋" w:hAnsi="仿宋" w:eastAsia="仿宋"/>
          <w:spacing w:val="-11"/>
          <w:sz w:val="32"/>
          <w:szCs w:val="32"/>
          <w:lang w:val="en-US" w:eastAsia="zh-CN"/>
        </w:rPr>
        <w:t>控制项目支出，发挥资金的最大效益，确保预期目标如期完成，没有资金违规使用情况。</w:t>
      </w:r>
    </w:p>
    <w:p w14:paraId="3D77C765">
      <w:pPr>
        <w:pStyle w:val="2"/>
        <w:numPr>
          <w:ilvl w:val="0"/>
          <w:numId w:val="0"/>
        </w:numPr>
        <w:shd w:val="clear"/>
        <w:ind w:left="640" w:leftChars="0" w:right="1470" w:rightChars="700"/>
        <w:rPr>
          <w:rFonts w:hint="eastAsia" w:ascii="黑体" w:hAnsi="黑体" w:eastAsia="黑体" w:cstheme="minorBidi"/>
          <w:b/>
          <w:bCs/>
          <w:kern w:val="2"/>
          <w:sz w:val="32"/>
          <w:szCs w:val="32"/>
          <w:lang w:val="en-US" w:eastAsia="zh-CN" w:bidi="ar-SA"/>
        </w:rPr>
      </w:pPr>
      <w:r>
        <w:rPr>
          <w:rFonts w:hint="eastAsia" w:ascii="黑体" w:hAnsi="黑体" w:eastAsia="黑体" w:cstheme="minorBidi"/>
          <w:b/>
          <w:bCs/>
          <w:kern w:val="2"/>
          <w:sz w:val="32"/>
          <w:szCs w:val="32"/>
          <w:lang w:val="en-US" w:eastAsia="zh-CN" w:bidi="ar-SA"/>
        </w:rPr>
        <w:t>三、政府性基金预算支出情况</w:t>
      </w:r>
    </w:p>
    <w:p w14:paraId="40BF04A8">
      <w:pPr>
        <w:pStyle w:val="2"/>
        <w:numPr>
          <w:ilvl w:val="0"/>
          <w:numId w:val="0"/>
        </w:numPr>
        <w:shd w:val="clear"/>
        <w:ind w:left="640" w:leftChars="0" w:right="1470" w:rightChars="700"/>
        <w:rPr>
          <w:rFonts w:hint="default" w:ascii="仿宋" w:hAnsi="仿宋" w:eastAsia="仿宋" w:cstheme="minorBidi"/>
          <w:spacing w:val="-11"/>
          <w:kern w:val="2"/>
          <w:sz w:val="32"/>
          <w:szCs w:val="32"/>
          <w:lang w:val="en-US" w:eastAsia="zh-CN" w:bidi="ar-SA"/>
        </w:rPr>
      </w:pPr>
      <w:r>
        <w:rPr>
          <w:rFonts w:hint="eastAsia" w:ascii="仿宋" w:hAnsi="仿宋" w:eastAsia="仿宋" w:cstheme="minorBidi"/>
          <w:spacing w:val="-11"/>
          <w:kern w:val="2"/>
          <w:sz w:val="32"/>
          <w:szCs w:val="32"/>
          <w:lang w:val="en-US" w:eastAsia="zh-CN" w:bidi="ar-SA"/>
        </w:rPr>
        <w:t>政府性基金预算支出为无。</w:t>
      </w:r>
    </w:p>
    <w:p w14:paraId="3368BE68">
      <w:pPr>
        <w:widowControl/>
        <w:numPr>
          <w:ilvl w:val="0"/>
          <w:numId w:val="5"/>
        </w:numPr>
        <w:shd w:val="clear"/>
        <w:spacing w:line="600" w:lineRule="exact"/>
        <w:ind w:firstLine="640" w:firstLineChars="200"/>
        <w:rPr>
          <w:rFonts w:hint="eastAsia" w:ascii="黑体" w:hAnsi="黑体" w:eastAsia="黑体"/>
          <w:b/>
          <w:bCs/>
          <w:sz w:val="32"/>
          <w:szCs w:val="32"/>
          <w:lang w:eastAsia="zh-CN"/>
        </w:rPr>
      </w:pPr>
      <w:r>
        <w:rPr>
          <w:rFonts w:hint="eastAsia" w:ascii="黑体" w:hAnsi="黑体" w:eastAsia="黑体"/>
          <w:b/>
          <w:bCs/>
          <w:sz w:val="32"/>
          <w:szCs w:val="32"/>
          <w:lang w:eastAsia="zh-CN"/>
        </w:rPr>
        <w:t>国有资本经营预算支出情况</w:t>
      </w:r>
    </w:p>
    <w:p w14:paraId="1776E598">
      <w:pPr>
        <w:pStyle w:val="2"/>
        <w:numPr>
          <w:ilvl w:val="0"/>
          <w:numId w:val="0"/>
        </w:numPr>
        <w:shd w:val="clear"/>
        <w:ind w:left="640" w:leftChars="0" w:right="1470" w:rightChars="700"/>
        <w:rPr>
          <w:rFonts w:hint="eastAsia" w:ascii="仿宋" w:hAnsi="仿宋" w:eastAsia="仿宋" w:cstheme="minorBidi"/>
          <w:spacing w:val="-11"/>
          <w:kern w:val="2"/>
          <w:sz w:val="32"/>
          <w:szCs w:val="32"/>
          <w:lang w:val="en-US" w:eastAsia="zh-CN" w:bidi="ar-SA"/>
        </w:rPr>
      </w:pPr>
      <w:r>
        <w:rPr>
          <w:rFonts w:hint="eastAsia" w:ascii="仿宋" w:hAnsi="仿宋" w:eastAsia="仿宋" w:cstheme="minorBidi"/>
          <w:spacing w:val="-11"/>
          <w:kern w:val="2"/>
          <w:sz w:val="32"/>
          <w:szCs w:val="32"/>
          <w:lang w:val="en-US" w:eastAsia="zh-CN" w:bidi="ar-SA"/>
        </w:rPr>
        <w:t>政府性基金预算支出为无。</w:t>
      </w:r>
    </w:p>
    <w:p w14:paraId="31ACAD0D">
      <w:pPr>
        <w:widowControl/>
        <w:numPr>
          <w:ilvl w:val="0"/>
          <w:numId w:val="5"/>
        </w:numPr>
        <w:shd w:val="clear"/>
        <w:spacing w:line="600" w:lineRule="exact"/>
        <w:ind w:firstLine="640" w:firstLineChars="200"/>
        <w:rPr>
          <w:rFonts w:hint="eastAsia" w:ascii="黑体" w:hAnsi="黑体" w:eastAsia="黑体"/>
          <w:b/>
          <w:bCs/>
          <w:sz w:val="32"/>
          <w:szCs w:val="32"/>
          <w:lang w:val="en-US" w:eastAsia="zh-CN"/>
        </w:rPr>
      </w:pPr>
      <w:r>
        <w:rPr>
          <w:rFonts w:hint="eastAsia" w:ascii="黑体" w:hAnsi="黑体" w:eastAsia="黑体"/>
          <w:b/>
          <w:bCs/>
          <w:sz w:val="32"/>
          <w:szCs w:val="32"/>
          <w:lang w:val="en-US" w:eastAsia="zh-CN"/>
        </w:rPr>
        <w:t>社会保险基金预算支出情况</w:t>
      </w:r>
    </w:p>
    <w:p w14:paraId="6231FB06">
      <w:pPr>
        <w:pStyle w:val="2"/>
        <w:numPr>
          <w:ilvl w:val="0"/>
          <w:numId w:val="0"/>
        </w:numPr>
        <w:shd w:val="clear"/>
        <w:ind w:left="640" w:leftChars="0" w:right="1470" w:rightChars="700"/>
        <w:rPr>
          <w:rFonts w:hint="default" w:ascii="仿宋" w:hAnsi="仿宋" w:eastAsia="仿宋" w:cs="Times New Roman"/>
          <w:spacing w:val="-11"/>
          <w:kern w:val="2"/>
          <w:sz w:val="32"/>
          <w:szCs w:val="32"/>
          <w:lang w:val="en-US" w:eastAsia="zh-CN" w:bidi="ar-SA"/>
        </w:rPr>
      </w:pPr>
      <w:r>
        <w:rPr>
          <w:rFonts w:hint="eastAsia" w:ascii="仿宋" w:hAnsi="仿宋" w:eastAsia="仿宋" w:cstheme="minorBidi"/>
          <w:spacing w:val="-11"/>
          <w:kern w:val="2"/>
          <w:sz w:val="32"/>
          <w:szCs w:val="32"/>
          <w:lang w:val="en-US" w:eastAsia="zh-CN" w:bidi="ar-SA"/>
        </w:rPr>
        <w:t>社会保险基金预算支出为元。</w:t>
      </w:r>
    </w:p>
    <w:p w14:paraId="503B6235">
      <w:pPr>
        <w:widowControl/>
        <w:shd w:val="clear"/>
        <w:spacing w:line="600" w:lineRule="exact"/>
        <w:ind w:firstLine="640" w:firstLineChars="200"/>
        <w:rPr>
          <w:rFonts w:ascii="黑体" w:hAnsi="黑体" w:eastAsia="黑体"/>
          <w:sz w:val="32"/>
          <w:szCs w:val="32"/>
        </w:rPr>
      </w:pPr>
      <w:r>
        <w:rPr>
          <w:rFonts w:hint="eastAsia" w:ascii="黑体" w:hAnsi="黑体" w:eastAsia="黑体"/>
          <w:b/>
          <w:bCs/>
          <w:sz w:val="32"/>
          <w:szCs w:val="32"/>
          <w:lang w:eastAsia="zh-CN"/>
        </w:rPr>
        <w:t>六</w:t>
      </w:r>
      <w:r>
        <w:rPr>
          <w:rFonts w:hint="eastAsia" w:ascii="黑体" w:hAnsi="黑体" w:eastAsia="黑体"/>
          <w:b/>
          <w:bCs/>
          <w:sz w:val="32"/>
          <w:szCs w:val="32"/>
        </w:rPr>
        <w:t>、资产管理情况</w:t>
      </w:r>
    </w:p>
    <w:p w14:paraId="34EF9E18">
      <w:pPr>
        <w:widowControl/>
        <w:shd w:val="clear"/>
        <w:spacing w:line="600" w:lineRule="exact"/>
        <w:ind w:firstLine="640" w:firstLineChars="200"/>
        <w:rPr>
          <w:rFonts w:ascii="仿宋" w:hAnsi="仿宋" w:eastAsia="仿宋"/>
          <w:bCs/>
          <w:kern w:val="0"/>
          <w:sz w:val="32"/>
          <w:szCs w:val="32"/>
        </w:rPr>
      </w:pPr>
      <w:r>
        <w:rPr>
          <w:rFonts w:hint="eastAsia" w:ascii="仿宋" w:hAnsi="仿宋" w:eastAsia="仿宋" w:cs="宋体"/>
          <w:kern w:val="0"/>
          <w:sz w:val="32"/>
          <w:szCs w:val="32"/>
        </w:rPr>
        <w:t>为提高固定资产使用效率，加强固定资产的管理，我局对所属固定资产进行清点，目前，我单位固定资产已全部登记造册，并明确了使用人管理。</w:t>
      </w:r>
      <w:r>
        <w:rPr>
          <w:rFonts w:ascii="仿宋" w:hAnsi="仿宋" w:eastAsia="仿宋"/>
          <w:kern w:val="0"/>
          <w:sz w:val="32"/>
          <w:szCs w:val="32"/>
        </w:rPr>
        <w:t>截至</w:t>
      </w:r>
      <w:r>
        <w:rPr>
          <w:rFonts w:hint="eastAsia" w:ascii="仿宋" w:hAnsi="仿宋" w:eastAsia="仿宋"/>
          <w:kern w:val="0"/>
          <w:sz w:val="32"/>
          <w:szCs w:val="32"/>
          <w:lang w:eastAsia="zh-CN"/>
        </w:rPr>
        <w:t>2023年</w:t>
      </w:r>
      <w:r>
        <w:rPr>
          <w:rFonts w:ascii="仿宋" w:hAnsi="仿宋" w:eastAsia="仿宋"/>
          <w:kern w:val="0"/>
          <w:sz w:val="32"/>
          <w:szCs w:val="32"/>
        </w:rPr>
        <w:t>12 月31 日，</w:t>
      </w:r>
      <w:r>
        <w:rPr>
          <w:rFonts w:hint="eastAsia" w:ascii="仿宋" w:hAnsi="仿宋" w:eastAsia="仿宋"/>
          <w:bCs/>
          <w:kern w:val="0"/>
          <w:sz w:val="32"/>
          <w:szCs w:val="32"/>
        </w:rPr>
        <w:t>本单位固定资产</w:t>
      </w:r>
      <w:r>
        <w:rPr>
          <w:rFonts w:hint="eastAsia" w:ascii="仿宋" w:hAnsi="仿宋" w:eastAsia="仿宋"/>
          <w:bCs/>
          <w:kern w:val="0"/>
          <w:sz w:val="32"/>
          <w:szCs w:val="32"/>
          <w:lang w:eastAsia="zh-CN"/>
        </w:rPr>
        <w:t>账面价值为</w:t>
      </w:r>
      <w:r>
        <w:rPr>
          <w:rFonts w:hint="eastAsia" w:ascii="仿宋" w:hAnsi="仿宋" w:eastAsia="仿宋"/>
          <w:bCs/>
          <w:kern w:val="0"/>
          <w:sz w:val="32"/>
          <w:szCs w:val="32"/>
          <w:lang w:val="en-US" w:eastAsia="zh-CN"/>
        </w:rPr>
        <w:t>47.12</w:t>
      </w:r>
      <w:r>
        <w:rPr>
          <w:rFonts w:hint="eastAsia" w:ascii="仿宋" w:hAnsi="仿宋" w:eastAsia="仿宋"/>
          <w:bCs/>
          <w:kern w:val="0"/>
          <w:sz w:val="32"/>
          <w:szCs w:val="32"/>
        </w:rPr>
        <w:t>万元，其中：房屋建筑物</w:t>
      </w:r>
      <w:r>
        <w:rPr>
          <w:rFonts w:hint="eastAsia" w:ascii="仿宋" w:hAnsi="仿宋" w:eastAsia="仿宋"/>
          <w:bCs/>
          <w:kern w:val="0"/>
          <w:sz w:val="32"/>
          <w:szCs w:val="32"/>
          <w:lang w:val="en-US" w:eastAsia="zh-CN"/>
        </w:rPr>
        <w:t>2.18</w:t>
      </w:r>
      <w:r>
        <w:rPr>
          <w:rFonts w:hint="eastAsia" w:ascii="仿宋" w:hAnsi="仿宋" w:eastAsia="仿宋"/>
          <w:bCs/>
          <w:kern w:val="0"/>
          <w:sz w:val="32"/>
          <w:szCs w:val="32"/>
        </w:rPr>
        <w:t>万元，通用设备</w:t>
      </w:r>
      <w:r>
        <w:rPr>
          <w:rFonts w:hint="eastAsia" w:ascii="仿宋" w:hAnsi="仿宋" w:eastAsia="仿宋"/>
          <w:bCs/>
          <w:kern w:val="0"/>
          <w:sz w:val="32"/>
          <w:szCs w:val="32"/>
          <w:lang w:val="en-US" w:eastAsia="zh-CN"/>
        </w:rPr>
        <w:t>11.82</w:t>
      </w:r>
      <w:r>
        <w:rPr>
          <w:rFonts w:hint="eastAsia" w:ascii="仿宋" w:hAnsi="仿宋" w:eastAsia="仿宋"/>
          <w:bCs/>
          <w:kern w:val="0"/>
          <w:sz w:val="32"/>
          <w:szCs w:val="32"/>
        </w:rPr>
        <w:t>万元，专用设备</w:t>
      </w:r>
      <w:r>
        <w:rPr>
          <w:rFonts w:hint="eastAsia" w:ascii="仿宋" w:hAnsi="仿宋" w:eastAsia="仿宋"/>
          <w:bCs/>
          <w:kern w:val="0"/>
          <w:sz w:val="32"/>
          <w:szCs w:val="32"/>
          <w:lang w:val="en-US" w:eastAsia="zh-CN"/>
        </w:rPr>
        <w:t>26.83</w:t>
      </w:r>
      <w:r>
        <w:rPr>
          <w:rFonts w:hint="eastAsia" w:ascii="仿宋" w:hAnsi="仿宋" w:eastAsia="仿宋"/>
          <w:bCs/>
          <w:kern w:val="0"/>
          <w:sz w:val="32"/>
          <w:szCs w:val="32"/>
        </w:rPr>
        <w:t>万元，其它固定资产</w:t>
      </w:r>
      <w:r>
        <w:rPr>
          <w:rFonts w:hint="eastAsia" w:ascii="仿宋" w:hAnsi="仿宋" w:eastAsia="仿宋"/>
          <w:bCs/>
          <w:kern w:val="0"/>
          <w:sz w:val="32"/>
          <w:szCs w:val="32"/>
          <w:lang w:val="en-US" w:eastAsia="zh-CN"/>
        </w:rPr>
        <w:t>16.24</w:t>
      </w:r>
      <w:r>
        <w:rPr>
          <w:rFonts w:hint="eastAsia" w:ascii="仿宋" w:hAnsi="仿宋" w:eastAsia="仿宋"/>
          <w:bCs/>
          <w:kern w:val="0"/>
          <w:sz w:val="32"/>
          <w:szCs w:val="32"/>
        </w:rPr>
        <w:t>万元。</w:t>
      </w:r>
    </w:p>
    <w:p w14:paraId="618A7937">
      <w:pPr>
        <w:widowControl/>
        <w:shd w:val="clear"/>
        <w:spacing w:line="600" w:lineRule="exact"/>
        <w:ind w:firstLine="640" w:firstLineChars="200"/>
        <w:rPr>
          <w:rFonts w:ascii="黑体" w:hAnsi="黑体" w:eastAsia="黑体"/>
          <w:b/>
          <w:bCs/>
          <w:sz w:val="32"/>
          <w:szCs w:val="32"/>
        </w:rPr>
      </w:pPr>
      <w:r>
        <w:rPr>
          <w:rFonts w:hint="eastAsia" w:ascii="黑体" w:hAnsi="黑体" w:eastAsia="黑体"/>
          <w:b/>
          <w:bCs/>
          <w:sz w:val="32"/>
          <w:szCs w:val="32"/>
          <w:lang w:eastAsia="zh-CN"/>
        </w:rPr>
        <w:t>七</w:t>
      </w:r>
      <w:r>
        <w:rPr>
          <w:rFonts w:hint="eastAsia" w:ascii="黑体" w:hAnsi="黑体" w:eastAsia="黑体"/>
          <w:b/>
          <w:bCs/>
          <w:sz w:val="32"/>
          <w:szCs w:val="32"/>
        </w:rPr>
        <w:t>、部门整体支出绩效情况</w:t>
      </w:r>
    </w:p>
    <w:p w14:paraId="2FF640D3">
      <w:pPr>
        <w:widowControl/>
        <w:shd w:val="clear"/>
        <w:spacing w:line="600" w:lineRule="exact"/>
        <w:ind w:firstLine="640" w:firstLineChars="200"/>
        <w:rPr>
          <w:rFonts w:hint="eastAsia" w:ascii="仿宋" w:hAnsi="仿宋" w:eastAsia="仿宋"/>
          <w:b/>
          <w:sz w:val="32"/>
          <w:szCs w:val="32"/>
          <w:lang w:eastAsia="zh-CN"/>
        </w:rPr>
      </w:pPr>
      <w:r>
        <w:rPr>
          <w:rFonts w:hint="eastAsia" w:ascii="仿宋" w:hAnsi="仿宋" w:eastAsia="仿宋"/>
          <w:b/>
          <w:sz w:val="32"/>
          <w:szCs w:val="32"/>
        </w:rPr>
        <w:t>（一）</w:t>
      </w:r>
      <w:r>
        <w:rPr>
          <w:rFonts w:hint="eastAsia" w:ascii="仿宋" w:hAnsi="仿宋" w:eastAsia="仿宋"/>
          <w:b/>
          <w:sz w:val="32"/>
          <w:szCs w:val="32"/>
          <w:lang w:eastAsia="zh-CN"/>
        </w:rPr>
        <w:t>部门履职情况分析</w:t>
      </w:r>
    </w:p>
    <w:p w14:paraId="36F024EB">
      <w:pPr>
        <w:pStyle w:val="2"/>
        <w:keepNext w:val="0"/>
        <w:keepLines w:val="0"/>
        <w:pageBreakBefore w:val="0"/>
        <w:widowControl w:val="0"/>
        <w:shd w:val="clear"/>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w:t>
      </w:r>
      <w:bookmarkStart w:id="39" w:name="_Hlk125985586"/>
      <w:r>
        <w:rPr>
          <w:rFonts w:hint="eastAsia" w:ascii="楷体_GB2312" w:hAnsi="楷体_GB2312" w:eastAsia="楷体_GB2312" w:cs="楷体_GB2312"/>
          <w:b/>
          <w:bCs/>
          <w:color w:val="auto"/>
          <w:kern w:val="2"/>
          <w:sz w:val="32"/>
          <w:szCs w:val="32"/>
          <w:lang w:val="en-US" w:eastAsia="zh-CN" w:bidi="ar-SA"/>
        </w:rPr>
        <w:t>积极做好争资争项。</w:t>
      </w:r>
      <w:r>
        <w:rPr>
          <w:rFonts w:hint="eastAsia" w:ascii="仿宋_GB2312" w:hAnsi="仿宋_GB2312" w:eastAsia="仿宋_GB2312" w:cs="仿宋_GB2312"/>
          <w:color w:val="auto"/>
          <w:kern w:val="0"/>
          <w:sz w:val="32"/>
          <w:szCs w:val="32"/>
          <w:lang w:val="en-US" w:eastAsia="zh-CN" w:bidi="ar-SA"/>
        </w:rPr>
        <w:t>积极向上申报项目资金，谋划储备中央、省预算内和地方政府专项债券项目45个，总投资50.61亿元；新增国债项目47个，总投资25.68亿元；超长周期国债项目31个，总投资45.23亿元；乡村振兴基础设施、重大产业和重大基础设施、省级重点招商引资等项目188个，总投资超过1000亿元。做好能源开发工作，龙庄湾、低庄2家风电都已签订投资开发合作协议，正在做用地预审、水土保持、可研编制等核准前的准备工作，各风电场测风塔都已设立完成，现正在进行测风数据的收集。初步风机点位预选址已经完成，正在进行敏感性因素的排查。江口抽水蓄能项目完成了初步分析报告并提交申报资料。</w:t>
      </w:r>
    </w:p>
    <w:bookmarkEnd w:id="39"/>
    <w:p w14:paraId="3E1C8265">
      <w:pPr>
        <w:pStyle w:val="2"/>
        <w:keepNext w:val="0"/>
        <w:keepLines w:val="0"/>
        <w:pageBreakBefore w:val="0"/>
        <w:widowControl w:val="0"/>
        <w:shd w:val="clear"/>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rPr>
        <w:t>.大力推进项目投资。</w:t>
      </w:r>
      <w:r>
        <w:rPr>
          <w:rFonts w:hint="eastAsia" w:ascii="仿宋_GB2312" w:hAnsi="仿宋_GB2312" w:eastAsia="仿宋_GB2312" w:cs="仿宋_GB2312"/>
          <w:color w:val="auto"/>
          <w:kern w:val="0"/>
          <w:sz w:val="32"/>
          <w:szCs w:val="32"/>
          <w:lang w:val="en-US" w:eastAsia="zh-CN" w:bidi="ar-SA"/>
        </w:rPr>
        <w:t>省、市重点分别完成投资11.67亿元、45.67亿元。其中：省级重点项目完成年度投资计划的145.81%；市级重点项目完成年度计划投资的114.82%。全力推进“贯彻二十大锚定新目标奋力闯创干”活动开展，在全市活动综合评比中，在全市综合评比中，我县一、三季度分别获得全市第三、第二名。</w:t>
      </w:r>
    </w:p>
    <w:p w14:paraId="6E47BC23">
      <w:pPr>
        <w:pStyle w:val="10"/>
        <w:numPr>
          <w:ilvl w:val="0"/>
          <w:numId w:val="0"/>
        </w:numPr>
        <w:shd w:val="clear"/>
        <w:spacing w:before="0" w:beforeAutospacing="0" w:after="0" w:afterAutospacing="0"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kern w:val="2"/>
          <w:sz w:val="32"/>
          <w:szCs w:val="32"/>
          <w:lang w:val="en-US" w:eastAsia="zh-CN" w:bidi="ar-SA"/>
        </w:rPr>
        <w:t>3.不断夯实产业发展。</w:t>
      </w:r>
      <w:r>
        <w:rPr>
          <w:rFonts w:hint="eastAsia" w:ascii="仿宋_GB2312" w:hAnsi="仿宋_GB2312" w:eastAsia="仿宋_GB2312" w:cs="仿宋_GB2312"/>
          <w:color w:val="auto"/>
          <w:kern w:val="0"/>
          <w:sz w:val="32"/>
          <w:szCs w:val="32"/>
          <w:lang w:val="en-US" w:eastAsia="zh-CN" w:bidi="ar-SA"/>
        </w:rPr>
        <w:t>严格贯彻落实市、县有关构建现代产业发展新体系工作要求，大力发展先进制造业、绿色农产品及其加工业、商贸物流、文化旅游4大产业及细分的12条产业链（产业）。截至目前，产业链</w:t>
      </w:r>
      <w:r>
        <w:rPr>
          <w:rFonts w:hint="eastAsia" w:ascii="仿宋_GB2312" w:hAnsi="仿宋_GB2312" w:eastAsia="仿宋_GB2312" w:cs="仿宋_GB2312"/>
          <w:color w:val="auto"/>
          <w:sz w:val="32"/>
          <w:szCs w:val="32"/>
          <w:lang w:val="en-US" w:eastAsia="zh-CN"/>
        </w:rPr>
        <w:t>新签约项目30个，</w:t>
      </w:r>
      <w:r>
        <w:rPr>
          <w:rFonts w:hint="default" w:ascii="仿宋_GB2312" w:hAnsi="仿宋_GB2312" w:eastAsia="仿宋_GB2312" w:cs="仿宋_GB2312"/>
          <w:color w:val="auto"/>
          <w:sz w:val="32"/>
          <w:szCs w:val="32"/>
          <w:lang w:val="en-US" w:eastAsia="zh-CN"/>
        </w:rPr>
        <w:t>到位资金62.42亿元</w:t>
      </w:r>
      <w:r>
        <w:rPr>
          <w:rFonts w:hint="eastAsia" w:ascii="仿宋_GB2312" w:hAnsi="仿宋_GB2312" w:eastAsia="仿宋_GB2312" w:cs="仿宋_GB2312"/>
          <w:color w:val="auto"/>
          <w:sz w:val="32"/>
          <w:szCs w:val="32"/>
          <w:lang w:val="en-US" w:eastAsia="zh-CN"/>
        </w:rPr>
        <w:t>，其中10亿元以上项目2个，“三类500强”企业项目3个。</w:t>
      </w:r>
    </w:p>
    <w:p w14:paraId="7637411F">
      <w:pPr>
        <w:pStyle w:val="2"/>
        <w:keepNext w:val="0"/>
        <w:keepLines w:val="0"/>
        <w:pageBreakBefore w:val="0"/>
        <w:widowControl w:val="0"/>
        <w:shd w:val="clear"/>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仿宋_GB2312" w:hAnsi="仿宋_GB2312" w:eastAsia="仿宋_GB2312" w:cs="仿宋_GB2312"/>
          <w:color w:val="auto"/>
          <w:kern w:val="0"/>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4、扎实开展价格管理。</w:t>
      </w:r>
      <w:r>
        <w:rPr>
          <w:rFonts w:hint="eastAsia" w:ascii="仿宋_GB2312" w:hAnsi="仿宋_GB2312" w:eastAsia="仿宋_GB2312" w:cs="仿宋_GB2312"/>
          <w:color w:val="auto"/>
          <w:kern w:val="0"/>
          <w:sz w:val="32"/>
          <w:szCs w:val="32"/>
          <w:lang w:val="en-US" w:eastAsia="zh-CN" w:bidi="ar-SA"/>
        </w:rPr>
        <w:t>牵头完成溆浦县2023年度农业水价综合改革工作，核定农业用水价格。完成了我县的民办非营利性学校学费、住宿费定价工作；完成我县公办幼儿园保教费标准的核定；指导2023年教育收费工作，并制定2023教育收费政策；核定了我县公办养老机构养老服务收费标准；完成了溆北佳苑、大汉名邸等小区的前期物业核价工作。开展7项常规农产品成本调查工作，完成6项价格成本监审工作，按时完成价格监测工作。完成司法机关涉案物价格认定200件，行政执法部门标的物询价12件；全面完成对2010—2022年存量案卷入库工作，2023年以来的业务全部网上办理。</w:t>
      </w:r>
    </w:p>
    <w:p w14:paraId="00B91FE3">
      <w:pPr>
        <w:pStyle w:val="2"/>
        <w:keepNext w:val="0"/>
        <w:keepLines w:val="0"/>
        <w:pageBreakBefore w:val="0"/>
        <w:widowControl w:val="0"/>
        <w:shd w:val="clear"/>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楷体_GB2312" w:hAnsi="楷体_GB2312" w:eastAsia="楷体_GB2312" w:cs="楷体_GB2312"/>
          <w:b/>
          <w:bCs/>
          <w:sz w:val="32"/>
          <w:szCs w:val="32"/>
          <w:lang w:val="en-US" w:eastAsia="zh-CN"/>
        </w:rPr>
        <w:t>5</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奋力</w:t>
      </w:r>
      <w:r>
        <w:rPr>
          <w:rFonts w:hint="eastAsia" w:ascii="楷体_GB2312" w:hAnsi="楷体_GB2312" w:eastAsia="楷体_GB2312" w:cs="楷体_GB2312"/>
          <w:b/>
          <w:bCs/>
          <w:sz w:val="32"/>
          <w:szCs w:val="32"/>
        </w:rPr>
        <w:t>做好粮食</w:t>
      </w:r>
      <w:r>
        <w:rPr>
          <w:rFonts w:hint="eastAsia" w:ascii="楷体_GB2312" w:hAnsi="楷体_GB2312" w:eastAsia="楷体_GB2312" w:cs="楷体_GB2312"/>
          <w:b/>
          <w:bCs/>
          <w:sz w:val="32"/>
          <w:szCs w:val="32"/>
          <w:lang w:eastAsia="zh-CN"/>
        </w:rPr>
        <w:t>保障</w:t>
      </w:r>
      <w:r>
        <w:rPr>
          <w:rFonts w:hint="eastAsia" w:ascii="楷体_GB2312" w:hAnsi="楷体_GB2312" w:eastAsia="楷体_GB2312" w:cs="楷体_GB2312"/>
          <w:b/>
          <w:bCs/>
          <w:sz w:val="32"/>
          <w:szCs w:val="32"/>
        </w:rPr>
        <w:t>。</w:t>
      </w:r>
      <w:r>
        <w:rPr>
          <w:rFonts w:hint="eastAsia" w:ascii="仿宋_GB2312" w:hAnsi="仿宋_GB2312" w:eastAsia="仿宋_GB2312" w:cs="仿宋_GB2312"/>
          <w:color w:val="auto"/>
          <w:kern w:val="0"/>
          <w:sz w:val="32"/>
          <w:szCs w:val="32"/>
          <w:lang w:val="en-US" w:eastAsia="zh-CN" w:bidi="ar-SA"/>
        </w:rPr>
        <w:t>加强地方储备管理，现有地方储备粮1.2万吨，粮食数量真实、质量良好、储存安全；省级储备粮3500吨全面完成轮换任务，县级储备粮3000吨，完成销售3000吨，收购1500吨；完成应急成品粮储备建设任务440吨；截至目前，实现粮油工业总产值2.24亿元；组织开展粮食库存、粮食销售出库、安全储粮和安全生产检查等专项检查5次；开展粮食购销领域专项整治工作，推进粮食监管信息化工作，持续做好军粮供应工作。</w:t>
      </w:r>
    </w:p>
    <w:p w14:paraId="21072500">
      <w:pPr>
        <w:pStyle w:val="2"/>
        <w:keepNext w:val="0"/>
        <w:keepLines w:val="0"/>
        <w:pageBreakBefore w:val="0"/>
        <w:widowControl w:val="0"/>
        <w:shd w:val="clear"/>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6.稳步推进易迁后扶。</w:t>
      </w:r>
      <w:r>
        <w:rPr>
          <w:rFonts w:hint="eastAsia" w:ascii="仿宋_GB2312" w:hAnsi="仿宋_GB2312" w:eastAsia="仿宋_GB2312" w:cs="仿宋_GB2312"/>
          <w:color w:val="auto"/>
          <w:kern w:val="0"/>
          <w:sz w:val="32"/>
          <w:szCs w:val="32"/>
          <w:lang w:val="en-US" w:eastAsia="zh-CN" w:bidi="ar-SA"/>
        </w:rPr>
        <w:t>抓好后续帮扶各项工作，全县5236户易地搬迁户产业奖补实现全覆盖，搬迁群众持续享受产业分红。今年来，</w:t>
      </w:r>
      <w:r>
        <w:rPr>
          <w:rFonts w:hint="eastAsia" w:ascii="仿宋_GB2312" w:hAnsi="仿宋_GB2312" w:eastAsia="仿宋_GB2312" w:cs="仿宋_GB2312"/>
          <w:b w:val="0"/>
          <w:bCs w:val="0"/>
          <w:color w:val="auto"/>
          <w:sz w:val="32"/>
          <w:szCs w:val="32"/>
          <w:lang w:val="en-US" w:eastAsia="zh-CN"/>
        </w:rPr>
        <w:t>在安置点所在地申报以工代赈项目4个，争取中央资金1959万元；申报湘</w:t>
      </w:r>
      <w:r>
        <w:rPr>
          <w:rFonts w:hint="eastAsia" w:ascii="仿宋_GB2312" w:hAnsi="仿宋_GB2312" w:eastAsia="仿宋_GB2312" w:cs="仿宋_GB2312"/>
          <w:color w:val="auto"/>
          <w:sz w:val="32"/>
          <w:szCs w:val="32"/>
          <w:lang w:val="en-US" w:eastAsia="zh-CN"/>
        </w:rPr>
        <w:t>西开发产业奖补项目</w:t>
      </w:r>
      <w:r>
        <w:rPr>
          <w:rFonts w:hint="eastAsia" w:ascii="仿宋_GB2312" w:hAnsi="仿宋_GB2312" w:eastAsia="仿宋_GB2312" w:cs="仿宋_GB2312"/>
          <w:b w:val="0"/>
          <w:bCs w:val="0"/>
          <w:color w:val="auto"/>
          <w:sz w:val="32"/>
          <w:szCs w:val="32"/>
          <w:lang w:val="en-US" w:eastAsia="zh-CN"/>
        </w:rPr>
        <w:t>2个</w:t>
      </w:r>
      <w:r>
        <w:rPr>
          <w:rFonts w:hint="eastAsia" w:ascii="仿宋_GB2312" w:hAnsi="仿宋_GB2312" w:eastAsia="仿宋_GB2312" w:cs="仿宋_GB2312"/>
          <w:color w:val="auto"/>
          <w:sz w:val="32"/>
          <w:szCs w:val="32"/>
          <w:lang w:val="en-US" w:eastAsia="zh-CN"/>
        </w:rPr>
        <w:t>，争取中央资金267万元。</w:t>
      </w:r>
      <w:r>
        <w:rPr>
          <w:rFonts w:hint="eastAsia" w:ascii="仿宋_GB2312" w:hAnsi="仿宋_GB2312" w:eastAsia="仿宋_GB2312" w:cs="仿宋_GB2312"/>
          <w:b w:val="0"/>
          <w:bCs w:val="0"/>
          <w:color w:val="auto"/>
          <w:sz w:val="32"/>
          <w:szCs w:val="32"/>
          <w:lang w:val="en-US" w:eastAsia="zh-CN"/>
        </w:rPr>
        <w:t>投入易地扶贫搬迁后续产业发展资金1130万元。整合资金</w:t>
      </w:r>
      <w:r>
        <w:rPr>
          <w:rFonts w:hint="eastAsia" w:ascii="仿宋_GB2312" w:hAnsi="仿宋_GB2312" w:eastAsia="仿宋_GB2312" w:cs="仿宋_GB2312"/>
          <w:bCs/>
          <w:color w:val="auto"/>
          <w:sz w:val="32"/>
          <w:szCs w:val="32"/>
          <w:lang w:val="en-US" w:eastAsia="zh-CN"/>
        </w:rPr>
        <w:t>174万元用于易地搬迁安置点配套设施的维护、提升。</w:t>
      </w:r>
    </w:p>
    <w:p w14:paraId="7022E9BC">
      <w:pPr>
        <w:shd w:val="clear"/>
        <w:spacing w:line="600" w:lineRule="exact"/>
        <w:ind w:firstLine="640" w:firstLineChars="200"/>
        <w:rPr>
          <w:rFonts w:hint="default" w:ascii="仿宋" w:hAnsi="仿宋" w:eastAsia="仿宋" w:cs="仿宋_GB2312"/>
          <w:b/>
          <w:bCs/>
          <w:sz w:val="32"/>
          <w:szCs w:val="32"/>
          <w:lang w:val="en-US" w:eastAsia="zh-CN"/>
        </w:rPr>
      </w:pPr>
      <w:r>
        <w:rPr>
          <w:rFonts w:hint="eastAsia" w:ascii="仿宋" w:hAnsi="仿宋" w:eastAsia="仿宋" w:cs="仿宋_GB2312"/>
          <w:b/>
          <w:bCs/>
          <w:sz w:val="32"/>
          <w:szCs w:val="32"/>
          <w:lang w:eastAsia="zh-CN"/>
        </w:rPr>
        <w:t>（二）经济效能分析</w:t>
      </w:r>
    </w:p>
    <w:p w14:paraId="276BDC57">
      <w:pPr>
        <w:widowControl/>
        <w:shd w:val="clear"/>
        <w:spacing w:line="600" w:lineRule="exact"/>
        <w:ind w:firstLine="640" w:firstLineChars="200"/>
        <w:rPr>
          <w:rFonts w:ascii="仿宋" w:hAnsi="仿宋" w:eastAsia="仿宋"/>
          <w:sz w:val="32"/>
          <w:szCs w:val="32"/>
        </w:rPr>
      </w:pPr>
      <w:r>
        <w:rPr>
          <w:rFonts w:hint="eastAsia" w:ascii="仿宋" w:hAnsi="仿宋" w:eastAsia="仿宋"/>
          <w:b/>
          <w:bCs/>
          <w:sz w:val="32"/>
          <w:szCs w:val="32"/>
          <w:lang w:val="en-US" w:eastAsia="zh-CN"/>
        </w:rPr>
        <w:t>1、</w:t>
      </w:r>
      <w:r>
        <w:rPr>
          <w:rFonts w:hint="eastAsia" w:ascii="仿宋" w:hAnsi="仿宋" w:eastAsia="仿宋"/>
          <w:b/>
          <w:bCs/>
          <w:sz w:val="32"/>
          <w:szCs w:val="32"/>
        </w:rPr>
        <w:t>机关节能降耗。</w:t>
      </w:r>
      <w:r>
        <w:rPr>
          <w:rFonts w:hint="eastAsia" w:ascii="仿宋" w:hAnsi="仿宋" w:eastAsia="仿宋"/>
          <w:sz w:val="32"/>
          <w:szCs w:val="32"/>
        </w:rPr>
        <w:t>一是严格用电管理。倡导在自然光照较好的条件下不使用照明灯具，使用照明工具时保证人走灯灭，杜绝“长明灯”等能耗空放现象；二是严格用水管理。人走</w:t>
      </w:r>
      <w:r>
        <w:rPr>
          <w:rFonts w:hint="eastAsia" w:ascii="仿宋" w:hAnsi="仿宋" w:eastAsia="仿宋"/>
          <w:sz w:val="32"/>
          <w:szCs w:val="32"/>
          <w:lang w:eastAsia="zh-CN"/>
        </w:rPr>
        <w:t>时</w:t>
      </w:r>
      <w:r>
        <w:rPr>
          <w:rFonts w:hint="eastAsia" w:ascii="仿宋" w:hAnsi="仿宋" w:eastAsia="仿宋"/>
          <w:sz w:val="32"/>
          <w:szCs w:val="32"/>
        </w:rPr>
        <w:t>及时关紧水龙头，杜绝“长流水”和“跑、冒、滴、漏”现象。三是推行无纸化办公。尽量利用网络传输文件，在电脑上修改文稿；打印材料时，提倡双面用纸。</w:t>
      </w:r>
    </w:p>
    <w:p w14:paraId="40780985">
      <w:pPr>
        <w:pStyle w:val="10"/>
        <w:shd w:val="clear" w:color="auto"/>
        <w:spacing w:before="0" w:beforeAutospacing="0" w:after="0" w:afterAutospacing="0" w:line="480" w:lineRule="auto"/>
        <w:jc w:val="both"/>
        <w:rPr>
          <w:rFonts w:hint="eastAsia" w:ascii="仿宋" w:hAnsi="仿宋" w:eastAsia="仿宋"/>
          <w:sz w:val="32"/>
          <w:szCs w:val="32"/>
          <w:lang w:eastAsia="zh-CN"/>
        </w:rPr>
      </w:pPr>
      <w:r>
        <w:rPr>
          <w:rFonts w:hint="eastAsia" w:ascii="仿宋" w:hAnsi="仿宋" w:eastAsia="仿宋"/>
          <w:sz w:val="32"/>
          <w:szCs w:val="32"/>
          <w:lang w:eastAsia="zh-CN"/>
        </w:rPr>
        <w:t>　</w:t>
      </w:r>
      <w:r>
        <w:rPr>
          <w:rFonts w:hint="eastAsia" w:ascii="仿宋" w:hAnsi="仿宋" w:eastAsia="仿宋"/>
          <w:sz w:val="32"/>
          <w:szCs w:val="32"/>
          <w:lang w:val="en-US" w:eastAsia="zh-CN"/>
        </w:rPr>
        <w:t xml:space="preserve"> </w:t>
      </w:r>
      <w:r>
        <w:rPr>
          <w:rFonts w:hint="eastAsia" w:ascii="仿宋" w:hAnsi="仿宋" w:eastAsia="仿宋"/>
          <w:b/>
          <w:bCs/>
          <w:sz w:val="32"/>
          <w:szCs w:val="32"/>
          <w:lang w:val="en-US" w:eastAsia="zh-CN"/>
        </w:rPr>
        <w:t xml:space="preserve"> 2</w:t>
      </w:r>
      <w:r>
        <w:rPr>
          <w:rFonts w:hint="eastAsia" w:ascii="仿宋" w:hAnsi="仿宋" w:eastAsia="仿宋"/>
          <w:b/>
          <w:bCs/>
          <w:sz w:val="32"/>
          <w:szCs w:val="32"/>
        </w:rPr>
        <w:t>、行政审批提速。</w:t>
      </w:r>
      <w:r>
        <w:rPr>
          <w:rFonts w:hint="eastAsia" w:ascii="仿宋_GB2312" w:eastAsia="仿宋_GB2312"/>
          <w:kern w:val="0"/>
          <w:sz w:val="32"/>
          <w:szCs w:val="32"/>
        </w:rPr>
        <w:t>进一步精简审批程序，提高审批时效。</w:t>
      </w:r>
      <w:r>
        <w:rPr>
          <w:rFonts w:hint="eastAsia" w:ascii="仿宋_GB2312" w:hAnsi="仿宋_GB2312" w:eastAsia="仿宋_GB2312" w:cs="仿宋_GB2312"/>
          <w:color w:val="auto"/>
          <w:kern w:val="0"/>
          <w:sz w:val="32"/>
          <w:szCs w:val="32"/>
          <w:lang w:val="en-US" w:eastAsia="zh-CN" w:bidi="ar-SA"/>
        </w:rPr>
        <w:t>全年共完成审批、核准、备案项目262个，其中审批项目81个、核准项目4个、备案项目169个，项目概算审批8个。</w:t>
      </w:r>
    </w:p>
    <w:p w14:paraId="630CC5D8">
      <w:pPr>
        <w:pStyle w:val="10"/>
        <w:shd w:val="clear" w:color="auto"/>
        <w:spacing w:before="0" w:beforeAutospacing="0" w:after="0" w:afterAutospacing="0" w:line="480" w:lineRule="auto"/>
        <w:ind w:firstLine="640" w:firstLineChars="200"/>
        <w:jc w:val="both"/>
        <w:rPr>
          <w:rFonts w:hint="eastAsia" w:ascii="仿宋_GB2312" w:hAnsi="仿宋_GB2312" w:eastAsia="仿宋_GB2312" w:cs="仿宋_GB2312"/>
          <w:color w:val="auto"/>
          <w:kern w:val="0"/>
          <w:sz w:val="32"/>
          <w:szCs w:val="32"/>
          <w:lang w:val="en-US" w:eastAsia="zh-CN" w:bidi="ar-SA"/>
        </w:rPr>
      </w:pPr>
      <w:r>
        <w:rPr>
          <w:rFonts w:hint="eastAsia" w:ascii="仿宋" w:hAnsi="仿宋" w:eastAsia="仿宋"/>
          <w:b/>
          <w:bCs/>
          <w:sz w:val="32"/>
          <w:szCs w:val="32"/>
          <w:lang w:val="en-US" w:eastAsia="zh-CN"/>
        </w:rPr>
        <w:t xml:space="preserve"> 3、节能减排。</w:t>
      </w:r>
      <w:r>
        <w:rPr>
          <w:rFonts w:hint="eastAsia" w:ascii="仿宋_GB2312" w:eastAsia="仿宋_GB2312"/>
          <w:kern w:val="0"/>
          <w:sz w:val="32"/>
          <w:szCs w:val="32"/>
        </w:rPr>
        <w:t>积极开展节能监察工作，</w:t>
      </w:r>
      <w:r>
        <w:rPr>
          <w:rFonts w:hint="eastAsia" w:ascii="仿宋_GB2312" w:hAnsi="仿宋_GB2312" w:eastAsia="仿宋_GB2312" w:cs="仿宋_GB2312"/>
          <w:color w:val="auto"/>
          <w:kern w:val="0"/>
          <w:sz w:val="32"/>
          <w:szCs w:val="32"/>
          <w:lang w:val="en-US" w:eastAsia="zh-CN" w:bidi="ar-SA"/>
        </w:rPr>
        <w:t>协助和指导湖南鸿新实业按时通过基地建设项目的节能审查，如期完成投产任务；协助和指导我县江龙锰业有限责任公司35kt/a高纯锰生产线整体技改及配套中硅、低微碳锰铁生产线项目进行节能审查。做好能源领域安全监管工作，严格落实《发改局重大事故隐患专项排查整治2023行动方案》，对能源领域相关企业全覆盖式进行检查，未发生一起安全监管责任事故。狠抓信用信息归集、信用修复指导等事项，整理筛选《溆浦县2023年公共信用信息目录》，有序开展信用工作。</w:t>
      </w:r>
    </w:p>
    <w:p w14:paraId="6736853D">
      <w:pPr>
        <w:pStyle w:val="10"/>
        <w:shd w:val="clear" w:color="auto"/>
        <w:spacing w:before="0" w:beforeAutospacing="0" w:after="0" w:afterAutospacing="0" w:line="480" w:lineRule="auto"/>
        <w:ind w:firstLine="640" w:firstLineChars="200"/>
        <w:jc w:val="both"/>
        <w:rPr>
          <w:rFonts w:hint="eastAsia" w:ascii="仿宋" w:hAnsi="仿宋" w:eastAsia="仿宋"/>
          <w:b/>
          <w:sz w:val="32"/>
          <w:szCs w:val="32"/>
        </w:rPr>
      </w:pPr>
      <w:r>
        <w:rPr>
          <w:rFonts w:hint="eastAsia" w:ascii="仿宋" w:hAnsi="仿宋" w:eastAsia="仿宋"/>
          <w:b/>
          <w:sz w:val="32"/>
          <w:szCs w:val="32"/>
        </w:rPr>
        <w:t>（三）</w:t>
      </w:r>
      <w:r>
        <w:rPr>
          <w:rFonts w:hint="eastAsia" w:ascii="仿宋" w:hAnsi="仿宋" w:eastAsia="仿宋"/>
          <w:b/>
          <w:sz w:val="32"/>
          <w:szCs w:val="32"/>
          <w:lang w:eastAsia="zh-CN"/>
        </w:rPr>
        <w:t>有效性</w:t>
      </w:r>
      <w:r>
        <w:rPr>
          <w:rFonts w:hint="eastAsia" w:ascii="仿宋" w:hAnsi="仿宋" w:eastAsia="仿宋"/>
          <w:b/>
          <w:sz w:val="32"/>
          <w:szCs w:val="32"/>
        </w:rPr>
        <w:t>分析</w:t>
      </w:r>
    </w:p>
    <w:p w14:paraId="26E5EC8A">
      <w:pPr>
        <w:pStyle w:val="10"/>
        <w:shd w:val="clear"/>
        <w:spacing w:before="0" w:beforeAutospacing="0" w:after="0" w:afterAutospacing="0" w:line="60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 w:hAnsi="仿宋" w:eastAsia="仿宋"/>
          <w:b/>
          <w:bCs/>
          <w:sz w:val="32"/>
          <w:szCs w:val="32"/>
        </w:rPr>
        <w:t>1、</w:t>
      </w:r>
      <w:r>
        <w:rPr>
          <w:rFonts w:hint="eastAsia" w:ascii="仿宋" w:hAnsi="仿宋" w:eastAsia="仿宋"/>
          <w:b/>
          <w:bCs/>
          <w:sz w:val="32"/>
          <w:szCs w:val="32"/>
          <w:lang w:eastAsia="zh-CN"/>
        </w:rPr>
        <w:t>经济</w:t>
      </w:r>
      <w:r>
        <w:rPr>
          <w:rFonts w:hint="eastAsia" w:ascii="仿宋" w:hAnsi="仿宋" w:eastAsia="仿宋"/>
          <w:b/>
          <w:bCs/>
          <w:sz w:val="32"/>
          <w:szCs w:val="32"/>
        </w:rPr>
        <w:t>效益。</w:t>
      </w:r>
      <w:r>
        <w:rPr>
          <w:rFonts w:hint="eastAsia" w:ascii="仿宋_GB2312" w:hAnsi="仿宋_GB2312" w:eastAsia="仿宋_GB2312" w:cs="仿宋_GB2312"/>
          <w:color w:val="auto"/>
          <w:kern w:val="0"/>
          <w:sz w:val="32"/>
          <w:szCs w:val="32"/>
          <w:lang w:val="en-US" w:eastAsia="zh-CN" w:bidi="ar-SA"/>
        </w:rPr>
        <w:t>今年来，争取到位中央预算内投资、专项债券资金8.55亿元;全年固定资产投资同比增长8.5%，全市排名2；大力发展先进制造业、绿色农产品及其加工业、商贸物流、文化旅游4大产业及细分的12条产业链。产业链新引进项目30个，实现开工30个，实现投产11个，到位资金</w:t>
      </w:r>
      <w:r>
        <w:rPr>
          <w:rFonts w:hint="default" w:ascii="仿宋_GB2312" w:hAnsi="仿宋_GB2312" w:eastAsia="仿宋_GB2312" w:cs="仿宋_GB2312"/>
          <w:color w:val="auto"/>
          <w:sz w:val="32"/>
          <w:szCs w:val="32"/>
          <w:lang w:val="en-US" w:eastAsia="zh-CN"/>
        </w:rPr>
        <w:t>62.42</w:t>
      </w:r>
      <w:r>
        <w:rPr>
          <w:rFonts w:hint="eastAsia" w:ascii="仿宋_GB2312" w:hAnsi="仿宋_GB2312" w:eastAsia="仿宋_GB2312" w:cs="仿宋_GB2312"/>
          <w:color w:val="auto"/>
          <w:kern w:val="0"/>
          <w:sz w:val="32"/>
          <w:szCs w:val="32"/>
          <w:lang w:val="en-US" w:eastAsia="zh-CN" w:bidi="ar-SA"/>
        </w:rPr>
        <w:t>亿元左右。</w:t>
      </w:r>
    </w:p>
    <w:p w14:paraId="122401F9">
      <w:pPr>
        <w:shd w:val="clear"/>
        <w:ind w:firstLine="640" w:firstLineChars="200"/>
        <w:rPr>
          <w:rFonts w:ascii="仿宋_GB2312" w:eastAsia="仿宋_GB2312"/>
          <w:kern w:val="0"/>
          <w:sz w:val="32"/>
          <w:szCs w:val="32"/>
        </w:rPr>
      </w:pPr>
      <w:r>
        <w:rPr>
          <w:rFonts w:hint="eastAsia" w:ascii="仿宋" w:hAnsi="仿宋" w:eastAsia="仿宋" w:cs="仿宋"/>
          <w:b/>
          <w:bCs/>
          <w:color w:val="000000"/>
          <w:sz w:val="32"/>
          <w:szCs w:val="32"/>
          <w:shd w:val="clear" w:color="auto" w:fill="FFFFFF"/>
          <w:lang w:val="en-US" w:eastAsia="zh-CN"/>
        </w:rPr>
        <w:t>2、社会效益。</w:t>
      </w:r>
      <w:r>
        <w:rPr>
          <w:rFonts w:hint="eastAsia" w:ascii="仿宋_GB2312" w:hAnsi="仿宋_GB2312" w:eastAsia="仿宋_GB2312" w:cs="仿宋_GB2312"/>
          <w:b/>
          <w:bCs/>
          <w:color w:val="auto"/>
          <w:kern w:val="0"/>
          <w:sz w:val="32"/>
          <w:szCs w:val="32"/>
          <w:lang w:val="en-US" w:eastAsia="zh-CN" w:bidi="ar-SA"/>
        </w:rPr>
        <w:t>一是完成重大方案编制。</w:t>
      </w:r>
      <w:r>
        <w:rPr>
          <w:rFonts w:hint="eastAsia" w:ascii="仿宋_GB2312" w:hAnsi="仿宋_GB2312" w:eastAsia="仿宋_GB2312" w:cs="仿宋_GB2312"/>
          <w:color w:val="auto"/>
          <w:kern w:val="0"/>
          <w:sz w:val="32"/>
          <w:szCs w:val="32"/>
          <w:lang w:val="en-US" w:eastAsia="zh-CN" w:bidi="ar-SA"/>
        </w:rPr>
        <w:t>牵头完成《溆浦县推进“5+N”现代化产业新体系建设三年行动方案》《溆浦县自供区改革改造实施方案》《溆浦县农业水价综合改革实施方案（2023-2025年）》《溆浦县高质量推进易地扶贫搬迁后续扶持“安心工程”专项行动方案》等重大方案编制工作。</w:t>
      </w:r>
      <w:r>
        <w:rPr>
          <w:rFonts w:hint="eastAsia" w:ascii="仿宋_GB2312" w:hAnsi="仿宋_GB2312" w:eastAsia="仿宋_GB2312" w:cs="仿宋_GB2312"/>
          <w:b/>
          <w:bCs/>
          <w:color w:val="auto"/>
          <w:kern w:val="0"/>
          <w:sz w:val="32"/>
          <w:szCs w:val="32"/>
          <w:lang w:val="en-US" w:eastAsia="zh-CN" w:bidi="ar-SA"/>
        </w:rPr>
        <w:t>二是推进“十四五”规划中期评估。</w:t>
      </w:r>
      <w:r>
        <w:rPr>
          <w:rFonts w:hint="eastAsia" w:ascii="仿宋_GB2312" w:hAnsi="仿宋_GB2312" w:eastAsia="仿宋_GB2312" w:cs="仿宋_GB2312"/>
          <w:color w:val="auto"/>
          <w:kern w:val="0"/>
          <w:sz w:val="32"/>
          <w:szCs w:val="32"/>
          <w:lang w:val="en-US" w:eastAsia="zh-CN" w:bidi="ar-SA"/>
        </w:rPr>
        <w:t>组织实施“十四五”规划中期评估，规划《纲要》评估报告已经通过县人大审议。</w:t>
      </w:r>
      <w:r>
        <w:rPr>
          <w:rFonts w:hint="eastAsia" w:ascii="仿宋_GB2312" w:hAnsi="仿宋_GB2312" w:eastAsia="仿宋_GB2312" w:cs="仿宋_GB2312"/>
          <w:b/>
          <w:bCs/>
          <w:color w:val="auto"/>
          <w:kern w:val="0"/>
          <w:sz w:val="32"/>
          <w:szCs w:val="32"/>
          <w:lang w:val="en-US" w:eastAsia="zh-CN" w:bidi="ar-SA"/>
        </w:rPr>
        <w:t>三是争取重大试点。</w:t>
      </w:r>
      <w:r>
        <w:rPr>
          <w:rFonts w:hint="eastAsia" w:ascii="仿宋_GB2312" w:hAnsi="仿宋_GB2312" w:eastAsia="仿宋_GB2312" w:cs="仿宋_GB2312"/>
          <w:color w:val="auto"/>
          <w:kern w:val="0"/>
          <w:sz w:val="32"/>
          <w:szCs w:val="32"/>
          <w:lang w:val="en-US" w:eastAsia="zh-CN" w:bidi="ar-SA"/>
        </w:rPr>
        <w:t>积极争取以县城为重要载体的城镇化省级试点，编制《溆浦县县城城镇化实施方案（2023-2025）》《溆浦县以县城为重要载体的城镇化试点方案》，顺利通过省评审，我县成功纳入省级专业功能县城试点范围。</w:t>
      </w:r>
      <w:r>
        <w:rPr>
          <w:rFonts w:hint="eastAsia" w:ascii="仿宋_GB2312" w:hAnsi="仿宋_GB2312" w:eastAsia="仿宋_GB2312" w:cs="仿宋_GB2312"/>
          <w:b/>
          <w:bCs/>
          <w:color w:val="auto"/>
          <w:kern w:val="0"/>
          <w:sz w:val="32"/>
          <w:szCs w:val="32"/>
          <w:lang w:val="en-US" w:eastAsia="zh-CN" w:bidi="ar-SA"/>
        </w:rPr>
        <w:t>四是谋划化工园区认定。</w:t>
      </w:r>
      <w:r>
        <w:rPr>
          <w:rFonts w:hint="eastAsia" w:ascii="仿宋_GB2312" w:hAnsi="仿宋_GB2312" w:eastAsia="仿宋_GB2312" w:cs="仿宋_GB2312"/>
          <w:color w:val="auto"/>
          <w:kern w:val="0"/>
          <w:sz w:val="32"/>
          <w:szCs w:val="32"/>
          <w:lang w:val="en-US" w:eastAsia="zh-CN" w:bidi="ar-SA"/>
        </w:rPr>
        <w:t>全力申报新设立大江口片区化工园区，牵头开展了《溆浦县新设立化工园区总体规划》《溆浦县新设立化工园区可行性研究报告工作》编制工作。</w:t>
      </w:r>
      <w:r>
        <w:rPr>
          <w:rFonts w:hint="eastAsia" w:ascii="仿宋_GB2312" w:hAnsi="仿宋_GB2312" w:eastAsia="仿宋_GB2312" w:cs="仿宋_GB2312"/>
          <w:b/>
          <w:bCs/>
          <w:color w:val="auto"/>
          <w:kern w:val="0"/>
          <w:sz w:val="32"/>
          <w:szCs w:val="32"/>
          <w:lang w:val="en-US" w:eastAsia="zh-CN" w:bidi="ar-SA"/>
        </w:rPr>
        <w:t>五是扎实推进项目建设。</w:t>
      </w:r>
      <w:r>
        <w:rPr>
          <w:rFonts w:hint="eastAsia" w:ascii="仿宋_GB2312" w:hAnsi="仿宋_GB2312" w:eastAsia="仿宋_GB2312" w:cs="仿宋_GB2312"/>
          <w:color w:val="auto"/>
          <w:kern w:val="0"/>
          <w:sz w:val="32"/>
          <w:szCs w:val="32"/>
          <w:lang w:val="en-US" w:eastAsia="zh-CN" w:bidi="ar-SA"/>
        </w:rPr>
        <w:t>编制《溆浦县推进项目建设整改方案》《溆浦县高质量推进项目建设的十条措施》，扎实推进中央预算内和专项债项目建设。</w:t>
      </w:r>
    </w:p>
    <w:p w14:paraId="36CB301A">
      <w:pPr>
        <w:pStyle w:val="16"/>
        <w:numPr>
          <w:ilvl w:val="0"/>
          <w:numId w:val="0"/>
        </w:numPr>
        <w:shd w:val="clear"/>
        <w:ind w:left="640" w:leftChars="0"/>
        <w:jc w:val="left"/>
        <w:rPr>
          <w:rFonts w:hint="eastAsia" w:ascii="黑体" w:hAnsi="黑体" w:eastAsia="黑体"/>
          <w:b/>
          <w:bCs/>
          <w:sz w:val="32"/>
          <w:szCs w:val="32"/>
        </w:rPr>
      </w:pPr>
      <w:r>
        <w:rPr>
          <w:rFonts w:hint="eastAsia" w:ascii="黑体" w:hAnsi="黑体" w:eastAsia="黑体"/>
          <w:b/>
          <w:bCs/>
          <w:sz w:val="32"/>
          <w:szCs w:val="32"/>
          <w:lang w:eastAsia="zh-CN"/>
        </w:rPr>
        <w:t>八</w:t>
      </w:r>
      <w:r>
        <w:rPr>
          <w:rFonts w:hint="eastAsia" w:ascii="黑体" w:hAnsi="黑体" w:eastAsia="黑体"/>
          <w:b/>
          <w:bCs/>
          <w:sz w:val="32"/>
          <w:szCs w:val="32"/>
        </w:rPr>
        <w:t>、存在的主要问题</w:t>
      </w:r>
    </w:p>
    <w:p w14:paraId="6B466212">
      <w:pPr>
        <w:pStyle w:val="10"/>
        <w:shd w:val="clear" w:color="auto"/>
        <w:spacing w:before="0" w:beforeAutospacing="0" w:after="0" w:afterAutospacing="0" w:line="480" w:lineRule="auto"/>
        <w:ind w:firstLine="480"/>
        <w:jc w:val="both"/>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通过前述对我单位整体支出情况的分析，反映出目前在整体支出的预算编制、执行和管理过程中，依然存在一些问题和不足：预算执行情况不是很好，资金难以及时拨付到位等。</w:t>
      </w:r>
    </w:p>
    <w:p w14:paraId="48D490B7">
      <w:pPr>
        <w:pStyle w:val="16"/>
        <w:numPr>
          <w:ilvl w:val="0"/>
          <w:numId w:val="0"/>
        </w:numPr>
        <w:shd w:val="clear"/>
        <w:ind w:left="640" w:leftChars="0"/>
        <w:jc w:val="left"/>
        <w:rPr>
          <w:rFonts w:hint="eastAsia" w:ascii="黑体" w:hAnsi="黑体" w:eastAsia="黑体"/>
          <w:b/>
          <w:bCs/>
          <w:sz w:val="32"/>
          <w:szCs w:val="32"/>
        </w:rPr>
      </w:pPr>
      <w:r>
        <w:rPr>
          <w:rFonts w:hint="eastAsia" w:ascii="黑体" w:hAnsi="黑体" w:eastAsia="黑体"/>
          <w:b/>
          <w:bCs/>
          <w:sz w:val="32"/>
          <w:szCs w:val="32"/>
          <w:lang w:eastAsia="zh-CN"/>
        </w:rPr>
        <w:t>九</w:t>
      </w:r>
      <w:r>
        <w:rPr>
          <w:rFonts w:hint="eastAsia" w:ascii="黑体" w:hAnsi="黑体" w:eastAsia="黑体"/>
          <w:b/>
          <w:bCs/>
          <w:sz w:val="32"/>
          <w:szCs w:val="32"/>
        </w:rPr>
        <w:t>、改进措施和有关建议</w:t>
      </w:r>
    </w:p>
    <w:p w14:paraId="63AD52F2">
      <w:pPr>
        <w:pStyle w:val="10"/>
        <w:shd w:val="clear" w:color="auto"/>
        <w:spacing w:before="0" w:beforeAutospacing="0" w:after="0" w:afterAutospacing="0" w:line="48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rPr>
        <w:t>1、规范财务管理</w:t>
      </w:r>
      <w:r>
        <w:rPr>
          <w:rFonts w:hint="eastAsia" w:ascii="仿宋" w:hAnsi="仿宋" w:eastAsia="仿宋" w:cs="仿宋"/>
          <w:sz w:val="32"/>
          <w:szCs w:val="32"/>
          <w:lang w:eastAsia="zh-CN"/>
        </w:rPr>
        <w:t>。</w:t>
      </w:r>
      <w:r>
        <w:rPr>
          <w:rFonts w:hint="eastAsia" w:ascii="仿宋" w:hAnsi="仿宋" w:eastAsia="仿宋" w:cs="仿宋"/>
          <w:sz w:val="32"/>
          <w:szCs w:val="32"/>
        </w:rPr>
        <w:t>严格按照《会计法》、《</w:t>
      </w:r>
      <w:r>
        <w:rPr>
          <w:rFonts w:hint="eastAsia" w:ascii="仿宋" w:hAnsi="仿宋" w:eastAsia="仿宋" w:cs="仿宋"/>
          <w:sz w:val="32"/>
          <w:szCs w:val="32"/>
          <w:lang w:eastAsia="zh-CN"/>
        </w:rPr>
        <w:t>政府财务制度</w:t>
      </w:r>
      <w:r>
        <w:rPr>
          <w:rFonts w:hint="eastAsia" w:ascii="仿宋" w:hAnsi="仿宋" w:eastAsia="仿宋" w:cs="仿宋"/>
          <w:sz w:val="32"/>
          <w:szCs w:val="32"/>
        </w:rPr>
        <w:t>》等规定，结合实际情况，严格执行单位经费支出制度，规范财务核算，严格控制，尽力避免超预算开支的情况发生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14:paraId="19882D00">
      <w:pPr>
        <w:pStyle w:val="10"/>
        <w:shd w:val="clear" w:color="auto"/>
        <w:spacing w:before="0" w:beforeAutospacing="0" w:after="0" w:afterAutospacing="0" w:line="48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细化预算编制工作。进一步加强全局预算管理意识，严格按照预算编制的相关制度和要求，公用经费根据单位的年度工作重点和项目专项工作规划，本着“勤俭节约、保障运转”的原则进行预算的编制</w:t>
      </w:r>
      <w:r>
        <w:rPr>
          <w:rFonts w:hint="eastAsia" w:ascii="仿宋" w:hAnsi="仿宋" w:eastAsia="仿宋" w:cs="仿宋"/>
          <w:sz w:val="32"/>
          <w:szCs w:val="32"/>
          <w:lang w:eastAsia="zh-CN"/>
        </w:rPr>
        <w:t>，</w:t>
      </w:r>
      <w:r>
        <w:rPr>
          <w:rFonts w:hint="eastAsia" w:ascii="仿宋" w:hAnsi="仿宋" w:eastAsia="仿宋" w:cs="仿宋"/>
          <w:sz w:val="32"/>
          <w:szCs w:val="32"/>
        </w:rPr>
        <w:t>进一步提高预算编制的科学性、合理性、严谨性和可控性。</w:t>
      </w:r>
    </w:p>
    <w:p w14:paraId="5038ADA2">
      <w:pPr>
        <w:pStyle w:val="10"/>
        <w:shd w:val="clear" w:color="auto"/>
        <w:spacing w:before="0" w:beforeAutospacing="0" w:after="0" w:afterAutospacing="0" w:line="48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3、预算绩效管理是是一项综合性很强的工作，也是一项技术水平要求比较高的工作。通过开展绩效评价工作，我们也发现了在资金管理中所存在的问题，以后将不断的改进和完善。但因本局财务人员的业务水平还有待提高，希望县财政局多组织业务培训，对我局多加强业务指导，促进我局不断提升预算管理水平。</w:t>
      </w:r>
    </w:p>
    <w:p w14:paraId="75D6D62B">
      <w:pPr>
        <w:pStyle w:val="10"/>
        <w:shd w:val="clear" w:color="auto"/>
        <w:spacing w:before="0" w:beforeAutospacing="0" w:after="0" w:afterAutospacing="0" w:line="480" w:lineRule="auto"/>
        <w:ind w:firstLine="640" w:firstLineChars="200"/>
        <w:jc w:val="both"/>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十、部门整体支出绩效自评结果拟应用和公开情况</w:t>
      </w:r>
    </w:p>
    <w:p w14:paraId="076F83DA">
      <w:pPr>
        <w:pStyle w:val="10"/>
        <w:shd w:val="clear" w:color="auto"/>
        <w:spacing w:before="0" w:beforeAutospacing="0" w:after="0" w:afterAutospacing="0" w:line="480" w:lineRule="auto"/>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（一）绩效自评结果拟应用情况</w:t>
      </w:r>
    </w:p>
    <w:p w14:paraId="3EEAD4E5">
      <w:pPr>
        <w:widowControl/>
        <w:shd w:val="clea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本年度绩效评价结果打分为</w:t>
      </w:r>
      <w:r>
        <w:rPr>
          <w:rFonts w:hint="eastAsia" w:ascii="仿宋" w:hAnsi="仿宋" w:eastAsia="仿宋"/>
          <w:sz w:val="32"/>
          <w:szCs w:val="32"/>
          <w:lang w:val="en-US" w:eastAsia="zh-CN"/>
        </w:rPr>
        <w:t>98.5分，我局将综合运用绩效评价情况指导开展2024年的各项工作。</w:t>
      </w:r>
    </w:p>
    <w:p w14:paraId="0096517C">
      <w:pPr>
        <w:pStyle w:val="2"/>
        <w:shd w:val="clear"/>
        <w:ind w:left="0" w:leftChars="0" w:firstLine="0" w:firstLineChars="0"/>
        <w:rPr>
          <w:rFonts w:hint="default"/>
          <w:lang w:val="en-US" w:eastAsia="zh-CN"/>
        </w:rPr>
      </w:pPr>
      <w:r>
        <w:rPr>
          <w:rFonts w:hint="eastAsia" w:ascii="仿宋" w:hAnsi="仿宋" w:eastAsia="仿宋"/>
          <w:sz w:val="32"/>
          <w:szCs w:val="32"/>
          <w:lang w:val="en-US" w:eastAsia="zh-CN"/>
        </w:rPr>
        <w:t xml:space="preserve">   （二）绩效自评公开情况</w:t>
      </w:r>
    </w:p>
    <w:p w14:paraId="0E9E6811">
      <w:pPr>
        <w:pStyle w:val="2"/>
        <w:shd w:val="clear"/>
        <w:tabs>
          <w:tab w:val="left" w:pos="6930"/>
        </w:tabs>
        <w:ind w:left="0" w:leftChars="0" w:right="-86" w:rightChars="-41" w:firstLine="0" w:firstLineChars="0"/>
        <w:rPr>
          <w:rFonts w:hint="default"/>
          <w:lang w:val="en-US" w:eastAsia="zh-CN"/>
        </w:rPr>
      </w:pPr>
      <w:r>
        <w:rPr>
          <w:rFonts w:hint="eastAsia" w:ascii="仿宋" w:hAnsi="仿宋" w:eastAsia="仿宋"/>
          <w:sz w:val="32"/>
          <w:szCs w:val="32"/>
          <w:lang w:val="en-US" w:eastAsia="zh-CN"/>
        </w:rPr>
        <w:t xml:space="preserve">   本年自评报告将于2024年6月份在溆浦县人民政府门户网站上予以公开。</w:t>
      </w:r>
    </w:p>
    <w:p w14:paraId="7382AFEA">
      <w:pPr>
        <w:pStyle w:val="2"/>
        <w:shd w:val="clear"/>
        <w:rPr>
          <w:rFonts w:hint="default"/>
          <w:lang w:val="en-US" w:eastAsia="zh-CN"/>
        </w:rPr>
      </w:pPr>
    </w:p>
    <w:p w14:paraId="3B26ABF4">
      <w:pPr>
        <w:widowControl/>
        <w:shd w:val="clear"/>
        <w:spacing w:line="600" w:lineRule="exact"/>
        <w:rPr>
          <w:rFonts w:ascii="仿宋" w:hAnsi="仿宋" w:eastAsia="仿宋"/>
          <w:sz w:val="32"/>
          <w:szCs w:val="32"/>
        </w:rPr>
      </w:pPr>
      <w:r>
        <w:rPr>
          <w:rFonts w:hint="eastAsia" w:ascii="仿宋" w:hAnsi="仿宋" w:eastAsia="仿宋"/>
          <w:sz w:val="32"/>
          <w:szCs w:val="32"/>
          <w:lang w:val="en-US" w:eastAsia="zh-CN"/>
        </w:rPr>
        <w:t xml:space="preserve"> </w:t>
      </w:r>
    </w:p>
    <w:p w14:paraId="74D9417E">
      <w:pPr>
        <w:pStyle w:val="15"/>
        <w:jc w:val="both"/>
        <w:rPr>
          <w:sz w:val="72"/>
          <w:szCs w:val="72"/>
          <w:highlight w:val="none"/>
        </w:rPr>
      </w:pPr>
    </w:p>
    <w:p w14:paraId="2E82963F">
      <w:pPr>
        <w:pStyle w:val="15"/>
        <w:jc w:val="center"/>
        <w:rPr>
          <w:sz w:val="72"/>
          <w:szCs w:val="72"/>
          <w:highlight w:val="none"/>
        </w:rPr>
      </w:pPr>
    </w:p>
    <w:p w14:paraId="0504EAA9">
      <w:pPr>
        <w:pStyle w:val="15"/>
        <w:jc w:val="center"/>
        <w:rPr>
          <w:sz w:val="72"/>
          <w:szCs w:val="72"/>
          <w:highlight w:val="none"/>
        </w:rPr>
      </w:pPr>
    </w:p>
    <w:p w14:paraId="7B4FB6BB">
      <w:pPr>
        <w:pStyle w:val="15"/>
        <w:jc w:val="center"/>
        <w:rPr>
          <w:rFonts w:hint="default"/>
          <w:sz w:val="72"/>
          <w:szCs w:val="72"/>
          <w:highlight w:val="none"/>
          <w:lang w:val="en-US" w:eastAsia="zh-CN"/>
        </w:rPr>
      </w:pPr>
      <w:r>
        <w:rPr>
          <w:rFonts w:hint="eastAsia"/>
          <w:sz w:val="72"/>
          <w:szCs w:val="72"/>
          <w:highlight w:val="none"/>
          <w:lang w:val="en-US" w:eastAsia="zh-CN"/>
        </w:rPr>
        <w:t xml:space="preserve">                                                                                                                                      </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F21A2">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2E0610">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2E0610">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0FEF4"/>
    <w:multiLevelType w:val="singleLevel"/>
    <w:tmpl w:val="8080FEF4"/>
    <w:lvl w:ilvl="0" w:tentative="0">
      <w:start w:val="7"/>
      <w:numFmt w:val="chineseCounting"/>
      <w:suff w:val="nothing"/>
      <w:lvlText w:val="%1、"/>
      <w:lvlJc w:val="left"/>
      <w:rPr>
        <w:rFonts w:hint="eastAsia"/>
      </w:rPr>
    </w:lvl>
  </w:abstractNum>
  <w:abstractNum w:abstractNumId="1">
    <w:nsid w:val="21DF2766"/>
    <w:multiLevelType w:val="multilevel"/>
    <w:tmpl w:val="21DF2766"/>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2D1B16BE"/>
    <w:multiLevelType w:val="singleLevel"/>
    <w:tmpl w:val="2D1B16BE"/>
    <w:lvl w:ilvl="0" w:tentative="0">
      <w:start w:val="1"/>
      <w:numFmt w:val="decimal"/>
      <w:suff w:val="nothing"/>
      <w:lvlText w:val="%1、"/>
      <w:lvlJc w:val="left"/>
    </w:lvl>
  </w:abstractNum>
  <w:abstractNum w:abstractNumId="3">
    <w:nsid w:val="31BC4235"/>
    <w:multiLevelType w:val="multilevel"/>
    <w:tmpl w:val="31BC4235"/>
    <w:lvl w:ilvl="0" w:tentative="0">
      <w:start w:val="2"/>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65ECB1EC"/>
    <w:multiLevelType w:val="singleLevel"/>
    <w:tmpl w:val="65ECB1EC"/>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MmQ0MTc5MDQ5ZDk2NjU3YjUxOTg0MGZhM2M3ZG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CF4A4C"/>
    <w:rsid w:val="0422398F"/>
    <w:rsid w:val="0FE268D2"/>
    <w:rsid w:val="12A87430"/>
    <w:rsid w:val="159D5AB0"/>
    <w:rsid w:val="1AC5585B"/>
    <w:rsid w:val="24092C9E"/>
    <w:rsid w:val="27CC5A46"/>
    <w:rsid w:val="2A3261E0"/>
    <w:rsid w:val="2B233007"/>
    <w:rsid w:val="3019611E"/>
    <w:rsid w:val="38CC1D4A"/>
    <w:rsid w:val="3B9855D5"/>
    <w:rsid w:val="43147230"/>
    <w:rsid w:val="4EA20FEE"/>
    <w:rsid w:val="50A90407"/>
    <w:rsid w:val="55C13E36"/>
    <w:rsid w:val="5777D4F5"/>
    <w:rsid w:val="5AD34575"/>
    <w:rsid w:val="5FC6BB1E"/>
    <w:rsid w:val="5FF720F1"/>
    <w:rsid w:val="681E3FB6"/>
    <w:rsid w:val="6A0E2B27"/>
    <w:rsid w:val="6BBB27AA"/>
    <w:rsid w:val="73783A3F"/>
    <w:rsid w:val="737D59BA"/>
    <w:rsid w:val="74E17E2E"/>
    <w:rsid w:val="77C37683"/>
    <w:rsid w:val="79FF515B"/>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rPr>
      <w:szCs w:val="24"/>
    </w:rPr>
  </w:style>
  <w:style w:type="paragraph" w:styleId="3">
    <w:name w:val="index 5"/>
    <w:basedOn w:val="1"/>
    <w:next w:val="1"/>
    <w:unhideWhenUsed/>
    <w:qFormat/>
    <w:uiPriority w:val="99"/>
    <w:pPr>
      <w:ind w:left="1680"/>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6"/>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20633</Words>
  <Characters>26483</Characters>
  <Lines>63</Lines>
  <Paragraphs>18</Paragraphs>
  <TotalTime>1</TotalTime>
  <ScaleCrop>false</ScaleCrop>
  <LinksUpToDate>false</LinksUpToDate>
  <CharactersWithSpaces>28540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2024-09-28T07:03:00Z</cp:lastPrinted>
  <dcterms:modified xsi:type="dcterms:W3CDTF">2024-09-29T02:33:44Z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915DD339BE4147DF8B0824608C94F555_13</vt:lpwstr>
  </property>
</Properties>
</file>