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bookmarkEnd w:id="0"/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464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64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溆浦县</w:t>
            </w: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eastAsia="zh-CN"/>
              </w:rPr>
              <w:t>乡道养护中心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湖南省溆浦县卢峰镇</w:t>
            </w: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eastAsia="zh-CN"/>
              </w:rPr>
              <w:t>民主街</w:t>
            </w: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64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81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/>
              </w:rPr>
            </w:pPr>
          </w:p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widowControl/>
        <w:shd w:val="clear" w:color="auto" w:fill="FFFFFF"/>
        <w:spacing w:line="510" w:lineRule="atLeast"/>
        <w:ind w:firstLine="48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                </w:t>
      </w:r>
    </w:p>
    <w:p/>
    <w:sectPr>
      <w:pgSz w:w="16838" w:h="11906" w:orient="landscape"/>
      <w:pgMar w:top="1702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577943BC"/>
    <w:rsid w:val="577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2024-01-10T01:12:00Z</dcterms:created>
  <dc:creator>Administrator</dc:creator>
  <cp:lastModifiedBy>Administrator</cp:lastModifiedBy>
  <dcterms:modified xsi:type="dcterms:W3CDTF">2024-01-10T01:13:34Z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F7D999DEEAA2409F8D853AB033EE4DEF_11</vt:lpwstr>
  </property>
</Properties>
</file>