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7F48C">
      <w:pPr>
        <w:pStyle w:val="10"/>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676AB4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676AB45">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B493FCB">
      <w:pPr>
        <w:pStyle w:val="10"/>
        <w:jc w:val="center"/>
        <w:rPr>
          <w:sz w:val="56"/>
          <w:szCs w:val="56"/>
        </w:rPr>
      </w:pPr>
    </w:p>
    <w:p w14:paraId="3295CB85">
      <w:pPr>
        <w:pStyle w:val="10"/>
        <w:jc w:val="center"/>
        <w:rPr>
          <w:sz w:val="84"/>
          <w:szCs w:val="84"/>
        </w:rPr>
      </w:pPr>
    </w:p>
    <w:p w14:paraId="0ADCF396">
      <w:pPr>
        <w:pStyle w:val="10"/>
        <w:jc w:val="center"/>
        <w:rPr>
          <w:sz w:val="84"/>
          <w:szCs w:val="84"/>
        </w:rPr>
      </w:pPr>
    </w:p>
    <w:p w14:paraId="6D85B398">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3BE19668">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w:t>
      </w:r>
      <w:r>
        <w:rPr>
          <w:rFonts w:hint="eastAsia" w:ascii="方正小标宋_GBK" w:hAnsi="方正小标宋_GBK" w:eastAsia="方正小标宋_GBK" w:cs="方正小标宋_GBK"/>
          <w:sz w:val="84"/>
          <w:szCs w:val="84"/>
          <w:lang w:val="en-US" w:eastAsia="zh-CN"/>
        </w:rPr>
        <w:t>低庄</w:t>
      </w:r>
      <w:r>
        <w:rPr>
          <w:rFonts w:hint="eastAsia" w:ascii="方正小标宋_GBK" w:hAnsi="方正小标宋_GBK" w:eastAsia="方正小标宋_GBK" w:cs="方正小标宋_GBK"/>
          <w:sz w:val="84"/>
          <w:szCs w:val="84"/>
          <w:lang w:eastAsia="zh-CN"/>
        </w:rPr>
        <w:t>军供站</w:t>
      </w:r>
      <w:r>
        <w:rPr>
          <w:rFonts w:hint="eastAsia" w:ascii="方正小标宋_GBK" w:hAnsi="方正小标宋_GBK" w:eastAsia="方正小标宋_GBK" w:cs="方正小标宋_GBK"/>
          <w:sz w:val="84"/>
          <w:szCs w:val="84"/>
        </w:rPr>
        <w:t>部门决算</w:t>
      </w:r>
    </w:p>
    <w:p w14:paraId="0C520F72">
      <w:pPr>
        <w:pStyle w:val="10"/>
        <w:jc w:val="center"/>
        <w:rPr>
          <w:rFonts w:hint="eastAsia" w:ascii="方正小标宋_GBK" w:hAnsi="方正小标宋_GBK" w:eastAsia="方正小标宋_GBK" w:cs="方正小标宋_GBK"/>
          <w:sz w:val="56"/>
          <w:szCs w:val="56"/>
        </w:rPr>
      </w:pPr>
    </w:p>
    <w:p w14:paraId="3B1DF7F0">
      <w:pPr>
        <w:pStyle w:val="10"/>
        <w:jc w:val="center"/>
        <w:rPr>
          <w:sz w:val="56"/>
          <w:szCs w:val="56"/>
        </w:rPr>
      </w:pPr>
    </w:p>
    <w:p w14:paraId="4669F2D6">
      <w:pPr>
        <w:pStyle w:val="10"/>
        <w:jc w:val="center"/>
        <w:rPr>
          <w:sz w:val="56"/>
          <w:szCs w:val="56"/>
        </w:rPr>
      </w:pPr>
    </w:p>
    <w:p w14:paraId="7DF032B3">
      <w:pPr>
        <w:pStyle w:val="10"/>
        <w:jc w:val="center"/>
        <w:rPr>
          <w:sz w:val="56"/>
          <w:szCs w:val="56"/>
        </w:rPr>
      </w:pPr>
    </w:p>
    <w:p w14:paraId="7D9C9ECB">
      <w:pPr>
        <w:pStyle w:val="10"/>
        <w:jc w:val="center"/>
        <w:rPr>
          <w:sz w:val="32"/>
          <w:szCs w:val="32"/>
        </w:rPr>
      </w:pPr>
    </w:p>
    <w:p w14:paraId="5E1DA85E">
      <w:pPr>
        <w:pStyle w:val="10"/>
        <w:jc w:val="center"/>
        <w:rPr>
          <w:sz w:val="32"/>
          <w:szCs w:val="32"/>
        </w:rPr>
      </w:pPr>
    </w:p>
    <w:p w14:paraId="41C55451">
      <w:pPr>
        <w:pStyle w:val="10"/>
        <w:jc w:val="center"/>
        <w:rPr>
          <w:sz w:val="32"/>
          <w:szCs w:val="32"/>
        </w:rPr>
      </w:pPr>
    </w:p>
    <w:p w14:paraId="1CA9BD9C">
      <w:pPr>
        <w:pStyle w:val="10"/>
        <w:jc w:val="center"/>
        <w:rPr>
          <w:sz w:val="32"/>
          <w:szCs w:val="32"/>
        </w:rPr>
      </w:pPr>
    </w:p>
    <w:p w14:paraId="4693AC25">
      <w:pPr>
        <w:pStyle w:val="10"/>
        <w:jc w:val="center"/>
        <w:rPr>
          <w:sz w:val="32"/>
          <w:szCs w:val="32"/>
        </w:rPr>
      </w:pPr>
    </w:p>
    <w:p w14:paraId="41DF7ACC">
      <w:pPr>
        <w:pStyle w:val="10"/>
        <w:spacing w:line="500" w:lineRule="exact"/>
        <w:jc w:val="center"/>
        <w:rPr>
          <w:b/>
          <w:sz w:val="36"/>
          <w:szCs w:val="28"/>
        </w:rPr>
      </w:pPr>
      <w:r>
        <w:rPr>
          <w:rFonts w:hint="eastAsia"/>
          <w:b/>
          <w:sz w:val="36"/>
          <w:szCs w:val="28"/>
        </w:rPr>
        <w:t>目录</w:t>
      </w:r>
    </w:p>
    <w:p w14:paraId="425CFE2E">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溆浦县军供站</w:t>
      </w:r>
      <w:r>
        <w:rPr>
          <w:rFonts w:hint="eastAsia" w:ascii="黑体" w:hAnsi="黑体" w:eastAsia="黑体" w:cs="黑体"/>
          <w:b w:val="0"/>
          <w:bCs/>
          <w:sz w:val="28"/>
          <w:szCs w:val="28"/>
        </w:rPr>
        <w:t>概况</w:t>
      </w:r>
    </w:p>
    <w:p w14:paraId="53B66DD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D9ED93C">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C6E8517">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9D99011">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1C352A5">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A8B97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1A8F993">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7C4B8D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290F75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F2FD81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4878D3A">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6B4347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5EA4B4E">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4E4116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0FA200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DE78B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366F2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FD296D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9D841E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A162E9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72E7B8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A6030F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ACB016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6082D5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E5C2E1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966487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0B5D6CE">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C598D66">
      <w:pPr>
        <w:pStyle w:val="10"/>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0BCD5A0">
      <w:pPr>
        <w:pStyle w:val="10"/>
        <w:spacing w:line="500" w:lineRule="exact"/>
        <w:rPr>
          <w:rFonts w:hint="eastAsia" w:ascii="黑体" w:hAnsi="黑体" w:eastAsia="黑体" w:cs="黑体"/>
          <w:b w:val="0"/>
          <w:bCs/>
          <w:sz w:val="28"/>
          <w:szCs w:val="28"/>
        </w:rPr>
      </w:pPr>
    </w:p>
    <w:p w14:paraId="4B963B48">
      <w:pPr>
        <w:jc w:val="center"/>
        <w:rPr>
          <w:sz w:val="72"/>
          <w:szCs w:val="72"/>
        </w:rPr>
      </w:pPr>
    </w:p>
    <w:p w14:paraId="74E43F07">
      <w:pPr>
        <w:jc w:val="center"/>
        <w:rPr>
          <w:sz w:val="72"/>
          <w:szCs w:val="72"/>
        </w:rPr>
      </w:pPr>
    </w:p>
    <w:p w14:paraId="396CA049">
      <w:pPr>
        <w:jc w:val="center"/>
        <w:rPr>
          <w:sz w:val="72"/>
          <w:szCs w:val="72"/>
        </w:rPr>
      </w:pPr>
    </w:p>
    <w:p w14:paraId="0A9C2258">
      <w:pPr>
        <w:jc w:val="center"/>
        <w:rPr>
          <w:sz w:val="72"/>
          <w:szCs w:val="72"/>
        </w:rPr>
      </w:pPr>
    </w:p>
    <w:p w14:paraId="677007DB">
      <w:pPr>
        <w:rPr>
          <w:rFonts w:hint="eastAsia" w:ascii="方正小标宋_GBK" w:hAnsi="方正小标宋_GBK" w:eastAsia="方正小标宋_GBK" w:cs="方正小标宋_GBK"/>
          <w:sz w:val="72"/>
          <w:szCs w:val="72"/>
        </w:rPr>
      </w:pPr>
    </w:p>
    <w:p w14:paraId="52D47416">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A789C08">
      <w:pPr>
        <w:pStyle w:val="10"/>
        <w:jc w:val="center"/>
        <w:rPr>
          <w:rFonts w:hint="eastAsia" w:ascii="方正小标宋_GBK" w:hAnsi="方正小标宋_GBK" w:eastAsia="方正小标宋_GBK" w:cs="方正小标宋_GBK"/>
          <w:sz w:val="84"/>
          <w:szCs w:val="84"/>
        </w:rPr>
      </w:pPr>
    </w:p>
    <w:p w14:paraId="2DE8A67B">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w:t>
      </w:r>
      <w:r>
        <w:rPr>
          <w:rFonts w:hint="eastAsia" w:ascii="方正小标宋_GBK" w:hAnsi="方正小标宋_GBK" w:eastAsia="方正小标宋_GBK" w:cs="方正小标宋_GBK"/>
          <w:sz w:val="84"/>
          <w:szCs w:val="84"/>
          <w:lang w:val="en-US" w:eastAsia="zh-CN"/>
        </w:rPr>
        <w:t>低庄</w:t>
      </w:r>
      <w:r>
        <w:rPr>
          <w:rFonts w:hint="eastAsia" w:ascii="方正小标宋_GBK" w:hAnsi="方正小标宋_GBK" w:eastAsia="方正小标宋_GBK" w:cs="方正小标宋_GBK"/>
          <w:sz w:val="84"/>
          <w:szCs w:val="84"/>
          <w:lang w:eastAsia="zh-CN"/>
        </w:rPr>
        <w:t>军供站</w:t>
      </w:r>
      <w:r>
        <w:rPr>
          <w:rFonts w:hint="eastAsia" w:ascii="方正小标宋_GBK" w:hAnsi="方正小标宋_GBK" w:eastAsia="方正小标宋_GBK" w:cs="方正小标宋_GBK"/>
          <w:sz w:val="84"/>
          <w:szCs w:val="84"/>
        </w:rPr>
        <w:t>概况</w:t>
      </w:r>
    </w:p>
    <w:p w14:paraId="403AF172">
      <w:pPr>
        <w:jc w:val="center"/>
        <w:rPr>
          <w:rFonts w:hint="eastAsia" w:ascii="方正小标宋_GBK" w:hAnsi="方正小标宋_GBK" w:eastAsia="方正小标宋_GBK" w:cs="方正小标宋_GBK"/>
          <w:sz w:val="72"/>
          <w:szCs w:val="72"/>
        </w:rPr>
      </w:pPr>
    </w:p>
    <w:p w14:paraId="34505603">
      <w:pPr>
        <w:jc w:val="center"/>
        <w:rPr>
          <w:rFonts w:hint="eastAsia" w:ascii="方正小标宋_GBK" w:hAnsi="方正小标宋_GBK" w:eastAsia="方正小标宋_GBK" w:cs="方正小标宋_GBK"/>
          <w:sz w:val="72"/>
          <w:szCs w:val="72"/>
        </w:rPr>
      </w:pPr>
    </w:p>
    <w:p w14:paraId="66AD6553">
      <w:pPr>
        <w:jc w:val="center"/>
        <w:rPr>
          <w:sz w:val="72"/>
          <w:szCs w:val="72"/>
        </w:rPr>
      </w:pPr>
    </w:p>
    <w:p w14:paraId="512DEF00">
      <w:pPr>
        <w:jc w:val="center"/>
        <w:rPr>
          <w:sz w:val="72"/>
          <w:szCs w:val="72"/>
        </w:rPr>
      </w:pPr>
    </w:p>
    <w:p w14:paraId="0C1CB908">
      <w:pPr>
        <w:jc w:val="center"/>
        <w:rPr>
          <w:sz w:val="72"/>
          <w:szCs w:val="72"/>
        </w:rPr>
      </w:pPr>
    </w:p>
    <w:p w14:paraId="75DC0089">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D328166">
      <w:pPr>
        <w:pStyle w:val="10"/>
        <w:ind w:left="216" w:leftChars="103" w:firstLine="620" w:firstLineChars="194"/>
        <w:rPr>
          <w:rFonts w:hint="eastAsia" w:eastAsia="仿宋_GB2312"/>
          <w:kern w:val="0"/>
          <w:sz w:val="32"/>
          <w:szCs w:val="32"/>
          <w:lang w:val="en-US" w:eastAsia="zh-CN"/>
        </w:rPr>
      </w:pPr>
      <w:r>
        <w:rPr>
          <w:rFonts w:hint="eastAsia" w:ascii="Times New Roman" w:hAnsi="Times New Roman" w:eastAsia="仿宋_GB2312" w:cs="仿宋_GB2312"/>
          <w:bCs/>
          <w:color w:val="auto"/>
          <w:kern w:val="0"/>
          <w:sz w:val="32"/>
          <w:szCs w:val="32"/>
          <w:lang w:val="en-US" w:eastAsia="zh-CN" w:bidi="ar-SA"/>
        </w:rPr>
        <w:t>本单位的主要职责是为过往溆浦的部队官兵提供饮水饮食服务。</w:t>
      </w:r>
    </w:p>
    <w:p w14:paraId="3009AEC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FCE00A2">
      <w:pPr>
        <w:widowControl/>
        <w:spacing w:line="600" w:lineRule="exact"/>
        <w:ind w:left="214" w:leftChars="102" w:firstLine="422" w:firstLineChars="132"/>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（一）内设机构设置。本单位是事业单位，核定编制 13名，实有人数 10人，其中：事业人员 10人、离退休人员 8人。</w:t>
      </w:r>
    </w:p>
    <w:p w14:paraId="563E5AC1">
      <w:pPr>
        <w:widowControl/>
        <w:spacing w:line="600" w:lineRule="exact"/>
        <w:ind w:left="214" w:leftChars="102" w:firstLine="422" w:firstLineChars="132"/>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（二）决算单位构成。</w:t>
      </w:r>
    </w:p>
    <w:p w14:paraId="5565E2B1">
      <w:pPr>
        <w:widowControl/>
        <w:spacing w:line="600" w:lineRule="exact"/>
        <w:ind w:left="214" w:leftChars="102" w:firstLine="422" w:firstLineChars="132"/>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1、溆浦县低庄军供站单位2024年部门决算汇总公开单位构成包括：溆浦县军供站单位本级。</w:t>
      </w:r>
    </w:p>
    <w:p w14:paraId="2127765D">
      <w:pPr>
        <w:widowControl/>
        <w:spacing w:line="600" w:lineRule="exact"/>
        <w:ind w:left="214" w:leftChars="102" w:firstLine="422" w:firstLineChars="132"/>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2、本单位无二级机构。</w:t>
      </w:r>
    </w:p>
    <w:p w14:paraId="2A6E6B20">
      <w:pPr>
        <w:keepNext w:val="0"/>
        <w:keepLines w:val="0"/>
        <w:pageBreakBefore w:val="0"/>
        <w:widowControl/>
        <w:kinsoku/>
        <w:wordWrap/>
        <w:overflowPunct/>
        <w:topLinePunct w:val="0"/>
        <w:bidi w:val="0"/>
        <w:snapToGrid/>
        <w:spacing w:line="600" w:lineRule="exact"/>
        <w:ind w:firstLine="640" w:firstLineChars="200"/>
        <w:textAlignment w:val="auto"/>
        <w:outlineLvl w:val="9"/>
        <w:rPr>
          <w:rFonts w:hint="eastAsia" w:eastAsia="仿宋_GB2312"/>
          <w:kern w:val="0"/>
          <w:sz w:val="32"/>
          <w:szCs w:val="32"/>
          <w:lang w:val="en-US" w:eastAsia="zh-CN"/>
        </w:rPr>
      </w:pPr>
    </w:p>
    <w:p w14:paraId="3803B9BD">
      <w:pPr>
        <w:jc w:val="center"/>
        <w:rPr>
          <w:rFonts w:ascii="黑体" w:hAnsi="黑体" w:eastAsia="黑体"/>
          <w:sz w:val="28"/>
          <w:szCs w:val="28"/>
        </w:rPr>
      </w:pPr>
    </w:p>
    <w:p w14:paraId="4B8F77A9">
      <w:pPr>
        <w:jc w:val="center"/>
        <w:rPr>
          <w:rFonts w:ascii="黑体" w:hAnsi="黑体" w:eastAsia="黑体"/>
          <w:sz w:val="28"/>
          <w:szCs w:val="28"/>
        </w:rPr>
      </w:pPr>
    </w:p>
    <w:p w14:paraId="14B274E6">
      <w:pPr>
        <w:jc w:val="center"/>
        <w:rPr>
          <w:rFonts w:ascii="黑体" w:hAnsi="黑体" w:eastAsia="黑体"/>
          <w:sz w:val="28"/>
          <w:szCs w:val="28"/>
        </w:rPr>
      </w:pPr>
    </w:p>
    <w:p w14:paraId="05058861">
      <w:pPr>
        <w:jc w:val="center"/>
        <w:rPr>
          <w:rFonts w:ascii="黑体" w:hAnsi="黑体" w:eastAsia="黑体"/>
          <w:sz w:val="28"/>
          <w:szCs w:val="28"/>
        </w:rPr>
      </w:pPr>
    </w:p>
    <w:p w14:paraId="733DA161">
      <w:pPr>
        <w:jc w:val="center"/>
        <w:rPr>
          <w:rFonts w:ascii="黑体" w:hAnsi="黑体" w:eastAsia="黑体"/>
          <w:sz w:val="28"/>
          <w:szCs w:val="28"/>
        </w:rPr>
      </w:pPr>
    </w:p>
    <w:p w14:paraId="11CD97B0">
      <w:pPr>
        <w:jc w:val="center"/>
        <w:rPr>
          <w:rFonts w:ascii="黑体" w:hAnsi="黑体" w:eastAsia="黑体"/>
          <w:sz w:val="28"/>
          <w:szCs w:val="28"/>
        </w:rPr>
      </w:pPr>
    </w:p>
    <w:p w14:paraId="43A7F469">
      <w:pPr>
        <w:jc w:val="center"/>
        <w:rPr>
          <w:rFonts w:ascii="黑体" w:hAnsi="黑体" w:eastAsia="黑体"/>
          <w:sz w:val="28"/>
          <w:szCs w:val="28"/>
        </w:rPr>
      </w:pPr>
    </w:p>
    <w:p w14:paraId="61E1FCB8">
      <w:pPr>
        <w:jc w:val="center"/>
        <w:rPr>
          <w:rFonts w:ascii="黑体" w:hAnsi="黑体" w:eastAsia="黑体"/>
          <w:sz w:val="28"/>
          <w:szCs w:val="28"/>
        </w:rPr>
      </w:pPr>
    </w:p>
    <w:p w14:paraId="33C18B01">
      <w:pPr>
        <w:jc w:val="center"/>
        <w:rPr>
          <w:rFonts w:ascii="黑体" w:hAnsi="黑体" w:eastAsia="黑体"/>
          <w:sz w:val="28"/>
          <w:szCs w:val="28"/>
        </w:rPr>
      </w:pPr>
    </w:p>
    <w:p w14:paraId="42C1A1A1">
      <w:pPr>
        <w:jc w:val="center"/>
        <w:rPr>
          <w:rFonts w:ascii="黑体" w:hAnsi="黑体" w:eastAsia="黑体"/>
          <w:sz w:val="28"/>
          <w:szCs w:val="28"/>
        </w:rPr>
      </w:pPr>
    </w:p>
    <w:p w14:paraId="63A72CB8">
      <w:pPr>
        <w:jc w:val="center"/>
        <w:rPr>
          <w:rFonts w:ascii="黑体" w:hAnsi="黑体" w:eastAsia="黑体"/>
          <w:sz w:val="28"/>
          <w:szCs w:val="28"/>
        </w:rPr>
      </w:pPr>
    </w:p>
    <w:p w14:paraId="67046220">
      <w:pPr>
        <w:jc w:val="center"/>
        <w:rPr>
          <w:rFonts w:ascii="黑体" w:hAnsi="黑体" w:eastAsia="黑体"/>
          <w:sz w:val="28"/>
          <w:szCs w:val="28"/>
        </w:rPr>
      </w:pPr>
    </w:p>
    <w:p w14:paraId="2939A29F">
      <w:pPr>
        <w:jc w:val="center"/>
        <w:rPr>
          <w:sz w:val="72"/>
          <w:szCs w:val="72"/>
        </w:rPr>
      </w:pPr>
    </w:p>
    <w:p w14:paraId="60660567">
      <w:pPr>
        <w:jc w:val="center"/>
        <w:rPr>
          <w:sz w:val="72"/>
          <w:szCs w:val="72"/>
        </w:rPr>
      </w:pPr>
    </w:p>
    <w:p w14:paraId="45BBAE93">
      <w:pPr>
        <w:jc w:val="center"/>
        <w:rPr>
          <w:sz w:val="72"/>
          <w:szCs w:val="72"/>
        </w:rPr>
      </w:pPr>
    </w:p>
    <w:p w14:paraId="4AF36E1F">
      <w:pPr>
        <w:jc w:val="center"/>
        <w:rPr>
          <w:sz w:val="72"/>
          <w:szCs w:val="72"/>
        </w:rPr>
      </w:pPr>
    </w:p>
    <w:p w14:paraId="661FEE9A">
      <w:pPr>
        <w:pStyle w:val="10"/>
        <w:jc w:val="center"/>
        <w:rPr>
          <w:rFonts w:hint="eastAsia" w:ascii="方正小标宋_GBK" w:hAnsi="方正小标宋_GBK" w:eastAsia="方正小标宋_GBK" w:cs="方正小标宋_GBK"/>
          <w:sz w:val="84"/>
          <w:szCs w:val="84"/>
        </w:rPr>
      </w:pPr>
    </w:p>
    <w:p w14:paraId="59AE596F">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EEAFF67">
      <w:pPr>
        <w:pStyle w:val="10"/>
        <w:jc w:val="center"/>
        <w:rPr>
          <w:rFonts w:hint="eastAsia" w:ascii="方正小标宋_GBK" w:hAnsi="方正小标宋_GBK" w:eastAsia="方正小标宋_GBK" w:cs="方正小标宋_GBK"/>
          <w:sz w:val="84"/>
          <w:szCs w:val="84"/>
        </w:rPr>
      </w:pPr>
    </w:p>
    <w:p w14:paraId="2495A762">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A9C9977">
      <w:pPr>
        <w:jc w:val="center"/>
        <w:rPr>
          <w:sz w:val="72"/>
          <w:szCs w:val="72"/>
        </w:rPr>
      </w:pPr>
    </w:p>
    <w:p w14:paraId="24D840C9">
      <w:pPr>
        <w:jc w:val="center"/>
        <w:rPr>
          <w:sz w:val="72"/>
          <w:szCs w:val="72"/>
        </w:rPr>
      </w:pPr>
    </w:p>
    <w:p w14:paraId="6E6391BE">
      <w:pPr>
        <w:jc w:val="left"/>
        <w:rPr>
          <w:rFonts w:hint="default" w:asciiTheme="minorEastAsia" w:hAnsiTheme="minorEastAsia"/>
          <w:sz w:val="32"/>
          <w:szCs w:val="32"/>
          <w:lang w:val="en-US"/>
        </w:rPr>
        <w:sectPr>
          <w:headerReference r:id="rId3" w:type="default"/>
          <w:pgSz w:w="11906" w:h="16838"/>
          <w:pgMar w:top="720" w:right="720" w:bottom="720" w:left="720" w:header="851" w:footer="992" w:gutter="0"/>
          <w:cols w:space="0" w:num="1"/>
          <w:rtlGutter w:val="0"/>
          <w:docGrid w:type="lines" w:linePitch="317" w:charSpace="0"/>
        </w:sectPr>
      </w:pPr>
    </w:p>
    <w:p w14:paraId="55FDEA25">
      <w:pPr>
        <w:widowControl/>
        <w:jc w:val="left"/>
        <w:rPr>
          <w:rFonts w:ascii="Times New Roman" w:hAnsi="Times New Roman" w:eastAsia="仿宋_GB2312" w:cs="Times New Roman"/>
          <w:bCs/>
          <w:kern w:val="0"/>
          <w:szCs w:val="21"/>
        </w:rPr>
      </w:pPr>
    </w:p>
    <w:tbl>
      <w:tblPr>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54"/>
        <w:gridCol w:w="835"/>
        <w:gridCol w:w="1115"/>
        <w:gridCol w:w="4475"/>
        <w:gridCol w:w="835"/>
        <w:gridCol w:w="2056"/>
      </w:tblGrid>
      <w:tr w14:paraId="51B4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noWrap/>
            <w:vAlign w:val="center"/>
          </w:tcPr>
          <w:p w14:paraId="583C0B1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收入支出决算总表</w:t>
            </w:r>
          </w:p>
        </w:tc>
      </w:tr>
      <w:tr w14:paraId="5DB7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4B4CF5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E125F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5A25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19918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13E5A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F8E0B0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公开01表</w:t>
            </w:r>
          </w:p>
        </w:tc>
      </w:tr>
      <w:tr w14:paraId="7970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068312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部门：溆浦县低庄军供站</w:t>
            </w:r>
          </w:p>
        </w:tc>
        <w:tc>
          <w:tcPr>
            <w:tcW w:w="0" w:type="auto"/>
            <w:tcBorders>
              <w:top w:val="nil"/>
              <w:left w:val="nil"/>
              <w:bottom w:val="nil"/>
              <w:right w:val="nil"/>
            </w:tcBorders>
            <w:shd w:val="clear"/>
            <w:noWrap/>
            <w:vAlign w:val="center"/>
          </w:tcPr>
          <w:p w14:paraId="7C1E71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00836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41B3E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338D8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138657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266C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72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16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3119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32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05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41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E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3E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20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5FDF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50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158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8D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0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9EC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D1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3FF6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10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0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26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C1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75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CB6DB">
            <w:pPr>
              <w:jc w:val="right"/>
              <w:rPr>
                <w:rFonts w:hint="eastAsia" w:ascii="宋体" w:hAnsi="宋体" w:eastAsia="宋体" w:cs="宋体"/>
                <w:i w:val="0"/>
                <w:iCs w:val="0"/>
                <w:color w:val="000000"/>
                <w:sz w:val="22"/>
                <w:szCs w:val="22"/>
                <w:u w:val="none"/>
              </w:rPr>
            </w:pPr>
          </w:p>
        </w:tc>
      </w:tr>
      <w:tr w14:paraId="30AB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30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EB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782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AF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1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07398">
            <w:pPr>
              <w:jc w:val="right"/>
              <w:rPr>
                <w:rFonts w:hint="eastAsia" w:ascii="宋体" w:hAnsi="宋体" w:eastAsia="宋体" w:cs="宋体"/>
                <w:i w:val="0"/>
                <w:iCs w:val="0"/>
                <w:color w:val="000000"/>
                <w:sz w:val="22"/>
                <w:szCs w:val="22"/>
                <w:u w:val="none"/>
              </w:rPr>
            </w:pPr>
          </w:p>
        </w:tc>
      </w:tr>
      <w:tr w14:paraId="67C4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F6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8C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27B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71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A7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7512C">
            <w:pPr>
              <w:jc w:val="right"/>
              <w:rPr>
                <w:rFonts w:hint="eastAsia" w:ascii="宋体" w:hAnsi="宋体" w:eastAsia="宋体" w:cs="宋体"/>
                <w:i w:val="0"/>
                <w:iCs w:val="0"/>
                <w:color w:val="000000"/>
                <w:sz w:val="22"/>
                <w:szCs w:val="22"/>
                <w:u w:val="none"/>
              </w:rPr>
            </w:pPr>
          </w:p>
        </w:tc>
      </w:tr>
      <w:tr w14:paraId="1D03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8A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C5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65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88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1B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BA2FC">
            <w:pPr>
              <w:jc w:val="right"/>
              <w:rPr>
                <w:rFonts w:hint="eastAsia" w:ascii="宋体" w:hAnsi="宋体" w:eastAsia="宋体" w:cs="宋体"/>
                <w:i w:val="0"/>
                <w:iCs w:val="0"/>
                <w:color w:val="000000"/>
                <w:sz w:val="22"/>
                <w:szCs w:val="22"/>
                <w:u w:val="none"/>
              </w:rPr>
            </w:pPr>
          </w:p>
        </w:tc>
      </w:tr>
      <w:tr w14:paraId="715D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63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39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8C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A9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FF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FB0EA">
            <w:pPr>
              <w:jc w:val="right"/>
              <w:rPr>
                <w:rFonts w:hint="eastAsia" w:ascii="宋体" w:hAnsi="宋体" w:eastAsia="宋体" w:cs="宋体"/>
                <w:i w:val="0"/>
                <w:iCs w:val="0"/>
                <w:color w:val="000000"/>
                <w:sz w:val="22"/>
                <w:szCs w:val="22"/>
                <w:u w:val="none"/>
              </w:rPr>
            </w:pPr>
          </w:p>
        </w:tc>
      </w:tr>
      <w:tr w14:paraId="3959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92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B1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C4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D3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AC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5E87D">
            <w:pPr>
              <w:jc w:val="right"/>
              <w:rPr>
                <w:rFonts w:hint="eastAsia" w:ascii="宋体" w:hAnsi="宋体" w:eastAsia="宋体" w:cs="宋体"/>
                <w:i w:val="0"/>
                <w:iCs w:val="0"/>
                <w:color w:val="000000"/>
                <w:sz w:val="22"/>
                <w:szCs w:val="22"/>
                <w:u w:val="none"/>
              </w:rPr>
            </w:pPr>
          </w:p>
        </w:tc>
      </w:tr>
      <w:tr w14:paraId="6D8D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C8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75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6B4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D6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B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814E5">
            <w:pPr>
              <w:jc w:val="right"/>
              <w:rPr>
                <w:rFonts w:hint="eastAsia" w:ascii="宋体" w:hAnsi="宋体" w:eastAsia="宋体" w:cs="宋体"/>
                <w:i w:val="0"/>
                <w:iCs w:val="0"/>
                <w:color w:val="000000"/>
                <w:sz w:val="22"/>
                <w:szCs w:val="22"/>
                <w:u w:val="none"/>
              </w:rPr>
            </w:pPr>
          </w:p>
        </w:tc>
      </w:tr>
      <w:tr w14:paraId="1ED2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2F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5F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0B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D7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D1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78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182.32</w:t>
            </w:r>
          </w:p>
        </w:tc>
      </w:tr>
      <w:tr w14:paraId="6671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B092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32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11E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D1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25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67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5.87</w:t>
            </w:r>
          </w:p>
        </w:tc>
      </w:tr>
      <w:tr w14:paraId="1506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E247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9D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0AD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31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3A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9C1BE">
            <w:pPr>
              <w:jc w:val="right"/>
              <w:rPr>
                <w:rFonts w:hint="eastAsia" w:ascii="宋体" w:hAnsi="宋体" w:eastAsia="宋体" w:cs="宋体"/>
                <w:i w:val="0"/>
                <w:iCs w:val="0"/>
                <w:color w:val="000000"/>
                <w:sz w:val="22"/>
                <w:szCs w:val="22"/>
                <w:u w:val="none"/>
              </w:rPr>
            </w:pPr>
          </w:p>
        </w:tc>
      </w:tr>
      <w:tr w14:paraId="3EDF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4B30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1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2C4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B2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7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7F2D6">
            <w:pPr>
              <w:jc w:val="right"/>
              <w:rPr>
                <w:rFonts w:hint="eastAsia" w:ascii="宋体" w:hAnsi="宋体" w:eastAsia="宋体" w:cs="宋体"/>
                <w:i w:val="0"/>
                <w:iCs w:val="0"/>
                <w:color w:val="000000"/>
                <w:sz w:val="22"/>
                <w:szCs w:val="22"/>
                <w:u w:val="none"/>
              </w:rPr>
            </w:pPr>
          </w:p>
        </w:tc>
      </w:tr>
      <w:tr w14:paraId="619C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8B27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3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A80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5B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D5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5701F">
            <w:pPr>
              <w:jc w:val="right"/>
              <w:rPr>
                <w:rFonts w:hint="eastAsia" w:ascii="宋体" w:hAnsi="宋体" w:eastAsia="宋体" w:cs="宋体"/>
                <w:i w:val="0"/>
                <w:iCs w:val="0"/>
                <w:color w:val="000000"/>
                <w:sz w:val="22"/>
                <w:szCs w:val="22"/>
                <w:u w:val="none"/>
              </w:rPr>
            </w:pPr>
          </w:p>
        </w:tc>
      </w:tr>
      <w:tr w14:paraId="6585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55D7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B6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3F0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FE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DC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AAEC1">
            <w:pPr>
              <w:jc w:val="right"/>
              <w:rPr>
                <w:rFonts w:hint="eastAsia" w:ascii="宋体" w:hAnsi="宋体" w:eastAsia="宋体" w:cs="宋体"/>
                <w:i w:val="0"/>
                <w:iCs w:val="0"/>
                <w:color w:val="000000"/>
                <w:sz w:val="22"/>
                <w:szCs w:val="22"/>
                <w:u w:val="none"/>
              </w:rPr>
            </w:pPr>
          </w:p>
        </w:tc>
      </w:tr>
      <w:tr w14:paraId="05CA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6376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AA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B0EE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7C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3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4AF37">
            <w:pPr>
              <w:jc w:val="right"/>
              <w:rPr>
                <w:rFonts w:hint="eastAsia" w:ascii="宋体" w:hAnsi="宋体" w:eastAsia="宋体" w:cs="宋体"/>
                <w:i w:val="0"/>
                <w:iCs w:val="0"/>
                <w:color w:val="000000"/>
                <w:sz w:val="22"/>
                <w:szCs w:val="22"/>
                <w:u w:val="none"/>
              </w:rPr>
            </w:pPr>
          </w:p>
        </w:tc>
      </w:tr>
      <w:tr w14:paraId="0C1F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E784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A7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0D1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BB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8D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E199A">
            <w:pPr>
              <w:jc w:val="right"/>
              <w:rPr>
                <w:rFonts w:hint="eastAsia" w:ascii="宋体" w:hAnsi="宋体" w:eastAsia="宋体" w:cs="宋体"/>
                <w:i w:val="0"/>
                <w:iCs w:val="0"/>
                <w:color w:val="000000"/>
                <w:sz w:val="22"/>
                <w:szCs w:val="22"/>
                <w:u w:val="none"/>
              </w:rPr>
            </w:pPr>
          </w:p>
        </w:tc>
      </w:tr>
      <w:tr w14:paraId="220D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7837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CE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EDD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57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B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C9296">
            <w:pPr>
              <w:jc w:val="right"/>
              <w:rPr>
                <w:rFonts w:hint="eastAsia" w:ascii="宋体" w:hAnsi="宋体" w:eastAsia="宋体" w:cs="宋体"/>
                <w:i w:val="0"/>
                <w:iCs w:val="0"/>
                <w:color w:val="000000"/>
                <w:sz w:val="22"/>
                <w:szCs w:val="22"/>
                <w:u w:val="none"/>
              </w:rPr>
            </w:pPr>
          </w:p>
        </w:tc>
      </w:tr>
      <w:tr w14:paraId="78575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CE9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74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AF5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E80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9A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6BC0C">
            <w:pPr>
              <w:jc w:val="right"/>
              <w:rPr>
                <w:rFonts w:hint="eastAsia" w:ascii="宋体" w:hAnsi="宋体" w:eastAsia="宋体" w:cs="宋体"/>
                <w:i w:val="0"/>
                <w:iCs w:val="0"/>
                <w:color w:val="000000"/>
                <w:sz w:val="22"/>
                <w:szCs w:val="22"/>
                <w:u w:val="none"/>
              </w:rPr>
            </w:pPr>
          </w:p>
        </w:tc>
      </w:tr>
      <w:tr w14:paraId="6AA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67BD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C1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32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2E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09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B00BE">
            <w:pPr>
              <w:jc w:val="right"/>
              <w:rPr>
                <w:rFonts w:hint="eastAsia" w:ascii="宋体" w:hAnsi="宋体" w:eastAsia="宋体" w:cs="宋体"/>
                <w:i w:val="0"/>
                <w:iCs w:val="0"/>
                <w:color w:val="000000"/>
                <w:sz w:val="22"/>
                <w:szCs w:val="22"/>
                <w:u w:val="none"/>
              </w:rPr>
            </w:pPr>
          </w:p>
        </w:tc>
      </w:tr>
      <w:tr w14:paraId="6D6C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FC45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06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735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6A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B0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53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w:t>
            </w:r>
          </w:p>
        </w:tc>
      </w:tr>
      <w:tr w14:paraId="0F43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480F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CB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AD95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00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D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2A387">
            <w:pPr>
              <w:jc w:val="right"/>
              <w:rPr>
                <w:rFonts w:hint="eastAsia" w:ascii="宋体" w:hAnsi="宋体" w:eastAsia="宋体" w:cs="宋体"/>
                <w:i w:val="0"/>
                <w:iCs w:val="0"/>
                <w:color w:val="000000"/>
                <w:sz w:val="22"/>
                <w:szCs w:val="22"/>
                <w:u w:val="none"/>
              </w:rPr>
            </w:pPr>
          </w:p>
        </w:tc>
      </w:tr>
      <w:tr w14:paraId="1C60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7088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3A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967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13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D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DD0B7">
            <w:pPr>
              <w:jc w:val="right"/>
              <w:rPr>
                <w:rFonts w:hint="eastAsia" w:ascii="宋体" w:hAnsi="宋体" w:eastAsia="宋体" w:cs="宋体"/>
                <w:i w:val="0"/>
                <w:iCs w:val="0"/>
                <w:color w:val="000000"/>
                <w:sz w:val="22"/>
                <w:szCs w:val="22"/>
                <w:u w:val="none"/>
              </w:rPr>
            </w:pPr>
          </w:p>
        </w:tc>
      </w:tr>
      <w:tr w14:paraId="54DC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3D7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22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150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55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D5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1199E">
            <w:pPr>
              <w:jc w:val="right"/>
              <w:rPr>
                <w:rFonts w:hint="eastAsia" w:ascii="宋体" w:hAnsi="宋体" w:eastAsia="宋体" w:cs="宋体"/>
                <w:i w:val="0"/>
                <w:iCs w:val="0"/>
                <w:color w:val="000000"/>
                <w:sz w:val="22"/>
                <w:szCs w:val="22"/>
                <w:u w:val="none"/>
              </w:rPr>
            </w:pPr>
          </w:p>
        </w:tc>
      </w:tr>
      <w:tr w14:paraId="689E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936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4B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9B3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EE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5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5A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w:t>
            </w:r>
          </w:p>
        </w:tc>
      </w:tr>
      <w:tr w14:paraId="24FD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AA933">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A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4367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92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4F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49734">
            <w:pPr>
              <w:jc w:val="right"/>
              <w:rPr>
                <w:rFonts w:hint="eastAsia" w:ascii="宋体" w:hAnsi="宋体" w:eastAsia="宋体" w:cs="宋体"/>
                <w:i w:val="0"/>
                <w:iCs w:val="0"/>
                <w:color w:val="000000"/>
                <w:sz w:val="22"/>
                <w:szCs w:val="22"/>
                <w:u w:val="none"/>
              </w:rPr>
            </w:pPr>
          </w:p>
        </w:tc>
      </w:tr>
      <w:tr w14:paraId="62BB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0494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10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CE27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B9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D2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A1B7B">
            <w:pPr>
              <w:jc w:val="right"/>
              <w:rPr>
                <w:rFonts w:hint="eastAsia" w:ascii="宋体" w:hAnsi="宋体" w:eastAsia="宋体" w:cs="宋体"/>
                <w:i w:val="0"/>
                <w:iCs w:val="0"/>
                <w:color w:val="000000"/>
                <w:sz w:val="22"/>
                <w:szCs w:val="22"/>
                <w:u w:val="none"/>
              </w:rPr>
            </w:pPr>
          </w:p>
        </w:tc>
      </w:tr>
      <w:tr w14:paraId="4A54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7736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A1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659D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D5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13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41BF2">
            <w:pPr>
              <w:jc w:val="right"/>
              <w:rPr>
                <w:rFonts w:hint="eastAsia" w:ascii="宋体" w:hAnsi="宋体" w:eastAsia="宋体" w:cs="宋体"/>
                <w:i w:val="0"/>
                <w:iCs w:val="0"/>
                <w:color w:val="000000"/>
                <w:sz w:val="22"/>
                <w:szCs w:val="22"/>
                <w:u w:val="none"/>
              </w:rPr>
            </w:pPr>
          </w:p>
        </w:tc>
      </w:tr>
      <w:tr w14:paraId="31A3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74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D6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53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FD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6D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78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196.35</w:t>
            </w:r>
          </w:p>
        </w:tc>
      </w:tr>
      <w:tr w14:paraId="4D3F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D0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4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F2C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86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C5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8C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w:t>
            </w:r>
          </w:p>
        </w:tc>
      </w:tr>
      <w:tr w14:paraId="6295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3C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D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D6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5B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1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3A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C12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54A7F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BB1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C258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198.29</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FA7A9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47E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B498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198.29</w:t>
            </w:r>
          </w:p>
        </w:tc>
      </w:tr>
      <w:tr w14:paraId="595D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noWrap/>
            <w:vAlign w:val="center"/>
          </w:tcPr>
          <w:p w14:paraId="258C1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1897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noWrap/>
            <w:vAlign w:val="center"/>
          </w:tcPr>
          <w:p w14:paraId="52C4A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4259CDED">
      <w:pPr>
        <w:widowControl/>
        <w:jc w:val="left"/>
        <w:rPr>
          <w:rFonts w:ascii="Times New Roman" w:hAnsi="Times New Roman" w:eastAsia="仿宋_GB2312" w:cs="Times New Roman"/>
          <w:bCs/>
          <w:kern w:val="0"/>
          <w:szCs w:val="21"/>
        </w:rPr>
      </w:pPr>
    </w:p>
    <w:p w14:paraId="2D6CE758">
      <w:pPr>
        <w:widowControl/>
        <w:jc w:val="left"/>
        <w:rPr>
          <w:rFonts w:ascii="Times New Roman" w:hAnsi="Times New Roman" w:eastAsia="仿宋_GB2312" w:cs="Times New Roman"/>
          <w:bCs/>
          <w:kern w:val="0"/>
          <w:szCs w:val="21"/>
        </w:rPr>
      </w:pPr>
    </w:p>
    <w:p w14:paraId="329D4783">
      <w:pPr>
        <w:widowControl/>
        <w:jc w:val="left"/>
        <w:rPr>
          <w:rFonts w:ascii="Times New Roman" w:hAnsi="Times New Roman" w:eastAsia="仿宋_GB2312" w:cs="Times New Roman"/>
          <w:bCs/>
          <w:kern w:val="0"/>
          <w:szCs w:val="21"/>
        </w:rPr>
      </w:pPr>
    </w:p>
    <w:p w14:paraId="255966EE">
      <w:pPr>
        <w:widowControl/>
        <w:jc w:val="left"/>
        <w:rPr>
          <w:rFonts w:ascii="Times New Roman" w:hAnsi="Times New Roman" w:eastAsia="仿宋_GB2312" w:cs="Times New Roman"/>
          <w:bCs/>
          <w:kern w:val="0"/>
          <w:szCs w:val="21"/>
        </w:rPr>
      </w:pPr>
    </w:p>
    <w:p w14:paraId="0830C7A6">
      <w:pPr>
        <w:widowControl/>
        <w:jc w:val="left"/>
        <w:rPr>
          <w:rFonts w:ascii="Times New Roman" w:hAnsi="Times New Roman" w:eastAsia="仿宋_GB2312" w:cs="Times New Roman"/>
          <w:bCs/>
          <w:kern w:val="0"/>
          <w:szCs w:val="21"/>
        </w:rPr>
      </w:pPr>
    </w:p>
    <w:p w14:paraId="3D7F6D69">
      <w:pPr>
        <w:widowControl/>
        <w:jc w:val="left"/>
        <w:rPr>
          <w:rFonts w:ascii="Times New Roman" w:hAnsi="Times New Roman" w:eastAsia="仿宋_GB2312" w:cs="Times New Roman"/>
          <w:bCs/>
          <w:kern w:val="0"/>
          <w:szCs w:val="21"/>
        </w:rPr>
      </w:pPr>
    </w:p>
    <w:p w14:paraId="0CAB583C">
      <w:pPr>
        <w:widowControl/>
        <w:jc w:val="left"/>
        <w:rPr>
          <w:rFonts w:ascii="Times New Roman" w:hAnsi="Times New Roman" w:eastAsia="仿宋_GB2312" w:cs="Times New Roman"/>
          <w:bCs/>
          <w:kern w:val="0"/>
          <w:szCs w:val="21"/>
        </w:rPr>
      </w:pPr>
    </w:p>
    <w:p w14:paraId="077C9EB0">
      <w:pPr>
        <w:widowControl/>
        <w:jc w:val="left"/>
        <w:rPr>
          <w:rFonts w:ascii="Times New Roman" w:hAnsi="Times New Roman" w:eastAsia="仿宋_GB2312" w:cs="Times New Roman"/>
          <w:bCs/>
          <w:kern w:val="0"/>
          <w:szCs w:val="21"/>
        </w:rPr>
      </w:pPr>
    </w:p>
    <w:p w14:paraId="2A7518FE">
      <w:pPr>
        <w:widowControl/>
        <w:jc w:val="left"/>
        <w:rPr>
          <w:rFonts w:ascii="Times New Roman" w:hAnsi="Times New Roman" w:eastAsia="仿宋_GB2312" w:cs="Times New Roman"/>
          <w:bCs/>
          <w:kern w:val="0"/>
          <w:szCs w:val="21"/>
        </w:rPr>
      </w:pPr>
    </w:p>
    <w:p w14:paraId="42268423">
      <w:pPr>
        <w:widowControl/>
        <w:jc w:val="left"/>
        <w:rPr>
          <w:rFonts w:ascii="Times New Roman" w:hAnsi="Times New Roman" w:eastAsia="仿宋_GB2312" w:cs="Times New Roman"/>
          <w:bCs/>
          <w:kern w:val="0"/>
          <w:szCs w:val="21"/>
        </w:rPr>
      </w:pPr>
    </w:p>
    <w:p w14:paraId="54600367">
      <w:pPr>
        <w:widowControl/>
        <w:jc w:val="left"/>
        <w:rPr>
          <w:rFonts w:ascii="Times New Roman" w:hAnsi="Times New Roman" w:eastAsia="仿宋_GB2312" w:cs="Times New Roman"/>
          <w:bCs/>
          <w:kern w:val="0"/>
          <w:szCs w:val="21"/>
        </w:rPr>
      </w:pPr>
    </w:p>
    <w:p w14:paraId="3EDF96CF">
      <w:pPr>
        <w:widowControl/>
        <w:jc w:val="left"/>
        <w:rPr>
          <w:rFonts w:ascii="Times New Roman" w:hAnsi="Times New Roman" w:eastAsia="仿宋_GB2312" w:cs="Times New Roman"/>
          <w:bCs/>
          <w:kern w:val="0"/>
          <w:szCs w:val="21"/>
        </w:rPr>
      </w:pPr>
    </w:p>
    <w:p w14:paraId="3FB2D2D2">
      <w:pPr>
        <w:widowControl/>
        <w:jc w:val="left"/>
        <w:rPr>
          <w:rFonts w:ascii="Times New Roman" w:hAnsi="Times New Roman" w:eastAsia="仿宋_GB2312" w:cs="Times New Roman"/>
          <w:bCs/>
          <w:kern w:val="0"/>
          <w:szCs w:val="21"/>
        </w:rPr>
      </w:pPr>
    </w:p>
    <w:p w14:paraId="3AB6618C">
      <w:pPr>
        <w:widowControl/>
        <w:jc w:val="left"/>
        <w:rPr>
          <w:rFonts w:ascii="Times New Roman" w:hAnsi="Times New Roman" w:eastAsia="仿宋_GB2312" w:cs="Times New Roman"/>
          <w:bCs/>
          <w:kern w:val="0"/>
          <w:szCs w:val="21"/>
        </w:rPr>
      </w:pPr>
    </w:p>
    <w:p w14:paraId="7BD44434">
      <w:pPr>
        <w:widowControl/>
        <w:jc w:val="left"/>
        <w:rPr>
          <w:rFonts w:ascii="Times New Roman" w:hAnsi="Times New Roman" w:eastAsia="仿宋_GB2312" w:cs="Times New Roman"/>
          <w:bCs/>
          <w:kern w:val="0"/>
          <w:szCs w:val="21"/>
        </w:rPr>
      </w:pPr>
    </w:p>
    <w:p w14:paraId="6D540C9D">
      <w:pPr>
        <w:widowControl/>
        <w:jc w:val="left"/>
        <w:rPr>
          <w:rFonts w:ascii="Times New Roman" w:hAnsi="Times New Roman" w:eastAsia="仿宋_GB2312" w:cs="Times New Roman"/>
          <w:bCs/>
          <w:kern w:val="0"/>
          <w:szCs w:val="21"/>
        </w:rPr>
      </w:pPr>
    </w:p>
    <w:p w14:paraId="138AA9EF">
      <w:pPr>
        <w:widowControl/>
        <w:jc w:val="left"/>
        <w:rPr>
          <w:rFonts w:ascii="Times New Roman" w:hAnsi="Times New Roman" w:eastAsia="仿宋_GB2312" w:cs="Times New Roman"/>
          <w:bCs/>
          <w:kern w:val="0"/>
          <w:szCs w:val="21"/>
        </w:rPr>
      </w:pPr>
    </w:p>
    <w:tbl>
      <w:tblPr>
        <w:tblStyle w:val="8"/>
        <w:tblW w:w="15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602"/>
        <w:gridCol w:w="1486"/>
        <w:gridCol w:w="1486"/>
        <w:gridCol w:w="1349"/>
        <w:gridCol w:w="1349"/>
        <w:gridCol w:w="1349"/>
        <w:gridCol w:w="1349"/>
        <w:gridCol w:w="1991"/>
      </w:tblGrid>
      <w:tr w14:paraId="0785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80" w:type="dxa"/>
            <w:gridSpan w:val="11"/>
            <w:tcBorders>
              <w:top w:val="nil"/>
              <w:left w:val="nil"/>
              <w:bottom w:val="nil"/>
              <w:right w:val="nil"/>
            </w:tcBorders>
            <w:shd w:val="clear" w:color="auto" w:fill="auto"/>
            <w:noWrap/>
            <w:vAlign w:val="center"/>
          </w:tcPr>
          <w:p w14:paraId="77DC80B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9AC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4F9B67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F327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4A9DB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1601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C4B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3A33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BF83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491C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E321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8226C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CCB7C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4FF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shd w:val="clear" w:color="auto" w:fill="auto"/>
            <w:noWrap/>
            <w:vAlign w:val="bottom"/>
          </w:tcPr>
          <w:p w14:paraId="7B1FD54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部门：溆浦县低庄军供站</w:t>
            </w:r>
          </w:p>
        </w:tc>
        <w:tc>
          <w:tcPr>
            <w:tcW w:w="0" w:type="auto"/>
            <w:tcBorders>
              <w:top w:val="nil"/>
              <w:left w:val="nil"/>
              <w:bottom w:val="nil"/>
              <w:right w:val="nil"/>
            </w:tcBorders>
            <w:shd w:val="clear" w:color="auto" w:fill="auto"/>
            <w:noWrap/>
            <w:vAlign w:val="center"/>
          </w:tcPr>
          <w:p w14:paraId="6EBA7C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0DC0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0AB5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B7A9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8A415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9351C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6D44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FC7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7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3D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6D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F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A4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D2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DD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B5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622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9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B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EF15">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16068">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6518">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7AF4">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C2E4">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B637">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6267">
            <w:pPr>
              <w:jc w:val="center"/>
              <w:rPr>
                <w:rFonts w:hint="eastAsia" w:ascii="宋体" w:hAnsi="宋体" w:eastAsia="宋体" w:cs="宋体"/>
                <w:i w:val="0"/>
                <w:iCs w:val="0"/>
                <w:color w:val="000000"/>
                <w:sz w:val="22"/>
                <w:szCs w:val="22"/>
                <w:u w:val="none"/>
              </w:rPr>
            </w:pPr>
          </w:p>
        </w:tc>
      </w:tr>
      <w:tr w14:paraId="7F69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606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B6C7">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CC49">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54F9">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C3D8">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E4A1">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402B">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3F76">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E6B5">
            <w:pPr>
              <w:jc w:val="center"/>
              <w:rPr>
                <w:rFonts w:hint="eastAsia" w:ascii="宋体" w:hAnsi="宋体" w:eastAsia="宋体" w:cs="宋体"/>
                <w:i w:val="0"/>
                <w:iCs w:val="0"/>
                <w:color w:val="000000"/>
                <w:sz w:val="22"/>
                <w:szCs w:val="22"/>
                <w:u w:val="none"/>
              </w:rPr>
            </w:pPr>
          </w:p>
        </w:tc>
      </w:tr>
      <w:tr w14:paraId="50B7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DA4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ABB2">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9AAF">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99CF">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FA425">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5CF0">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0623">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7ECF">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7425">
            <w:pPr>
              <w:jc w:val="center"/>
              <w:rPr>
                <w:rFonts w:hint="eastAsia" w:ascii="宋体" w:hAnsi="宋体" w:eastAsia="宋体" w:cs="宋体"/>
                <w:i w:val="0"/>
                <w:iCs w:val="0"/>
                <w:color w:val="000000"/>
                <w:sz w:val="22"/>
                <w:szCs w:val="22"/>
                <w:u w:val="none"/>
              </w:rPr>
            </w:pPr>
          </w:p>
        </w:tc>
      </w:tr>
      <w:tr w14:paraId="469C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B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C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6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0B3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0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8D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64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0D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4F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48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B0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97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6.60</w:t>
            </w:r>
          </w:p>
        </w:tc>
      </w:tr>
      <w:tr w14:paraId="6827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D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0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0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C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E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4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4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F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A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r>
      <w:tr w14:paraId="0B88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C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9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C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9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0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4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7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0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48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F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9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3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1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1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A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4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9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6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D8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A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6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6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0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E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B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9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F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C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64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9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4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7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C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1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5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5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14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D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5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F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F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9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0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7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A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1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E4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E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A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5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9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6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A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A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50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2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F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义务兵优待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2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B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7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F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9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D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48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0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B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F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E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1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D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B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0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D0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3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2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2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0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F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9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F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A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E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r>
      <w:tr w14:paraId="44A8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A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2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2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8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4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E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7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F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3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98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D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军供保障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9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0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E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9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D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8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42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2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E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B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9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2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E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D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0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6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r>
      <w:tr w14:paraId="4C12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3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C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0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2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6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E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6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2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B0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3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6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4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9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6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D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4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87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F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0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A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3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2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D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A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1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7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55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6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0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7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A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8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8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3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E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7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5E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5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5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1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B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8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E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F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5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3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C4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B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E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E7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3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5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0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F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3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4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0C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2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D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7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5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7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F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D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5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E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40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1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D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E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3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1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8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F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C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D2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2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6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B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8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C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7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C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C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r>
      <w:tr w14:paraId="7005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B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7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1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8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3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5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8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5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r>
      <w:tr w14:paraId="74AB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876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AE22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969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06F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7FD2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374F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74B3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7A69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34F5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r>
      <w:tr w14:paraId="622A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color="auto" w:fill="auto"/>
            <w:noWrap/>
            <w:vAlign w:val="center"/>
          </w:tcPr>
          <w:p w14:paraId="3A6E3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CD1A183">
      <w:pPr>
        <w:widowControl/>
        <w:jc w:val="left"/>
        <w:rPr>
          <w:rFonts w:ascii="Times New Roman" w:hAnsi="Times New Roman" w:eastAsia="仿宋_GB2312" w:cs="Times New Roman"/>
          <w:bCs/>
          <w:kern w:val="0"/>
          <w:szCs w:val="21"/>
        </w:rPr>
      </w:pPr>
    </w:p>
    <w:p w14:paraId="6A775849">
      <w:pPr>
        <w:widowControl/>
        <w:jc w:val="left"/>
        <w:rPr>
          <w:rFonts w:ascii="Times New Roman" w:hAnsi="Times New Roman" w:eastAsia="仿宋_GB2312" w:cs="Times New Roman"/>
          <w:bCs/>
          <w:kern w:val="0"/>
          <w:szCs w:val="21"/>
        </w:rPr>
      </w:pPr>
    </w:p>
    <w:p w14:paraId="1011BCCD">
      <w:pPr>
        <w:autoSpaceDE w:val="0"/>
        <w:autoSpaceDN w:val="0"/>
        <w:adjustRightInd w:val="0"/>
        <w:ind w:left="315" w:leftChars="150"/>
        <w:jc w:val="left"/>
        <w:rPr>
          <w:rFonts w:ascii="宋体" w:eastAsia="宋体" w:cs="宋体"/>
          <w:kern w:val="0"/>
          <w:sz w:val="24"/>
          <w:szCs w:val="24"/>
        </w:rPr>
      </w:pPr>
    </w:p>
    <w:p w14:paraId="60B299C3">
      <w:pPr>
        <w:autoSpaceDE w:val="0"/>
        <w:autoSpaceDN w:val="0"/>
        <w:adjustRightInd w:val="0"/>
        <w:ind w:left="315" w:leftChars="150"/>
        <w:jc w:val="left"/>
        <w:rPr>
          <w:rFonts w:ascii="宋体" w:eastAsia="宋体" w:cs="宋体"/>
          <w:kern w:val="0"/>
          <w:sz w:val="24"/>
          <w:szCs w:val="24"/>
        </w:rPr>
      </w:pPr>
    </w:p>
    <w:p w14:paraId="6D470E81">
      <w:pPr>
        <w:autoSpaceDE w:val="0"/>
        <w:autoSpaceDN w:val="0"/>
        <w:adjustRightInd w:val="0"/>
        <w:ind w:left="315" w:leftChars="150"/>
        <w:jc w:val="left"/>
        <w:rPr>
          <w:rFonts w:ascii="宋体" w:eastAsia="宋体" w:cs="宋体"/>
          <w:kern w:val="0"/>
          <w:sz w:val="24"/>
          <w:szCs w:val="24"/>
        </w:rPr>
      </w:pPr>
    </w:p>
    <w:p w14:paraId="162A4091">
      <w:pPr>
        <w:autoSpaceDE w:val="0"/>
        <w:autoSpaceDN w:val="0"/>
        <w:adjustRightInd w:val="0"/>
        <w:ind w:left="315" w:leftChars="150"/>
        <w:jc w:val="left"/>
        <w:rPr>
          <w:rFonts w:ascii="宋体" w:eastAsia="宋体" w:cs="宋体"/>
          <w:kern w:val="0"/>
          <w:sz w:val="24"/>
          <w:szCs w:val="24"/>
        </w:rPr>
      </w:pPr>
    </w:p>
    <w:p w14:paraId="1FE5796F">
      <w:pPr>
        <w:autoSpaceDE w:val="0"/>
        <w:autoSpaceDN w:val="0"/>
        <w:adjustRightInd w:val="0"/>
        <w:ind w:left="315" w:leftChars="150"/>
        <w:jc w:val="left"/>
        <w:rPr>
          <w:rFonts w:ascii="宋体" w:eastAsia="宋体" w:cs="宋体"/>
          <w:kern w:val="0"/>
          <w:sz w:val="24"/>
          <w:szCs w:val="24"/>
        </w:rPr>
      </w:pPr>
    </w:p>
    <w:p w14:paraId="2698F9A6">
      <w:pPr>
        <w:autoSpaceDE w:val="0"/>
        <w:autoSpaceDN w:val="0"/>
        <w:adjustRightInd w:val="0"/>
        <w:ind w:left="315" w:leftChars="150"/>
        <w:jc w:val="left"/>
        <w:rPr>
          <w:rFonts w:ascii="宋体" w:eastAsia="宋体" w:cs="宋体"/>
          <w:kern w:val="0"/>
          <w:sz w:val="24"/>
          <w:szCs w:val="24"/>
        </w:rPr>
      </w:pPr>
    </w:p>
    <w:p w14:paraId="057B55D2">
      <w:pPr>
        <w:autoSpaceDE w:val="0"/>
        <w:autoSpaceDN w:val="0"/>
        <w:adjustRightInd w:val="0"/>
        <w:ind w:left="315" w:leftChars="150"/>
        <w:jc w:val="left"/>
        <w:rPr>
          <w:rFonts w:ascii="宋体" w:eastAsia="宋体" w:cs="宋体"/>
          <w:kern w:val="0"/>
          <w:sz w:val="24"/>
          <w:szCs w:val="24"/>
        </w:rPr>
      </w:pPr>
    </w:p>
    <w:p w14:paraId="38E7759F">
      <w:pPr>
        <w:autoSpaceDE w:val="0"/>
        <w:autoSpaceDN w:val="0"/>
        <w:adjustRightInd w:val="0"/>
        <w:ind w:left="315" w:leftChars="150"/>
        <w:jc w:val="left"/>
        <w:rPr>
          <w:rFonts w:ascii="宋体" w:eastAsia="宋体" w:cs="宋体"/>
          <w:kern w:val="0"/>
          <w:sz w:val="24"/>
          <w:szCs w:val="24"/>
        </w:rPr>
      </w:pPr>
    </w:p>
    <w:p w14:paraId="5F276A7B">
      <w:pPr>
        <w:autoSpaceDE w:val="0"/>
        <w:autoSpaceDN w:val="0"/>
        <w:adjustRightInd w:val="0"/>
        <w:ind w:left="315" w:leftChars="150"/>
        <w:jc w:val="left"/>
        <w:rPr>
          <w:rFonts w:ascii="宋体" w:eastAsia="宋体" w:cs="宋体"/>
          <w:kern w:val="0"/>
          <w:sz w:val="24"/>
          <w:szCs w:val="24"/>
        </w:rPr>
      </w:pPr>
    </w:p>
    <w:p w14:paraId="2611ECDE">
      <w:pPr>
        <w:autoSpaceDE w:val="0"/>
        <w:autoSpaceDN w:val="0"/>
        <w:adjustRightInd w:val="0"/>
        <w:ind w:left="315" w:leftChars="150"/>
        <w:jc w:val="left"/>
        <w:rPr>
          <w:rFonts w:ascii="宋体" w:eastAsia="宋体" w:cs="宋体"/>
          <w:kern w:val="0"/>
          <w:sz w:val="24"/>
          <w:szCs w:val="24"/>
        </w:rPr>
      </w:pPr>
    </w:p>
    <w:p w14:paraId="5690A5A1">
      <w:pPr>
        <w:autoSpaceDE w:val="0"/>
        <w:autoSpaceDN w:val="0"/>
        <w:adjustRightInd w:val="0"/>
        <w:ind w:left="315" w:leftChars="150"/>
        <w:jc w:val="left"/>
        <w:rPr>
          <w:rFonts w:ascii="宋体" w:eastAsia="宋体" w:cs="宋体"/>
          <w:kern w:val="0"/>
          <w:sz w:val="24"/>
          <w:szCs w:val="24"/>
        </w:rPr>
      </w:pPr>
    </w:p>
    <w:p w14:paraId="22C69643">
      <w:pPr>
        <w:autoSpaceDE w:val="0"/>
        <w:autoSpaceDN w:val="0"/>
        <w:adjustRightInd w:val="0"/>
        <w:ind w:left="315" w:leftChars="150"/>
        <w:jc w:val="left"/>
        <w:rPr>
          <w:rFonts w:ascii="宋体" w:eastAsia="宋体" w:cs="宋体"/>
          <w:kern w:val="0"/>
          <w:sz w:val="24"/>
          <w:szCs w:val="24"/>
        </w:rPr>
      </w:pPr>
    </w:p>
    <w:p w14:paraId="0DE43754">
      <w:pPr>
        <w:autoSpaceDE w:val="0"/>
        <w:autoSpaceDN w:val="0"/>
        <w:adjustRightInd w:val="0"/>
        <w:ind w:left="315" w:leftChars="150"/>
        <w:jc w:val="left"/>
        <w:rPr>
          <w:rFonts w:ascii="宋体" w:eastAsia="宋体" w:cs="宋体"/>
          <w:kern w:val="0"/>
          <w:sz w:val="24"/>
          <w:szCs w:val="24"/>
        </w:rPr>
      </w:pPr>
    </w:p>
    <w:p w14:paraId="5107B88E">
      <w:pPr>
        <w:autoSpaceDE w:val="0"/>
        <w:autoSpaceDN w:val="0"/>
        <w:adjustRightInd w:val="0"/>
        <w:ind w:left="315" w:leftChars="150"/>
        <w:jc w:val="left"/>
        <w:rPr>
          <w:rFonts w:ascii="宋体" w:eastAsia="宋体" w:cs="宋体"/>
          <w:kern w:val="0"/>
          <w:sz w:val="24"/>
          <w:szCs w:val="24"/>
        </w:rPr>
      </w:pPr>
    </w:p>
    <w:p w14:paraId="6357E71B">
      <w:pPr>
        <w:autoSpaceDE w:val="0"/>
        <w:autoSpaceDN w:val="0"/>
        <w:adjustRightInd w:val="0"/>
        <w:ind w:left="315" w:leftChars="150"/>
        <w:jc w:val="left"/>
        <w:rPr>
          <w:rFonts w:ascii="宋体" w:eastAsia="宋体" w:cs="宋体"/>
          <w:kern w:val="0"/>
          <w:sz w:val="24"/>
          <w:szCs w:val="24"/>
        </w:rPr>
      </w:pPr>
    </w:p>
    <w:p w14:paraId="68CE47FF">
      <w:pPr>
        <w:autoSpaceDE w:val="0"/>
        <w:autoSpaceDN w:val="0"/>
        <w:adjustRightInd w:val="0"/>
        <w:ind w:left="315" w:leftChars="150"/>
        <w:jc w:val="left"/>
        <w:rPr>
          <w:rFonts w:ascii="宋体" w:eastAsia="宋体" w:cs="宋体"/>
          <w:kern w:val="0"/>
          <w:sz w:val="24"/>
          <w:szCs w:val="24"/>
        </w:rPr>
      </w:pPr>
    </w:p>
    <w:p w14:paraId="3882CCC9">
      <w:pPr>
        <w:autoSpaceDE w:val="0"/>
        <w:autoSpaceDN w:val="0"/>
        <w:adjustRightInd w:val="0"/>
        <w:ind w:left="315" w:leftChars="150"/>
        <w:jc w:val="left"/>
        <w:rPr>
          <w:rFonts w:ascii="宋体" w:eastAsia="宋体" w:cs="宋体"/>
          <w:kern w:val="0"/>
          <w:sz w:val="24"/>
          <w:szCs w:val="24"/>
        </w:rPr>
      </w:pPr>
    </w:p>
    <w:p w14:paraId="44BCBCB3">
      <w:pPr>
        <w:autoSpaceDE w:val="0"/>
        <w:autoSpaceDN w:val="0"/>
        <w:adjustRightInd w:val="0"/>
        <w:ind w:left="315" w:leftChars="150"/>
        <w:jc w:val="left"/>
        <w:rPr>
          <w:rFonts w:ascii="宋体" w:eastAsia="宋体" w:cs="宋体"/>
          <w:kern w:val="0"/>
          <w:sz w:val="24"/>
          <w:szCs w:val="24"/>
        </w:rPr>
      </w:pPr>
    </w:p>
    <w:p w14:paraId="0E9BCAB2">
      <w:pPr>
        <w:autoSpaceDE w:val="0"/>
        <w:autoSpaceDN w:val="0"/>
        <w:adjustRightInd w:val="0"/>
        <w:ind w:left="315" w:leftChars="150"/>
        <w:jc w:val="left"/>
        <w:rPr>
          <w:rFonts w:ascii="宋体" w:eastAsia="宋体" w:cs="宋体"/>
          <w:kern w:val="0"/>
          <w:sz w:val="24"/>
          <w:szCs w:val="24"/>
        </w:rPr>
      </w:pPr>
    </w:p>
    <w:p w14:paraId="72EB1832">
      <w:pPr>
        <w:autoSpaceDE w:val="0"/>
        <w:autoSpaceDN w:val="0"/>
        <w:adjustRightInd w:val="0"/>
        <w:ind w:left="315" w:leftChars="150"/>
        <w:jc w:val="left"/>
        <w:rPr>
          <w:rFonts w:ascii="宋体" w:eastAsia="宋体" w:cs="宋体"/>
          <w:kern w:val="0"/>
          <w:sz w:val="24"/>
          <w:szCs w:val="24"/>
        </w:rPr>
      </w:pPr>
    </w:p>
    <w:p w14:paraId="225A6A32">
      <w:pPr>
        <w:autoSpaceDE w:val="0"/>
        <w:autoSpaceDN w:val="0"/>
        <w:adjustRightInd w:val="0"/>
        <w:ind w:left="315" w:leftChars="150"/>
        <w:jc w:val="left"/>
        <w:rPr>
          <w:rFonts w:ascii="宋体" w:eastAsia="宋体" w:cs="宋体"/>
          <w:kern w:val="0"/>
          <w:sz w:val="24"/>
          <w:szCs w:val="24"/>
        </w:rPr>
      </w:pPr>
    </w:p>
    <w:p w14:paraId="0EDFA301">
      <w:pPr>
        <w:autoSpaceDE w:val="0"/>
        <w:autoSpaceDN w:val="0"/>
        <w:adjustRightInd w:val="0"/>
        <w:ind w:left="315" w:leftChars="150"/>
        <w:jc w:val="left"/>
        <w:rPr>
          <w:rFonts w:ascii="宋体" w:eastAsia="宋体" w:cs="宋体"/>
          <w:kern w:val="0"/>
          <w:sz w:val="24"/>
          <w:szCs w:val="24"/>
        </w:rPr>
      </w:pPr>
    </w:p>
    <w:p w14:paraId="53F903B1">
      <w:pPr>
        <w:autoSpaceDE w:val="0"/>
        <w:autoSpaceDN w:val="0"/>
        <w:adjustRightInd w:val="0"/>
        <w:ind w:left="315" w:leftChars="150"/>
        <w:jc w:val="left"/>
        <w:rPr>
          <w:rFonts w:ascii="宋体" w:eastAsia="宋体" w:cs="宋体"/>
          <w:kern w:val="0"/>
          <w:sz w:val="24"/>
          <w:szCs w:val="24"/>
        </w:rPr>
      </w:pPr>
    </w:p>
    <w:p w14:paraId="406D1405">
      <w:pPr>
        <w:autoSpaceDE w:val="0"/>
        <w:autoSpaceDN w:val="0"/>
        <w:adjustRightInd w:val="0"/>
        <w:ind w:left="315" w:leftChars="150"/>
        <w:jc w:val="left"/>
        <w:rPr>
          <w:rFonts w:ascii="宋体" w:eastAsia="宋体" w:cs="宋体"/>
          <w:kern w:val="0"/>
          <w:sz w:val="24"/>
          <w:szCs w:val="24"/>
        </w:rPr>
      </w:pPr>
    </w:p>
    <w:tbl>
      <w:tblPr>
        <w:tblStyle w:val="8"/>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33"/>
        <w:gridCol w:w="1445"/>
        <w:gridCol w:w="1445"/>
        <w:gridCol w:w="1378"/>
        <w:gridCol w:w="1175"/>
        <w:gridCol w:w="1175"/>
        <w:gridCol w:w="1962"/>
      </w:tblGrid>
      <w:tr w14:paraId="3963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920" w:type="dxa"/>
            <w:gridSpan w:val="10"/>
            <w:tcBorders>
              <w:top w:val="nil"/>
              <w:left w:val="nil"/>
              <w:bottom w:val="nil"/>
              <w:right w:val="nil"/>
            </w:tcBorders>
            <w:shd w:val="clear" w:color="auto" w:fill="auto"/>
            <w:noWrap/>
            <w:vAlign w:val="center"/>
          </w:tcPr>
          <w:p w14:paraId="089F1F6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A2A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4A3AD78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4C03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3FB1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23C6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8A9FA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A6DD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2BE2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AA61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B68A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85340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07C4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shd w:val="clear" w:color="auto" w:fill="auto"/>
            <w:noWrap/>
            <w:vAlign w:val="bottom"/>
          </w:tcPr>
          <w:p w14:paraId="32EA6D3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部门：溆浦县低庄军供站</w:t>
            </w:r>
          </w:p>
        </w:tc>
        <w:tc>
          <w:tcPr>
            <w:tcW w:w="0" w:type="auto"/>
            <w:tcBorders>
              <w:top w:val="nil"/>
              <w:left w:val="nil"/>
              <w:bottom w:val="nil"/>
              <w:right w:val="nil"/>
            </w:tcBorders>
            <w:shd w:val="clear" w:color="auto" w:fill="auto"/>
            <w:noWrap/>
            <w:vAlign w:val="center"/>
          </w:tcPr>
          <w:p w14:paraId="1740AA4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7006C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283B0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82F4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594E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A683B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7B8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2E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4E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5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85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D8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C4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680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F5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7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82CC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14F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726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B37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9D2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38E0">
            <w:pPr>
              <w:jc w:val="center"/>
              <w:rPr>
                <w:rFonts w:hint="eastAsia" w:ascii="宋体" w:hAnsi="宋体" w:eastAsia="宋体" w:cs="宋体"/>
                <w:i w:val="0"/>
                <w:iCs w:val="0"/>
                <w:color w:val="000000"/>
                <w:sz w:val="22"/>
                <w:szCs w:val="22"/>
                <w:u w:val="none"/>
              </w:rPr>
            </w:pPr>
          </w:p>
        </w:tc>
      </w:tr>
      <w:tr w14:paraId="3F2E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CF37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269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56B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1D9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2CC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963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54C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5ED1">
            <w:pPr>
              <w:jc w:val="center"/>
              <w:rPr>
                <w:rFonts w:hint="eastAsia" w:ascii="宋体" w:hAnsi="宋体" w:eastAsia="宋体" w:cs="宋体"/>
                <w:i w:val="0"/>
                <w:iCs w:val="0"/>
                <w:color w:val="000000"/>
                <w:sz w:val="22"/>
                <w:szCs w:val="22"/>
                <w:u w:val="none"/>
              </w:rPr>
            </w:pPr>
          </w:p>
        </w:tc>
      </w:tr>
      <w:tr w14:paraId="4752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C6B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06E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141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06A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2AC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0AF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973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5E58">
            <w:pPr>
              <w:jc w:val="center"/>
              <w:rPr>
                <w:rFonts w:hint="eastAsia" w:ascii="宋体" w:hAnsi="宋体" w:eastAsia="宋体" w:cs="宋体"/>
                <w:i w:val="0"/>
                <w:iCs w:val="0"/>
                <w:color w:val="000000"/>
                <w:sz w:val="22"/>
                <w:szCs w:val="22"/>
                <w:u w:val="none"/>
              </w:rPr>
            </w:pPr>
          </w:p>
        </w:tc>
      </w:tr>
      <w:tr w14:paraId="7399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B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8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3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F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133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D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77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69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63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BBD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546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3290">
            <w:pPr>
              <w:jc w:val="right"/>
              <w:rPr>
                <w:rFonts w:hint="eastAsia" w:ascii="宋体" w:hAnsi="宋体" w:eastAsia="宋体" w:cs="宋体"/>
                <w:b/>
                <w:bCs/>
                <w:i w:val="0"/>
                <w:iCs w:val="0"/>
                <w:color w:val="000000"/>
                <w:sz w:val="22"/>
                <w:szCs w:val="22"/>
                <w:u w:val="none"/>
              </w:rPr>
            </w:pPr>
          </w:p>
        </w:tc>
      </w:tr>
      <w:tr w14:paraId="7C22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9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1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8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5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2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82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3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7B79">
            <w:pPr>
              <w:jc w:val="right"/>
              <w:rPr>
                <w:rFonts w:hint="eastAsia" w:ascii="宋体" w:hAnsi="宋体" w:eastAsia="宋体" w:cs="宋体"/>
                <w:i w:val="0"/>
                <w:iCs w:val="0"/>
                <w:color w:val="000000"/>
                <w:sz w:val="22"/>
                <w:szCs w:val="22"/>
                <w:u w:val="none"/>
              </w:rPr>
            </w:pPr>
          </w:p>
        </w:tc>
      </w:tr>
      <w:tr w14:paraId="0E51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8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4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6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F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8A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C9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55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AC1B">
            <w:pPr>
              <w:jc w:val="right"/>
              <w:rPr>
                <w:rFonts w:hint="eastAsia" w:ascii="宋体" w:hAnsi="宋体" w:eastAsia="宋体" w:cs="宋体"/>
                <w:i w:val="0"/>
                <w:iCs w:val="0"/>
                <w:color w:val="000000"/>
                <w:sz w:val="22"/>
                <w:szCs w:val="22"/>
                <w:u w:val="none"/>
              </w:rPr>
            </w:pPr>
          </w:p>
        </w:tc>
      </w:tr>
      <w:tr w14:paraId="496B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0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F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41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E7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9D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5B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8B2">
            <w:pPr>
              <w:jc w:val="right"/>
              <w:rPr>
                <w:rFonts w:hint="eastAsia" w:ascii="宋体" w:hAnsi="宋体" w:eastAsia="宋体" w:cs="宋体"/>
                <w:i w:val="0"/>
                <w:iCs w:val="0"/>
                <w:color w:val="000000"/>
                <w:sz w:val="22"/>
                <w:szCs w:val="22"/>
                <w:u w:val="none"/>
              </w:rPr>
            </w:pPr>
          </w:p>
        </w:tc>
      </w:tr>
      <w:tr w14:paraId="76F5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E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A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2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4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8D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65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2C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55E8">
            <w:pPr>
              <w:jc w:val="right"/>
              <w:rPr>
                <w:rFonts w:hint="eastAsia" w:ascii="宋体" w:hAnsi="宋体" w:eastAsia="宋体" w:cs="宋体"/>
                <w:i w:val="0"/>
                <w:iCs w:val="0"/>
                <w:color w:val="000000"/>
                <w:sz w:val="22"/>
                <w:szCs w:val="22"/>
                <w:u w:val="none"/>
              </w:rPr>
            </w:pPr>
          </w:p>
        </w:tc>
      </w:tr>
      <w:tr w14:paraId="67A7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3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D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C8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5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86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DD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FA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F6F0">
            <w:pPr>
              <w:jc w:val="right"/>
              <w:rPr>
                <w:rFonts w:hint="eastAsia" w:ascii="宋体" w:hAnsi="宋体" w:eastAsia="宋体" w:cs="宋体"/>
                <w:i w:val="0"/>
                <w:iCs w:val="0"/>
                <w:color w:val="000000"/>
                <w:sz w:val="22"/>
                <w:szCs w:val="22"/>
                <w:u w:val="none"/>
              </w:rPr>
            </w:pPr>
          </w:p>
        </w:tc>
      </w:tr>
      <w:tr w14:paraId="4209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1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3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7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E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78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0B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3793">
            <w:pPr>
              <w:jc w:val="right"/>
              <w:rPr>
                <w:rFonts w:hint="eastAsia" w:ascii="宋体" w:hAnsi="宋体" w:eastAsia="宋体" w:cs="宋体"/>
                <w:i w:val="0"/>
                <w:iCs w:val="0"/>
                <w:color w:val="000000"/>
                <w:sz w:val="22"/>
                <w:szCs w:val="22"/>
                <w:u w:val="none"/>
              </w:rPr>
            </w:pPr>
          </w:p>
        </w:tc>
      </w:tr>
      <w:tr w14:paraId="3827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A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7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F1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D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A1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38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96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A79">
            <w:pPr>
              <w:jc w:val="right"/>
              <w:rPr>
                <w:rFonts w:hint="eastAsia" w:ascii="宋体" w:hAnsi="宋体" w:eastAsia="宋体" w:cs="宋体"/>
                <w:i w:val="0"/>
                <w:iCs w:val="0"/>
                <w:color w:val="000000"/>
                <w:sz w:val="22"/>
                <w:szCs w:val="22"/>
                <w:u w:val="none"/>
              </w:rPr>
            </w:pPr>
          </w:p>
        </w:tc>
      </w:tr>
      <w:tr w14:paraId="4C02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F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0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义务兵优待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2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DD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4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EC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FD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BA98">
            <w:pPr>
              <w:jc w:val="right"/>
              <w:rPr>
                <w:rFonts w:hint="eastAsia" w:ascii="宋体" w:hAnsi="宋体" w:eastAsia="宋体" w:cs="宋体"/>
                <w:i w:val="0"/>
                <w:iCs w:val="0"/>
                <w:color w:val="000000"/>
                <w:sz w:val="22"/>
                <w:szCs w:val="22"/>
                <w:u w:val="none"/>
              </w:rPr>
            </w:pPr>
          </w:p>
        </w:tc>
      </w:tr>
      <w:tr w14:paraId="23CD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3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A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4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7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6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BA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56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0D72">
            <w:pPr>
              <w:jc w:val="right"/>
              <w:rPr>
                <w:rFonts w:hint="eastAsia" w:ascii="宋体" w:hAnsi="宋体" w:eastAsia="宋体" w:cs="宋体"/>
                <w:i w:val="0"/>
                <w:iCs w:val="0"/>
                <w:color w:val="000000"/>
                <w:sz w:val="22"/>
                <w:szCs w:val="22"/>
                <w:u w:val="none"/>
              </w:rPr>
            </w:pPr>
          </w:p>
        </w:tc>
      </w:tr>
      <w:tr w14:paraId="453D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2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5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2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D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D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32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2C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47C4">
            <w:pPr>
              <w:jc w:val="right"/>
              <w:rPr>
                <w:rFonts w:hint="eastAsia" w:ascii="宋体" w:hAnsi="宋体" w:eastAsia="宋体" w:cs="宋体"/>
                <w:i w:val="0"/>
                <w:iCs w:val="0"/>
                <w:color w:val="000000"/>
                <w:sz w:val="22"/>
                <w:szCs w:val="22"/>
                <w:u w:val="none"/>
              </w:rPr>
            </w:pPr>
          </w:p>
        </w:tc>
      </w:tr>
      <w:tr w14:paraId="38D7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8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2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3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A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0E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C0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83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5DD5">
            <w:pPr>
              <w:jc w:val="right"/>
              <w:rPr>
                <w:rFonts w:hint="eastAsia" w:ascii="宋体" w:hAnsi="宋体" w:eastAsia="宋体" w:cs="宋体"/>
                <w:i w:val="0"/>
                <w:iCs w:val="0"/>
                <w:color w:val="000000"/>
                <w:sz w:val="22"/>
                <w:szCs w:val="22"/>
                <w:u w:val="none"/>
              </w:rPr>
            </w:pPr>
          </w:p>
        </w:tc>
      </w:tr>
      <w:tr w14:paraId="5BF6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0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B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军供保障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F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9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DD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7E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93EE">
            <w:pPr>
              <w:jc w:val="right"/>
              <w:rPr>
                <w:rFonts w:hint="eastAsia" w:ascii="宋体" w:hAnsi="宋体" w:eastAsia="宋体" w:cs="宋体"/>
                <w:i w:val="0"/>
                <w:iCs w:val="0"/>
                <w:color w:val="000000"/>
                <w:sz w:val="22"/>
                <w:szCs w:val="22"/>
                <w:u w:val="none"/>
              </w:rPr>
            </w:pPr>
          </w:p>
        </w:tc>
      </w:tr>
      <w:tr w14:paraId="4EE4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D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B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C7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1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A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FD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88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E420">
            <w:pPr>
              <w:jc w:val="right"/>
              <w:rPr>
                <w:rFonts w:hint="eastAsia" w:ascii="宋体" w:hAnsi="宋体" w:eastAsia="宋体" w:cs="宋体"/>
                <w:i w:val="0"/>
                <w:iCs w:val="0"/>
                <w:color w:val="000000"/>
                <w:sz w:val="22"/>
                <w:szCs w:val="22"/>
                <w:u w:val="none"/>
              </w:rPr>
            </w:pPr>
          </w:p>
        </w:tc>
      </w:tr>
      <w:tr w14:paraId="63EB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3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8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A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C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9B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1C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A6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C17D">
            <w:pPr>
              <w:jc w:val="right"/>
              <w:rPr>
                <w:rFonts w:hint="eastAsia" w:ascii="宋体" w:hAnsi="宋体" w:eastAsia="宋体" w:cs="宋体"/>
                <w:i w:val="0"/>
                <w:iCs w:val="0"/>
                <w:color w:val="000000"/>
                <w:sz w:val="22"/>
                <w:szCs w:val="22"/>
                <w:u w:val="none"/>
              </w:rPr>
            </w:pPr>
          </w:p>
        </w:tc>
      </w:tr>
      <w:tr w14:paraId="4631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2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1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5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8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29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22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D6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B95C">
            <w:pPr>
              <w:jc w:val="right"/>
              <w:rPr>
                <w:rFonts w:hint="eastAsia" w:ascii="宋体" w:hAnsi="宋体" w:eastAsia="宋体" w:cs="宋体"/>
                <w:i w:val="0"/>
                <w:iCs w:val="0"/>
                <w:color w:val="000000"/>
                <w:sz w:val="22"/>
                <w:szCs w:val="22"/>
                <w:u w:val="none"/>
              </w:rPr>
            </w:pPr>
          </w:p>
        </w:tc>
      </w:tr>
      <w:tr w14:paraId="49D0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9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3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E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7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45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26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FB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72CB">
            <w:pPr>
              <w:jc w:val="right"/>
              <w:rPr>
                <w:rFonts w:hint="eastAsia" w:ascii="宋体" w:hAnsi="宋体" w:eastAsia="宋体" w:cs="宋体"/>
                <w:i w:val="0"/>
                <w:iCs w:val="0"/>
                <w:color w:val="000000"/>
                <w:sz w:val="22"/>
                <w:szCs w:val="22"/>
                <w:u w:val="none"/>
              </w:rPr>
            </w:pPr>
          </w:p>
        </w:tc>
      </w:tr>
      <w:tr w14:paraId="03B8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4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1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0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E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ED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AA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55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400D">
            <w:pPr>
              <w:jc w:val="right"/>
              <w:rPr>
                <w:rFonts w:hint="eastAsia" w:ascii="宋体" w:hAnsi="宋体" w:eastAsia="宋体" w:cs="宋体"/>
                <w:i w:val="0"/>
                <w:iCs w:val="0"/>
                <w:color w:val="000000"/>
                <w:sz w:val="22"/>
                <w:szCs w:val="22"/>
                <w:u w:val="none"/>
              </w:rPr>
            </w:pPr>
          </w:p>
        </w:tc>
      </w:tr>
      <w:tr w14:paraId="34B6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2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6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9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15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06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0C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210A">
            <w:pPr>
              <w:jc w:val="right"/>
              <w:rPr>
                <w:rFonts w:hint="eastAsia" w:ascii="宋体" w:hAnsi="宋体" w:eastAsia="宋体" w:cs="宋体"/>
                <w:i w:val="0"/>
                <w:iCs w:val="0"/>
                <w:color w:val="000000"/>
                <w:sz w:val="22"/>
                <w:szCs w:val="22"/>
                <w:u w:val="none"/>
              </w:rPr>
            </w:pPr>
          </w:p>
        </w:tc>
      </w:tr>
      <w:tr w14:paraId="3CE1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F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D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4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79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93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93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5436">
            <w:pPr>
              <w:jc w:val="right"/>
              <w:rPr>
                <w:rFonts w:hint="eastAsia" w:ascii="宋体" w:hAnsi="宋体" w:eastAsia="宋体" w:cs="宋体"/>
                <w:i w:val="0"/>
                <w:iCs w:val="0"/>
                <w:color w:val="000000"/>
                <w:sz w:val="22"/>
                <w:szCs w:val="22"/>
                <w:u w:val="none"/>
              </w:rPr>
            </w:pPr>
          </w:p>
        </w:tc>
      </w:tr>
      <w:tr w14:paraId="4D50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C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6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5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8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9C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A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F5D0">
            <w:pPr>
              <w:jc w:val="right"/>
              <w:rPr>
                <w:rFonts w:hint="eastAsia" w:ascii="宋体" w:hAnsi="宋体" w:eastAsia="宋体" w:cs="宋体"/>
                <w:i w:val="0"/>
                <w:iCs w:val="0"/>
                <w:color w:val="000000"/>
                <w:sz w:val="22"/>
                <w:szCs w:val="22"/>
                <w:u w:val="none"/>
              </w:rPr>
            </w:pPr>
          </w:p>
        </w:tc>
      </w:tr>
      <w:tr w14:paraId="00FD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D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8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2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CD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1E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F0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839D">
            <w:pPr>
              <w:jc w:val="right"/>
              <w:rPr>
                <w:rFonts w:hint="eastAsia" w:ascii="宋体" w:hAnsi="宋体" w:eastAsia="宋体" w:cs="宋体"/>
                <w:i w:val="0"/>
                <w:iCs w:val="0"/>
                <w:color w:val="000000"/>
                <w:sz w:val="22"/>
                <w:szCs w:val="22"/>
                <w:u w:val="none"/>
              </w:rPr>
            </w:pPr>
          </w:p>
        </w:tc>
      </w:tr>
      <w:tr w14:paraId="2608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1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0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6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A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88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29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71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6DCE">
            <w:pPr>
              <w:jc w:val="right"/>
              <w:rPr>
                <w:rFonts w:hint="eastAsia" w:ascii="宋体" w:hAnsi="宋体" w:eastAsia="宋体" w:cs="宋体"/>
                <w:i w:val="0"/>
                <w:iCs w:val="0"/>
                <w:color w:val="000000"/>
                <w:sz w:val="22"/>
                <w:szCs w:val="22"/>
                <w:u w:val="none"/>
              </w:rPr>
            </w:pPr>
          </w:p>
        </w:tc>
      </w:tr>
      <w:tr w14:paraId="631B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F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4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9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A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66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B5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BE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298">
            <w:pPr>
              <w:jc w:val="right"/>
              <w:rPr>
                <w:rFonts w:hint="eastAsia" w:ascii="宋体" w:hAnsi="宋体" w:eastAsia="宋体" w:cs="宋体"/>
                <w:i w:val="0"/>
                <w:iCs w:val="0"/>
                <w:color w:val="000000"/>
                <w:sz w:val="22"/>
                <w:szCs w:val="22"/>
                <w:u w:val="none"/>
              </w:rPr>
            </w:pPr>
          </w:p>
        </w:tc>
      </w:tr>
      <w:tr w14:paraId="1BC4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C0A7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70F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0FB0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096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D63FD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8EC35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BF5D1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E5983B">
            <w:pPr>
              <w:jc w:val="right"/>
              <w:rPr>
                <w:rFonts w:hint="eastAsia" w:ascii="宋体" w:hAnsi="宋体" w:eastAsia="宋体" w:cs="宋体"/>
                <w:i w:val="0"/>
                <w:iCs w:val="0"/>
                <w:color w:val="000000"/>
                <w:sz w:val="22"/>
                <w:szCs w:val="22"/>
                <w:u w:val="none"/>
              </w:rPr>
            </w:pPr>
          </w:p>
        </w:tc>
      </w:tr>
      <w:tr w14:paraId="1B15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4AE39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8317172">
      <w:pPr>
        <w:autoSpaceDE w:val="0"/>
        <w:autoSpaceDN w:val="0"/>
        <w:adjustRightInd w:val="0"/>
        <w:ind w:left="315" w:leftChars="150"/>
        <w:jc w:val="left"/>
        <w:rPr>
          <w:rFonts w:ascii="宋体" w:eastAsia="宋体" w:cs="宋体"/>
          <w:kern w:val="0"/>
          <w:sz w:val="24"/>
          <w:szCs w:val="24"/>
        </w:rPr>
      </w:pPr>
    </w:p>
    <w:p w14:paraId="00E87909">
      <w:pPr>
        <w:autoSpaceDE w:val="0"/>
        <w:autoSpaceDN w:val="0"/>
        <w:adjustRightInd w:val="0"/>
        <w:ind w:left="315" w:leftChars="150"/>
        <w:jc w:val="left"/>
        <w:rPr>
          <w:rFonts w:ascii="宋体" w:eastAsia="宋体" w:cs="宋体"/>
          <w:kern w:val="0"/>
          <w:sz w:val="24"/>
          <w:szCs w:val="24"/>
        </w:rPr>
      </w:pPr>
    </w:p>
    <w:p w14:paraId="719DE765">
      <w:pPr>
        <w:autoSpaceDE w:val="0"/>
        <w:autoSpaceDN w:val="0"/>
        <w:adjustRightInd w:val="0"/>
        <w:ind w:left="315" w:leftChars="150"/>
        <w:jc w:val="left"/>
        <w:rPr>
          <w:rFonts w:ascii="宋体" w:eastAsia="宋体" w:cs="宋体"/>
          <w:kern w:val="0"/>
          <w:sz w:val="24"/>
          <w:szCs w:val="24"/>
        </w:rPr>
      </w:pPr>
    </w:p>
    <w:p w14:paraId="746BAD1B">
      <w:pPr>
        <w:autoSpaceDE w:val="0"/>
        <w:autoSpaceDN w:val="0"/>
        <w:adjustRightInd w:val="0"/>
        <w:ind w:left="315" w:leftChars="150"/>
        <w:jc w:val="left"/>
        <w:rPr>
          <w:rFonts w:ascii="宋体" w:eastAsia="宋体" w:cs="宋体"/>
          <w:kern w:val="0"/>
          <w:sz w:val="24"/>
          <w:szCs w:val="24"/>
        </w:rPr>
      </w:pPr>
    </w:p>
    <w:p w14:paraId="6DF4C55A">
      <w:pPr>
        <w:autoSpaceDE w:val="0"/>
        <w:autoSpaceDN w:val="0"/>
        <w:adjustRightInd w:val="0"/>
        <w:ind w:left="315" w:leftChars="150"/>
        <w:jc w:val="left"/>
        <w:rPr>
          <w:rFonts w:ascii="宋体" w:eastAsia="宋体" w:cs="宋体"/>
          <w:kern w:val="0"/>
          <w:sz w:val="24"/>
          <w:szCs w:val="24"/>
        </w:rPr>
      </w:pPr>
    </w:p>
    <w:p w14:paraId="05ED7D6C">
      <w:pPr>
        <w:autoSpaceDE w:val="0"/>
        <w:autoSpaceDN w:val="0"/>
        <w:adjustRightInd w:val="0"/>
        <w:ind w:left="315" w:leftChars="150"/>
        <w:jc w:val="left"/>
        <w:rPr>
          <w:rFonts w:ascii="宋体" w:eastAsia="宋体" w:cs="宋体"/>
          <w:kern w:val="0"/>
          <w:sz w:val="24"/>
          <w:szCs w:val="24"/>
        </w:rPr>
      </w:pPr>
    </w:p>
    <w:p w14:paraId="010A9FA8">
      <w:pPr>
        <w:autoSpaceDE w:val="0"/>
        <w:autoSpaceDN w:val="0"/>
        <w:adjustRightInd w:val="0"/>
        <w:ind w:left="315" w:leftChars="150"/>
        <w:jc w:val="left"/>
        <w:rPr>
          <w:rFonts w:ascii="宋体" w:eastAsia="宋体" w:cs="宋体"/>
          <w:kern w:val="0"/>
          <w:sz w:val="24"/>
          <w:szCs w:val="24"/>
        </w:rPr>
      </w:pPr>
    </w:p>
    <w:p w14:paraId="16544E3B">
      <w:pPr>
        <w:autoSpaceDE w:val="0"/>
        <w:autoSpaceDN w:val="0"/>
        <w:adjustRightInd w:val="0"/>
        <w:ind w:left="315" w:leftChars="150"/>
        <w:jc w:val="left"/>
        <w:rPr>
          <w:rFonts w:ascii="宋体" w:eastAsia="宋体" w:cs="宋体"/>
          <w:kern w:val="0"/>
          <w:sz w:val="24"/>
          <w:szCs w:val="24"/>
        </w:rPr>
      </w:pPr>
    </w:p>
    <w:p w14:paraId="353396C6">
      <w:pPr>
        <w:autoSpaceDE w:val="0"/>
        <w:autoSpaceDN w:val="0"/>
        <w:adjustRightInd w:val="0"/>
        <w:ind w:left="315" w:leftChars="150"/>
        <w:jc w:val="left"/>
        <w:rPr>
          <w:rFonts w:ascii="宋体" w:eastAsia="宋体" w:cs="宋体"/>
          <w:kern w:val="0"/>
          <w:sz w:val="24"/>
          <w:szCs w:val="24"/>
        </w:rPr>
      </w:pPr>
    </w:p>
    <w:p w14:paraId="0114A5BB">
      <w:pPr>
        <w:autoSpaceDE w:val="0"/>
        <w:autoSpaceDN w:val="0"/>
        <w:adjustRightInd w:val="0"/>
        <w:ind w:left="315" w:leftChars="150"/>
        <w:jc w:val="left"/>
        <w:rPr>
          <w:rFonts w:ascii="宋体" w:eastAsia="宋体" w:cs="宋体"/>
          <w:kern w:val="0"/>
          <w:sz w:val="24"/>
          <w:szCs w:val="24"/>
        </w:rPr>
      </w:pPr>
    </w:p>
    <w:p w14:paraId="034052F8">
      <w:pPr>
        <w:autoSpaceDE w:val="0"/>
        <w:autoSpaceDN w:val="0"/>
        <w:adjustRightInd w:val="0"/>
        <w:ind w:left="315" w:leftChars="150"/>
        <w:jc w:val="left"/>
        <w:rPr>
          <w:rFonts w:ascii="宋体" w:eastAsia="宋体" w:cs="宋体"/>
          <w:kern w:val="0"/>
          <w:sz w:val="24"/>
          <w:szCs w:val="24"/>
        </w:rPr>
      </w:pPr>
    </w:p>
    <w:p w14:paraId="1F4FF558">
      <w:pPr>
        <w:autoSpaceDE w:val="0"/>
        <w:autoSpaceDN w:val="0"/>
        <w:adjustRightInd w:val="0"/>
        <w:ind w:left="315" w:leftChars="150"/>
        <w:jc w:val="left"/>
        <w:rPr>
          <w:rFonts w:ascii="宋体" w:eastAsia="宋体" w:cs="宋体"/>
          <w:kern w:val="0"/>
          <w:sz w:val="24"/>
          <w:szCs w:val="24"/>
        </w:rPr>
      </w:pPr>
    </w:p>
    <w:p w14:paraId="1B7670E9">
      <w:pPr>
        <w:autoSpaceDE w:val="0"/>
        <w:autoSpaceDN w:val="0"/>
        <w:adjustRightInd w:val="0"/>
        <w:ind w:left="315" w:leftChars="150"/>
        <w:jc w:val="left"/>
        <w:rPr>
          <w:rFonts w:ascii="宋体" w:eastAsia="宋体" w:cs="宋体"/>
          <w:kern w:val="0"/>
          <w:sz w:val="24"/>
          <w:szCs w:val="24"/>
        </w:rPr>
      </w:pPr>
    </w:p>
    <w:p w14:paraId="7A25B32A">
      <w:pPr>
        <w:autoSpaceDE w:val="0"/>
        <w:autoSpaceDN w:val="0"/>
        <w:adjustRightInd w:val="0"/>
        <w:ind w:left="315" w:leftChars="150"/>
        <w:jc w:val="left"/>
        <w:rPr>
          <w:rFonts w:ascii="宋体" w:eastAsia="宋体" w:cs="宋体"/>
          <w:kern w:val="0"/>
          <w:sz w:val="24"/>
          <w:szCs w:val="24"/>
        </w:rPr>
      </w:pPr>
    </w:p>
    <w:p w14:paraId="08D98223">
      <w:pPr>
        <w:autoSpaceDE w:val="0"/>
        <w:autoSpaceDN w:val="0"/>
        <w:adjustRightInd w:val="0"/>
        <w:ind w:left="315" w:leftChars="150"/>
        <w:jc w:val="left"/>
        <w:rPr>
          <w:rFonts w:ascii="宋体" w:eastAsia="宋体" w:cs="宋体"/>
          <w:kern w:val="0"/>
          <w:sz w:val="24"/>
          <w:szCs w:val="24"/>
        </w:rPr>
      </w:pPr>
    </w:p>
    <w:p w14:paraId="14854084">
      <w:pPr>
        <w:autoSpaceDE w:val="0"/>
        <w:autoSpaceDN w:val="0"/>
        <w:adjustRightInd w:val="0"/>
        <w:ind w:left="315" w:leftChars="150"/>
        <w:jc w:val="left"/>
        <w:rPr>
          <w:rFonts w:ascii="宋体" w:eastAsia="宋体" w:cs="宋体"/>
          <w:kern w:val="0"/>
          <w:sz w:val="24"/>
          <w:szCs w:val="24"/>
        </w:rPr>
      </w:pPr>
    </w:p>
    <w:p w14:paraId="61FC8DA0">
      <w:pPr>
        <w:autoSpaceDE w:val="0"/>
        <w:autoSpaceDN w:val="0"/>
        <w:adjustRightInd w:val="0"/>
        <w:ind w:left="315" w:leftChars="150"/>
        <w:jc w:val="left"/>
        <w:rPr>
          <w:rFonts w:ascii="宋体" w:eastAsia="宋体" w:cs="宋体"/>
          <w:kern w:val="0"/>
          <w:sz w:val="24"/>
          <w:szCs w:val="24"/>
        </w:rPr>
      </w:pPr>
    </w:p>
    <w:p w14:paraId="614DF88B">
      <w:pPr>
        <w:autoSpaceDE w:val="0"/>
        <w:autoSpaceDN w:val="0"/>
        <w:adjustRightInd w:val="0"/>
        <w:ind w:left="315" w:leftChars="150"/>
        <w:jc w:val="left"/>
        <w:rPr>
          <w:rFonts w:ascii="宋体" w:eastAsia="宋体" w:cs="宋体"/>
          <w:kern w:val="0"/>
          <w:sz w:val="24"/>
          <w:szCs w:val="24"/>
        </w:rPr>
      </w:pPr>
    </w:p>
    <w:p w14:paraId="03C830ED">
      <w:pPr>
        <w:autoSpaceDE w:val="0"/>
        <w:autoSpaceDN w:val="0"/>
        <w:adjustRightInd w:val="0"/>
        <w:ind w:left="315" w:leftChars="150"/>
        <w:jc w:val="left"/>
        <w:rPr>
          <w:rFonts w:ascii="宋体" w:eastAsia="宋体" w:cs="宋体"/>
          <w:kern w:val="0"/>
          <w:sz w:val="24"/>
          <w:szCs w:val="24"/>
        </w:rPr>
      </w:pPr>
    </w:p>
    <w:p w14:paraId="3B754D36">
      <w:pPr>
        <w:autoSpaceDE w:val="0"/>
        <w:autoSpaceDN w:val="0"/>
        <w:adjustRightInd w:val="0"/>
        <w:ind w:left="315" w:leftChars="150"/>
        <w:jc w:val="left"/>
        <w:rPr>
          <w:rFonts w:ascii="宋体" w:eastAsia="宋体" w:cs="宋体"/>
          <w:kern w:val="0"/>
          <w:sz w:val="24"/>
          <w:szCs w:val="24"/>
        </w:rPr>
      </w:pPr>
    </w:p>
    <w:p w14:paraId="3BB40554">
      <w:pPr>
        <w:autoSpaceDE w:val="0"/>
        <w:autoSpaceDN w:val="0"/>
        <w:adjustRightInd w:val="0"/>
        <w:ind w:left="315" w:leftChars="150"/>
        <w:jc w:val="left"/>
        <w:rPr>
          <w:rFonts w:ascii="宋体" w:eastAsia="宋体" w:cs="宋体"/>
          <w:kern w:val="0"/>
          <w:sz w:val="24"/>
          <w:szCs w:val="24"/>
        </w:rPr>
      </w:pPr>
    </w:p>
    <w:p w14:paraId="558097A5">
      <w:pPr>
        <w:autoSpaceDE w:val="0"/>
        <w:autoSpaceDN w:val="0"/>
        <w:adjustRightInd w:val="0"/>
        <w:ind w:left="315" w:leftChars="150"/>
        <w:jc w:val="left"/>
        <w:rPr>
          <w:rFonts w:ascii="宋体" w:eastAsia="宋体" w:cs="宋体"/>
          <w:kern w:val="0"/>
          <w:sz w:val="24"/>
          <w:szCs w:val="24"/>
        </w:rPr>
      </w:pPr>
    </w:p>
    <w:p w14:paraId="3F70E3F8">
      <w:pPr>
        <w:autoSpaceDE w:val="0"/>
        <w:autoSpaceDN w:val="0"/>
        <w:adjustRightInd w:val="0"/>
        <w:ind w:left="315" w:leftChars="150"/>
        <w:jc w:val="left"/>
        <w:rPr>
          <w:rFonts w:ascii="宋体" w:eastAsia="宋体" w:cs="宋体"/>
          <w:kern w:val="0"/>
          <w:sz w:val="24"/>
          <w:szCs w:val="24"/>
        </w:rPr>
      </w:pPr>
    </w:p>
    <w:tbl>
      <w:tblPr>
        <w:tblStyle w:val="8"/>
        <w:tblW w:w="15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1"/>
        <w:gridCol w:w="562"/>
        <w:gridCol w:w="1260"/>
        <w:gridCol w:w="4007"/>
        <w:gridCol w:w="562"/>
        <w:gridCol w:w="978"/>
        <w:gridCol w:w="1235"/>
        <w:gridCol w:w="1165"/>
        <w:gridCol w:w="1805"/>
      </w:tblGrid>
      <w:tr w14:paraId="1FAE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255" w:type="dxa"/>
            <w:gridSpan w:val="9"/>
            <w:tcBorders>
              <w:top w:val="nil"/>
              <w:left w:val="nil"/>
              <w:bottom w:val="nil"/>
              <w:right w:val="nil"/>
            </w:tcBorders>
            <w:shd w:val="clear" w:color="auto" w:fill="auto"/>
            <w:noWrap/>
            <w:vAlign w:val="center"/>
          </w:tcPr>
          <w:p w14:paraId="65E3307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14B0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441BA6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EA49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2F03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8B3A7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9A07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743F1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8FB8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0C1B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FE8E10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1E9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nil"/>
              <w:bottom w:val="nil"/>
              <w:right w:val="nil"/>
            </w:tcBorders>
            <w:shd w:val="clear" w:color="auto" w:fill="auto"/>
            <w:noWrap/>
            <w:vAlign w:val="bottom"/>
          </w:tcPr>
          <w:p w14:paraId="4D41CF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部门：溆浦县低庄军供站</w:t>
            </w:r>
          </w:p>
        </w:tc>
        <w:tc>
          <w:tcPr>
            <w:tcW w:w="0" w:type="auto"/>
            <w:tcBorders>
              <w:top w:val="nil"/>
              <w:left w:val="nil"/>
              <w:bottom w:val="nil"/>
              <w:right w:val="nil"/>
            </w:tcBorders>
            <w:shd w:val="clear" w:color="auto" w:fill="auto"/>
            <w:noWrap/>
            <w:vAlign w:val="center"/>
          </w:tcPr>
          <w:p w14:paraId="5BDEFFA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580C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3E02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ED91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3295E5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A63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1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9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B58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0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D9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5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8E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6F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5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40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DD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87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4EE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78E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DC04">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6B78">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5704">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F9D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454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BF8A">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C1E3">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2E9F">
            <w:pPr>
              <w:jc w:val="center"/>
              <w:rPr>
                <w:rFonts w:hint="eastAsia" w:ascii="宋体" w:hAnsi="宋体" w:eastAsia="宋体" w:cs="宋体"/>
                <w:i w:val="0"/>
                <w:iCs w:val="0"/>
                <w:color w:val="000000"/>
                <w:sz w:val="22"/>
                <w:szCs w:val="22"/>
                <w:u w:val="none"/>
              </w:rPr>
            </w:pPr>
          </w:p>
        </w:tc>
      </w:tr>
      <w:tr w14:paraId="1AC8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5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08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B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0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8A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5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E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6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5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B12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2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7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D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8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B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16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5B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EB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65B8">
            <w:pPr>
              <w:jc w:val="right"/>
              <w:rPr>
                <w:rFonts w:hint="eastAsia" w:ascii="宋体" w:hAnsi="宋体" w:eastAsia="宋体" w:cs="宋体"/>
                <w:i w:val="0"/>
                <w:iCs w:val="0"/>
                <w:color w:val="000000"/>
                <w:sz w:val="22"/>
                <w:szCs w:val="22"/>
                <w:u w:val="none"/>
              </w:rPr>
            </w:pPr>
          </w:p>
        </w:tc>
      </w:tr>
      <w:tr w14:paraId="33B7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5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23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F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8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8E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DA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7C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92C5">
            <w:pPr>
              <w:jc w:val="right"/>
              <w:rPr>
                <w:rFonts w:hint="eastAsia" w:ascii="宋体" w:hAnsi="宋体" w:eastAsia="宋体" w:cs="宋体"/>
                <w:i w:val="0"/>
                <w:iCs w:val="0"/>
                <w:color w:val="000000"/>
                <w:sz w:val="22"/>
                <w:szCs w:val="22"/>
                <w:u w:val="none"/>
              </w:rPr>
            </w:pPr>
          </w:p>
        </w:tc>
      </w:tr>
      <w:tr w14:paraId="151D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0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8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F3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7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5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1E6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33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08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5ABB">
            <w:pPr>
              <w:jc w:val="right"/>
              <w:rPr>
                <w:rFonts w:hint="eastAsia" w:ascii="宋体" w:hAnsi="宋体" w:eastAsia="宋体" w:cs="宋体"/>
                <w:i w:val="0"/>
                <w:iCs w:val="0"/>
                <w:color w:val="000000"/>
                <w:sz w:val="22"/>
                <w:szCs w:val="22"/>
                <w:u w:val="none"/>
              </w:rPr>
            </w:pPr>
          </w:p>
        </w:tc>
      </w:tr>
      <w:tr w14:paraId="0766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9C2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1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7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D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6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7E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A8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2F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904E">
            <w:pPr>
              <w:jc w:val="right"/>
              <w:rPr>
                <w:rFonts w:hint="eastAsia" w:ascii="宋体" w:hAnsi="宋体" w:eastAsia="宋体" w:cs="宋体"/>
                <w:i w:val="0"/>
                <w:iCs w:val="0"/>
                <w:color w:val="000000"/>
                <w:sz w:val="22"/>
                <w:szCs w:val="22"/>
                <w:u w:val="none"/>
              </w:rPr>
            </w:pPr>
          </w:p>
        </w:tc>
      </w:tr>
      <w:tr w14:paraId="11AC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6FE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8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F9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2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A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6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56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A7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49B8">
            <w:pPr>
              <w:jc w:val="right"/>
              <w:rPr>
                <w:rFonts w:hint="eastAsia" w:ascii="宋体" w:hAnsi="宋体" w:eastAsia="宋体" w:cs="宋体"/>
                <w:i w:val="0"/>
                <w:iCs w:val="0"/>
                <w:color w:val="000000"/>
                <w:sz w:val="22"/>
                <w:szCs w:val="22"/>
                <w:u w:val="none"/>
              </w:rPr>
            </w:pPr>
          </w:p>
        </w:tc>
      </w:tr>
      <w:tr w14:paraId="5141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20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E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79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A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B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18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D1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01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B85B">
            <w:pPr>
              <w:jc w:val="right"/>
              <w:rPr>
                <w:rFonts w:hint="eastAsia" w:ascii="宋体" w:hAnsi="宋体" w:eastAsia="宋体" w:cs="宋体"/>
                <w:i w:val="0"/>
                <w:iCs w:val="0"/>
                <w:color w:val="000000"/>
                <w:sz w:val="22"/>
                <w:szCs w:val="22"/>
                <w:u w:val="none"/>
              </w:rPr>
            </w:pPr>
          </w:p>
        </w:tc>
      </w:tr>
      <w:tr w14:paraId="7686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CDD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C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33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1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3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A9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B3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16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46C6">
            <w:pPr>
              <w:jc w:val="right"/>
              <w:rPr>
                <w:rFonts w:hint="eastAsia" w:ascii="宋体" w:hAnsi="宋体" w:eastAsia="宋体" w:cs="宋体"/>
                <w:i w:val="0"/>
                <w:iCs w:val="0"/>
                <w:color w:val="000000"/>
                <w:sz w:val="22"/>
                <w:szCs w:val="22"/>
                <w:u w:val="none"/>
              </w:rPr>
            </w:pPr>
          </w:p>
        </w:tc>
      </w:tr>
      <w:tr w14:paraId="6892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45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A9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3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5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5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0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F4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7DF6">
            <w:pPr>
              <w:jc w:val="right"/>
              <w:rPr>
                <w:rFonts w:hint="eastAsia" w:ascii="宋体" w:hAnsi="宋体" w:eastAsia="宋体" w:cs="宋体"/>
                <w:i w:val="0"/>
                <w:iCs w:val="0"/>
                <w:color w:val="000000"/>
                <w:sz w:val="22"/>
                <w:szCs w:val="22"/>
                <w:u w:val="none"/>
              </w:rPr>
            </w:pPr>
          </w:p>
        </w:tc>
      </w:tr>
      <w:tr w14:paraId="49D7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483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23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5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6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3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96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B181">
            <w:pPr>
              <w:jc w:val="right"/>
              <w:rPr>
                <w:rFonts w:hint="eastAsia" w:ascii="宋体" w:hAnsi="宋体" w:eastAsia="宋体" w:cs="宋体"/>
                <w:i w:val="0"/>
                <w:iCs w:val="0"/>
                <w:color w:val="000000"/>
                <w:sz w:val="22"/>
                <w:szCs w:val="22"/>
                <w:u w:val="none"/>
              </w:rPr>
            </w:pPr>
          </w:p>
        </w:tc>
      </w:tr>
      <w:tr w14:paraId="3E8E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6F0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D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B9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5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AD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E6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27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4B0C">
            <w:pPr>
              <w:jc w:val="right"/>
              <w:rPr>
                <w:rFonts w:hint="eastAsia" w:ascii="宋体" w:hAnsi="宋体" w:eastAsia="宋体" w:cs="宋体"/>
                <w:i w:val="0"/>
                <w:iCs w:val="0"/>
                <w:color w:val="000000"/>
                <w:sz w:val="22"/>
                <w:szCs w:val="22"/>
                <w:u w:val="none"/>
              </w:rPr>
            </w:pPr>
          </w:p>
        </w:tc>
      </w:tr>
      <w:tr w14:paraId="64D6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087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C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13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1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3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9E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23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A9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D37F">
            <w:pPr>
              <w:jc w:val="right"/>
              <w:rPr>
                <w:rFonts w:hint="eastAsia" w:ascii="宋体" w:hAnsi="宋体" w:eastAsia="宋体" w:cs="宋体"/>
                <w:i w:val="0"/>
                <w:iCs w:val="0"/>
                <w:color w:val="000000"/>
                <w:sz w:val="22"/>
                <w:szCs w:val="22"/>
                <w:u w:val="none"/>
              </w:rPr>
            </w:pPr>
          </w:p>
        </w:tc>
      </w:tr>
      <w:tr w14:paraId="33B4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DD7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A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9A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3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6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07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EA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B4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C8BE">
            <w:pPr>
              <w:jc w:val="right"/>
              <w:rPr>
                <w:rFonts w:hint="eastAsia" w:ascii="宋体" w:hAnsi="宋体" w:eastAsia="宋体" w:cs="宋体"/>
                <w:i w:val="0"/>
                <w:iCs w:val="0"/>
                <w:color w:val="000000"/>
                <w:sz w:val="22"/>
                <w:szCs w:val="22"/>
                <w:u w:val="none"/>
              </w:rPr>
            </w:pPr>
          </w:p>
        </w:tc>
      </w:tr>
      <w:tr w14:paraId="136B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67A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B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B2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3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5D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47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FD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E651">
            <w:pPr>
              <w:jc w:val="right"/>
              <w:rPr>
                <w:rFonts w:hint="eastAsia" w:ascii="宋体" w:hAnsi="宋体" w:eastAsia="宋体" w:cs="宋体"/>
                <w:i w:val="0"/>
                <w:iCs w:val="0"/>
                <w:color w:val="000000"/>
                <w:sz w:val="22"/>
                <w:szCs w:val="22"/>
                <w:u w:val="none"/>
              </w:rPr>
            </w:pPr>
          </w:p>
        </w:tc>
      </w:tr>
      <w:tr w14:paraId="2CA3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E9A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5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78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9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0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15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D7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96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B7C1">
            <w:pPr>
              <w:jc w:val="right"/>
              <w:rPr>
                <w:rFonts w:hint="eastAsia" w:ascii="宋体" w:hAnsi="宋体" w:eastAsia="宋体" w:cs="宋体"/>
                <w:i w:val="0"/>
                <w:iCs w:val="0"/>
                <w:color w:val="000000"/>
                <w:sz w:val="22"/>
                <w:szCs w:val="22"/>
                <w:u w:val="none"/>
              </w:rPr>
            </w:pPr>
          </w:p>
        </w:tc>
      </w:tr>
      <w:tr w14:paraId="1E15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857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C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54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5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6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C9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90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8D7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4899">
            <w:pPr>
              <w:jc w:val="right"/>
              <w:rPr>
                <w:rFonts w:hint="eastAsia" w:ascii="宋体" w:hAnsi="宋体" w:eastAsia="宋体" w:cs="宋体"/>
                <w:i w:val="0"/>
                <w:iCs w:val="0"/>
                <w:color w:val="000000"/>
                <w:sz w:val="22"/>
                <w:szCs w:val="22"/>
                <w:u w:val="none"/>
              </w:rPr>
            </w:pPr>
          </w:p>
        </w:tc>
      </w:tr>
      <w:tr w14:paraId="5ABE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0A4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55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5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D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7D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18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70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58ED">
            <w:pPr>
              <w:jc w:val="right"/>
              <w:rPr>
                <w:rFonts w:hint="eastAsia" w:ascii="宋体" w:hAnsi="宋体" w:eastAsia="宋体" w:cs="宋体"/>
                <w:i w:val="0"/>
                <w:iCs w:val="0"/>
                <w:color w:val="000000"/>
                <w:sz w:val="22"/>
                <w:szCs w:val="22"/>
                <w:u w:val="none"/>
              </w:rPr>
            </w:pPr>
          </w:p>
        </w:tc>
      </w:tr>
      <w:tr w14:paraId="2988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C5E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5A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D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3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AA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A3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B6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325D">
            <w:pPr>
              <w:jc w:val="right"/>
              <w:rPr>
                <w:rFonts w:hint="eastAsia" w:ascii="宋体" w:hAnsi="宋体" w:eastAsia="宋体" w:cs="宋体"/>
                <w:i w:val="0"/>
                <w:iCs w:val="0"/>
                <w:color w:val="000000"/>
                <w:sz w:val="22"/>
                <w:szCs w:val="22"/>
                <w:u w:val="none"/>
              </w:rPr>
            </w:pPr>
          </w:p>
        </w:tc>
      </w:tr>
      <w:tr w14:paraId="32E7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A2E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34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5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08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6A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CB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6A92">
            <w:pPr>
              <w:jc w:val="right"/>
              <w:rPr>
                <w:rFonts w:hint="eastAsia" w:ascii="宋体" w:hAnsi="宋体" w:eastAsia="宋体" w:cs="宋体"/>
                <w:i w:val="0"/>
                <w:iCs w:val="0"/>
                <w:color w:val="000000"/>
                <w:sz w:val="22"/>
                <w:szCs w:val="22"/>
                <w:u w:val="none"/>
              </w:rPr>
            </w:pPr>
          </w:p>
        </w:tc>
      </w:tr>
      <w:tr w14:paraId="5F24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AF6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9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BE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9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7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6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7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95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256E">
            <w:pPr>
              <w:jc w:val="right"/>
              <w:rPr>
                <w:rFonts w:hint="eastAsia" w:ascii="宋体" w:hAnsi="宋体" w:eastAsia="宋体" w:cs="宋体"/>
                <w:i w:val="0"/>
                <w:iCs w:val="0"/>
                <w:color w:val="000000"/>
                <w:sz w:val="22"/>
                <w:szCs w:val="22"/>
                <w:u w:val="none"/>
              </w:rPr>
            </w:pPr>
          </w:p>
        </w:tc>
      </w:tr>
      <w:tr w14:paraId="7CC6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CC2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4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C2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1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9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8B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C8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DF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56C4">
            <w:pPr>
              <w:jc w:val="right"/>
              <w:rPr>
                <w:rFonts w:hint="eastAsia" w:ascii="宋体" w:hAnsi="宋体" w:eastAsia="宋体" w:cs="宋体"/>
                <w:i w:val="0"/>
                <w:iCs w:val="0"/>
                <w:color w:val="000000"/>
                <w:sz w:val="22"/>
                <w:szCs w:val="22"/>
                <w:u w:val="none"/>
              </w:rPr>
            </w:pPr>
          </w:p>
        </w:tc>
      </w:tr>
      <w:tr w14:paraId="55C2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1A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C4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1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E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5E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82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99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FBDB">
            <w:pPr>
              <w:jc w:val="right"/>
              <w:rPr>
                <w:rFonts w:hint="eastAsia" w:ascii="宋体" w:hAnsi="宋体" w:eastAsia="宋体" w:cs="宋体"/>
                <w:i w:val="0"/>
                <w:iCs w:val="0"/>
                <w:color w:val="000000"/>
                <w:sz w:val="22"/>
                <w:szCs w:val="22"/>
                <w:u w:val="none"/>
              </w:rPr>
            </w:pPr>
          </w:p>
        </w:tc>
      </w:tr>
      <w:tr w14:paraId="33D4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1E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A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E7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F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B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4F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01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40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7834">
            <w:pPr>
              <w:jc w:val="right"/>
              <w:rPr>
                <w:rFonts w:hint="eastAsia" w:ascii="宋体" w:hAnsi="宋体" w:eastAsia="宋体" w:cs="宋体"/>
                <w:i w:val="0"/>
                <w:iCs w:val="0"/>
                <w:color w:val="000000"/>
                <w:sz w:val="22"/>
                <w:szCs w:val="22"/>
                <w:u w:val="none"/>
              </w:rPr>
            </w:pPr>
          </w:p>
        </w:tc>
      </w:tr>
      <w:tr w14:paraId="1354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D09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7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42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F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6A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E4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06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87F0">
            <w:pPr>
              <w:jc w:val="right"/>
              <w:rPr>
                <w:rFonts w:hint="eastAsia" w:ascii="宋体" w:hAnsi="宋体" w:eastAsia="宋体" w:cs="宋体"/>
                <w:i w:val="0"/>
                <w:iCs w:val="0"/>
                <w:color w:val="000000"/>
                <w:sz w:val="22"/>
                <w:szCs w:val="22"/>
                <w:u w:val="none"/>
              </w:rPr>
            </w:pPr>
          </w:p>
        </w:tc>
      </w:tr>
      <w:tr w14:paraId="5C0B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2548">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9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7C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5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62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14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AA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E90D">
            <w:pPr>
              <w:jc w:val="right"/>
              <w:rPr>
                <w:rFonts w:hint="eastAsia" w:ascii="宋体" w:hAnsi="宋体" w:eastAsia="宋体" w:cs="宋体"/>
                <w:i w:val="0"/>
                <w:iCs w:val="0"/>
                <w:color w:val="000000"/>
                <w:sz w:val="22"/>
                <w:szCs w:val="22"/>
                <w:u w:val="none"/>
              </w:rPr>
            </w:pPr>
          </w:p>
        </w:tc>
      </w:tr>
      <w:tr w14:paraId="64C4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982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46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2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B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B9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DE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F9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4A52">
            <w:pPr>
              <w:jc w:val="right"/>
              <w:rPr>
                <w:rFonts w:hint="eastAsia" w:ascii="宋体" w:hAnsi="宋体" w:eastAsia="宋体" w:cs="宋体"/>
                <w:i w:val="0"/>
                <w:iCs w:val="0"/>
                <w:color w:val="000000"/>
                <w:sz w:val="22"/>
                <w:szCs w:val="22"/>
                <w:u w:val="none"/>
              </w:rPr>
            </w:pPr>
          </w:p>
        </w:tc>
      </w:tr>
      <w:tr w14:paraId="6161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DA5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8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81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E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BD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8D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1D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40FC">
            <w:pPr>
              <w:jc w:val="right"/>
              <w:rPr>
                <w:rFonts w:hint="eastAsia" w:ascii="宋体" w:hAnsi="宋体" w:eastAsia="宋体" w:cs="宋体"/>
                <w:i w:val="0"/>
                <w:iCs w:val="0"/>
                <w:color w:val="000000"/>
                <w:sz w:val="22"/>
                <w:szCs w:val="22"/>
                <w:u w:val="none"/>
              </w:rPr>
            </w:pPr>
          </w:p>
        </w:tc>
      </w:tr>
      <w:tr w14:paraId="27A7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E9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B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E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C1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C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4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0F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C468">
            <w:pPr>
              <w:jc w:val="right"/>
              <w:rPr>
                <w:rFonts w:hint="eastAsia" w:ascii="宋体" w:hAnsi="宋体" w:eastAsia="宋体" w:cs="宋体"/>
                <w:i w:val="0"/>
                <w:iCs w:val="0"/>
                <w:color w:val="000000"/>
                <w:sz w:val="22"/>
                <w:szCs w:val="22"/>
                <w:u w:val="none"/>
              </w:rPr>
            </w:pPr>
          </w:p>
        </w:tc>
      </w:tr>
      <w:tr w14:paraId="15F7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C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6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9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B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1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9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A3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F693">
            <w:pPr>
              <w:jc w:val="right"/>
              <w:rPr>
                <w:rFonts w:hint="eastAsia" w:ascii="宋体" w:hAnsi="宋体" w:eastAsia="宋体" w:cs="宋体"/>
                <w:i w:val="0"/>
                <w:iCs w:val="0"/>
                <w:color w:val="000000"/>
                <w:sz w:val="22"/>
                <w:szCs w:val="22"/>
                <w:u w:val="none"/>
              </w:rPr>
            </w:pPr>
          </w:p>
        </w:tc>
      </w:tr>
      <w:tr w14:paraId="2712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8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B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9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2C0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B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7F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72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27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1E3">
            <w:pPr>
              <w:jc w:val="right"/>
              <w:rPr>
                <w:rFonts w:hint="eastAsia" w:ascii="宋体" w:hAnsi="宋体" w:eastAsia="宋体" w:cs="宋体"/>
                <w:i w:val="0"/>
                <w:iCs w:val="0"/>
                <w:color w:val="000000"/>
                <w:sz w:val="22"/>
                <w:szCs w:val="22"/>
                <w:u w:val="none"/>
              </w:rPr>
            </w:pPr>
          </w:p>
        </w:tc>
      </w:tr>
      <w:tr w14:paraId="2C02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4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A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32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282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2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C9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01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E9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A6BF">
            <w:pPr>
              <w:jc w:val="right"/>
              <w:rPr>
                <w:rFonts w:hint="eastAsia" w:ascii="宋体" w:hAnsi="宋体" w:eastAsia="宋体" w:cs="宋体"/>
                <w:i w:val="0"/>
                <w:iCs w:val="0"/>
                <w:color w:val="000000"/>
                <w:sz w:val="22"/>
                <w:szCs w:val="22"/>
                <w:u w:val="none"/>
              </w:rPr>
            </w:pPr>
          </w:p>
        </w:tc>
      </w:tr>
      <w:tr w14:paraId="64A2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F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4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C6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5AF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A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C5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A4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A8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4A6B">
            <w:pPr>
              <w:jc w:val="right"/>
              <w:rPr>
                <w:rFonts w:hint="eastAsia" w:ascii="宋体" w:hAnsi="宋体" w:eastAsia="宋体" w:cs="宋体"/>
                <w:i w:val="0"/>
                <w:iCs w:val="0"/>
                <w:color w:val="000000"/>
                <w:sz w:val="22"/>
                <w:szCs w:val="22"/>
                <w:u w:val="none"/>
              </w:rPr>
            </w:pPr>
          </w:p>
        </w:tc>
      </w:tr>
      <w:tr w14:paraId="615B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6F77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592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F745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4532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D796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52B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84D39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7AF91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B45D55F">
            <w:pPr>
              <w:jc w:val="right"/>
              <w:rPr>
                <w:rFonts w:hint="eastAsia" w:ascii="宋体" w:hAnsi="宋体" w:eastAsia="宋体" w:cs="宋体"/>
                <w:i w:val="0"/>
                <w:iCs w:val="0"/>
                <w:color w:val="000000"/>
                <w:sz w:val="22"/>
                <w:szCs w:val="22"/>
                <w:u w:val="none"/>
              </w:rPr>
            </w:pPr>
          </w:p>
        </w:tc>
      </w:tr>
      <w:tr w14:paraId="5140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auto"/>
            <w:noWrap/>
            <w:vAlign w:val="center"/>
          </w:tcPr>
          <w:p w14:paraId="2DF72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40F8501E">
            <w:pPr>
              <w:jc w:val="left"/>
              <w:rPr>
                <w:rFonts w:hint="eastAsia" w:ascii="宋体" w:hAnsi="宋体" w:eastAsia="宋体" w:cs="宋体"/>
                <w:i w:val="0"/>
                <w:iCs w:val="0"/>
                <w:color w:val="000000"/>
                <w:sz w:val="20"/>
                <w:szCs w:val="20"/>
                <w:u w:val="none"/>
              </w:rPr>
            </w:pPr>
          </w:p>
        </w:tc>
      </w:tr>
    </w:tbl>
    <w:p w14:paraId="11B5FBF6">
      <w:pPr>
        <w:autoSpaceDE w:val="0"/>
        <w:autoSpaceDN w:val="0"/>
        <w:adjustRightInd w:val="0"/>
        <w:ind w:left="315" w:leftChars="150"/>
        <w:jc w:val="left"/>
        <w:rPr>
          <w:rFonts w:ascii="宋体" w:eastAsia="宋体" w:cs="宋体"/>
          <w:kern w:val="0"/>
          <w:sz w:val="24"/>
          <w:szCs w:val="24"/>
        </w:rPr>
      </w:pPr>
    </w:p>
    <w:p w14:paraId="04F36012">
      <w:pPr>
        <w:autoSpaceDE w:val="0"/>
        <w:autoSpaceDN w:val="0"/>
        <w:adjustRightInd w:val="0"/>
        <w:ind w:left="315" w:leftChars="150"/>
        <w:jc w:val="left"/>
        <w:rPr>
          <w:rFonts w:ascii="宋体" w:eastAsia="宋体" w:cs="宋体"/>
          <w:kern w:val="0"/>
          <w:sz w:val="24"/>
          <w:szCs w:val="24"/>
        </w:rPr>
      </w:pPr>
    </w:p>
    <w:p w14:paraId="1FAA969D">
      <w:pPr>
        <w:autoSpaceDE w:val="0"/>
        <w:autoSpaceDN w:val="0"/>
        <w:adjustRightInd w:val="0"/>
        <w:ind w:left="315" w:leftChars="150"/>
        <w:jc w:val="left"/>
        <w:rPr>
          <w:rFonts w:ascii="宋体" w:eastAsia="宋体" w:cs="宋体"/>
          <w:kern w:val="0"/>
          <w:sz w:val="24"/>
          <w:szCs w:val="24"/>
        </w:rPr>
      </w:pPr>
    </w:p>
    <w:p w14:paraId="4F386C1C">
      <w:pPr>
        <w:autoSpaceDE w:val="0"/>
        <w:autoSpaceDN w:val="0"/>
        <w:adjustRightInd w:val="0"/>
        <w:ind w:left="315" w:leftChars="150"/>
        <w:jc w:val="left"/>
        <w:rPr>
          <w:rFonts w:ascii="宋体" w:eastAsia="宋体" w:cs="宋体"/>
          <w:kern w:val="0"/>
          <w:sz w:val="24"/>
          <w:szCs w:val="24"/>
        </w:rPr>
      </w:pPr>
    </w:p>
    <w:p w14:paraId="74A076CB">
      <w:pPr>
        <w:autoSpaceDE w:val="0"/>
        <w:autoSpaceDN w:val="0"/>
        <w:adjustRightInd w:val="0"/>
        <w:ind w:left="315" w:leftChars="150"/>
        <w:jc w:val="left"/>
        <w:rPr>
          <w:rFonts w:ascii="宋体" w:eastAsia="宋体" w:cs="宋体"/>
          <w:kern w:val="0"/>
          <w:sz w:val="24"/>
          <w:szCs w:val="24"/>
        </w:rPr>
      </w:pPr>
    </w:p>
    <w:p w14:paraId="41C643C0">
      <w:pPr>
        <w:autoSpaceDE w:val="0"/>
        <w:autoSpaceDN w:val="0"/>
        <w:adjustRightInd w:val="0"/>
        <w:ind w:left="315" w:leftChars="150"/>
        <w:jc w:val="left"/>
        <w:rPr>
          <w:rFonts w:ascii="宋体" w:eastAsia="宋体" w:cs="宋体"/>
          <w:kern w:val="0"/>
          <w:sz w:val="24"/>
          <w:szCs w:val="24"/>
        </w:rPr>
      </w:pPr>
    </w:p>
    <w:p w14:paraId="76D25830">
      <w:pPr>
        <w:autoSpaceDE w:val="0"/>
        <w:autoSpaceDN w:val="0"/>
        <w:adjustRightInd w:val="0"/>
        <w:ind w:left="315" w:leftChars="150"/>
        <w:jc w:val="left"/>
        <w:rPr>
          <w:rFonts w:ascii="宋体" w:eastAsia="宋体" w:cs="宋体"/>
          <w:kern w:val="0"/>
          <w:sz w:val="24"/>
          <w:szCs w:val="24"/>
        </w:rPr>
      </w:pPr>
    </w:p>
    <w:p w14:paraId="60B38A4B">
      <w:pPr>
        <w:autoSpaceDE w:val="0"/>
        <w:autoSpaceDN w:val="0"/>
        <w:adjustRightInd w:val="0"/>
        <w:ind w:left="315" w:leftChars="150"/>
        <w:jc w:val="left"/>
        <w:rPr>
          <w:rFonts w:ascii="宋体" w:eastAsia="宋体" w:cs="宋体"/>
          <w:kern w:val="0"/>
          <w:sz w:val="24"/>
          <w:szCs w:val="24"/>
        </w:rPr>
      </w:pPr>
    </w:p>
    <w:p w14:paraId="097424DF">
      <w:pPr>
        <w:autoSpaceDE w:val="0"/>
        <w:autoSpaceDN w:val="0"/>
        <w:adjustRightInd w:val="0"/>
        <w:ind w:left="315" w:leftChars="150"/>
        <w:jc w:val="left"/>
        <w:rPr>
          <w:rFonts w:ascii="宋体" w:eastAsia="宋体" w:cs="宋体"/>
          <w:kern w:val="0"/>
          <w:sz w:val="24"/>
          <w:szCs w:val="24"/>
        </w:rPr>
      </w:pPr>
    </w:p>
    <w:p w14:paraId="54BC204E">
      <w:pPr>
        <w:autoSpaceDE w:val="0"/>
        <w:autoSpaceDN w:val="0"/>
        <w:adjustRightInd w:val="0"/>
        <w:ind w:left="315" w:leftChars="150"/>
        <w:jc w:val="left"/>
        <w:rPr>
          <w:rFonts w:ascii="宋体" w:eastAsia="宋体" w:cs="宋体"/>
          <w:kern w:val="0"/>
          <w:sz w:val="24"/>
          <w:szCs w:val="24"/>
        </w:rPr>
      </w:pPr>
    </w:p>
    <w:p w14:paraId="13B0558A">
      <w:pPr>
        <w:autoSpaceDE w:val="0"/>
        <w:autoSpaceDN w:val="0"/>
        <w:adjustRightInd w:val="0"/>
        <w:ind w:left="315" w:leftChars="150"/>
        <w:jc w:val="left"/>
        <w:rPr>
          <w:rFonts w:ascii="宋体" w:eastAsia="宋体" w:cs="宋体"/>
          <w:kern w:val="0"/>
          <w:sz w:val="24"/>
          <w:szCs w:val="24"/>
        </w:rPr>
      </w:pPr>
    </w:p>
    <w:p w14:paraId="5EF8732F">
      <w:pPr>
        <w:autoSpaceDE w:val="0"/>
        <w:autoSpaceDN w:val="0"/>
        <w:adjustRightInd w:val="0"/>
        <w:ind w:left="315" w:leftChars="150"/>
        <w:jc w:val="left"/>
        <w:rPr>
          <w:rFonts w:ascii="宋体" w:eastAsia="宋体" w:cs="宋体"/>
          <w:kern w:val="0"/>
          <w:sz w:val="24"/>
          <w:szCs w:val="24"/>
        </w:rPr>
      </w:pPr>
    </w:p>
    <w:p w14:paraId="2B3F355E">
      <w:pPr>
        <w:autoSpaceDE w:val="0"/>
        <w:autoSpaceDN w:val="0"/>
        <w:adjustRightInd w:val="0"/>
        <w:ind w:left="315" w:leftChars="150"/>
        <w:jc w:val="left"/>
        <w:rPr>
          <w:rFonts w:ascii="宋体" w:eastAsia="宋体" w:cs="宋体"/>
          <w:kern w:val="0"/>
          <w:sz w:val="24"/>
          <w:szCs w:val="24"/>
        </w:rPr>
      </w:pPr>
    </w:p>
    <w:p w14:paraId="58358DA5">
      <w:pPr>
        <w:autoSpaceDE w:val="0"/>
        <w:autoSpaceDN w:val="0"/>
        <w:adjustRightInd w:val="0"/>
        <w:ind w:left="315" w:leftChars="150"/>
        <w:jc w:val="left"/>
        <w:rPr>
          <w:rFonts w:ascii="宋体" w:eastAsia="宋体" w:cs="宋体"/>
          <w:kern w:val="0"/>
          <w:sz w:val="24"/>
          <w:szCs w:val="24"/>
        </w:rPr>
      </w:pPr>
    </w:p>
    <w:p w14:paraId="5DDE8109">
      <w:pPr>
        <w:autoSpaceDE w:val="0"/>
        <w:autoSpaceDN w:val="0"/>
        <w:adjustRightInd w:val="0"/>
        <w:ind w:left="315" w:leftChars="150"/>
        <w:jc w:val="left"/>
        <w:rPr>
          <w:rFonts w:ascii="宋体" w:eastAsia="宋体" w:cs="宋体"/>
          <w:kern w:val="0"/>
          <w:sz w:val="24"/>
          <w:szCs w:val="24"/>
        </w:rPr>
      </w:pPr>
    </w:p>
    <w:tbl>
      <w:tblPr>
        <w:tblStyle w:val="8"/>
        <w:tblW w:w="12492" w:type="dxa"/>
        <w:tblInd w:w="1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29"/>
        <w:gridCol w:w="329"/>
        <w:gridCol w:w="3947"/>
        <w:gridCol w:w="658"/>
        <w:gridCol w:w="1272"/>
        <w:gridCol w:w="658"/>
        <w:gridCol w:w="1272"/>
        <w:gridCol w:w="658"/>
        <w:gridCol w:w="1725"/>
        <w:gridCol w:w="658"/>
      </w:tblGrid>
      <w:tr w14:paraId="15BF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8" w:type="dxa"/>
          <w:trHeight w:val="390" w:hRule="atLeast"/>
        </w:trPr>
        <w:tc>
          <w:tcPr>
            <w:tcW w:w="11834" w:type="dxa"/>
            <w:gridSpan w:val="10"/>
            <w:tcBorders>
              <w:top w:val="nil"/>
              <w:left w:val="nil"/>
              <w:bottom w:val="nil"/>
              <w:right w:val="nil"/>
            </w:tcBorders>
            <w:shd w:val="clear" w:color="auto" w:fill="auto"/>
            <w:noWrap/>
            <w:vAlign w:val="center"/>
          </w:tcPr>
          <w:p w14:paraId="1C94982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6DB7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6" w:type="dxa"/>
            <w:tcBorders>
              <w:top w:val="nil"/>
              <w:left w:val="nil"/>
              <w:bottom w:val="nil"/>
              <w:right w:val="nil"/>
            </w:tcBorders>
            <w:shd w:val="clear" w:color="auto" w:fill="auto"/>
            <w:noWrap/>
            <w:vAlign w:val="center"/>
          </w:tcPr>
          <w:p w14:paraId="24648670">
            <w:pPr>
              <w:rPr>
                <w:rFonts w:hint="eastAsia" w:ascii="宋体" w:hAnsi="宋体" w:eastAsia="宋体" w:cs="宋体"/>
                <w:i w:val="0"/>
                <w:iCs w:val="0"/>
                <w:color w:val="000000"/>
                <w:sz w:val="22"/>
                <w:szCs w:val="22"/>
                <w:u w:val="none"/>
              </w:rPr>
            </w:pPr>
          </w:p>
        </w:tc>
        <w:tc>
          <w:tcPr>
            <w:tcW w:w="329" w:type="dxa"/>
            <w:tcBorders>
              <w:top w:val="nil"/>
              <w:left w:val="nil"/>
              <w:bottom w:val="nil"/>
              <w:right w:val="nil"/>
            </w:tcBorders>
            <w:shd w:val="clear" w:color="auto" w:fill="auto"/>
            <w:noWrap/>
            <w:vAlign w:val="center"/>
          </w:tcPr>
          <w:p w14:paraId="30AEF822">
            <w:pPr>
              <w:rPr>
                <w:rFonts w:hint="eastAsia" w:ascii="宋体" w:hAnsi="宋体" w:eastAsia="宋体" w:cs="宋体"/>
                <w:i w:val="0"/>
                <w:iCs w:val="0"/>
                <w:color w:val="000000"/>
                <w:sz w:val="22"/>
                <w:szCs w:val="22"/>
                <w:u w:val="none"/>
              </w:rPr>
            </w:pPr>
          </w:p>
        </w:tc>
        <w:tc>
          <w:tcPr>
            <w:tcW w:w="329" w:type="dxa"/>
            <w:tcBorders>
              <w:top w:val="nil"/>
              <w:left w:val="nil"/>
              <w:bottom w:val="nil"/>
              <w:right w:val="nil"/>
            </w:tcBorders>
            <w:shd w:val="clear" w:color="auto" w:fill="auto"/>
            <w:noWrap/>
            <w:vAlign w:val="center"/>
          </w:tcPr>
          <w:p w14:paraId="0E3C9AE4">
            <w:pPr>
              <w:rPr>
                <w:rFonts w:hint="eastAsia" w:ascii="宋体" w:hAnsi="宋体" w:eastAsia="宋体" w:cs="宋体"/>
                <w:i w:val="0"/>
                <w:iCs w:val="0"/>
                <w:color w:val="000000"/>
                <w:sz w:val="22"/>
                <w:szCs w:val="22"/>
                <w:u w:val="none"/>
              </w:rPr>
            </w:pPr>
          </w:p>
        </w:tc>
        <w:tc>
          <w:tcPr>
            <w:tcW w:w="4605" w:type="dxa"/>
            <w:gridSpan w:val="2"/>
            <w:tcBorders>
              <w:top w:val="nil"/>
              <w:left w:val="nil"/>
              <w:bottom w:val="nil"/>
              <w:right w:val="nil"/>
            </w:tcBorders>
            <w:shd w:val="clear" w:color="auto" w:fill="auto"/>
            <w:noWrap/>
            <w:vAlign w:val="center"/>
          </w:tcPr>
          <w:p w14:paraId="11CB577F">
            <w:pPr>
              <w:rPr>
                <w:rFonts w:hint="eastAsia" w:ascii="宋体" w:hAnsi="宋体" w:eastAsia="宋体" w:cs="宋体"/>
                <w:i w:val="0"/>
                <w:iCs w:val="0"/>
                <w:color w:val="000000"/>
                <w:sz w:val="22"/>
                <w:szCs w:val="22"/>
                <w:u w:val="none"/>
              </w:rPr>
            </w:pPr>
          </w:p>
        </w:tc>
        <w:tc>
          <w:tcPr>
            <w:tcW w:w="1930" w:type="dxa"/>
            <w:gridSpan w:val="2"/>
            <w:tcBorders>
              <w:top w:val="nil"/>
              <w:left w:val="nil"/>
              <w:bottom w:val="nil"/>
              <w:right w:val="nil"/>
            </w:tcBorders>
            <w:shd w:val="clear" w:color="auto" w:fill="auto"/>
            <w:noWrap/>
            <w:vAlign w:val="center"/>
          </w:tcPr>
          <w:p w14:paraId="62962E9D">
            <w:pPr>
              <w:rPr>
                <w:rFonts w:hint="eastAsia" w:ascii="宋体" w:hAnsi="宋体" w:eastAsia="宋体" w:cs="宋体"/>
                <w:i w:val="0"/>
                <w:iCs w:val="0"/>
                <w:color w:val="000000"/>
                <w:sz w:val="22"/>
                <w:szCs w:val="22"/>
                <w:u w:val="none"/>
              </w:rPr>
            </w:pPr>
          </w:p>
        </w:tc>
        <w:tc>
          <w:tcPr>
            <w:tcW w:w="1930" w:type="dxa"/>
            <w:gridSpan w:val="2"/>
            <w:tcBorders>
              <w:top w:val="nil"/>
              <w:left w:val="nil"/>
              <w:bottom w:val="nil"/>
              <w:right w:val="nil"/>
            </w:tcBorders>
            <w:shd w:val="clear" w:color="auto" w:fill="auto"/>
            <w:noWrap/>
            <w:vAlign w:val="center"/>
          </w:tcPr>
          <w:p w14:paraId="077F8790">
            <w:pPr>
              <w:rPr>
                <w:rFonts w:hint="eastAsia" w:ascii="宋体" w:hAnsi="宋体" w:eastAsia="宋体" w:cs="宋体"/>
                <w:i w:val="0"/>
                <w:iCs w:val="0"/>
                <w:color w:val="000000"/>
                <w:sz w:val="22"/>
                <w:szCs w:val="22"/>
                <w:u w:val="none"/>
              </w:rPr>
            </w:pPr>
          </w:p>
        </w:tc>
        <w:tc>
          <w:tcPr>
            <w:tcW w:w="2383" w:type="dxa"/>
            <w:gridSpan w:val="2"/>
            <w:tcBorders>
              <w:top w:val="nil"/>
              <w:left w:val="nil"/>
              <w:bottom w:val="nil"/>
              <w:right w:val="nil"/>
            </w:tcBorders>
            <w:shd w:val="clear" w:color="auto" w:fill="auto"/>
            <w:noWrap/>
            <w:vAlign w:val="bottom"/>
          </w:tcPr>
          <w:p w14:paraId="69B8E9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2446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270" w:hRule="atLeast"/>
        </w:trPr>
        <w:tc>
          <w:tcPr>
            <w:tcW w:w="5591" w:type="dxa"/>
            <w:gridSpan w:val="4"/>
            <w:tcBorders>
              <w:top w:val="nil"/>
              <w:left w:val="nil"/>
              <w:bottom w:val="nil"/>
              <w:right w:val="nil"/>
            </w:tcBorders>
            <w:shd w:val="clear" w:color="auto" w:fill="auto"/>
            <w:noWrap/>
            <w:vAlign w:val="bottom"/>
          </w:tcPr>
          <w:p w14:paraId="60B081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部门：溆浦县低庄军供站</w:t>
            </w:r>
          </w:p>
        </w:tc>
        <w:tc>
          <w:tcPr>
            <w:tcW w:w="1930" w:type="dxa"/>
            <w:gridSpan w:val="2"/>
            <w:tcBorders>
              <w:top w:val="nil"/>
              <w:left w:val="nil"/>
              <w:bottom w:val="nil"/>
              <w:right w:val="nil"/>
            </w:tcBorders>
            <w:shd w:val="clear" w:color="auto" w:fill="auto"/>
            <w:noWrap/>
            <w:vAlign w:val="center"/>
          </w:tcPr>
          <w:p w14:paraId="045CCB5E">
            <w:pPr>
              <w:rPr>
                <w:rFonts w:hint="eastAsia" w:ascii="宋体" w:hAnsi="宋体" w:eastAsia="宋体" w:cs="宋体"/>
                <w:i w:val="0"/>
                <w:iCs w:val="0"/>
                <w:color w:val="000000"/>
                <w:sz w:val="22"/>
                <w:szCs w:val="22"/>
                <w:u w:val="none"/>
              </w:rPr>
            </w:pPr>
          </w:p>
        </w:tc>
        <w:tc>
          <w:tcPr>
            <w:tcW w:w="1930" w:type="dxa"/>
            <w:gridSpan w:val="2"/>
            <w:tcBorders>
              <w:top w:val="nil"/>
              <w:left w:val="nil"/>
              <w:bottom w:val="nil"/>
              <w:right w:val="nil"/>
            </w:tcBorders>
            <w:shd w:val="clear" w:color="auto" w:fill="auto"/>
            <w:noWrap/>
            <w:vAlign w:val="center"/>
          </w:tcPr>
          <w:p w14:paraId="186371B6">
            <w:pPr>
              <w:rPr>
                <w:rFonts w:hint="eastAsia" w:ascii="宋体" w:hAnsi="宋体" w:eastAsia="宋体" w:cs="宋体"/>
                <w:i w:val="0"/>
                <w:iCs w:val="0"/>
                <w:color w:val="000000"/>
                <w:sz w:val="22"/>
                <w:szCs w:val="22"/>
                <w:u w:val="none"/>
              </w:rPr>
            </w:pPr>
          </w:p>
        </w:tc>
        <w:tc>
          <w:tcPr>
            <w:tcW w:w="2383" w:type="dxa"/>
            <w:gridSpan w:val="2"/>
            <w:tcBorders>
              <w:top w:val="nil"/>
              <w:left w:val="nil"/>
              <w:bottom w:val="nil"/>
              <w:right w:val="nil"/>
            </w:tcBorders>
            <w:shd w:val="clear" w:color="auto" w:fill="auto"/>
            <w:noWrap/>
            <w:vAlign w:val="bottom"/>
          </w:tcPr>
          <w:p w14:paraId="59AD85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BD5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55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E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A1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EBD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E1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6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F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D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D3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410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27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C005">
            <w:pPr>
              <w:jc w:val="center"/>
              <w:rPr>
                <w:rFonts w:hint="eastAsia" w:ascii="宋体" w:hAnsi="宋体" w:eastAsia="宋体" w:cs="宋体"/>
                <w:i w:val="0"/>
                <w:iCs w:val="0"/>
                <w:color w:val="000000"/>
                <w:sz w:val="22"/>
                <w:szCs w:val="22"/>
                <w:u w:val="none"/>
              </w:rPr>
            </w:pPr>
          </w:p>
        </w:tc>
        <w:tc>
          <w:tcPr>
            <w:tcW w:w="46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1732">
            <w:pPr>
              <w:jc w:val="center"/>
              <w:rPr>
                <w:rFonts w:hint="eastAsia" w:ascii="宋体" w:hAnsi="宋体" w:eastAsia="宋体" w:cs="宋体"/>
                <w:i w:val="0"/>
                <w:iCs w:val="0"/>
                <w:color w:val="000000"/>
                <w:sz w:val="22"/>
                <w:szCs w:val="22"/>
                <w:u w:val="none"/>
              </w:rPr>
            </w:pP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4F63">
            <w:pPr>
              <w:jc w:val="center"/>
              <w:rPr>
                <w:rFonts w:hint="eastAsia" w:ascii="宋体" w:hAnsi="宋体" w:eastAsia="宋体" w:cs="宋体"/>
                <w:i w:val="0"/>
                <w:iCs w:val="0"/>
                <w:color w:val="000000"/>
                <w:sz w:val="22"/>
                <w:szCs w:val="22"/>
                <w:u w:val="none"/>
              </w:rPr>
            </w:pP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7FA1">
            <w:pPr>
              <w:jc w:val="center"/>
              <w:rPr>
                <w:rFonts w:hint="eastAsia" w:ascii="宋体" w:hAnsi="宋体" w:eastAsia="宋体" w:cs="宋体"/>
                <w:i w:val="0"/>
                <w:iCs w:val="0"/>
                <w:color w:val="000000"/>
                <w:sz w:val="22"/>
                <w:szCs w:val="22"/>
                <w:u w:val="none"/>
              </w:rPr>
            </w:pPr>
          </w:p>
        </w:tc>
        <w:tc>
          <w:tcPr>
            <w:tcW w:w="2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CF31">
            <w:pPr>
              <w:jc w:val="center"/>
              <w:rPr>
                <w:rFonts w:hint="eastAsia" w:ascii="宋体" w:hAnsi="宋体" w:eastAsia="宋体" w:cs="宋体"/>
                <w:i w:val="0"/>
                <w:iCs w:val="0"/>
                <w:color w:val="000000"/>
                <w:sz w:val="22"/>
                <w:szCs w:val="22"/>
                <w:u w:val="none"/>
              </w:rPr>
            </w:pPr>
          </w:p>
        </w:tc>
      </w:tr>
      <w:tr w14:paraId="4546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0759">
            <w:pPr>
              <w:jc w:val="center"/>
              <w:rPr>
                <w:rFonts w:hint="eastAsia" w:ascii="宋体" w:hAnsi="宋体" w:eastAsia="宋体" w:cs="宋体"/>
                <w:i w:val="0"/>
                <w:iCs w:val="0"/>
                <w:color w:val="000000"/>
                <w:sz w:val="22"/>
                <w:szCs w:val="22"/>
                <w:u w:val="none"/>
              </w:rPr>
            </w:pPr>
          </w:p>
        </w:tc>
        <w:tc>
          <w:tcPr>
            <w:tcW w:w="46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E95C">
            <w:pPr>
              <w:jc w:val="center"/>
              <w:rPr>
                <w:rFonts w:hint="eastAsia" w:ascii="宋体" w:hAnsi="宋体" w:eastAsia="宋体" w:cs="宋体"/>
                <w:i w:val="0"/>
                <w:iCs w:val="0"/>
                <w:color w:val="000000"/>
                <w:sz w:val="22"/>
                <w:szCs w:val="22"/>
                <w:u w:val="none"/>
              </w:rPr>
            </w:pP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AE07">
            <w:pPr>
              <w:jc w:val="center"/>
              <w:rPr>
                <w:rFonts w:hint="eastAsia" w:ascii="宋体" w:hAnsi="宋体" w:eastAsia="宋体" w:cs="宋体"/>
                <w:i w:val="0"/>
                <w:iCs w:val="0"/>
                <w:color w:val="000000"/>
                <w:sz w:val="22"/>
                <w:szCs w:val="22"/>
                <w:u w:val="none"/>
              </w:rPr>
            </w:pP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8D92">
            <w:pPr>
              <w:jc w:val="center"/>
              <w:rPr>
                <w:rFonts w:hint="eastAsia" w:ascii="宋体" w:hAnsi="宋体" w:eastAsia="宋体" w:cs="宋体"/>
                <w:i w:val="0"/>
                <w:iCs w:val="0"/>
                <w:color w:val="000000"/>
                <w:sz w:val="22"/>
                <w:szCs w:val="22"/>
                <w:u w:val="none"/>
              </w:rPr>
            </w:pPr>
          </w:p>
        </w:tc>
        <w:tc>
          <w:tcPr>
            <w:tcW w:w="2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1A79">
            <w:pPr>
              <w:jc w:val="center"/>
              <w:rPr>
                <w:rFonts w:hint="eastAsia" w:ascii="宋体" w:hAnsi="宋体" w:eastAsia="宋体" w:cs="宋体"/>
                <w:i w:val="0"/>
                <w:iCs w:val="0"/>
                <w:color w:val="000000"/>
                <w:sz w:val="22"/>
                <w:szCs w:val="22"/>
                <w:u w:val="none"/>
              </w:rPr>
            </w:pPr>
          </w:p>
        </w:tc>
      </w:tr>
      <w:tr w14:paraId="7807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55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5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F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1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D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B3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55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D4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191.69</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59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130.98</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A6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60.71</w:t>
            </w:r>
          </w:p>
        </w:tc>
      </w:tr>
      <w:tr w14:paraId="743E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2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F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1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180.29</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F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119.58</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B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60.71</w:t>
            </w:r>
          </w:p>
        </w:tc>
      </w:tr>
      <w:tr w14:paraId="3E04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3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2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F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B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64F0">
            <w:pPr>
              <w:jc w:val="right"/>
              <w:rPr>
                <w:rFonts w:hint="eastAsia" w:ascii="宋体" w:hAnsi="宋体" w:eastAsia="宋体" w:cs="宋体"/>
                <w:i w:val="0"/>
                <w:iCs w:val="0"/>
                <w:color w:val="000000"/>
                <w:sz w:val="22"/>
                <w:szCs w:val="22"/>
                <w:u w:val="none"/>
              </w:rPr>
            </w:pPr>
          </w:p>
        </w:tc>
      </w:tr>
      <w:tr w14:paraId="5542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1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C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79A">
            <w:pPr>
              <w:jc w:val="right"/>
              <w:rPr>
                <w:rFonts w:hint="eastAsia" w:ascii="宋体" w:hAnsi="宋体" w:eastAsia="宋体" w:cs="宋体"/>
                <w:i w:val="0"/>
                <w:iCs w:val="0"/>
                <w:color w:val="000000"/>
                <w:sz w:val="22"/>
                <w:szCs w:val="22"/>
                <w:u w:val="none"/>
              </w:rPr>
            </w:pPr>
          </w:p>
        </w:tc>
      </w:tr>
      <w:tr w14:paraId="6B80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5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8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8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3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6142">
            <w:pPr>
              <w:jc w:val="right"/>
              <w:rPr>
                <w:rFonts w:hint="eastAsia" w:ascii="宋体" w:hAnsi="宋体" w:eastAsia="宋体" w:cs="宋体"/>
                <w:i w:val="0"/>
                <w:iCs w:val="0"/>
                <w:color w:val="000000"/>
                <w:sz w:val="22"/>
                <w:szCs w:val="22"/>
                <w:u w:val="none"/>
              </w:rPr>
            </w:pPr>
          </w:p>
        </w:tc>
      </w:tr>
      <w:tr w14:paraId="29A9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1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8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2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6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67BD">
            <w:pPr>
              <w:jc w:val="right"/>
              <w:rPr>
                <w:rFonts w:hint="eastAsia" w:ascii="宋体" w:hAnsi="宋体" w:eastAsia="宋体" w:cs="宋体"/>
                <w:i w:val="0"/>
                <w:iCs w:val="0"/>
                <w:color w:val="000000"/>
                <w:sz w:val="22"/>
                <w:szCs w:val="22"/>
                <w:u w:val="none"/>
              </w:rPr>
            </w:pPr>
          </w:p>
        </w:tc>
      </w:tr>
      <w:tr w14:paraId="4A03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E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E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7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B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5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r>
      <w:tr w14:paraId="2A1C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1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D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6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7617">
            <w:pPr>
              <w:jc w:val="right"/>
              <w:rPr>
                <w:rFonts w:hint="eastAsia" w:ascii="宋体" w:hAnsi="宋体" w:eastAsia="宋体" w:cs="宋体"/>
                <w:i w:val="0"/>
                <w:iCs w:val="0"/>
                <w:color w:val="000000"/>
                <w:sz w:val="22"/>
                <w:szCs w:val="22"/>
                <w:u w:val="none"/>
              </w:rPr>
            </w:pPr>
          </w:p>
        </w:tc>
      </w:tr>
      <w:tr w14:paraId="650E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4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2080805</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义务兵优待</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4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F368">
            <w:pPr>
              <w:jc w:val="right"/>
              <w:rPr>
                <w:rFonts w:hint="eastAsia" w:ascii="宋体" w:hAnsi="宋体" w:eastAsia="宋体" w:cs="宋体"/>
                <w:i w:val="0"/>
                <w:iCs w:val="0"/>
                <w:color w:val="000000"/>
                <w:sz w:val="22"/>
                <w:szCs w:val="22"/>
                <w:u w:val="none"/>
              </w:rPr>
            </w:pP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0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r>
      <w:tr w14:paraId="5317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F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B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6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7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99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D1C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1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E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5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144.02</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4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D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r>
      <w:tr w14:paraId="3D07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D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2082801</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6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4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82.93</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7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82.93</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8AD6">
            <w:pPr>
              <w:jc w:val="right"/>
              <w:rPr>
                <w:rFonts w:hint="eastAsia" w:ascii="宋体" w:hAnsi="宋体" w:eastAsia="宋体" w:cs="宋体"/>
                <w:i w:val="0"/>
                <w:iCs w:val="0"/>
                <w:color w:val="000000"/>
                <w:sz w:val="22"/>
                <w:szCs w:val="22"/>
                <w:u w:val="none"/>
              </w:rPr>
            </w:pPr>
          </w:p>
        </w:tc>
      </w:tr>
      <w:tr w14:paraId="3F09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4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2082805</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5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军供保障</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A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50.89</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6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44.22</w:t>
            </w:r>
          </w:p>
        </w:tc>
      </w:tr>
      <w:tr w14:paraId="4042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2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A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3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3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r>
      <w:tr w14:paraId="538B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9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F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4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8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A621">
            <w:pPr>
              <w:jc w:val="right"/>
              <w:rPr>
                <w:rFonts w:hint="eastAsia" w:ascii="宋体" w:hAnsi="宋体" w:eastAsia="宋体" w:cs="宋体"/>
                <w:i w:val="0"/>
                <w:iCs w:val="0"/>
                <w:color w:val="000000"/>
                <w:sz w:val="22"/>
                <w:szCs w:val="22"/>
                <w:u w:val="none"/>
              </w:rPr>
            </w:pPr>
          </w:p>
        </w:tc>
      </w:tr>
      <w:tr w14:paraId="1FD8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C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5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7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5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9EE">
            <w:pPr>
              <w:jc w:val="right"/>
              <w:rPr>
                <w:rFonts w:hint="eastAsia" w:ascii="宋体" w:hAnsi="宋体" w:eastAsia="宋体" w:cs="宋体"/>
                <w:i w:val="0"/>
                <w:iCs w:val="0"/>
                <w:color w:val="000000"/>
                <w:sz w:val="22"/>
                <w:szCs w:val="22"/>
                <w:u w:val="none"/>
              </w:rPr>
            </w:pPr>
          </w:p>
        </w:tc>
      </w:tr>
      <w:tr w14:paraId="257D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5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C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0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D92D">
            <w:pPr>
              <w:jc w:val="right"/>
              <w:rPr>
                <w:rFonts w:hint="eastAsia" w:ascii="宋体" w:hAnsi="宋体" w:eastAsia="宋体" w:cs="宋体"/>
                <w:i w:val="0"/>
                <w:iCs w:val="0"/>
                <w:color w:val="000000"/>
                <w:sz w:val="22"/>
                <w:szCs w:val="22"/>
                <w:u w:val="none"/>
              </w:rPr>
            </w:pPr>
          </w:p>
        </w:tc>
      </w:tr>
      <w:tr w14:paraId="4020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7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8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5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7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EA5B">
            <w:pPr>
              <w:jc w:val="right"/>
              <w:rPr>
                <w:rFonts w:hint="eastAsia" w:ascii="宋体" w:hAnsi="宋体" w:eastAsia="宋体" w:cs="宋体"/>
                <w:i w:val="0"/>
                <w:iCs w:val="0"/>
                <w:color w:val="000000"/>
                <w:sz w:val="22"/>
                <w:szCs w:val="22"/>
                <w:u w:val="none"/>
              </w:rPr>
            </w:pPr>
          </w:p>
        </w:tc>
      </w:tr>
      <w:tr w14:paraId="0461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6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4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0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9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39EA">
            <w:pPr>
              <w:jc w:val="right"/>
              <w:rPr>
                <w:rFonts w:hint="eastAsia" w:ascii="宋体" w:hAnsi="宋体" w:eastAsia="宋体" w:cs="宋体"/>
                <w:i w:val="0"/>
                <w:iCs w:val="0"/>
                <w:color w:val="000000"/>
                <w:sz w:val="22"/>
                <w:szCs w:val="22"/>
                <w:u w:val="none"/>
              </w:rPr>
            </w:pPr>
          </w:p>
        </w:tc>
      </w:tr>
      <w:tr w14:paraId="2316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E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5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4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2235">
            <w:pPr>
              <w:jc w:val="right"/>
              <w:rPr>
                <w:rFonts w:hint="eastAsia" w:ascii="宋体" w:hAnsi="宋体" w:eastAsia="宋体" w:cs="宋体"/>
                <w:i w:val="0"/>
                <w:iCs w:val="0"/>
                <w:color w:val="000000"/>
                <w:sz w:val="22"/>
                <w:szCs w:val="22"/>
                <w:u w:val="none"/>
              </w:rPr>
            </w:pPr>
          </w:p>
        </w:tc>
      </w:tr>
      <w:tr w14:paraId="6B32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C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6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8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6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6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E517">
            <w:pPr>
              <w:jc w:val="right"/>
              <w:rPr>
                <w:rFonts w:hint="eastAsia" w:ascii="宋体" w:hAnsi="宋体" w:eastAsia="宋体" w:cs="宋体"/>
                <w:i w:val="0"/>
                <w:iCs w:val="0"/>
                <w:color w:val="000000"/>
                <w:sz w:val="22"/>
                <w:szCs w:val="22"/>
                <w:u w:val="none"/>
              </w:rPr>
            </w:pPr>
          </w:p>
        </w:tc>
      </w:tr>
      <w:tr w14:paraId="20B1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98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2E9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605"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33B8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93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CAF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930"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7675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383"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2DFE699E">
            <w:pPr>
              <w:jc w:val="right"/>
              <w:rPr>
                <w:rFonts w:hint="eastAsia" w:ascii="宋体" w:hAnsi="宋体" w:eastAsia="宋体" w:cs="宋体"/>
                <w:i w:val="0"/>
                <w:iCs w:val="0"/>
                <w:color w:val="000000"/>
                <w:sz w:val="22"/>
                <w:szCs w:val="22"/>
                <w:u w:val="none"/>
              </w:rPr>
            </w:pPr>
          </w:p>
        </w:tc>
      </w:tr>
      <w:tr w14:paraId="6AAE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8" w:type="dxa"/>
          <w:trHeight w:val="300" w:hRule="atLeast"/>
        </w:trPr>
        <w:tc>
          <w:tcPr>
            <w:tcW w:w="11834" w:type="dxa"/>
            <w:gridSpan w:val="10"/>
            <w:tcBorders>
              <w:top w:val="single" w:color="D4D4D4" w:sz="4" w:space="0"/>
              <w:left w:val="nil"/>
              <w:bottom w:val="nil"/>
              <w:right w:val="nil"/>
            </w:tcBorders>
            <w:shd w:val="clear" w:color="auto" w:fill="auto"/>
            <w:noWrap/>
            <w:vAlign w:val="center"/>
          </w:tcPr>
          <w:p w14:paraId="3AF40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A3A8FF6">
      <w:pPr>
        <w:autoSpaceDE w:val="0"/>
        <w:autoSpaceDN w:val="0"/>
        <w:adjustRightInd w:val="0"/>
        <w:ind w:left="315" w:leftChars="150"/>
        <w:jc w:val="left"/>
        <w:rPr>
          <w:rFonts w:ascii="宋体" w:eastAsia="宋体" w:cs="宋体"/>
          <w:kern w:val="0"/>
          <w:sz w:val="24"/>
          <w:szCs w:val="24"/>
        </w:rPr>
      </w:pPr>
    </w:p>
    <w:p w14:paraId="4C8802D5">
      <w:pPr>
        <w:autoSpaceDE w:val="0"/>
        <w:autoSpaceDN w:val="0"/>
        <w:adjustRightInd w:val="0"/>
        <w:ind w:left="315" w:leftChars="150"/>
        <w:jc w:val="left"/>
        <w:rPr>
          <w:rFonts w:ascii="宋体" w:eastAsia="宋体" w:cs="宋体"/>
          <w:kern w:val="0"/>
          <w:sz w:val="24"/>
          <w:szCs w:val="24"/>
        </w:rPr>
      </w:pPr>
    </w:p>
    <w:p w14:paraId="442E7F01">
      <w:pPr>
        <w:autoSpaceDE w:val="0"/>
        <w:autoSpaceDN w:val="0"/>
        <w:adjustRightInd w:val="0"/>
        <w:ind w:left="315" w:leftChars="150"/>
        <w:jc w:val="left"/>
        <w:rPr>
          <w:rFonts w:ascii="宋体" w:eastAsia="宋体" w:cs="宋体"/>
          <w:kern w:val="0"/>
          <w:sz w:val="24"/>
          <w:szCs w:val="24"/>
        </w:rPr>
      </w:pPr>
    </w:p>
    <w:p w14:paraId="6251FC47">
      <w:pPr>
        <w:autoSpaceDE w:val="0"/>
        <w:autoSpaceDN w:val="0"/>
        <w:adjustRightInd w:val="0"/>
        <w:ind w:left="315" w:leftChars="150"/>
        <w:jc w:val="left"/>
        <w:rPr>
          <w:rFonts w:ascii="宋体" w:eastAsia="宋体" w:cs="宋体"/>
          <w:kern w:val="0"/>
          <w:sz w:val="24"/>
          <w:szCs w:val="24"/>
        </w:rPr>
      </w:pPr>
    </w:p>
    <w:p w14:paraId="254EB8B0">
      <w:pPr>
        <w:autoSpaceDE w:val="0"/>
        <w:autoSpaceDN w:val="0"/>
        <w:adjustRightInd w:val="0"/>
        <w:ind w:left="315" w:leftChars="150"/>
        <w:jc w:val="left"/>
        <w:rPr>
          <w:rFonts w:ascii="宋体" w:eastAsia="宋体" w:cs="宋体"/>
          <w:kern w:val="0"/>
          <w:sz w:val="24"/>
          <w:szCs w:val="24"/>
        </w:rPr>
      </w:pPr>
    </w:p>
    <w:p w14:paraId="1ECEFA69">
      <w:pPr>
        <w:autoSpaceDE w:val="0"/>
        <w:autoSpaceDN w:val="0"/>
        <w:adjustRightInd w:val="0"/>
        <w:ind w:left="315" w:leftChars="150"/>
        <w:jc w:val="left"/>
        <w:rPr>
          <w:rFonts w:ascii="宋体" w:eastAsia="宋体" w:cs="宋体"/>
          <w:kern w:val="0"/>
          <w:sz w:val="24"/>
          <w:szCs w:val="24"/>
        </w:rPr>
      </w:pPr>
    </w:p>
    <w:p w14:paraId="372365DB">
      <w:pPr>
        <w:autoSpaceDE w:val="0"/>
        <w:autoSpaceDN w:val="0"/>
        <w:adjustRightInd w:val="0"/>
        <w:ind w:left="315" w:leftChars="150"/>
        <w:jc w:val="left"/>
        <w:rPr>
          <w:rFonts w:ascii="宋体" w:eastAsia="宋体" w:cs="宋体"/>
          <w:kern w:val="0"/>
          <w:sz w:val="24"/>
          <w:szCs w:val="24"/>
        </w:rPr>
      </w:pPr>
    </w:p>
    <w:p w14:paraId="542EB3B1">
      <w:pPr>
        <w:autoSpaceDE w:val="0"/>
        <w:autoSpaceDN w:val="0"/>
        <w:adjustRightInd w:val="0"/>
        <w:ind w:left="315" w:leftChars="150"/>
        <w:jc w:val="left"/>
        <w:rPr>
          <w:rFonts w:ascii="宋体" w:eastAsia="宋体" w:cs="宋体"/>
          <w:kern w:val="0"/>
          <w:sz w:val="24"/>
          <w:szCs w:val="24"/>
        </w:rPr>
      </w:pPr>
    </w:p>
    <w:p w14:paraId="7E451F9C">
      <w:pPr>
        <w:autoSpaceDE w:val="0"/>
        <w:autoSpaceDN w:val="0"/>
        <w:adjustRightInd w:val="0"/>
        <w:ind w:left="315" w:leftChars="150"/>
        <w:jc w:val="left"/>
        <w:rPr>
          <w:rFonts w:ascii="宋体" w:eastAsia="宋体" w:cs="宋体"/>
          <w:kern w:val="0"/>
          <w:sz w:val="24"/>
          <w:szCs w:val="24"/>
        </w:rPr>
      </w:pPr>
    </w:p>
    <w:p w14:paraId="19E8C51C">
      <w:pPr>
        <w:autoSpaceDE w:val="0"/>
        <w:autoSpaceDN w:val="0"/>
        <w:adjustRightInd w:val="0"/>
        <w:ind w:left="315" w:leftChars="150"/>
        <w:jc w:val="left"/>
        <w:rPr>
          <w:rFonts w:ascii="宋体" w:eastAsia="宋体" w:cs="宋体"/>
          <w:kern w:val="0"/>
          <w:sz w:val="24"/>
          <w:szCs w:val="24"/>
        </w:rPr>
      </w:pPr>
    </w:p>
    <w:p w14:paraId="505BCC8E">
      <w:pPr>
        <w:autoSpaceDE w:val="0"/>
        <w:autoSpaceDN w:val="0"/>
        <w:adjustRightInd w:val="0"/>
        <w:ind w:left="315" w:leftChars="150"/>
        <w:jc w:val="left"/>
        <w:rPr>
          <w:rFonts w:ascii="宋体" w:eastAsia="宋体" w:cs="宋体"/>
          <w:kern w:val="0"/>
          <w:sz w:val="24"/>
          <w:szCs w:val="24"/>
        </w:rPr>
      </w:pPr>
    </w:p>
    <w:p w14:paraId="3ED378DC">
      <w:pPr>
        <w:autoSpaceDE w:val="0"/>
        <w:autoSpaceDN w:val="0"/>
        <w:adjustRightInd w:val="0"/>
        <w:ind w:left="315" w:leftChars="150"/>
        <w:jc w:val="left"/>
        <w:rPr>
          <w:rFonts w:ascii="宋体" w:eastAsia="宋体" w:cs="宋体"/>
          <w:kern w:val="0"/>
          <w:sz w:val="24"/>
          <w:szCs w:val="24"/>
        </w:rPr>
      </w:pPr>
    </w:p>
    <w:p w14:paraId="00406760">
      <w:pPr>
        <w:autoSpaceDE w:val="0"/>
        <w:autoSpaceDN w:val="0"/>
        <w:adjustRightInd w:val="0"/>
        <w:ind w:left="315" w:leftChars="150"/>
        <w:jc w:val="left"/>
        <w:rPr>
          <w:rFonts w:ascii="宋体" w:eastAsia="宋体" w:cs="宋体"/>
          <w:kern w:val="0"/>
          <w:sz w:val="24"/>
          <w:szCs w:val="24"/>
        </w:rPr>
      </w:pPr>
    </w:p>
    <w:p w14:paraId="5DAE7FB4">
      <w:pPr>
        <w:autoSpaceDE w:val="0"/>
        <w:autoSpaceDN w:val="0"/>
        <w:adjustRightInd w:val="0"/>
        <w:ind w:left="315" w:leftChars="150"/>
        <w:jc w:val="left"/>
        <w:rPr>
          <w:rFonts w:ascii="宋体" w:eastAsia="宋体" w:cs="宋体"/>
          <w:kern w:val="0"/>
          <w:sz w:val="24"/>
          <w:szCs w:val="24"/>
        </w:rPr>
      </w:pPr>
    </w:p>
    <w:p w14:paraId="7DFEAF7A">
      <w:pPr>
        <w:autoSpaceDE w:val="0"/>
        <w:autoSpaceDN w:val="0"/>
        <w:adjustRightInd w:val="0"/>
        <w:ind w:left="315" w:leftChars="150"/>
        <w:jc w:val="left"/>
        <w:rPr>
          <w:rFonts w:ascii="宋体" w:eastAsia="宋体" w:cs="宋体"/>
          <w:kern w:val="0"/>
          <w:sz w:val="24"/>
          <w:szCs w:val="24"/>
        </w:rPr>
      </w:pPr>
    </w:p>
    <w:p w14:paraId="22B57965">
      <w:pPr>
        <w:autoSpaceDE w:val="0"/>
        <w:autoSpaceDN w:val="0"/>
        <w:adjustRightInd w:val="0"/>
        <w:ind w:left="315" w:leftChars="150"/>
        <w:jc w:val="left"/>
        <w:rPr>
          <w:rFonts w:ascii="宋体" w:eastAsia="宋体" w:cs="宋体"/>
          <w:kern w:val="0"/>
          <w:sz w:val="24"/>
          <w:szCs w:val="24"/>
        </w:rPr>
      </w:pPr>
    </w:p>
    <w:p w14:paraId="5B6EBA34">
      <w:pPr>
        <w:autoSpaceDE w:val="0"/>
        <w:autoSpaceDN w:val="0"/>
        <w:adjustRightInd w:val="0"/>
        <w:ind w:left="315" w:leftChars="150"/>
        <w:jc w:val="left"/>
        <w:rPr>
          <w:rFonts w:ascii="宋体" w:eastAsia="宋体" w:cs="宋体"/>
          <w:kern w:val="0"/>
          <w:sz w:val="24"/>
          <w:szCs w:val="24"/>
        </w:rPr>
      </w:pPr>
    </w:p>
    <w:p w14:paraId="7A62DEE8">
      <w:pPr>
        <w:autoSpaceDE w:val="0"/>
        <w:autoSpaceDN w:val="0"/>
        <w:adjustRightInd w:val="0"/>
        <w:ind w:left="315" w:leftChars="150"/>
        <w:jc w:val="left"/>
        <w:rPr>
          <w:rFonts w:ascii="宋体" w:eastAsia="宋体" w:cs="宋体"/>
          <w:kern w:val="0"/>
          <w:sz w:val="24"/>
          <w:szCs w:val="24"/>
        </w:rPr>
      </w:pPr>
    </w:p>
    <w:p w14:paraId="42D098E2">
      <w:pPr>
        <w:autoSpaceDE w:val="0"/>
        <w:autoSpaceDN w:val="0"/>
        <w:adjustRightInd w:val="0"/>
        <w:ind w:left="315" w:leftChars="150"/>
        <w:jc w:val="left"/>
        <w:rPr>
          <w:rFonts w:ascii="宋体" w:eastAsia="宋体" w:cs="宋体"/>
          <w:kern w:val="0"/>
          <w:sz w:val="24"/>
          <w:szCs w:val="24"/>
        </w:rPr>
      </w:pPr>
    </w:p>
    <w:p w14:paraId="62FCA674">
      <w:pPr>
        <w:autoSpaceDE w:val="0"/>
        <w:autoSpaceDN w:val="0"/>
        <w:adjustRightInd w:val="0"/>
        <w:ind w:left="315" w:leftChars="150"/>
        <w:jc w:val="left"/>
        <w:rPr>
          <w:rFonts w:ascii="宋体" w:eastAsia="宋体" w:cs="宋体"/>
          <w:kern w:val="0"/>
          <w:sz w:val="24"/>
          <w:szCs w:val="24"/>
        </w:rPr>
      </w:pPr>
    </w:p>
    <w:p w14:paraId="7CFDF984">
      <w:pPr>
        <w:autoSpaceDE w:val="0"/>
        <w:autoSpaceDN w:val="0"/>
        <w:adjustRightInd w:val="0"/>
        <w:ind w:left="315" w:leftChars="150"/>
        <w:jc w:val="left"/>
        <w:rPr>
          <w:rFonts w:ascii="宋体" w:eastAsia="宋体" w:cs="宋体"/>
          <w:kern w:val="0"/>
          <w:sz w:val="24"/>
          <w:szCs w:val="24"/>
        </w:rPr>
      </w:pPr>
    </w:p>
    <w:p w14:paraId="1BB9D453">
      <w:pPr>
        <w:autoSpaceDE w:val="0"/>
        <w:autoSpaceDN w:val="0"/>
        <w:adjustRightInd w:val="0"/>
        <w:ind w:left="315" w:leftChars="150"/>
        <w:jc w:val="left"/>
        <w:rPr>
          <w:rFonts w:ascii="宋体" w:eastAsia="宋体" w:cs="宋体"/>
          <w:kern w:val="0"/>
          <w:sz w:val="24"/>
          <w:szCs w:val="24"/>
        </w:rPr>
      </w:pPr>
    </w:p>
    <w:p w14:paraId="13C1FD12">
      <w:pPr>
        <w:autoSpaceDE w:val="0"/>
        <w:autoSpaceDN w:val="0"/>
        <w:adjustRightInd w:val="0"/>
        <w:ind w:left="315" w:leftChars="150"/>
        <w:jc w:val="left"/>
        <w:rPr>
          <w:rFonts w:ascii="宋体" w:eastAsia="宋体" w:cs="宋体"/>
          <w:kern w:val="0"/>
          <w:sz w:val="24"/>
          <w:szCs w:val="24"/>
        </w:rPr>
      </w:pPr>
    </w:p>
    <w:p w14:paraId="2102969D">
      <w:pPr>
        <w:autoSpaceDE w:val="0"/>
        <w:autoSpaceDN w:val="0"/>
        <w:adjustRightInd w:val="0"/>
        <w:ind w:left="315" w:leftChars="150"/>
        <w:jc w:val="left"/>
        <w:rPr>
          <w:rFonts w:ascii="宋体" w:eastAsia="宋体" w:cs="宋体"/>
          <w:kern w:val="0"/>
          <w:sz w:val="24"/>
          <w:szCs w:val="24"/>
        </w:rPr>
      </w:pPr>
    </w:p>
    <w:p w14:paraId="4580FA75">
      <w:pPr>
        <w:autoSpaceDE w:val="0"/>
        <w:autoSpaceDN w:val="0"/>
        <w:adjustRightInd w:val="0"/>
        <w:ind w:left="315" w:leftChars="150"/>
        <w:jc w:val="left"/>
        <w:rPr>
          <w:rFonts w:ascii="宋体" w:eastAsia="宋体" w:cs="宋体"/>
          <w:kern w:val="0"/>
          <w:sz w:val="24"/>
          <w:szCs w:val="24"/>
        </w:rPr>
      </w:pPr>
    </w:p>
    <w:p w14:paraId="12893CF8">
      <w:pPr>
        <w:autoSpaceDE w:val="0"/>
        <w:autoSpaceDN w:val="0"/>
        <w:adjustRightInd w:val="0"/>
        <w:ind w:left="315" w:leftChars="150"/>
        <w:jc w:val="left"/>
        <w:rPr>
          <w:rFonts w:ascii="宋体" w:eastAsia="宋体" w:cs="宋体"/>
          <w:kern w:val="0"/>
          <w:sz w:val="24"/>
          <w:szCs w:val="24"/>
        </w:rPr>
      </w:pPr>
    </w:p>
    <w:p w14:paraId="45639ABD">
      <w:pPr>
        <w:autoSpaceDE w:val="0"/>
        <w:autoSpaceDN w:val="0"/>
        <w:adjustRightInd w:val="0"/>
        <w:ind w:left="315" w:leftChars="150"/>
        <w:jc w:val="left"/>
        <w:rPr>
          <w:rFonts w:ascii="宋体" w:eastAsia="宋体" w:cs="宋体"/>
          <w:kern w:val="0"/>
          <w:sz w:val="24"/>
          <w:szCs w:val="24"/>
        </w:rPr>
      </w:pPr>
    </w:p>
    <w:p w14:paraId="18D42582">
      <w:pPr>
        <w:autoSpaceDE w:val="0"/>
        <w:autoSpaceDN w:val="0"/>
        <w:adjustRightInd w:val="0"/>
        <w:ind w:left="315" w:leftChars="150"/>
        <w:jc w:val="left"/>
        <w:rPr>
          <w:rFonts w:ascii="宋体" w:eastAsia="宋体" w:cs="宋体"/>
          <w:kern w:val="0"/>
          <w:sz w:val="24"/>
          <w:szCs w:val="24"/>
        </w:rPr>
      </w:pPr>
    </w:p>
    <w:tbl>
      <w:tblPr>
        <w:tblStyle w:val="8"/>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3342"/>
        <w:gridCol w:w="1010"/>
        <w:gridCol w:w="878"/>
        <w:gridCol w:w="2119"/>
        <w:gridCol w:w="881"/>
        <w:gridCol w:w="879"/>
        <w:gridCol w:w="4089"/>
        <w:gridCol w:w="1457"/>
      </w:tblGrid>
      <w:tr w14:paraId="24C2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center"/>
          </w:tcPr>
          <w:p w14:paraId="5412DAD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0D01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nil"/>
              <w:left w:val="nil"/>
              <w:bottom w:val="nil"/>
              <w:right w:val="nil"/>
            </w:tcBorders>
            <w:shd w:val="clear" w:color="auto" w:fill="auto"/>
            <w:noWrap/>
            <w:vAlign w:val="center"/>
          </w:tcPr>
          <w:p w14:paraId="227049E6">
            <w:pPr>
              <w:rPr>
                <w:rFonts w:hint="eastAsia" w:ascii="宋体" w:hAnsi="宋体" w:eastAsia="宋体" w:cs="宋体"/>
                <w:i w:val="0"/>
                <w:iCs w:val="0"/>
                <w:color w:val="000000"/>
                <w:sz w:val="22"/>
                <w:szCs w:val="22"/>
                <w:u w:val="none"/>
              </w:rPr>
            </w:pPr>
          </w:p>
        </w:tc>
        <w:tc>
          <w:tcPr>
            <w:tcW w:w="3342" w:type="dxa"/>
            <w:tcBorders>
              <w:top w:val="nil"/>
              <w:left w:val="nil"/>
              <w:bottom w:val="nil"/>
              <w:right w:val="nil"/>
            </w:tcBorders>
            <w:shd w:val="clear" w:color="auto" w:fill="auto"/>
            <w:noWrap/>
            <w:vAlign w:val="center"/>
          </w:tcPr>
          <w:p w14:paraId="1FAA8F1E">
            <w:pPr>
              <w:rPr>
                <w:rFonts w:hint="eastAsia" w:ascii="宋体" w:hAnsi="宋体" w:eastAsia="宋体" w:cs="宋体"/>
                <w:i w:val="0"/>
                <w:iCs w:val="0"/>
                <w:color w:val="000000"/>
                <w:sz w:val="22"/>
                <w:szCs w:val="22"/>
                <w:u w:val="none"/>
              </w:rPr>
            </w:pPr>
          </w:p>
        </w:tc>
        <w:tc>
          <w:tcPr>
            <w:tcW w:w="1010" w:type="dxa"/>
            <w:tcBorders>
              <w:top w:val="nil"/>
              <w:left w:val="nil"/>
              <w:bottom w:val="nil"/>
              <w:right w:val="nil"/>
            </w:tcBorders>
            <w:shd w:val="clear" w:color="auto" w:fill="auto"/>
            <w:noWrap/>
            <w:vAlign w:val="center"/>
          </w:tcPr>
          <w:p w14:paraId="0C505BEE">
            <w:pPr>
              <w:rPr>
                <w:rFonts w:hint="eastAsia" w:ascii="宋体" w:hAnsi="宋体" w:eastAsia="宋体" w:cs="宋体"/>
                <w:i w:val="0"/>
                <w:iCs w:val="0"/>
                <w:color w:val="000000"/>
                <w:sz w:val="22"/>
                <w:szCs w:val="22"/>
                <w:u w:val="none"/>
              </w:rPr>
            </w:pPr>
          </w:p>
        </w:tc>
        <w:tc>
          <w:tcPr>
            <w:tcW w:w="878" w:type="dxa"/>
            <w:tcBorders>
              <w:top w:val="nil"/>
              <w:left w:val="nil"/>
              <w:bottom w:val="nil"/>
              <w:right w:val="nil"/>
            </w:tcBorders>
            <w:shd w:val="clear" w:color="auto" w:fill="auto"/>
            <w:noWrap/>
            <w:vAlign w:val="center"/>
          </w:tcPr>
          <w:p w14:paraId="02ED8D87">
            <w:pPr>
              <w:rPr>
                <w:rFonts w:hint="eastAsia" w:ascii="宋体" w:hAnsi="宋体" w:eastAsia="宋体" w:cs="宋体"/>
                <w:i w:val="0"/>
                <w:iCs w:val="0"/>
                <w:color w:val="000000"/>
                <w:sz w:val="22"/>
                <w:szCs w:val="22"/>
                <w:u w:val="none"/>
              </w:rPr>
            </w:pPr>
          </w:p>
        </w:tc>
        <w:tc>
          <w:tcPr>
            <w:tcW w:w="2119" w:type="dxa"/>
            <w:tcBorders>
              <w:top w:val="nil"/>
              <w:left w:val="nil"/>
              <w:bottom w:val="nil"/>
              <w:right w:val="nil"/>
            </w:tcBorders>
            <w:shd w:val="clear" w:color="auto" w:fill="auto"/>
            <w:noWrap/>
            <w:vAlign w:val="center"/>
          </w:tcPr>
          <w:p w14:paraId="4230AB80">
            <w:pPr>
              <w:rPr>
                <w:rFonts w:hint="eastAsia" w:ascii="宋体" w:hAnsi="宋体" w:eastAsia="宋体" w:cs="宋体"/>
                <w:i w:val="0"/>
                <w:iCs w:val="0"/>
                <w:color w:val="000000"/>
                <w:sz w:val="22"/>
                <w:szCs w:val="22"/>
                <w:u w:val="none"/>
              </w:rPr>
            </w:pPr>
          </w:p>
        </w:tc>
        <w:tc>
          <w:tcPr>
            <w:tcW w:w="881" w:type="dxa"/>
            <w:tcBorders>
              <w:top w:val="nil"/>
              <w:left w:val="nil"/>
              <w:bottom w:val="nil"/>
              <w:right w:val="nil"/>
            </w:tcBorders>
            <w:shd w:val="clear" w:color="auto" w:fill="auto"/>
            <w:noWrap/>
            <w:vAlign w:val="center"/>
          </w:tcPr>
          <w:p w14:paraId="4EDD4CF5">
            <w:pPr>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noWrap/>
            <w:vAlign w:val="center"/>
          </w:tcPr>
          <w:p w14:paraId="320B0E1B">
            <w:pPr>
              <w:rPr>
                <w:rFonts w:hint="eastAsia" w:ascii="宋体" w:hAnsi="宋体" w:eastAsia="宋体" w:cs="宋体"/>
                <w:i w:val="0"/>
                <w:iCs w:val="0"/>
                <w:color w:val="000000"/>
                <w:sz w:val="22"/>
                <w:szCs w:val="22"/>
                <w:u w:val="none"/>
              </w:rPr>
            </w:pPr>
          </w:p>
        </w:tc>
        <w:tc>
          <w:tcPr>
            <w:tcW w:w="4089" w:type="dxa"/>
            <w:tcBorders>
              <w:top w:val="nil"/>
              <w:left w:val="nil"/>
              <w:bottom w:val="nil"/>
              <w:right w:val="nil"/>
            </w:tcBorders>
            <w:shd w:val="clear" w:color="auto" w:fill="auto"/>
            <w:noWrap/>
            <w:vAlign w:val="center"/>
          </w:tcPr>
          <w:p w14:paraId="19A9F814">
            <w:pPr>
              <w:rPr>
                <w:rFonts w:hint="eastAsia" w:ascii="宋体" w:hAnsi="宋体" w:eastAsia="宋体" w:cs="宋体"/>
                <w:i w:val="0"/>
                <w:iCs w:val="0"/>
                <w:color w:val="000000"/>
                <w:sz w:val="22"/>
                <w:szCs w:val="22"/>
                <w:u w:val="none"/>
              </w:rPr>
            </w:pPr>
          </w:p>
        </w:tc>
        <w:tc>
          <w:tcPr>
            <w:tcW w:w="1457" w:type="dxa"/>
            <w:tcBorders>
              <w:top w:val="nil"/>
              <w:left w:val="nil"/>
              <w:bottom w:val="nil"/>
              <w:right w:val="nil"/>
            </w:tcBorders>
            <w:shd w:val="clear" w:color="auto" w:fill="auto"/>
            <w:noWrap/>
            <w:vAlign w:val="bottom"/>
          </w:tcPr>
          <w:p w14:paraId="773276C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0F5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08" w:type="dxa"/>
            <w:gridSpan w:val="2"/>
            <w:tcBorders>
              <w:top w:val="nil"/>
              <w:left w:val="nil"/>
              <w:bottom w:val="nil"/>
              <w:right w:val="nil"/>
            </w:tcBorders>
            <w:shd w:val="clear" w:color="auto" w:fill="auto"/>
            <w:noWrap/>
            <w:vAlign w:val="bottom"/>
          </w:tcPr>
          <w:p w14:paraId="71A6D7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部门：溆浦县低庄军供站</w:t>
            </w:r>
          </w:p>
        </w:tc>
        <w:tc>
          <w:tcPr>
            <w:tcW w:w="1010" w:type="dxa"/>
            <w:tcBorders>
              <w:top w:val="nil"/>
              <w:left w:val="nil"/>
              <w:bottom w:val="nil"/>
              <w:right w:val="nil"/>
            </w:tcBorders>
            <w:shd w:val="clear" w:color="auto" w:fill="auto"/>
            <w:noWrap/>
            <w:vAlign w:val="center"/>
          </w:tcPr>
          <w:p w14:paraId="7D885A58">
            <w:pPr>
              <w:rPr>
                <w:rFonts w:hint="eastAsia" w:ascii="宋体" w:hAnsi="宋体" w:eastAsia="宋体" w:cs="宋体"/>
                <w:i w:val="0"/>
                <w:iCs w:val="0"/>
                <w:color w:val="000000"/>
                <w:sz w:val="22"/>
                <w:szCs w:val="22"/>
                <w:u w:val="none"/>
              </w:rPr>
            </w:pPr>
          </w:p>
        </w:tc>
        <w:tc>
          <w:tcPr>
            <w:tcW w:w="878" w:type="dxa"/>
            <w:tcBorders>
              <w:top w:val="nil"/>
              <w:left w:val="nil"/>
              <w:bottom w:val="nil"/>
              <w:right w:val="nil"/>
            </w:tcBorders>
            <w:shd w:val="clear" w:color="auto" w:fill="auto"/>
            <w:noWrap/>
            <w:vAlign w:val="center"/>
          </w:tcPr>
          <w:p w14:paraId="6DD8F4B6">
            <w:pPr>
              <w:rPr>
                <w:rFonts w:hint="eastAsia" w:ascii="宋体" w:hAnsi="宋体" w:eastAsia="宋体" w:cs="宋体"/>
                <w:i w:val="0"/>
                <w:iCs w:val="0"/>
                <w:color w:val="000000"/>
                <w:sz w:val="22"/>
                <w:szCs w:val="22"/>
                <w:u w:val="none"/>
              </w:rPr>
            </w:pPr>
          </w:p>
        </w:tc>
        <w:tc>
          <w:tcPr>
            <w:tcW w:w="2119" w:type="dxa"/>
            <w:tcBorders>
              <w:top w:val="nil"/>
              <w:left w:val="nil"/>
              <w:bottom w:val="nil"/>
              <w:right w:val="nil"/>
            </w:tcBorders>
            <w:shd w:val="clear" w:color="auto" w:fill="auto"/>
            <w:noWrap/>
            <w:vAlign w:val="center"/>
          </w:tcPr>
          <w:p w14:paraId="7A190E75">
            <w:pPr>
              <w:rPr>
                <w:rFonts w:hint="eastAsia" w:ascii="宋体" w:hAnsi="宋体" w:eastAsia="宋体" w:cs="宋体"/>
                <w:i w:val="0"/>
                <w:iCs w:val="0"/>
                <w:color w:val="000000"/>
                <w:sz w:val="22"/>
                <w:szCs w:val="22"/>
                <w:u w:val="none"/>
              </w:rPr>
            </w:pPr>
          </w:p>
        </w:tc>
        <w:tc>
          <w:tcPr>
            <w:tcW w:w="881" w:type="dxa"/>
            <w:tcBorders>
              <w:top w:val="nil"/>
              <w:left w:val="nil"/>
              <w:bottom w:val="nil"/>
              <w:right w:val="nil"/>
            </w:tcBorders>
            <w:shd w:val="clear" w:color="auto" w:fill="auto"/>
            <w:noWrap/>
            <w:vAlign w:val="center"/>
          </w:tcPr>
          <w:p w14:paraId="604BD8BD">
            <w:pPr>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noWrap/>
            <w:vAlign w:val="center"/>
          </w:tcPr>
          <w:p w14:paraId="3643EB88">
            <w:pPr>
              <w:rPr>
                <w:rFonts w:hint="eastAsia" w:ascii="宋体" w:hAnsi="宋体" w:eastAsia="宋体" w:cs="宋体"/>
                <w:i w:val="0"/>
                <w:iCs w:val="0"/>
                <w:color w:val="000000"/>
                <w:sz w:val="22"/>
                <w:szCs w:val="22"/>
                <w:u w:val="none"/>
              </w:rPr>
            </w:pPr>
          </w:p>
        </w:tc>
        <w:tc>
          <w:tcPr>
            <w:tcW w:w="4089" w:type="dxa"/>
            <w:tcBorders>
              <w:top w:val="nil"/>
              <w:left w:val="nil"/>
              <w:bottom w:val="nil"/>
              <w:right w:val="nil"/>
            </w:tcBorders>
            <w:shd w:val="clear" w:color="auto" w:fill="auto"/>
            <w:noWrap/>
            <w:vAlign w:val="center"/>
          </w:tcPr>
          <w:p w14:paraId="34CC11C2">
            <w:pPr>
              <w:rPr>
                <w:rFonts w:hint="eastAsia" w:ascii="宋体" w:hAnsi="宋体" w:eastAsia="宋体" w:cs="宋体"/>
                <w:i w:val="0"/>
                <w:iCs w:val="0"/>
                <w:color w:val="000000"/>
                <w:sz w:val="22"/>
                <w:szCs w:val="22"/>
                <w:u w:val="none"/>
              </w:rPr>
            </w:pPr>
          </w:p>
        </w:tc>
        <w:tc>
          <w:tcPr>
            <w:tcW w:w="1457" w:type="dxa"/>
            <w:tcBorders>
              <w:top w:val="nil"/>
              <w:left w:val="nil"/>
              <w:bottom w:val="nil"/>
              <w:right w:val="nil"/>
            </w:tcBorders>
            <w:shd w:val="clear" w:color="auto" w:fill="auto"/>
            <w:noWrap/>
            <w:vAlign w:val="bottom"/>
          </w:tcPr>
          <w:p w14:paraId="636545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023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0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3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1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1DB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5D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0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3B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8B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80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E1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FA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8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5C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344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E644">
            <w:pPr>
              <w:jc w:val="center"/>
              <w:rPr>
                <w:rFonts w:hint="eastAsia" w:ascii="宋体" w:hAnsi="宋体" w:eastAsia="宋体" w:cs="宋体"/>
                <w:i w:val="0"/>
                <w:iCs w:val="0"/>
                <w:color w:val="000000"/>
                <w:sz w:val="22"/>
                <w:szCs w:val="22"/>
                <w:u w:val="none"/>
              </w:rPr>
            </w:pPr>
          </w:p>
        </w:tc>
        <w:tc>
          <w:tcPr>
            <w:tcW w:w="3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E86D">
            <w:pPr>
              <w:jc w:val="center"/>
              <w:rPr>
                <w:rFonts w:hint="eastAsia" w:ascii="宋体" w:hAnsi="宋体" w:eastAsia="宋体" w:cs="宋体"/>
                <w:i w:val="0"/>
                <w:iCs w:val="0"/>
                <w:color w:val="000000"/>
                <w:sz w:val="22"/>
                <w:szCs w:val="22"/>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DEFD">
            <w:pPr>
              <w:jc w:val="center"/>
              <w:rPr>
                <w:rFonts w:hint="eastAsia" w:ascii="宋体" w:hAnsi="宋体" w:eastAsia="宋体" w:cs="宋体"/>
                <w:i w:val="0"/>
                <w:iCs w:val="0"/>
                <w:color w:val="000000"/>
                <w:sz w:val="22"/>
                <w:szCs w:val="22"/>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70F4">
            <w:pPr>
              <w:jc w:val="center"/>
              <w:rPr>
                <w:rFonts w:hint="eastAsia" w:ascii="宋体" w:hAnsi="宋体" w:eastAsia="宋体" w:cs="宋体"/>
                <w:i w:val="0"/>
                <w:iCs w:val="0"/>
                <w:color w:val="000000"/>
                <w:sz w:val="22"/>
                <w:szCs w:val="22"/>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1CDA">
            <w:pPr>
              <w:jc w:val="center"/>
              <w:rPr>
                <w:rFonts w:hint="eastAsia" w:ascii="宋体" w:hAnsi="宋体" w:eastAsia="宋体" w:cs="宋体"/>
                <w:i w:val="0"/>
                <w:iCs w:val="0"/>
                <w:color w:val="000000"/>
                <w:sz w:val="22"/>
                <w:szCs w:val="22"/>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4AF1">
            <w:pPr>
              <w:jc w:val="center"/>
              <w:rPr>
                <w:rFonts w:hint="eastAsia" w:ascii="宋体" w:hAnsi="宋体" w:eastAsia="宋体" w:cs="宋体"/>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4B6F">
            <w:pPr>
              <w:jc w:val="center"/>
              <w:rPr>
                <w:rFonts w:hint="eastAsia" w:ascii="宋体" w:hAnsi="宋体" w:eastAsia="宋体" w:cs="宋体"/>
                <w:i w:val="0"/>
                <w:iCs w:val="0"/>
                <w:color w:val="000000"/>
                <w:sz w:val="22"/>
                <w:szCs w:val="22"/>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A9ED">
            <w:pPr>
              <w:jc w:val="center"/>
              <w:rPr>
                <w:rFonts w:hint="eastAsia" w:ascii="宋体" w:hAnsi="宋体" w:eastAsia="宋体" w:cs="宋体"/>
                <w:i w:val="0"/>
                <w:iCs w:val="0"/>
                <w:color w:val="000000"/>
                <w:sz w:val="22"/>
                <w:szCs w:val="22"/>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966C">
            <w:pPr>
              <w:jc w:val="center"/>
              <w:rPr>
                <w:rFonts w:hint="eastAsia" w:ascii="宋体" w:hAnsi="宋体" w:eastAsia="宋体" w:cs="宋体"/>
                <w:i w:val="0"/>
                <w:iCs w:val="0"/>
                <w:color w:val="000000"/>
                <w:sz w:val="22"/>
                <w:szCs w:val="22"/>
                <w:u w:val="none"/>
              </w:rPr>
            </w:pPr>
          </w:p>
        </w:tc>
      </w:tr>
      <w:tr w14:paraId="7DC4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0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B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B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B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3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F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0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A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E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16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7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0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A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D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3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F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1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5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F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62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9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D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4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4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B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4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A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D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B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F3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0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0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9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9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6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D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F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9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E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BC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C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8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E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E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7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2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3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F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20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3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A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F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1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0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5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6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2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1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56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1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1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9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B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5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2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6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1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2C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2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A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C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0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F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D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6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5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19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9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8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7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1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3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5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B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8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65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F4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1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6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A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4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B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D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B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5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43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3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0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E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D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A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D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C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D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1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F6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6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D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D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9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4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3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A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5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C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F3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6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A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1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E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A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C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A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01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6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F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4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9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7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B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2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70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1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6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D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1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7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A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7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8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B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93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1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B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5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3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C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0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9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4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2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67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A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8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B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B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C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9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B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A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E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D6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A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4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8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1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7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0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2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8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90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D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9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6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6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C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1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B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5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ED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E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6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6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B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6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E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0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A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68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6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3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8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4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4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6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D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3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A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CC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0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E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4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6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F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7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31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A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3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D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A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6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C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3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09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9B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4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3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4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F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4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F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9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4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1F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2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E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7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6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A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1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9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6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7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A4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C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5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0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7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1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A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9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8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7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DC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9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D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8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3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5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B89C">
            <w:pPr>
              <w:jc w:val="left"/>
              <w:rPr>
                <w:rFonts w:hint="eastAsia" w:ascii="宋体" w:hAnsi="宋体" w:eastAsia="宋体" w:cs="宋体"/>
                <w:i w:val="0"/>
                <w:iCs w:val="0"/>
                <w:color w:val="000000"/>
                <w:sz w:val="22"/>
                <w:szCs w:val="22"/>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C405">
            <w:pPr>
              <w:jc w:val="lef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2B4A">
            <w:pPr>
              <w:jc w:val="right"/>
              <w:rPr>
                <w:rFonts w:hint="eastAsia" w:ascii="宋体" w:hAnsi="宋体" w:eastAsia="宋体" w:cs="宋体"/>
                <w:i w:val="0"/>
                <w:iCs w:val="0"/>
                <w:color w:val="000000"/>
                <w:sz w:val="22"/>
                <w:szCs w:val="22"/>
                <w:u w:val="none"/>
              </w:rPr>
            </w:pPr>
          </w:p>
        </w:tc>
      </w:tr>
      <w:tr w14:paraId="2432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14D5">
            <w:pPr>
              <w:jc w:val="left"/>
              <w:rPr>
                <w:rFonts w:hint="eastAsia" w:ascii="宋体" w:hAnsi="宋体" w:eastAsia="宋体" w:cs="宋体"/>
                <w:i w:val="0"/>
                <w:iCs w:val="0"/>
                <w:color w:val="000000"/>
                <w:sz w:val="22"/>
                <w:szCs w:val="22"/>
                <w:u w:val="none"/>
              </w:rPr>
            </w:pP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AF0B">
            <w:pPr>
              <w:jc w:val="left"/>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E6A1">
            <w:pPr>
              <w:jc w:val="right"/>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7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3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8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D8EB">
            <w:pPr>
              <w:jc w:val="left"/>
              <w:rPr>
                <w:rFonts w:hint="eastAsia" w:ascii="宋体" w:hAnsi="宋体" w:eastAsia="宋体" w:cs="宋体"/>
                <w:i w:val="0"/>
                <w:iCs w:val="0"/>
                <w:color w:val="000000"/>
                <w:sz w:val="22"/>
                <w:szCs w:val="22"/>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7C7A">
            <w:pPr>
              <w:jc w:val="left"/>
              <w:rPr>
                <w:rFonts w:hint="eastAsia" w:ascii="宋体" w:hAnsi="宋体" w:eastAsia="宋体" w:cs="宋体"/>
                <w:i w:val="0"/>
                <w:iCs w:val="0"/>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7EE6">
            <w:pPr>
              <w:jc w:val="right"/>
              <w:rPr>
                <w:rFonts w:hint="eastAsia" w:ascii="宋体" w:hAnsi="宋体" w:eastAsia="宋体" w:cs="宋体"/>
                <w:i w:val="0"/>
                <w:iCs w:val="0"/>
                <w:color w:val="000000"/>
                <w:sz w:val="22"/>
                <w:szCs w:val="22"/>
                <w:u w:val="none"/>
              </w:rPr>
            </w:pPr>
          </w:p>
        </w:tc>
      </w:tr>
      <w:tr w14:paraId="55BF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8"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8A1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0"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13174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113.70</w:t>
            </w:r>
          </w:p>
        </w:tc>
        <w:tc>
          <w:tcPr>
            <w:tcW w:w="8846" w:type="dxa"/>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A4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57"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726C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r>
      <w:tr w14:paraId="181E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521" w:type="dxa"/>
            <w:gridSpan w:val="9"/>
            <w:tcBorders>
              <w:top w:val="single" w:color="D4D4D4" w:sz="4" w:space="0"/>
              <w:left w:val="nil"/>
              <w:bottom w:val="nil"/>
              <w:right w:val="nil"/>
            </w:tcBorders>
            <w:shd w:val="clear" w:color="auto" w:fill="auto"/>
            <w:noWrap/>
            <w:vAlign w:val="center"/>
          </w:tcPr>
          <w:p w14:paraId="3285A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6C066D6E">
      <w:pPr>
        <w:autoSpaceDE w:val="0"/>
        <w:autoSpaceDN w:val="0"/>
        <w:adjustRightInd w:val="0"/>
        <w:ind w:left="315" w:leftChars="150"/>
        <w:jc w:val="left"/>
        <w:rPr>
          <w:rFonts w:ascii="宋体" w:eastAsia="宋体" w:cs="宋体"/>
          <w:kern w:val="0"/>
          <w:sz w:val="24"/>
          <w:szCs w:val="24"/>
        </w:rPr>
      </w:pPr>
    </w:p>
    <w:p w14:paraId="077691A3">
      <w:pPr>
        <w:autoSpaceDE w:val="0"/>
        <w:autoSpaceDN w:val="0"/>
        <w:adjustRightInd w:val="0"/>
        <w:ind w:left="315" w:leftChars="150"/>
        <w:jc w:val="left"/>
        <w:rPr>
          <w:rFonts w:ascii="宋体" w:eastAsia="宋体" w:cs="宋体"/>
          <w:kern w:val="0"/>
          <w:sz w:val="24"/>
          <w:szCs w:val="24"/>
        </w:rPr>
      </w:pPr>
    </w:p>
    <w:p w14:paraId="691D5D3F">
      <w:pPr>
        <w:autoSpaceDE w:val="0"/>
        <w:autoSpaceDN w:val="0"/>
        <w:adjustRightInd w:val="0"/>
        <w:ind w:left="315" w:leftChars="150"/>
        <w:jc w:val="left"/>
        <w:rPr>
          <w:rFonts w:ascii="宋体" w:eastAsia="宋体" w:cs="宋体"/>
          <w:kern w:val="0"/>
          <w:sz w:val="24"/>
          <w:szCs w:val="24"/>
        </w:rPr>
      </w:pPr>
    </w:p>
    <w:p w14:paraId="06D76219">
      <w:pPr>
        <w:autoSpaceDE w:val="0"/>
        <w:autoSpaceDN w:val="0"/>
        <w:adjustRightInd w:val="0"/>
        <w:ind w:left="315" w:leftChars="150"/>
        <w:jc w:val="left"/>
        <w:rPr>
          <w:rFonts w:ascii="宋体" w:eastAsia="宋体" w:cs="宋体"/>
          <w:kern w:val="0"/>
          <w:sz w:val="24"/>
          <w:szCs w:val="24"/>
        </w:rPr>
      </w:pPr>
    </w:p>
    <w:p w14:paraId="1C51EB57">
      <w:pPr>
        <w:autoSpaceDE w:val="0"/>
        <w:autoSpaceDN w:val="0"/>
        <w:adjustRightInd w:val="0"/>
        <w:ind w:left="315" w:leftChars="150"/>
        <w:jc w:val="left"/>
        <w:rPr>
          <w:rFonts w:ascii="宋体" w:eastAsia="宋体" w:cs="宋体"/>
          <w:kern w:val="0"/>
          <w:sz w:val="24"/>
          <w:szCs w:val="24"/>
        </w:rPr>
      </w:pPr>
    </w:p>
    <w:p w14:paraId="4F763B19">
      <w:pPr>
        <w:autoSpaceDE w:val="0"/>
        <w:autoSpaceDN w:val="0"/>
        <w:adjustRightInd w:val="0"/>
        <w:ind w:left="315" w:leftChars="150"/>
        <w:jc w:val="left"/>
        <w:rPr>
          <w:rFonts w:ascii="宋体" w:eastAsia="宋体" w:cs="宋体"/>
          <w:kern w:val="0"/>
          <w:sz w:val="24"/>
          <w:szCs w:val="24"/>
        </w:rPr>
      </w:pPr>
    </w:p>
    <w:p w14:paraId="46E23EEB">
      <w:pPr>
        <w:autoSpaceDE w:val="0"/>
        <w:autoSpaceDN w:val="0"/>
        <w:adjustRightInd w:val="0"/>
        <w:ind w:left="315" w:leftChars="150"/>
        <w:jc w:val="left"/>
        <w:rPr>
          <w:rFonts w:ascii="宋体" w:eastAsia="宋体" w:cs="宋体"/>
          <w:kern w:val="0"/>
          <w:sz w:val="24"/>
          <w:szCs w:val="24"/>
        </w:rPr>
      </w:pPr>
    </w:p>
    <w:p w14:paraId="239C932E">
      <w:pPr>
        <w:autoSpaceDE w:val="0"/>
        <w:autoSpaceDN w:val="0"/>
        <w:adjustRightInd w:val="0"/>
        <w:ind w:left="315" w:leftChars="150"/>
        <w:jc w:val="left"/>
        <w:rPr>
          <w:rFonts w:ascii="宋体" w:eastAsia="宋体" w:cs="宋体"/>
          <w:kern w:val="0"/>
          <w:sz w:val="24"/>
          <w:szCs w:val="24"/>
        </w:rPr>
      </w:pPr>
    </w:p>
    <w:p w14:paraId="19998F1E">
      <w:pPr>
        <w:autoSpaceDE w:val="0"/>
        <w:autoSpaceDN w:val="0"/>
        <w:adjustRightInd w:val="0"/>
        <w:ind w:left="315" w:leftChars="150"/>
        <w:jc w:val="left"/>
        <w:rPr>
          <w:rFonts w:ascii="宋体" w:eastAsia="宋体" w:cs="宋体"/>
          <w:kern w:val="0"/>
          <w:sz w:val="24"/>
          <w:szCs w:val="24"/>
        </w:rPr>
      </w:pPr>
    </w:p>
    <w:p w14:paraId="682D0129">
      <w:pPr>
        <w:autoSpaceDE w:val="0"/>
        <w:autoSpaceDN w:val="0"/>
        <w:adjustRightInd w:val="0"/>
        <w:ind w:left="315" w:leftChars="150"/>
        <w:jc w:val="left"/>
        <w:rPr>
          <w:rFonts w:ascii="宋体" w:eastAsia="宋体" w:cs="宋体"/>
          <w:kern w:val="0"/>
          <w:sz w:val="24"/>
          <w:szCs w:val="24"/>
        </w:rPr>
      </w:pPr>
    </w:p>
    <w:p w14:paraId="05BD4645">
      <w:pPr>
        <w:autoSpaceDE w:val="0"/>
        <w:autoSpaceDN w:val="0"/>
        <w:adjustRightInd w:val="0"/>
        <w:ind w:left="315" w:leftChars="150"/>
        <w:jc w:val="left"/>
        <w:rPr>
          <w:rFonts w:ascii="宋体" w:eastAsia="宋体" w:cs="宋体"/>
          <w:kern w:val="0"/>
          <w:sz w:val="24"/>
          <w:szCs w:val="24"/>
        </w:rPr>
      </w:pPr>
    </w:p>
    <w:p w14:paraId="1F606B89">
      <w:pPr>
        <w:autoSpaceDE w:val="0"/>
        <w:autoSpaceDN w:val="0"/>
        <w:adjustRightInd w:val="0"/>
        <w:ind w:left="315" w:leftChars="150"/>
        <w:jc w:val="left"/>
        <w:rPr>
          <w:rFonts w:ascii="宋体" w:eastAsia="宋体" w:cs="宋体"/>
          <w:kern w:val="0"/>
          <w:sz w:val="24"/>
          <w:szCs w:val="24"/>
        </w:rPr>
      </w:pPr>
    </w:p>
    <w:p w14:paraId="18F801E4">
      <w:pPr>
        <w:autoSpaceDE w:val="0"/>
        <w:autoSpaceDN w:val="0"/>
        <w:adjustRightInd w:val="0"/>
        <w:ind w:left="315" w:leftChars="150"/>
        <w:jc w:val="left"/>
        <w:rPr>
          <w:rFonts w:ascii="宋体" w:eastAsia="宋体" w:cs="宋体"/>
          <w:kern w:val="0"/>
          <w:sz w:val="24"/>
          <w:szCs w:val="24"/>
        </w:rPr>
      </w:pPr>
    </w:p>
    <w:p w14:paraId="24D9DABE">
      <w:pPr>
        <w:autoSpaceDE w:val="0"/>
        <w:autoSpaceDN w:val="0"/>
        <w:adjustRightInd w:val="0"/>
        <w:ind w:left="315" w:leftChars="150"/>
        <w:jc w:val="left"/>
        <w:rPr>
          <w:rFonts w:ascii="宋体" w:eastAsia="宋体" w:cs="宋体"/>
          <w:kern w:val="0"/>
          <w:sz w:val="24"/>
          <w:szCs w:val="24"/>
        </w:rPr>
      </w:pPr>
    </w:p>
    <w:p w14:paraId="1C87DCC7">
      <w:pPr>
        <w:autoSpaceDE w:val="0"/>
        <w:autoSpaceDN w:val="0"/>
        <w:adjustRightInd w:val="0"/>
        <w:ind w:left="315" w:leftChars="150"/>
        <w:jc w:val="left"/>
        <w:rPr>
          <w:rFonts w:ascii="宋体" w:eastAsia="宋体" w:cs="宋体"/>
          <w:kern w:val="0"/>
          <w:sz w:val="24"/>
          <w:szCs w:val="24"/>
        </w:rPr>
      </w:pPr>
    </w:p>
    <w:p w14:paraId="01314184">
      <w:pPr>
        <w:autoSpaceDE w:val="0"/>
        <w:autoSpaceDN w:val="0"/>
        <w:adjustRightInd w:val="0"/>
        <w:ind w:left="315" w:leftChars="150"/>
        <w:jc w:val="left"/>
        <w:rPr>
          <w:rFonts w:ascii="宋体" w:eastAsia="宋体" w:cs="宋体"/>
          <w:kern w:val="0"/>
          <w:sz w:val="24"/>
          <w:szCs w:val="24"/>
        </w:rPr>
      </w:pPr>
    </w:p>
    <w:tbl>
      <w:tblPr>
        <w:tblStyle w:val="8"/>
        <w:tblW w:w="12452" w:type="dxa"/>
        <w:tblInd w:w="8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1"/>
        <w:gridCol w:w="145"/>
        <w:gridCol w:w="236"/>
        <w:gridCol w:w="354"/>
        <w:gridCol w:w="1156"/>
        <w:gridCol w:w="590"/>
        <w:gridCol w:w="1095"/>
        <w:gridCol w:w="590"/>
        <w:gridCol w:w="928"/>
        <w:gridCol w:w="590"/>
        <w:gridCol w:w="737"/>
        <w:gridCol w:w="590"/>
        <w:gridCol w:w="726"/>
        <w:gridCol w:w="590"/>
        <w:gridCol w:w="702"/>
        <w:gridCol w:w="590"/>
        <w:gridCol w:w="2034"/>
        <w:gridCol w:w="590"/>
      </w:tblGrid>
      <w:tr w14:paraId="7CC5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0" w:type="dxa"/>
          <w:trHeight w:val="390" w:hRule="atLeast"/>
        </w:trPr>
        <w:tc>
          <w:tcPr>
            <w:tcW w:w="11862" w:type="dxa"/>
            <w:gridSpan w:val="17"/>
            <w:tcBorders>
              <w:top w:val="nil"/>
              <w:left w:val="nil"/>
              <w:bottom w:val="nil"/>
              <w:right w:val="nil"/>
            </w:tcBorders>
            <w:shd w:val="clear" w:color="auto" w:fill="auto"/>
            <w:noWrap/>
            <w:vAlign w:val="center"/>
          </w:tcPr>
          <w:p w14:paraId="0D49057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4872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6" w:type="dxa"/>
            <w:tcBorders>
              <w:top w:val="nil"/>
              <w:left w:val="nil"/>
              <w:bottom w:val="nil"/>
              <w:right w:val="nil"/>
            </w:tcBorders>
            <w:shd w:val="clear" w:color="auto" w:fill="auto"/>
            <w:noWrap/>
            <w:vAlign w:val="center"/>
          </w:tcPr>
          <w:p w14:paraId="522F452D">
            <w:pPr>
              <w:rPr>
                <w:rFonts w:hint="eastAsia" w:ascii="宋体" w:hAnsi="宋体" w:eastAsia="宋体" w:cs="宋体"/>
                <w:i w:val="0"/>
                <w:iCs w:val="0"/>
                <w:color w:val="000000"/>
                <w:sz w:val="22"/>
                <w:szCs w:val="22"/>
                <w:u w:val="none"/>
              </w:rPr>
            </w:pPr>
          </w:p>
        </w:tc>
        <w:tc>
          <w:tcPr>
            <w:tcW w:w="354" w:type="dxa"/>
            <w:gridSpan w:val="2"/>
            <w:tcBorders>
              <w:top w:val="nil"/>
              <w:left w:val="nil"/>
              <w:bottom w:val="nil"/>
              <w:right w:val="nil"/>
            </w:tcBorders>
            <w:shd w:val="clear" w:color="auto" w:fill="auto"/>
            <w:noWrap/>
            <w:vAlign w:val="center"/>
          </w:tcPr>
          <w:p w14:paraId="4A8B70C8">
            <w:pPr>
              <w:rPr>
                <w:rFonts w:hint="eastAsia" w:ascii="宋体" w:hAnsi="宋体" w:eastAsia="宋体" w:cs="宋体"/>
                <w:i w:val="0"/>
                <w:iCs w:val="0"/>
                <w:color w:val="000000"/>
                <w:sz w:val="22"/>
                <w:szCs w:val="22"/>
                <w:u w:val="none"/>
              </w:rPr>
            </w:pPr>
          </w:p>
        </w:tc>
        <w:tc>
          <w:tcPr>
            <w:tcW w:w="354" w:type="dxa"/>
            <w:tcBorders>
              <w:top w:val="nil"/>
              <w:left w:val="nil"/>
              <w:bottom w:val="nil"/>
              <w:right w:val="nil"/>
            </w:tcBorders>
            <w:shd w:val="clear" w:color="auto" w:fill="auto"/>
            <w:noWrap/>
            <w:vAlign w:val="center"/>
          </w:tcPr>
          <w:p w14:paraId="47A3DCA3">
            <w:pPr>
              <w:rPr>
                <w:rFonts w:hint="eastAsia" w:ascii="宋体" w:hAnsi="宋体" w:eastAsia="宋体" w:cs="宋体"/>
                <w:i w:val="0"/>
                <w:iCs w:val="0"/>
                <w:color w:val="000000"/>
                <w:sz w:val="22"/>
                <w:szCs w:val="22"/>
                <w:u w:val="none"/>
              </w:rPr>
            </w:pPr>
          </w:p>
        </w:tc>
        <w:tc>
          <w:tcPr>
            <w:tcW w:w="1746" w:type="dxa"/>
            <w:gridSpan w:val="2"/>
            <w:tcBorders>
              <w:top w:val="nil"/>
              <w:left w:val="nil"/>
              <w:bottom w:val="nil"/>
              <w:right w:val="nil"/>
            </w:tcBorders>
            <w:shd w:val="clear" w:color="auto" w:fill="auto"/>
            <w:noWrap/>
            <w:vAlign w:val="center"/>
          </w:tcPr>
          <w:p w14:paraId="0A4E24D2">
            <w:pPr>
              <w:rPr>
                <w:rFonts w:hint="eastAsia" w:ascii="宋体" w:hAnsi="宋体" w:eastAsia="宋体" w:cs="宋体"/>
                <w:i w:val="0"/>
                <w:iCs w:val="0"/>
                <w:color w:val="000000"/>
                <w:sz w:val="22"/>
                <w:szCs w:val="22"/>
                <w:u w:val="none"/>
              </w:rPr>
            </w:pPr>
          </w:p>
        </w:tc>
        <w:tc>
          <w:tcPr>
            <w:tcW w:w="1685" w:type="dxa"/>
            <w:gridSpan w:val="2"/>
            <w:tcBorders>
              <w:top w:val="nil"/>
              <w:left w:val="nil"/>
              <w:bottom w:val="nil"/>
              <w:right w:val="nil"/>
            </w:tcBorders>
            <w:shd w:val="clear" w:color="auto" w:fill="auto"/>
            <w:noWrap/>
            <w:vAlign w:val="center"/>
          </w:tcPr>
          <w:p w14:paraId="294ED48A">
            <w:pPr>
              <w:rPr>
                <w:rFonts w:hint="eastAsia" w:ascii="宋体" w:hAnsi="宋体" w:eastAsia="宋体" w:cs="宋体"/>
                <w:i w:val="0"/>
                <w:iCs w:val="0"/>
                <w:color w:val="000000"/>
                <w:sz w:val="22"/>
                <w:szCs w:val="22"/>
                <w:u w:val="none"/>
              </w:rPr>
            </w:pPr>
          </w:p>
        </w:tc>
        <w:tc>
          <w:tcPr>
            <w:tcW w:w="1518" w:type="dxa"/>
            <w:gridSpan w:val="2"/>
            <w:tcBorders>
              <w:top w:val="nil"/>
              <w:left w:val="nil"/>
              <w:bottom w:val="nil"/>
              <w:right w:val="nil"/>
            </w:tcBorders>
            <w:shd w:val="clear" w:color="auto" w:fill="auto"/>
            <w:noWrap/>
            <w:vAlign w:val="center"/>
          </w:tcPr>
          <w:p w14:paraId="3DC74BD6">
            <w:pPr>
              <w:rPr>
                <w:rFonts w:hint="eastAsia" w:ascii="宋体" w:hAnsi="宋体" w:eastAsia="宋体" w:cs="宋体"/>
                <w:i w:val="0"/>
                <w:iCs w:val="0"/>
                <w:color w:val="000000"/>
                <w:sz w:val="22"/>
                <w:szCs w:val="22"/>
                <w:u w:val="none"/>
              </w:rPr>
            </w:pPr>
          </w:p>
        </w:tc>
        <w:tc>
          <w:tcPr>
            <w:tcW w:w="1327" w:type="dxa"/>
            <w:gridSpan w:val="2"/>
            <w:tcBorders>
              <w:top w:val="nil"/>
              <w:left w:val="nil"/>
              <w:bottom w:val="nil"/>
              <w:right w:val="nil"/>
            </w:tcBorders>
            <w:shd w:val="clear" w:color="auto" w:fill="auto"/>
            <w:noWrap/>
            <w:vAlign w:val="center"/>
          </w:tcPr>
          <w:p w14:paraId="2A01190F">
            <w:pPr>
              <w:rPr>
                <w:rFonts w:hint="eastAsia" w:ascii="宋体" w:hAnsi="宋体" w:eastAsia="宋体" w:cs="宋体"/>
                <w:i w:val="0"/>
                <w:iCs w:val="0"/>
                <w:color w:val="000000"/>
                <w:sz w:val="22"/>
                <w:szCs w:val="22"/>
                <w:u w:val="none"/>
              </w:rPr>
            </w:pPr>
          </w:p>
        </w:tc>
        <w:tc>
          <w:tcPr>
            <w:tcW w:w="1316" w:type="dxa"/>
            <w:gridSpan w:val="2"/>
            <w:tcBorders>
              <w:top w:val="nil"/>
              <w:left w:val="nil"/>
              <w:bottom w:val="nil"/>
              <w:right w:val="nil"/>
            </w:tcBorders>
            <w:shd w:val="clear" w:color="auto" w:fill="auto"/>
            <w:noWrap/>
            <w:vAlign w:val="center"/>
          </w:tcPr>
          <w:p w14:paraId="7E35F31B">
            <w:pPr>
              <w:rPr>
                <w:rFonts w:hint="eastAsia" w:ascii="宋体" w:hAnsi="宋体" w:eastAsia="宋体" w:cs="宋体"/>
                <w:i w:val="0"/>
                <w:iCs w:val="0"/>
                <w:color w:val="000000"/>
                <w:sz w:val="22"/>
                <w:szCs w:val="22"/>
                <w:u w:val="none"/>
              </w:rPr>
            </w:pPr>
          </w:p>
        </w:tc>
        <w:tc>
          <w:tcPr>
            <w:tcW w:w="1292" w:type="dxa"/>
            <w:gridSpan w:val="2"/>
            <w:tcBorders>
              <w:top w:val="nil"/>
              <w:left w:val="nil"/>
              <w:bottom w:val="nil"/>
              <w:right w:val="nil"/>
            </w:tcBorders>
            <w:shd w:val="clear" w:color="auto" w:fill="auto"/>
            <w:noWrap/>
            <w:vAlign w:val="center"/>
          </w:tcPr>
          <w:p w14:paraId="04C4A898">
            <w:pPr>
              <w:rPr>
                <w:rFonts w:hint="eastAsia" w:ascii="宋体" w:hAnsi="宋体" w:eastAsia="宋体" w:cs="宋体"/>
                <w:i w:val="0"/>
                <w:iCs w:val="0"/>
                <w:color w:val="000000"/>
                <w:sz w:val="22"/>
                <w:szCs w:val="22"/>
                <w:u w:val="none"/>
              </w:rPr>
            </w:pPr>
          </w:p>
        </w:tc>
        <w:tc>
          <w:tcPr>
            <w:tcW w:w="2624" w:type="dxa"/>
            <w:gridSpan w:val="2"/>
            <w:tcBorders>
              <w:top w:val="nil"/>
              <w:left w:val="nil"/>
              <w:bottom w:val="nil"/>
              <w:right w:val="nil"/>
            </w:tcBorders>
            <w:shd w:val="clear" w:color="auto" w:fill="auto"/>
            <w:noWrap/>
            <w:vAlign w:val="bottom"/>
          </w:tcPr>
          <w:p w14:paraId="7CE68D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6633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270" w:hRule="atLeast"/>
        </w:trPr>
        <w:tc>
          <w:tcPr>
            <w:tcW w:w="2100" w:type="dxa"/>
            <w:gridSpan w:val="5"/>
            <w:tcBorders>
              <w:top w:val="nil"/>
              <w:left w:val="nil"/>
              <w:bottom w:val="nil"/>
              <w:right w:val="nil"/>
            </w:tcBorders>
            <w:shd w:val="clear" w:color="auto" w:fill="auto"/>
            <w:noWrap/>
            <w:vAlign w:val="bottom"/>
          </w:tcPr>
          <w:p w14:paraId="75FF51A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部门：溆浦县低庄军供站</w:t>
            </w:r>
          </w:p>
        </w:tc>
        <w:tc>
          <w:tcPr>
            <w:tcW w:w="1685" w:type="dxa"/>
            <w:gridSpan w:val="2"/>
            <w:tcBorders>
              <w:top w:val="nil"/>
              <w:left w:val="nil"/>
              <w:bottom w:val="nil"/>
              <w:right w:val="nil"/>
            </w:tcBorders>
            <w:shd w:val="clear" w:color="auto" w:fill="auto"/>
            <w:noWrap/>
            <w:vAlign w:val="center"/>
          </w:tcPr>
          <w:p w14:paraId="7BB4A437">
            <w:pPr>
              <w:rPr>
                <w:rFonts w:hint="eastAsia" w:ascii="宋体" w:hAnsi="宋体" w:eastAsia="宋体" w:cs="宋体"/>
                <w:i w:val="0"/>
                <w:iCs w:val="0"/>
                <w:color w:val="000000"/>
                <w:sz w:val="22"/>
                <w:szCs w:val="22"/>
                <w:u w:val="none"/>
              </w:rPr>
            </w:pPr>
          </w:p>
        </w:tc>
        <w:tc>
          <w:tcPr>
            <w:tcW w:w="1518" w:type="dxa"/>
            <w:gridSpan w:val="2"/>
            <w:tcBorders>
              <w:top w:val="nil"/>
              <w:left w:val="nil"/>
              <w:bottom w:val="nil"/>
              <w:right w:val="nil"/>
            </w:tcBorders>
            <w:shd w:val="clear" w:color="auto" w:fill="auto"/>
            <w:noWrap/>
            <w:vAlign w:val="center"/>
          </w:tcPr>
          <w:p w14:paraId="72070270">
            <w:pPr>
              <w:rPr>
                <w:rFonts w:hint="eastAsia" w:ascii="宋体" w:hAnsi="宋体" w:eastAsia="宋体" w:cs="宋体"/>
                <w:i w:val="0"/>
                <w:iCs w:val="0"/>
                <w:color w:val="000000"/>
                <w:sz w:val="22"/>
                <w:szCs w:val="22"/>
                <w:u w:val="none"/>
              </w:rPr>
            </w:pPr>
          </w:p>
        </w:tc>
        <w:tc>
          <w:tcPr>
            <w:tcW w:w="1327" w:type="dxa"/>
            <w:gridSpan w:val="2"/>
            <w:tcBorders>
              <w:top w:val="nil"/>
              <w:left w:val="nil"/>
              <w:bottom w:val="nil"/>
              <w:right w:val="nil"/>
            </w:tcBorders>
            <w:shd w:val="clear" w:color="auto" w:fill="auto"/>
            <w:noWrap/>
            <w:vAlign w:val="center"/>
          </w:tcPr>
          <w:p w14:paraId="572539CA">
            <w:pPr>
              <w:rPr>
                <w:rFonts w:hint="eastAsia" w:ascii="宋体" w:hAnsi="宋体" w:eastAsia="宋体" w:cs="宋体"/>
                <w:i w:val="0"/>
                <w:iCs w:val="0"/>
                <w:color w:val="000000"/>
                <w:sz w:val="22"/>
                <w:szCs w:val="22"/>
                <w:u w:val="none"/>
              </w:rPr>
            </w:pPr>
          </w:p>
        </w:tc>
        <w:tc>
          <w:tcPr>
            <w:tcW w:w="1316" w:type="dxa"/>
            <w:gridSpan w:val="2"/>
            <w:tcBorders>
              <w:top w:val="nil"/>
              <w:left w:val="nil"/>
              <w:bottom w:val="nil"/>
              <w:right w:val="nil"/>
            </w:tcBorders>
            <w:shd w:val="clear" w:color="auto" w:fill="auto"/>
            <w:noWrap/>
            <w:vAlign w:val="center"/>
          </w:tcPr>
          <w:p w14:paraId="7020724F">
            <w:pPr>
              <w:rPr>
                <w:rFonts w:hint="eastAsia" w:ascii="宋体" w:hAnsi="宋体" w:eastAsia="宋体" w:cs="宋体"/>
                <w:i w:val="0"/>
                <w:iCs w:val="0"/>
                <w:color w:val="000000"/>
                <w:sz w:val="22"/>
                <w:szCs w:val="22"/>
                <w:u w:val="none"/>
              </w:rPr>
            </w:pPr>
          </w:p>
        </w:tc>
        <w:tc>
          <w:tcPr>
            <w:tcW w:w="1292" w:type="dxa"/>
            <w:gridSpan w:val="2"/>
            <w:tcBorders>
              <w:top w:val="nil"/>
              <w:left w:val="nil"/>
              <w:bottom w:val="nil"/>
              <w:right w:val="nil"/>
            </w:tcBorders>
            <w:shd w:val="clear" w:color="auto" w:fill="auto"/>
            <w:noWrap/>
            <w:vAlign w:val="center"/>
          </w:tcPr>
          <w:p w14:paraId="47536601">
            <w:pPr>
              <w:rPr>
                <w:rFonts w:hint="eastAsia" w:ascii="宋体" w:hAnsi="宋体" w:eastAsia="宋体" w:cs="宋体"/>
                <w:i w:val="0"/>
                <w:iCs w:val="0"/>
                <w:color w:val="000000"/>
                <w:sz w:val="22"/>
                <w:szCs w:val="22"/>
                <w:u w:val="none"/>
              </w:rPr>
            </w:pPr>
          </w:p>
        </w:tc>
        <w:tc>
          <w:tcPr>
            <w:tcW w:w="2624" w:type="dxa"/>
            <w:gridSpan w:val="2"/>
            <w:tcBorders>
              <w:top w:val="nil"/>
              <w:left w:val="nil"/>
              <w:bottom w:val="nil"/>
              <w:right w:val="nil"/>
            </w:tcBorders>
            <w:shd w:val="clear" w:color="auto" w:fill="auto"/>
            <w:noWrap/>
            <w:vAlign w:val="bottom"/>
          </w:tcPr>
          <w:p w14:paraId="2FA73FD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DC7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300" w:hRule="atLeast"/>
        </w:trPr>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E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02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F7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0F5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EA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A70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300" w:hRule="atLeast"/>
        </w:trPr>
        <w:tc>
          <w:tcPr>
            <w:tcW w:w="3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26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4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7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A96A">
            <w:pPr>
              <w:jc w:val="center"/>
              <w:rPr>
                <w:rFonts w:hint="eastAsia" w:ascii="宋体" w:hAnsi="宋体" w:eastAsia="宋体" w:cs="宋体"/>
                <w:i w:val="0"/>
                <w:iCs w:val="0"/>
                <w:color w:val="000000"/>
                <w:sz w:val="22"/>
                <w:szCs w:val="22"/>
                <w:u w:val="none"/>
              </w:rPr>
            </w:pPr>
          </w:p>
        </w:tc>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056E">
            <w:pPr>
              <w:jc w:val="center"/>
              <w:rPr>
                <w:rFonts w:hint="eastAsia" w:ascii="宋体" w:hAnsi="宋体" w:eastAsia="宋体" w:cs="宋体"/>
                <w:i w:val="0"/>
                <w:iCs w:val="0"/>
                <w:color w:val="000000"/>
                <w:sz w:val="22"/>
                <w:szCs w:val="22"/>
                <w:u w:val="none"/>
              </w:rPr>
            </w:pPr>
          </w:p>
        </w:tc>
        <w:tc>
          <w:tcPr>
            <w:tcW w:w="13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5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E3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0E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11B9">
            <w:pPr>
              <w:jc w:val="center"/>
              <w:rPr>
                <w:rFonts w:hint="eastAsia" w:ascii="宋体" w:hAnsi="宋体" w:eastAsia="宋体" w:cs="宋体"/>
                <w:i w:val="0"/>
                <w:iCs w:val="0"/>
                <w:color w:val="000000"/>
                <w:sz w:val="22"/>
                <w:szCs w:val="22"/>
                <w:u w:val="none"/>
              </w:rPr>
            </w:pPr>
          </w:p>
        </w:tc>
      </w:tr>
      <w:tr w14:paraId="151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300" w:hRule="atLeast"/>
        </w:trPr>
        <w:tc>
          <w:tcPr>
            <w:tcW w:w="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73CD">
            <w:pPr>
              <w:jc w:val="center"/>
              <w:rPr>
                <w:rFonts w:hint="eastAsia" w:ascii="宋体" w:hAnsi="宋体" w:eastAsia="宋体" w:cs="宋体"/>
                <w:i w:val="0"/>
                <w:iCs w:val="0"/>
                <w:color w:val="000000"/>
                <w:sz w:val="22"/>
                <w:szCs w:val="22"/>
                <w:u w:val="none"/>
              </w:rPr>
            </w:pPr>
          </w:p>
        </w:tc>
        <w:tc>
          <w:tcPr>
            <w:tcW w:w="17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C3EB">
            <w:pPr>
              <w:jc w:val="center"/>
              <w:rPr>
                <w:rFonts w:hint="eastAsia" w:ascii="宋体" w:hAnsi="宋体" w:eastAsia="宋体" w:cs="宋体"/>
                <w:i w:val="0"/>
                <w:iCs w:val="0"/>
                <w:color w:val="000000"/>
                <w:sz w:val="22"/>
                <w:szCs w:val="22"/>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BBDB">
            <w:pPr>
              <w:jc w:val="center"/>
              <w:rPr>
                <w:rFonts w:hint="eastAsia" w:ascii="宋体" w:hAnsi="宋体" w:eastAsia="宋体" w:cs="宋体"/>
                <w:i w:val="0"/>
                <w:iCs w:val="0"/>
                <w:color w:val="000000"/>
                <w:sz w:val="22"/>
                <w:szCs w:val="22"/>
                <w:u w:val="none"/>
              </w:rPr>
            </w:pPr>
          </w:p>
        </w:tc>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92AF">
            <w:pPr>
              <w:jc w:val="center"/>
              <w:rPr>
                <w:rFonts w:hint="eastAsia" w:ascii="宋体" w:hAnsi="宋体" w:eastAsia="宋体" w:cs="宋体"/>
                <w:i w:val="0"/>
                <w:iCs w:val="0"/>
                <w:color w:val="000000"/>
                <w:sz w:val="22"/>
                <w:szCs w:val="22"/>
                <w:u w:val="none"/>
              </w:rPr>
            </w:pPr>
          </w:p>
        </w:tc>
        <w:tc>
          <w:tcPr>
            <w:tcW w:w="13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9B15">
            <w:pPr>
              <w:jc w:val="center"/>
              <w:rPr>
                <w:rFonts w:hint="eastAsia" w:ascii="宋体" w:hAnsi="宋体" w:eastAsia="宋体" w:cs="宋体"/>
                <w:i w:val="0"/>
                <w:iCs w:val="0"/>
                <w:color w:val="000000"/>
                <w:sz w:val="22"/>
                <w:szCs w:val="22"/>
                <w:u w:val="none"/>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49EE">
            <w:pPr>
              <w:jc w:val="center"/>
              <w:rPr>
                <w:rFonts w:hint="eastAsia" w:ascii="宋体" w:hAnsi="宋体" w:eastAsia="宋体" w:cs="宋体"/>
                <w:i w:val="0"/>
                <w:iCs w:val="0"/>
                <w:color w:val="000000"/>
                <w:sz w:val="22"/>
                <w:szCs w:val="22"/>
                <w:u w:val="none"/>
              </w:rPr>
            </w:pPr>
          </w:p>
        </w:tc>
        <w:tc>
          <w:tcPr>
            <w:tcW w:w="1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80F80">
            <w:pPr>
              <w:jc w:val="center"/>
              <w:rPr>
                <w:rFonts w:hint="eastAsia" w:ascii="宋体" w:hAnsi="宋体" w:eastAsia="宋体" w:cs="宋体"/>
                <w:i w:val="0"/>
                <w:iCs w:val="0"/>
                <w:color w:val="000000"/>
                <w:sz w:val="22"/>
                <w:szCs w:val="22"/>
                <w:u w:val="none"/>
              </w:rPr>
            </w:pPr>
          </w:p>
        </w:tc>
        <w:tc>
          <w:tcPr>
            <w:tcW w:w="2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8651">
            <w:pPr>
              <w:jc w:val="center"/>
              <w:rPr>
                <w:rFonts w:hint="eastAsia" w:ascii="宋体" w:hAnsi="宋体" w:eastAsia="宋体" w:cs="宋体"/>
                <w:i w:val="0"/>
                <w:iCs w:val="0"/>
                <w:color w:val="000000"/>
                <w:sz w:val="22"/>
                <w:szCs w:val="22"/>
                <w:u w:val="none"/>
              </w:rPr>
            </w:pPr>
          </w:p>
        </w:tc>
      </w:tr>
      <w:tr w14:paraId="37D9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300" w:hRule="atLeast"/>
        </w:trPr>
        <w:tc>
          <w:tcPr>
            <w:tcW w:w="3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C86A">
            <w:pPr>
              <w:jc w:val="center"/>
              <w:rPr>
                <w:rFonts w:hint="eastAsia" w:ascii="宋体" w:hAnsi="宋体" w:eastAsia="宋体" w:cs="宋体"/>
                <w:i w:val="0"/>
                <w:iCs w:val="0"/>
                <w:color w:val="000000"/>
                <w:sz w:val="22"/>
                <w:szCs w:val="22"/>
                <w:u w:val="none"/>
              </w:rPr>
            </w:pPr>
          </w:p>
        </w:tc>
        <w:tc>
          <w:tcPr>
            <w:tcW w:w="174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A84E">
            <w:pPr>
              <w:jc w:val="center"/>
              <w:rPr>
                <w:rFonts w:hint="eastAsia" w:ascii="宋体" w:hAnsi="宋体" w:eastAsia="宋体" w:cs="宋体"/>
                <w:i w:val="0"/>
                <w:iCs w:val="0"/>
                <w:color w:val="000000"/>
                <w:sz w:val="22"/>
                <w:szCs w:val="22"/>
                <w:u w:val="none"/>
              </w:rPr>
            </w:pPr>
          </w:p>
        </w:tc>
        <w:tc>
          <w:tcPr>
            <w:tcW w:w="1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FBFD">
            <w:pPr>
              <w:jc w:val="center"/>
              <w:rPr>
                <w:rFonts w:hint="eastAsia" w:ascii="宋体" w:hAnsi="宋体" w:eastAsia="宋体" w:cs="宋体"/>
                <w:i w:val="0"/>
                <w:iCs w:val="0"/>
                <w:color w:val="000000"/>
                <w:sz w:val="22"/>
                <w:szCs w:val="22"/>
                <w:u w:val="none"/>
              </w:rPr>
            </w:pPr>
          </w:p>
        </w:tc>
        <w:tc>
          <w:tcPr>
            <w:tcW w:w="1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3946">
            <w:pPr>
              <w:jc w:val="center"/>
              <w:rPr>
                <w:rFonts w:hint="eastAsia" w:ascii="宋体" w:hAnsi="宋体" w:eastAsia="宋体" w:cs="宋体"/>
                <w:i w:val="0"/>
                <w:iCs w:val="0"/>
                <w:color w:val="000000"/>
                <w:sz w:val="22"/>
                <w:szCs w:val="22"/>
                <w:u w:val="none"/>
              </w:rPr>
            </w:pPr>
          </w:p>
        </w:tc>
        <w:tc>
          <w:tcPr>
            <w:tcW w:w="13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708D">
            <w:pPr>
              <w:jc w:val="center"/>
              <w:rPr>
                <w:rFonts w:hint="eastAsia" w:ascii="宋体" w:hAnsi="宋体" w:eastAsia="宋体" w:cs="宋体"/>
                <w:i w:val="0"/>
                <w:iCs w:val="0"/>
                <w:color w:val="000000"/>
                <w:sz w:val="22"/>
                <w:szCs w:val="22"/>
                <w:u w:val="none"/>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F20B8">
            <w:pPr>
              <w:jc w:val="center"/>
              <w:rPr>
                <w:rFonts w:hint="eastAsia" w:ascii="宋体" w:hAnsi="宋体" w:eastAsia="宋体" w:cs="宋体"/>
                <w:i w:val="0"/>
                <w:iCs w:val="0"/>
                <w:color w:val="000000"/>
                <w:sz w:val="22"/>
                <w:szCs w:val="22"/>
                <w:u w:val="none"/>
              </w:rPr>
            </w:pPr>
          </w:p>
        </w:tc>
        <w:tc>
          <w:tcPr>
            <w:tcW w:w="1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91104">
            <w:pPr>
              <w:jc w:val="center"/>
              <w:rPr>
                <w:rFonts w:hint="eastAsia" w:ascii="宋体" w:hAnsi="宋体" w:eastAsia="宋体" w:cs="宋体"/>
                <w:i w:val="0"/>
                <w:iCs w:val="0"/>
                <w:color w:val="000000"/>
                <w:sz w:val="22"/>
                <w:szCs w:val="22"/>
                <w:u w:val="none"/>
              </w:rPr>
            </w:pPr>
          </w:p>
        </w:tc>
        <w:tc>
          <w:tcPr>
            <w:tcW w:w="2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2C5E">
            <w:pPr>
              <w:jc w:val="center"/>
              <w:rPr>
                <w:rFonts w:hint="eastAsia" w:ascii="宋体" w:hAnsi="宋体" w:eastAsia="宋体" w:cs="宋体"/>
                <w:i w:val="0"/>
                <w:iCs w:val="0"/>
                <w:color w:val="000000"/>
                <w:sz w:val="22"/>
                <w:szCs w:val="22"/>
                <w:u w:val="none"/>
              </w:rPr>
            </w:pPr>
          </w:p>
        </w:tc>
      </w:tr>
      <w:tr w14:paraId="620B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300" w:hRule="atLeast"/>
        </w:trPr>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C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6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4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4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961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300" w:hRule="atLeast"/>
        </w:trPr>
        <w:tc>
          <w:tcPr>
            <w:tcW w:w="2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FC45">
            <w:pPr>
              <w:jc w:val="right"/>
              <w:rPr>
                <w:rFonts w:hint="eastAsia" w:ascii="宋体" w:hAnsi="宋体" w:eastAsia="宋体" w:cs="宋体"/>
                <w:b/>
                <w:bCs/>
                <w:i w:val="0"/>
                <w:iCs w:val="0"/>
                <w:color w:val="000000"/>
                <w:sz w:val="22"/>
                <w:szCs w:val="22"/>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B1F4">
            <w:pPr>
              <w:jc w:val="right"/>
              <w:rPr>
                <w:rFonts w:hint="eastAsia" w:ascii="宋体" w:hAnsi="宋体" w:eastAsia="宋体" w:cs="宋体"/>
                <w:b/>
                <w:bCs/>
                <w:i w:val="0"/>
                <w:iCs w:val="0"/>
                <w:color w:val="000000"/>
                <w:sz w:val="22"/>
                <w:szCs w:val="22"/>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6646">
            <w:pPr>
              <w:jc w:val="right"/>
              <w:rPr>
                <w:rFonts w:hint="eastAsia" w:ascii="宋体" w:hAnsi="宋体" w:eastAsia="宋体" w:cs="宋体"/>
                <w:b/>
                <w:bCs/>
                <w:i w:val="0"/>
                <w:iCs w:val="0"/>
                <w:color w:val="000000"/>
                <w:sz w:val="22"/>
                <w:szCs w:val="22"/>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E9DF">
            <w:pPr>
              <w:jc w:val="right"/>
              <w:rPr>
                <w:rFonts w:hint="eastAsia" w:ascii="宋体" w:hAnsi="宋体" w:eastAsia="宋体" w:cs="宋体"/>
                <w:b/>
                <w:bCs/>
                <w:i w:val="0"/>
                <w:iCs w:val="0"/>
                <w:color w:val="000000"/>
                <w:sz w:val="22"/>
                <w:szCs w:val="22"/>
                <w:u w:val="none"/>
              </w:rP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449E">
            <w:pPr>
              <w:jc w:val="right"/>
              <w:rPr>
                <w:rFonts w:hint="eastAsia" w:ascii="宋体" w:hAnsi="宋体" w:eastAsia="宋体" w:cs="宋体"/>
                <w:b/>
                <w:bCs/>
                <w:i w:val="0"/>
                <w:iCs w:val="0"/>
                <w:color w:val="000000"/>
                <w:sz w:val="22"/>
                <w:szCs w:val="22"/>
                <w:u w:val="none"/>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E7D6">
            <w:pPr>
              <w:jc w:val="right"/>
              <w:rPr>
                <w:rFonts w:hint="eastAsia" w:ascii="宋体" w:hAnsi="宋体" w:eastAsia="宋体" w:cs="宋体"/>
                <w:b/>
                <w:bCs/>
                <w:i w:val="0"/>
                <w:iCs w:val="0"/>
                <w:color w:val="000000"/>
                <w:sz w:val="22"/>
                <w:szCs w:val="22"/>
                <w:u w:val="none"/>
              </w:rPr>
            </w:pPr>
          </w:p>
        </w:tc>
      </w:tr>
      <w:tr w14:paraId="4368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0" w:type="dxa"/>
          <w:trHeight w:val="300" w:hRule="atLeast"/>
        </w:trPr>
        <w:tc>
          <w:tcPr>
            <w:tcW w:w="354"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4915F26B">
            <w:pPr>
              <w:jc w:val="left"/>
              <w:rPr>
                <w:rFonts w:hint="eastAsia" w:ascii="宋体" w:hAnsi="宋体" w:eastAsia="宋体" w:cs="宋体"/>
                <w:i w:val="0"/>
                <w:iCs w:val="0"/>
                <w:color w:val="000000"/>
                <w:sz w:val="22"/>
                <w:szCs w:val="22"/>
                <w:u w:val="none"/>
              </w:rPr>
            </w:pPr>
          </w:p>
        </w:tc>
        <w:tc>
          <w:tcPr>
            <w:tcW w:w="1746"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FE2764">
            <w:pPr>
              <w:jc w:val="left"/>
              <w:rPr>
                <w:rFonts w:hint="eastAsia" w:ascii="宋体" w:hAnsi="宋体" w:eastAsia="宋体" w:cs="宋体"/>
                <w:i w:val="0"/>
                <w:iCs w:val="0"/>
                <w:color w:val="000000"/>
                <w:sz w:val="22"/>
                <w:szCs w:val="22"/>
                <w:u w:val="none"/>
              </w:rPr>
            </w:pPr>
          </w:p>
        </w:tc>
        <w:tc>
          <w:tcPr>
            <w:tcW w:w="1685"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03489E">
            <w:pPr>
              <w:jc w:val="right"/>
              <w:rPr>
                <w:rFonts w:hint="eastAsia" w:ascii="宋体" w:hAnsi="宋体" w:eastAsia="宋体" w:cs="宋体"/>
                <w:i w:val="0"/>
                <w:iCs w:val="0"/>
                <w:color w:val="000000"/>
                <w:sz w:val="22"/>
                <w:szCs w:val="22"/>
                <w:u w:val="none"/>
              </w:rPr>
            </w:pPr>
          </w:p>
        </w:tc>
        <w:tc>
          <w:tcPr>
            <w:tcW w:w="1518"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78F404F">
            <w:pPr>
              <w:jc w:val="right"/>
              <w:rPr>
                <w:rFonts w:hint="eastAsia" w:ascii="宋体" w:hAnsi="宋体" w:eastAsia="宋体" w:cs="宋体"/>
                <w:i w:val="0"/>
                <w:iCs w:val="0"/>
                <w:color w:val="000000"/>
                <w:sz w:val="22"/>
                <w:szCs w:val="22"/>
                <w:u w:val="none"/>
              </w:rPr>
            </w:pPr>
          </w:p>
        </w:tc>
        <w:tc>
          <w:tcPr>
            <w:tcW w:w="1327"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2F0C9C2C">
            <w:pPr>
              <w:jc w:val="right"/>
              <w:rPr>
                <w:rFonts w:hint="eastAsia" w:ascii="宋体" w:hAnsi="宋体" w:eastAsia="宋体" w:cs="宋体"/>
                <w:i w:val="0"/>
                <w:iCs w:val="0"/>
                <w:color w:val="000000"/>
                <w:sz w:val="22"/>
                <w:szCs w:val="22"/>
                <w:u w:val="none"/>
              </w:rPr>
            </w:pPr>
          </w:p>
        </w:tc>
        <w:tc>
          <w:tcPr>
            <w:tcW w:w="1316"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6A79F783">
            <w:pPr>
              <w:jc w:val="right"/>
              <w:rPr>
                <w:rFonts w:hint="eastAsia" w:ascii="宋体" w:hAnsi="宋体" w:eastAsia="宋体" w:cs="宋体"/>
                <w:i w:val="0"/>
                <w:iCs w:val="0"/>
                <w:color w:val="000000"/>
                <w:sz w:val="22"/>
                <w:szCs w:val="22"/>
                <w:u w:val="none"/>
              </w:rPr>
            </w:pPr>
          </w:p>
        </w:tc>
        <w:tc>
          <w:tcPr>
            <w:tcW w:w="1292"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2AFF760A">
            <w:pPr>
              <w:jc w:val="right"/>
              <w:rPr>
                <w:rFonts w:hint="eastAsia" w:ascii="宋体" w:hAnsi="宋体" w:eastAsia="宋体" w:cs="宋体"/>
                <w:i w:val="0"/>
                <w:iCs w:val="0"/>
                <w:color w:val="000000"/>
                <w:sz w:val="22"/>
                <w:szCs w:val="22"/>
                <w:u w:val="none"/>
              </w:rPr>
            </w:pPr>
          </w:p>
        </w:tc>
        <w:tc>
          <w:tcPr>
            <w:tcW w:w="2624"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2BADA47">
            <w:pPr>
              <w:jc w:val="right"/>
              <w:rPr>
                <w:rFonts w:hint="eastAsia" w:ascii="宋体" w:hAnsi="宋体" w:eastAsia="宋体" w:cs="宋体"/>
                <w:i w:val="0"/>
                <w:iCs w:val="0"/>
                <w:color w:val="000000"/>
                <w:sz w:val="22"/>
                <w:szCs w:val="22"/>
                <w:u w:val="none"/>
              </w:rPr>
            </w:pPr>
          </w:p>
        </w:tc>
      </w:tr>
    </w:tbl>
    <w:p w14:paraId="6457ECE0">
      <w:pPr>
        <w:autoSpaceDE w:val="0"/>
        <w:autoSpaceDN w:val="0"/>
        <w:adjustRightInd w:val="0"/>
        <w:ind w:left="315" w:leftChars="150"/>
        <w:jc w:val="left"/>
        <w:rPr>
          <w:rFonts w:ascii="宋体" w:eastAsia="宋体" w:cs="宋体"/>
          <w:kern w:val="0"/>
          <w:sz w:val="24"/>
          <w:szCs w:val="24"/>
        </w:rPr>
      </w:pPr>
    </w:p>
    <w:p w14:paraId="7BE030B6">
      <w:pPr>
        <w:autoSpaceDE w:val="0"/>
        <w:autoSpaceDN w:val="0"/>
        <w:adjustRightInd w:val="0"/>
        <w:ind w:left="315" w:leftChars="150"/>
        <w:jc w:val="left"/>
        <w:rPr>
          <w:rFonts w:ascii="宋体" w:eastAsia="宋体" w:cs="宋体"/>
          <w:kern w:val="0"/>
          <w:sz w:val="24"/>
          <w:szCs w:val="24"/>
        </w:rPr>
      </w:pPr>
    </w:p>
    <w:p w14:paraId="2359E78B">
      <w:pPr>
        <w:autoSpaceDE w:val="0"/>
        <w:autoSpaceDN w:val="0"/>
        <w:adjustRightInd w:val="0"/>
        <w:ind w:left="315" w:leftChars="150"/>
        <w:jc w:val="left"/>
        <w:rPr>
          <w:rFonts w:ascii="宋体" w:eastAsia="宋体" w:cs="宋体"/>
          <w:kern w:val="0"/>
          <w:sz w:val="24"/>
          <w:szCs w:val="24"/>
        </w:rPr>
      </w:pPr>
    </w:p>
    <w:p w14:paraId="39EDB794">
      <w:pPr>
        <w:autoSpaceDE w:val="0"/>
        <w:autoSpaceDN w:val="0"/>
        <w:adjustRightInd w:val="0"/>
        <w:ind w:left="315" w:leftChars="150"/>
        <w:jc w:val="left"/>
        <w:rPr>
          <w:rFonts w:ascii="宋体" w:eastAsia="宋体" w:cs="宋体"/>
          <w:kern w:val="0"/>
          <w:sz w:val="24"/>
          <w:szCs w:val="24"/>
        </w:rPr>
      </w:pPr>
    </w:p>
    <w:p w14:paraId="0AB58FF4">
      <w:pPr>
        <w:autoSpaceDE w:val="0"/>
        <w:autoSpaceDN w:val="0"/>
        <w:adjustRightInd w:val="0"/>
        <w:ind w:left="315" w:leftChars="150"/>
        <w:jc w:val="left"/>
        <w:rPr>
          <w:rFonts w:ascii="宋体" w:eastAsia="宋体" w:cs="宋体"/>
          <w:kern w:val="0"/>
          <w:sz w:val="24"/>
          <w:szCs w:val="24"/>
        </w:rPr>
      </w:pPr>
    </w:p>
    <w:p w14:paraId="17DF6EBA">
      <w:pPr>
        <w:autoSpaceDE w:val="0"/>
        <w:autoSpaceDN w:val="0"/>
        <w:adjustRightInd w:val="0"/>
        <w:ind w:left="315" w:leftChars="150"/>
        <w:jc w:val="left"/>
        <w:rPr>
          <w:rFonts w:ascii="宋体" w:eastAsia="宋体" w:cs="宋体"/>
          <w:kern w:val="0"/>
          <w:sz w:val="24"/>
          <w:szCs w:val="24"/>
        </w:rPr>
      </w:pPr>
    </w:p>
    <w:p w14:paraId="4EC5ED15">
      <w:pPr>
        <w:autoSpaceDE w:val="0"/>
        <w:autoSpaceDN w:val="0"/>
        <w:adjustRightInd w:val="0"/>
        <w:ind w:left="315" w:leftChars="150"/>
        <w:jc w:val="left"/>
        <w:rPr>
          <w:rFonts w:ascii="宋体" w:eastAsia="宋体" w:cs="宋体"/>
          <w:kern w:val="0"/>
          <w:sz w:val="24"/>
          <w:szCs w:val="24"/>
        </w:rPr>
      </w:pPr>
    </w:p>
    <w:p w14:paraId="4CAEDF60">
      <w:pPr>
        <w:autoSpaceDE w:val="0"/>
        <w:autoSpaceDN w:val="0"/>
        <w:adjustRightInd w:val="0"/>
        <w:ind w:left="315" w:leftChars="150"/>
        <w:jc w:val="left"/>
        <w:rPr>
          <w:rFonts w:ascii="宋体" w:eastAsia="宋体" w:cs="宋体"/>
          <w:kern w:val="0"/>
          <w:sz w:val="24"/>
          <w:szCs w:val="24"/>
        </w:rPr>
      </w:pPr>
    </w:p>
    <w:p w14:paraId="141EE9AC">
      <w:pPr>
        <w:autoSpaceDE w:val="0"/>
        <w:autoSpaceDN w:val="0"/>
        <w:adjustRightInd w:val="0"/>
        <w:ind w:left="315" w:leftChars="150"/>
        <w:jc w:val="left"/>
        <w:rPr>
          <w:rFonts w:ascii="宋体" w:eastAsia="宋体" w:cs="宋体"/>
          <w:kern w:val="0"/>
          <w:sz w:val="24"/>
          <w:szCs w:val="24"/>
        </w:rPr>
      </w:pPr>
    </w:p>
    <w:p w14:paraId="4857D026">
      <w:pPr>
        <w:autoSpaceDE w:val="0"/>
        <w:autoSpaceDN w:val="0"/>
        <w:adjustRightInd w:val="0"/>
        <w:ind w:left="315" w:leftChars="150"/>
        <w:jc w:val="left"/>
        <w:rPr>
          <w:rFonts w:ascii="宋体" w:eastAsia="宋体" w:cs="宋体"/>
          <w:kern w:val="0"/>
          <w:sz w:val="24"/>
          <w:szCs w:val="24"/>
        </w:rPr>
      </w:pPr>
    </w:p>
    <w:p w14:paraId="0BC57E62">
      <w:pPr>
        <w:autoSpaceDE w:val="0"/>
        <w:autoSpaceDN w:val="0"/>
        <w:adjustRightInd w:val="0"/>
        <w:ind w:left="315" w:leftChars="150"/>
        <w:jc w:val="left"/>
        <w:rPr>
          <w:rFonts w:ascii="宋体" w:eastAsia="宋体" w:cs="宋体"/>
          <w:kern w:val="0"/>
          <w:sz w:val="24"/>
          <w:szCs w:val="24"/>
        </w:rPr>
      </w:pPr>
    </w:p>
    <w:p w14:paraId="2EB498E6">
      <w:pPr>
        <w:autoSpaceDE w:val="0"/>
        <w:autoSpaceDN w:val="0"/>
        <w:adjustRightInd w:val="0"/>
        <w:ind w:left="315" w:leftChars="150"/>
        <w:jc w:val="left"/>
        <w:rPr>
          <w:rFonts w:ascii="宋体" w:eastAsia="宋体" w:cs="宋体"/>
          <w:kern w:val="0"/>
          <w:sz w:val="24"/>
          <w:szCs w:val="24"/>
        </w:rPr>
      </w:pPr>
    </w:p>
    <w:p w14:paraId="1669D7EE">
      <w:pPr>
        <w:autoSpaceDE w:val="0"/>
        <w:autoSpaceDN w:val="0"/>
        <w:adjustRightInd w:val="0"/>
        <w:ind w:left="315" w:leftChars="150"/>
        <w:jc w:val="left"/>
        <w:rPr>
          <w:rFonts w:ascii="宋体" w:eastAsia="宋体" w:cs="宋体"/>
          <w:kern w:val="0"/>
          <w:sz w:val="24"/>
          <w:szCs w:val="24"/>
        </w:rPr>
      </w:pPr>
    </w:p>
    <w:p w14:paraId="24F4115E">
      <w:pPr>
        <w:autoSpaceDE w:val="0"/>
        <w:autoSpaceDN w:val="0"/>
        <w:adjustRightInd w:val="0"/>
        <w:ind w:left="315" w:leftChars="150"/>
        <w:jc w:val="left"/>
        <w:rPr>
          <w:rFonts w:ascii="宋体" w:eastAsia="宋体" w:cs="宋体"/>
          <w:kern w:val="0"/>
          <w:sz w:val="24"/>
          <w:szCs w:val="24"/>
        </w:rPr>
      </w:pPr>
    </w:p>
    <w:p w14:paraId="3E84D88F">
      <w:pPr>
        <w:autoSpaceDE w:val="0"/>
        <w:autoSpaceDN w:val="0"/>
        <w:adjustRightInd w:val="0"/>
        <w:ind w:left="315" w:leftChars="150"/>
        <w:jc w:val="left"/>
        <w:rPr>
          <w:rFonts w:ascii="宋体" w:eastAsia="宋体" w:cs="宋体"/>
          <w:kern w:val="0"/>
          <w:sz w:val="24"/>
          <w:szCs w:val="24"/>
        </w:rPr>
      </w:pPr>
    </w:p>
    <w:p w14:paraId="5E42F71C">
      <w:pPr>
        <w:autoSpaceDE w:val="0"/>
        <w:autoSpaceDN w:val="0"/>
        <w:adjustRightInd w:val="0"/>
        <w:ind w:left="315" w:leftChars="150"/>
        <w:jc w:val="left"/>
        <w:rPr>
          <w:rFonts w:ascii="宋体" w:eastAsia="宋体" w:cs="宋体"/>
          <w:kern w:val="0"/>
          <w:sz w:val="24"/>
          <w:szCs w:val="24"/>
        </w:rPr>
      </w:pPr>
    </w:p>
    <w:p w14:paraId="7A63690A">
      <w:pPr>
        <w:autoSpaceDE w:val="0"/>
        <w:autoSpaceDN w:val="0"/>
        <w:adjustRightInd w:val="0"/>
        <w:ind w:left="315" w:leftChars="150"/>
        <w:jc w:val="left"/>
        <w:rPr>
          <w:rFonts w:ascii="宋体" w:eastAsia="宋体" w:cs="宋体"/>
          <w:kern w:val="0"/>
          <w:sz w:val="24"/>
          <w:szCs w:val="24"/>
        </w:rPr>
      </w:pPr>
    </w:p>
    <w:tbl>
      <w:tblPr>
        <w:tblStyle w:val="8"/>
        <w:tblW w:w="9848" w:type="dxa"/>
        <w:tblInd w:w="8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2"/>
        <w:gridCol w:w="174"/>
        <w:gridCol w:w="236"/>
        <w:gridCol w:w="392"/>
        <w:gridCol w:w="2598"/>
        <w:gridCol w:w="1207"/>
        <w:gridCol w:w="229"/>
        <w:gridCol w:w="1838"/>
        <w:gridCol w:w="2284"/>
        <w:gridCol w:w="628"/>
      </w:tblGrid>
      <w:tr w14:paraId="7870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8" w:type="dxa"/>
          <w:trHeight w:val="390" w:hRule="atLeast"/>
        </w:trPr>
        <w:tc>
          <w:tcPr>
            <w:tcW w:w="9220" w:type="dxa"/>
            <w:gridSpan w:val="9"/>
            <w:tcBorders>
              <w:top w:val="nil"/>
              <w:left w:val="nil"/>
              <w:bottom w:val="nil"/>
              <w:right w:val="nil"/>
            </w:tcBorders>
            <w:shd w:val="clear" w:color="auto" w:fill="auto"/>
            <w:noWrap/>
            <w:vAlign w:val="center"/>
          </w:tcPr>
          <w:p w14:paraId="348F931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092D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2" w:type="dxa"/>
            <w:tcBorders>
              <w:top w:val="nil"/>
              <w:left w:val="nil"/>
              <w:bottom w:val="nil"/>
              <w:right w:val="nil"/>
            </w:tcBorders>
            <w:shd w:val="clear" w:color="auto" w:fill="auto"/>
            <w:noWrap/>
            <w:vAlign w:val="center"/>
          </w:tcPr>
          <w:p w14:paraId="21B7A4AF">
            <w:pPr>
              <w:rPr>
                <w:rFonts w:hint="eastAsia" w:ascii="宋体" w:hAnsi="宋体" w:eastAsia="宋体" w:cs="宋体"/>
                <w:i w:val="0"/>
                <w:iCs w:val="0"/>
                <w:color w:val="000000"/>
                <w:sz w:val="22"/>
                <w:szCs w:val="22"/>
                <w:u w:val="none"/>
              </w:rPr>
            </w:pPr>
          </w:p>
        </w:tc>
        <w:tc>
          <w:tcPr>
            <w:tcW w:w="410" w:type="dxa"/>
            <w:gridSpan w:val="2"/>
            <w:tcBorders>
              <w:top w:val="nil"/>
              <w:left w:val="nil"/>
              <w:bottom w:val="nil"/>
              <w:right w:val="nil"/>
            </w:tcBorders>
            <w:shd w:val="clear" w:color="auto" w:fill="auto"/>
            <w:noWrap/>
            <w:vAlign w:val="center"/>
          </w:tcPr>
          <w:p w14:paraId="2FB3A42D">
            <w:pPr>
              <w:rPr>
                <w:rFonts w:hint="eastAsia" w:ascii="宋体" w:hAnsi="宋体" w:eastAsia="宋体" w:cs="宋体"/>
                <w:i w:val="0"/>
                <w:iCs w:val="0"/>
                <w:color w:val="000000"/>
                <w:sz w:val="22"/>
                <w:szCs w:val="22"/>
                <w:u w:val="none"/>
              </w:rPr>
            </w:pPr>
          </w:p>
        </w:tc>
        <w:tc>
          <w:tcPr>
            <w:tcW w:w="392" w:type="dxa"/>
            <w:tcBorders>
              <w:top w:val="nil"/>
              <w:left w:val="nil"/>
              <w:bottom w:val="nil"/>
              <w:right w:val="nil"/>
            </w:tcBorders>
            <w:shd w:val="clear" w:color="auto" w:fill="auto"/>
            <w:noWrap/>
            <w:vAlign w:val="center"/>
          </w:tcPr>
          <w:p w14:paraId="58967A4B">
            <w:pPr>
              <w:rPr>
                <w:rFonts w:hint="eastAsia" w:ascii="宋体" w:hAnsi="宋体" w:eastAsia="宋体" w:cs="宋体"/>
                <w:i w:val="0"/>
                <w:iCs w:val="0"/>
                <w:color w:val="000000"/>
                <w:sz w:val="22"/>
                <w:szCs w:val="22"/>
                <w:u w:val="none"/>
              </w:rPr>
            </w:pPr>
          </w:p>
        </w:tc>
        <w:tc>
          <w:tcPr>
            <w:tcW w:w="2598" w:type="dxa"/>
            <w:tcBorders>
              <w:top w:val="nil"/>
              <w:left w:val="nil"/>
              <w:bottom w:val="nil"/>
              <w:right w:val="nil"/>
            </w:tcBorders>
            <w:shd w:val="clear" w:color="auto" w:fill="auto"/>
            <w:noWrap/>
            <w:vAlign w:val="center"/>
          </w:tcPr>
          <w:p w14:paraId="73D25773">
            <w:pPr>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color="auto" w:fill="auto"/>
            <w:noWrap/>
            <w:vAlign w:val="center"/>
          </w:tcPr>
          <w:p w14:paraId="3AC3F665">
            <w:pPr>
              <w:rPr>
                <w:rFonts w:hint="eastAsia" w:ascii="宋体" w:hAnsi="宋体" w:eastAsia="宋体" w:cs="宋体"/>
                <w:i w:val="0"/>
                <w:iCs w:val="0"/>
                <w:color w:val="000000"/>
                <w:sz w:val="22"/>
                <w:szCs w:val="22"/>
                <w:u w:val="none"/>
              </w:rPr>
            </w:pPr>
          </w:p>
        </w:tc>
        <w:tc>
          <w:tcPr>
            <w:tcW w:w="2067" w:type="dxa"/>
            <w:gridSpan w:val="2"/>
            <w:tcBorders>
              <w:top w:val="nil"/>
              <w:left w:val="nil"/>
              <w:bottom w:val="nil"/>
              <w:right w:val="nil"/>
            </w:tcBorders>
            <w:shd w:val="clear" w:color="auto" w:fill="auto"/>
            <w:noWrap/>
            <w:vAlign w:val="center"/>
          </w:tcPr>
          <w:p w14:paraId="53FF547C">
            <w:pPr>
              <w:rPr>
                <w:rFonts w:hint="eastAsia" w:ascii="宋体" w:hAnsi="宋体" w:eastAsia="宋体" w:cs="宋体"/>
                <w:i w:val="0"/>
                <w:iCs w:val="0"/>
                <w:color w:val="000000"/>
                <w:sz w:val="22"/>
                <w:szCs w:val="22"/>
                <w:u w:val="none"/>
              </w:rPr>
            </w:pPr>
          </w:p>
        </w:tc>
        <w:tc>
          <w:tcPr>
            <w:tcW w:w="2912" w:type="dxa"/>
            <w:gridSpan w:val="2"/>
            <w:tcBorders>
              <w:top w:val="nil"/>
              <w:left w:val="nil"/>
              <w:bottom w:val="nil"/>
              <w:right w:val="nil"/>
            </w:tcBorders>
            <w:shd w:val="clear" w:color="auto" w:fill="auto"/>
            <w:noWrap/>
            <w:vAlign w:val="bottom"/>
          </w:tcPr>
          <w:p w14:paraId="5EB584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AED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270" w:hRule="atLeast"/>
        </w:trPr>
        <w:tc>
          <w:tcPr>
            <w:tcW w:w="3662" w:type="dxa"/>
            <w:gridSpan w:val="5"/>
            <w:tcBorders>
              <w:top w:val="nil"/>
              <w:left w:val="nil"/>
              <w:bottom w:val="nil"/>
              <w:right w:val="nil"/>
            </w:tcBorders>
            <w:shd w:val="clear" w:color="auto" w:fill="auto"/>
            <w:noWrap/>
            <w:vAlign w:val="bottom"/>
          </w:tcPr>
          <w:p w14:paraId="766D9CE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部门：溆浦县低庄军供站</w:t>
            </w:r>
          </w:p>
        </w:tc>
        <w:tc>
          <w:tcPr>
            <w:tcW w:w="1436" w:type="dxa"/>
            <w:gridSpan w:val="2"/>
            <w:tcBorders>
              <w:top w:val="nil"/>
              <w:left w:val="nil"/>
              <w:bottom w:val="nil"/>
              <w:right w:val="nil"/>
            </w:tcBorders>
            <w:shd w:val="clear" w:color="auto" w:fill="auto"/>
            <w:noWrap/>
            <w:vAlign w:val="center"/>
          </w:tcPr>
          <w:p w14:paraId="5A53FA8B">
            <w:pPr>
              <w:rPr>
                <w:rFonts w:hint="eastAsia" w:ascii="宋体" w:hAnsi="宋体" w:eastAsia="宋体" w:cs="宋体"/>
                <w:i w:val="0"/>
                <w:iCs w:val="0"/>
                <w:color w:val="000000"/>
                <w:sz w:val="22"/>
                <w:szCs w:val="22"/>
                <w:u w:val="none"/>
              </w:rPr>
            </w:pPr>
          </w:p>
        </w:tc>
        <w:tc>
          <w:tcPr>
            <w:tcW w:w="1838" w:type="dxa"/>
            <w:tcBorders>
              <w:top w:val="nil"/>
              <w:left w:val="nil"/>
              <w:bottom w:val="nil"/>
              <w:right w:val="nil"/>
            </w:tcBorders>
            <w:shd w:val="clear" w:color="auto" w:fill="auto"/>
            <w:noWrap/>
            <w:vAlign w:val="center"/>
          </w:tcPr>
          <w:p w14:paraId="68B28C1D">
            <w:pPr>
              <w:rPr>
                <w:rFonts w:hint="eastAsia" w:ascii="宋体" w:hAnsi="宋体" w:eastAsia="宋体" w:cs="宋体"/>
                <w:i w:val="0"/>
                <w:iCs w:val="0"/>
                <w:color w:val="000000"/>
                <w:sz w:val="22"/>
                <w:szCs w:val="22"/>
                <w:u w:val="none"/>
              </w:rPr>
            </w:pPr>
          </w:p>
        </w:tc>
        <w:tc>
          <w:tcPr>
            <w:tcW w:w="2284" w:type="dxa"/>
            <w:tcBorders>
              <w:top w:val="nil"/>
              <w:left w:val="nil"/>
              <w:bottom w:val="nil"/>
              <w:right w:val="nil"/>
            </w:tcBorders>
            <w:shd w:val="clear" w:color="auto" w:fill="auto"/>
            <w:noWrap/>
            <w:vAlign w:val="bottom"/>
          </w:tcPr>
          <w:p w14:paraId="3427B08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8FA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36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D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E5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C4A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74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8A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4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82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043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6780">
            <w:pPr>
              <w:jc w:val="center"/>
              <w:rPr>
                <w:rFonts w:hint="eastAsia" w:ascii="宋体" w:hAnsi="宋体" w:eastAsia="宋体" w:cs="宋体"/>
                <w:i w:val="0"/>
                <w:iCs w:val="0"/>
                <w:color w:val="000000"/>
                <w:sz w:val="22"/>
                <w:szCs w:val="22"/>
                <w:u w:val="none"/>
              </w:rPr>
            </w:pPr>
          </w:p>
        </w:tc>
        <w:tc>
          <w:tcPr>
            <w:tcW w:w="32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700D">
            <w:pPr>
              <w:jc w:val="center"/>
              <w:rPr>
                <w:rFonts w:hint="eastAsia" w:ascii="宋体" w:hAnsi="宋体" w:eastAsia="宋体" w:cs="宋体"/>
                <w:i w:val="0"/>
                <w:iCs w:val="0"/>
                <w:color w:val="000000"/>
                <w:sz w:val="22"/>
                <w:szCs w:val="22"/>
                <w:u w:val="none"/>
              </w:rPr>
            </w:pPr>
          </w:p>
        </w:tc>
        <w:tc>
          <w:tcPr>
            <w:tcW w:w="1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8426">
            <w:pPr>
              <w:jc w:val="center"/>
              <w:rPr>
                <w:rFonts w:hint="eastAsia" w:ascii="宋体" w:hAnsi="宋体" w:eastAsia="宋体" w:cs="宋体"/>
                <w:i w:val="0"/>
                <w:iCs w:val="0"/>
                <w:color w:val="000000"/>
                <w:sz w:val="22"/>
                <w:szCs w:val="22"/>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F705">
            <w:pPr>
              <w:jc w:val="center"/>
              <w:rPr>
                <w:rFonts w:hint="eastAsia" w:ascii="宋体" w:hAnsi="宋体" w:eastAsia="宋体" w:cs="宋体"/>
                <w:i w:val="0"/>
                <w:iCs w:val="0"/>
                <w:color w:val="000000"/>
                <w:sz w:val="22"/>
                <w:szCs w:val="22"/>
                <w:u w:val="none"/>
              </w:rPr>
            </w:pPr>
          </w:p>
        </w:tc>
        <w:tc>
          <w:tcPr>
            <w:tcW w:w="2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ED65">
            <w:pPr>
              <w:jc w:val="center"/>
              <w:rPr>
                <w:rFonts w:hint="eastAsia" w:ascii="宋体" w:hAnsi="宋体" w:eastAsia="宋体" w:cs="宋体"/>
                <w:i w:val="0"/>
                <w:iCs w:val="0"/>
                <w:color w:val="000000"/>
                <w:sz w:val="22"/>
                <w:szCs w:val="22"/>
                <w:u w:val="none"/>
              </w:rPr>
            </w:pPr>
          </w:p>
        </w:tc>
      </w:tr>
      <w:tr w14:paraId="4B23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E313">
            <w:pPr>
              <w:jc w:val="center"/>
              <w:rPr>
                <w:rFonts w:hint="eastAsia" w:ascii="宋体" w:hAnsi="宋体" w:eastAsia="宋体" w:cs="宋体"/>
                <w:i w:val="0"/>
                <w:iCs w:val="0"/>
                <w:color w:val="000000"/>
                <w:sz w:val="22"/>
                <w:szCs w:val="22"/>
                <w:u w:val="none"/>
              </w:rPr>
            </w:pPr>
          </w:p>
        </w:tc>
        <w:tc>
          <w:tcPr>
            <w:tcW w:w="32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1BF7">
            <w:pPr>
              <w:jc w:val="center"/>
              <w:rPr>
                <w:rFonts w:hint="eastAsia" w:ascii="宋体" w:hAnsi="宋体" w:eastAsia="宋体" w:cs="宋体"/>
                <w:i w:val="0"/>
                <w:iCs w:val="0"/>
                <w:color w:val="000000"/>
                <w:sz w:val="22"/>
                <w:szCs w:val="22"/>
                <w:u w:val="none"/>
              </w:rPr>
            </w:pPr>
          </w:p>
        </w:tc>
        <w:tc>
          <w:tcPr>
            <w:tcW w:w="1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907E">
            <w:pPr>
              <w:jc w:val="center"/>
              <w:rPr>
                <w:rFonts w:hint="eastAsia" w:ascii="宋体" w:hAnsi="宋体" w:eastAsia="宋体" w:cs="宋体"/>
                <w:i w:val="0"/>
                <w:iCs w:val="0"/>
                <w:color w:val="000000"/>
                <w:sz w:val="22"/>
                <w:szCs w:val="22"/>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C0F7">
            <w:pPr>
              <w:jc w:val="center"/>
              <w:rPr>
                <w:rFonts w:hint="eastAsia" w:ascii="宋体" w:hAnsi="宋体" w:eastAsia="宋体" w:cs="宋体"/>
                <w:i w:val="0"/>
                <w:iCs w:val="0"/>
                <w:color w:val="000000"/>
                <w:sz w:val="22"/>
                <w:szCs w:val="22"/>
                <w:u w:val="none"/>
              </w:rPr>
            </w:pPr>
          </w:p>
        </w:tc>
        <w:tc>
          <w:tcPr>
            <w:tcW w:w="2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EE3B">
            <w:pPr>
              <w:jc w:val="center"/>
              <w:rPr>
                <w:rFonts w:hint="eastAsia" w:ascii="宋体" w:hAnsi="宋体" w:eastAsia="宋体" w:cs="宋体"/>
                <w:i w:val="0"/>
                <w:iCs w:val="0"/>
                <w:color w:val="000000"/>
                <w:sz w:val="22"/>
                <w:szCs w:val="22"/>
                <w:u w:val="none"/>
              </w:rPr>
            </w:pPr>
          </w:p>
        </w:tc>
      </w:tr>
      <w:tr w14:paraId="6A40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36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9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C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5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1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27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36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574A">
            <w:pPr>
              <w:jc w:val="right"/>
              <w:rPr>
                <w:rFonts w:hint="eastAsia" w:ascii="宋体" w:hAnsi="宋体" w:eastAsia="宋体" w:cs="宋体"/>
                <w:b/>
                <w:bCs/>
                <w:i w:val="0"/>
                <w:iCs w:val="0"/>
                <w:color w:val="000000"/>
                <w:sz w:val="22"/>
                <w:szCs w:val="22"/>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77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C33E">
            <w:pPr>
              <w:jc w:val="right"/>
              <w:rPr>
                <w:rFonts w:hint="eastAsia" w:ascii="宋体" w:hAnsi="宋体" w:eastAsia="宋体" w:cs="宋体"/>
                <w:b/>
                <w:bCs/>
                <w:i w:val="0"/>
                <w:iCs w:val="0"/>
                <w:color w:val="000000"/>
                <w:sz w:val="22"/>
                <w:szCs w:val="22"/>
                <w:u w:val="none"/>
              </w:rPr>
            </w:pPr>
          </w:p>
        </w:tc>
      </w:tr>
      <w:tr w14:paraId="231B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436"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0D5BF0">
            <w:pPr>
              <w:jc w:val="left"/>
              <w:rPr>
                <w:rFonts w:hint="eastAsia" w:ascii="宋体" w:hAnsi="宋体" w:eastAsia="宋体" w:cs="宋体"/>
                <w:i w:val="0"/>
                <w:iCs w:val="0"/>
                <w:color w:val="000000"/>
                <w:sz w:val="22"/>
                <w:szCs w:val="22"/>
                <w:u w:val="none"/>
              </w:rPr>
            </w:pPr>
          </w:p>
        </w:tc>
        <w:tc>
          <w:tcPr>
            <w:tcW w:w="3226"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F35F67">
            <w:pPr>
              <w:jc w:val="left"/>
              <w:rPr>
                <w:rFonts w:hint="eastAsia" w:ascii="宋体" w:hAnsi="宋体" w:eastAsia="宋体" w:cs="宋体"/>
                <w:i w:val="0"/>
                <w:iCs w:val="0"/>
                <w:color w:val="000000"/>
                <w:sz w:val="22"/>
                <w:szCs w:val="22"/>
                <w:u w:val="none"/>
              </w:rPr>
            </w:pPr>
          </w:p>
        </w:tc>
        <w:tc>
          <w:tcPr>
            <w:tcW w:w="1436"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425BD04">
            <w:pPr>
              <w:jc w:val="right"/>
              <w:rPr>
                <w:rFonts w:hint="eastAsia" w:ascii="宋体" w:hAnsi="宋体" w:eastAsia="宋体" w:cs="宋体"/>
                <w:i w:val="0"/>
                <w:iCs w:val="0"/>
                <w:color w:val="000000"/>
                <w:sz w:val="22"/>
                <w:szCs w:val="22"/>
                <w:u w:val="none"/>
              </w:rPr>
            </w:pPr>
          </w:p>
        </w:tc>
        <w:tc>
          <w:tcPr>
            <w:tcW w:w="183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2936C9A9">
            <w:pPr>
              <w:jc w:val="right"/>
              <w:rPr>
                <w:rFonts w:hint="eastAsia" w:ascii="宋体" w:hAnsi="宋体" w:eastAsia="宋体" w:cs="宋体"/>
                <w:i w:val="0"/>
                <w:iCs w:val="0"/>
                <w:color w:val="000000"/>
                <w:sz w:val="22"/>
                <w:szCs w:val="22"/>
                <w:u w:val="none"/>
              </w:rPr>
            </w:pPr>
          </w:p>
        </w:tc>
        <w:tc>
          <w:tcPr>
            <w:tcW w:w="2284"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04973A52">
            <w:pPr>
              <w:jc w:val="right"/>
              <w:rPr>
                <w:rFonts w:hint="eastAsia" w:ascii="宋体" w:hAnsi="宋体" w:eastAsia="宋体" w:cs="宋体"/>
                <w:i w:val="0"/>
                <w:iCs w:val="0"/>
                <w:color w:val="000000"/>
                <w:sz w:val="22"/>
                <w:szCs w:val="22"/>
                <w:u w:val="none"/>
              </w:rPr>
            </w:pPr>
          </w:p>
        </w:tc>
      </w:tr>
      <w:tr w14:paraId="456C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8" w:type="dxa"/>
          <w:trHeight w:val="300" w:hRule="atLeast"/>
        </w:trPr>
        <w:tc>
          <w:tcPr>
            <w:tcW w:w="9220" w:type="dxa"/>
            <w:gridSpan w:val="9"/>
            <w:tcBorders>
              <w:top w:val="single" w:color="D4D4D4" w:sz="4" w:space="0"/>
              <w:left w:val="nil"/>
              <w:bottom w:val="nil"/>
              <w:right w:val="nil"/>
            </w:tcBorders>
            <w:shd w:val="clear" w:color="auto" w:fill="auto"/>
            <w:noWrap/>
            <w:vAlign w:val="center"/>
          </w:tcPr>
          <w:p w14:paraId="0141B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5D1053E9">
      <w:pPr>
        <w:autoSpaceDE w:val="0"/>
        <w:autoSpaceDN w:val="0"/>
        <w:adjustRightInd w:val="0"/>
        <w:ind w:left="315" w:leftChars="150"/>
        <w:jc w:val="left"/>
        <w:rPr>
          <w:rFonts w:ascii="宋体" w:eastAsia="宋体" w:cs="宋体"/>
          <w:kern w:val="0"/>
          <w:sz w:val="24"/>
          <w:szCs w:val="24"/>
        </w:rPr>
      </w:pPr>
    </w:p>
    <w:p w14:paraId="08E07FD4">
      <w:pPr>
        <w:autoSpaceDE w:val="0"/>
        <w:autoSpaceDN w:val="0"/>
        <w:adjustRightInd w:val="0"/>
        <w:ind w:left="315" w:leftChars="150"/>
        <w:jc w:val="left"/>
        <w:rPr>
          <w:rFonts w:ascii="宋体" w:eastAsia="宋体" w:cs="宋体"/>
          <w:kern w:val="0"/>
          <w:sz w:val="24"/>
          <w:szCs w:val="24"/>
        </w:rPr>
      </w:pPr>
    </w:p>
    <w:p w14:paraId="5A6F137C">
      <w:pPr>
        <w:autoSpaceDE w:val="0"/>
        <w:autoSpaceDN w:val="0"/>
        <w:adjustRightInd w:val="0"/>
        <w:ind w:left="315" w:leftChars="150"/>
        <w:jc w:val="left"/>
        <w:rPr>
          <w:rFonts w:ascii="宋体" w:eastAsia="宋体" w:cs="宋体"/>
          <w:kern w:val="0"/>
          <w:sz w:val="24"/>
          <w:szCs w:val="24"/>
        </w:rPr>
      </w:pPr>
    </w:p>
    <w:p w14:paraId="74439EBD">
      <w:pPr>
        <w:autoSpaceDE w:val="0"/>
        <w:autoSpaceDN w:val="0"/>
        <w:adjustRightInd w:val="0"/>
        <w:ind w:left="315" w:leftChars="150"/>
        <w:jc w:val="left"/>
        <w:rPr>
          <w:rFonts w:ascii="宋体" w:eastAsia="宋体" w:cs="宋体"/>
          <w:kern w:val="0"/>
          <w:sz w:val="24"/>
          <w:szCs w:val="24"/>
        </w:rPr>
      </w:pPr>
    </w:p>
    <w:p w14:paraId="28576959">
      <w:pPr>
        <w:autoSpaceDE w:val="0"/>
        <w:autoSpaceDN w:val="0"/>
        <w:adjustRightInd w:val="0"/>
        <w:ind w:left="315" w:leftChars="150"/>
        <w:jc w:val="left"/>
        <w:rPr>
          <w:rFonts w:ascii="宋体" w:eastAsia="宋体" w:cs="宋体"/>
          <w:kern w:val="0"/>
          <w:sz w:val="24"/>
          <w:szCs w:val="24"/>
        </w:rPr>
      </w:pPr>
    </w:p>
    <w:p w14:paraId="597BFFCA">
      <w:pPr>
        <w:autoSpaceDE w:val="0"/>
        <w:autoSpaceDN w:val="0"/>
        <w:adjustRightInd w:val="0"/>
        <w:ind w:left="315" w:leftChars="150"/>
        <w:jc w:val="left"/>
        <w:rPr>
          <w:rFonts w:ascii="宋体" w:eastAsia="宋体" w:cs="宋体"/>
          <w:kern w:val="0"/>
          <w:sz w:val="24"/>
          <w:szCs w:val="24"/>
        </w:rPr>
      </w:pPr>
    </w:p>
    <w:p w14:paraId="3F535D2E">
      <w:pPr>
        <w:autoSpaceDE w:val="0"/>
        <w:autoSpaceDN w:val="0"/>
        <w:adjustRightInd w:val="0"/>
        <w:ind w:left="315" w:leftChars="150"/>
        <w:jc w:val="left"/>
        <w:rPr>
          <w:rFonts w:ascii="宋体" w:eastAsia="宋体" w:cs="宋体"/>
          <w:kern w:val="0"/>
          <w:sz w:val="24"/>
          <w:szCs w:val="24"/>
        </w:rPr>
      </w:pPr>
    </w:p>
    <w:p w14:paraId="4BEDAC46">
      <w:pPr>
        <w:autoSpaceDE w:val="0"/>
        <w:autoSpaceDN w:val="0"/>
        <w:adjustRightInd w:val="0"/>
        <w:ind w:left="315" w:leftChars="150"/>
        <w:jc w:val="left"/>
        <w:rPr>
          <w:rFonts w:ascii="宋体" w:eastAsia="宋体" w:cs="宋体"/>
          <w:kern w:val="0"/>
          <w:sz w:val="24"/>
          <w:szCs w:val="24"/>
        </w:rPr>
      </w:pPr>
    </w:p>
    <w:p w14:paraId="154B3134">
      <w:pPr>
        <w:autoSpaceDE w:val="0"/>
        <w:autoSpaceDN w:val="0"/>
        <w:adjustRightInd w:val="0"/>
        <w:ind w:left="315" w:leftChars="150"/>
        <w:jc w:val="left"/>
        <w:rPr>
          <w:rFonts w:ascii="宋体" w:eastAsia="宋体" w:cs="宋体"/>
          <w:kern w:val="0"/>
          <w:sz w:val="24"/>
          <w:szCs w:val="24"/>
        </w:rPr>
      </w:pPr>
    </w:p>
    <w:p w14:paraId="51C4D291">
      <w:pPr>
        <w:autoSpaceDE w:val="0"/>
        <w:autoSpaceDN w:val="0"/>
        <w:adjustRightInd w:val="0"/>
        <w:ind w:left="315" w:leftChars="150"/>
        <w:jc w:val="left"/>
        <w:rPr>
          <w:rFonts w:ascii="宋体" w:eastAsia="宋体" w:cs="宋体"/>
          <w:kern w:val="0"/>
          <w:sz w:val="24"/>
          <w:szCs w:val="24"/>
        </w:rPr>
      </w:pPr>
    </w:p>
    <w:p w14:paraId="570994E6">
      <w:pPr>
        <w:autoSpaceDE w:val="0"/>
        <w:autoSpaceDN w:val="0"/>
        <w:adjustRightInd w:val="0"/>
        <w:ind w:left="315" w:leftChars="150"/>
        <w:jc w:val="left"/>
        <w:rPr>
          <w:rFonts w:ascii="宋体" w:eastAsia="宋体" w:cs="宋体"/>
          <w:kern w:val="0"/>
          <w:sz w:val="24"/>
          <w:szCs w:val="24"/>
        </w:rPr>
      </w:pPr>
    </w:p>
    <w:p w14:paraId="0A659B1E">
      <w:pPr>
        <w:autoSpaceDE w:val="0"/>
        <w:autoSpaceDN w:val="0"/>
        <w:adjustRightInd w:val="0"/>
        <w:ind w:left="315" w:leftChars="150"/>
        <w:jc w:val="left"/>
        <w:rPr>
          <w:rFonts w:ascii="宋体" w:eastAsia="宋体" w:cs="宋体"/>
          <w:kern w:val="0"/>
          <w:sz w:val="24"/>
          <w:szCs w:val="24"/>
        </w:rPr>
      </w:pPr>
    </w:p>
    <w:p w14:paraId="49A08A25">
      <w:pPr>
        <w:autoSpaceDE w:val="0"/>
        <w:autoSpaceDN w:val="0"/>
        <w:adjustRightInd w:val="0"/>
        <w:ind w:left="315" w:leftChars="150"/>
        <w:jc w:val="left"/>
        <w:rPr>
          <w:rFonts w:ascii="宋体" w:eastAsia="宋体" w:cs="宋体"/>
          <w:kern w:val="0"/>
          <w:sz w:val="24"/>
          <w:szCs w:val="24"/>
        </w:rPr>
      </w:pPr>
    </w:p>
    <w:p w14:paraId="24FC9F2B">
      <w:pPr>
        <w:autoSpaceDE w:val="0"/>
        <w:autoSpaceDN w:val="0"/>
        <w:adjustRightInd w:val="0"/>
        <w:ind w:left="315" w:leftChars="150"/>
        <w:jc w:val="left"/>
        <w:rPr>
          <w:rFonts w:ascii="宋体" w:eastAsia="宋体" w:cs="宋体"/>
          <w:kern w:val="0"/>
          <w:sz w:val="24"/>
          <w:szCs w:val="24"/>
        </w:rPr>
      </w:pPr>
    </w:p>
    <w:p w14:paraId="363744D3">
      <w:pPr>
        <w:autoSpaceDE w:val="0"/>
        <w:autoSpaceDN w:val="0"/>
        <w:adjustRightInd w:val="0"/>
        <w:ind w:left="315" w:leftChars="150"/>
        <w:jc w:val="left"/>
        <w:rPr>
          <w:rFonts w:ascii="宋体" w:eastAsia="宋体" w:cs="宋体"/>
          <w:kern w:val="0"/>
          <w:sz w:val="24"/>
          <w:szCs w:val="24"/>
        </w:rPr>
      </w:pPr>
    </w:p>
    <w:p w14:paraId="3A47B452">
      <w:pPr>
        <w:autoSpaceDE w:val="0"/>
        <w:autoSpaceDN w:val="0"/>
        <w:adjustRightInd w:val="0"/>
        <w:ind w:left="315" w:leftChars="150"/>
        <w:jc w:val="left"/>
        <w:rPr>
          <w:rFonts w:ascii="宋体" w:eastAsia="宋体" w:cs="宋体"/>
          <w:kern w:val="0"/>
          <w:sz w:val="24"/>
          <w:szCs w:val="24"/>
        </w:rPr>
      </w:pPr>
    </w:p>
    <w:p w14:paraId="7AEDB719">
      <w:pPr>
        <w:autoSpaceDE w:val="0"/>
        <w:autoSpaceDN w:val="0"/>
        <w:adjustRightInd w:val="0"/>
        <w:ind w:left="315" w:leftChars="150"/>
        <w:jc w:val="left"/>
        <w:rPr>
          <w:rFonts w:ascii="宋体" w:eastAsia="宋体" w:cs="宋体"/>
          <w:kern w:val="0"/>
          <w:sz w:val="24"/>
          <w:szCs w:val="24"/>
        </w:rPr>
      </w:pPr>
    </w:p>
    <w:p w14:paraId="720E57EE">
      <w:pPr>
        <w:autoSpaceDE w:val="0"/>
        <w:autoSpaceDN w:val="0"/>
        <w:adjustRightInd w:val="0"/>
        <w:ind w:left="315" w:leftChars="150"/>
        <w:jc w:val="left"/>
        <w:rPr>
          <w:rFonts w:ascii="宋体" w:eastAsia="宋体" w:cs="宋体"/>
          <w:kern w:val="0"/>
          <w:sz w:val="24"/>
          <w:szCs w:val="24"/>
        </w:rPr>
      </w:pPr>
    </w:p>
    <w:tbl>
      <w:tblPr>
        <w:tblStyle w:val="8"/>
        <w:tblW w:w="15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0"/>
        <w:gridCol w:w="1410"/>
        <w:gridCol w:w="1410"/>
        <w:gridCol w:w="1323"/>
        <w:gridCol w:w="1410"/>
        <w:gridCol w:w="1273"/>
        <w:gridCol w:w="975"/>
        <w:gridCol w:w="1080"/>
        <w:gridCol w:w="945"/>
        <w:gridCol w:w="1323"/>
        <w:gridCol w:w="1410"/>
        <w:gridCol w:w="1616"/>
      </w:tblGrid>
      <w:tr w14:paraId="0BD7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585" w:type="dxa"/>
            <w:gridSpan w:val="12"/>
            <w:tcBorders>
              <w:top w:val="nil"/>
              <w:left w:val="nil"/>
              <w:bottom w:val="nil"/>
              <w:right w:val="nil"/>
            </w:tcBorders>
            <w:shd w:val="clear" w:color="auto" w:fill="auto"/>
            <w:noWrap/>
            <w:vAlign w:val="center"/>
          </w:tcPr>
          <w:p w14:paraId="6365FF0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6021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E8072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1C37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DC89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7184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8035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94FD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2C29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FCD48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99376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CC1C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06B5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A465D5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558E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bottom"/>
          </w:tcPr>
          <w:p w14:paraId="03CBBC8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部门：溆浦县低庄军供站</w:t>
            </w:r>
          </w:p>
        </w:tc>
        <w:tc>
          <w:tcPr>
            <w:tcW w:w="0" w:type="auto"/>
            <w:tcBorders>
              <w:top w:val="nil"/>
              <w:left w:val="nil"/>
              <w:bottom w:val="nil"/>
              <w:right w:val="nil"/>
            </w:tcBorders>
            <w:shd w:val="clear" w:color="auto" w:fill="auto"/>
            <w:noWrap/>
            <w:vAlign w:val="center"/>
          </w:tcPr>
          <w:p w14:paraId="286DA2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96B2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85EC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C1949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C64D2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CE57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8EE2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375A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9BF3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D7CF1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736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F3C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983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69B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C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A7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68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30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6D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93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11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9F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BE7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D27D">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D659">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1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0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E7B8E">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0508">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C39A">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5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8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3FA1">
            <w:pPr>
              <w:jc w:val="center"/>
              <w:rPr>
                <w:rFonts w:hint="eastAsia" w:ascii="宋体" w:hAnsi="宋体" w:eastAsia="宋体" w:cs="宋体"/>
                <w:i w:val="0"/>
                <w:iCs w:val="0"/>
                <w:color w:val="000000"/>
                <w:sz w:val="22"/>
                <w:szCs w:val="22"/>
                <w:u w:val="none"/>
              </w:rPr>
            </w:pPr>
          </w:p>
        </w:tc>
      </w:tr>
      <w:tr w14:paraId="6007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B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2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4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6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8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D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F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97D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8DF7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75B3C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6282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5CF14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04C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DD18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6D55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C1D08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BCBB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33653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3B8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2EC4EED">
            <w:pPr>
              <w:jc w:val="right"/>
              <w:rPr>
                <w:rFonts w:hint="eastAsia" w:ascii="宋体" w:hAnsi="宋体" w:eastAsia="宋体" w:cs="宋体"/>
                <w:i w:val="0"/>
                <w:iCs w:val="0"/>
                <w:color w:val="000000"/>
                <w:sz w:val="22"/>
                <w:szCs w:val="22"/>
                <w:u w:val="none"/>
              </w:rPr>
            </w:pPr>
          </w:p>
        </w:tc>
      </w:tr>
    </w:tbl>
    <w:p w14:paraId="28ED9876">
      <w:pPr>
        <w:autoSpaceDE w:val="0"/>
        <w:autoSpaceDN w:val="0"/>
        <w:adjustRightInd w:val="0"/>
        <w:jc w:val="left"/>
        <w:rPr>
          <w:rFonts w:ascii="宋体" w:eastAsia="宋体" w:cs="宋体"/>
          <w:kern w:val="0"/>
          <w:sz w:val="24"/>
          <w:szCs w:val="24"/>
        </w:rPr>
        <w:sectPr>
          <w:headerReference r:id="rId4" w:type="default"/>
          <w:footerReference r:id="rId5" w:type="default"/>
          <w:pgSz w:w="16838" w:h="11906" w:orient="landscape"/>
          <w:pgMar w:top="720" w:right="720" w:bottom="720" w:left="720" w:header="851" w:footer="992" w:gutter="0"/>
          <w:cols w:space="0" w:num="1"/>
          <w:rtlGutter w:val="0"/>
          <w:docGrid w:type="lines" w:linePitch="317" w:charSpace="0"/>
        </w:sectPr>
      </w:pPr>
    </w:p>
    <w:p w14:paraId="758D87A9">
      <w:pPr>
        <w:autoSpaceDE w:val="0"/>
        <w:autoSpaceDN w:val="0"/>
        <w:adjustRightInd w:val="0"/>
        <w:ind w:left="315" w:leftChars="150"/>
        <w:jc w:val="left"/>
        <w:rPr>
          <w:rFonts w:ascii="宋体" w:eastAsia="宋体" w:cs="宋体"/>
          <w:kern w:val="0"/>
          <w:sz w:val="24"/>
          <w:szCs w:val="24"/>
        </w:rPr>
      </w:pPr>
    </w:p>
    <w:p w14:paraId="4DEAB4EA">
      <w:pPr>
        <w:autoSpaceDE w:val="0"/>
        <w:autoSpaceDN w:val="0"/>
        <w:adjustRightInd w:val="0"/>
        <w:ind w:left="315" w:leftChars="150"/>
        <w:jc w:val="left"/>
        <w:rPr>
          <w:rFonts w:ascii="宋体" w:eastAsia="宋体" w:cs="宋体"/>
          <w:kern w:val="0"/>
          <w:sz w:val="24"/>
          <w:szCs w:val="24"/>
        </w:rPr>
      </w:pPr>
    </w:p>
    <w:p w14:paraId="7A4BA7ED">
      <w:pPr>
        <w:autoSpaceDE w:val="0"/>
        <w:autoSpaceDN w:val="0"/>
        <w:adjustRightInd w:val="0"/>
        <w:ind w:left="315" w:leftChars="150"/>
        <w:jc w:val="left"/>
        <w:rPr>
          <w:rFonts w:ascii="宋体" w:eastAsia="宋体" w:cs="宋体"/>
          <w:kern w:val="0"/>
          <w:sz w:val="24"/>
          <w:szCs w:val="24"/>
        </w:rPr>
      </w:pPr>
    </w:p>
    <w:p w14:paraId="66A6CBC5">
      <w:pPr>
        <w:autoSpaceDE w:val="0"/>
        <w:autoSpaceDN w:val="0"/>
        <w:adjustRightInd w:val="0"/>
        <w:ind w:left="315" w:leftChars="150"/>
        <w:jc w:val="left"/>
        <w:rPr>
          <w:rFonts w:ascii="宋体" w:eastAsia="宋体" w:cs="宋体"/>
          <w:kern w:val="0"/>
          <w:sz w:val="24"/>
          <w:szCs w:val="24"/>
        </w:rPr>
      </w:pPr>
    </w:p>
    <w:p w14:paraId="71A2C289">
      <w:pPr>
        <w:pStyle w:val="10"/>
        <w:jc w:val="center"/>
        <w:rPr>
          <w:rFonts w:hint="eastAsia" w:ascii="方正小标宋_GBK" w:hAnsi="方正小标宋_GBK" w:eastAsia="方正小标宋_GBK" w:cs="方正小标宋_GBK"/>
          <w:sz w:val="72"/>
          <w:szCs w:val="72"/>
        </w:rPr>
      </w:pPr>
    </w:p>
    <w:p w14:paraId="3ABCB2E3">
      <w:pPr>
        <w:pStyle w:val="10"/>
        <w:jc w:val="center"/>
        <w:rPr>
          <w:rFonts w:hint="eastAsia" w:ascii="方正小标宋_GBK" w:hAnsi="方正小标宋_GBK" w:eastAsia="方正小标宋_GBK" w:cs="方正小标宋_GBK"/>
          <w:sz w:val="72"/>
          <w:szCs w:val="72"/>
        </w:rPr>
      </w:pPr>
    </w:p>
    <w:p w14:paraId="7D80E8C4">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D074744">
      <w:pPr>
        <w:pStyle w:val="10"/>
        <w:jc w:val="center"/>
        <w:rPr>
          <w:rFonts w:hint="eastAsia" w:ascii="方正小标宋_GBK" w:hAnsi="方正小标宋_GBK" w:eastAsia="方正小标宋_GBK" w:cs="方正小标宋_GBK"/>
          <w:sz w:val="70"/>
          <w:szCs w:val="70"/>
        </w:rPr>
      </w:pPr>
    </w:p>
    <w:p w14:paraId="36186FEC">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0F2E0402">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BF0B38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DFE5DE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198.29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减少47.87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减少24.14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2023年的项目经费增加。</w:t>
      </w:r>
    </w:p>
    <w:p w14:paraId="3D424BF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9E7DC8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lang w:eastAsia="zh-CN"/>
        </w:rPr>
        <w:t>2024年</w:t>
      </w:r>
      <w:r>
        <w:rPr>
          <w:rFonts w:hint="eastAsia" w:ascii="Times New Roman" w:hAnsi="Times New Roman" w:eastAsia="仿宋_GB2312"/>
          <w:sz w:val="32"/>
          <w:szCs w:val="32"/>
          <w:highlight w:val="none"/>
        </w:rPr>
        <w:t>度收入合计</w:t>
      </w:r>
      <w:r>
        <w:rPr>
          <w:rFonts w:hint="eastAsia" w:ascii="Times New Roman" w:hAnsi="Times New Roman" w:eastAsia="仿宋_GB2312"/>
          <w:sz w:val="32"/>
          <w:szCs w:val="32"/>
          <w:highlight w:val="none"/>
          <w:lang w:val="en-US" w:eastAsia="zh-CN"/>
        </w:rPr>
        <w:t>198.29</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其中：财政拨款收入</w:t>
      </w:r>
      <w:r>
        <w:rPr>
          <w:rFonts w:hint="eastAsia" w:ascii="Times New Roman" w:hAnsi="Times New Roman" w:eastAsia="仿宋_GB2312"/>
          <w:sz w:val="32"/>
          <w:szCs w:val="32"/>
          <w:lang w:val="en-US" w:eastAsia="zh-CN"/>
        </w:rPr>
        <w:t>191.69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96.67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3.33</w:t>
      </w:r>
      <w:r>
        <w:rPr>
          <w:rFonts w:hint="eastAsia" w:ascii="Times New Roman" w:hAnsi="Times New Roman" w:eastAsia="仿宋_GB2312"/>
          <w:sz w:val="32"/>
          <w:szCs w:val="32"/>
        </w:rPr>
        <w:t>%。</w:t>
      </w:r>
    </w:p>
    <w:p w14:paraId="34DF276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B7F035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lang w:eastAsia="zh-CN"/>
        </w:rPr>
        <w:t>2024年</w:t>
      </w:r>
      <w:r>
        <w:rPr>
          <w:rFonts w:hint="eastAsia" w:ascii="Times New Roman" w:hAnsi="Times New Roman" w:eastAsia="仿宋_GB2312"/>
          <w:sz w:val="32"/>
          <w:szCs w:val="32"/>
          <w:highlight w:val="none"/>
        </w:rPr>
        <w:t>度支出合计</w:t>
      </w:r>
      <w:r>
        <w:rPr>
          <w:rFonts w:hint="eastAsia" w:ascii="Times New Roman" w:hAnsi="Times New Roman" w:eastAsia="仿宋_GB2312"/>
          <w:sz w:val="32"/>
          <w:szCs w:val="32"/>
          <w:highlight w:val="none"/>
          <w:lang w:val="en-US" w:eastAsia="zh-CN"/>
        </w:rPr>
        <w:t>196.35</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135.65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69.09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60.71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30.91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E63EFE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5FB83A7">
      <w:pPr>
        <w:pStyle w:val="10"/>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191.69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减少43.76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减少18.59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2023年的项目经费增加。</w:t>
      </w:r>
    </w:p>
    <w:p w14:paraId="461DA4A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26E73C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DADB0C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191.69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97.62</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减少43.76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减少18.59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2023年的项目经费增加。</w:t>
      </w:r>
    </w:p>
    <w:p w14:paraId="4FFA1C8C">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0643A03">
      <w:pPr>
        <w:pStyle w:val="10"/>
        <w:ind w:firstLine="640" w:firstLineChars="200"/>
        <w:rPr>
          <w:rFonts w:hint="default" w:asciiTheme="minorEastAsia" w:hAnsiTheme="minorEastAsia" w:eastAsiaTheme="minorEastAsia"/>
          <w:sz w:val="32"/>
          <w:szCs w:val="32"/>
          <w:lang w:val="en-US"/>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191.69</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社会保障和就业支出（类）180.29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94.05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卫生健康支出（类）5.87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3.06%；住房保障（类）支出5.52万元，占2.88%。</w:t>
      </w:r>
    </w:p>
    <w:p w14:paraId="3C4EDBC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00AF32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129.38</w:t>
      </w:r>
      <w:r>
        <w:rPr>
          <w:rFonts w:hint="eastAsia" w:ascii="Times New Roman" w:hAnsi="Times New Roman" w:eastAsia="仿宋_GB2312"/>
          <w:sz w:val="32"/>
          <w:szCs w:val="32"/>
        </w:rPr>
        <w:t>元，支出决算数为</w:t>
      </w:r>
      <w:r>
        <w:rPr>
          <w:rFonts w:hint="eastAsia" w:ascii="Times New Roman" w:hAnsi="Times New Roman" w:eastAsia="仿宋_GB2312"/>
          <w:sz w:val="32"/>
          <w:szCs w:val="32"/>
          <w:lang w:val="en-US" w:eastAsia="zh-CN"/>
        </w:rPr>
        <w:t>191.69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148.16</w:t>
      </w:r>
      <w:r>
        <w:rPr>
          <w:rFonts w:hint="eastAsia" w:ascii="Times New Roman" w:hAnsi="Times New Roman" w:eastAsia="仿宋_GB2312"/>
          <w:sz w:val="32"/>
          <w:szCs w:val="32"/>
        </w:rPr>
        <w:t>%，其中：</w:t>
      </w:r>
    </w:p>
    <w:p w14:paraId="2F7D32F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）人力资源和社会保障管理事务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3E448144">
      <w:pPr>
        <w:pStyle w:val="10"/>
        <w:spacing w:line="360" w:lineRule="auto"/>
        <w:ind w:left="420" w:leftChars="200" w:firstLine="480" w:firstLineChars="1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9.49</w:t>
      </w:r>
      <w:r>
        <w:rPr>
          <w:rFonts w:hint="eastAsia" w:ascii="Times New Roman" w:hAnsi="Times New Roman" w:eastAsia="仿宋_GB2312"/>
          <w:sz w:val="32"/>
          <w:szCs w:val="32"/>
        </w:rPr>
        <w:t>万元，决算数大于年初预算数的主要原因是年中调整预算。</w:t>
      </w:r>
    </w:p>
    <w:p w14:paraId="793CB00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行政事业单位养老支出（款）机关事业单位基本养老保险缴费支出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184B6FC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11.85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11.85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一致。</w:t>
      </w:r>
    </w:p>
    <w:p w14:paraId="188610C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抚恤（款）死亡抚恤</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7A38FA6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57.66</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一致。</w:t>
      </w:r>
    </w:p>
    <w:p w14:paraId="4242395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抚恤（款）</w:t>
      </w:r>
      <w:r>
        <w:rPr>
          <w:rFonts w:hint="eastAsia" w:ascii="Times New Roman" w:hAnsi="Times New Roman" w:eastAsia="仿宋_GB2312"/>
          <w:sz w:val="32"/>
          <w:szCs w:val="32"/>
          <w:lang w:val="en-US" w:eastAsia="zh-CN"/>
        </w:rPr>
        <w:t>义务兵优待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5F7EC6BE">
      <w:pPr>
        <w:pStyle w:val="10"/>
        <w:spacing w:line="360" w:lineRule="auto"/>
        <w:ind w:left="420" w:leftChars="200" w:firstLine="480" w:firstLineChars="1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万元，决算数大于年初预算数的主要原因是年中调整预算。</w:t>
      </w:r>
    </w:p>
    <w:p w14:paraId="2955F7D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抚恤（款）</w:t>
      </w:r>
      <w:r>
        <w:rPr>
          <w:rFonts w:hint="eastAsia" w:ascii="Times New Roman" w:hAnsi="Times New Roman" w:eastAsia="仿宋_GB2312"/>
          <w:sz w:val="32"/>
          <w:szCs w:val="32"/>
          <w:lang w:val="en-US" w:eastAsia="zh-CN"/>
        </w:rPr>
        <w:t>其他优抚支出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0D9E0587">
      <w:pPr>
        <w:pStyle w:val="10"/>
        <w:spacing w:line="360" w:lineRule="auto"/>
        <w:ind w:left="420" w:leftChars="200" w:firstLine="480" w:firstLineChars="1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 xml:space="preserve"> 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8.16</w:t>
      </w:r>
      <w:r>
        <w:rPr>
          <w:rFonts w:hint="eastAsia" w:ascii="Times New Roman" w:hAnsi="Times New Roman" w:eastAsia="仿宋_GB2312"/>
          <w:sz w:val="32"/>
          <w:szCs w:val="32"/>
        </w:rPr>
        <w:t>万元，决算数大于年初预算数的主要原因是年中调整预算。</w:t>
      </w:r>
    </w:p>
    <w:p w14:paraId="0DE84BD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退役军人管理事务（款）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4FD774B7">
      <w:pPr>
        <w:pStyle w:val="10"/>
        <w:spacing w:line="360" w:lineRule="auto"/>
        <w:ind w:left="420" w:leftChars="200" w:firstLine="480" w:firstLineChars="1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85.48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82.93</w:t>
      </w:r>
      <w:r>
        <w:rPr>
          <w:rFonts w:hint="eastAsia" w:ascii="Times New Roman" w:hAnsi="Times New Roman" w:eastAsia="仿宋_GB2312"/>
          <w:sz w:val="32"/>
          <w:szCs w:val="32"/>
        </w:rPr>
        <w:t>元，完成年初预算的</w:t>
      </w:r>
      <w:r>
        <w:rPr>
          <w:rFonts w:hint="eastAsia" w:ascii="Times New Roman" w:hAnsi="Times New Roman" w:eastAsia="仿宋_GB2312"/>
          <w:sz w:val="32"/>
          <w:szCs w:val="32"/>
          <w:lang w:val="en-US" w:eastAsia="zh-CN"/>
        </w:rPr>
        <w:t>97.02</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于年初预算数的主要原因是年中调整预算。</w:t>
      </w:r>
    </w:p>
    <w:p w14:paraId="292202A8">
      <w:pPr>
        <w:pStyle w:val="10"/>
        <w:spacing w:line="360" w:lineRule="auto"/>
        <w:ind w:left="420" w:leftChars="200" w:firstLine="480" w:firstLineChars="150"/>
        <w:rPr>
          <w:rFonts w:hint="eastAsia" w:ascii="Times New Roman" w:hAnsi="Times New Roman" w:eastAsia="仿宋_GB2312"/>
          <w:sz w:val="32"/>
          <w:szCs w:val="32"/>
        </w:rPr>
      </w:pPr>
    </w:p>
    <w:p w14:paraId="461FE6B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退役军人管理事务（款）</w:t>
      </w:r>
      <w:r>
        <w:rPr>
          <w:rFonts w:hint="eastAsia" w:ascii="Times New Roman" w:hAnsi="Times New Roman" w:eastAsia="仿宋_GB2312"/>
          <w:sz w:val="32"/>
          <w:szCs w:val="32"/>
          <w:lang w:val="en-US" w:eastAsia="zh-CN"/>
        </w:rPr>
        <w:t>军供保障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0B6710A6">
      <w:pPr>
        <w:pStyle w:val="10"/>
        <w:spacing w:line="360" w:lineRule="auto"/>
        <w:ind w:left="420" w:leftChars="200" w:firstLine="480" w:firstLineChars="1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50.89</w:t>
      </w:r>
      <w:r>
        <w:rPr>
          <w:rFonts w:hint="eastAsia" w:ascii="Times New Roman" w:hAnsi="Times New Roman" w:eastAsia="仿宋_GB2312"/>
          <w:sz w:val="32"/>
          <w:szCs w:val="32"/>
        </w:rPr>
        <w:t>元，完成年初预算的</w:t>
      </w:r>
      <w:r>
        <w:rPr>
          <w:rFonts w:hint="eastAsia" w:ascii="Times New Roman" w:hAnsi="Times New Roman" w:eastAsia="仿宋_GB2312"/>
          <w:sz w:val="32"/>
          <w:szCs w:val="32"/>
          <w:lang w:val="en-US" w:eastAsia="zh-CN"/>
        </w:rPr>
        <w:t>282.72</w:t>
      </w:r>
      <w:r>
        <w:rPr>
          <w:rFonts w:hint="eastAsia" w:ascii="Times New Roman" w:hAnsi="Times New Roman" w:eastAsia="仿宋_GB2312"/>
          <w:sz w:val="32"/>
          <w:szCs w:val="32"/>
        </w:rPr>
        <w:t>%，决算数大于年初预算数的主要原因是年中调整预算。</w:t>
      </w:r>
    </w:p>
    <w:p w14:paraId="028BFDD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退役军人管理事务（款）其他退役军人事务管理支出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0B21C84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决算数大于年初预算数的主要原因是年中调整预算。</w:t>
      </w:r>
    </w:p>
    <w:p w14:paraId="7950D0A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行政事业单位医疗（款）</w:t>
      </w:r>
      <w:r>
        <w:rPr>
          <w:rFonts w:hint="eastAsia" w:ascii="Times New Roman" w:hAnsi="Times New Roman" w:eastAsia="仿宋_GB2312"/>
          <w:sz w:val="32"/>
          <w:szCs w:val="32"/>
          <w:lang w:val="en-US" w:eastAsia="zh-CN"/>
        </w:rPr>
        <w:t>事业</w:t>
      </w:r>
      <w:r>
        <w:rPr>
          <w:rFonts w:hint="eastAsia" w:ascii="Times New Roman" w:hAnsi="Times New Roman" w:eastAsia="仿宋_GB2312"/>
          <w:sz w:val="32"/>
          <w:szCs w:val="32"/>
        </w:rPr>
        <w:t>单位医疗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2CF6945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一致。</w:t>
      </w:r>
    </w:p>
    <w:p w14:paraId="06CF4A3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%，决算数大于年初预算数的主要原因是年中调整预算。</w:t>
      </w:r>
    </w:p>
    <w:p w14:paraId="63CA619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、住房保障支出（类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住房改革支出（款）住房公积金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w:t>
      </w:r>
    </w:p>
    <w:p w14:paraId="306B8D5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106.56</w:t>
      </w:r>
      <w:r>
        <w:rPr>
          <w:rFonts w:hint="eastAsia" w:ascii="Times New Roman" w:hAnsi="Times New Roman" w:eastAsia="仿宋_GB2312"/>
          <w:sz w:val="32"/>
          <w:szCs w:val="32"/>
        </w:rPr>
        <w:t>%，决算数大于年初预算数的主要原因是年中调整预算。</w:t>
      </w:r>
    </w:p>
    <w:p w14:paraId="55ACB9E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99E49B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130.98</w:t>
      </w:r>
      <w:r>
        <w:rPr>
          <w:rFonts w:hint="eastAsia" w:ascii="Times New Roman" w:hAnsi="Times New Roman" w:eastAsia="仿宋_GB2312"/>
          <w:sz w:val="32"/>
          <w:szCs w:val="32"/>
        </w:rPr>
        <w:t>万元，其中：</w:t>
      </w:r>
    </w:p>
    <w:p w14:paraId="5FDB236F">
      <w:pPr>
        <w:pStyle w:val="10"/>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113.7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86.81</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44.79万元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21.89万元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13.28万元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 xml:space="preserve"> 伙食补助费</w:t>
      </w:r>
      <w:r>
        <w:rPr>
          <w:rFonts w:hint="eastAsia" w:ascii="Times New Roman" w:hAnsi="Times New Roman" w:eastAsia="仿宋_GB2312"/>
          <w:sz w:val="32"/>
          <w:szCs w:val="32"/>
          <w:lang w:val="en-US" w:eastAsia="zh-CN"/>
        </w:rPr>
        <w:t>3.9万元、机关事业单位基本养老保险缴费14.53万元、职工基本医疗缴费6.23万元、其他社会保障缴费1.05万元、住房公积金5.52万元、生活补助1.93万元、  医疗费补助0.01万元、其他对个人和家庭的补助0.56万元。</w:t>
      </w:r>
    </w:p>
    <w:p w14:paraId="1FC82958">
      <w:pPr>
        <w:pStyle w:val="10"/>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17.28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13.19</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4.5万元</w:t>
      </w:r>
      <w:r>
        <w:rPr>
          <w:rFonts w:hint="eastAsia" w:ascii="Times New Roman" w:hAnsi="Times New Roman" w:eastAsia="仿宋_GB2312"/>
          <w:sz w:val="32"/>
          <w:szCs w:val="32"/>
        </w:rPr>
        <w:t>、  印刷费</w:t>
      </w:r>
      <w:r>
        <w:rPr>
          <w:rFonts w:hint="eastAsia" w:ascii="Times New Roman" w:hAnsi="Times New Roman" w:eastAsia="仿宋_GB2312"/>
          <w:sz w:val="32"/>
          <w:szCs w:val="32"/>
          <w:lang w:val="en-US" w:eastAsia="zh-CN"/>
        </w:rPr>
        <w:t>2.76万元、邮电费0.14万元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取暖</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lang w:val="en-US" w:eastAsia="zh-CN"/>
        </w:rPr>
        <w:t>0.76万元、差旅费4.93元、公务用车运行维护费1.69万元、其他交通费用2.47万元、其他商品和服务支出0.03万元</w:t>
      </w:r>
      <w:r>
        <w:rPr>
          <w:rFonts w:hint="eastAsia" w:ascii="Times New Roman" w:hAnsi="Times New Roman" w:eastAsia="仿宋_GB2312"/>
          <w:sz w:val="32"/>
          <w:szCs w:val="32"/>
        </w:rPr>
        <w:t>。</w:t>
      </w:r>
    </w:p>
    <w:p w14:paraId="4A788A7A">
      <w:pPr>
        <w:pStyle w:val="10"/>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473122C">
      <w:pPr>
        <w:pStyle w:val="10"/>
        <w:shd w:val="clear"/>
        <w:overflowPunct w:val="0"/>
        <w:autoSpaceDE/>
        <w:autoSpaceDN/>
        <w:spacing w:line="600" w:lineRule="exact"/>
        <w:ind w:firstLine="643"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0"/>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2.48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2.48</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预算数的主要原因是</w:t>
      </w:r>
      <w:r>
        <w:rPr>
          <w:rFonts w:hint="eastAsia" w:ascii="Times New Roman" w:hAnsi="Times New Roman" w:eastAsia="仿宋_GB2312"/>
          <w:color w:val="auto"/>
          <w:sz w:val="32"/>
          <w:szCs w:val="32"/>
          <w:lang w:eastAsia="zh-CN"/>
        </w:rPr>
        <w:t>励行节约，</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val="en-US" w:eastAsia="zh-CN"/>
        </w:rPr>
        <w:t>持平</w:t>
      </w:r>
      <w:r>
        <w:rPr>
          <w:rFonts w:hint="eastAsia" w:ascii="Times New Roman" w:hAnsi="Times New Roman" w:eastAsia="仿宋_GB2312" w:cs="Times New Roman"/>
          <w:color w:val="auto"/>
          <w:sz w:val="32"/>
          <w:szCs w:val="32"/>
          <w:lang w:val="en-US" w:eastAsia="zh-CN"/>
        </w:rPr>
        <w:t>。</w:t>
      </w:r>
    </w:p>
    <w:p w14:paraId="0EDC7D41">
      <w:pPr>
        <w:pStyle w:val="10"/>
        <w:shd w:val="clear"/>
        <w:overflowPunct w:val="0"/>
        <w:autoSpaceDE/>
        <w:autoSpaceDN/>
        <w:spacing w:line="600" w:lineRule="exact"/>
        <w:ind w:firstLine="643"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0"/>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0"/>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2.48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2.48</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val="en-US" w:eastAsia="zh-CN"/>
        </w:rPr>
        <w:t>持平</w:t>
      </w:r>
      <w:r>
        <w:rPr>
          <w:rFonts w:hint="eastAsia" w:ascii="Times New Roman" w:hAnsi="Times New Roman" w:eastAsia="仿宋_GB2312" w:cs="Times New Roman"/>
          <w:color w:val="auto"/>
          <w:sz w:val="32"/>
          <w:szCs w:val="32"/>
          <w:lang w:val="en-US" w:eastAsia="zh-CN"/>
        </w:rPr>
        <w:t>。其中：</w:t>
      </w:r>
    </w:p>
    <w:p w14:paraId="26169D22">
      <w:pPr>
        <w:pStyle w:val="10"/>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0"/>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2.48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2.48</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w:t>
      </w:r>
      <w:r>
        <w:rPr>
          <w:rFonts w:hint="eastAsia" w:ascii="Times New Roman" w:hAnsi="Times New Roman" w:eastAsia="仿宋_GB2312"/>
          <w:color w:val="auto"/>
          <w:sz w:val="32"/>
          <w:szCs w:val="32"/>
          <w:lang w:val="en-US" w:eastAsia="zh-CN"/>
        </w:rPr>
        <w:t>持平</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p>
    <w:p w14:paraId="2FAE08A0">
      <w:pPr>
        <w:pStyle w:val="10"/>
        <w:shd w:val="clear"/>
        <w:overflowPunct w:val="0"/>
        <w:autoSpaceDE/>
        <w:autoSpaceDN/>
        <w:spacing w:line="600" w:lineRule="exact"/>
        <w:ind w:firstLine="640" w:firstLineChars="200"/>
        <w:jc w:val="both"/>
        <w:rPr>
          <w:rFonts w:ascii="Times New Roman" w:hAnsi="Times New Roman" w:eastAsia="仿宋_GB2312" w:cs="Times New Roman"/>
          <w:color w:val="0000FF"/>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5C8C733E">
      <w:pPr>
        <w:pStyle w:val="10"/>
        <w:keepNext w:val="0"/>
        <w:keepLines w:val="0"/>
        <w:pageBreakBefore w:val="0"/>
        <w:widowControl w:val="0"/>
        <w:numPr>
          <w:ilvl w:val="0"/>
          <w:numId w:val="0"/>
        </w:numPr>
        <w:kinsoku/>
        <w:wordWrap/>
        <w:overflowPunct/>
        <w:topLinePunct w:val="0"/>
        <w:bidi w:val="0"/>
        <w:snapToGrid/>
        <w:spacing w:line="600" w:lineRule="exact"/>
        <w:ind w:firstLine="321" w:firstLineChars="100"/>
        <w:textAlignment w:val="auto"/>
        <w:rPr>
          <w:rFonts w:hint="eastAsia" w:ascii="楷体" w:hAnsi="楷体" w:eastAsia="楷体" w:cs="楷体"/>
          <w:b/>
          <w:bCs w:val="0"/>
          <w:sz w:val="32"/>
          <w:szCs w:val="32"/>
        </w:rPr>
      </w:pPr>
    </w:p>
    <w:p w14:paraId="27293D0C">
      <w:pPr>
        <w:pStyle w:val="10"/>
        <w:keepNext w:val="0"/>
        <w:keepLines w:val="0"/>
        <w:pageBreakBefore w:val="0"/>
        <w:widowControl w:val="0"/>
        <w:numPr>
          <w:ilvl w:val="0"/>
          <w:numId w:val="0"/>
        </w:numPr>
        <w:kinsoku/>
        <w:wordWrap/>
        <w:overflowPunct/>
        <w:topLinePunct w:val="0"/>
        <w:bidi w:val="0"/>
        <w:snapToGrid/>
        <w:spacing w:line="600" w:lineRule="exact"/>
        <w:ind w:firstLine="321" w:firstLineChars="100"/>
        <w:textAlignment w:val="auto"/>
        <w:rPr>
          <w:rFonts w:hint="eastAsia" w:ascii="楷体" w:hAnsi="楷体" w:eastAsia="楷体" w:cs="楷体"/>
          <w:b/>
          <w:bCs w:val="0"/>
          <w:sz w:val="32"/>
          <w:szCs w:val="32"/>
        </w:rPr>
      </w:pPr>
    </w:p>
    <w:p w14:paraId="5F29016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5DC3EF8">
      <w:pPr>
        <w:pStyle w:val="10"/>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6C97C0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本单位无政府性基金收支</w:t>
      </w:r>
    </w:p>
    <w:p w14:paraId="1E546478">
      <w:pPr>
        <w:pStyle w:val="10"/>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1C91D1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17.28</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4.15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2024年本单位励行节约</w:t>
      </w:r>
      <w:r>
        <w:rPr>
          <w:rFonts w:hint="eastAsia" w:ascii="Times New Roman" w:hAnsi="Times New Roman" w:eastAsia="仿宋_GB2312"/>
          <w:sz w:val="32"/>
          <w:szCs w:val="32"/>
        </w:rPr>
        <w:t>。</w:t>
      </w:r>
    </w:p>
    <w:p w14:paraId="3031BC8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8821D1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2024年</w:t>
      </w:r>
      <w:r>
        <w:rPr>
          <w:rFonts w:hint="eastAsia" w:ascii="Times New Roman" w:hAnsi="Times New Roman" w:eastAsia="仿宋_GB2312"/>
          <w:sz w:val="32"/>
          <w:szCs w:val="32"/>
          <w:highlight w:val="none"/>
        </w:rPr>
        <w:t>本部门开支会议费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0次</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开支培训费0万元，用于开展厨师培训，人数</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人，内容为参加省厅举办的高级厨师培训。</w:t>
      </w: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4FFFC8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十一、关于政府采购支出说明</w:t>
      </w:r>
    </w:p>
    <w:p w14:paraId="4613C5D1">
      <w:pPr>
        <w:pStyle w:val="1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9901008">
      <w:pPr>
        <w:pStyle w:val="1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23175A5">
      <w:pPr>
        <w:pStyle w:val="1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用于军供业务</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E2EDE59">
      <w:pPr>
        <w:pStyle w:val="1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C7426C9">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21.59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21.59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kern w:val="0"/>
          <w:sz w:val="32"/>
          <w:szCs w:val="32"/>
          <w:lang w:val="en-US" w:eastAsia="zh-CN"/>
        </w:rPr>
        <w:t>本单位为民政局的二级机构</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kern w:val="0"/>
          <w:sz w:val="32"/>
          <w:szCs w:val="32"/>
          <w:lang w:val="en-US" w:eastAsia="zh-CN"/>
        </w:rPr>
        <w:t>本单位为民政局的二级机构</w:t>
      </w:r>
      <w:r>
        <w:rPr>
          <w:rFonts w:ascii="Times New Roman" w:hAnsi="Times New Roman" w:eastAsia="仿宋_GB2312" w:cs="Times New Roman"/>
          <w:kern w:val="0"/>
          <w:sz w:val="32"/>
          <w:szCs w:val="32"/>
        </w:rPr>
        <w:t>。</w:t>
      </w:r>
    </w:p>
    <w:p w14:paraId="3BA00E79">
      <w:pPr>
        <w:pStyle w:val="6"/>
        <w:numPr>
          <w:ilvl w:val="0"/>
          <w:numId w:val="0"/>
        </w:numPr>
        <w:ind w:firstLine="643" w:firstLineChars="200"/>
        <w:rPr>
          <w:rFonts w:hint="eastAsia" w:ascii="仿宋" w:hAnsi="仿宋" w:eastAsia="仿宋" w:cs="仿宋"/>
          <w:sz w:val="32"/>
          <w:szCs w:val="32"/>
          <w:highlight w:val="none"/>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w:t>
      </w:r>
      <w:r>
        <w:rPr>
          <w:rFonts w:hint="eastAsia" w:ascii="Times New Roman" w:hAnsi="Times New Roman" w:eastAsia="仿宋_GB2312" w:cs="Times New Roman"/>
          <w:sz w:val="32"/>
          <w:szCs w:val="32"/>
          <w:lang w:val="en-US" w:eastAsia="zh-CN"/>
        </w:rPr>
        <w:t>129.38</w:t>
      </w:r>
      <w:r>
        <w:rPr>
          <w:rFonts w:ascii="Times New Roman" w:hAnsi="Times New Roman" w:eastAsia="仿宋_GB2312" w:cs="Times New Roman"/>
          <w:sz w:val="32"/>
          <w:szCs w:val="32"/>
        </w:rPr>
        <w:t>万元，执行数</w:t>
      </w:r>
      <w:r>
        <w:rPr>
          <w:rFonts w:hint="eastAsia" w:ascii="Times New Roman" w:hAnsi="Times New Roman" w:eastAsia="仿宋_GB2312"/>
          <w:sz w:val="32"/>
          <w:szCs w:val="32"/>
          <w:lang w:val="en-US" w:eastAsia="zh-CN"/>
        </w:rPr>
        <w:t>191.69</w:t>
      </w:r>
      <w:r>
        <w:rPr>
          <w:rFonts w:ascii="Times New Roman" w:hAnsi="Times New Roman" w:eastAsia="仿宋_GB2312" w:cs="Times New Roman"/>
          <w:sz w:val="32"/>
          <w:szCs w:val="32"/>
        </w:rPr>
        <w:t>万元，完成预算的</w:t>
      </w:r>
      <w:r>
        <w:rPr>
          <w:rFonts w:hint="eastAsia" w:ascii="Times New Roman" w:hAnsi="Times New Roman" w:eastAsia="仿宋_GB2312"/>
          <w:sz w:val="32"/>
          <w:szCs w:val="32"/>
          <w:lang w:val="en-US" w:eastAsia="zh-CN"/>
        </w:rPr>
        <w:t>148.16</w:t>
      </w:r>
      <w:r>
        <w:rPr>
          <w:rFonts w:hint="eastAsia" w:ascii="Times New Roman" w:hAnsi="Times New Roman" w:eastAsia="仿宋_GB2312"/>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仿宋_GB2312" w:hAnsi="宋体" w:eastAsia="仿宋_GB2312" w:cs="宋体"/>
          <w:color w:val="auto"/>
          <w:sz w:val="32"/>
          <w:szCs w:val="32"/>
          <w:shd w:val="clear" w:color="auto" w:fill="FFFFFF"/>
          <w:lang w:val="en-US" w:eastAsia="zh-CN"/>
        </w:rPr>
        <w:t>本溆浦县文化馆总体目标设定，在全年收支预算内设立目标如下：目标本单位2024年</w:t>
      </w:r>
      <w:r>
        <w:rPr>
          <w:rFonts w:hint="eastAsia" w:ascii="仿宋_GB2312" w:hAnsi="宋体" w:eastAsia="仿宋_GB2312" w:cs="宋体"/>
          <w:color w:val="auto"/>
          <w:sz w:val="32"/>
          <w:szCs w:val="32"/>
          <w:shd w:val="clear" w:color="auto" w:fill="FFFFFF"/>
        </w:rPr>
        <w:t>突出考核效果，</w:t>
      </w:r>
      <w:r>
        <w:rPr>
          <w:rFonts w:hint="eastAsia" w:ascii="仿宋_GB2312" w:hAnsi="仿宋_GB2312" w:eastAsia="仿宋_GB2312" w:cs="仿宋_GB2312"/>
          <w:color w:val="auto"/>
          <w:sz w:val="32"/>
          <w:szCs w:val="32"/>
        </w:rPr>
        <w:t>做好</w:t>
      </w:r>
      <w:r>
        <w:rPr>
          <w:rFonts w:hint="eastAsia" w:ascii="仿宋" w:hAnsi="仿宋" w:eastAsia="仿宋" w:cs="仿宋"/>
          <w:sz w:val="32"/>
          <w:szCs w:val="32"/>
          <w:highlight w:val="none"/>
          <w:lang w:val="en-US" w:eastAsia="zh-CN"/>
        </w:rPr>
        <w:t>安全为过往部队提供后勤保障服务。</w:t>
      </w:r>
    </w:p>
    <w:p w14:paraId="599E538B">
      <w:pPr>
        <w:keepNext w:val="0"/>
        <w:keepLines w:val="0"/>
        <w:pageBreakBefore w:val="0"/>
        <w:kinsoku/>
        <w:wordWrap/>
        <w:overflowPunct/>
        <w:topLinePunct w:val="0"/>
        <w:autoSpaceDE/>
        <w:autoSpaceDN/>
        <w:bidi w:val="0"/>
        <w:adjustRightInd/>
        <w:snapToGrid/>
        <w:spacing w:line="575"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我站</w:t>
      </w:r>
      <w:r>
        <w:rPr>
          <w:rFonts w:hint="eastAsia" w:ascii="仿宋_GB2312" w:hAnsi="仿宋_GB2312" w:eastAsia="仿宋_GB2312" w:cs="仿宋_GB2312"/>
          <w:color w:val="000000"/>
          <w:sz w:val="32"/>
          <w:szCs w:val="32"/>
        </w:rPr>
        <w:t>接待过往部队全部达</w:t>
      </w:r>
      <w:r>
        <w:rPr>
          <w:rFonts w:hint="eastAsia" w:ascii="仿宋_GB2312" w:hAnsi="仿宋_GB2312" w:eastAsia="仿宋_GB2312" w:cs="仿宋_GB2312"/>
          <w:color w:val="000000"/>
          <w:sz w:val="32"/>
          <w:szCs w:val="32"/>
          <w:lang w:eastAsia="zh-CN"/>
        </w:rPr>
        <w:t>到</w:t>
      </w:r>
      <w:r>
        <w:rPr>
          <w:rFonts w:hint="eastAsia" w:ascii="仿宋_GB2312" w:hAnsi="仿宋_GB2312" w:eastAsia="仿宋_GB2312" w:cs="仿宋_GB2312"/>
          <w:color w:val="000000"/>
          <w:sz w:val="32"/>
          <w:szCs w:val="32"/>
        </w:rPr>
        <w:t>了优质、快速、</w:t>
      </w:r>
      <w:r>
        <w:rPr>
          <w:rFonts w:hint="eastAsia" w:ascii="仿宋_GB2312" w:hAnsi="仿宋_GB2312" w:eastAsia="仿宋_GB2312" w:cs="仿宋_GB2312"/>
          <w:color w:val="000000"/>
          <w:sz w:val="32"/>
          <w:szCs w:val="32"/>
          <w:lang w:eastAsia="zh-CN"/>
        </w:rPr>
        <w:t>安全</w:t>
      </w:r>
      <w:r>
        <w:rPr>
          <w:rFonts w:hint="eastAsia" w:ascii="仿宋_GB2312" w:hAnsi="仿宋_GB2312" w:eastAsia="仿宋_GB2312" w:cs="仿宋_GB2312"/>
          <w:color w:val="000000"/>
          <w:sz w:val="32"/>
          <w:szCs w:val="32"/>
        </w:rPr>
        <w:t>、保密的要求，整个</w:t>
      </w:r>
      <w:r>
        <w:rPr>
          <w:rFonts w:hint="eastAsia" w:ascii="仿宋_GB2312" w:hAnsi="仿宋_GB2312" w:eastAsia="仿宋_GB2312" w:cs="仿宋_GB2312"/>
          <w:color w:val="000000"/>
          <w:sz w:val="32"/>
          <w:szCs w:val="32"/>
          <w:lang w:eastAsia="zh-CN"/>
        </w:rPr>
        <w:t>军</w:t>
      </w:r>
      <w:r>
        <w:rPr>
          <w:rFonts w:hint="eastAsia" w:ascii="仿宋_GB2312" w:hAnsi="仿宋_GB2312" w:eastAsia="仿宋_GB2312" w:cs="仿宋_GB2312"/>
          <w:color w:val="000000"/>
          <w:sz w:val="32"/>
          <w:szCs w:val="32"/>
        </w:rPr>
        <w:t>供工作实现了无误点、无食物中毒、无让官兵吃冷菜冷饭的现象发生。我站不断探索新形势下军供工作的新动态，修订了军供工作应急保障预案，建立了完备的物资供给网络。</w:t>
      </w:r>
      <w:r>
        <w:rPr>
          <w:rFonts w:hint="eastAsia" w:ascii="仿宋_GB2312" w:hAnsi="仿宋_GB2312" w:eastAsia="仿宋_GB2312" w:cs="仿宋_GB2312"/>
          <w:b/>
          <w:bCs/>
          <w:color w:val="000000"/>
          <w:sz w:val="32"/>
          <w:szCs w:val="32"/>
        </w:rPr>
        <w:t>一是做到严把“三关”</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lang w:val="en-US" w:eastAsia="zh-CN"/>
        </w:rPr>
        <w:t>即：严把食品采购关。我们在采购主副食品中，保证采购食品新鲜、卫生，污染和霉烂食品坚决不要;严把餐具消毒关。每次军供任务前，我们都要对所有的餐具进行严格消毒。严把膳食制作关。在饭菜制作时，讲花样、讲质量、讲营养、讲口味，并根据部队需要，设置了首长餐厅、病号席和回民席，而且无论站内资金多困难，都要挤出部分资金用于补贴部队，想方设法改善伙食，从简单的供应到营养配餐，让部队吃得放心。</w:t>
      </w:r>
      <w:r>
        <w:rPr>
          <w:rFonts w:hint="eastAsia" w:ascii="仿宋_GB2312" w:hAnsi="仿宋_GB2312" w:eastAsia="仿宋_GB2312" w:cs="仿宋_GB2312"/>
          <w:b/>
          <w:bCs/>
          <w:color w:val="000000"/>
          <w:sz w:val="32"/>
          <w:szCs w:val="32"/>
        </w:rPr>
        <w:t>二是以服务保障为主线，不断提高服务质量。</w:t>
      </w:r>
      <w:r>
        <w:rPr>
          <w:rFonts w:hint="eastAsia" w:ascii="仿宋_GB2312" w:hAnsi="仿宋_GB2312" w:eastAsia="仿宋_GB2312" w:cs="仿宋_GB2312"/>
          <w:sz w:val="32"/>
          <w:szCs w:val="32"/>
        </w:rPr>
        <w:t>我站处于特殊战略位置，责任重大，使命特殊。针对这种情况，我站采取多种形式，对干部职工进行了国防形势，战备形势、军供职能等方面的教育，同时站党支部向全站提出“两统一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规范、六坚持</w:t>
      </w:r>
      <w:r>
        <w:rPr>
          <w:rFonts w:hint="eastAsia" w:ascii="仿宋_GB2312" w:hAnsi="仿宋_GB2312" w:eastAsia="仿宋_GB2312" w:cs="仿宋_GB2312"/>
          <w:sz w:val="32"/>
          <w:szCs w:val="32"/>
        </w:rPr>
        <w:t>”的要求，即：统一</w:t>
      </w:r>
      <w:r>
        <w:rPr>
          <w:rFonts w:hint="eastAsia" w:ascii="仿宋_GB2312" w:hAnsi="仿宋_GB2312" w:eastAsia="仿宋_GB2312" w:cs="仿宋_GB2312"/>
          <w:sz w:val="32"/>
          <w:szCs w:val="32"/>
          <w:lang w:eastAsia="zh-CN"/>
        </w:rPr>
        <w:t>军供现代</w:t>
      </w:r>
      <w:r>
        <w:rPr>
          <w:rFonts w:hint="eastAsia" w:ascii="仿宋_GB2312" w:hAnsi="仿宋_GB2312" w:eastAsia="仿宋_GB2312" w:cs="仿宋_GB2312"/>
          <w:sz w:val="32"/>
          <w:szCs w:val="32"/>
        </w:rPr>
        <w:t>化建设的思想，统一为军事供应服务</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为官兵服务的思想；规范服务语言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规范采购行为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规范工作程序</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color w:val="000000"/>
          <w:sz w:val="32"/>
          <w:szCs w:val="32"/>
        </w:rPr>
        <w:t>肉菜崭新卫生好、</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color w:val="000000"/>
          <w:sz w:val="32"/>
          <w:szCs w:val="32"/>
        </w:rPr>
        <w:t>环境舒适条件好、</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color w:val="000000"/>
          <w:sz w:val="32"/>
          <w:szCs w:val="32"/>
        </w:rPr>
        <w:t>热心细致态度好、</w:t>
      </w:r>
      <w:r>
        <w:rPr>
          <w:rFonts w:hint="eastAsia" w:ascii="仿宋_GB2312" w:hAnsi="仿宋_GB2312" w:eastAsia="仿宋_GB2312" w:cs="仿宋_GB2312"/>
          <w:sz w:val="32"/>
          <w:szCs w:val="32"/>
          <w:lang w:eastAsia="zh-CN"/>
        </w:rPr>
        <w:t>坚持营</w:t>
      </w:r>
      <w:r>
        <w:rPr>
          <w:rFonts w:hint="eastAsia" w:ascii="仿宋_GB2312" w:hAnsi="仿宋_GB2312" w:eastAsia="仿宋_GB2312" w:cs="仿宋_GB2312"/>
          <w:color w:val="000000"/>
          <w:sz w:val="32"/>
          <w:szCs w:val="32"/>
        </w:rPr>
        <w:t>养</w:t>
      </w:r>
      <w:r>
        <w:rPr>
          <w:rFonts w:hint="eastAsia" w:ascii="仿宋_GB2312" w:hAnsi="仿宋_GB2312" w:eastAsia="仿宋_GB2312" w:cs="仿宋_GB2312"/>
          <w:color w:val="000000"/>
          <w:sz w:val="32"/>
          <w:szCs w:val="32"/>
          <w:lang w:eastAsia="zh-CN"/>
        </w:rPr>
        <w:t>科学搭配</w:t>
      </w:r>
      <w:r>
        <w:rPr>
          <w:rFonts w:hint="eastAsia" w:ascii="仿宋_GB2312" w:hAnsi="仿宋_GB2312" w:eastAsia="仿宋_GB2312" w:cs="仿宋_GB2312"/>
          <w:color w:val="000000"/>
          <w:sz w:val="32"/>
          <w:szCs w:val="32"/>
        </w:rPr>
        <w:t>味道好、</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color w:val="000000"/>
          <w:sz w:val="32"/>
          <w:szCs w:val="32"/>
        </w:rPr>
        <w:t>补给量多待遇好、</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color w:val="000000"/>
          <w:sz w:val="32"/>
          <w:szCs w:val="32"/>
        </w:rPr>
        <w:t>快</w:t>
      </w:r>
      <w:r>
        <w:rPr>
          <w:rFonts w:hint="eastAsia" w:ascii="仿宋_GB2312" w:hAnsi="仿宋_GB2312" w:eastAsia="仿宋_GB2312" w:cs="仿宋_GB2312"/>
          <w:color w:val="000000"/>
          <w:sz w:val="32"/>
          <w:szCs w:val="32"/>
          <w:lang w:eastAsia="zh-CN"/>
        </w:rPr>
        <w:t>速</w:t>
      </w:r>
      <w:r>
        <w:rPr>
          <w:rFonts w:hint="eastAsia" w:ascii="仿宋_GB2312" w:hAnsi="仿宋_GB2312" w:eastAsia="仿宋_GB2312" w:cs="仿宋_GB2312"/>
          <w:color w:val="000000"/>
          <w:sz w:val="32"/>
          <w:szCs w:val="32"/>
        </w:rPr>
        <w:t>文明信誉好，不断提高军供服务质量。</w:t>
      </w:r>
      <w:r>
        <w:rPr>
          <w:rFonts w:hint="eastAsia" w:ascii="仿宋_GB2312" w:hAnsi="仿宋_GB2312" w:eastAsia="仿宋_GB2312" w:cs="仿宋_GB2312"/>
          <w:b/>
          <w:bCs/>
          <w:color w:val="000000"/>
          <w:sz w:val="32"/>
          <w:szCs w:val="32"/>
        </w:rPr>
        <w:t>三是以兵为本，提</w:t>
      </w:r>
      <w:r>
        <w:rPr>
          <w:rFonts w:hint="eastAsia" w:ascii="仿宋_GB2312" w:hAnsi="仿宋_GB2312" w:eastAsia="仿宋_GB2312" w:cs="仿宋_GB2312"/>
          <w:b/>
          <w:bCs/>
          <w:color w:val="000000"/>
          <w:sz w:val="32"/>
          <w:szCs w:val="32"/>
          <w:lang w:eastAsia="zh-CN"/>
        </w:rPr>
        <w:t>供温暖细致的</w:t>
      </w:r>
      <w:r>
        <w:rPr>
          <w:rFonts w:hint="eastAsia" w:ascii="仿宋_GB2312" w:hAnsi="仿宋_GB2312" w:eastAsia="仿宋_GB2312" w:cs="仿宋_GB2312"/>
          <w:b/>
          <w:bCs/>
          <w:color w:val="000000"/>
          <w:sz w:val="32"/>
          <w:szCs w:val="32"/>
        </w:rPr>
        <w:t>关</w:t>
      </w:r>
      <w:r>
        <w:rPr>
          <w:rFonts w:hint="eastAsia" w:ascii="仿宋_GB2312" w:hAnsi="仿宋_GB2312" w:eastAsia="仿宋_GB2312" w:cs="仿宋_GB2312"/>
          <w:b/>
          <w:bCs/>
          <w:color w:val="000000"/>
          <w:sz w:val="32"/>
          <w:szCs w:val="32"/>
          <w:lang w:eastAsia="zh-CN"/>
        </w:rPr>
        <w:t>怀</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根据过往部队官兵口味，烹制不同菜肴，让官兵吃的开心、吃的</w:t>
      </w:r>
      <w:r>
        <w:rPr>
          <w:rFonts w:hint="eastAsia" w:ascii="仿宋_GB2312" w:hAnsi="仿宋_GB2312" w:eastAsia="仿宋_GB2312" w:cs="仿宋_GB2312"/>
          <w:color w:val="000000"/>
          <w:sz w:val="32"/>
          <w:szCs w:val="32"/>
          <w:lang w:eastAsia="zh-CN"/>
        </w:rPr>
        <w:t>满</w:t>
      </w:r>
      <w:r>
        <w:rPr>
          <w:rFonts w:hint="eastAsia" w:ascii="仿宋_GB2312" w:hAnsi="仿宋_GB2312" w:eastAsia="仿宋_GB2312" w:cs="仿宋_GB2312"/>
          <w:color w:val="000000"/>
          <w:sz w:val="32"/>
          <w:szCs w:val="32"/>
        </w:rPr>
        <w:t>意，对少数民族和病号战士实行点餐制，为</w:t>
      </w:r>
      <w:r>
        <w:rPr>
          <w:rFonts w:hint="eastAsia" w:ascii="仿宋_GB2312" w:hAnsi="仿宋_GB2312" w:eastAsia="仿宋_GB2312" w:cs="仿宋_GB2312"/>
          <w:color w:val="000000"/>
          <w:sz w:val="32"/>
          <w:szCs w:val="32"/>
          <w:lang w:eastAsia="zh-CN"/>
        </w:rPr>
        <w:t>方</w:t>
      </w:r>
      <w:r>
        <w:rPr>
          <w:rFonts w:hint="eastAsia" w:ascii="仿宋_GB2312" w:hAnsi="仿宋_GB2312" w:eastAsia="仿宋_GB2312" w:cs="仿宋_GB2312"/>
          <w:color w:val="000000"/>
          <w:sz w:val="32"/>
          <w:szCs w:val="32"/>
        </w:rPr>
        <w:t>便这些战士，在最显著的位置挂有温馨提示(你需要什么就找我)，随时为他们供给优质服务，</w:t>
      </w:r>
      <w:r>
        <w:rPr>
          <w:rFonts w:hint="eastAsia" w:ascii="仿宋_GB2312" w:hAnsi="仿宋_GB2312" w:eastAsia="仿宋_GB2312" w:cs="仿宋_GB2312"/>
          <w:color w:val="000000"/>
          <w:sz w:val="32"/>
          <w:szCs w:val="32"/>
          <w:lang w:eastAsia="zh-CN"/>
        </w:rPr>
        <w:t>满足</w:t>
      </w:r>
      <w:r>
        <w:rPr>
          <w:rFonts w:hint="eastAsia" w:ascii="仿宋_GB2312" w:hAnsi="仿宋_GB2312" w:eastAsia="仿宋_GB2312" w:cs="仿宋_GB2312"/>
          <w:color w:val="000000"/>
          <w:sz w:val="32"/>
          <w:szCs w:val="32"/>
        </w:rPr>
        <w:t>他们的需要。如:热天为预防中暑，</w:t>
      </w:r>
      <w:r>
        <w:rPr>
          <w:rFonts w:hint="eastAsia" w:ascii="仿宋_GB2312" w:hAnsi="仿宋_GB2312" w:eastAsia="仿宋_GB2312" w:cs="仿宋_GB2312"/>
          <w:color w:val="000000"/>
          <w:sz w:val="32"/>
          <w:szCs w:val="32"/>
          <w:lang w:eastAsia="zh-CN"/>
        </w:rPr>
        <w:t>我们</w:t>
      </w:r>
      <w:r>
        <w:rPr>
          <w:rFonts w:hint="eastAsia" w:ascii="仿宋_GB2312" w:hAnsi="仿宋_GB2312" w:eastAsia="仿宋_GB2312" w:cs="仿宋_GB2312"/>
          <w:color w:val="000000"/>
          <w:sz w:val="32"/>
          <w:szCs w:val="32"/>
        </w:rPr>
        <w:t>特意为官兵做好姜汤、绿豆汤，轻微之处见真情。我站周到</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热心服务，感动了部队官兵，留下了良好的口碑，</w:t>
      </w:r>
      <w:r>
        <w:rPr>
          <w:rFonts w:hint="eastAsia" w:ascii="仿宋_GB2312" w:hAnsi="仿宋_GB2312" w:eastAsia="仿宋_GB2312" w:cs="仿宋_GB2312"/>
          <w:color w:val="000000"/>
          <w:sz w:val="32"/>
          <w:szCs w:val="32"/>
          <w:lang w:eastAsia="zh-CN"/>
        </w:rPr>
        <w:t>多次收到部队赠送的绵旗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b/>
          <w:bCs/>
          <w:color w:val="000000"/>
          <w:sz w:val="32"/>
          <w:szCs w:val="32"/>
          <w:lang w:eastAsia="zh-CN"/>
        </w:rPr>
        <w:t>主动</w:t>
      </w:r>
      <w:r>
        <w:rPr>
          <w:rFonts w:hint="eastAsia" w:ascii="仿宋_GB2312" w:hAnsi="仿宋_GB2312" w:eastAsia="仿宋_GB2312" w:cs="仿宋_GB2312"/>
          <w:b/>
          <w:bCs/>
          <w:color w:val="000000"/>
          <w:sz w:val="32"/>
          <w:szCs w:val="32"/>
        </w:rPr>
        <w:t>采纳</w:t>
      </w:r>
      <w:r>
        <w:rPr>
          <w:rFonts w:hint="eastAsia" w:ascii="仿宋_GB2312" w:hAnsi="仿宋_GB2312" w:eastAsia="仿宋_GB2312" w:cs="仿宋_GB2312"/>
          <w:b/>
          <w:bCs/>
          <w:color w:val="000000"/>
          <w:sz w:val="32"/>
          <w:szCs w:val="32"/>
          <w:lang w:eastAsia="zh-CN"/>
        </w:rPr>
        <w:t>过往</w:t>
      </w:r>
      <w:r>
        <w:rPr>
          <w:rFonts w:hint="eastAsia" w:ascii="仿宋_GB2312" w:hAnsi="仿宋_GB2312" w:eastAsia="仿宋_GB2312" w:cs="仿宋_GB2312"/>
          <w:b/>
          <w:bCs/>
          <w:color w:val="000000"/>
          <w:sz w:val="32"/>
          <w:szCs w:val="32"/>
        </w:rPr>
        <w:t>部队官兵的</w:t>
      </w:r>
      <w:r>
        <w:rPr>
          <w:rFonts w:hint="eastAsia" w:ascii="仿宋_GB2312" w:hAnsi="仿宋_GB2312" w:eastAsia="仿宋_GB2312" w:cs="仿宋_GB2312"/>
          <w:b/>
          <w:bCs/>
          <w:color w:val="000000"/>
          <w:sz w:val="32"/>
          <w:szCs w:val="32"/>
          <w:lang w:eastAsia="zh-CN"/>
        </w:rPr>
        <w:t>建议。</w:t>
      </w:r>
      <w:r>
        <w:rPr>
          <w:rFonts w:hint="eastAsia" w:ascii="仿宋_GB2312" w:hAnsi="仿宋_GB2312" w:eastAsia="仿宋_GB2312" w:cs="仿宋_GB2312"/>
          <w:color w:val="000000"/>
          <w:sz w:val="32"/>
          <w:szCs w:val="32"/>
        </w:rPr>
        <w:t>在接待过程中，我们</w:t>
      </w:r>
      <w:r>
        <w:rPr>
          <w:rFonts w:hint="eastAsia" w:ascii="仿宋_GB2312" w:hAnsi="仿宋_GB2312" w:eastAsia="仿宋_GB2312" w:cs="仿宋_GB2312"/>
          <w:color w:val="000000"/>
          <w:sz w:val="32"/>
          <w:szCs w:val="32"/>
          <w:lang w:eastAsia="zh-CN"/>
        </w:rPr>
        <w:t>主动</w:t>
      </w:r>
      <w:r>
        <w:rPr>
          <w:rFonts w:hint="eastAsia" w:ascii="仿宋_GB2312" w:hAnsi="仿宋_GB2312" w:eastAsia="仿宋_GB2312" w:cs="仿宋_GB2312"/>
          <w:color w:val="000000"/>
          <w:sz w:val="32"/>
          <w:szCs w:val="32"/>
        </w:rPr>
        <w:t>听取部队官兵的建议，为部队解决实际困难和问题</w:t>
      </w:r>
      <w:r>
        <w:rPr>
          <w:rFonts w:hint="eastAsia" w:ascii="仿宋_GB2312" w:hAnsi="仿宋_GB2312" w:eastAsia="仿宋_GB2312" w:cs="仿宋_GB2312"/>
          <w:color w:val="000000"/>
          <w:sz w:val="32"/>
          <w:szCs w:val="32"/>
          <w:lang w:eastAsia="zh-CN"/>
        </w:rPr>
        <w:t>。如：</w:t>
      </w:r>
      <w:r>
        <w:rPr>
          <w:rFonts w:hint="eastAsia" w:ascii="仿宋_GB2312" w:hAnsi="仿宋_GB2312" w:eastAsia="仿宋_GB2312" w:cs="仿宋_GB2312"/>
          <w:color w:val="000000"/>
          <w:sz w:val="32"/>
          <w:szCs w:val="32"/>
        </w:rPr>
        <w:t>免费为</w:t>
      </w:r>
      <w:r>
        <w:rPr>
          <w:rFonts w:hint="eastAsia" w:ascii="仿宋_GB2312" w:hAnsi="仿宋_GB2312" w:eastAsia="仿宋_GB2312" w:cs="仿宋_GB2312"/>
          <w:color w:val="000000"/>
          <w:sz w:val="32"/>
          <w:szCs w:val="32"/>
          <w:lang w:eastAsia="zh-CN"/>
        </w:rPr>
        <w:t>过往</w:t>
      </w:r>
      <w:r>
        <w:rPr>
          <w:rFonts w:hint="eastAsia" w:ascii="仿宋_GB2312" w:hAnsi="仿宋_GB2312" w:eastAsia="仿宋_GB2312" w:cs="仿宋_GB2312"/>
          <w:color w:val="000000"/>
          <w:sz w:val="32"/>
          <w:szCs w:val="32"/>
        </w:rPr>
        <w:t>部队官兵</w:t>
      </w:r>
      <w:r>
        <w:rPr>
          <w:rFonts w:hint="eastAsia" w:ascii="仿宋_GB2312" w:hAnsi="仿宋_GB2312" w:eastAsia="仿宋_GB2312" w:cs="仿宋_GB2312"/>
          <w:color w:val="000000"/>
          <w:sz w:val="32"/>
          <w:szCs w:val="32"/>
          <w:lang w:eastAsia="zh-CN"/>
        </w:rPr>
        <w:t>提供牛奶、</w:t>
      </w:r>
      <w:r>
        <w:rPr>
          <w:rFonts w:hint="eastAsia" w:ascii="仿宋_GB2312" w:hAnsi="仿宋_GB2312" w:eastAsia="仿宋_GB2312" w:cs="仿宋_GB2312"/>
          <w:color w:val="000000"/>
          <w:sz w:val="32"/>
          <w:szCs w:val="32"/>
        </w:rPr>
        <w:t>水果、矿泉水、感冒药等</w:t>
      </w:r>
      <w:r>
        <w:rPr>
          <w:rFonts w:hint="eastAsia" w:ascii="仿宋_GB2312" w:hAnsi="仿宋_GB2312" w:eastAsia="仿宋_GB2312" w:cs="仿宋_GB2312"/>
          <w:color w:val="000000"/>
          <w:sz w:val="32"/>
          <w:szCs w:val="32"/>
          <w:lang w:eastAsia="zh-CN"/>
        </w:rPr>
        <w:t>。</w:t>
      </w:r>
    </w:p>
    <w:p w14:paraId="10444B26">
      <w:pPr>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90</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,评价等价优。</w:t>
      </w:r>
      <w:r>
        <w:rPr>
          <w:rFonts w:hint="eastAsia" w:ascii="Times New Roman" w:hAnsi="Times New Roman" w:eastAsia="仿宋_GB2312" w:cs="Times New Roman"/>
          <w:b/>
          <w:bCs/>
          <w:sz w:val="32"/>
          <w:szCs w:val="32"/>
        </w:rPr>
        <w:t>二是部门评价结果</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rPr>
        <w:t>在省市县各级财政部门共同努力下，20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年度溆浦</w:t>
      </w:r>
      <w:r>
        <w:rPr>
          <w:rFonts w:hint="eastAsia" w:ascii="Times New Roman" w:hAnsi="Times New Roman" w:eastAsia="仿宋_GB2312" w:cs="Times New Roman"/>
          <w:sz w:val="32"/>
          <w:szCs w:val="32"/>
          <w:lang w:val="en-US" w:eastAsia="zh-CN"/>
        </w:rPr>
        <w:t>县军供站</w:t>
      </w:r>
      <w:r>
        <w:rPr>
          <w:rFonts w:hint="eastAsia" w:ascii="Times New Roman" w:hAnsi="Times New Roman" w:eastAsia="仿宋_GB2312" w:cs="Times New Roman"/>
          <w:sz w:val="32"/>
          <w:szCs w:val="32"/>
        </w:rPr>
        <w:t>工作基本完成。资金使用符合相关财务规定。通过</w:t>
      </w:r>
      <w:r>
        <w:rPr>
          <w:rFonts w:hint="eastAsia" w:ascii="Times New Roman" w:hAnsi="Times New Roman" w:eastAsia="仿宋_GB2312" w:cs="Times New Roman"/>
          <w:sz w:val="32"/>
          <w:szCs w:val="32"/>
          <w:lang w:val="en-US" w:eastAsia="zh-CN"/>
        </w:rPr>
        <w:t>各项</w:t>
      </w:r>
      <w:r>
        <w:rPr>
          <w:rFonts w:hint="eastAsia" w:ascii="Times New Roman" w:hAnsi="Times New Roman" w:eastAsia="仿宋_GB2312" w:cs="Times New Roman"/>
          <w:sz w:val="32"/>
          <w:szCs w:val="32"/>
        </w:rPr>
        <w:t>资金的实施，各项工作取得了明显成效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整体</w:t>
      </w:r>
      <w:r>
        <w:rPr>
          <w:rFonts w:hint="eastAsia" w:ascii="Times New Roman" w:hAnsi="Times New Roman" w:eastAsia="仿宋_GB2312" w:cs="Times New Roman"/>
          <w:sz w:val="32"/>
          <w:szCs w:val="32"/>
        </w:rPr>
        <w:t>资金绩效评价指标评分为</w:t>
      </w:r>
      <w:r>
        <w:rPr>
          <w:rFonts w:hint="eastAsia" w:ascii="Times New Roman" w:hAnsi="Times New Roman" w:eastAsia="仿宋_GB2312" w:cs="Times New Roman"/>
          <w:sz w:val="32"/>
          <w:szCs w:val="32"/>
          <w:lang w:val="en-US" w:eastAsia="zh-CN"/>
        </w:rPr>
        <w:t>90</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52C0D79">
      <w:pPr>
        <w:pStyle w:val="10"/>
        <w:jc w:val="both"/>
        <w:rPr>
          <w:sz w:val="72"/>
          <w:szCs w:val="72"/>
        </w:rPr>
      </w:pPr>
      <w:r>
        <w:rPr>
          <w:rFonts w:ascii="Times New Roman" w:hAnsi="Times New Roman" w:eastAsia="楷体_GB2312" w:cs="Times New Roman"/>
          <w:b/>
          <w:bCs/>
          <w:color w:val="auto"/>
          <w:kern w:val="2"/>
          <w:sz w:val="32"/>
          <w:szCs w:val="32"/>
        </w:rPr>
        <w:t>（三）评价结果应用情况。</w:t>
      </w:r>
    </w:p>
    <w:p w14:paraId="0CCF7B2A">
      <w:pPr>
        <w:pStyle w:val="1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674E85F2">
      <w:pPr>
        <w:pStyle w:val="1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19D321BC">
      <w:pPr>
        <w:pStyle w:val="1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3456691B">
      <w:pPr>
        <w:pStyle w:val="1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609B7326">
      <w:pPr>
        <w:pStyle w:val="10"/>
        <w:jc w:val="both"/>
        <w:rPr>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14821013">
      <w:pPr>
        <w:pStyle w:val="10"/>
        <w:jc w:val="center"/>
        <w:rPr>
          <w:sz w:val="72"/>
          <w:szCs w:val="72"/>
        </w:rPr>
      </w:pPr>
    </w:p>
    <w:p w14:paraId="5D0F67B3">
      <w:pPr>
        <w:pStyle w:val="10"/>
        <w:jc w:val="both"/>
        <w:rPr>
          <w:rFonts w:hint="eastAsia" w:ascii="方正小标宋_GBK" w:hAnsi="方正小标宋_GBK" w:eastAsia="方正小标宋_GBK" w:cs="方正小标宋_GBK"/>
          <w:sz w:val="72"/>
          <w:szCs w:val="72"/>
        </w:rPr>
      </w:pPr>
    </w:p>
    <w:p w14:paraId="2ECCFAC3">
      <w:pPr>
        <w:pStyle w:val="10"/>
        <w:jc w:val="center"/>
        <w:rPr>
          <w:rFonts w:hint="eastAsia" w:ascii="方正小标宋_GBK" w:hAnsi="方正小标宋_GBK" w:eastAsia="方正小标宋_GBK" w:cs="方正小标宋_GBK"/>
          <w:sz w:val="72"/>
          <w:szCs w:val="72"/>
        </w:rPr>
      </w:pPr>
    </w:p>
    <w:p w14:paraId="0F6EEB70">
      <w:pPr>
        <w:pStyle w:val="10"/>
        <w:jc w:val="center"/>
        <w:rPr>
          <w:rFonts w:hint="eastAsia" w:ascii="方正小标宋_GBK" w:hAnsi="方正小标宋_GBK" w:eastAsia="方正小标宋_GBK" w:cs="方正小标宋_GBK"/>
          <w:sz w:val="72"/>
          <w:szCs w:val="72"/>
        </w:rPr>
      </w:pPr>
    </w:p>
    <w:p w14:paraId="4C1EDDB6">
      <w:pPr>
        <w:pStyle w:val="10"/>
        <w:jc w:val="center"/>
        <w:rPr>
          <w:rFonts w:hint="eastAsia" w:ascii="方正小标宋_GBK" w:hAnsi="方正小标宋_GBK" w:eastAsia="方正小标宋_GBK" w:cs="方正小标宋_GBK"/>
          <w:sz w:val="72"/>
          <w:szCs w:val="72"/>
        </w:rPr>
      </w:pPr>
    </w:p>
    <w:p w14:paraId="257A7F3C">
      <w:pPr>
        <w:pStyle w:val="10"/>
        <w:jc w:val="center"/>
        <w:rPr>
          <w:rFonts w:hint="eastAsia" w:ascii="方正小标宋_GBK" w:hAnsi="方正小标宋_GBK" w:eastAsia="方正小标宋_GBK" w:cs="方正小标宋_GBK"/>
          <w:sz w:val="72"/>
          <w:szCs w:val="72"/>
        </w:rPr>
      </w:pPr>
    </w:p>
    <w:p w14:paraId="3C86F3CC">
      <w:pPr>
        <w:pStyle w:val="10"/>
        <w:jc w:val="center"/>
        <w:rPr>
          <w:rFonts w:hint="eastAsia" w:ascii="方正小标宋_GBK" w:hAnsi="方正小标宋_GBK" w:eastAsia="方正小标宋_GBK" w:cs="方正小标宋_GBK"/>
          <w:sz w:val="72"/>
          <w:szCs w:val="72"/>
        </w:rPr>
      </w:pPr>
    </w:p>
    <w:p w14:paraId="75079BA7">
      <w:pPr>
        <w:pStyle w:val="10"/>
        <w:jc w:val="center"/>
        <w:rPr>
          <w:rFonts w:hint="eastAsia" w:ascii="方正小标宋_GBK" w:hAnsi="方正小标宋_GBK" w:eastAsia="方正小标宋_GBK" w:cs="方正小标宋_GBK"/>
          <w:sz w:val="72"/>
          <w:szCs w:val="72"/>
        </w:rPr>
      </w:pPr>
    </w:p>
    <w:p w14:paraId="33C135DB">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E6D5523">
      <w:pPr>
        <w:jc w:val="center"/>
        <w:rPr>
          <w:rFonts w:hint="eastAsia" w:ascii="方正小标宋_GBK" w:hAnsi="方正小标宋_GBK" w:eastAsia="方正小标宋_GBK" w:cs="方正小标宋_GBK"/>
          <w:color w:val="000000"/>
          <w:kern w:val="0"/>
          <w:sz w:val="70"/>
          <w:szCs w:val="70"/>
        </w:rPr>
      </w:pPr>
    </w:p>
    <w:p w14:paraId="5B5DCC50">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C6CDC0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BDB6A1E">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1、财政拨款收入：指县财政当年拨付的资金。</w:t>
      </w:r>
    </w:p>
    <w:p w14:paraId="0D22CF70">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2、基本支出：指部门为保障其机构正常运转、完成日常工作任务的年度基本支出，包括人员经费和公用经费两部分。</w:t>
      </w:r>
    </w:p>
    <w:p w14:paraId="03959CD3">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75D8EBB3">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5344D6">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DCD9C54">
      <w:pPr>
        <w:pStyle w:val="10"/>
        <w:jc w:val="center"/>
        <w:rPr>
          <w:sz w:val="72"/>
          <w:szCs w:val="72"/>
        </w:rPr>
      </w:pPr>
    </w:p>
    <w:p w14:paraId="1EAF06A0">
      <w:pPr>
        <w:pStyle w:val="10"/>
        <w:jc w:val="center"/>
        <w:rPr>
          <w:sz w:val="72"/>
          <w:szCs w:val="72"/>
        </w:rPr>
      </w:pPr>
    </w:p>
    <w:p w14:paraId="7921DCF0">
      <w:pPr>
        <w:pStyle w:val="10"/>
        <w:jc w:val="center"/>
        <w:rPr>
          <w:sz w:val="72"/>
          <w:szCs w:val="72"/>
        </w:rPr>
      </w:pPr>
    </w:p>
    <w:p w14:paraId="109406C8">
      <w:pPr>
        <w:pStyle w:val="10"/>
        <w:jc w:val="center"/>
        <w:rPr>
          <w:sz w:val="72"/>
          <w:szCs w:val="72"/>
        </w:rPr>
      </w:pPr>
    </w:p>
    <w:p w14:paraId="4D324D27">
      <w:pPr>
        <w:pStyle w:val="10"/>
        <w:jc w:val="center"/>
        <w:rPr>
          <w:sz w:val="72"/>
          <w:szCs w:val="72"/>
        </w:rPr>
      </w:pPr>
    </w:p>
    <w:p w14:paraId="21C77F26">
      <w:pPr>
        <w:pStyle w:val="10"/>
        <w:jc w:val="center"/>
        <w:rPr>
          <w:sz w:val="72"/>
          <w:szCs w:val="72"/>
        </w:rPr>
      </w:pPr>
    </w:p>
    <w:p w14:paraId="29CBCDCB">
      <w:pPr>
        <w:pStyle w:val="10"/>
        <w:jc w:val="center"/>
        <w:rPr>
          <w:sz w:val="72"/>
          <w:szCs w:val="72"/>
        </w:rPr>
      </w:pPr>
    </w:p>
    <w:p w14:paraId="145F5AD2">
      <w:pPr>
        <w:pStyle w:val="10"/>
        <w:jc w:val="center"/>
        <w:rPr>
          <w:sz w:val="72"/>
          <w:szCs w:val="72"/>
        </w:rPr>
      </w:pPr>
    </w:p>
    <w:p w14:paraId="2DA027DE">
      <w:pPr>
        <w:ind w:firstLine="3600" w:firstLineChars="500"/>
        <w:rPr>
          <w:rFonts w:hint="eastAsia" w:ascii="方正小标宋_GBK" w:hAnsi="方正小标宋_GBK" w:eastAsia="方正小标宋_GBK" w:cs="方正小标宋_GBK"/>
          <w:sz w:val="72"/>
          <w:szCs w:val="72"/>
        </w:rPr>
      </w:pPr>
    </w:p>
    <w:p w14:paraId="34DFFAA5">
      <w:pPr>
        <w:ind w:firstLine="3600" w:firstLineChars="50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C604C94">
      <w:pPr>
        <w:pStyle w:val="10"/>
        <w:jc w:val="center"/>
        <w:rPr>
          <w:rFonts w:hint="eastAsia" w:ascii="方正小标宋_GBK" w:hAnsi="方正小标宋_GBK" w:eastAsia="方正小标宋_GBK" w:cs="方正小标宋_GBK"/>
          <w:sz w:val="70"/>
          <w:szCs w:val="70"/>
        </w:rPr>
      </w:pPr>
    </w:p>
    <w:p w14:paraId="3CCD0371">
      <w:pPr>
        <w:pStyle w:val="1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E1423CD">
      <w:pPr>
        <w:rPr>
          <w:sz w:val="72"/>
          <w:szCs w:val="72"/>
        </w:rPr>
      </w:pPr>
      <w:r>
        <w:rPr>
          <w:sz w:val="72"/>
          <w:szCs w:val="72"/>
        </w:rPr>
        <w:br w:type="page"/>
      </w:r>
    </w:p>
    <w:p w14:paraId="1C004052">
      <w:pPr>
        <w:spacing w:line="560" w:lineRule="exact"/>
        <w:jc w:val="center"/>
        <w:rPr>
          <w:rFonts w:hint="default" w:ascii="方正大标宋简体" w:eastAsia="方正大标宋简体"/>
          <w:sz w:val="44"/>
          <w:szCs w:val="44"/>
          <w:lang w:val="en-US" w:eastAsia="zh-CN"/>
        </w:rPr>
      </w:pPr>
      <w:r>
        <w:rPr>
          <w:rFonts w:hint="eastAsia" w:ascii="方正大标宋简体" w:eastAsia="方正大标宋简体"/>
          <w:sz w:val="44"/>
          <w:szCs w:val="44"/>
          <w:lang w:eastAsia="zh-CN"/>
        </w:rPr>
        <w:t>溆浦</w:t>
      </w:r>
      <w:r>
        <w:rPr>
          <w:rFonts w:hint="eastAsia" w:ascii="方正大标宋简体" w:eastAsia="方正大标宋简体"/>
          <w:sz w:val="44"/>
          <w:szCs w:val="44"/>
        </w:rPr>
        <w:t>县</w:t>
      </w:r>
      <w:r>
        <w:rPr>
          <w:rFonts w:hint="eastAsia" w:ascii="方正大标宋简体" w:eastAsia="方正大标宋简体"/>
          <w:sz w:val="44"/>
          <w:szCs w:val="44"/>
          <w:lang w:val="en-US" w:eastAsia="zh-CN"/>
        </w:rPr>
        <w:t>低庄军供站</w:t>
      </w:r>
    </w:p>
    <w:p w14:paraId="362F67D3">
      <w:pPr>
        <w:spacing w:line="560" w:lineRule="exact"/>
        <w:jc w:val="center"/>
        <w:rPr>
          <w:rFonts w:hint="eastAsia" w:ascii="方正大标宋简体" w:eastAsia="方正大标宋简体"/>
          <w:sz w:val="44"/>
          <w:szCs w:val="44"/>
        </w:rPr>
      </w:pPr>
      <w:r>
        <w:rPr>
          <w:rFonts w:hint="eastAsia" w:ascii="方正大标宋简体" w:eastAsia="方正大标宋简体"/>
          <w:sz w:val="44"/>
          <w:szCs w:val="44"/>
          <w:lang w:eastAsia="zh-CN"/>
        </w:rPr>
        <w:t>2024年</w:t>
      </w:r>
      <w:r>
        <w:rPr>
          <w:rFonts w:hint="eastAsia" w:ascii="方正大标宋简体" w:eastAsia="方正大标宋简体"/>
          <w:sz w:val="44"/>
          <w:szCs w:val="44"/>
        </w:rPr>
        <w:t>部门整体支出绩效自评报告</w:t>
      </w:r>
    </w:p>
    <w:p w14:paraId="1BD1D020">
      <w:pPr>
        <w:spacing w:line="560" w:lineRule="exact"/>
        <w:ind w:firstLine="643" w:firstLineChars="200"/>
        <w:rPr>
          <w:rFonts w:hint="eastAsia" w:ascii="仿宋_GB2312" w:eastAsia="仿宋_GB2312"/>
          <w:b/>
          <w:sz w:val="32"/>
          <w:szCs w:val="32"/>
        </w:rPr>
      </w:pPr>
    </w:p>
    <w:p w14:paraId="06DCEB7F">
      <w:pPr>
        <w:pStyle w:val="7"/>
        <w:shd w:val="clear" w:color="auto"/>
        <w:spacing w:before="0" w:beforeAutospacing="0" w:after="0" w:afterAutospacing="0" w:line="560" w:lineRule="exact"/>
        <w:ind w:firstLine="640" w:firstLineChars="200"/>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shd w:val="clear" w:color="auto" w:fill="FFFFFF"/>
        </w:rPr>
        <w:t>根据溆浦县财政局关于 202</w:t>
      </w:r>
      <w:r>
        <w:rPr>
          <w:rFonts w:hint="eastAsia" w:ascii="仿宋_GB2312" w:hAnsi="宋体" w:eastAsia="仿宋_GB2312" w:cs="宋体"/>
          <w:color w:val="auto"/>
          <w:sz w:val="32"/>
          <w:szCs w:val="32"/>
          <w:shd w:val="clear" w:color="auto" w:fill="FFFFFF"/>
          <w:lang w:val="en-US" w:eastAsia="zh-CN"/>
        </w:rPr>
        <w:t>4</w:t>
      </w:r>
      <w:r>
        <w:rPr>
          <w:rFonts w:hint="eastAsia" w:ascii="仿宋_GB2312" w:hAnsi="宋体" w:eastAsia="仿宋_GB2312" w:cs="宋体"/>
          <w:color w:val="auto"/>
          <w:sz w:val="32"/>
          <w:szCs w:val="32"/>
          <w:shd w:val="clear" w:color="auto" w:fill="FFFFFF"/>
        </w:rPr>
        <w:t>年度财政支出绩效评价工作的通知精神，我</w:t>
      </w:r>
      <w:r>
        <w:rPr>
          <w:rFonts w:hint="eastAsia" w:ascii="仿宋_GB2312" w:hAnsi="宋体" w:eastAsia="仿宋_GB2312" w:cs="宋体"/>
          <w:color w:val="auto"/>
          <w:sz w:val="32"/>
          <w:szCs w:val="32"/>
          <w:shd w:val="clear" w:color="auto" w:fill="FFFFFF"/>
          <w:lang w:val="en-US" w:eastAsia="zh-CN"/>
        </w:rPr>
        <w:t>单位</w:t>
      </w:r>
      <w:r>
        <w:rPr>
          <w:rFonts w:hint="eastAsia" w:ascii="仿宋_GB2312" w:hAnsi="宋体" w:eastAsia="仿宋_GB2312" w:cs="宋体"/>
          <w:color w:val="auto"/>
          <w:sz w:val="32"/>
          <w:szCs w:val="32"/>
          <w:shd w:val="clear" w:color="auto" w:fill="FFFFFF"/>
        </w:rPr>
        <w:t>对照《部门整体支出绩效评价指标表》，认真负责、客观公正地开展202</w:t>
      </w:r>
      <w:r>
        <w:rPr>
          <w:rFonts w:hint="eastAsia" w:ascii="仿宋_GB2312" w:hAnsi="宋体" w:eastAsia="仿宋_GB2312" w:cs="宋体"/>
          <w:color w:val="auto"/>
          <w:sz w:val="32"/>
          <w:szCs w:val="32"/>
          <w:shd w:val="clear" w:color="auto" w:fill="FFFFFF"/>
          <w:lang w:val="en-US" w:eastAsia="zh-CN"/>
        </w:rPr>
        <w:t>4</w:t>
      </w:r>
      <w:r>
        <w:rPr>
          <w:rFonts w:hint="eastAsia" w:ascii="仿宋_GB2312" w:hAnsi="宋体" w:eastAsia="仿宋_GB2312" w:cs="宋体"/>
          <w:color w:val="auto"/>
          <w:sz w:val="32"/>
          <w:szCs w:val="32"/>
          <w:shd w:val="clear" w:color="auto" w:fill="FFFFFF"/>
        </w:rPr>
        <w:t>年度部门整体支出绩效自评工作，自评综合得分9</w:t>
      </w:r>
      <w:r>
        <w:rPr>
          <w:rFonts w:hint="eastAsia" w:ascii="仿宋_GB2312" w:hAnsi="宋体" w:eastAsia="仿宋_GB2312" w:cs="宋体"/>
          <w:color w:val="auto"/>
          <w:sz w:val="32"/>
          <w:szCs w:val="32"/>
          <w:shd w:val="clear" w:color="auto" w:fill="FFFFFF"/>
          <w:lang w:val="en-US" w:eastAsia="zh-CN"/>
        </w:rPr>
        <w:t>0</w:t>
      </w:r>
      <w:r>
        <w:rPr>
          <w:rFonts w:hint="eastAsia" w:ascii="仿宋_GB2312" w:hAnsi="宋体" w:eastAsia="仿宋_GB2312" w:cs="宋体"/>
          <w:color w:val="auto"/>
          <w:sz w:val="32"/>
          <w:szCs w:val="32"/>
          <w:shd w:val="clear" w:color="auto" w:fill="FFFFFF"/>
        </w:rPr>
        <w:t>分，现将相关情况报告如下：</w:t>
      </w:r>
    </w:p>
    <w:p w14:paraId="1EFD7548">
      <w:pPr>
        <w:shd w:val="clear"/>
        <w:spacing w:line="600" w:lineRule="exact"/>
        <w:ind w:firstLine="640" w:firstLineChars="200"/>
        <w:rPr>
          <w:rFonts w:hint="default" w:ascii="黑体" w:hAnsi="黑体" w:eastAsia="黑体" w:cs="Times New Roman"/>
          <w:color w:val="auto"/>
          <w:sz w:val="28"/>
          <w:szCs w:val="28"/>
          <w:lang w:val="en-US" w:eastAsia="zh-CN"/>
        </w:rPr>
      </w:pPr>
      <w:r>
        <w:rPr>
          <w:rFonts w:ascii="黑体" w:hAnsi="黑体" w:eastAsia="黑体" w:cs="黑体"/>
          <w:color w:val="auto"/>
          <w:sz w:val="32"/>
          <w:szCs w:val="32"/>
        </w:rPr>
        <w:t xml:space="preserve"> </w:t>
      </w:r>
      <w:r>
        <w:rPr>
          <w:rFonts w:hint="eastAsia" w:ascii="黑体" w:hAnsi="黑体" w:eastAsia="黑体" w:cs="黑体"/>
          <w:color w:val="auto"/>
          <w:sz w:val="28"/>
          <w:szCs w:val="28"/>
        </w:rPr>
        <w:t>一、</w:t>
      </w:r>
      <w:r>
        <w:rPr>
          <w:rFonts w:hint="eastAsia" w:ascii="黑体" w:hAnsi="黑体" w:eastAsia="黑体" w:cs="黑体"/>
          <w:color w:val="auto"/>
          <w:sz w:val="32"/>
          <w:szCs w:val="32"/>
        </w:rPr>
        <w:t>部门</w:t>
      </w:r>
      <w:r>
        <w:rPr>
          <w:rFonts w:hint="eastAsia" w:ascii="黑体" w:hAnsi="黑体" w:eastAsia="黑体" w:cs="黑体"/>
          <w:color w:val="auto"/>
          <w:sz w:val="32"/>
          <w:szCs w:val="32"/>
          <w:lang w:val="en-US" w:eastAsia="zh-CN"/>
        </w:rPr>
        <w:t>基本情况</w:t>
      </w:r>
    </w:p>
    <w:p w14:paraId="363CEAE7">
      <w:pPr>
        <w:shd w:val="clear"/>
        <w:spacing w:line="600" w:lineRule="exact"/>
        <w:ind w:firstLine="640" w:firstLineChars="200"/>
        <w:rPr>
          <w:rFonts w:ascii="黑体" w:hAnsi="黑体" w:eastAsia="黑体" w:cs="Times New Roman"/>
          <w:color w:val="auto"/>
          <w:sz w:val="28"/>
          <w:szCs w:val="28"/>
        </w:rPr>
      </w:pPr>
      <w:r>
        <w:rPr>
          <w:rFonts w:hint="eastAsia" w:ascii="楷体" w:hAnsi="楷体" w:eastAsia="楷体" w:cs="楷体"/>
          <w:bCs/>
          <w:color w:val="auto"/>
          <w:sz w:val="32"/>
          <w:szCs w:val="32"/>
        </w:rPr>
        <w:t>（一）</w:t>
      </w:r>
      <w:r>
        <w:rPr>
          <w:rFonts w:hint="eastAsia" w:ascii="楷体" w:hAnsi="楷体" w:eastAsia="楷体" w:cs="楷体"/>
          <w:bCs/>
          <w:color w:val="auto"/>
          <w:sz w:val="32"/>
          <w:szCs w:val="32"/>
          <w:lang w:val="en-US" w:eastAsia="zh-CN"/>
        </w:rPr>
        <w:t>机构设置情况</w:t>
      </w:r>
      <w:r>
        <w:rPr>
          <w:rFonts w:hint="eastAsia" w:ascii="楷体" w:hAnsi="楷体" w:eastAsia="楷体" w:cs="楷体"/>
          <w:bCs/>
          <w:color w:val="auto"/>
          <w:sz w:val="32"/>
          <w:szCs w:val="32"/>
        </w:rPr>
        <w:t>部门基本情况</w:t>
      </w:r>
    </w:p>
    <w:p w14:paraId="668D4F07">
      <w:pPr>
        <w:shd w:val="clea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溆浦县低庄军供站始建于1971年，属国家二级军供站，为财政全额拨款事业单位。属副科级建制，上级主管部门为县</w:t>
      </w:r>
      <w:r>
        <w:rPr>
          <w:rFonts w:hint="eastAsia" w:ascii="仿宋_GB2312" w:eastAsia="仿宋_GB2312"/>
          <w:color w:val="auto"/>
          <w:sz w:val="32"/>
          <w:szCs w:val="32"/>
          <w:lang w:eastAsia="zh-CN"/>
        </w:rPr>
        <w:t>退役军人事务局</w:t>
      </w:r>
      <w:r>
        <w:rPr>
          <w:rFonts w:hint="eastAsia" w:ascii="仿宋_GB2312" w:eastAsia="仿宋_GB2312"/>
          <w:color w:val="auto"/>
          <w:sz w:val="32"/>
          <w:szCs w:val="32"/>
        </w:rPr>
        <w:t>，内设办公室，供应股、财务股、保卫股、总务股等一室四股。</w:t>
      </w:r>
    </w:p>
    <w:p w14:paraId="18716009">
      <w:pPr>
        <w:numPr>
          <w:ilvl w:val="0"/>
          <w:numId w:val="3"/>
        </w:numPr>
        <w:shd w:val="clea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人员编制情况</w:t>
      </w:r>
    </w:p>
    <w:p w14:paraId="35CAFD47">
      <w:pPr>
        <w:shd w:val="clear"/>
        <w:spacing w:line="580" w:lineRule="exact"/>
        <w:ind w:firstLine="640" w:firstLineChars="200"/>
        <w:rPr>
          <w:rFonts w:hint="eastAsia" w:ascii="仿宋_GB2312" w:hAnsi="宋体" w:eastAsia="仿宋_GB2312" w:cs="宋体"/>
          <w:color w:val="auto"/>
          <w:sz w:val="32"/>
          <w:szCs w:val="32"/>
          <w:shd w:val="clear" w:color="auto" w:fill="FFFFFF"/>
        </w:rPr>
      </w:pPr>
      <w:r>
        <w:rPr>
          <w:rFonts w:hint="eastAsia" w:ascii="仿宋_GB2312" w:hAnsi="仿宋_GB2312" w:eastAsia="仿宋_GB2312" w:cs="仿宋_GB2312"/>
          <w:color w:val="auto"/>
          <w:sz w:val="32"/>
          <w:szCs w:val="32"/>
        </w:rPr>
        <w:t>核定编制1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人，现有在职</w:t>
      </w:r>
      <w:r>
        <w:rPr>
          <w:rFonts w:hint="eastAsia" w:ascii="仿宋_GB2312" w:eastAsia="仿宋_GB2312"/>
          <w:color w:val="auto"/>
          <w:sz w:val="32"/>
          <w:szCs w:val="32"/>
        </w:rPr>
        <w:t>干部职工</w:t>
      </w:r>
      <w:r>
        <w:rPr>
          <w:rFonts w:hint="eastAsia" w:ascii="仿宋_GB2312" w:eastAsia="仿宋_GB2312"/>
          <w:color w:val="auto"/>
          <w:sz w:val="32"/>
          <w:szCs w:val="32"/>
          <w:lang w:val="en-US" w:eastAsia="zh-CN"/>
        </w:rPr>
        <w:t>9</w:t>
      </w:r>
      <w:r>
        <w:rPr>
          <w:rFonts w:hint="eastAsia" w:ascii="仿宋_GB2312" w:hAnsi="仿宋_GB2312" w:eastAsia="仿宋_GB2312" w:cs="仿宋_GB2312"/>
          <w:color w:val="auto"/>
          <w:sz w:val="32"/>
          <w:szCs w:val="32"/>
        </w:rPr>
        <w:t>人，退休职工</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w:t>
      </w:r>
    </w:p>
    <w:p w14:paraId="5DB8D4BE">
      <w:pPr>
        <w:numPr>
          <w:ilvl w:val="0"/>
          <w:numId w:val="3"/>
        </w:numPr>
        <w:shd w:val="clear"/>
        <w:spacing w:line="600" w:lineRule="exact"/>
        <w:ind w:left="0" w:leftChars="0"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highlight w:val="none"/>
          <w:lang w:val="en-US" w:eastAsia="zh-CN"/>
        </w:rPr>
        <w:t>主要职能职责</w:t>
      </w:r>
    </w:p>
    <w:p w14:paraId="7C0120D6">
      <w:pPr>
        <w:numPr>
          <w:ilvl w:val="0"/>
          <w:numId w:val="0"/>
        </w:numPr>
        <w:shd w:val="clea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eastAsia="仿宋_GB2312"/>
          <w:color w:val="auto"/>
          <w:sz w:val="32"/>
          <w:szCs w:val="32"/>
          <w:lang w:val="en-US" w:eastAsia="zh-CN"/>
        </w:rPr>
        <w:t>我</w:t>
      </w:r>
      <w:r>
        <w:rPr>
          <w:rFonts w:hint="eastAsia" w:ascii="仿宋_GB2312" w:eastAsia="仿宋_GB2312"/>
          <w:color w:val="auto"/>
          <w:sz w:val="32"/>
          <w:szCs w:val="32"/>
          <w:lang w:eastAsia="zh-CN"/>
        </w:rPr>
        <w:t>站在县委、县政府和县退役军人事务局的正确领导下，在省军供总站和</w:t>
      </w:r>
      <w:r>
        <w:rPr>
          <w:rFonts w:hint="eastAsia" w:ascii="仿宋_GB2312" w:hAnsi="仿宋_GB2312" w:eastAsia="仿宋_GB2312" w:cs="仿宋_GB2312"/>
          <w:color w:val="auto"/>
          <w:sz w:val="32"/>
          <w:szCs w:val="32"/>
          <w:lang w:val="en-US" w:eastAsia="zh-CN"/>
        </w:rPr>
        <w:t>怀化军代处的业务指导下，始终遵循“为部队服务，为国防建设服务”的宗旨，认真贯彻“巩固、完善、发展 、创新”的方针，做到</w:t>
      </w:r>
      <w:r>
        <w:rPr>
          <w:rFonts w:hint="eastAsia" w:ascii="仿宋_GB2312" w:hAnsi="仿宋_GB2312" w:eastAsia="仿宋_GB2312" w:cs="仿宋_GB2312"/>
          <w:color w:val="auto"/>
          <w:sz w:val="32"/>
          <w:szCs w:val="32"/>
        </w:rPr>
        <w:t>保障有力，服务精诚，</w:t>
      </w:r>
      <w:r>
        <w:rPr>
          <w:rFonts w:hint="eastAsia" w:ascii="仿宋_GB2312" w:hAnsi="仿宋_GB2312" w:eastAsia="仿宋_GB2312" w:cs="仿宋_GB2312"/>
          <w:color w:val="auto"/>
          <w:sz w:val="32"/>
          <w:szCs w:val="32"/>
          <w:lang w:val="en-US" w:eastAsia="zh-CN"/>
        </w:rPr>
        <w:t>成为过往部队的</w:t>
      </w:r>
      <w:r>
        <w:rPr>
          <w:rFonts w:hint="eastAsia" w:ascii="仿宋_GB2312" w:hAnsi="仿宋_GB2312" w:eastAsia="仿宋_GB2312" w:cs="仿宋_GB2312"/>
          <w:color w:val="auto"/>
          <w:sz w:val="32"/>
          <w:szCs w:val="32"/>
        </w:rPr>
        <w:t>坚强后盾</w:t>
      </w:r>
    </w:p>
    <w:p w14:paraId="3AAF3CB3">
      <w:pPr>
        <w:pStyle w:val="6"/>
        <w:numPr>
          <w:ilvl w:val="0"/>
          <w:numId w:val="0"/>
        </w:numPr>
        <w:shd w:val="clear"/>
        <w:ind w:leftChars="200" w:firstLine="640" w:firstLineChars="200"/>
        <w:rPr>
          <w:rFonts w:hint="eastAsia" w:ascii="仿宋" w:hAnsi="仿宋" w:eastAsia="仿宋" w:cs="仿宋"/>
          <w:color w:val="auto"/>
          <w:sz w:val="32"/>
          <w:szCs w:val="32"/>
          <w:highlight w:val="none"/>
          <w:lang w:val="en-US"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 w:hAnsi="仿宋" w:eastAsia="仿宋" w:cs="仿宋"/>
          <w:color w:val="auto"/>
          <w:sz w:val="32"/>
          <w:szCs w:val="32"/>
          <w:highlight w:val="none"/>
          <w:lang w:val="en-US" w:eastAsia="zh-CN"/>
        </w:rPr>
        <w:t>绩效目标设定情况</w:t>
      </w:r>
    </w:p>
    <w:p w14:paraId="0F4198D0">
      <w:pPr>
        <w:pStyle w:val="6"/>
        <w:numPr>
          <w:ilvl w:val="0"/>
          <w:numId w:val="0"/>
        </w:numPr>
        <w:shd w:val="clear"/>
        <w:ind w:leftChars="200" w:firstLine="320" w:firstLineChars="1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1、保证人员工资按时发放，确保部门正常运转。</w:t>
      </w:r>
    </w:p>
    <w:p w14:paraId="7BF47DAA">
      <w:pPr>
        <w:pStyle w:val="6"/>
        <w:numPr>
          <w:ilvl w:val="0"/>
          <w:numId w:val="0"/>
        </w:numPr>
        <w:shd w:val="clear"/>
        <w:ind w:leftChars="200" w:firstLine="320" w:firstLineChars="1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2、安全为过往部队提供后勤保障服务。</w:t>
      </w:r>
    </w:p>
    <w:p w14:paraId="11E369D0">
      <w:pPr>
        <w:pStyle w:val="6"/>
        <w:numPr>
          <w:ilvl w:val="0"/>
          <w:numId w:val="0"/>
        </w:numPr>
        <w:shd w:val="clear"/>
        <w:ind w:leftChars="200"/>
        <w:rPr>
          <w:rFonts w:hint="eastAsia" w:ascii="黑体" w:hAnsi="黑体" w:eastAsia="黑体" w:cs="黑体"/>
          <w:b/>
          <w:bCs/>
          <w:color w:val="auto"/>
          <w:kern w:val="2"/>
          <w:sz w:val="32"/>
          <w:szCs w:val="32"/>
          <w:lang w:val="en-US" w:eastAsia="zh-CN" w:bidi="ar-SA"/>
        </w:rPr>
      </w:pPr>
      <w:r>
        <w:rPr>
          <w:rFonts w:hint="eastAsia" w:ascii="仿宋" w:hAnsi="仿宋" w:eastAsia="仿宋" w:cs="仿宋"/>
          <w:b w:val="0"/>
          <w:bCs w:val="0"/>
          <w:color w:val="auto"/>
          <w:sz w:val="32"/>
          <w:szCs w:val="32"/>
          <w:highlight w:val="none"/>
          <w:lang w:val="en-US" w:eastAsia="zh-CN"/>
        </w:rPr>
        <w:t>二、</w:t>
      </w:r>
      <w:r>
        <w:rPr>
          <w:rFonts w:hint="eastAsia" w:ascii="黑体" w:hAnsi="黑体" w:eastAsia="黑体" w:cs="黑体"/>
          <w:b/>
          <w:bCs/>
          <w:color w:val="auto"/>
          <w:kern w:val="2"/>
          <w:sz w:val="32"/>
          <w:szCs w:val="32"/>
          <w:lang w:val="en-US" w:eastAsia="zh-CN" w:bidi="ar-SA"/>
        </w:rPr>
        <w:t>部门整体支出管理及使用情况</w:t>
      </w:r>
    </w:p>
    <w:p w14:paraId="031C62D9">
      <w:pPr>
        <w:pStyle w:val="6"/>
        <w:numPr>
          <w:ilvl w:val="0"/>
          <w:numId w:val="0"/>
        </w:numPr>
        <w:shd w:val="clea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（一）预算执行、使用总体情况</w:t>
      </w:r>
    </w:p>
    <w:p w14:paraId="0DE8AC95">
      <w:pPr>
        <w:keepNext w:val="0"/>
        <w:keepLines w:val="0"/>
        <w:pageBreakBefore w:val="0"/>
        <w:widowControl w:val="0"/>
        <w:shd w:val="clea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2024年本年收入191.69万元，本年支出191.69万元，收支基本平衡。</w:t>
      </w:r>
    </w:p>
    <w:p w14:paraId="71164D3F">
      <w:pPr>
        <w:pStyle w:val="3"/>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1、本年收入191.69万元，其中：一般公共预算财政拨款收入191.69万元、。</w:t>
      </w:r>
    </w:p>
    <w:p w14:paraId="35F5316C">
      <w:pPr>
        <w:pStyle w:val="3"/>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2、本年支出191.69万元，按支出性质和经济分类情况如下：</w:t>
      </w:r>
    </w:p>
    <w:p w14:paraId="2B13D6BC">
      <w:pPr>
        <w:pStyle w:val="3"/>
        <w:keepNext w:val="0"/>
        <w:keepLines w:val="0"/>
        <w:pageBreakBefore w:val="0"/>
        <w:widowControl w:val="0"/>
        <w:shd w:val="clear"/>
        <w:kinsoku/>
        <w:wordWrap/>
        <w:overflowPunct/>
        <w:topLinePunct w:val="0"/>
        <w:autoSpaceDE/>
        <w:autoSpaceDN/>
        <w:bidi w:val="0"/>
        <w:adjustRightInd/>
        <w:spacing w:line="360" w:lineRule="auto"/>
        <w:ind w:firstLine="320" w:firstLineChars="1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（1）按支出性质分类：①基本支出130.98万元，其中人员经费113.7万元、公用经费17.28万元；②项目支出60.71万元，其中基本建设类项目0万元。</w:t>
      </w:r>
    </w:p>
    <w:p w14:paraId="4EE9F5F8">
      <w:pPr>
        <w:pStyle w:val="3"/>
        <w:keepNext w:val="0"/>
        <w:keepLines w:val="0"/>
        <w:pageBreakBefore w:val="0"/>
        <w:widowControl w:val="0"/>
        <w:shd w:val="clear"/>
        <w:kinsoku/>
        <w:wordWrap/>
        <w:overflowPunct/>
        <w:topLinePunct w:val="0"/>
        <w:autoSpaceDE/>
        <w:autoSpaceDN/>
        <w:bidi w:val="0"/>
        <w:adjustRightInd/>
        <w:spacing w:line="360" w:lineRule="auto"/>
        <w:ind w:firstLine="320" w:firstLineChars="1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（2）按经济分类：①工资福利支出119.7万元；②商品和服务支出59.47万元；③对个人和家庭的补助12.52万元；④资本性支出0万元。</w:t>
      </w:r>
    </w:p>
    <w:p w14:paraId="6557E848">
      <w:pPr>
        <w:pStyle w:val="3"/>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3、本年收支平衡，没有结余。</w:t>
      </w:r>
    </w:p>
    <w:p w14:paraId="7D978ADB">
      <w:pPr>
        <w:numPr>
          <w:ilvl w:val="0"/>
          <w:numId w:val="4"/>
        </w:numPr>
        <w:shd w:val="clear"/>
        <w:spacing w:line="600" w:lineRule="exact"/>
        <w:ind w:left="-10" w:leftChars="0" w:firstLine="640" w:firstLineChars="0"/>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部门预算执行情况</w:t>
      </w:r>
    </w:p>
    <w:p w14:paraId="298B46D5">
      <w:pPr>
        <w:numPr>
          <w:ilvl w:val="0"/>
          <w:numId w:val="0"/>
        </w:numPr>
        <w:shd w:val="clear"/>
        <w:spacing w:line="600" w:lineRule="exact"/>
        <w:ind w:left="210" w:leftChars="0" w:firstLine="640" w:firstLineChars="200"/>
        <w:rPr>
          <w:rFonts w:hint="eastAsia" w:ascii="楷体" w:hAnsi="楷体" w:eastAsia="楷体" w:cs="黑体"/>
          <w:color w:val="auto"/>
          <w:sz w:val="32"/>
          <w:szCs w:val="32"/>
          <w:lang w:val="en-US" w:eastAsia="zh-CN"/>
        </w:rPr>
      </w:pPr>
      <w:r>
        <w:rPr>
          <w:rFonts w:hint="eastAsia" w:ascii="楷体" w:hAnsi="楷体" w:eastAsia="楷体" w:cs="黑体"/>
          <w:color w:val="auto"/>
          <w:sz w:val="32"/>
          <w:szCs w:val="32"/>
          <w:lang w:val="en-US" w:eastAsia="zh-CN"/>
        </w:rPr>
        <w:t>1.</w:t>
      </w:r>
      <w:r>
        <w:rPr>
          <w:rFonts w:hint="eastAsia" w:ascii="楷体" w:hAnsi="楷体" w:eastAsia="楷体" w:cs="黑体"/>
          <w:color w:val="auto"/>
          <w:sz w:val="32"/>
          <w:szCs w:val="32"/>
        </w:rPr>
        <w:t>基本支出</w:t>
      </w:r>
      <w:r>
        <w:rPr>
          <w:rFonts w:hint="eastAsia" w:ascii="楷体" w:hAnsi="楷体" w:eastAsia="楷体" w:cs="黑体"/>
          <w:color w:val="auto"/>
          <w:sz w:val="32"/>
          <w:szCs w:val="32"/>
          <w:lang w:val="en-US" w:eastAsia="zh-CN"/>
        </w:rPr>
        <w:t>情况</w:t>
      </w:r>
    </w:p>
    <w:p w14:paraId="3B127A33">
      <w:pPr>
        <w:pStyle w:val="3"/>
        <w:keepNext w:val="0"/>
        <w:keepLines w:val="0"/>
        <w:pageBreakBefore w:val="0"/>
        <w:widowControl w:val="0"/>
        <w:shd w:val="clea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基本支出</w:t>
      </w:r>
      <w:r>
        <w:rPr>
          <w:rFonts w:hint="eastAsia" w:ascii="仿宋" w:hAnsi="仿宋" w:eastAsia="仿宋" w:cs="仿宋"/>
          <w:color w:val="auto"/>
          <w:sz w:val="32"/>
          <w:szCs w:val="32"/>
        </w:rPr>
        <w:t>总额</w:t>
      </w:r>
      <w:r>
        <w:rPr>
          <w:rFonts w:hint="eastAsia" w:ascii="仿宋" w:hAnsi="仿宋" w:eastAsia="仿宋" w:cs="仿宋"/>
          <w:color w:val="auto"/>
          <w:kern w:val="2"/>
          <w:sz w:val="32"/>
          <w:szCs w:val="32"/>
          <w:highlight w:val="none"/>
          <w:lang w:val="en-US" w:eastAsia="zh-CN" w:bidi="ar-SA"/>
        </w:rPr>
        <w:t>130.98</w:t>
      </w:r>
      <w:r>
        <w:rPr>
          <w:rFonts w:hint="eastAsia" w:ascii="仿宋" w:hAnsi="仿宋" w:eastAsia="仿宋" w:cs="仿宋"/>
          <w:color w:val="auto"/>
          <w:sz w:val="32"/>
          <w:szCs w:val="32"/>
        </w:rPr>
        <w:t>万元。其中：工资福利支出</w:t>
      </w:r>
      <w:r>
        <w:rPr>
          <w:rFonts w:hint="eastAsia" w:ascii="仿宋" w:hAnsi="仿宋" w:eastAsia="仿宋" w:cs="仿宋"/>
          <w:color w:val="auto"/>
          <w:kern w:val="2"/>
          <w:sz w:val="32"/>
          <w:szCs w:val="32"/>
          <w:highlight w:val="none"/>
          <w:lang w:val="en-US" w:eastAsia="zh-CN" w:bidi="ar-SA"/>
        </w:rPr>
        <w:t>119.7</w:t>
      </w:r>
      <w:r>
        <w:rPr>
          <w:rFonts w:hint="eastAsia" w:ascii="仿宋" w:hAnsi="仿宋" w:eastAsia="仿宋" w:cs="仿宋"/>
          <w:color w:val="auto"/>
          <w:sz w:val="32"/>
          <w:szCs w:val="32"/>
        </w:rPr>
        <w:t>万元</w:t>
      </w:r>
      <w:r>
        <w:rPr>
          <w:rFonts w:ascii="仿宋" w:hAnsi="仿宋" w:eastAsia="仿宋" w:cs="仿宋"/>
          <w:color w:val="auto"/>
          <w:sz w:val="32"/>
          <w:szCs w:val="32"/>
        </w:rPr>
        <w:t>,</w:t>
      </w:r>
      <w:r>
        <w:rPr>
          <w:rFonts w:hint="eastAsia" w:ascii="仿宋" w:hAnsi="仿宋" w:eastAsia="仿宋" w:cs="仿宋"/>
          <w:color w:val="auto"/>
          <w:sz w:val="32"/>
          <w:szCs w:val="32"/>
        </w:rPr>
        <w:t>对个人和家庭的补助支出</w:t>
      </w:r>
      <w:r>
        <w:rPr>
          <w:rFonts w:hint="eastAsia" w:ascii="仿宋" w:hAnsi="仿宋" w:eastAsia="仿宋" w:cs="仿宋"/>
          <w:color w:val="auto"/>
          <w:sz w:val="32"/>
          <w:szCs w:val="32"/>
          <w:lang w:val="en-US" w:eastAsia="zh-CN"/>
        </w:rPr>
        <w:t>12.52</w:t>
      </w:r>
      <w:r>
        <w:rPr>
          <w:rFonts w:hint="eastAsia" w:ascii="仿宋" w:hAnsi="仿宋" w:eastAsia="仿宋" w:cs="仿宋"/>
          <w:color w:val="auto"/>
          <w:sz w:val="32"/>
          <w:szCs w:val="32"/>
        </w:rPr>
        <w:t>元</w:t>
      </w:r>
      <w:r>
        <w:rPr>
          <w:rFonts w:ascii="仿宋" w:hAnsi="仿宋" w:eastAsia="仿宋" w:cs="仿宋"/>
          <w:color w:val="auto"/>
          <w:sz w:val="32"/>
          <w:szCs w:val="32"/>
        </w:rPr>
        <w:t>,</w:t>
      </w:r>
      <w:r>
        <w:rPr>
          <w:rFonts w:hint="eastAsia" w:ascii="仿宋" w:hAnsi="仿宋" w:eastAsia="仿宋" w:cs="仿宋"/>
          <w:color w:val="auto"/>
          <w:sz w:val="32"/>
          <w:szCs w:val="32"/>
        </w:rPr>
        <w:t>商品和服务支出</w:t>
      </w:r>
      <w:r>
        <w:rPr>
          <w:rFonts w:hint="eastAsia" w:ascii="仿宋" w:hAnsi="仿宋" w:eastAsia="仿宋" w:cs="仿宋"/>
          <w:color w:val="auto"/>
          <w:sz w:val="32"/>
          <w:szCs w:val="32"/>
          <w:lang w:val="en-US" w:eastAsia="zh-CN"/>
        </w:rPr>
        <w:t>59.47</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w:t>
      </w:r>
    </w:p>
    <w:p w14:paraId="60B8FB22">
      <w:pPr>
        <w:numPr>
          <w:ilvl w:val="0"/>
          <w:numId w:val="0"/>
        </w:numPr>
        <w:shd w:val="clear"/>
        <w:spacing w:line="600" w:lineRule="exact"/>
        <w:ind w:firstLine="960" w:firstLineChars="300"/>
        <w:rPr>
          <w:rFonts w:hint="eastAsia" w:ascii="楷体" w:hAnsi="楷体" w:eastAsia="楷体" w:cs="黑体"/>
          <w:color w:val="auto"/>
          <w:sz w:val="32"/>
          <w:szCs w:val="32"/>
          <w:lang w:val="en-US" w:eastAsia="zh-CN"/>
        </w:rPr>
      </w:pPr>
      <w:r>
        <w:rPr>
          <w:rFonts w:hint="eastAsia" w:ascii="楷体" w:hAnsi="楷体" w:eastAsia="楷体" w:cs="黑体"/>
          <w:color w:val="auto"/>
          <w:sz w:val="32"/>
          <w:szCs w:val="32"/>
          <w:lang w:val="en-US" w:eastAsia="zh-CN"/>
        </w:rPr>
        <w:t>2.项目</w:t>
      </w:r>
      <w:r>
        <w:rPr>
          <w:rFonts w:hint="eastAsia" w:ascii="楷体" w:hAnsi="楷体" w:eastAsia="楷体" w:cs="黑体"/>
          <w:color w:val="auto"/>
          <w:sz w:val="32"/>
          <w:szCs w:val="32"/>
        </w:rPr>
        <w:t>支出</w:t>
      </w:r>
      <w:r>
        <w:rPr>
          <w:rFonts w:hint="eastAsia" w:ascii="楷体" w:hAnsi="楷体" w:eastAsia="楷体" w:cs="黑体"/>
          <w:color w:val="auto"/>
          <w:sz w:val="32"/>
          <w:szCs w:val="32"/>
          <w:lang w:val="en-US" w:eastAsia="zh-CN"/>
        </w:rPr>
        <w:t>情况</w:t>
      </w:r>
    </w:p>
    <w:p w14:paraId="786A7B5A">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2024年项目支出60.71万元，现所有项目已完成并已验收结算，资金支付到位。项目支出按经济分类情况：工资福利支出8.49万元、商品服务支出42.2万元、对个人和家庭的补助10.02万元、资本性支出0万元。 </w:t>
      </w:r>
    </w:p>
    <w:p w14:paraId="5E5A7E82">
      <w:pPr>
        <w:pStyle w:val="6"/>
        <w:shd w:val="clear"/>
        <w:rPr>
          <w:rFonts w:hint="default" w:ascii="楷体" w:hAnsi="楷体" w:eastAsia="楷体" w:cs="楷体"/>
          <w:bCs/>
          <w:color w:val="auto"/>
          <w:kern w:val="2"/>
          <w:sz w:val="32"/>
          <w:szCs w:val="32"/>
          <w:highlight w:val="none"/>
          <w:lang w:val="en-US" w:eastAsia="zh-CN" w:bidi="ar-SA"/>
        </w:rPr>
      </w:pPr>
      <w:r>
        <w:rPr>
          <w:rFonts w:hint="eastAsia" w:ascii="楷体" w:hAnsi="楷体" w:eastAsia="楷体" w:cs="楷体"/>
          <w:bCs/>
          <w:color w:val="auto"/>
          <w:kern w:val="2"/>
          <w:sz w:val="32"/>
          <w:szCs w:val="32"/>
          <w:highlight w:val="none"/>
          <w:lang w:val="en-US" w:eastAsia="zh-CN" w:bidi="ar-SA"/>
        </w:rPr>
        <w:t>（三）“三公”经费使用和管理情况</w:t>
      </w:r>
    </w:p>
    <w:p w14:paraId="7C82A18B">
      <w:pPr>
        <w:numPr>
          <w:ilvl w:val="0"/>
          <w:numId w:val="0"/>
        </w:numPr>
        <w:shd w:val="clear"/>
        <w:spacing w:line="600" w:lineRule="exact"/>
        <w:ind w:firstLine="640" w:firstLineChars="200"/>
        <w:rPr>
          <w:rFonts w:ascii="黑体" w:hAnsi="黑体" w:eastAsia="黑体" w:cs="Times New Roman"/>
          <w:color w:val="auto"/>
          <w:sz w:val="32"/>
          <w:szCs w:val="32"/>
        </w:rPr>
      </w:pPr>
      <w:r>
        <w:rPr>
          <w:rFonts w:hint="eastAsia" w:ascii="仿宋" w:hAnsi="仿宋" w:eastAsia="仿宋" w:cs="仿宋"/>
          <w:color w:val="auto"/>
          <w:sz w:val="32"/>
          <w:szCs w:val="32"/>
        </w:rPr>
        <w:t>“三公”经费支出</w:t>
      </w:r>
      <w:r>
        <w:rPr>
          <w:rFonts w:hint="eastAsia" w:ascii="仿宋" w:hAnsi="仿宋" w:eastAsia="仿宋" w:cs="仿宋"/>
          <w:color w:val="auto"/>
          <w:sz w:val="32"/>
          <w:szCs w:val="32"/>
          <w:lang w:val="en-US" w:eastAsia="zh-CN"/>
        </w:rPr>
        <w:t>2.48</w:t>
      </w:r>
      <w:r>
        <w:rPr>
          <w:rFonts w:hint="eastAsia" w:ascii="仿宋" w:hAnsi="仿宋" w:eastAsia="仿宋" w:cs="仿宋"/>
          <w:color w:val="auto"/>
          <w:sz w:val="32"/>
          <w:szCs w:val="32"/>
        </w:rPr>
        <w:t>万元，严格落实中央八项规定，因公出国出境费用本年未发生经费支出；本年公务用车运行维护费</w:t>
      </w:r>
      <w:r>
        <w:rPr>
          <w:rFonts w:hint="eastAsia" w:ascii="仿宋" w:hAnsi="仿宋" w:eastAsia="仿宋" w:cs="仿宋"/>
          <w:color w:val="auto"/>
          <w:sz w:val="32"/>
          <w:szCs w:val="32"/>
          <w:lang w:val="en-US" w:eastAsia="zh-CN"/>
        </w:rPr>
        <w:t>2.48</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在规定标准内，</w:t>
      </w:r>
      <w:r>
        <w:rPr>
          <w:rFonts w:hint="eastAsia" w:ascii="仿宋" w:hAnsi="仿宋" w:eastAsia="仿宋" w:cs="仿宋"/>
          <w:color w:val="auto"/>
          <w:sz w:val="32"/>
          <w:szCs w:val="32"/>
        </w:rPr>
        <w:t>较去年有所下降；公务接待费本年未发生经费支出。</w:t>
      </w:r>
    </w:p>
    <w:p w14:paraId="0C7C018A">
      <w:pPr>
        <w:numPr>
          <w:ilvl w:val="0"/>
          <w:numId w:val="0"/>
        </w:numPr>
        <w:shd w:val="clear"/>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三、政府性基金预算支出情况</w:t>
      </w:r>
    </w:p>
    <w:p w14:paraId="60DCC195">
      <w:pPr>
        <w:pStyle w:val="7"/>
        <w:shd w:val="clear" w:color="auto"/>
        <w:spacing w:before="0" w:beforeAutospacing="0" w:after="0" w:afterAutospacing="0" w:line="560" w:lineRule="exact"/>
        <w:ind w:firstLine="640" w:firstLineChars="200"/>
        <w:jc w:val="both"/>
        <w:rPr>
          <w:rFonts w:hint="eastAsia" w:ascii="仿宋_GB2312" w:hAnsi="宋体" w:eastAsia="仿宋_GB2312" w:cs="宋体"/>
          <w:color w:val="auto"/>
          <w:sz w:val="32"/>
          <w:szCs w:val="32"/>
          <w:shd w:val="clear" w:color="auto" w:fill="FFFFFF"/>
          <w:lang w:val="en-US" w:eastAsia="zh-CN"/>
        </w:rPr>
      </w:pPr>
      <w:r>
        <w:rPr>
          <w:rFonts w:hint="eastAsia" w:ascii="仿宋_GB2312" w:hAnsi="宋体" w:eastAsia="仿宋_GB2312" w:cs="宋体"/>
          <w:color w:val="auto"/>
          <w:sz w:val="32"/>
          <w:szCs w:val="32"/>
          <w:shd w:val="clear" w:color="auto" w:fill="FFFFFF"/>
          <w:lang w:val="en-US" w:eastAsia="zh-CN"/>
        </w:rPr>
        <w:t>本单位无政府性基金预算支出。</w:t>
      </w:r>
    </w:p>
    <w:p w14:paraId="629DDFDB">
      <w:pPr>
        <w:pStyle w:val="7"/>
        <w:shd w:val="clear" w:color="auto"/>
        <w:spacing w:before="0" w:beforeAutospacing="0" w:after="0" w:afterAutospacing="0" w:line="560" w:lineRule="exact"/>
        <w:ind w:firstLine="632" w:firstLineChars="200"/>
        <w:jc w:val="both"/>
        <w:rPr>
          <w:rFonts w:hint="default" w:ascii="仿宋_GB2312" w:hAnsi="宋体" w:eastAsia="仿宋_GB2312" w:cs="宋体"/>
          <w:color w:val="auto"/>
          <w:sz w:val="32"/>
          <w:szCs w:val="32"/>
          <w:shd w:val="clear" w:color="auto" w:fill="FFFFFF"/>
          <w:lang w:val="en-US" w:eastAsia="zh-CN"/>
        </w:rPr>
      </w:pPr>
      <w:r>
        <w:rPr>
          <w:rFonts w:hint="eastAsia" w:ascii="黑体" w:hAnsi="黑体" w:eastAsia="黑体"/>
          <w:color w:val="auto"/>
          <w:spacing w:val="-2"/>
          <w:sz w:val="32"/>
          <w:szCs w:val="32"/>
          <w:lang w:eastAsia="zh-CN"/>
        </w:rPr>
        <w:t>四、国有资本经营预算支出情况</w:t>
      </w:r>
    </w:p>
    <w:p w14:paraId="31AFDEA8">
      <w:pPr>
        <w:pStyle w:val="6"/>
        <w:numPr>
          <w:ilvl w:val="0"/>
          <w:numId w:val="0"/>
        </w:numPr>
        <w:shd w:val="clear"/>
        <w:ind w:leftChars="200" w:firstLine="320" w:firstLineChars="100"/>
        <w:rPr>
          <w:rFonts w:hint="eastAsia" w:ascii="仿宋_GB2312" w:hAnsi="宋体" w:eastAsia="仿宋_GB2312" w:cs="宋体"/>
          <w:color w:val="auto"/>
          <w:sz w:val="32"/>
          <w:szCs w:val="32"/>
          <w:shd w:val="clear" w:color="auto" w:fill="FFFFFF"/>
          <w:lang w:val="en-US" w:eastAsia="zh-CN"/>
        </w:rPr>
      </w:pPr>
      <w:r>
        <w:rPr>
          <w:rFonts w:hint="eastAsia" w:ascii="仿宋_GB2312" w:hAnsi="宋体" w:eastAsia="仿宋_GB2312" w:cs="宋体"/>
          <w:color w:val="auto"/>
          <w:sz w:val="32"/>
          <w:szCs w:val="32"/>
          <w:shd w:val="clear" w:color="auto" w:fill="FFFFFF"/>
          <w:lang w:val="en-US" w:eastAsia="zh-CN"/>
        </w:rPr>
        <w:t>本单位无</w:t>
      </w:r>
      <w:r>
        <w:rPr>
          <w:rFonts w:hint="eastAsia" w:ascii="仿宋_GB2312" w:hAnsi="宋体" w:cs="宋体"/>
          <w:color w:val="auto"/>
          <w:sz w:val="32"/>
          <w:szCs w:val="32"/>
          <w:shd w:val="clear" w:color="auto" w:fill="FFFFFF"/>
          <w:lang w:val="en-US" w:eastAsia="zh-CN"/>
        </w:rPr>
        <w:t>国有资本经营</w:t>
      </w:r>
      <w:r>
        <w:rPr>
          <w:rFonts w:hint="eastAsia" w:ascii="仿宋_GB2312" w:hAnsi="宋体" w:eastAsia="仿宋_GB2312" w:cs="宋体"/>
          <w:color w:val="auto"/>
          <w:sz w:val="32"/>
          <w:szCs w:val="32"/>
          <w:shd w:val="clear" w:color="auto" w:fill="FFFFFF"/>
          <w:lang w:val="en-US" w:eastAsia="zh-CN"/>
        </w:rPr>
        <w:t>预算支出。</w:t>
      </w:r>
    </w:p>
    <w:p w14:paraId="45A735BE">
      <w:pPr>
        <w:pStyle w:val="6"/>
        <w:numPr>
          <w:ilvl w:val="0"/>
          <w:numId w:val="0"/>
        </w:numPr>
        <w:shd w:val="clear"/>
        <w:ind w:firstLine="632" w:firstLineChars="200"/>
        <w:rPr>
          <w:rFonts w:hint="eastAsia" w:ascii="黑体" w:hAnsi="黑体" w:eastAsia="黑体"/>
          <w:color w:val="auto"/>
          <w:spacing w:val="-2"/>
          <w:sz w:val="32"/>
          <w:szCs w:val="32"/>
          <w:lang w:eastAsia="zh-CN"/>
        </w:rPr>
      </w:pPr>
      <w:r>
        <w:rPr>
          <w:rFonts w:hint="eastAsia" w:ascii="黑体" w:hAnsi="黑体" w:eastAsia="黑体"/>
          <w:color w:val="auto"/>
          <w:spacing w:val="-2"/>
          <w:sz w:val="32"/>
          <w:szCs w:val="32"/>
          <w:lang w:val="en-US" w:eastAsia="zh-CN"/>
        </w:rPr>
        <w:t>五、</w:t>
      </w:r>
      <w:r>
        <w:rPr>
          <w:rFonts w:hint="eastAsia" w:ascii="黑体" w:hAnsi="黑体" w:eastAsia="黑体"/>
          <w:color w:val="auto"/>
          <w:spacing w:val="-2"/>
          <w:sz w:val="32"/>
          <w:szCs w:val="32"/>
          <w:lang w:eastAsia="zh-CN"/>
        </w:rPr>
        <w:t>社会保险基金预算支出情况</w:t>
      </w:r>
    </w:p>
    <w:p w14:paraId="0E251C56">
      <w:pPr>
        <w:pStyle w:val="6"/>
        <w:numPr>
          <w:ilvl w:val="0"/>
          <w:numId w:val="0"/>
        </w:numPr>
        <w:shd w:val="clear"/>
        <w:ind w:leftChars="200" w:firstLine="320" w:firstLineChars="100"/>
        <w:rPr>
          <w:rFonts w:hint="eastAsia" w:ascii="仿宋_GB2312" w:hAnsi="宋体" w:eastAsia="仿宋_GB2312" w:cs="宋体"/>
          <w:color w:val="auto"/>
          <w:sz w:val="32"/>
          <w:szCs w:val="32"/>
          <w:shd w:val="clear" w:color="auto" w:fill="FFFFFF"/>
          <w:lang w:val="en-US" w:eastAsia="zh-CN"/>
        </w:rPr>
      </w:pPr>
      <w:r>
        <w:rPr>
          <w:rFonts w:hint="eastAsia" w:ascii="仿宋_GB2312" w:hAnsi="宋体" w:eastAsia="仿宋_GB2312" w:cs="宋体"/>
          <w:color w:val="auto"/>
          <w:sz w:val="32"/>
          <w:szCs w:val="32"/>
          <w:shd w:val="clear" w:color="auto" w:fill="FFFFFF"/>
          <w:lang w:val="en-US" w:eastAsia="zh-CN"/>
        </w:rPr>
        <w:t>本单位无</w:t>
      </w:r>
      <w:r>
        <w:rPr>
          <w:rFonts w:hint="eastAsia" w:ascii="仿宋_GB2312" w:hAnsi="宋体" w:cs="宋体"/>
          <w:color w:val="auto"/>
          <w:sz w:val="32"/>
          <w:szCs w:val="32"/>
          <w:shd w:val="clear" w:color="auto" w:fill="FFFFFF"/>
          <w:lang w:val="en-US" w:eastAsia="zh-CN"/>
        </w:rPr>
        <w:t>国有资本经营</w:t>
      </w:r>
      <w:r>
        <w:rPr>
          <w:rFonts w:hint="eastAsia" w:ascii="仿宋_GB2312" w:hAnsi="宋体" w:eastAsia="仿宋_GB2312" w:cs="宋体"/>
          <w:color w:val="auto"/>
          <w:sz w:val="32"/>
          <w:szCs w:val="32"/>
          <w:shd w:val="clear" w:color="auto" w:fill="FFFFFF"/>
          <w:lang w:val="en-US" w:eastAsia="zh-CN"/>
        </w:rPr>
        <w:t>预算支出。</w:t>
      </w:r>
    </w:p>
    <w:p w14:paraId="011C1726">
      <w:pPr>
        <w:shd w:val="clear"/>
        <w:spacing w:line="60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部门整体支出绩效情况</w:t>
      </w:r>
    </w:p>
    <w:p w14:paraId="79EF976E">
      <w:pPr>
        <w:shd w:val="clear"/>
        <w:spacing w:line="600" w:lineRule="exact"/>
        <w:ind w:firstLine="640" w:firstLineChars="200"/>
        <w:rPr>
          <w:rFonts w:hint="default" w:ascii="宋体" w:hAnsi="宋体" w:eastAsia="楷体"/>
          <w:color w:val="auto"/>
          <w:sz w:val="27"/>
          <w:lang w:val="en-US" w:eastAsia="zh-CN"/>
        </w:rPr>
      </w:pPr>
      <w:r>
        <w:rPr>
          <w:rFonts w:hint="eastAsia" w:ascii="楷体" w:hAnsi="楷体" w:eastAsia="楷体" w:cs="黑体"/>
          <w:color w:val="auto"/>
          <w:sz w:val="32"/>
          <w:szCs w:val="32"/>
        </w:rPr>
        <w:t>（一）</w:t>
      </w:r>
      <w:r>
        <w:rPr>
          <w:rFonts w:hint="eastAsia" w:ascii="楷体" w:hAnsi="楷体" w:eastAsia="楷体" w:cs="黑体"/>
          <w:color w:val="auto"/>
          <w:sz w:val="32"/>
          <w:szCs w:val="32"/>
          <w:lang w:val="en-US" w:eastAsia="zh-CN"/>
        </w:rPr>
        <w:t>综合评价结论</w:t>
      </w:r>
    </w:p>
    <w:p w14:paraId="49A0A63D">
      <w:pPr>
        <w:pStyle w:val="6"/>
        <w:numPr>
          <w:ilvl w:val="0"/>
          <w:numId w:val="0"/>
        </w:numPr>
        <w:shd w:val="clear"/>
        <w:ind w:firstLine="640" w:firstLineChars="200"/>
        <w:rPr>
          <w:rFonts w:hint="eastAsia" w:ascii="仿宋_GB2312" w:hAnsi="宋体" w:eastAsia="仿宋_GB2312" w:cs="宋体"/>
          <w:color w:val="auto"/>
          <w:sz w:val="32"/>
          <w:szCs w:val="32"/>
          <w:shd w:val="clear" w:color="auto" w:fill="FFFFFF"/>
          <w:lang w:val="en-US" w:eastAsia="zh-CN"/>
        </w:rPr>
      </w:pPr>
      <w:r>
        <w:rPr>
          <w:rFonts w:hint="eastAsia" w:ascii="仿宋_GB2312" w:hAnsi="宋体" w:eastAsia="仿宋_GB2312" w:cs="宋体"/>
          <w:color w:val="auto"/>
          <w:sz w:val="32"/>
          <w:szCs w:val="32"/>
          <w:shd w:val="clear" w:color="auto" w:fill="FFFFFF"/>
          <w:lang w:val="en-US" w:eastAsia="zh-CN"/>
        </w:rPr>
        <w:t>经</w:t>
      </w:r>
      <w:r>
        <w:rPr>
          <w:rFonts w:hint="eastAsia" w:ascii="仿宋_GB2312" w:hAnsi="宋体" w:cs="宋体"/>
          <w:color w:val="auto"/>
          <w:sz w:val="32"/>
          <w:szCs w:val="32"/>
          <w:shd w:val="clear" w:color="auto" w:fill="FFFFFF"/>
          <w:lang w:val="en-US" w:eastAsia="zh-CN"/>
        </w:rPr>
        <w:t>本单位</w:t>
      </w:r>
      <w:r>
        <w:rPr>
          <w:rFonts w:hint="eastAsia" w:ascii="仿宋_GB2312" w:hAnsi="宋体" w:eastAsia="仿宋_GB2312" w:cs="宋体"/>
          <w:color w:val="auto"/>
          <w:sz w:val="32"/>
          <w:szCs w:val="32"/>
          <w:shd w:val="clear" w:color="auto" w:fill="FFFFFF"/>
          <w:lang w:val="en-US" w:eastAsia="zh-CN"/>
        </w:rPr>
        <w:t>绩效评价小组评议，自评结果如下：全年预算执行得分10分（标准分10分）、成本指标得分1</w:t>
      </w:r>
      <w:r>
        <w:rPr>
          <w:rFonts w:hint="eastAsia" w:ascii="仿宋_GB2312" w:hAnsi="宋体" w:cs="宋体"/>
          <w:color w:val="auto"/>
          <w:sz w:val="32"/>
          <w:szCs w:val="32"/>
          <w:shd w:val="clear" w:color="auto" w:fill="FFFFFF"/>
          <w:lang w:val="en-US" w:eastAsia="zh-CN"/>
        </w:rPr>
        <w:t>0</w:t>
      </w:r>
      <w:r>
        <w:rPr>
          <w:rFonts w:hint="eastAsia" w:ascii="仿宋_GB2312" w:hAnsi="宋体" w:eastAsia="仿宋_GB2312" w:cs="宋体"/>
          <w:color w:val="auto"/>
          <w:sz w:val="32"/>
          <w:szCs w:val="32"/>
          <w:shd w:val="clear" w:color="auto" w:fill="FFFFFF"/>
          <w:lang w:val="en-US" w:eastAsia="zh-CN"/>
        </w:rPr>
        <w:t>分（标准分20分）、产出指标得分30分（标准分30分）、效益指标得分30分（标准分30分）、满意度指标得分10分（标准分10分），合计得分为9</w:t>
      </w:r>
      <w:r>
        <w:rPr>
          <w:rFonts w:hint="eastAsia" w:ascii="仿宋_GB2312" w:hAnsi="宋体" w:cs="宋体"/>
          <w:color w:val="auto"/>
          <w:sz w:val="32"/>
          <w:szCs w:val="32"/>
          <w:shd w:val="clear" w:color="auto" w:fill="FFFFFF"/>
          <w:lang w:val="en-US" w:eastAsia="zh-CN"/>
        </w:rPr>
        <w:t>0</w:t>
      </w:r>
      <w:r>
        <w:rPr>
          <w:rFonts w:hint="eastAsia" w:ascii="仿宋_GB2312" w:hAnsi="宋体" w:eastAsia="仿宋_GB2312" w:cs="宋体"/>
          <w:color w:val="auto"/>
          <w:sz w:val="32"/>
          <w:szCs w:val="32"/>
          <w:shd w:val="clear" w:color="auto" w:fill="FFFFFF"/>
          <w:lang w:val="en-US" w:eastAsia="zh-CN"/>
        </w:rPr>
        <w:t>分。评价等级为优。</w:t>
      </w:r>
    </w:p>
    <w:p w14:paraId="2C7F349D">
      <w:pPr>
        <w:pStyle w:val="7"/>
        <w:numPr>
          <w:ilvl w:val="0"/>
          <w:numId w:val="5"/>
        </w:numPr>
        <w:shd w:val="clear" w:color="auto"/>
        <w:spacing w:before="0" w:beforeAutospacing="0" w:after="0" w:afterAutospacing="0" w:line="560" w:lineRule="exact"/>
        <w:ind w:left="-10" w:leftChars="0" w:right="0" w:rightChars="0" w:firstLine="640" w:firstLineChars="0"/>
        <w:jc w:val="both"/>
        <w:rPr>
          <w:rFonts w:hint="eastAsia" w:ascii="仿宋_GB2312" w:hAnsi="宋体" w:eastAsia="仿宋_GB2312" w:cs="宋体"/>
          <w:color w:val="auto"/>
          <w:kern w:val="2"/>
          <w:sz w:val="32"/>
          <w:szCs w:val="32"/>
          <w:shd w:val="clear" w:color="auto" w:fill="FFFFFF"/>
          <w:lang w:val="en-US" w:eastAsia="zh-CN" w:bidi="ar-SA"/>
        </w:rPr>
      </w:pPr>
      <w:r>
        <w:rPr>
          <w:rFonts w:hint="eastAsia" w:ascii="仿宋_GB2312" w:hAnsi="宋体" w:eastAsia="仿宋_GB2312" w:cs="宋体"/>
          <w:color w:val="auto"/>
          <w:kern w:val="2"/>
          <w:sz w:val="32"/>
          <w:szCs w:val="32"/>
          <w:shd w:val="clear" w:color="auto" w:fill="FFFFFF"/>
          <w:lang w:val="en-US" w:eastAsia="zh-CN" w:bidi="ar-SA"/>
        </w:rPr>
        <w:t>评价指标分析</w:t>
      </w:r>
    </w:p>
    <w:p w14:paraId="5C5A8AC6">
      <w:pPr>
        <w:pStyle w:val="3"/>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default" w:ascii="仿宋_GB2312" w:hAnsi="宋体" w:eastAsia="仿宋_GB2312" w:cs="宋体"/>
          <w:color w:val="auto"/>
          <w:kern w:val="2"/>
          <w:sz w:val="32"/>
          <w:szCs w:val="32"/>
          <w:shd w:val="clear" w:color="auto" w:fill="FFFFFF"/>
          <w:lang w:val="en-US" w:eastAsia="zh-CN" w:bidi="ar-SA"/>
        </w:rPr>
      </w:pPr>
      <w:r>
        <w:rPr>
          <w:rFonts w:hint="eastAsia" w:ascii="仿宋_GB2312" w:hAnsi="宋体" w:eastAsia="仿宋_GB2312" w:cs="宋体"/>
          <w:color w:val="auto"/>
          <w:kern w:val="2"/>
          <w:sz w:val="32"/>
          <w:szCs w:val="32"/>
          <w:shd w:val="clear" w:color="auto" w:fill="FFFFFF"/>
          <w:lang w:val="en-US" w:eastAsia="zh-CN" w:bidi="ar-SA"/>
        </w:rPr>
        <w:t>1、年度总体目标的设定及完成情况</w:t>
      </w:r>
    </w:p>
    <w:p w14:paraId="74BB32EC">
      <w:pPr>
        <w:pStyle w:val="6"/>
        <w:numPr>
          <w:ilvl w:val="0"/>
          <w:numId w:val="0"/>
        </w:numPr>
        <w:shd w:val="clear"/>
        <w:ind w:firstLine="640" w:firstLineChars="200"/>
        <w:rPr>
          <w:rFonts w:hint="eastAsia" w:ascii="仿宋" w:hAnsi="仿宋" w:eastAsia="仿宋" w:cs="仿宋"/>
          <w:color w:val="auto"/>
          <w:sz w:val="32"/>
          <w:szCs w:val="32"/>
          <w:highlight w:val="none"/>
          <w:lang w:val="en-US" w:eastAsia="zh-CN"/>
        </w:rPr>
      </w:pPr>
      <w:r>
        <w:rPr>
          <w:rFonts w:hint="eastAsia" w:ascii="仿宋_GB2312" w:hAnsi="宋体" w:eastAsia="仿宋_GB2312" w:cs="宋体"/>
          <w:color w:val="auto"/>
          <w:sz w:val="32"/>
          <w:szCs w:val="32"/>
          <w:shd w:val="clear" w:color="auto" w:fill="FFFFFF"/>
          <w:lang w:val="en-US" w:eastAsia="zh-CN"/>
        </w:rPr>
        <w:t>本单位2024年</w:t>
      </w:r>
      <w:r>
        <w:rPr>
          <w:rFonts w:hint="eastAsia" w:ascii="仿宋_GB2312" w:hAnsi="宋体" w:eastAsia="仿宋_GB2312" w:cs="宋体"/>
          <w:color w:val="auto"/>
          <w:sz w:val="32"/>
          <w:szCs w:val="32"/>
          <w:shd w:val="clear" w:color="auto" w:fill="FFFFFF"/>
        </w:rPr>
        <w:t>突出考核效果，</w:t>
      </w:r>
      <w:r>
        <w:rPr>
          <w:rFonts w:hint="eastAsia" w:ascii="仿宋_GB2312" w:hAnsi="仿宋_GB2312" w:eastAsia="仿宋_GB2312" w:cs="仿宋_GB2312"/>
          <w:color w:val="auto"/>
          <w:sz w:val="32"/>
          <w:szCs w:val="32"/>
        </w:rPr>
        <w:t>做好</w:t>
      </w:r>
      <w:r>
        <w:rPr>
          <w:rFonts w:hint="eastAsia" w:ascii="仿宋" w:hAnsi="仿宋" w:eastAsia="仿宋" w:cs="仿宋"/>
          <w:color w:val="auto"/>
          <w:sz w:val="32"/>
          <w:szCs w:val="32"/>
          <w:highlight w:val="none"/>
          <w:lang w:val="en-US" w:eastAsia="zh-CN"/>
        </w:rPr>
        <w:t>安全为过往部队提供后勤保障服务。</w:t>
      </w:r>
    </w:p>
    <w:p w14:paraId="4828CA15">
      <w:pPr>
        <w:keepNext w:val="0"/>
        <w:keepLines w:val="0"/>
        <w:pageBreakBefore w:val="0"/>
        <w:shd w:val="clear"/>
        <w:kinsoku/>
        <w:wordWrap/>
        <w:overflowPunct/>
        <w:topLinePunct w:val="0"/>
        <w:autoSpaceDE/>
        <w:autoSpaceDN/>
        <w:bidi w:val="0"/>
        <w:adjustRightInd/>
        <w:snapToGrid/>
        <w:spacing w:line="575"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我站</w:t>
      </w:r>
      <w:r>
        <w:rPr>
          <w:rFonts w:hint="eastAsia" w:ascii="仿宋_GB2312" w:hAnsi="仿宋_GB2312" w:eastAsia="仿宋_GB2312" w:cs="仿宋_GB2312"/>
          <w:color w:val="auto"/>
          <w:sz w:val="32"/>
          <w:szCs w:val="32"/>
        </w:rPr>
        <w:t>接待过往部队全部达</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color w:val="auto"/>
          <w:sz w:val="32"/>
          <w:szCs w:val="32"/>
        </w:rPr>
        <w:t>了优质、快速、</w:t>
      </w:r>
      <w:r>
        <w:rPr>
          <w:rFonts w:hint="eastAsia" w:ascii="仿宋_GB2312" w:hAnsi="仿宋_GB2312" w:eastAsia="仿宋_GB2312" w:cs="仿宋_GB2312"/>
          <w:color w:val="auto"/>
          <w:sz w:val="32"/>
          <w:szCs w:val="32"/>
          <w:lang w:eastAsia="zh-CN"/>
        </w:rPr>
        <w:t>安全</w:t>
      </w:r>
      <w:r>
        <w:rPr>
          <w:rFonts w:hint="eastAsia" w:ascii="仿宋_GB2312" w:hAnsi="仿宋_GB2312" w:eastAsia="仿宋_GB2312" w:cs="仿宋_GB2312"/>
          <w:color w:val="auto"/>
          <w:sz w:val="32"/>
          <w:szCs w:val="32"/>
        </w:rPr>
        <w:t>、保密的要求，整个</w:t>
      </w:r>
      <w:r>
        <w:rPr>
          <w:rFonts w:hint="eastAsia" w:ascii="仿宋_GB2312" w:hAnsi="仿宋_GB2312" w:eastAsia="仿宋_GB2312" w:cs="仿宋_GB2312"/>
          <w:color w:val="auto"/>
          <w:sz w:val="32"/>
          <w:szCs w:val="32"/>
          <w:lang w:eastAsia="zh-CN"/>
        </w:rPr>
        <w:t>军</w:t>
      </w:r>
      <w:r>
        <w:rPr>
          <w:rFonts w:hint="eastAsia" w:ascii="仿宋_GB2312" w:hAnsi="仿宋_GB2312" w:eastAsia="仿宋_GB2312" w:cs="仿宋_GB2312"/>
          <w:color w:val="auto"/>
          <w:sz w:val="32"/>
          <w:szCs w:val="32"/>
        </w:rPr>
        <w:t>供工作实现了无误点、无食物中毒、无让官兵吃冷菜冷饭的现象发生。我站不断探索新形势下军供工作的新动态，修订了军供工作应急保障预案，建立了完备的物资供给网络。</w:t>
      </w:r>
      <w:r>
        <w:rPr>
          <w:rFonts w:hint="eastAsia" w:ascii="仿宋_GB2312" w:hAnsi="仿宋_GB2312" w:eastAsia="仿宋_GB2312" w:cs="仿宋_GB2312"/>
          <w:b/>
          <w:bCs/>
          <w:color w:val="auto"/>
          <w:sz w:val="32"/>
          <w:szCs w:val="32"/>
        </w:rPr>
        <w:t>一是做到严把“三关”</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即：严把食品采购关。我们在采购主副食品中，保证采购食品新鲜、卫生，污染和霉烂食品坚决不要;严把餐具消毒关。每次军供任务前，我们都要对所有的餐具进行严格消毒。严把膳食制作关。在饭菜制作时，讲花样、讲质量、讲营养、讲口味，并根据部队需要，设置了首长餐厅、病号席和回民席，而且无论站内资金多困难，都要挤出部分资金用于补贴部队，想方设法改善伙食，从简单的供应到营养配餐，让部队吃得放心。</w:t>
      </w:r>
      <w:r>
        <w:rPr>
          <w:rFonts w:hint="eastAsia" w:ascii="仿宋_GB2312" w:hAnsi="仿宋_GB2312" w:eastAsia="仿宋_GB2312" w:cs="仿宋_GB2312"/>
          <w:b/>
          <w:bCs/>
          <w:color w:val="auto"/>
          <w:sz w:val="32"/>
          <w:szCs w:val="32"/>
        </w:rPr>
        <w:t>二是以服务保障为主线，不断提高服务质量。</w:t>
      </w:r>
      <w:r>
        <w:rPr>
          <w:rFonts w:hint="eastAsia" w:ascii="仿宋_GB2312" w:hAnsi="仿宋_GB2312" w:eastAsia="仿宋_GB2312" w:cs="仿宋_GB2312"/>
          <w:color w:val="auto"/>
          <w:sz w:val="32"/>
          <w:szCs w:val="32"/>
        </w:rPr>
        <w:t>我站处于特殊战略位置，责任重大，使命特殊。针对这种情况，我站采取多种形式，对干部职工进行了国防形势，战备形势、军供职能等方面的教育，同时站党支部向全站提出“两统一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规范、六坚持</w:t>
      </w:r>
      <w:r>
        <w:rPr>
          <w:rFonts w:hint="eastAsia" w:ascii="仿宋_GB2312" w:hAnsi="仿宋_GB2312" w:eastAsia="仿宋_GB2312" w:cs="仿宋_GB2312"/>
          <w:color w:val="auto"/>
          <w:sz w:val="32"/>
          <w:szCs w:val="32"/>
        </w:rPr>
        <w:t>”的要求，即：统一</w:t>
      </w:r>
      <w:r>
        <w:rPr>
          <w:rFonts w:hint="eastAsia" w:ascii="仿宋_GB2312" w:hAnsi="仿宋_GB2312" w:eastAsia="仿宋_GB2312" w:cs="仿宋_GB2312"/>
          <w:color w:val="auto"/>
          <w:sz w:val="32"/>
          <w:szCs w:val="32"/>
          <w:lang w:eastAsia="zh-CN"/>
        </w:rPr>
        <w:t>军供现代</w:t>
      </w:r>
      <w:r>
        <w:rPr>
          <w:rFonts w:hint="eastAsia" w:ascii="仿宋_GB2312" w:hAnsi="仿宋_GB2312" w:eastAsia="仿宋_GB2312" w:cs="仿宋_GB2312"/>
          <w:color w:val="auto"/>
          <w:sz w:val="32"/>
          <w:szCs w:val="32"/>
        </w:rPr>
        <w:t>化建设的思想，统一为军事供应服务</w:t>
      </w:r>
      <w:r>
        <w:rPr>
          <w:rFonts w:hint="eastAsia" w:ascii="仿宋_GB2312" w:hAnsi="仿宋_GB2312" w:eastAsia="仿宋_GB2312" w:cs="仿宋_GB2312"/>
          <w:color w:val="auto"/>
          <w:sz w:val="32"/>
          <w:szCs w:val="32"/>
          <w:lang w:eastAsia="zh-CN"/>
        </w:rPr>
        <w:t>、统一</w:t>
      </w:r>
      <w:r>
        <w:rPr>
          <w:rFonts w:hint="eastAsia" w:ascii="仿宋_GB2312" w:hAnsi="仿宋_GB2312" w:eastAsia="仿宋_GB2312" w:cs="仿宋_GB2312"/>
          <w:color w:val="auto"/>
          <w:sz w:val="32"/>
          <w:szCs w:val="32"/>
        </w:rPr>
        <w:t>为官兵服务的思想；规范服务语言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规范采购行为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规范工作程序</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肉菜崭新卫生好、</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环境舒适条件好、</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热心细致态度好、</w:t>
      </w:r>
      <w:r>
        <w:rPr>
          <w:rFonts w:hint="eastAsia" w:ascii="仿宋_GB2312" w:hAnsi="仿宋_GB2312" w:eastAsia="仿宋_GB2312" w:cs="仿宋_GB2312"/>
          <w:color w:val="auto"/>
          <w:sz w:val="32"/>
          <w:szCs w:val="32"/>
          <w:lang w:eastAsia="zh-CN"/>
        </w:rPr>
        <w:t>坚持营</w:t>
      </w:r>
      <w:r>
        <w:rPr>
          <w:rFonts w:hint="eastAsia" w:ascii="仿宋_GB2312" w:hAnsi="仿宋_GB2312" w:eastAsia="仿宋_GB2312" w:cs="仿宋_GB2312"/>
          <w:color w:val="auto"/>
          <w:sz w:val="32"/>
          <w:szCs w:val="32"/>
        </w:rPr>
        <w:t>养</w:t>
      </w:r>
      <w:r>
        <w:rPr>
          <w:rFonts w:hint="eastAsia" w:ascii="仿宋_GB2312" w:hAnsi="仿宋_GB2312" w:eastAsia="仿宋_GB2312" w:cs="仿宋_GB2312"/>
          <w:color w:val="auto"/>
          <w:sz w:val="32"/>
          <w:szCs w:val="32"/>
          <w:lang w:eastAsia="zh-CN"/>
        </w:rPr>
        <w:t>科学搭配</w:t>
      </w:r>
      <w:r>
        <w:rPr>
          <w:rFonts w:hint="eastAsia" w:ascii="仿宋_GB2312" w:hAnsi="仿宋_GB2312" w:eastAsia="仿宋_GB2312" w:cs="仿宋_GB2312"/>
          <w:color w:val="auto"/>
          <w:sz w:val="32"/>
          <w:szCs w:val="32"/>
        </w:rPr>
        <w:t>味道好、</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补给量多待遇好、</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快</w:t>
      </w:r>
      <w:r>
        <w:rPr>
          <w:rFonts w:hint="eastAsia" w:ascii="仿宋_GB2312" w:hAnsi="仿宋_GB2312" w:eastAsia="仿宋_GB2312" w:cs="仿宋_GB2312"/>
          <w:color w:val="auto"/>
          <w:sz w:val="32"/>
          <w:szCs w:val="32"/>
          <w:lang w:eastAsia="zh-CN"/>
        </w:rPr>
        <w:t>速</w:t>
      </w:r>
      <w:r>
        <w:rPr>
          <w:rFonts w:hint="eastAsia" w:ascii="仿宋_GB2312" w:hAnsi="仿宋_GB2312" w:eastAsia="仿宋_GB2312" w:cs="仿宋_GB2312"/>
          <w:color w:val="auto"/>
          <w:sz w:val="32"/>
          <w:szCs w:val="32"/>
        </w:rPr>
        <w:t>文明信誉好，不断提高军供服务质量。</w:t>
      </w:r>
      <w:r>
        <w:rPr>
          <w:rFonts w:hint="eastAsia" w:ascii="仿宋_GB2312" w:hAnsi="仿宋_GB2312" w:eastAsia="仿宋_GB2312" w:cs="仿宋_GB2312"/>
          <w:b/>
          <w:bCs/>
          <w:color w:val="auto"/>
          <w:sz w:val="32"/>
          <w:szCs w:val="32"/>
        </w:rPr>
        <w:t>三是以兵为本，提</w:t>
      </w:r>
      <w:r>
        <w:rPr>
          <w:rFonts w:hint="eastAsia" w:ascii="仿宋_GB2312" w:hAnsi="仿宋_GB2312" w:eastAsia="仿宋_GB2312" w:cs="仿宋_GB2312"/>
          <w:b/>
          <w:bCs/>
          <w:color w:val="auto"/>
          <w:sz w:val="32"/>
          <w:szCs w:val="32"/>
          <w:lang w:eastAsia="zh-CN"/>
        </w:rPr>
        <w:t>供温暖细致的</w:t>
      </w:r>
      <w:r>
        <w:rPr>
          <w:rFonts w:hint="eastAsia" w:ascii="仿宋_GB2312" w:hAnsi="仿宋_GB2312" w:eastAsia="仿宋_GB2312" w:cs="仿宋_GB2312"/>
          <w:b/>
          <w:bCs/>
          <w:color w:val="auto"/>
          <w:sz w:val="32"/>
          <w:szCs w:val="32"/>
        </w:rPr>
        <w:t>关</w:t>
      </w:r>
      <w:r>
        <w:rPr>
          <w:rFonts w:hint="eastAsia" w:ascii="仿宋_GB2312" w:hAnsi="仿宋_GB2312" w:eastAsia="仿宋_GB2312" w:cs="仿宋_GB2312"/>
          <w:b/>
          <w:bCs/>
          <w:color w:val="auto"/>
          <w:sz w:val="32"/>
          <w:szCs w:val="32"/>
          <w:lang w:eastAsia="zh-CN"/>
        </w:rPr>
        <w:t>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根据过往部队官兵口味，烹制不同菜肴，让官兵吃的开心、吃的</w:t>
      </w:r>
      <w:r>
        <w:rPr>
          <w:rFonts w:hint="eastAsia" w:ascii="仿宋_GB2312" w:hAnsi="仿宋_GB2312" w:eastAsia="仿宋_GB2312" w:cs="仿宋_GB2312"/>
          <w:color w:val="auto"/>
          <w:sz w:val="32"/>
          <w:szCs w:val="32"/>
          <w:lang w:eastAsia="zh-CN"/>
        </w:rPr>
        <w:t>满</w:t>
      </w:r>
      <w:r>
        <w:rPr>
          <w:rFonts w:hint="eastAsia" w:ascii="仿宋_GB2312" w:hAnsi="仿宋_GB2312" w:eastAsia="仿宋_GB2312" w:cs="仿宋_GB2312"/>
          <w:color w:val="auto"/>
          <w:sz w:val="32"/>
          <w:szCs w:val="32"/>
        </w:rPr>
        <w:t>意，对少数民族和病号战士实行点餐制，为</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rPr>
        <w:t>便这些战士，在最显著的位置挂有温馨提示(你需要什么就找我)，随时为他们供给优质服务，</w:t>
      </w:r>
      <w:r>
        <w:rPr>
          <w:rFonts w:hint="eastAsia" w:ascii="仿宋_GB2312" w:hAnsi="仿宋_GB2312" w:eastAsia="仿宋_GB2312" w:cs="仿宋_GB2312"/>
          <w:color w:val="auto"/>
          <w:sz w:val="32"/>
          <w:szCs w:val="32"/>
          <w:lang w:eastAsia="zh-CN"/>
        </w:rPr>
        <w:t>满足</w:t>
      </w:r>
      <w:r>
        <w:rPr>
          <w:rFonts w:hint="eastAsia" w:ascii="仿宋_GB2312" w:hAnsi="仿宋_GB2312" w:eastAsia="仿宋_GB2312" w:cs="仿宋_GB2312"/>
          <w:color w:val="auto"/>
          <w:sz w:val="32"/>
          <w:szCs w:val="32"/>
        </w:rPr>
        <w:t>他们的需要。如:热天为预防中暑，</w:t>
      </w:r>
      <w:r>
        <w:rPr>
          <w:rFonts w:hint="eastAsia" w:ascii="仿宋_GB2312" w:hAnsi="仿宋_GB2312" w:eastAsia="仿宋_GB2312" w:cs="仿宋_GB2312"/>
          <w:color w:val="auto"/>
          <w:sz w:val="32"/>
          <w:szCs w:val="32"/>
          <w:lang w:eastAsia="zh-CN"/>
        </w:rPr>
        <w:t>我们</w:t>
      </w:r>
      <w:r>
        <w:rPr>
          <w:rFonts w:hint="eastAsia" w:ascii="仿宋_GB2312" w:hAnsi="仿宋_GB2312" w:eastAsia="仿宋_GB2312" w:cs="仿宋_GB2312"/>
          <w:color w:val="auto"/>
          <w:sz w:val="32"/>
          <w:szCs w:val="32"/>
        </w:rPr>
        <w:t>特意为官兵做好姜汤、绿豆汤，轻微之处见真情。我站周到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热心服务，感动了部队官兵，留下了良好的口碑，</w:t>
      </w:r>
      <w:r>
        <w:rPr>
          <w:rFonts w:hint="eastAsia" w:ascii="仿宋_GB2312" w:hAnsi="仿宋_GB2312" w:eastAsia="仿宋_GB2312" w:cs="仿宋_GB2312"/>
          <w:color w:val="auto"/>
          <w:sz w:val="32"/>
          <w:szCs w:val="32"/>
          <w:lang w:eastAsia="zh-CN"/>
        </w:rPr>
        <w:t>多次收到部队赠送的绵旗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b/>
          <w:bCs/>
          <w:color w:val="auto"/>
          <w:sz w:val="32"/>
          <w:szCs w:val="32"/>
          <w:lang w:eastAsia="zh-CN"/>
        </w:rPr>
        <w:t>主动</w:t>
      </w:r>
      <w:r>
        <w:rPr>
          <w:rFonts w:hint="eastAsia" w:ascii="仿宋_GB2312" w:hAnsi="仿宋_GB2312" w:eastAsia="仿宋_GB2312" w:cs="仿宋_GB2312"/>
          <w:b/>
          <w:bCs/>
          <w:color w:val="auto"/>
          <w:sz w:val="32"/>
          <w:szCs w:val="32"/>
        </w:rPr>
        <w:t>采纳</w:t>
      </w:r>
      <w:r>
        <w:rPr>
          <w:rFonts w:hint="eastAsia" w:ascii="仿宋_GB2312" w:hAnsi="仿宋_GB2312" w:eastAsia="仿宋_GB2312" w:cs="仿宋_GB2312"/>
          <w:b/>
          <w:bCs/>
          <w:color w:val="auto"/>
          <w:sz w:val="32"/>
          <w:szCs w:val="32"/>
          <w:lang w:eastAsia="zh-CN"/>
        </w:rPr>
        <w:t>过往</w:t>
      </w:r>
      <w:r>
        <w:rPr>
          <w:rFonts w:hint="eastAsia" w:ascii="仿宋_GB2312" w:hAnsi="仿宋_GB2312" w:eastAsia="仿宋_GB2312" w:cs="仿宋_GB2312"/>
          <w:b/>
          <w:bCs/>
          <w:color w:val="auto"/>
          <w:sz w:val="32"/>
          <w:szCs w:val="32"/>
        </w:rPr>
        <w:t>部队官兵的</w:t>
      </w:r>
      <w:r>
        <w:rPr>
          <w:rFonts w:hint="eastAsia" w:ascii="仿宋_GB2312" w:hAnsi="仿宋_GB2312" w:eastAsia="仿宋_GB2312" w:cs="仿宋_GB2312"/>
          <w:b/>
          <w:bCs/>
          <w:color w:val="auto"/>
          <w:sz w:val="32"/>
          <w:szCs w:val="32"/>
          <w:lang w:eastAsia="zh-CN"/>
        </w:rPr>
        <w:t>建议。</w:t>
      </w:r>
      <w:r>
        <w:rPr>
          <w:rFonts w:hint="eastAsia" w:ascii="仿宋_GB2312" w:hAnsi="仿宋_GB2312" w:eastAsia="仿宋_GB2312" w:cs="仿宋_GB2312"/>
          <w:color w:val="auto"/>
          <w:sz w:val="32"/>
          <w:szCs w:val="32"/>
        </w:rPr>
        <w:t>在接待过程中，我们</w:t>
      </w:r>
      <w:r>
        <w:rPr>
          <w:rFonts w:hint="eastAsia" w:ascii="仿宋_GB2312" w:hAnsi="仿宋_GB2312" w:eastAsia="仿宋_GB2312" w:cs="仿宋_GB2312"/>
          <w:color w:val="auto"/>
          <w:sz w:val="32"/>
          <w:szCs w:val="32"/>
          <w:lang w:eastAsia="zh-CN"/>
        </w:rPr>
        <w:t>主动</w:t>
      </w:r>
      <w:r>
        <w:rPr>
          <w:rFonts w:hint="eastAsia" w:ascii="仿宋_GB2312" w:hAnsi="仿宋_GB2312" w:eastAsia="仿宋_GB2312" w:cs="仿宋_GB2312"/>
          <w:color w:val="auto"/>
          <w:sz w:val="32"/>
          <w:szCs w:val="32"/>
        </w:rPr>
        <w:t>听取部队官兵的建议，为部队解决实际困难和问题</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免费为</w:t>
      </w:r>
      <w:r>
        <w:rPr>
          <w:rFonts w:hint="eastAsia" w:ascii="仿宋_GB2312" w:hAnsi="仿宋_GB2312" w:eastAsia="仿宋_GB2312" w:cs="仿宋_GB2312"/>
          <w:color w:val="auto"/>
          <w:sz w:val="32"/>
          <w:szCs w:val="32"/>
          <w:lang w:eastAsia="zh-CN"/>
        </w:rPr>
        <w:t>过往</w:t>
      </w:r>
      <w:r>
        <w:rPr>
          <w:rFonts w:hint="eastAsia" w:ascii="仿宋_GB2312" w:hAnsi="仿宋_GB2312" w:eastAsia="仿宋_GB2312" w:cs="仿宋_GB2312"/>
          <w:color w:val="auto"/>
          <w:sz w:val="32"/>
          <w:szCs w:val="32"/>
        </w:rPr>
        <w:t>部队官兵</w:t>
      </w:r>
      <w:r>
        <w:rPr>
          <w:rFonts w:hint="eastAsia" w:ascii="仿宋_GB2312" w:hAnsi="仿宋_GB2312" w:eastAsia="仿宋_GB2312" w:cs="仿宋_GB2312"/>
          <w:color w:val="auto"/>
          <w:sz w:val="32"/>
          <w:szCs w:val="32"/>
          <w:lang w:eastAsia="zh-CN"/>
        </w:rPr>
        <w:t>提供牛奶、</w:t>
      </w:r>
      <w:r>
        <w:rPr>
          <w:rFonts w:hint="eastAsia" w:ascii="仿宋_GB2312" w:hAnsi="仿宋_GB2312" w:eastAsia="仿宋_GB2312" w:cs="仿宋_GB2312"/>
          <w:color w:val="auto"/>
          <w:sz w:val="32"/>
          <w:szCs w:val="32"/>
        </w:rPr>
        <w:t>水果、矿泉水、感冒药等</w:t>
      </w:r>
      <w:r>
        <w:rPr>
          <w:rFonts w:hint="eastAsia" w:ascii="仿宋_GB2312" w:hAnsi="仿宋_GB2312" w:eastAsia="仿宋_GB2312" w:cs="仿宋_GB2312"/>
          <w:color w:val="auto"/>
          <w:sz w:val="32"/>
          <w:szCs w:val="32"/>
          <w:lang w:eastAsia="zh-CN"/>
        </w:rPr>
        <w:t>。</w:t>
      </w:r>
    </w:p>
    <w:p w14:paraId="1ADC0615">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预算配置及预算执行情况</w:t>
      </w:r>
    </w:p>
    <w:p w14:paraId="214E3873">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（1）预算配置：根据《溆浦县财政局关于编制2024年部门预算的通知》（溆财预【2023】25号）精神，编制了2024年部门预算。2024年全年预算数129.38万元，其中：基本支出107.79万元、项目支出21.59万元。    </w:t>
      </w:r>
    </w:p>
    <w:p w14:paraId="0233829E">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（2）预算执行：2024年全年预算执行数为191.69万元，其中：基本支出130.98万元、项目支出60.71元。标准分10分，自评得分0分。</w:t>
      </w:r>
    </w:p>
    <w:p w14:paraId="2CC0DDFC">
      <w:pPr>
        <w:shd w:val="clea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3、预算管理情况 </w:t>
      </w:r>
    </w:p>
    <w:p w14:paraId="2BB32461">
      <w:pPr>
        <w:shd w:val="clea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（1）按要求编制预算：根据溆财预【2023】25号文件精神，结合我单位实际情况，编制了2024年度部门预算。</w:t>
      </w:r>
    </w:p>
    <w:p w14:paraId="47925302">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（2）预算公开：年度预算批复后，按时在政府网站上公开部门预算。</w:t>
      </w:r>
    </w:p>
    <w:p w14:paraId="68A4437D">
      <w:pPr>
        <w:shd w:val="clea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（3）严格执行预算：</w:t>
      </w:r>
      <w:r>
        <w:rPr>
          <w:rFonts w:hint="eastAsia" w:ascii="仿宋_GB2312" w:eastAsia="仿宋_GB2312"/>
          <w:color w:val="auto"/>
          <w:sz w:val="32"/>
          <w:szCs w:val="32"/>
          <w:lang w:eastAsia="zh-CN"/>
        </w:rPr>
        <w:t>按季度编制预算执行情况表，超过按时间按进度比例的经费支出，分析其成因，为下季度预算支出提供参考依据，同时基本支出情况按季度在政府网站上公示。</w:t>
      </w:r>
    </w:p>
    <w:p w14:paraId="633AA269">
      <w:pPr>
        <w:shd w:val="clea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4）年度预算执行分析及决算公开：</w:t>
      </w:r>
      <w:r>
        <w:rPr>
          <w:rFonts w:hint="eastAsia" w:ascii="仿宋_GB2312" w:eastAsia="仿宋_GB2312"/>
          <w:color w:val="auto"/>
          <w:sz w:val="32"/>
          <w:szCs w:val="32"/>
          <w:lang w:eastAsia="zh-CN"/>
        </w:rPr>
        <w:t>预算年度终了，对年度预算执行情况进行全面分析，为下年度预算编制提供参考资料，对上级批复的部门决算，按时在政府网站上公开。</w:t>
      </w:r>
    </w:p>
    <w:p w14:paraId="5A2A83A3">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4、资产管理情况 </w:t>
      </w:r>
    </w:p>
    <w:p w14:paraId="68E7BFD3">
      <w:pPr>
        <w:shd w:val="clea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截至202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年12月31日，固定资产净值</w:t>
      </w:r>
      <w:r>
        <w:rPr>
          <w:rFonts w:hint="eastAsia" w:ascii="仿宋_GB2312" w:hAnsi="Calibri" w:eastAsia="仿宋_GB2312"/>
          <w:color w:val="auto"/>
          <w:sz w:val="32"/>
          <w:szCs w:val="32"/>
          <w:lang w:val="en-US" w:eastAsia="zh-CN"/>
        </w:rPr>
        <w:t>289.16</w:t>
      </w:r>
      <w:r>
        <w:rPr>
          <w:rFonts w:hint="eastAsia" w:ascii="仿宋_GB2312" w:eastAsia="仿宋_GB2312"/>
          <w:color w:val="auto"/>
          <w:sz w:val="32"/>
          <w:szCs w:val="32"/>
        </w:rPr>
        <w:t>万元</w:t>
      </w:r>
      <w:r>
        <w:rPr>
          <w:rFonts w:hint="eastAsia" w:ascii="仿宋_GB2312" w:eastAsia="仿宋_GB2312"/>
          <w:color w:val="auto"/>
          <w:sz w:val="32"/>
          <w:szCs w:val="32"/>
          <w:lang w:eastAsia="zh-CN"/>
        </w:rPr>
        <w:t>，当</w:t>
      </w:r>
      <w:r>
        <w:rPr>
          <w:rFonts w:hint="eastAsia" w:ascii="仿宋_GB2312" w:eastAsia="仿宋_GB2312"/>
          <w:color w:val="auto"/>
          <w:sz w:val="32"/>
          <w:szCs w:val="32"/>
        </w:rPr>
        <w:t>年新增固定资产</w:t>
      </w:r>
      <w:r>
        <w:rPr>
          <w:rFonts w:hint="eastAsia" w:ascii="仿宋_GB2312" w:eastAsia="仿宋_GB2312"/>
          <w:color w:val="auto"/>
          <w:sz w:val="32"/>
          <w:szCs w:val="32"/>
          <w:lang w:val="en-US" w:eastAsia="zh-CN"/>
        </w:rPr>
        <w:t>0万元；无形资产净值0万元，当年未新增无形资产</w:t>
      </w:r>
      <w:r>
        <w:rPr>
          <w:rFonts w:hint="eastAsia" w:ascii="仿宋_GB2312" w:eastAsia="仿宋_GB2312"/>
          <w:color w:val="auto"/>
          <w:sz w:val="32"/>
          <w:szCs w:val="32"/>
          <w:lang w:eastAsia="zh-CN"/>
        </w:rPr>
        <w:t>。　</w:t>
      </w:r>
    </w:p>
    <w:p w14:paraId="4FB6F810">
      <w:pPr>
        <w:shd w:val="clea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1、</w:t>
      </w:r>
      <w:r>
        <w:rPr>
          <w:rFonts w:hint="eastAsia" w:ascii="仿宋_GB2312" w:eastAsia="仿宋_GB2312"/>
          <w:color w:val="auto"/>
          <w:sz w:val="32"/>
          <w:szCs w:val="32"/>
        </w:rPr>
        <w:t>建立健全各项管理制度</w:t>
      </w:r>
      <w:r>
        <w:rPr>
          <w:rFonts w:hint="eastAsia" w:ascii="仿宋_GB2312" w:eastAsia="仿宋_GB2312"/>
          <w:color w:val="auto"/>
          <w:sz w:val="32"/>
          <w:szCs w:val="32"/>
          <w:lang w:eastAsia="zh-CN"/>
        </w:rPr>
        <w:t>　　</w:t>
      </w:r>
    </w:p>
    <w:p w14:paraId="31151558">
      <w:pPr>
        <w:shd w:val="clea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修订完善了固定资产管理制度，如：《行政事业单位</w:t>
      </w:r>
      <w:r>
        <w:rPr>
          <w:rFonts w:hint="eastAsia" w:ascii="仿宋_GB2312" w:eastAsia="仿宋_GB2312"/>
          <w:color w:val="auto"/>
          <w:sz w:val="32"/>
          <w:szCs w:val="32"/>
        </w:rPr>
        <w:t>固定资产</w:t>
      </w:r>
      <w:r>
        <w:rPr>
          <w:rFonts w:hint="eastAsia" w:ascii="仿宋_GB2312" w:eastAsia="仿宋_GB2312"/>
          <w:color w:val="auto"/>
          <w:sz w:val="32"/>
          <w:szCs w:val="32"/>
          <w:lang w:eastAsia="zh-CN"/>
        </w:rPr>
        <w:t>管理制度》、《行政事业单位政府采购和物资、服务采购管理制度</w:t>
      </w:r>
      <w:r>
        <w:rPr>
          <w:rFonts w:hint="eastAsia" w:ascii="仿宋_GB2312" w:eastAsia="仿宋_GB2312"/>
          <w:color w:val="auto"/>
          <w:sz w:val="32"/>
          <w:szCs w:val="32"/>
        </w:rPr>
        <w:t>》</w:t>
      </w:r>
      <w:r>
        <w:rPr>
          <w:rFonts w:hint="eastAsia" w:ascii="仿宋_GB2312" w:eastAsia="仿宋_GB2312"/>
          <w:color w:val="auto"/>
          <w:sz w:val="32"/>
          <w:szCs w:val="32"/>
          <w:lang w:eastAsia="zh-CN"/>
        </w:rPr>
        <w:t>等。</w:t>
      </w:r>
    </w:p>
    <w:p w14:paraId="34DAD096">
      <w:pPr>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　2、</w:t>
      </w:r>
      <w:r>
        <w:rPr>
          <w:rFonts w:hint="eastAsia" w:ascii="仿宋_GB2312" w:eastAsia="仿宋_GB2312"/>
          <w:color w:val="auto"/>
          <w:sz w:val="32"/>
          <w:szCs w:val="32"/>
        </w:rPr>
        <w:t>固定资产日常管理情况</w:t>
      </w:r>
    </w:p>
    <w:p w14:paraId="5766E7EB">
      <w:pPr>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固定资产的管理和使用坚持统一政策、统一领导、分级管理、责任到人、物尽其用的原则。</w:t>
      </w:r>
    </w:p>
    <w:p w14:paraId="6D69EAB6">
      <w:pPr>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确定专人负责固定资产的日常管理工作，</w:t>
      </w:r>
      <w:r>
        <w:rPr>
          <w:rFonts w:hint="eastAsia" w:ascii="仿宋_GB2312" w:eastAsia="仿宋_GB2312"/>
          <w:color w:val="auto"/>
          <w:sz w:val="32"/>
          <w:szCs w:val="32"/>
          <w:lang w:eastAsia="zh-CN"/>
        </w:rPr>
        <w:t>办公室和财务室负责</w:t>
      </w:r>
      <w:r>
        <w:rPr>
          <w:rFonts w:hint="eastAsia" w:ascii="仿宋_GB2312" w:eastAsia="仿宋_GB2312"/>
          <w:color w:val="auto"/>
          <w:sz w:val="32"/>
          <w:szCs w:val="32"/>
        </w:rPr>
        <w:t>资产的配置、登记、统计、维护、保管等</w:t>
      </w:r>
      <w:r>
        <w:rPr>
          <w:rFonts w:hint="eastAsia" w:ascii="仿宋_GB2312" w:eastAsia="仿宋_GB2312"/>
          <w:color w:val="auto"/>
          <w:sz w:val="32"/>
          <w:szCs w:val="32"/>
          <w:lang w:eastAsia="zh-CN"/>
        </w:rPr>
        <w:t>工作</w:t>
      </w:r>
      <w:r>
        <w:rPr>
          <w:rFonts w:hint="eastAsia" w:ascii="仿宋_GB2312" w:eastAsia="仿宋_GB2312"/>
          <w:color w:val="auto"/>
          <w:sz w:val="32"/>
          <w:szCs w:val="32"/>
        </w:rPr>
        <w:t>，</w:t>
      </w:r>
      <w:r>
        <w:rPr>
          <w:rFonts w:hint="eastAsia" w:ascii="仿宋_GB2312" w:eastAsia="仿宋_GB2312"/>
          <w:color w:val="auto"/>
          <w:sz w:val="32"/>
          <w:szCs w:val="32"/>
          <w:lang w:eastAsia="zh-CN"/>
        </w:rPr>
        <w:t>办公室主任对</w:t>
      </w:r>
      <w:r>
        <w:rPr>
          <w:rFonts w:hint="eastAsia" w:ascii="仿宋_GB2312" w:eastAsia="仿宋_GB2312"/>
          <w:color w:val="auto"/>
          <w:sz w:val="32"/>
          <w:szCs w:val="32"/>
        </w:rPr>
        <w:t>所管资产的安全完整负有责任。</w:t>
      </w:r>
    </w:p>
    <w:p w14:paraId="1BE5655C">
      <w:pPr>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固定资产的处置管理。处置固定资产，</w:t>
      </w:r>
      <w:r>
        <w:rPr>
          <w:rFonts w:hint="eastAsia" w:ascii="仿宋_GB2312" w:eastAsia="仿宋_GB2312"/>
          <w:color w:val="auto"/>
          <w:sz w:val="32"/>
          <w:szCs w:val="32"/>
          <w:lang w:eastAsia="zh-CN"/>
        </w:rPr>
        <w:t>坚持</w:t>
      </w:r>
      <w:r>
        <w:rPr>
          <w:rFonts w:hint="eastAsia" w:ascii="仿宋_GB2312" w:eastAsia="仿宋_GB2312"/>
          <w:color w:val="auto"/>
          <w:sz w:val="32"/>
          <w:szCs w:val="32"/>
        </w:rPr>
        <w:t>向县财政局申请报告，同时</w:t>
      </w:r>
      <w:r>
        <w:rPr>
          <w:rFonts w:hint="eastAsia" w:ascii="仿宋_GB2312" w:eastAsia="仿宋_GB2312"/>
          <w:color w:val="auto"/>
          <w:sz w:val="32"/>
          <w:szCs w:val="32"/>
          <w:lang w:eastAsia="zh-CN"/>
        </w:rPr>
        <w:t>填报</w:t>
      </w:r>
      <w:r>
        <w:rPr>
          <w:rFonts w:hint="eastAsia" w:ascii="仿宋_GB2312" w:eastAsia="仿宋_GB2312"/>
          <w:color w:val="auto"/>
          <w:sz w:val="32"/>
          <w:szCs w:val="32"/>
        </w:rPr>
        <w:t>《申请处置单》，经县财政局核实后下达批复函，单位凭批复函进行资产处置，并在资产管理系统中核销资产和相关账务处理。</w:t>
      </w:r>
    </w:p>
    <w:p w14:paraId="5EEE30AD">
      <w:pPr>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固定资产的清查。每年</w:t>
      </w:r>
      <w:r>
        <w:rPr>
          <w:rFonts w:hint="eastAsia" w:ascii="仿宋_GB2312" w:eastAsia="仿宋_GB2312"/>
          <w:color w:val="auto"/>
          <w:sz w:val="32"/>
          <w:szCs w:val="32"/>
          <w:lang w:val="en-US" w:eastAsia="zh-CN"/>
        </w:rPr>
        <w:t>7月份</w:t>
      </w:r>
      <w:r>
        <w:rPr>
          <w:rFonts w:hint="eastAsia" w:ascii="仿宋_GB2312" w:eastAsia="仿宋_GB2312"/>
          <w:color w:val="auto"/>
          <w:sz w:val="32"/>
          <w:szCs w:val="32"/>
        </w:rPr>
        <w:t>对固定资产进行</w:t>
      </w:r>
      <w:r>
        <w:rPr>
          <w:rFonts w:hint="eastAsia" w:ascii="仿宋_GB2312" w:eastAsia="仿宋_GB2312"/>
          <w:color w:val="auto"/>
          <w:sz w:val="32"/>
          <w:szCs w:val="32"/>
          <w:lang w:eastAsia="zh-CN"/>
        </w:rPr>
        <w:t>了</w:t>
      </w:r>
      <w:r>
        <w:rPr>
          <w:rFonts w:hint="eastAsia" w:ascii="仿宋_GB2312" w:eastAsia="仿宋_GB2312"/>
          <w:color w:val="auto"/>
          <w:sz w:val="32"/>
          <w:szCs w:val="32"/>
        </w:rPr>
        <w:t>全面清查，采取实物盘点与核查账务相结合方法，账账、账实核对，做到账账、账物，账表相符。管理人员变动时要及时办理实物</w:t>
      </w:r>
      <w:r>
        <w:rPr>
          <w:rFonts w:hint="eastAsia" w:ascii="仿宋_GB2312" w:eastAsia="仿宋_GB2312"/>
          <w:color w:val="auto"/>
          <w:sz w:val="32"/>
          <w:szCs w:val="32"/>
          <w:lang w:eastAsia="zh-CN"/>
        </w:rPr>
        <w:t>、账</w:t>
      </w:r>
      <w:r>
        <w:rPr>
          <w:rFonts w:hint="eastAsia" w:ascii="仿宋_GB2312" w:eastAsia="仿宋_GB2312"/>
          <w:color w:val="auto"/>
          <w:sz w:val="32"/>
          <w:szCs w:val="32"/>
        </w:rPr>
        <w:t>卡和档案资料的移交手续。</w:t>
      </w:r>
    </w:p>
    <w:p w14:paraId="057AB77B">
      <w:pPr>
        <w:shd w:val="clea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　</w:t>
      </w:r>
      <w:r>
        <w:rPr>
          <w:rFonts w:hint="eastAsia" w:ascii="仿宋_GB2312" w:eastAsia="仿宋_GB2312"/>
          <w:color w:val="auto"/>
          <w:sz w:val="32"/>
          <w:szCs w:val="32"/>
          <w:lang w:val="en-US" w:eastAsia="zh-CN"/>
        </w:rPr>
        <w:t>5、职能职责及履职效益情况</w:t>
      </w:r>
    </w:p>
    <w:p w14:paraId="17790F18">
      <w:pPr>
        <w:shd w:val="clea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根据年度绩效目标，</w:t>
      </w:r>
      <w:r>
        <w:rPr>
          <w:rFonts w:hint="eastAsia" w:ascii="仿宋_GB2312" w:eastAsia="仿宋_GB2312"/>
          <w:color w:val="auto"/>
          <w:sz w:val="32"/>
          <w:szCs w:val="32"/>
          <w:lang w:val="en-US" w:eastAsia="zh-CN"/>
        </w:rPr>
        <w:t>本单位</w:t>
      </w:r>
      <w:r>
        <w:rPr>
          <w:rFonts w:hint="eastAsia" w:ascii="仿宋_GB2312" w:eastAsia="仿宋_GB2312"/>
          <w:color w:val="auto"/>
          <w:sz w:val="32"/>
          <w:szCs w:val="32"/>
          <w:lang w:eastAsia="zh-CN"/>
        </w:rPr>
        <w:t>在预算执行过程中</w:t>
      </w:r>
      <w:r>
        <w:rPr>
          <w:rFonts w:hint="eastAsia" w:ascii="仿宋_GB2312" w:eastAsia="仿宋_GB2312"/>
          <w:color w:val="auto"/>
          <w:sz w:val="32"/>
          <w:szCs w:val="32"/>
        </w:rPr>
        <w:t>，严格按照规定的范围、用途和标准使用财政资金，资金拨付有完整的审批程序和手续，资金使用无截留、挤占、挪用、虚列支出等情况，</w:t>
      </w:r>
      <w:r>
        <w:rPr>
          <w:rFonts w:hint="eastAsia" w:ascii="仿宋_GB2312" w:eastAsia="仿宋_GB2312"/>
          <w:color w:val="auto"/>
          <w:sz w:val="32"/>
          <w:szCs w:val="32"/>
          <w:lang w:eastAsia="zh-CN"/>
        </w:rPr>
        <w:t>所有的发票按正规的审批程序审批，</w:t>
      </w:r>
      <w:r>
        <w:rPr>
          <w:rFonts w:hint="eastAsia" w:ascii="仿宋_GB2312" w:eastAsia="仿宋_GB2312"/>
          <w:color w:val="auto"/>
          <w:sz w:val="32"/>
          <w:szCs w:val="32"/>
        </w:rPr>
        <w:t>确保财政资金依法依规使用</w:t>
      </w:r>
      <w:r>
        <w:rPr>
          <w:rFonts w:hint="eastAsia" w:ascii="仿宋_GB2312" w:eastAsia="仿宋_GB2312"/>
          <w:color w:val="auto"/>
          <w:sz w:val="32"/>
          <w:szCs w:val="32"/>
          <w:lang w:eastAsia="zh-CN"/>
        </w:rPr>
        <w:t>和</w:t>
      </w:r>
      <w:r>
        <w:rPr>
          <w:rFonts w:hint="eastAsia" w:ascii="仿宋_GB2312" w:eastAsia="仿宋_GB2312"/>
          <w:color w:val="auto"/>
          <w:sz w:val="32"/>
          <w:szCs w:val="32"/>
        </w:rPr>
        <w:t>管理</w:t>
      </w:r>
      <w:r>
        <w:rPr>
          <w:rFonts w:hint="eastAsia" w:ascii="仿宋_GB2312" w:eastAsia="仿宋_GB2312"/>
          <w:color w:val="auto"/>
          <w:sz w:val="32"/>
          <w:szCs w:val="32"/>
          <w:lang w:eastAsia="zh-CN"/>
        </w:rPr>
        <w:t>，</w:t>
      </w:r>
      <w:r>
        <w:rPr>
          <w:rFonts w:hint="eastAsia" w:ascii="仿宋_GB2312" w:eastAsia="仿宋_GB2312"/>
          <w:color w:val="auto"/>
          <w:sz w:val="32"/>
          <w:szCs w:val="32"/>
        </w:rPr>
        <w:t>圆满完成了</w:t>
      </w:r>
      <w:r>
        <w:rPr>
          <w:rFonts w:hint="eastAsia" w:ascii="仿宋_GB2312" w:eastAsia="仿宋_GB2312"/>
          <w:color w:val="auto"/>
          <w:sz w:val="32"/>
          <w:szCs w:val="32"/>
          <w:lang w:eastAsia="zh-CN"/>
        </w:rPr>
        <w:t>年度绩效目标</w:t>
      </w:r>
      <w:r>
        <w:rPr>
          <w:rFonts w:hint="eastAsia" w:ascii="仿宋_GB2312" w:eastAsia="仿宋_GB2312"/>
          <w:color w:val="auto"/>
          <w:sz w:val="32"/>
          <w:szCs w:val="32"/>
        </w:rPr>
        <w:t>。</w:t>
      </w:r>
      <w:r>
        <w:rPr>
          <w:rFonts w:hint="eastAsia" w:ascii="仿宋_GB2312" w:eastAsia="仿宋_GB2312"/>
          <w:color w:val="auto"/>
          <w:sz w:val="32"/>
          <w:szCs w:val="32"/>
          <w:lang w:eastAsia="zh-CN"/>
        </w:rPr>
        <w:t>现从四大绩效指标分析履职履责效益情况：</w:t>
      </w:r>
    </w:p>
    <w:p w14:paraId="02E0FD64">
      <w:pPr>
        <w:shd w:val="clea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（1）成本指标：标准分20分，自评得分10分。其中：</w:t>
      </w:r>
    </w:p>
    <w:p w14:paraId="28F67CC2">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①经济成本指标：2024年度指标值为129.38万（基本支出107.79万元、项目支出21.59万元），实际完成值为191.69万元，其中：基本支出130.98万元、项目支出60.71元。标准分10分，按评（扣）分标准，自评得分0分。</w:t>
      </w:r>
    </w:p>
    <w:p w14:paraId="2B23FCA8">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②社会成本指标：2024年年度指标值为0，实际完成值为0。严格执行国家的各项方针政策，没有造成任何社会影响和负担，社会成本节约率为0。标准分5分，自评得分5分</w:t>
      </w:r>
    </w:p>
    <w:p w14:paraId="79D1A9B9">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③生态环境成本指标：2024年年度指标值为0，实际完成值为0。标准分5分，自评得分5分</w:t>
      </w:r>
    </w:p>
    <w:p w14:paraId="2DEA8E25">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（2）产出指标：标准分30分，自评得分30分。其中：</w:t>
      </w:r>
    </w:p>
    <w:p w14:paraId="49340C1A">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①数量指标：接待部队人数18000人，标准分10分，自评得分10分。</w:t>
      </w:r>
    </w:p>
    <w:p w14:paraId="26D94C99">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②质量指标：各项目绩效目标过标率，年度指标值100%，实际完成值100%。准分10分，自评得分10分。</w:t>
      </w:r>
    </w:p>
    <w:p w14:paraId="10C0123D">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③时效指标：完成及时性，年度指标值1，实际完成值1，各项工作按时完成，没有拖延的情况。标准分10分，自评得分10分。</w:t>
      </w:r>
    </w:p>
    <w:p w14:paraId="775E1FC2">
      <w:pPr>
        <w:shd w:val="clea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（3）效益指标：标准分30分，自评得分30分。其中：</w:t>
      </w:r>
    </w:p>
    <w:p w14:paraId="511E493B">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①经济效益指标：促进经济发展，年度指标值“效果明显”，实际完成值“效果明显”。标准分5分，自评得分5分。</w:t>
      </w:r>
    </w:p>
    <w:p w14:paraId="7EE52E98">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社会效益指标：单位规范履职及有效运转，年度指标值“效果明显”，实际完成值“效果明显”。全年预算数为129.38万元，全年执行数为191.69万元，为本单位各项工作的正常运转提供了充足的资金。标准分10分，自评得分10分。</w:t>
      </w:r>
    </w:p>
    <w:p w14:paraId="598C318B">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③生态效益指标：实现绿色发展，年度指标值“效果明显”，实际完成值“效果明显”。标准分5分，自评得分5分。</w:t>
      </w:r>
    </w:p>
    <w:p w14:paraId="1290B59F">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④可持续影响指标：推动低庄军供站可持续发展，年度指标值“效果明显”，实际完成值“效果明显”。标准分10分，自评得分10分。</w:t>
      </w:r>
    </w:p>
    <w:p w14:paraId="2804F4F2">
      <w:pPr>
        <w:numPr>
          <w:ilvl w:val="0"/>
          <w:numId w:val="6"/>
        </w:num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满意度指标：服务对象满意度，年度指标值98%，实际完成值98%。标准分10分，自评得分10分。</w:t>
      </w:r>
    </w:p>
    <w:p w14:paraId="76F7AA81">
      <w:pPr>
        <w:numPr>
          <w:ilvl w:val="0"/>
          <w:numId w:val="0"/>
        </w:numPr>
        <w:shd w:val="clear"/>
        <w:ind w:firstLine="640" w:firstLineChars="20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七、存在的主要问题及原因分析</w:t>
      </w:r>
    </w:p>
    <w:p w14:paraId="56C32C58">
      <w:pPr>
        <w:shd w:val="clear"/>
        <w:ind w:firstLine="643" w:firstLineChars="200"/>
        <w:jc w:val="left"/>
        <w:rPr>
          <w:rFonts w:hint="eastAsia" w:ascii="仿宋" w:hAnsi="仿宋" w:eastAsia="仿宋" w:cs="仿宋"/>
          <w:b w:val="0"/>
          <w:bCs/>
          <w:color w:val="auto"/>
          <w:sz w:val="32"/>
          <w:szCs w:val="32"/>
        </w:rPr>
      </w:pPr>
      <w:r>
        <w:rPr>
          <w:rFonts w:hint="eastAsia" w:ascii="仿宋" w:hAnsi="仿宋" w:eastAsia="仿宋" w:cs="仿宋"/>
          <w:b/>
          <w:bCs w:val="0"/>
          <w:color w:val="auto"/>
          <w:sz w:val="32"/>
          <w:szCs w:val="32"/>
        </w:rPr>
        <w:t>1、经费严重不足。</w:t>
      </w:r>
      <w:r>
        <w:rPr>
          <w:rFonts w:hint="eastAsia" w:ascii="仿宋" w:hAnsi="仿宋" w:eastAsia="仿宋" w:cs="仿宋"/>
          <w:b w:val="0"/>
          <w:bCs/>
          <w:color w:val="auto"/>
          <w:sz w:val="32"/>
          <w:szCs w:val="32"/>
        </w:rPr>
        <w:t>财政每年的预算远远不能维持正常的工作运转，经费严重不足。</w:t>
      </w:r>
    </w:p>
    <w:p w14:paraId="6DA011C0">
      <w:pPr>
        <w:shd w:val="clear"/>
        <w:ind w:firstLine="643" w:firstLineChars="200"/>
        <w:jc w:val="left"/>
        <w:rPr>
          <w:rFonts w:hint="eastAsia" w:ascii="仿宋" w:hAnsi="仿宋" w:eastAsia="仿宋" w:cs="仿宋"/>
          <w:b w:val="0"/>
          <w:bCs/>
          <w:color w:val="auto"/>
          <w:sz w:val="32"/>
          <w:szCs w:val="32"/>
        </w:rPr>
      </w:pPr>
      <w:r>
        <w:rPr>
          <w:rFonts w:hint="eastAsia" w:ascii="仿宋" w:hAnsi="仿宋" w:eastAsia="仿宋" w:cs="仿宋"/>
          <w:b/>
          <w:bCs w:val="0"/>
          <w:color w:val="auto"/>
          <w:sz w:val="32"/>
          <w:szCs w:val="32"/>
        </w:rPr>
        <w:t>2、设备设施陈旧。</w:t>
      </w:r>
      <w:r>
        <w:rPr>
          <w:rFonts w:hint="eastAsia" w:ascii="仿宋" w:hAnsi="仿宋" w:eastAsia="仿宋" w:cs="仿宋"/>
          <w:b w:val="0"/>
          <w:bCs/>
          <w:color w:val="auto"/>
          <w:sz w:val="32"/>
          <w:szCs w:val="32"/>
        </w:rPr>
        <w:t>现虽然进行了部分设备的维修及更新，但还需资金进行设备的更新和改造。</w:t>
      </w:r>
    </w:p>
    <w:p w14:paraId="149BD5C4">
      <w:pPr>
        <w:shd w:val="clear"/>
        <w:ind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八、下一步改进措施</w:t>
      </w:r>
    </w:p>
    <w:p w14:paraId="1AFDF406">
      <w:pPr>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（一）希望财政增加</w:t>
      </w:r>
      <w:r>
        <w:rPr>
          <w:rFonts w:hint="eastAsia" w:ascii="仿宋_GB2312" w:eastAsia="仿宋_GB2312"/>
          <w:color w:val="auto"/>
          <w:sz w:val="32"/>
          <w:szCs w:val="32"/>
          <w:lang w:val="en-US" w:eastAsia="zh-CN"/>
        </w:rPr>
        <w:t>运转经费预算</w:t>
      </w:r>
      <w:r>
        <w:rPr>
          <w:rFonts w:hint="eastAsia" w:ascii="仿宋_GB2312" w:eastAsia="仿宋_GB2312"/>
          <w:color w:val="auto"/>
          <w:sz w:val="32"/>
          <w:szCs w:val="32"/>
        </w:rPr>
        <w:t>，改善我</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基础设施条件，提升</w:t>
      </w:r>
      <w:r>
        <w:rPr>
          <w:rFonts w:hint="eastAsia" w:ascii="仿宋_GB2312" w:eastAsia="仿宋_GB2312"/>
          <w:color w:val="auto"/>
          <w:sz w:val="32"/>
          <w:szCs w:val="32"/>
          <w:lang w:eastAsia="zh-CN"/>
        </w:rPr>
        <w:t>低庄军供站</w:t>
      </w:r>
      <w:r>
        <w:rPr>
          <w:rFonts w:hint="eastAsia" w:ascii="仿宋_GB2312" w:eastAsia="仿宋_GB2312"/>
          <w:color w:val="auto"/>
          <w:sz w:val="32"/>
          <w:szCs w:val="32"/>
        </w:rPr>
        <w:t>的整体服务水平。</w:t>
      </w:r>
    </w:p>
    <w:p w14:paraId="58D9C4E6">
      <w:pPr>
        <w:shd w:val="clea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）完善管理制度，进一步加强资产管理</w:t>
      </w:r>
    </w:p>
    <w:p w14:paraId="42FE910B">
      <w:pPr>
        <w:shd w:val="clea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严格按照《固定资产管理办法》及时登记、更新合账，加强资产卡片管理，年终前对各类实物资产进行全面盘点，确保账账、账实相符。</w:t>
      </w:r>
    </w:p>
    <w:p w14:paraId="16C5886C">
      <w:pPr>
        <w:shd w:val="clea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细化预算编制工作，认真做好预算的编制。进一步加强站各内设室的预算管理意识，严格按照预算编制的相关制度和要求，本着“勤俭节约、保障运转”的原则进行预算的编制；编制范围尽可能的全面，不漏项；进一步提高预算编制的科学性、合理性、严谨性和可控性。</w:t>
      </w:r>
    </w:p>
    <w:p w14:paraId="0159CCB9">
      <w:pPr>
        <w:shd w:val="clear"/>
        <w:ind w:firstLine="640" w:firstLineChars="20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九、其他需要说明的情况</w:t>
      </w:r>
    </w:p>
    <w:p w14:paraId="022F0E87">
      <w:pPr>
        <w:shd w:val="clea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无。</w:t>
      </w:r>
    </w:p>
    <w:p w14:paraId="621F6394">
      <w:pPr>
        <w:ind w:firstLine="640" w:firstLineChars="200"/>
        <w:rPr>
          <w:rFonts w:hint="eastAsia" w:ascii="仿宋_GB2312" w:eastAsia="仿宋_GB2312"/>
          <w:sz w:val="32"/>
          <w:szCs w:val="32"/>
        </w:rPr>
      </w:pPr>
      <w:bookmarkStart w:id="0" w:name="_GoBack"/>
    </w:p>
    <w:p w14:paraId="2D71D033">
      <w:pPr>
        <w:ind w:firstLine="640" w:firstLineChars="200"/>
      </w:pPr>
      <w:r>
        <w:rPr>
          <w:rFonts w:hint="eastAsia" w:ascii="仿宋_GB2312" w:eastAsia="仿宋_GB2312"/>
          <w:sz w:val="32"/>
          <w:szCs w:val="32"/>
          <w:lang w:val="en-US" w:eastAsia="zh-CN"/>
        </w:rPr>
        <w:t xml:space="preserve">                           </w:t>
      </w:r>
    </w:p>
    <w:bookmarkEnd w:id="0"/>
    <w:p w14:paraId="0D619BB7">
      <w:pPr>
        <w:pStyle w:val="10"/>
        <w:jc w:val="center"/>
        <w:rPr>
          <w:sz w:val="72"/>
          <w:szCs w:val="72"/>
        </w:rPr>
      </w:pPr>
    </w:p>
    <w:p w14:paraId="793E41B4">
      <w:pPr>
        <w:pStyle w:val="10"/>
        <w:jc w:val="center"/>
        <w:rPr>
          <w:sz w:val="72"/>
          <w:szCs w:val="72"/>
        </w:rPr>
      </w:pPr>
    </w:p>
    <w:p w14:paraId="2A882B9A">
      <w:pPr>
        <w:jc w:val="left"/>
        <w:rPr>
          <w:rFonts w:cs="黑体" w:asciiTheme="minorEastAsia" w:hAnsiTheme="minorEastAsia"/>
          <w:color w:val="000000"/>
          <w:kern w:val="0"/>
          <w:sz w:val="32"/>
          <w:szCs w:val="32"/>
        </w:rPr>
      </w:pPr>
    </w:p>
    <w:p w14:paraId="02D1FB44"/>
    <w:sectPr>
      <w:pgSz w:w="11906" w:h="16838"/>
      <w:pgMar w:top="720" w:right="720" w:bottom="720" w:left="72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798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9336">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FC02">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5EE26"/>
    <w:multiLevelType w:val="singleLevel"/>
    <w:tmpl w:val="87E5EE26"/>
    <w:lvl w:ilvl="0" w:tentative="0">
      <w:start w:val="2"/>
      <w:numFmt w:val="chineseCounting"/>
      <w:suff w:val="nothing"/>
      <w:lvlText w:val="（%1）"/>
      <w:lvlJc w:val="left"/>
      <w:pPr>
        <w:ind w:left="-10"/>
      </w:pPr>
      <w:rPr>
        <w:rFonts w:hint="eastAsia"/>
      </w:rPr>
    </w:lvl>
  </w:abstractNum>
  <w:abstractNum w:abstractNumId="1">
    <w:nsid w:val="D243D0F0"/>
    <w:multiLevelType w:val="singleLevel"/>
    <w:tmpl w:val="D243D0F0"/>
    <w:lvl w:ilvl="0" w:tentative="0">
      <w:start w:val="7"/>
      <w:numFmt w:val="chineseCounting"/>
      <w:suff w:val="nothing"/>
      <w:lvlText w:val="%1、"/>
      <w:lvlJc w:val="left"/>
      <w:rPr>
        <w:rFonts w:hint="eastAsia"/>
      </w:rPr>
    </w:lvl>
  </w:abstractNum>
  <w:abstractNum w:abstractNumId="2">
    <w:nsid w:val="E9DEC056"/>
    <w:multiLevelType w:val="singleLevel"/>
    <w:tmpl w:val="E9DEC056"/>
    <w:lvl w:ilvl="0" w:tentative="0">
      <w:start w:val="4"/>
      <w:numFmt w:val="decimal"/>
      <w:suff w:val="nothing"/>
      <w:lvlText w:val="（%1）"/>
      <w:lvlJc w:val="left"/>
    </w:lvl>
  </w:abstractNum>
  <w:abstractNum w:abstractNumId="3">
    <w:nsid w:val="2756E2F4"/>
    <w:multiLevelType w:val="singleLevel"/>
    <w:tmpl w:val="2756E2F4"/>
    <w:lvl w:ilvl="0" w:tentative="0">
      <w:start w:val="2"/>
      <w:numFmt w:val="chineseCounting"/>
      <w:suff w:val="nothing"/>
      <w:lvlText w:val="（%1）"/>
      <w:lvlJc w:val="left"/>
      <w:pPr>
        <w:ind w:left="-10"/>
      </w:pPr>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A667D1"/>
    <w:multiLevelType w:val="singleLevel"/>
    <w:tmpl w:val="7AA667D1"/>
    <w:lvl w:ilvl="0" w:tentative="0">
      <w:start w:val="2"/>
      <w:numFmt w:val="chineseCounting"/>
      <w:suff w:val="nothing"/>
      <w:lvlText w:val="（%1）"/>
      <w:lvlJc w:val="left"/>
      <w:rPr>
        <w:rFonts w:hint="eastAsia"/>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172A27"/>
    <w:rsid w:val="02F54FC6"/>
    <w:rsid w:val="09C431BE"/>
    <w:rsid w:val="112A3B0C"/>
    <w:rsid w:val="113D04AC"/>
    <w:rsid w:val="1C9318AB"/>
    <w:rsid w:val="2785026B"/>
    <w:rsid w:val="363763DE"/>
    <w:rsid w:val="402B682E"/>
    <w:rsid w:val="443F1622"/>
    <w:rsid w:val="4BF615D9"/>
    <w:rsid w:val="4ED4018F"/>
    <w:rsid w:val="4FA665D3"/>
    <w:rsid w:val="54DC22E7"/>
    <w:rsid w:val="556B0DF7"/>
    <w:rsid w:val="59114EC8"/>
    <w:rsid w:val="6FFB7678"/>
    <w:rsid w:val="739F7186"/>
    <w:rsid w:val="7794520D"/>
    <w:rsid w:val="78F5323B"/>
    <w:rsid w:val="7B5967CD"/>
    <w:rsid w:val="7F53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next w:val="6"/>
    <w:semiHidden/>
    <w:qFormat/>
    <w:uiPriority w:val="0"/>
    <w:pPr>
      <w:snapToGrid w:val="0"/>
      <w:jc w:val="left"/>
    </w:pPr>
    <w:rPr>
      <w:sz w:val="18"/>
      <w:szCs w:val="18"/>
    </w:rPr>
  </w:style>
  <w:style w:type="paragraph" w:styleId="6">
    <w:name w:val="Body Text First Indent 2"/>
    <w:basedOn w:val="2"/>
    <w:next w:val="1"/>
    <w:unhideWhenUsed/>
    <w:qFormat/>
    <w:uiPriority w:val="99"/>
    <w:pPr>
      <w:ind w:firstLine="420" w:firstLineChars="200"/>
    </w:pPr>
  </w:style>
  <w:style w:type="paragraph" w:styleId="7">
    <w:name w:val="Normal (Web)"/>
    <w:basedOn w:val="1"/>
    <w:qFormat/>
    <w:uiPriority w:val="0"/>
    <w:pPr>
      <w:jc w:val="left"/>
    </w:pPr>
    <w:rPr>
      <w:rFonts w:cs="Times New Roman"/>
      <w:kern w:val="0"/>
      <w:sz w:val="24"/>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font01"/>
    <w:basedOn w:val="9"/>
    <w:qFormat/>
    <w:uiPriority w:val="0"/>
    <w:rPr>
      <w:rFonts w:hint="eastAsia" w:ascii="宋体" w:hAnsi="宋体" w:eastAsia="宋体" w:cs="宋体"/>
      <w:color w:val="000000"/>
      <w:sz w:val="22"/>
      <w:szCs w:val="22"/>
      <w:u w:val="none"/>
    </w:rPr>
  </w:style>
  <w:style w:type="character" w:customStyle="1" w:styleId="13">
    <w:name w:val="font21"/>
    <w:basedOn w:val="9"/>
    <w:qFormat/>
    <w:uiPriority w:val="0"/>
    <w:rPr>
      <w:rFonts w:hint="eastAsia" w:ascii="宋体" w:hAnsi="宋体" w:eastAsia="宋体" w:cs="宋体"/>
      <w:color w:val="000000"/>
      <w:sz w:val="24"/>
      <w:szCs w:val="24"/>
      <w:u w:val="none"/>
    </w:rPr>
  </w:style>
  <w:style w:type="character" w:customStyle="1" w:styleId="14">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13128</Words>
  <Characters>16047</Characters>
  <Lines>0</Lines>
  <Paragraphs>0</Paragraphs>
  <TotalTime>2</TotalTime>
  <ScaleCrop>false</ScaleCrop>
  <LinksUpToDate>false</LinksUpToDate>
  <CharactersWithSpaces>16323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2024-09-12T02:21:00Z</dcterms:created>
  <dc:creator>企业用户_353501339</dc:creator>
  <cp:lastModifiedBy>Administrator</cp:lastModifiedBy>
  <dcterms:modified xsi:type="dcterms:W3CDTF">2025-11-19T09:10:02Z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AD92C975A1F54F7D8AD8CC014782214D_13</vt:lpwstr>
  </property>
  <property fmtid="{D5CDD505-2E9C-101B-9397-08002B2CF9AE}" pid="4" name="KSOTemplateDocerSaveRecord">
    <vt:lpwstr>eyJoZGlkIjoiNDM3Zjc5MTI5MDg0YTVhZjk2NjFkZDE1ZDFhZWE3YTgiLCJ1c2VySWQiOiI0OTQ0OTk5NTQifQ==</vt:lpwstr>
  </property>
</Properties>
</file>