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0CD87">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C49196E">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0C49196E">
                      <w:pPr>
                        <w:rPr>
                          <w:rFonts w:hint="eastAsia"/>
                          <w:lang w:val="en-US" w:eastAsia="zh-CN"/>
                        </w:rPr>
                      </w:pPr>
                    </w:p>
                  </w:txbxContent>
                </v:textbox>
              </v:shape>
            </w:pict>
          </mc:Fallback>
        </mc:AlternateContent>
      </w:r>
    </w:p>
    <w:p w14:paraId="1786C0A6">
      <w:pPr>
        <w:pStyle w:val="13"/>
        <w:jc w:val="center"/>
        <w:rPr>
          <w:sz w:val="56"/>
          <w:szCs w:val="56"/>
        </w:rPr>
      </w:pPr>
    </w:p>
    <w:p w14:paraId="637522F2">
      <w:pPr>
        <w:pStyle w:val="13"/>
        <w:jc w:val="center"/>
        <w:rPr>
          <w:sz w:val="84"/>
          <w:szCs w:val="84"/>
        </w:rPr>
      </w:pPr>
    </w:p>
    <w:p w14:paraId="6978DC90">
      <w:pPr>
        <w:pStyle w:val="13"/>
        <w:jc w:val="center"/>
        <w:rPr>
          <w:sz w:val="84"/>
          <w:szCs w:val="84"/>
        </w:rPr>
      </w:pPr>
    </w:p>
    <w:p w14:paraId="1B5651B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63A1C2A8">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溆浦县工伤保险服务中心</w:t>
      </w:r>
    </w:p>
    <w:p w14:paraId="501768A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43DE6468">
      <w:pPr>
        <w:pStyle w:val="13"/>
        <w:jc w:val="center"/>
        <w:rPr>
          <w:rFonts w:hint="eastAsia" w:ascii="方正小标宋_GBK" w:hAnsi="方正小标宋_GBK" w:eastAsia="方正小标宋_GBK" w:cs="方正小标宋_GBK"/>
          <w:sz w:val="56"/>
          <w:szCs w:val="56"/>
        </w:rPr>
      </w:pPr>
    </w:p>
    <w:p w14:paraId="6DE4975E">
      <w:pPr>
        <w:pStyle w:val="13"/>
        <w:jc w:val="center"/>
        <w:rPr>
          <w:sz w:val="56"/>
          <w:szCs w:val="56"/>
        </w:rPr>
      </w:pPr>
    </w:p>
    <w:p w14:paraId="2AF1B3FC">
      <w:pPr>
        <w:pStyle w:val="13"/>
        <w:jc w:val="center"/>
        <w:rPr>
          <w:sz w:val="56"/>
          <w:szCs w:val="56"/>
        </w:rPr>
      </w:pPr>
    </w:p>
    <w:p w14:paraId="2A2BC175">
      <w:pPr>
        <w:pStyle w:val="13"/>
        <w:jc w:val="center"/>
        <w:rPr>
          <w:sz w:val="56"/>
          <w:szCs w:val="56"/>
        </w:rPr>
      </w:pPr>
    </w:p>
    <w:p w14:paraId="52D1326A">
      <w:pPr>
        <w:pStyle w:val="13"/>
        <w:jc w:val="center"/>
        <w:rPr>
          <w:sz w:val="32"/>
          <w:szCs w:val="32"/>
        </w:rPr>
      </w:pPr>
    </w:p>
    <w:p w14:paraId="604BD33D">
      <w:pPr>
        <w:pStyle w:val="13"/>
        <w:jc w:val="center"/>
        <w:rPr>
          <w:sz w:val="32"/>
          <w:szCs w:val="32"/>
        </w:rPr>
      </w:pPr>
    </w:p>
    <w:p w14:paraId="3FD8D7E2">
      <w:pPr>
        <w:pStyle w:val="13"/>
        <w:jc w:val="center"/>
        <w:rPr>
          <w:sz w:val="32"/>
          <w:szCs w:val="32"/>
        </w:rPr>
      </w:pPr>
    </w:p>
    <w:p w14:paraId="78E997DB">
      <w:pPr>
        <w:pStyle w:val="13"/>
        <w:jc w:val="center"/>
        <w:rPr>
          <w:sz w:val="32"/>
          <w:szCs w:val="32"/>
        </w:rPr>
      </w:pPr>
    </w:p>
    <w:p w14:paraId="60647FD3">
      <w:pPr>
        <w:pStyle w:val="13"/>
        <w:spacing w:line="500" w:lineRule="exact"/>
        <w:jc w:val="center"/>
        <w:rPr>
          <w:b/>
          <w:sz w:val="36"/>
          <w:szCs w:val="28"/>
        </w:rPr>
      </w:pPr>
      <w:r>
        <w:rPr>
          <w:rFonts w:hint="eastAsia"/>
          <w:b/>
          <w:sz w:val="36"/>
          <w:szCs w:val="28"/>
        </w:rPr>
        <w:t>目录</w:t>
      </w:r>
    </w:p>
    <w:p w14:paraId="2D23F0C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溆浦县工伤保险服务中心</w:t>
      </w:r>
      <w:r>
        <w:rPr>
          <w:rFonts w:hint="eastAsia" w:ascii="黑体" w:hAnsi="黑体" w:eastAsia="黑体" w:cs="黑体"/>
          <w:b w:val="0"/>
          <w:bCs/>
          <w:sz w:val="28"/>
          <w:szCs w:val="28"/>
        </w:rPr>
        <w:t>概况</w:t>
      </w:r>
    </w:p>
    <w:p w14:paraId="0E3958E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D00852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C94419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FA5E68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3C636A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D30186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62EFE0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0B41AB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00CA78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CF48AD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72C941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FABA14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D2E018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07EE30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27E7E2B">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8A9A4F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32680B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AD940F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4FFD13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A753F5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4DCEA3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3BC682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642C00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A6A2D1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1BE97F5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7C9EB2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09230A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FF8445B">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4A04492">
      <w:pPr>
        <w:pStyle w:val="13"/>
        <w:spacing w:line="500" w:lineRule="exact"/>
        <w:rPr>
          <w:rFonts w:hint="eastAsia" w:ascii="黑体" w:hAnsi="黑体" w:eastAsia="黑体" w:cs="黑体"/>
          <w:b w:val="0"/>
          <w:bCs/>
          <w:sz w:val="28"/>
          <w:szCs w:val="28"/>
        </w:rPr>
      </w:pPr>
    </w:p>
    <w:p w14:paraId="52B2558F">
      <w:pPr>
        <w:jc w:val="center"/>
        <w:rPr>
          <w:sz w:val="72"/>
          <w:szCs w:val="72"/>
        </w:rPr>
      </w:pPr>
    </w:p>
    <w:p w14:paraId="09EDD0ED">
      <w:pPr>
        <w:jc w:val="center"/>
        <w:rPr>
          <w:sz w:val="72"/>
          <w:szCs w:val="72"/>
        </w:rPr>
      </w:pPr>
    </w:p>
    <w:p w14:paraId="58CA464C">
      <w:pPr>
        <w:jc w:val="center"/>
        <w:rPr>
          <w:sz w:val="72"/>
          <w:szCs w:val="72"/>
        </w:rPr>
      </w:pPr>
    </w:p>
    <w:p w14:paraId="373906F0">
      <w:pPr>
        <w:jc w:val="center"/>
        <w:rPr>
          <w:sz w:val="72"/>
          <w:szCs w:val="72"/>
        </w:rPr>
      </w:pPr>
    </w:p>
    <w:p w14:paraId="42108913">
      <w:pPr>
        <w:rPr>
          <w:rFonts w:hint="eastAsia" w:ascii="方正小标宋_GBK" w:hAnsi="方正小标宋_GBK" w:eastAsia="方正小标宋_GBK" w:cs="方正小标宋_GBK"/>
          <w:sz w:val="72"/>
          <w:szCs w:val="72"/>
        </w:rPr>
      </w:pPr>
    </w:p>
    <w:p w14:paraId="495EFDAA">
      <w:pPr>
        <w:pStyle w:val="13"/>
        <w:jc w:val="center"/>
        <w:rPr>
          <w:sz w:val="84"/>
          <w:szCs w:val="84"/>
        </w:rPr>
      </w:pPr>
      <w:r>
        <w:rPr>
          <w:rFonts w:hint="eastAsia"/>
          <w:sz w:val="84"/>
          <w:szCs w:val="84"/>
        </w:rPr>
        <w:t>第一部分</w:t>
      </w:r>
      <w:r>
        <w:rPr>
          <w:sz w:val="84"/>
          <w:szCs w:val="84"/>
        </w:rPr>
        <w:t xml:space="preserve"> </w:t>
      </w:r>
    </w:p>
    <w:p w14:paraId="479332E6">
      <w:pPr>
        <w:pStyle w:val="13"/>
        <w:jc w:val="center"/>
        <w:rPr>
          <w:sz w:val="84"/>
          <w:szCs w:val="84"/>
        </w:rPr>
      </w:pPr>
    </w:p>
    <w:p w14:paraId="71B93411">
      <w:pPr>
        <w:pStyle w:val="13"/>
        <w:jc w:val="center"/>
        <w:rPr>
          <w:rFonts w:hint="eastAsia"/>
          <w:sz w:val="84"/>
          <w:szCs w:val="84"/>
        </w:rPr>
      </w:pPr>
      <w:r>
        <w:rPr>
          <w:rFonts w:hint="eastAsia"/>
          <w:sz w:val="84"/>
          <w:szCs w:val="84"/>
        </w:rPr>
        <w:t>溆浦县工伤保险服务中心</w:t>
      </w:r>
      <w:r>
        <w:rPr>
          <w:rFonts w:hint="eastAsia"/>
          <w:sz w:val="84"/>
          <w:szCs w:val="84"/>
          <w:lang w:val="en-US" w:eastAsia="zh-CN"/>
        </w:rPr>
        <w:t xml:space="preserve"> </w:t>
      </w:r>
      <w:r>
        <w:rPr>
          <w:rFonts w:hint="eastAsia"/>
          <w:sz w:val="84"/>
          <w:szCs w:val="84"/>
        </w:rPr>
        <w:t>单位概况</w:t>
      </w:r>
    </w:p>
    <w:p w14:paraId="4D4330AA">
      <w:pPr>
        <w:pStyle w:val="13"/>
        <w:jc w:val="center"/>
        <w:rPr>
          <w:rFonts w:hint="eastAsia"/>
          <w:sz w:val="84"/>
          <w:szCs w:val="84"/>
        </w:rPr>
      </w:pPr>
    </w:p>
    <w:p w14:paraId="2FD65AA4">
      <w:pPr>
        <w:pStyle w:val="13"/>
        <w:jc w:val="center"/>
        <w:rPr>
          <w:rFonts w:hint="eastAsia"/>
          <w:sz w:val="84"/>
          <w:szCs w:val="84"/>
        </w:rPr>
      </w:pPr>
    </w:p>
    <w:p w14:paraId="754DAF1A">
      <w:pPr>
        <w:jc w:val="both"/>
        <w:rPr>
          <w:sz w:val="72"/>
          <w:szCs w:val="72"/>
        </w:rPr>
      </w:pPr>
    </w:p>
    <w:p w14:paraId="092E0CDC">
      <w:pPr>
        <w:pStyle w:val="14"/>
        <w:ind w:left="720" w:firstLine="0" w:firstLineChars="0"/>
        <w:jc w:val="left"/>
        <w:rPr>
          <w:rFonts w:ascii="黑体" w:hAnsi="黑体" w:eastAsia="黑体"/>
          <w:sz w:val="32"/>
          <w:szCs w:val="32"/>
        </w:rPr>
      </w:pPr>
    </w:p>
    <w:p w14:paraId="35ED5880">
      <w:pPr>
        <w:pStyle w:val="14"/>
        <w:ind w:left="720" w:firstLine="0" w:firstLineChars="0"/>
        <w:jc w:val="left"/>
        <w:rPr>
          <w:rFonts w:ascii="黑体" w:hAnsi="黑体" w:eastAsia="黑体"/>
          <w:sz w:val="32"/>
          <w:szCs w:val="32"/>
        </w:rPr>
      </w:pPr>
    </w:p>
    <w:p w14:paraId="029800C3">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21CB6CBF">
      <w:pPr>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1、贯彻执行国家和省市有关工伤保险的方针政策和法律法规，为全县工伤保险提供</w:t>
      </w:r>
      <w:r>
        <w:rPr>
          <w:rFonts w:hint="eastAsia" w:ascii="仿宋" w:hAnsi="仿宋" w:eastAsia="仿宋" w:cs="仿宋"/>
          <w:sz w:val="32"/>
          <w:szCs w:val="32"/>
          <w:lang w:eastAsia="zh-CN"/>
        </w:rPr>
        <w:t>政策宣传</w:t>
      </w:r>
      <w:r>
        <w:rPr>
          <w:rFonts w:hint="eastAsia" w:ascii="仿宋" w:hAnsi="仿宋" w:eastAsia="仿宋" w:cs="仿宋"/>
          <w:sz w:val="32"/>
          <w:szCs w:val="32"/>
        </w:rPr>
        <w:t>和服务保障。</w:t>
      </w:r>
    </w:p>
    <w:p w14:paraId="30EE3559">
      <w:pPr>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2、承担工伤保险政策制度执行、基金管理、审核计发等相关事务性工作。</w:t>
      </w:r>
    </w:p>
    <w:p w14:paraId="43AE3CF4">
      <w:pPr>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3、承担全县工伤保险经办、统筹等服务工作。</w:t>
      </w:r>
    </w:p>
    <w:p w14:paraId="4CDD43DA">
      <w:pPr>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4、承担全县工伤保险风险防控、工伤预防相关事务性工作。</w:t>
      </w:r>
    </w:p>
    <w:p w14:paraId="66956CBE">
      <w:pPr>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5、承担工伤保险信息系统运行维护、业务数据汇总统计、工伤保险费率浮动业务办理。</w:t>
      </w:r>
    </w:p>
    <w:p w14:paraId="3BE95C59">
      <w:pPr>
        <w:snapToGrid w:val="0"/>
        <w:spacing w:line="620" w:lineRule="exact"/>
        <w:ind w:firstLine="640" w:firstLineChars="200"/>
        <w:rPr>
          <w:rFonts w:hint="eastAsia" w:ascii="宋体" w:hAnsi="宋体" w:cs="仿宋"/>
          <w:sz w:val="32"/>
          <w:szCs w:val="32"/>
        </w:rPr>
      </w:pPr>
      <w:r>
        <w:rPr>
          <w:rFonts w:hint="eastAsia" w:ascii="仿宋" w:hAnsi="仿宋" w:eastAsia="仿宋" w:cs="仿宋"/>
          <w:sz w:val="32"/>
          <w:szCs w:val="32"/>
        </w:rPr>
        <w:t>6、承担县人力资源和社会保障局交办的其他工作。</w:t>
      </w:r>
    </w:p>
    <w:p w14:paraId="0F2DF95C">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65D65300">
      <w:pPr>
        <w:widowControl/>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（一）内设机构设置。溆浦县工伤保险服务中心是</w:t>
      </w:r>
      <w:r>
        <w:rPr>
          <w:rFonts w:hint="eastAsia" w:ascii="仿宋" w:hAnsi="仿宋" w:eastAsia="仿宋" w:cs="仿宋"/>
          <w:sz w:val="32"/>
          <w:szCs w:val="32"/>
        </w:rPr>
        <w:t>全额拨款副科级事业单位。核定编制15名，实有在职人员1</w:t>
      </w:r>
      <w:r>
        <w:rPr>
          <w:rFonts w:hint="eastAsia" w:ascii="仿宋" w:hAnsi="仿宋" w:eastAsia="仿宋" w:cs="仿宋"/>
          <w:sz w:val="32"/>
          <w:szCs w:val="32"/>
          <w:lang w:val="en-US" w:eastAsia="zh-CN"/>
        </w:rPr>
        <w:t>2</w:t>
      </w:r>
      <w:r>
        <w:rPr>
          <w:rFonts w:hint="eastAsia" w:ascii="仿宋" w:hAnsi="仿宋" w:eastAsia="仿宋" w:cs="仿宋"/>
          <w:sz w:val="32"/>
          <w:szCs w:val="32"/>
        </w:rPr>
        <w:t>人，离退休人员</w:t>
      </w:r>
      <w:r>
        <w:rPr>
          <w:rFonts w:hint="eastAsia" w:ascii="仿宋" w:hAnsi="仿宋" w:eastAsia="仿宋" w:cs="仿宋"/>
          <w:sz w:val="32"/>
          <w:szCs w:val="32"/>
          <w:lang w:val="en-US" w:eastAsia="zh-CN"/>
        </w:rPr>
        <w:t>5</w:t>
      </w:r>
      <w:r>
        <w:rPr>
          <w:rFonts w:hint="eastAsia" w:ascii="仿宋" w:hAnsi="仿宋" w:eastAsia="仿宋" w:cs="仿宋"/>
          <w:sz w:val="32"/>
          <w:szCs w:val="32"/>
        </w:rPr>
        <w:t>人，内设办公室、财务室、业务室、审核计发室、老工伤人员管理室五个股室。</w:t>
      </w:r>
    </w:p>
    <w:p w14:paraId="62CC11CA">
      <w:pPr>
        <w:widowControl/>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bCs/>
          <w:kern w:val="0"/>
          <w:sz w:val="32"/>
          <w:szCs w:val="32"/>
        </w:rPr>
        <w:t>（二）决算单位构成。</w:t>
      </w:r>
      <w:r>
        <w:rPr>
          <w:rFonts w:hint="eastAsia" w:ascii="仿宋" w:hAnsi="仿宋" w:eastAsia="仿宋" w:cs="仿宋"/>
          <w:kern w:val="0"/>
          <w:sz w:val="32"/>
          <w:szCs w:val="32"/>
        </w:rPr>
        <w:t>本单位没有独立核算的二级机构，没有所属单位决算在内的汇总决算。</w:t>
      </w:r>
    </w:p>
    <w:p w14:paraId="4DCD5D4B">
      <w:pPr>
        <w:jc w:val="center"/>
        <w:rPr>
          <w:rFonts w:ascii="黑体" w:hAnsi="黑体" w:eastAsia="黑体"/>
          <w:sz w:val="28"/>
          <w:szCs w:val="28"/>
        </w:rPr>
      </w:pPr>
    </w:p>
    <w:p w14:paraId="2A81E14F">
      <w:pPr>
        <w:jc w:val="center"/>
        <w:rPr>
          <w:rFonts w:ascii="黑体" w:hAnsi="黑体" w:eastAsia="黑体"/>
          <w:sz w:val="28"/>
          <w:szCs w:val="28"/>
        </w:rPr>
      </w:pPr>
    </w:p>
    <w:p w14:paraId="4059D0EB">
      <w:pPr>
        <w:jc w:val="center"/>
        <w:rPr>
          <w:rFonts w:ascii="黑体" w:hAnsi="黑体" w:eastAsia="黑体"/>
          <w:sz w:val="28"/>
          <w:szCs w:val="28"/>
        </w:rPr>
      </w:pPr>
    </w:p>
    <w:p w14:paraId="23BF0383">
      <w:pPr>
        <w:pStyle w:val="13"/>
        <w:jc w:val="center"/>
        <w:rPr>
          <w:rFonts w:hint="eastAsia" w:ascii="方正小标宋_GBK" w:hAnsi="方正小标宋_GBK" w:eastAsia="方正小标宋_GBK" w:cs="方正小标宋_GBK"/>
          <w:sz w:val="84"/>
          <w:szCs w:val="84"/>
        </w:rPr>
      </w:pPr>
    </w:p>
    <w:p w14:paraId="2323D776">
      <w:pPr>
        <w:pStyle w:val="13"/>
        <w:jc w:val="center"/>
        <w:rPr>
          <w:rFonts w:hint="eastAsia" w:ascii="方正小标宋_GBK" w:hAnsi="方正小标宋_GBK" w:eastAsia="方正小标宋_GBK" w:cs="方正小标宋_GBK"/>
          <w:sz w:val="84"/>
          <w:szCs w:val="84"/>
        </w:rPr>
      </w:pPr>
    </w:p>
    <w:p w14:paraId="70F7B086">
      <w:pPr>
        <w:jc w:val="center"/>
        <w:rPr>
          <w:sz w:val="72"/>
          <w:szCs w:val="72"/>
        </w:rPr>
      </w:pPr>
    </w:p>
    <w:p w14:paraId="498D0334">
      <w:pPr>
        <w:jc w:val="center"/>
        <w:rPr>
          <w:sz w:val="72"/>
          <w:szCs w:val="72"/>
        </w:rPr>
      </w:pPr>
    </w:p>
    <w:p w14:paraId="5DF299FE">
      <w:pPr>
        <w:jc w:val="center"/>
        <w:rPr>
          <w:sz w:val="72"/>
          <w:szCs w:val="72"/>
        </w:rPr>
      </w:pPr>
    </w:p>
    <w:p w14:paraId="450BC7B7">
      <w:pPr>
        <w:pStyle w:val="13"/>
        <w:jc w:val="center"/>
        <w:rPr>
          <w:rFonts w:hint="eastAsia" w:ascii="方正小标宋_GBK" w:hAnsi="方正小标宋_GBK" w:eastAsia="方正小标宋_GBK" w:cs="方正小标宋_GBK"/>
          <w:sz w:val="84"/>
          <w:szCs w:val="84"/>
        </w:rPr>
      </w:pPr>
    </w:p>
    <w:p w14:paraId="0F9D224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574041A">
      <w:pPr>
        <w:pStyle w:val="13"/>
        <w:jc w:val="center"/>
        <w:rPr>
          <w:rFonts w:hint="eastAsia" w:ascii="方正小标宋_GBK" w:hAnsi="方正小标宋_GBK" w:eastAsia="方正小标宋_GBK" w:cs="方正小标宋_GBK"/>
          <w:sz w:val="84"/>
          <w:szCs w:val="84"/>
        </w:rPr>
      </w:pPr>
    </w:p>
    <w:p w14:paraId="69FB203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8EC3552">
      <w:pPr>
        <w:jc w:val="center"/>
        <w:rPr>
          <w:sz w:val="72"/>
          <w:szCs w:val="72"/>
        </w:rPr>
      </w:pPr>
    </w:p>
    <w:p w14:paraId="20620D0D">
      <w:pPr>
        <w:jc w:val="center"/>
        <w:rPr>
          <w:sz w:val="72"/>
          <w:szCs w:val="72"/>
        </w:rPr>
      </w:pPr>
    </w:p>
    <w:p w14:paraId="0E733C09">
      <w:pPr>
        <w:jc w:val="center"/>
        <w:rPr>
          <w:sz w:val="72"/>
          <w:szCs w:val="72"/>
        </w:rPr>
      </w:pPr>
    </w:p>
    <w:p w14:paraId="0AD1700F">
      <w:pPr>
        <w:jc w:val="center"/>
        <w:rPr>
          <w:sz w:val="72"/>
          <w:szCs w:val="72"/>
        </w:rPr>
      </w:pPr>
    </w:p>
    <w:p w14:paraId="0E06D6E6">
      <w:pPr>
        <w:jc w:val="left"/>
        <w:rPr>
          <w:sz w:val="32"/>
          <w:szCs w:val="32"/>
        </w:rPr>
      </w:pPr>
    </w:p>
    <w:p w14:paraId="4A7EFB5B">
      <w:pPr>
        <w:jc w:val="left"/>
        <w:rPr>
          <w:rFonts w:asciiTheme="minorEastAsia" w:hAnsiTheme="minorEastAsia"/>
          <w:sz w:val="32"/>
          <w:szCs w:val="32"/>
        </w:rPr>
      </w:pPr>
    </w:p>
    <w:p w14:paraId="4738EB31">
      <w:pPr>
        <w:jc w:val="left"/>
        <w:rPr>
          <w:rFonts w:asciiTheme="minorEastAsia" w:hAnsiTheme="minorEastAsia"/>
          <w:sz w:val="32"/>
          <w:szCs w:val="32"/>
        </w:rPr>
      </w:pPr>
    </w:p>
    <w:p w14:paraId="5B7CC01C">
      <w:pPr>
        <w:jc w:val="left"/>
        <w:rPr>
          <w:rFonts w:asciiTheme="minorEastAsia" w:hAnsiTheme="minorEastAsia"/>
          <w:sz w:val="32"/>
          <w:szCs w:val="32"/>
        </w:rPr>
      </w:pPr>
    </w:p>
    <w:p w14:paraId="00B0EB13">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154" w:type="dxa"/>
        <w:tblInd w:w="0" w:type="dxa"/>
        <w:tblLayout w:type="fixed"/>
        <w:tblCellMar>
          <w:top w:w="0" w:type="dxa"/>
          <w:left w:w="0" w:type="dxa"/>
          <w:bottom w:w="0" w:type="dxa"/>
          <w:right w:w="0" w:type="dxa"/>
        </w:tblCellMar>
      </w:tblPr>
      <w:tblGrid>
        <w:gridCol w:w="302"/>
        <w:gridCol w:w="797"/>
        <w:gridCol w:w="2010"/>
        <w:gridCol w:w="1650"/>
        <w:gridCol w:w="1470"/>
        <w:gridCol w:w="1800"/>
        <w:gridCol w:w="1246"/>
        <w:gridCol w:w="1799"/>
        <w:gridCol w:w="1799"/>
        <w:gridCol w:w="2281"/>
      </w:tblGrid>
      <w:tr w14:paraId="7A5815E1">
        <w:tblPrEx>
          <w:tblCellMar>
            <w:top w:w="0" w:type="dxa"/>
            <w:left w:w="0" w:type="dxa"/>
            <w:bottom w:w="0" w:type="dxa"/>
            <w:right w:w="0" w:type="dxa"/>
          </w:tblCellMar>
        </w:tblPrEx>
        <w:trPr>
          <w:trHeight w:val="435" w:hRule="atLeast"/>
        </w:trPr>
        <w:tc>
          <w:tcPr>
            <w:tcW w:w="15154"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06"/>
              <w:gridCol w:w="1155"/>
              <w:gridCol w:w="1965"/>
              <w:gridCol w:w="2595"/>
              <w:gridCol w:w="1605"/>
              <w:gridCol w:w="1398"/>
              <w:gridCol w:w="2292"/>
              <w:gridCol w:w="282"/>
            </w:tblGrid>
            <w:tr w14:paraId="3ABE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504D123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783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06" w:type="dxa"/>
                  <w:tcBorders>
                    <w:top w:val="nil"/>
                    <w:left w:val="nil"/>
                    <w:bottom w:val="nil"/>
                    <w:right w:val="nil"/>
                  </w:tcBorders>
                  <w:shd w:val="clear" w:color="auto" w:fill="FFFFFF"/>
                  <w:noWrap/>
                  <w:vAlign w:val="center"/>
                </w:tcPr>
                <w:p w14:paraId="44BD93D9">
                  <w:pPr>
                    <w:jc w:val="right"/>
                    <w:rPr>
                      <w:rFonts w:hint="eastAsia" w:ascii="宋体" w:hAnsi="宋体" w:eastAsia="宋体" w:cs="宋体"/>
                      <w:i w:val="0"/>
                      <w:color w:val="000000"/>
                      <w:sz w:val="24"/>
                      <w:szCs w:val="24"/>
                      <w:u w:val="none"/>
                    </w:rPr>
                  </w:pPr>
                </w:p>
              </w:tc>
              <w:tc>
                <w:tcPr>
                  <w:tcW w:w="1155" w:type="dxa"/>
                  <w:tcBorders>
                    <w:top w:val="nil"/>
                    <w:left w:val="nil"/>
                    <w:bottom w:val="nil"/>
                    <w:right w:val="nil"/>
                  </w:tcBorders>
                  <w:shd w:val="clear" w:color="auto" w:fill="FFFFFF"/>
                  <w:noWrap/>
                  <w:vAlign w:val="center"/>
                </w:tcPr>
                <w:p w14:paraId="24D62800">
                  <w:pPr>
                    <w:jc w:val="right"/>
                    <w:rPr>
                      <w:rFonts w:hint="eastAsia" w:ascii="宋体" w:hAnsi="宋体" w:eastAsia="宋体" w:cs="宋体"/>
                      <w:i w:val="0"/>
                      <w:color w:val="000000"/>
                      <w:sz w:val="24"/>
                      <w:szCs w:val="24"/>
                      <w:u w:val="none"/>
                    </w:rPr>
                  </w:pPr>
                </w:p>
              </w:tc>
              <w:tc>
                <w:tcPr>
                  <w:tcW w:w="1965" w:type="dxa"/>
                  <w:tcBorders>
                    <w:top w:val="nil"/>
                    <w:left w:val="nil"/>
                    <w:bottom w:val="nil"/>
                    <w:right w:val="nil"/>
                  </w:tcBorders>
                  <w:shd w:val="clear" w:color="auto" w:fill="FFFFFF"/>
                  <w:noWrap/>
                  <w:vAlign w:val="center"/>
                </w:tcPr>
                <w:p w14:paraId="442484BC">
                  <w:pPr>
                    <w:jc w:val="right"/>
                    <w:rPr>
                      <w:rFonts w:hint="eastAsia" w:ascii="宋体" w:hAnsi="宋体" w:eastAsia="宋体" w:cs="宋体"/>
                      <w:i w:val="0"/>
                      <w:color w:val="000000"/>
                      <w:sz w:val="24"/>
                      <w:szCs w:val="24"/>
                      <w:u w:val="none"/>
                    </w:rPr>
                  </w:pPr>
                </w:p>
              </w:tc>
              <w:tc>
                <w:tcPr>
                  <w:tcW w:w="2595" w:type="dxa"/>
                  <w:tcBorders>
                    <w:top w:val="nil"/>
                    <w:left w:val="nil"/>
                    <w:bottom w:val="nil"/>
                    <w:right w:val="nil"/>
                  </w:tcBorders>
                  <w:shd w:val="clear" w:color="auto" w:fill="FFFFFF"/>
                  <w:noWrap/>
                  <w:vAlign w:val="center"/>
                </w:tcPr>
                <w:p w14:paraId="0F1A4C51">
                  <w:pPr>
                    <w:jc w:val="right"/>
                    <w:rPr>
                      <w:rFonts w:hint="eastAsia" w:ascii="宋体" w:hAnsi="宋体" w:eastAsia="宋体" w:cs="宋体"/>
                      <w:i w:val="0"/>
                      <w:color w:val="000000"/>
                      <w:sz w:val="24"/>
                      <w:szCs w:val="24"/>
                      <w:u w:val="none"/>
                    </w:rPr>
                  </w:pPr>
                </w:p>
              </w:tc>
              <w:tc>
                <w:tcPr>
                  <w:tcW w:w="3003" w:type="dxa"/>
                  <w:gridSpan w:val="2"/>
                  <w:tcBorders>
                    <w:top w:val="nil"/>
                    <w:left w:val="nil"/>
                    <w:bottom w:val="nil"/>
                    <w:right w:val="nil"/>
                  </w:tcBorders>
                  <w:shd w:val="clear" w:color="auto" w:fill="FFFFFF"/>
                  <w:noWrap/>
                  <w:vAlign w:val="center"/>
                </w:tcPr>
                <w:p w14:paraId="7D960C71">
                  <w:pPr>
                    <w:jc w:val="right"/>
                    <w:rPr>
                      <w:rFonts w:hint="eastAsia" w:ascii="宋体" w:hAnsi="宋体" w:eastAsia="宋体" w:cs="宋体"/>
                      <w:i w:val="0"/>
                      <w:color w:val="000000"/>
                      <w:sz w:val="24"/>
                      <w:szCs w:val="24"/>
                      <w:u w:val="none"/>
                    </w:rPr>
                  </w:pPr>
                </w:p>
              </w:tc>
              <w:tc>
                <w:tcPr>
                  <w:tcW w:w="2574" w:type="dxa"/>
                  <w:gridSpan w:val="2"/>
                  <w:tcBorders>
                    <w:top w:val="nil"/>
                    <w:left w:val="nil"/>
                    <w:bottom w:val="nil"/>
                    <w:right w:val="nil"/>
                  </w:tcBorders>
                  <w:shd w:val="clear" w:color="auto" w:fill="FFFFFF"/>
                  <w:noWrap/>
                  <w:vAlign w:val="center"/>
                </w:tcPr>
                <w:p w14:paraId="71852C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5A44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06" w:type="dxa"/>
                  <w:tcBorders>
                    <w:top w:val="nil"/>
                    <w:left w:val="nil"/>
                    <w:bottom w:val="nil"/>
                    <w:right w:val="nil"/>
                  </w:tcBorders>
                  <w:shd w:val="clear" w:color="auto" w:fill="FFFFFF"/>
                  <w:noWrap/>
                  <w:vAlign w:val="center"/>
                </w:tcPr>
                <w:p w14:paraId="60B68614">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部门：溆浦县工伤保险服务中心</w:t>
                  </w:r>
                </w:p>
              </w:tc>
              <w:tc>
                <w:tcPr>
                  <w:tcW w:w="1155" w:type="dxa"/>
                  <w:tcBorders>
                    <w:top w:val="nil"/>
                    <w:left w:val="nil"/>
                    <w:bottom w:val="nil"/>
                    <w:right w:val="nil"/>
                  </w:tcBorders>
                  <w:shd w:val="clear" w:color="auto" w:fill="FFFFFF"/>
                  <w:noWrap/>
                  <w:vAlign w:val="center"/>
                </w:tcPr>
                <w:p w14:paraId="11823757">
                  <w:pPr>
                    <w:jc w:val="right"/>
                    <w:rPr>
                      <w:rFonts w:hint="eastAsia" w:ascii="宋体" w:hAnsi="宋体" w:eastAsia="宋体" w:cs="宋体"/>
                      <w:i w:val="0"/>
                      <w:color w:val="000000"/>
                      <w:sz w:val="24"/>
                      <w:szCs w:val="24"/>
                      <w:u w:val="none"/>
                    </w:rPr>
                  </w:pPr>
                </w:p>
              </w:tc>
              <w:tc>
                <w:tcPr>
                  <w:tcW w:w="1965" w:type="dxa"/>
                  <w:tcBorders>
                    <w:top w:val="nil"/>
                    <w:left w:val="nil"/>
                    <w:bottom w:val="nil"/>
                    <w:right w:val="nil"/>
                  </w:tcBorders>
                  <w:shd w:val="clear" w:color="auto" w:fill="FFFFFF"/>
                  <w:noWrap/>
                  <w:vAlign w:val="center"/>
                </w:tcPr>
                <w:p w14:paraId="0CBE953A">
                  <w:pPr>
                    <w:jc w:val="right"/>
                    <w:rPr>
                      <w:rFonts w:hint="eastAsia" w:ascii="宋体" w:hAnsi="宋体" w:eastAsia="宋体" w:cs="宋体"/>
                      <w:i w:val="0"/>
                      <w:color w:val="000000"/>
                      <w:sz w:val="24"/>
                      <w:szCs w:val="24"/>
                      <w:u w:val="none"/>
                    </w:rPr>
                  </w:pPr>
                </w:p>
              </w:tc>
              <w:tc>
                <w:tcPr>
                  <w:tcW w:w="2595" w:type="dxa"/>
                  <w:tcBorders>
                    <w:top w:val="nil"/>
                    <w:left w:val="nil"/>
                    <w:bottom w:val="nil"/>
                    <w:right w:val="nil"/>
                  </w:tcBorders>
                  <w:shd w:val="clear" w:color="auto" w:fill="FFFFFF"/>
                  <w:noWrap/>
                  <w:vAlign w:val="center"/>
                </w:tcPr>
                <w:p w14:paraId="4732B4C1">
                  <w:pPr>
                    <w:jc w:val="right"/>
                    <w:rPr>
                      <w:rFonts w:hint="eastAsia" w:ascii="宋体" w:hAnsi="宋体" w:eastAsia="宋体" w:cs="宋体"/>
                      <w:i w:val="0"/>
                      <w:color w:val="000000"/>
                      <w:sz w:val="24"/>
                      <w:szCs w:val="24"/>
                      <w:u w:val="none"/>
                    </w:rPr>
                  </w:pPr>
                </w:p>
              </w:tc>
              <w:tc>
                <w:tcPr>
                  <w:tcW w:w="3003" w:type="dxa"/>
                  <w:gridSpan w:val="2"/>
                  <w:tcBorders>
                    <w:top w:val="nil"/>
                    <w:left w:val="nil"/>
                    <w:bottom w:val="nil"/>
                    <w:right w:val="nil"/>
                  </w:tcBorders>
                  <w:shd w:val="clear" w:color="auto" w:fill="FFFFFF"/>
                  <w:noWrap/>
                  <w:vAlign w:val="center"/>
                </w:tcPr>
                <w:p w14:paraId="75B24057">
                  <w:pPr>
                    <w:jc w:val="right"/>
                    <w:rPr>
                      <w:rFonts w:hint="eastAsia" w:ascii="宋体" w:hAnsi="宋体" w:eastAsia="宋体" w:cs="宋体"/>
                      <w:i w:val="0"/>
                      <w:color w:val="000000"/>
                      <w:sz w:val="24"/>
                      <w:szCs w:val="24"/>
                      <w:u w:val="none"/>
                    </w:rPr>
                  </w:pPr>
                </w:p>
              </w:tc>
              <w:tc>
                <w:tcPr>
                  <w:tcW w:w="2574" w:type="dxa"/>
                  <w:gridSpan w:val="2"/>
                  <w:tcBorders>
                    <w:top w:val="nil"/>
                    <w:left w:val="nil"/>
                    <w:bottom w:val="nil"/>
                    <w:right w:val="nil"/>
                  </w:tcBorders>
                  <w:shd w:val="clear" w:color="auto" w:fill="FFFFFF"/>
                  <w:noWrap/>
                  <w:vAlign w:val="center"/>
                </w:tcPr>
                <w:p w14:paraId="719B73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186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2" w:type="dxa"/>
                <w:trHeight w:val="448" w:hRule="atLeast"/>
              </w:trPr>
              <w:tc>
                <w:tcPr>
                  <w:tcW w:w="72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16C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8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A8E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655A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dxa"/>
                <w:trHeight w:val="62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605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E4B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E3F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1D9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A63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E27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4E20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dxa"/>
                <w:trHeight w:val="46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61B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58FC1">
                  <w:pPr>
                    <w:jc w:val="center"/>
                    <w:rPr>
                      <w:rFonts w:hint="eastAsia" w:ascii="宋体" w:hAnsi="宋体" w:eastAsia="宋体" w:cs="宋体"/>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6A6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261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3022F">
                  <w:pPr>
                    <w:jc w:val="center"/>
                    <w:rPr>
                      <w:rFonts w:hint="eastAsia" w:ascii="宋体" w:hAnsi="宋体" w:eastAsia="宋体" w:cs="宋体"/>
                      <w:i w:val="0"/>
                      <w:color w:val="000000"/>
                      <w:sz w:val="24"/>
                      <w:szCs w:val="24"/>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E82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1BE3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dxa"/>
                <w:trHeight w:val="44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21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211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9E0C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176.16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3A6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6E1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18C6">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00AAD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dxa"/>
                <w:trHeight w:val="44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616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73D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C020">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3E5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460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7C5B">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28D1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2" w:type="dxa"/>
                <w:trHeight w:val="44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D9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CE9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CEA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796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6BA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3667">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3669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2" w:type="dxa"/>
                <w:trHeight w:val="44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ACF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AA1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9E69">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98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9CF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509E">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20D6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dxa"/>
                <w:trHeight w:val="44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622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547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602B">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966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858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1888">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72F0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dxa"/>
                <w:trHeight w:val="44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7BF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92E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B00E">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9D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929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894D5">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172.72</w:t>
                  </w:r>
                </w:p>
              </w:tc>
            </w:tr>
            <w:tr w14:paraId="58D5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2" w:type="dxa"/>
                <w:trHeight w:val="44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E31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A78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65B6">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28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七、卫生健康支出</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A92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1672">
                  <w:pPr>
                    <w:jc w:val="righ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1</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7</w:t>
                  </w:r>
                  <w:r>
                    <w:rPr>
                      <w:rFonts w:hint="eastAsia" w:ascii="宋体" w:hAnsi="宋体" w:eastAsia="宋体" w:cs="宋体"/>
                      <w:i w:val="0"/>
                      <w:color w:val="000000"/>
                      <w:sz w:val="22"/>
                      <w:szCs w:val="22"/>
                      <w:u w:val="none"/>
                      <w:lang w:val="en-US" w:eastAsia="zh-CN"/>
                    </w:rPr>
                    <w:t>5</w:t>
                  </w:r>
                </w:p>
              </w:tc>
            </w:tr>
            <w:tr w14:paraId="0835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dxa"/>
                <w:trHeight w:val="44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2DB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D23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56F6">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6646">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八、住房保障支出</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4CB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C5C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1.69</w:t>
                  </w:r>
                </w:p>
              </w:tc>
            </w:tr>
            <w:tr w14:paraId="6CE1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dxa"/>
                <w:trHeight w:val="44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5BA0">
                  <w:pPr>
                    <w:jc w:val="right"/>
                    <w:rPr>
                      <w:rFonts w:hint="eastAsia" w:ascii="宋体" w:hAnsi="宋体" w:eastAsia="宋体" w:cs="宋体"/>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B7F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9882">
                  <w:pPr>
                    <w:jc w:val="right"/>
                    <w:rPr>
                      <w:rFonts w:hint="eastAsia" w:ascii="宋体" w:hAnsi="宋体" w:eastAsia="宋体" w:cs="宋体"/>
                      <w:i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161D">
                  <w:pPr>
                    <w:jc w:val="right"/>
                    <w:rPr>
                      <w:rFonts w:hint="eastAsia" w:ascii="宋体" w:hAnsi="宋体" w:eastAsia="宋体" w:cs="宋体"/>
                      <w:i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657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7738">
                  <w:pPr>
                    <w:rPr>
                      <w:rFonts w:hint="eastAsia" w:ascii="宋体" w:hAnsi="宋体" w:eastAsia="宋体" w:cs="宋体"/>
                      <w:b/>
                      <w:i w:val="0"/>
                      <w:color w:val="000000"/>
                      <w:sz w:val="22"/>
                      <w:szCs w:val="22"/>
                      <w:u w:val="none"/>
                    </w:rPr>
                  </w:pPr>
                </w:p>
              </w:tc>
            </w:tr>
            <w:tr w14:paraId="48A0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dxa"/>
                <w:trHeight w:val="44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04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7F9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D521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176.16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FD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74E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EFB8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176.16</w:t>
                  </w:r>
                </w:p>
              </w:tc>
            </w:tr>
            <w:tr w14:paraId="32BF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dxa"/>
                <w:trHeight w:val="44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9D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6E3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E2E6">
                  <w:pPr>
                    <w:jc w:val="right"/>
                    <w:rPr>
                      <w:rFonts w:hint="eastAsia" w:ascii="宋体" w:hAnsi="宋体" w:eastAsia="宋体" w:cs="宋体"/>
                      <w:i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F1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185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E1C7">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7AB3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dxa"/>
                <w:trHeight w:val="62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2B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8A4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FF0F">
                  <w:pPr>
                    <w:jc w:val="right"/>
                    <w:rPr>
                      <w:rFonts w:hint="eastAsia" w:ascii="宋体" w:hAnsi="宋体" w:eastAsia="宋体" w:cs="宋体"/>
                      <w:i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3E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08E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BDCA">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390F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2" w:type="dxa"/>
                <w:trHeight w:val="448" w:hRule="atLeast"/>
              </w:trPr>
              <w:tc>
                <w:tcPr>
                  <w:tcW w:w="41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D0E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55D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5EC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176.16</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086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E9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7674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176.16</w:t>
                  </w:r>
                </w:p>
              </w:tc>
            </w:tr>
            <w:tr w14:paraId="34D14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2A5B0E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58D2C3A7">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FD23685">
        <w:tblPrEx>
          <w:tblCellMar>
            <w:top w:w="0" w:type="dxa"/>
            <w:left w:w="0" w:type="dxa"/>
            <w:bottom w:w="0" w:type="dxa"/>
            <w:right w:w="0" w:type="dxa"/>
          </w:tblCellMar>
        </w:tblPrEx>
        <w:trPr>
          <w:trHeight w:val="285" w:hRule="atLeast"/>
        </w:trPr>
        <w:tc>
          <w:tcPr>
            <w:tcW w:w="302" w:type="dxa"/>
            <w:tcBorders>
              <w:top w:val="nil"/>
              <w:left w:val="nil"/>
              <w:bottom w:val="nil"/>
              <w:right w:val="nil"/>
            </w:tcBorders>
            <w:shd w:val="clear" w:color="000000" w:fill="FFFFFF"/>
            <w:noWrap/>
            <w:tcMar>
              <w:top w:w="15" w:type="dxa"/>
              <w:left w:w="15" w:type="dxa"/>
              <w:bottom w:w="0" w:type="dxa"/>
              <w:right w:w="15" w:type="dxa"/>
            </w:tcMar>
            <w:vAlign w:val="center"/>
          </w:tcPr>
          <w:p w14:paraId="747A1F42">
            <w:pPr>
              <w:jc w:val="right"/>
              <w:rPr>
                <w:rFonts w:ascii="宋体" w:hAnsi="宋体" w:eastAsia="宋体" w:cs="宋体"/>
                <w:sz w:val="24"/>
                <w:szCs w:val="24"/>
              </w:rPr>
            </w:pPr>
            <w:r>
              <w:rPr>
                <w:rFonts w:hint="eastAsia"/>
              </w:rPr>
              <w:t>　</w:t>
            </w:r>
          </w:p>
        </w:tc>
        <w:tc>
          <w:tcPr>
            <w:tcW w:w="797" w:type="dxa"/>
            <w:tcBorders>
              <w:top w:val="nil"/>
              <w:left w:val="nil"/>
              <w:bottom w:val="nil"/>
              <w:right w:val="nil"/>
            </w:tcBorders>
            <w:shd w:val="clear" w:color="000000" w:fill="FFFFFF"/>
            <w:noWrap/>
            <w:tcMar>
              <w:top w:w="15" w:type="dxa"/>
              <w:left w:w="15" w:type="dxa"/>
              <w:bottom w:w="0" w:type="dxa"/>
              <w:right w:w="15" w:type="dxa"/>
            </w:tcMar>
            <w:vAlign w:val="center"/>
          </w:tcPr>
          <w:p w14:paraId="238558CF">
            <w:pPr>
              <w:jc w:val="right"/>
              <w:rPr>
                <w:rFonts w:ascii="宋体" w:hAnsi="宋体" w:eastAsia="宋体" w:cs="宋体"/>
                <w:sz w:val="24"/>
                <w:szCs w:val="24"/>
              </w:rPr>
            </w:pPr>
            <w:r>
              <w:rPr>
                <w:rFonts w:hint="eastAsia"/>
              </w:rPr>
              <w:t>　</w:t>
            </w:r>
          </w:p>
        </w:tc>
        <w:tc>
          <w:tcPr>
            <w:tcW w:w="2010" w:type="dxa"/>
            <w:tcBorders>
              <w:top w:val="nil"/>
              <w:left w:val="nil"/>
              <w:bottom w:val="nil"/>
              <w:right w:val="nil"/>
            </w:tcBorders>
            <w:shd w:val="clear" w:color="000000" w:fill="FFFFFF"/>
            <w:noWrap/>
            <w:tcMar>
              <w:top w:w="15" w:type="dxa"/>
              <w:left w:w="15" w:type="dxa"/>
              <w:bottom w:w="0" w:type="dxa"/>
              <w:right w:w="15" w:type="dxa"/>
            </w:tcMar>
            <w:vAlign w:val="center"/>
          </w:tcPr>
          <w:p w14:paraId="13F80756">
            <w:pPr>
              <w:jc w:val="right"/>
              <w:rPr>
                <w:rFonts w:ascii="宋体" w:hAnsi="宋体" w:eastAsia="宋体" w:cs="宋体"/>
                <w:sz w:val="24"/>
                <w:szCs w:val="24"/>
              </w:rPr>
            </w:pPr>
            <w:r>
              <w:rPr>
                <w:rFonts w:hint="eastAsia"/>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14:paraId="5BB3606E">
            <w:pPr>
              <w:jc w:val="right"/>
              <w:rPr>
                <w:rFonts w:ascii="宋体" w:hAnsi="宋体" w:eastAsia="宋体" w:cs="宋体"/>
                <w:sz w:val="24"/>
                <w:szCs w:val="24"/>
              </w:rPr>
            </w:pPr>
            <w:r>
              <w:rPr>
                <w:rFonts w:hint="eastAsia"/>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14:paraId="78A15204">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46BD38DC">
            <w:pPr>
              <w:jc w:val="right"/>
              <w:rPr>
                <w:rFonts w:ascii="宋体" w:hAnsi="宋体" w:eastAsia="宋体" w:cs="宋体"/>
                <w:sz w:val="24"/>
                <w:szCs w:val="24"/>
              </w:rPr>
            </w:pPr>
            <w:r>
              <w:rPr>
                <w:rFonts w:hint="eastAsia"/>
              </w:rPr>
              <w:t>　</w:t>
            </w:r>
          </w:p>
        </w:tc>
        <w:tc>
          <w:tcPr>
            <w:tcW w:w="1246" w:type="dxa"/>
            <w:tcBorders>
              <w:top w:val="nil"/>
              <w:left w:val="nil"/>
              <w:bottom w:val="nil"/>
              <w:right w:val="nil"/>
            </w:tcBorders>
            <w:shd w:val="clear" w:color="000000" w:fill="FFFFFF"/>
            <w:noWrap/>
            <w:tcMar>
              <w:top w:w="15" w:type="dxa"/>
              <w:left w:w="15" w:type="dxa"/>
              <w:bottom w:w="0" w:type="dxa"/>
              <w:right w:w="15" w:type="dxa"/>
            </w:tcMar>
            <w:vAlign w:val="center"/>
          </w:tcPr>
          <w:p w14:paraId="73D48DE5">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7160F406">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46F9FDB9">
            <w:pPr>
              <w:jc w:val="right"/>
              <w:rPr>
                <w:rFonts w:ascii="宋体" w:hAnsi="宋体" w:eastAsia="宋体" w:cs="宋体"/>
                <w:sz w:val="24"/>
                <w:szCs w:val="24"/>
              </w:rPr>
            </w:pPr>
            <w:r>
              <w:rPr>
                <w:rFonts w:hint="eastAsia"/>
              </w:rPr>
              <w:t>　</w:t>
            </w:r>
          </w:p>
        </w:tc>
        <w:tc>
          <w:tcPr>
            <w:tcW w:w="2281" w:type="dxa"/>
            <w:tcBorders>
              <w:top w:val="nil"/>
              <w:left w:val="nil"/>
              <w:bottom w:val="nil"/>
              <w:right w:val="nil"/>
            </w:tcBorders>
            <w:shd w:val="clear" w:color="000000" w:fill="FFFFFF"/>
            <w:noWrap/>
            <w:tcMar>
              <w:top w:w="15" w:type="dxa"/>
              <w:left w:w="15" w:type="dxa"/>
              <w:bottom w:w="0" w:type="dxa"/>
              <w:right w:w="15" w:type="dxa"/>
            </w:tcMar>
            <w:vAlign w:val="center"/>
          </w:tcPr>
          <w:p w14:paraId="3F236F8D">
            <w:pPr>
              <w:jc w:val="right"/>
              <w:rPr>
                <w:rFonts w:ascii="宋体" w:hAnsi="宋体" w:eastAsia="宋体" w:cs="宋体"/>
                <w:color w:val="000000"/>
                <w:sz w:val="20"/>
                <w:szCs w:val="20"/>
              </w:rPr>
            </w:pPr>
            <w:r>
              <w:rPr>
                <w:rFonts w:hint="eastAsia"/>
                <w:color w:val="000000"/>
                <w:sz w:val="20"/>
                <w:szCs w:val="20"/>
              </w:rPr>
              <w:t>公开02表</w:t>
            </w:r>
          </w:p>
        </w:tc>
      </w:tr>
      <w:tr w14:paraId="6E48D149">
        <w:tblPrEx>
          <w:tblCellMar>
            <w:top w:w="0" w:type="dxa"/>
            <w:left w:w="0" w:type="dxa"/>
            <w:bottom w:w="0" w:type="dxa"/>
            <w:right w:w="0" w:type="dxa"/>
          </w:tblCellMar>
        </w:tblPrEx>
        <w:trPr>
          <w:trHeight w:val="366" w:hRule="atLeast"/>
        </w:trPr>
        <w:tc>
          <w:tcPr>
            <w:tcW w:w="4759" w:type="dxa"/>
            <w:gridSpan w:val="4"/>
            <w:tcBorders>
              <w:top w:val="nil"/>
              <w:left w:val="nil"/>
              <w:bottom w:val="nil"/>
              <w:right w:val="nil"/>
            </w:tcBorders>
            <w:shd w:val="clear" w:color="000000" w:fill="FFFFFF"/>
            <w:noWrap/>
            <w:tcMar>
              <w:top w:w="15" w:type="dxa"/>
              <w:left w:w="15" w:type="dxa"/>
              <w:bottom w:w="0" w:type="dxa"/>
              <w:right w:w="15" w:type="dxa"/>
            </w:tcMar>
            <w:vAlign w:val="center"/>
          </w:tcPr>
          <w:p w14:paraId="78D75A3B">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溆浦县工伤保险服务中心</w:t>
            </w:r>
            <w:r>
              <w:rPr>
                <w:rFonts w:hint="eastAsia"/>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14:paraId="02AE4D9C">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14:paraId="238E2B94">
            <w:pPr>
              <w:jc w:val="center"/>
              <w:rPr>
                <w:rFonts w:ascii="宋体" w:hAnsi="宋体" w:eastAsia="宋体" w:cs="宋体"/>
                <w:color w:val="000000"/>
                <w:sz w:val="20"/>
                <w:szCs w:val="20"/>
              </w:rPr>
            </w:pPr>
            <w:r>
              <w:rPr>
                <w:rFonts w:hint="eastAsia"/>
                <w:color w:val="000000"/>
                <w:sz w:val="20"/>
                <w:szCs w:val="20"/>
              </w:rPr>
              <w:t>　</w:t>
            </w:r>
          </w:p>
        </w:tc>
        <w:tc>
          <w:tcPr>
            <w:tcW w:w="1246" w:type="dxa"/>
            <w:tcBorders>
              <w:top w:val="nil"/>
              <w:left w:val="nil"/>
              <w:bottom w:val="nil"/>
              <w:right w:val="nil"/>
            </w:tcBorders>
            <w:shd w:val="clear" w:color="000000" w:fill="FFFFFF"/>
            <w:noWrap/>
            <w:tcMar>
              <w:top w:w="15" w:type="dxa"/>
              <w:left w:w="15" w:type="dxa"/>
              <w:bottom w:w="0" w:type="dxa"/>
              <w:right w:w="15" w:type="dxa"/>
            </w:tcMar>
            <w:vAlign w:val="center"/>
          </w:tcPr>
          <w:p w14:paraId="0BA66974">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428E6FB9">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7E62E360">
            <w:pPr>
              <w:jc w:val="right"/>
              <w:rPr>
                <w:rFonts w:ascii="宋体" w:hAnsi="宋体" w:eastAsia="宋体" w:cs="宋体"/>
                <w:sz w:val="24"/>
                <w:szCs w:val="24"/>
              </w:rPr>
            </w:pPr>
            <w:r>
              <w:rPr>
                <w:rFonts w:hint="eastAsia"/>
              </w:rPr>
              <w:t>　</w:t>
            </w:r>
          </w:p>
        </w:tc>
        <w:tc>
          <w:tcPr>
            <w:tcW w:w="2281" w:type="dxa"/>
            <w:tcBorders>
              <w:top w:val="nil"/>
              <w:left w:val="nil"/>
              <w:bottom w:val="nil"/>
              <w:right w:val="nil"/>
            </w:tcBorders>
            <w:shd w:val="clear" w:color="000000" w:fill="FFFFFF"/>
            <w:noWrap/>
            <w:tcMar>
              <w:top w:w="15" w:type="dxa"/>
              <w:left w:w="15" w:type="dxa"/>
              <w:bottom w:w="0" w:type="dxa"/>
              <w:right w:w="15" w:type="dxa"/>
            </w:tcMar>
            <w:vAlign w:val="center"/>
          </w:tcPr>
          <w:p w14:paraId="581E389C">
            <w:pPr>
              <w:jc w:val="right"/>
              <w:rPr>
                <w:rFonts w:ascii="宋体" w:hAnsi="宋体" w:eastAsia="宋体" w:cs="宋体"/>
                <w:color w:val="000000"/>
                <w:sz w:val="20"/>
                <w:szCs w:val="20"/>
              </w:rPr>
            </w:pPr>
            <w:r>
              <w:rPr>
                <w:rFonts w:hint="eastAsia"/>
                <w:color w:val="000000"/>
                <w:sz w:val="20"/>
                <w:szCs w:val="20"/>
              </w:rPr>
              <w:t>单位：万元</w:t>
            </w:r>
          </w:p>
        </w:tc>
      </w:tr>
      <w:tr w14:paraId="3BE33DBB">
        <w:tblPrEx>
          <w:tblCellMar>
            <w:top w:w="0" w:type="dxa"/>
            <w:left w:w="0" w:type="dxa"/>
            <w:bottom w:w="0" w:type="dxa"/>
            <w:right w:w="0" w:type="dxa"/>
          </w:tblCellMar>
        </w:tblPrEx>
        <w:trPr>
          <w:trHeight w:val="450" w:hRule="atLeast"/>
        </w:trPr>
        <w:tc>
          <w:tcPr>
            <w:tcW w:w="310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AA2025">
            <w:pPr>
              <w:jc w:val="center"/>
              <w:rPr>
                <w:rFonts w:ascii="宋体" w:hAnsi="宋体" w:eastAsia="宋体" w:cs="宋体"/>
                <w:sz w:val="24"/>
                <w:szCs w:val="24"/>
              </w:rPr>
            </w:pPr>
            <w:r>
              <w:rPr>
                <w:rFonts w:hint="eastAsia"/>
              </w:rPr>
              <w:t>项    目</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72AF1EE">
            <w:pPr>
              <w:jc w:val="center"/>
              <w:rPr>
                <w:rFonts w:ascii="宋体" w:hAnsi="宋体" w:eastAsia="宋体" w:cs="宋体"/>
                <w:sz w:val="24"/>
                <w:szCs w:val="24"/>
              </w:rPr>
            </w:pPr>
            <w:r>
              <w:rPr>
                <w:rFonts w:hint="eastAsia"/>
              </w:rPr>
              <w:t>本年收入合计</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B7A22A">
            <w:pPr>
              <w:jc w:val="center"/>
              <w:rPr>
                <w:rFonts w:ascii="宋体" w:hAnsi="宋体" w:eastAsia="宋体" w:cs="宋体"/>
                <w:sz w:val="24"/>
                <w:szCs w:val="24"/>
              </w:rPr>
            </w:pPr>
            <w:r>
              <w:rPr>
                <w:rFonts w:hint="eastAsia"/>
              </w:rPr>
              <w:t>财政拨款收入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C5CC8B">
            <w:pPr>
              <w:jc w:val="center"/>
              <w:rPr>
                <w:rFonts w:ascii="宋体" w:hAnsi="宋体" w:eastAsia="宋体" w:cs="宋体"/>
                <w:sz w:val="24"/>
                <w:szCs w:val="24"/>
              </w:rPr>
            </w:pPr>
            <w:r>
              <w:rPr>
                <w:rFonts w:hint="eastAsia"/>
              </w:rPr>
              <w:t>上级补助收入</w:t>
            </w:r>
          </w:p>
        </w:tc>
        <w:tc>
          <w:tcPr>
            <w:tcW w:w="124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76C350">
            <w:pPr>
              <w:jc w:val="center"/>
              <w:rPr>
                <w:rFonts w:ascii="宋体" w:hAnsi="宋体" w:eastAsia="宋体" w:cs="宋体"/>
                <w:sz w:val="24"/>
                <w:szCs w:val="24"/>
              </w:rPr>
            </w:pPr>
            <w:r>
              <w:rPr>
                <w:rFonts w:hint="eastAsia"/>
              </w:rPr>
              <w:t>事业收入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42B2FD">
            <w:pPr>
              <w:jc w:val="center"/>
              <w:rPr>
                <w:rFonts w:ascii="宋体" w:hAnsi="宋体" w:eastAsia="宋体" w:cs="宋体"/>
                <w:sz w:val="24"/>
                <w:szCs w:val="24"/>
              </w:rPr>
            </w:pPr>
            <w:r>
              <w:rPr>
                <w:rFonts w:hint="eastAsia"/>
              </w:rPr>
              <w:t>经营收入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38FEFAE">
            <w:pPr>
              <w:jc w:val="center"/>
              <w:rPr>
                <w:rFonts w:ascii="宋体" w:hAnsi="宋体" w:eastAsia="宋体" w:cs="宋体"/>
                <w:sz w:val="24"/>
                <w:szCs w:val="24"/>
              </w:rPr>
            </w:pPr>
            <w:r>
              <w:rPr>
                <w:rFonts w:hint="eastAsia"/>
              </w:rPr>
              <w:t>附属单位上缴收入</w:t>
            </w:r>
          </w:p>
        </w:tc>
        <w:tc>
          <w:tcPr>
            <w:tcW w:w="22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5E2DA4">
            <w:pPr>
              <w:jc w:val="center"/>
              <w:rPr>
                <w:rFonts w:ascii="宋体" w:hAnsi="宋体" w:eastAsia="宋体" w:cs="宋体"/>
                <w:sz w:val="24"/>
                <w:szCs w:val="24"/>
              </w:rPr>
            </w:pPr>
            <w:r>
              <w:rPr>
                <w:rFonts w:hint="eastAsia"/>
              </w:rPr>
              <w:t>其他收入</w:t>
            </w:r>
          </w:p>
        </w:tc>
      </w:tr>
      <w:tr w14:paraId="35E657A3">
        <w:tblPrEx>
          <w:tblCellMar>
            <w:top w:w="0" w:type="dxa"/>
            <w:left w:w="0" w:type="dxa"/>
            <w:bottom w:w="0" w:type="dxa"/>
            <w:right w:w="0" w:type="dxa"/>
          </w:tblCellMar>
        </w:tblPrEx>
        <w:trPr>
          <w:trHeight w:val="450" w:hRule="atLeast"/>
        </w:trPr>
        <w:tc>
          <w:tcPr>
            <w:tcW w:w="109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C0BC6E">
            <w:pPr>
              <w:jc w:val="center"/>
              <w:rPr>
                <w:rFonts w:ascii="宋体" w:hAnsi="宋体" w:eastAsia="宋体" w:cs="宋体"/>
                <w:sz w:val="24"/>
                <w:szCs w:val="24"/>
              </w:rPr>
            </w:pPr>
            <w:r>
              <w:rPr>
                <w:rFonts w:hint="eastAsia"/>
              </w:rPr>
              <w:t>功能分类科目编码</w:t>
            </w:r>
          </w:p>
        </w:tc>
        <w:tc>
          <w:tcPr>
            <w:tcW w:w="201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06809B2">
            <w:pPr>
              <w:jc w:val="center"/>
              <w:rPr>
                <w:rFonts w:ascii="宋体" w:hAnsi="宋体" w:eastAsia="宋体" w:cs="宋体"/>
                <w:sz w:val="24"/>
                <w:szCs w:val="24"/>
              </w:rPr>
            </w:pPr>
            <w:r>
              <w:rPr>
                <w:rFonts w:hint="eastAsia"/>
              </w:rPr>
              <w:t>科目名称</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2BC4709F">
            <w:pPr>
              <w:rPr>
                <w:rFonts w:ascii="宋体" w:hAnsi="宋体" w:eastAsia="宋体" w:cs="宋体"/>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0F734DEA">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14012E81">
            <w:pPr>
              <w:rPr>
                <w:rFonts w:ascii="宋体" w:hAnsi="宋体" w:eastAsia="宋体" w:cs="宋体"/>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14:paraId="61EBD326">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2762258D">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4A4DEA2F">
            <w:pPr>
              <w:rPr>
                <w:rFonts w:ascii="宋体" w:hAnsi="宋体" w:eastAsia="宋体" w:cs="宋体"/>
                <w:sz w:val="24"/>
                <w:szCs w:val="24"/>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6E2CF5DF">
            <w:pPr>
              <w:rPr>
                <w:rFonts w:ascii="宋体" w:hAnsi="宋体" w:eastAsia="宋体" w:cs="宋体"/>
                <w:sz w:val="24"/>
                <w:szCs w:val="24"/>
              </w:rPr>
            </w:pPr>
          </w:p>
        </w:tc>
      </w:tr>
      <w:tr w14:paraId="0B4992CF">
        <w:tblPrEx>
          <w:tblCellMar>
            <w:top w:w="0" w:type="dxa"/>
            <w:left w:w="0" w:type="dxa"/>
            <w:bottom w:w="0" w:type="dxa"/>
            <w:right w:w="0" w:type="dxa"/>
          </w:tblCellMar>
        </w:tblPrEx>
        <w:trPr>
          <w:trHeight w:val="450" w:hRule="atLeast"/>
        </w:trPr>
        <w:tc>
          <w:tcPr>
            <w:tcW w:w="1099" w:type="dxa"/>
            <w:gridSpan w:val="2"/>
            <w:vMerge w:val="continue"/>
            <w:tcBorders>
              <w:top w:val="single" w:color="auto" w:sz="4" w:space="0"/>
              <w:left w:val="single" w:color="auto" w:sz="4" w:space="0"/>
              <w:bottom w:val="single" w:color="auto" w:sz="4" w:space="0"/>
              <w:right w:val="single" w:color="auto" w:sz="4" w:space="0"/>
            </w:tcBorders>
            <w:vAlign w:val="center"/>
          </w:tcPr>
          <w:p w14:paraId="11173BBB">
            <w:pPr>
              <w:rPr>
                <w:rFonts w:ascii="宋体" w:hAnsi="宋体" w:eastAsia="宋体" w:cs="宋体"/>
                <w:sz w:val="24"/>
                <w:szCs w:val="24"/>
              </w:rPr>
            </w:pPr>
          </w:p>
        </w:tc>
        <w:tc>
          <w:tcPr>
            <w:tcW w:w="2010" w:type="dxa"/>
            <w:vMerge w:val="continue"/>
            <w:tcBorders>
              <w:top w:val="nil"/>
              <w:left w:val="single" w:color="auto" w:sz="4" w:space="0"/>
              <w:bottom w:val="single" w:color="auto" w:sz="4" w:space="0"/>
              <w:right w:val="single" w:color="auto" w:sz="4" w:space="0"/>
            </w:tcBorders>
            <w:vAlign w:val="center"/>
          </w:tcPr>
          <w:p w14:paraId="40EB752F">
            <w:pPr>
              <w:rPr>
                <w:rFonts w:ascii="宋体" w:hAnsi="宋体" w:eastAsia="宋体" w:cs="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74BD3EA8">
            <w:pPr>
              <w:rPr>
                <w:rFonts w:ascii="宋体" w:hAnsi="宋体" w:eastAsia="宋体" w:cs="宋体"/>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346ACD75">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2CE3B4DA">
            <w:pPr>
              <w:rPr>
                <w:rFonts w:ascii="宋体" w:hAnsi="宋体" w:eastAsia="宋体" w:cs="宋体"/>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14:paraId="37FDBEAF">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69B54943">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1361EE8F">
            <w:pPr>
              <w:rPr>
                <w:rFonts w:ascii="宋体" w:hAnsi="宋体" w:eastAsia="宋体" w:cs="宋体"/>
                <w:sz w:val="24"/>
                <w:szCs w:val="24"/>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06F5EBEC">
            <w:pPr>
              <w:rPr>
                <w:rFonts w:ascii="宋体" w:hAnsi="宋体" w:eastAsia="宋体" w:cs="宋体"/>
                <w:sz w:val="24"/>
                <w:szCs w:val="24"/>
              </w:rPr>
            </w:pPr>
          </w:p>
        </w:tc>
      </w:tr>
      <w:tr w14:paraId="39839D74">
        <w:tblPrEx>
          <w:tblCellMar>
            <w:top w:w="0" w:type="dxa"/>
            <w:left w:w="0" w:type="dxa"/>
            <w:bottom w:w="0" w:type="dxa"/>
            <w:right w:w="0" w:type="dxa"/>
          </w:tblCellMar>
        </w:tblPrEx>
        <w:trPr>
          <w:trHeight w:val="450" w:hRule="atLeast"/>
        </w:trPr>
        <w:tc>
          <w:tcPr>
            <w:tcW w:w="310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932D09">
            <w:pPr>
              <w:jc w:val="center"/>
              <w:rPr>
                <w:rFonts w:ascii="宋体" w:hAnsi="宋体" w:eastAsia="宋体" w:cs="宋体"/>
                <w:sz w:val="24"/>
                <w:szCs w:val="24"/>
              </w:rPr>
            </w:pPr>
            <w:r>
              <w:rPr>
                <w:rFonts w:hint="eastAsia"/>
              </w:rPr>
              <w:t>栏次</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78F584">
            <w:pPr>
              <w:jc w:val="center"/>
              <w:rPr>
                <w:rFonts w:ascii="宋体" w:hAnsi="宋体" w:eastAsia="宋体" w:cs="宋体"/>
                <w:sz w:val="24"/>
                <w:szCs w:val="24"/>
              </w:rPr>
            </w:pPr>
            <w:r>
              <w:rPr>
                <w:rFonts w:hint="eastAsia"/>
              </w:rPr>
              <w:t>1</w:t>
            </w:r>
          </w:p>
        </w:tc>
        <w:tc>
          <w:tcPr>
            <w:tcW w:w="1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91C1D3">
            <w:pPr>
              <w:jc w:val="center"/>
              <w:rPr>
                <w:rFonts w:ascii="宋体" w:hAnsi="宋体" w:eastAsia="宋体" w:cs="宋体"/>
                <w:sz w:val="24"/>
                <w:szCs w:val="24"/>
              </w:rPr>
            </w:pPr>
            <w:r>
              <w:rPr>
                <w:rFonts w:hint="eastAsia"/>
              </w:rPr>
              <w:t>2</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0E5397">
            <w:pPr>
              <w:jc w:val="center"/>
              <w:rPr>
                <w:rFonts w:ascii="宋体" w:hAnsi="宋体" w:eastAsia="宋体" w:cs="宋体"/>
                <w:sz w:val="24"/>
                <w:szCs w:val="24"/>
              </w:rPr>
            </w:pPr>
            <w:r>
              <w:rPr>
                <w:rFonts w:hint="eastAsia"/>
              </w:rPr>
              <w:t>3</w:t>
            </w:r>
          </w:p>
        </w:tc>
        <w:tc>
          <w:tcPr>
            <w:tcW w:w="12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445208">
            <w:pPr>
              <w:jc w:val="center"/>
              <w:rPr>
                <w:rFonts w:ascii="宋体" w:hAnsi="宋体" w:eastAsia="宋体" w:cs="宋体"/>
                <w:sz w:val="24"/>
                <w:szCs w:val="24"/>
              </w:rPr>
            </w:pPr>
            <w:r>
              <w:rPr>
                <w:rFonts w:hint="eastAsia"/>
              </w:rPr>
              <w:t>4</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C6BAC0">
            <w:pPr>
              <w:jc w:val="center"/>
              <w:rPr>
                <w:rFonts w:ascii="宋体" w:hAnsi="宋体" w:eastAsia="宋体" w:cs="宋体"/>
                <w:sz w:val="24"/>
                <w:szCs w:val="24"/>
              </w:rPr>
            </w:pPr>
            <w:r>
              <w:rPr>
                <w:rFonts w:hint="eastAsia"/>
              </w:rPr>
              <w:t>5</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98B59A">
            <w:pPr>
              <w:jc w:val="center"/>
              <w:rPr>
                <w:rFonts w:ascii="宋体" w:hAnsi="宋体" w:eastAsia="宋体" w:cs="宋体"/>
                <w:sz w:val="24"/>
                <w:szCs w:val="24"/>
              </w:rPr>
            </w:pPr>
            <w:r>
              <w:rPr>
                <w:rFonts w:hint="eastAsia"/>
              </w:rPr>
              <w:t>6</w:t>
            </w:r>
          </w:p>
        </w:tc>
        <w:tc>
          <w:tcPr>
            <w:tcW w:w="22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29ABBA">
            <w:pPr>
              <w:jc w:val="center"/>
              <w:rPr>
                <w:rFonts w:ascii="宋体" w:hAnsi="宋体" w:eastAsia="宋体" w:cs="宋体"/>
                <w:sz w:val="24"/>
                <w:szCs w:val="24"/>
              </w:rPr>
            </w:pPr>
            <w:r>
              <w:rPr>
                <w:rFonts w:hint="eastAsia"/>
              </w:rPr>
              <w:t>7</w:t>
            </w:r>
          </w:p>
        </w:tc>
      </w:tr>
      <w:tr w14:paraId="57607E96">
        <w:tblPrEx>
          <w:tblCellMar>
            <w:top w:w="0" w:type="dxa"/>
            <w:left w:w="0" w:type="dxa"/>
            <w:bottom w:w="0" w:type="dxa"/>
            <w:right w:w="0" w:type="dxa"/>
          </w:tblCellMar>
        </w:tblPrEx>
        <w:trPr>
          <w:trHeight w:val="480" w:hRule="atLeast"/>
        </w:trPr>
        <w:tc>
          <w:tcPr>
            <w:tcW w:w="310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C6ADAC">
            <w:pPr>
              <w:jc w:val="center"/>
              <w:rPr>
                <w:rFonts w:ascii="宋体" w:hAnsi="宋体" w:eastAsia="宋体" w:cs="宋体"/>
                <w:sz w:val="24"/>
                <w:szCs w:val="24"/>
              </w:rPr>
            </w:pPr>
            <w:r>
              <w:rPr>
                <w:rFonts w:hint="eastAsia"/>
              </w:rPr>
              <w:t>合计</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F52E03">
            <w:pPr>
              <w:tabs>
                <w:tab w:val="center" w:pos="810"/>
                <w:tab w:val="right" w:pos="1950"/>
              </w:tabs>
              <w:jc w:val="right"/>
              <w:rPr>
                <w:rFonts w:ascii="宋体" w:hAnsi="宋体" w:eastAsia="宋体" w:cs="宋体"/>
                <w:sz w:val="24"/>
                <w:szCs w:val="24"/>
              </w:rPr>
            </w:pPr>
            <w:r>
              <w:rPr>
                <w:rFonts w:hint="eastAsia"/>
                <w:lang w:eastAsia="zh-CN"/>
              </w:rPr>
              <w:tab/>
            </w:r>
            <w:r>
              <w:rPr>
                <w:rFonts w:hint="eastAsia"/>
                <w:lang w:val="en-US" w:eastAsia="zh-CN"/>
              </w:rPr>
              <w:t>176.16</w:t>
            </w:r>
            <w:r>
              <w:rPr>
                <w:rFonts w:hint="eastAsia"/>
              </w:rPr>
              <w:t>　</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1CF1E0">
            <w:pPr>
              <w:tabs>
                <w:tab w:val="center" w:pos="810"/>
                <w:tab w:val="right" w:pos="1950"/>
              </w:tabs>
              <w:jc w:val="right"/>
              <w:rPr>
                <w:rFonts w:ascii="宋体" w:hAnsi="宋体" w:eastAsia="宋体" w:cs="宋体"/>
                <w:kern w:val="2"/>
                <w:sz w:val="24"/>
                <w:szCs w:val="24"/>
                <w:lang w:val="en-US" w:eastAsia="zh-CN" w:bidi="ar-SA"/>
              </w:rPr>
            </w:pPr>
            <w:r>
              <w:rPr>
                <w:rFonts w:hint="eastAsia"/>
                <w:lang w:eastAsia="zh-CN"/>
              </w:rPr>
              <w:tab/>
            </w:r>
            <w:r>
              <w:rPr>
                <w:rFonts w:hint="eastAsia"/>
                <w:lang w:val="en-US" w:eastAsia="zh-CN"/>
              </w:rPr>
              <w:t>176.16</w:t>
            </w: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BED717">
            <w:pPr>
              <w:jc w:val="right"/>
              <w:rPr>
                <w:rFonts w:ascii="宋体" w:hAnsi="宋体" w:eastAsia="宋体" w:cs="宋体"/>
                <w:sz w:val="24"/>
                <w:szCs w:val="24"/>
              </w:rPr>
            </w:pPr>
            <w:r>
              <w:rPr>
                <w:rFonts w:hint="eastAsia"/>
                <w:lang w:val="en-US" w:eastAsia="zh-CN"/>
              </w:rPr>
              <w:t>0</w:t>
            </w:r>
            <w:r>
              <w:rPr>
                <w:rFonts w:hint="eastAsia"/>
              </w:rPr>
              <w:t>　</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613F27">
            <w:pPr>
              <w:jc w:val="right"/>
              <w:rPr>
                <w:rFonts w:ascii="宋体" w:hAnsi="宋体" w:eastAsia="宋体" w:cs="宋体"/>
                <w:sz w:val="24"/>
                <w:szCs w:val="24"/>
              </w:rPr>
            </w:pPr>
            <w:r>
              <w:rPr>
                <w:rFonts w:hint="eastAsia"/>
                <w:lang w:val="en-US" w:eastAsia="zh-CN"/>
              </w:rPr>
              <w:t>0</w:t>
            </w: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242614">
            <w:pPr>
              <w:jc w:val="right"/>
              <w:rPr>
                <w:rFonts w:ascii="宋体" w:hAnsi="宋体" w:eastAsia="宋体" w:cs="宋体"/>
                <w:sz w:val="24"/>
                <w:szCs w:val="24"/>
              </w:rPr>
            </w:pPr>
            <w:r>
              <w:rPr>
                <w:rFonts w:hint="eastAsia"/>
                <w:lang w:val="en-US" w:eastAsia="zh-CN"/>
              </w:rPr>
              <w:t>0</w:t>
            </w: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C989FA">
            <w:pPr>
              <w:jc w:val="right"/>
              <w:rPr>
                <w:rFonts w:ascii="宋体" w:hAnsi="宋体" w:eastAsia="宋体" w:cs="宋体"/>
                <w:sz w:val="24"/>
                <w:szCs w:val="24"/>
              </w:rPr>
            </w:pPr>
            <w:r>
              <w:rPr>
                <w:rFonts w:hint="eastAsia"/>
                <w:lang w:val="en-US" w:eastAsia="zh-CN"/>
              </w:rPr>
              <w:t>0</w:t>
            </w:r>
            <w:r>
              <w:rPr>
                <w:rFonts w:hint="eastAsia"/>
              </w:rPr>
              <w:t>　</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DDC563">
            <w:pPr>
              <w:jc w:val="right"/>
              <w:rPr>
                <w:rFonts w:ascii="宋体" w:hAnsi="宋体" w:eastAsia="宋体" w:cs="宋体"/>
                <w:sz w:val="24"/>
                <w:szCs w:val="24"/>
              </w:rPr>
            </w:pPr>
            <w:r>
              <w:rPr>
                <w:rFonts w:hint="eastAsia"/>
                <w:lang w:val="en-US" w:eastAsia="zh-CN"/>
              </w:rPr>
              <w:t>0</w:t>
            </w:r>
            <w:r>
              <w:rPr>
                <w:rFonts w:hint="eastAsia"/>
              </w:rPr>
              <w:t>　</w:t>
            </w:r>
          </w:p>
        </w:tc>
      </w:tr>
      <w:tr w14:paraId="73498D8E">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A30D5E">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569BA1">
            <w:pPr>
              <w:keepNext w:val="0"/>
              <w:keepLines w:val="0"/>
              <w:widowControl/>
              <w:suppressLineNumbers w:val="0"/>
              <w:jc w:val="lef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806F09">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172.71</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7937E9">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172.71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7420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CF49B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B2991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C38BE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EE149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D5541DE">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545CEF">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5A5F45">
            <w:pPr>
              <w:keepNext w:val="0"/>
              <w:keepLines w:val="0"/>
              <w:widowControl/>
              <w:suppressLineNumbers w:val="0"/>
              <w:jc w:val="lef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2279C">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168.07</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76B71F">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168.07</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00DE3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A1A7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D6BBF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07B4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62050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56A95B6">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0F686C">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2080107</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FE9764">
            <w:pPr>
              <w:keepNext w:val="0"/>
              <w:keepLines w:val="0"/>
              <w:widowControl/>
              <w:suppressLineNumbers w:val="0"/>
              <w:jc w:val="lef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1185F7">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67.03</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4AB582">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67.03</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1C5A9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CDE76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319DA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770B5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B01E7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FB3B0DF">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359D9B">
            <w:pPr>
              <w:keepNext w:val="0"/>
              <w:keepLines w:val="0"/>
              <w:widowControl/>
              <w:suppressLineNumbers w:val="0"/>
              <w:jc w:val="lef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2080199</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EB2906">
            <w:pPr>
              <w:keepNext w:val="0"/>
              <w:keepLines w:val="0"/>
              <w:widowControl/>
              <w:suppressLineNumbers w:val="0"/>
              <w:jc w:val="lef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AF8E89">
            <w:pPr>
              <w:keepNext w:val="0"/>
              <w:keepLines w:val="0"/>
              <w:widowControl/>
              <w:suppressLineNumbers w:val="0"/>
              <w:jc w:val="right"/>
              <w:textAlignment w:val="center"/>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101.05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3E7558">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101.05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D220C0">
            <w:pPr>
              <w:keepNext w:val="0"/>
              <w:keepLines w:val="0"/>
              <w:widowControl/>
              <w:suppressLineNumbers w:val="0"/>
              <w:jc w:val="right"/>
              <w:textAlignment w:val="center"/>
              <w:rPr>
                <w:rFonts w:hint="eastAsia"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2F740">
            <w:pPr>
              <w:keepNext w:val="0"/>
              <w:keepLines w:val="0"/>
              <w:widowControl/>
              <w:suppressLineNumbers w:val="0"/>
              <w:jc w:val="right"/>
              <w:textAlignment w:val="center"/>
              <w:rPr>
                <w:rFonts w:hint="eastAsia"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45EF68">
            <w:pPr>
              <w:keepNext w:val="0"/>
              <w:keepLines w:val="0"/>
              <w:widowControl/>
              <w:suppressLineNumbers w:val="0"/>
              <w:jc w:val="right"/>
              <w:textAlignment w:val="center"/>
              <w:rPr>
                <w:rFonts w:hint="eastAsia"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DB31C6">
            <w:pPr>
              <w:keepNext w:val="0"/>
              <w:keepLines w:val="0"/>
              <w:widowControl/>
              <w:suppressLineNumbers w:val="0"/>
              <w:jc w:val="right"/>
              <w:textAlignment w:val="center"/>
              <w:rPr>
                <w:rFonts w:hint="eastAsia"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680DA7">
            <w:pPr>
              <w:keepNext w:val="0"/>
              <w:keepLines w:val="0"/>
              <w:widowControl/>
              <w:suppressLineNumbers w:val="0"/>
              <w:jc w:val="right"/>
              <w:textAlignment w:val="center"/>
              <w:rPr>
                <w:rFonts w:hint="eastAsia"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5691DFD7">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BFB052">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20805</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3644B0">
            <w:pPr>
              <w:keepNext w:val="0"/>
              <w:keepLines w:val="0"/>
              <w:widowControl/>
              <w:suppressLineNumbers w:val="0"/>
              <w:jc w:val="lef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A8025">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3.95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65633">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3.95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21F92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895F8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9A96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907D3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4C8CD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D6CE748">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71C26E">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2080505</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AA79F0">
            <w:pPr>
              <w:keepNext w:val="0"/>
              <w:keepLines w:val="0"/>
              <w:widowControl/>
              <w:suppressLineNumbers w:val="0"/>
              <w:jc w:val="lef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CAFC6B">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3.95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45474A">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3.95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2C96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848AC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82282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FDDC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E19DA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C0151D0">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AAA444">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20808</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9C16F1">
            <w:pPr>
              <w:keepNext w:val="0"/>
              <w:keepLines w:val="0"/>
              <w:widowControl/>
              <w:suppressLineNumbers w:val="0"/>
              <w:jc w:val="left"/>
              <w:textAlignment w:val="center"/>
              <w:rPr>
                <w:rFonts w:hint="eastAsia" w:ascii="宋体" w:hAnsi="宋体" w:cs="宋体" w:eastAsiaTheme="minorEastAsia"/>
                <w:sz w:val="24"/>
                <w:szCs w:val="24"/>
                <w:lang w:eastAsia="zh-CN"/>
              </w:rPr>
            </w:pPr>
            <w:r>
              <w:rPr>
                <w:rFonts w:hint="eastAsia" w:ascii="宋体" w:hAnsi="宋体" w:eastAsia="宋体" w:cs="宋体"/>
                <w:i w:val="0"/>
                <w:iCs w:val="0"/>
                <w:color w:val="000000"/>
                <w:kern w:val="0"/>
                <w:sz w:val="22"/>
                <w:szCs w:val="22"/>
                <w:u w:val="none"/>
                <w:lang w:val="en-US" w:eastAsia="zh-CN" w:bidi="ar"/>
              </w:rPr>
              <w:t>抚恤</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731C1">
            <w:pPr>
              <w:keepNext w:val="0"/>
              <w:keepLines w:val="0"/>
              <w:widowControl/>
              <w:suppressLineNumbers w:val="0"/>
              <w:jc w:val="right"/>
              <w:textAlignment w:val="center"/>
              <w:rPr>
                <w:rFonts w:ascii="华文中宋" w:hAnsi="华文中宋" w:eastAsia="华文中宋"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B76C36">
            <w:pPr>
              <w:keepNext w:val="0"/>
              <w:keepLines w:val="0"/>
              <w:widowControl/>
              <w:suppressLineNumbers w:val="0"/>
              <w:jc w:val="right"/>
              <w:textAlignment w:val="center"/>
              <w:rPr>
                <w:rFonts w:ascii="华文中宋" w:hAnsi="华文中宋" w:eastAsia="华文中宋"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91BB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1CE4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AD5FA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DF09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8FDE3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07BD107">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C0BB25">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2080801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26B56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8F2005">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0.28</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A75657">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0.28</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1970A3">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09C393">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CB7FB">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3EF00">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5561E7">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535928BD">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C2F987">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20899</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5F7ED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073896">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0.41</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D8357">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0.41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919B90">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655AE">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F31CC6">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D9CB01">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FD528">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59E22FDC">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CE7FC4">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2089999</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D29E8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9815EB">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0.41</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187D6">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0.41</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CBD35">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9D408">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F6F7A9">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C88394">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43A1FC">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1CB5DD0">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7B1D35">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210</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40102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1136E9">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69087">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470A5">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955B77">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0B015C">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BD68C">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8B9B99">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3364967B">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74E09C">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21011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A3A48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ED1DD">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9838ED">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BF1DB3">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964B1">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A9AC7">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6E5CC">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8D89F5">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4C94CD1">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030A59">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2101102</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58D75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91F16">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C86EA3">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E0432">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7ABAA4">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1C9BA4">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0C6B1">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F8FAC7">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335A5FF">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18AE02">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221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7DE03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95710">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05C2D">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26EAB7">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E676D6">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777FF9">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E86ADA">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BF650">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D3B3116">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A4051D">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22102</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1D64F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0F7507">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F7BDF">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8F664C">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06FBA0">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EA65DD">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FAFA47">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96B0B6">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1422774">
        <w:tblPrEx>
          <w:tblCellMar>
            <w:top w:w="0" w:type="dxa"/>
            <w:left w:w="0" w:type="dxa"/>
            <w:bottom w:w="0" w:type="dxa"/>
            <w:right w:w="0" w:type="dxa"/>
          </w:tblCellMar>
        </w:tblPrEx>
        <w:trPr>
          <w:trHeight w:val="450" w:hRule="atLeast"/>
        </w:trPr>
        <w:tc>
          <w:tcPr>
            <w:tcW w:w="109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6E0EE0">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2210201</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B857A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A2E20">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11A6E4">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E21013">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2953E">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2D485">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572078">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2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28A214">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89E8807">
        <w:tblPrEx>
          <w:tblCellMar>
            <w:top w:w="0" w:type="dxa"/>
            <w:left w:w="0" w:type="dxa"/>
            <w:bottom w:w="0" w:type="dxa"/>
            <w:right w:w="0" w:type="dxa"/>
          </w:tblCellMar>
        </w:tblPrEx>
        <w:trPr>
          <w:trHeight w:val="615" w:hRule="atLeast"/>
        </w:trPr>
        <w:tc>
          <w:tcPr>
            <w:tcW w:w="15154" w:type="dxa"/>
            <w:gridSpan w:val="10"/>
            <w:tcBorders>
              <w:top w:val="nil"/>
              <w:left w:val="nil"/>
              <w:bottom w:val="nil"/>
              <w:right w:val="nil"/>
            </w:tcBorders>
            <w:shd w:val="clear" w:color="auto" w:fill="auto"/>
            <w:tcMar>
              <w:top w:w="15" w:type="dxa"/>
              <w:left w:w="15" w:type="dxa"/>
              <w:bottom w:w="0" w:type="dxa"/>
              <w:right w:w="15" w:type="dxa"/>
            </w:tcMar>
            <w:vAlign w:val="center"/>
          </w:tcPr>
          <w:p w14:paraId="711DC83E">
            <w:pPr>
              <w:rPr>
                <w:rFonts w:ascii="宋体" w:hAnsi="宋体" w:eastAsia="宋体" w:cs="宋体"/>
                <w:sz w:val="24"/>
                <w:szCs w:val="24"/>
              </w:rPr>
            </w:pPr>
            <w:r>
              <w:rPr>
                <w:rFonts w:hint="eastAsia"/>
              </w:rPr>
              <w:t>注：本表反映部门本年度取得的各项收入情况。</w:t>
            </w:r>
          </w:p>
        </w:tc>
      </w:tr>
    </w:tbl>
    <w:p w14:paraId="3B4F1E3B">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14:paraId="3D71E903">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15474E9">
      <w:pPr>
        <w:widowControl/>
        <w:rPr>
          <w:rFonts w:ascii="Times New Roman" w:hAnsi="Times New Roman" w:eastAsia="方正小标宋_GBK" w:cs="Times New Roman"/>
          <w:color w:val="000000"/>
          <w:kern w:val="0"/>
          <w:sz w:val="36"/>
          <w:szCs w:val="36"/>
        </w:rPr>
      </w:pPr>
    </w:p>
    <w:tbl>
      <w:tblPr>
        <w:tblStyle w:val="8"/>
        <w:tblW w:w="15064" w:type="dxa"/>
        <w:tblInd w:w="93" w:type="dxa"/>
        <w:tblLayout w:type="fixed"/>
        <w:tblCellMar>
          <w:top w:w="0" w:type="dxa"/>
          <w:left w:w="108" w:type="dxa"/>
          <w:bottom w:w="0" w:type="dxa"/>
          <w:right w:w="108" w:type="dxa"/>
        </w:tblCellMar>
      </w:tblPr>
      <w:tblGrid>
        <w:gridCol w:w="1236"/>
        <w:gridCol w:w="263"/>
        <w:gridCol w:w="1910"/>
        <w:gridCol w:w="1523"/>
        <w:gridCol w:w="1991"/>
        <w:gridCol w:w="1991"/>
        <w:gridCol w:w="1991"/>
        <w:gridCol w:w="1991"/>
        <w:gridCol w:w="2168"/>
      </w:tblGrid>
      <w:tr w14:paraId="5086EA7D">
        <w:tblPrEx>
          <w:tblCellMar>
            <w:top w:w="0" w:type="dxa"/>
            <w:left w:w="108" w:type="dxa"/>
            <w:bottom w:w="0" w:type="dxa"/>
            <w:right w:w="108" w:type="dxa"/>
          </w:tblCellMar>
        </w:tblPrEx>
        <w:trPr>
          <w:trHeight w:val="507" w:hRule="atLeast"/>
        </w:trPr>
        <w:tc>
          <w:tcPr>
            <w:tcW w:w="15064" w:type="dxa"/>
            <w:gridSpan w:val="9"/>
            <w:tcBorders>
              <w:top w:val="nil"/>
              <w:left w:val="nil"/>
              <w:bottom w:val="nil"/>
              <w:right w:val="nil"/>
            </w:tcBorders>
            <w:shd w:val="clear" w:color="auto" w:fill="auto"/>
            <w:noWrap/>
            <w:vAlign w:val="center"/>
          </w:tcPr>
          <w:p w14:paraId="38AA220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84FFCA5">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9AC3A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2A60E6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0" w:type="dxa"/>
            <w:tcBorders>
              <w:top w:val="nil"/>
              <w:left w:val="nil"/>
              <w:bottom w:val="nil"/>
              <w:right w:val="nil"/>
            </w:tcBorders>
            <w:shd w:val="clear" w:color="000000" w:fill="FFFFFF"/>
            <w:noWrap/>
            <w:vAlign w:val="center"/>
          </w:tcPr>
          <w:p w14:paraId="7EEB81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23" w:type="dxa"/>
            <w:tcBorders>
              <w:top w:val="nil"/>
              <w:left w:val="nil"/>
              <w:bottom w:val="nil"/>
              <w:right w:val="nil"/>
            </w:tcBorders>
            <w:shd w:val="clear" w:color="000000" w:fill="FFFFFF"/>
            <w:noWrap/>
            <w:vAlign w:val="center"/>
          </w:tcPr>
          <w:p w14:paraId="22E6CD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B1FD2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8C5BC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8EB21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EA5F3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8" w:type="dxa"/>
            <w:tcBorders>
              <w:top w:val="nil"/>
              <w:left w:val="nil"/>
              <w:bottom w:val="nil"/>
              <w:right w:val="nil"/>
            </w:tcBorders>
            <w:shd w:val="clear" w:color="000000" w:fill="FFFFFF"/>
            <w:noWrap/>
            <w:vAlign w:val="center"/>
          </w:tcPr>
          <w:p w14:paraId="7053DB3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579E4390">
        <w:tblPrEx>
          <w:tblCellMar>
            <w:top w:w="0" w:type="dxa"/>
            <w:left w:w="108" w:type="dxa"/>
            <w:bottom w:w="0" w:type="dxa"/>
            <w:right w:w="108" w:type="dxa"/>
          </w:tblCellMar>
        </w:tblPrEx>
        <w:trPr>
          <w:trHeight w:val="403" w:hRule="atLeast"/>
        </w:trPr>
        <w:tc>
          <w:tcPr>
            <w:tcW w:w="4932" w:type="dxa"/>
            <w:gridSpan w:val="4"/>
            <w:tcBorders>
              <w:top w:val="nil"/>
              <w:left w:val="nil"/>
              <w:bottom w:val="nil"/>
              <w:right w:val="nil"/>
            </w:tcBorders>
            <w:shd w:val="clear" w:color="000000" w:fill="FFFFFF"/>
            <w:noWrap/>
            <w:vAlign w:val="center"/>
          </w:tcPr>
          <w:p w14:paraId="47C11B62">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w:t>
            </w:r>
            <w:r>
              <w:rPr>
                <w:rFonts w:hint="eastAsia" w:ascii="宋体" w:hAnsi="宋体" w:eastAsia="宋体" w:cs="宋体"/>
                <w:i w:val="0"/>
                <w:color w:val="000000"/>
                <w:kern w:val="0"/>
                <w:sz w:val="20"/>
                <w:szCs w:val="20"/>
                <w:u w:val="none"/>
                <w:lang w:val="en-US" w:eastAsia="zh-CN" w:bidi="ar"/>
              </w:rPr>
              <w:t>溆浦县工伤保险服务中心</w:t>
            </w:r>
          </w:p>
        </w:tc>
        <w:tc>
          <w:tcPr>
            <w:tcW w:w="1991" w:type="dxa"/>
            <w:tcBorders>
              <w:top w:val="nil"/>
              <w:left w:val="nil"/>
              <w:bottom w:val="nil"/>
              <w:right w:val="nil"/>
            </w:tcBorders>
            <w:shd w:val="clear" w:color="000000" w:fill="FFFFFF"/>
            <w:noWrap/>
            <w:vAlign w:val="center"/>
          </w:tcPr>
          <w:p w14:paraId="26B4249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B25C02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1E2664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F63BA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68" w:type="dxa"/>
            <w:tcBorders>
              <w:top w:val="nil"/>
              <w:left w:val="nil"/>
              <w:bottom w:val="nil"/>
              <w:right w:val="nil"/>
            </w:tcBorders>
            <w:shd w:val="clear" w:color="000000" w:fill="FFFFFF"/>
            <w:noWrap/>
            <w:vAlign w:val="center"/>
          </w:tcPr>
          <w:p w14:paraId="0489858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842852B">
        <w:tblPrEx>
          <w:tblCellMar>
            <w:top w:w="0" w:type="dxa"/>
            <w:left w:w="108" w:type="dxa"/>
            <w:bottom w:w="0" w:type="dxa"/>
            <w:right w:w="108" w:type="dxa"/>
          </w:tblCellMar>
        </w:tblPrEx>
        <w:trPr>
          <w:trHeight w:val="595" w:hRule="atLeast"/>
        </w:trPr>
        <w:tc>
          <w:tcPr>
            <w:tcW w:w="34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547BF6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2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6199D57">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DAC347A">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A6728C">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ECB508A">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8B102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1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AB0BE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6C90387">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CF647B5">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910" w:type="dxa"/>
            <w:vMerge w:val="restart"/>
            <w:tcBorders>
              <w:top w:val="nil"/>
              <w:left w:val="single" w:color="auto" w:sz="4" w:space="0"/>
              <w:bottom w:val="single" w:color="auto" w:sz="4" w:space="0"/>
              <w:right w:val="single" w:color="auto" w:sz="4" w:space="0"/>
            </w:tcBorders>
            <w:shd w:val="clear" w:color="000000" w:fill="FFFFFF"/>
            <w:vAlign w:val="center"/>
          </w:tcPr>
          <w:p w14:paraId="67E8B389">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23" w:type="dxa"/>
            <w:vMerge w:val="continue"/>
            <w:tcBorders>
              <w:top w:val="single" w:color="auto" w:sz="4" w:space="0"/>
              <w:left w:val="single" w:color="auto" w:sz="4" w:space="0"/>
              <w:bottom w:val="single" w:color="auto" w:sz="4" w:space="0"/>
              <w:right w:val="single" w:color="auto" w:sz="4" w:space="0"/>
            </w:tcBorders>
            <w:vAlign w:val="center"/>
          </w:tcPr>
          <w:p w14:paraId="5746137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3AE7E4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DD2975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FE8D0B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A2DFF47">
            <w:pPr>
              <w:widowControl/>
              <w:jc w:val="left"/>
              <w:rPr>
                <w:rFonts w:ascii="宋体" w:hAnsi="宋体" w:eastAsia="宋体" w:cs="宋体"/>
                <w:kern w:val="0"/>
                <w:sz w:val="24"/>
                <w:szCs w:val="24"/>
              </w:rPr>
            </w:pPr>
          </w:p>
        </w:tc>
        <w:tc>
          <w:tcPr>
            <w:tcW w:w="2168" w:type="dxa"/>
            <w:vMerge w:val="continue"/>
            <w:tcBorders>
              <w:top w:val="single" w:color="auto" w:sz="4" w:space="0"/>
              <w:left w:val="single" w:color="auto" w:sz="4" w:space="0"/>
              <w:bottom w:val="single" w:color="auto" w:sz="4" w:space="0"/>
              <w:right w:val="single" w:color="auto" w:sz="4" w:space="0"/>
            </w:tcBorders>
            <w:vAlign w:val="center"/>
          </w:tcPr>
          <w:p w14:paraId="4887DBA5">
            <w:pPr>
              <w:widowControl/>
              <w:jc w:val="left"/>
              <w:rPr>
                <w:rFonts w:ascii="宋体" w:hAnsi="宋体" w:eastAsia="宋体" w:cs="宋体"/>
                <w:kern w:val="0"/>
                <w:sz w:val="24"/>
                <w:szCs w:val="24"/>
              </w:rPr>
            </w:pPr>
          </w:p>
        </w:tc>
      </w:tr>
      <w:tr w14:paraId="365B88AB">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02CF6BCD">
            <w:pPr>
              <w:widowControl/>
              <w:jc w:val="left"/>
              <w:rPr>
                <w:rFonts w:ascii="宋体" w:hAnsi="宋体" w:eastAsia="宋体" w:cs="宋体"/>
                <w:kern w:val="0"/>
                <w:sz w:val="24"/>
                <w:szCs w:val="24"/>
              </w:rPr>
            </w:pPr>
          </w:p>
        </w:tc>
        <w:tc>
          <w:tcPr>
            <w:tcW w:w="1910" w:type="dxa"/>
            <w:vMerge w:val="continue"/>
            <w:tcBorders>
              <w:top w:val="nil"/>
              <w:left w:val="single" w:color="auto" w:sz="4" w:space="0"/>
              <w:bottom w:val="single" w:color="auto" w:sz="4" w:space="0"/>
              <w:right w:val="single" w:color="auto" w:sz="4" w:space="0"/>
            </w:tcBorders>
            <w:vAlign w:val="center"/>
          </w:tcPr>
          <w:p w14:paraId="6FC889E3">
            <w:pPr>
              <w:widowControl/>
              <w:jc w:val="left"/>
              <w:rPr>
                <w:rFonts w:ascii="宋体" w:hAnsi="宋体" w:eastAsia="宋体" w:cs="宋体"/>
                <w:kern w:val="0"/>
                <w:sz w:val="24"/>
                <w:szCs w:val="24"/>
              </w:rPr>
            </w:pPr>
          </w:p>
        </w:tc>
        <w:tc>
          <w:tcPr>
            <w:tcW w:w="1523" w:type="dxa"/>
            <w:vMerge w:val="continue"/>
            <w:tcBorders>
              <w:top w:val="single" w:color="auto" w:sz="4" w:space="0"/>
              <w:left w:val="single" w:color="auto" w:sz="4" w:space="0"/>
              <w:bottom w:val="single" w:color="auto" w:sz="4" w:space="0"/>
              <w:right w:val="single" w:color="auto" w:sz="4" w:space="0"/>
            </w:tcBorders>
            <w:vAlign w:val="center"/>
          </w:tcPr>
          <w:p w14:paraId="5689C05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DF5FBE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FB1482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93C8EF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D9E3B52">
            <w:pPr>
              <w:widowControl/>
              <w:jc w:val="left"/>
              <w:rPr>
                <w:rFonts w:ascii="宋体" w:hAnsi="宋体" w:eastAsia="宋体" w:cs="宋体"/>
                <w:kern w:val="0"/>
                <w:sz w:val="24"/>
                <w:szCs w:val="24"/>
              </w:rPr>
            </w:pPr>
          </w:p>
        </w:tc>
        <w:tc>
          <w:tcPr>
            <w:tcW w:w="2168" w:type="dxa"/>
            <w:vMerge w:val="continue"/>
            <w:tcBorders>
              <w:top w:val="single" w:color="auto" w:sz="4" w:space="0"/>
              <w:left w:val="single" w:color="auto" w:sz="4" w:space="0"/>
              <w:bottom w:val="single" w:color="auto" w:sz="4" w:space="0"/>
              <w:right w:val="single" w:color="auto" w:sz="4" w:space="0"/>
            </w:tcBorders>
            <w:vAlign w:val="center"/>
          </w:tcPr>
          <w:p w14:paraId="089C5ABE">
            <w:pPr>
              <w:widowControl/>
              <w:jc w:val="left"/>
              <w:rPr>
                <w:rFonts w:ascii="宋体" w:hAnsi="宋体" w:eastAsia="宋体" w:cs="宋体"/>
                <w:kern w:val="0"/>
                <w:sz w:val="24"/>
                <w:szCs w:val="24"/>
              </w:rPr>
            </w:pPr>
          </w:p>
        </w:tc>
      </w:tr>
      <w:tr w14:paraId="18AA9AD0">
        <w:tblPrEx>
          <w:tblCellMar>
            <w:top w:w="0" w:type="dxa"/>
            <w:left w:w="108" w:type="dxa"/>
            <w:bottom w:w="0" w:type="dxa"/>
            <w:right w:w="108" w:type="dxa"/>
          </w:tblCellMar>
        </w:tblPrEx>
        <w:trPr>
          <w:trHeight w:val="595" w:hRule="atLeast"/>
        </w:trPr>
        <w:tc>
          <w:tcPr>
            <w:tcW w:w="34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74EAB27">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23" w:type="dxa"/>
            <w:tcBorders>
              <w:top w:val="nil"/>
              <w:left w:val="nil"/>
              <w:bottom w:val="single" w:color="auto" w:sz="4" w:space="0"/>
              <w:right w:val="single" w:color="auto" w:sz="4" w:space="0"/>
            </w:tcBorders>
            <w:shd w:val="clear" w:color="000000" w:fill="FFFFFF"/>
            <w:noWrap/>
            <w:vAlign w:val="center"/>
          </w:tcPr>
          <w:p w14:paraId="1B96650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4075749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17B6FE2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05DC422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5F2810DB">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68" w:type="dxa"/>
            <w:tcBorders>
              <w:top w:val="nil"/>
              <w:left w:val="nil"/>
              <w:bottom w:val="single" w:color="auto" w:sz="4" w:space="0"/>
              <w:right w:val="single" w:color="auto" w:sz="4" w:space="0"/>
            </w:tcBorders>
            <w:shd w:val="clear" w:color="000000" w:fill="FFFFFF"/>
            <w:noWrap/>
            <w:vAlign w:val="center"/>
          </w:tcPr>
          <w:p w14:paraId="543587B2">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1257B3E">
        <w:tblPrEx>
          <w:tblCellMar>
            <w:top w:w="0" w:type="dxa"/>
            <w:left w:w="108" w:type="dxa"/>
            <w:bottom w:w="0" w:type="dxa"/>
            <w:right w:w="108" w:type="dxa"/>
          </w:tblCellMar>
        </w:tblPrEx>
        <w:trPr>
          <w:trHeight w:val="595" w:hRule="atLeast"/>
        </w:trPr>
        <w:tc>
          <w:tcPr>
            <w:tcW w:w="34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2857FC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23" w:type="dxa"/>
            <w:tcBorders>
              <w:top w:val="nil"/>
              <w:left w:val="nil"/>
              <w:bottom w:val="single" w:color="auto" w:sz="4" w:space="0"/>
              <w:right w:val="single" w:color="auto" w:sz="4" w:space="0"/>
            </w:tcBorders>
            <w:shd w:val="clear" w:color="auto" w:fill="auto"/>
            <w:noWrap/>
            <w:vAlign w:val="center"/>
          </w:tcPr>
          <w:p w14:paraId="4D76840B">
            <w:pPr>
              <w:tabs>
                <w:tab w:val="center" w:pos="810"/>
                <w:tab w:val="right" w:pos="1950"/>
              </w:tabs>
              <w:jc w:val="right"/>
              <w:rPr>
                <w:rFonts w:ascii="宋体" w:hAnsi="宋体" w:eastAsia="宋体" w:cs="宋体"/>
                <w:kern w:val="0"/>
                <w:sz w:val="24"/>
                <w:szCs w:val="24"/>
              </w:rPr>
            </w:pPr>
            <w:r>
              <w:rPr>
                <w:rFonts w:hint="eastAsia"/>
                <w:lang w:eastAsia="zh-CN"/>
              </w:rPr>
              <w:tab/>
            </w:r>
            <w:r>
              <w:rPr>
                <w:rFonts w:hint="eastAsia"/>
                <w:lang w:val="en-US" w:eastAsia="zh-CN"/>
              </w:rPr>
              <w:t>176.16</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6081EA79">
            <w:pPr>
              <w:tabs>
                <w:tab w:val="center" w:pos="810"/>
                <w:tab w:val="right" w:pos="1950"/>
              </w:tabs>
              <w:jc w:val="right"/>
              <w:rPr>
                <w:rFonts w:ascii="宋体" w:hAnsi="宋体" w:eastAsia="宋体" w:cs="宋体"/>
                <w:kern w:val="2"/>
                <w:sz w:val="24"/>
                <w:szCs w:val="24"/>
                <w:lang w:val="en-US" w:eastAsia="zh-CN" w:bidi="ar-SA"/>
              </w:rPr>
            </w:pPr>
            <w:r>
              <w:rPr>
                <w:rFonts w:hint="eastAsia"/>
                <w:lang w:eastAsia="zh-CN"/>
              </w:rPr>
              <w:tab/>
            </w:r>
            <w:r>
              <w:rPr>
                <w:rFonts w:hint="eastAsia"/>
                <w:lang w:val="en-US" w:eastAsia="zh-CN"/>
              </w:rPr>
              <w:t>176.16</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03D5254E">
            <w:pPr>
              <w:tabs>
                <w:tab w:val="center" w:pos="810"/>
                <w:tab w:val="right" w:pos="1950"/>
              </w:tabs>
              <w:jc w:val="right"/>
              <w:rPr>
                <w:rFonts w:ascii="宋体" w:hAnsi="宋体" w:eastAsia="宋体" w:cs="宋体"/>
                <w:kern w:val="2"/>
                <w:sz w:val="24"/>
                <w:szCs w:val="24"/>
                <w:lang w:val="en-US" w:eastAsia="zh-CN" w:bidi="ar-SA"/>
              </w:rPr>
            </w:pPr>
            <w:r>
              <w:rPr>
                <w:rFonts w:hint="eastAsia"/>
                <w:lang w:eastAsia="zh-CN"/>
              </w:rPr>
              <w:tab/>
            </w:r>
            <w:r>
              <w:rPr>
                <w:rFonts w:hint="eastAsia"/>
                <w:lang w:val="en-US" w:eastAsia="zh-CN"/>
              </w:rPr>
              <w:t>0</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2EA86BAD">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6E1A87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168" w:type="dxa"/>
            <w:tcBorders>
              <w:top w:val="nil"/>
              <w:left w:val="nil"/>
              <w:bottom w:val="single" w:color="auto" w:sz="4" w:space="0"/>
              <w:right w:val="single" w:color="auto" w:sz="4" w:space="0"/>
            </w:tcBorders>
            <w:shd w:val="clear" w:color="auto" w:fill="auto"/>
            <w:noWrap/>
            <w:vAlign w:val="center"/>
          </w:tcPr>
          <w:p w14:paraId="4F88515B">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14:paraId="7271656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9D28C5">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1910" w:type="dxa"/>
            <w:tcBorders>
              <w:top w:val="nil"/>
              <w:left w:val="nil"/>
              <w:bottom w:val="single" w:color="auto" w:sz="4" w:space="0"/>
              <w:right w:val="single" w:color="auto" w:sz="4" w:space="0"/>
            </w:tcBorders>
            <w:shd w:val="clear" w:color="000000" w:fill="FFFFFF"/>
            <w:noWrap/>
            <w:vAlign w:val="center"/>
          </w:tcPr>
          <w:p w14:paraId="279D867D">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23" w:type="dxa"/>
            <w:tcBorders>
              <w:top w:val="nil"/>
              <w:left w:val="nil"/>
              <w:bottom w:val="single" w:color="auto" w:sz="4" w:space="0"/>
              <w:right w:val="single" w:color="auto" w:sz="4" w:space="0"/>
            </w:tcBorders>
            <w:shd w:val="clear" w:color="auto" w:fill="auto"/>
            <w:noWrap/>
            <w:vAlign w:val="center"/>
          </w:tcPr>
          <w:p w14:paraId="494A5AF9">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172.71</w:t>
            </w:r>
          </w:p>
        </w:tc>
        <w:tc>
          <w:tcPr>
            <w:tcW w:w="1991" w:type="dxa"/>
            <w:tcBorders>
              <w:top w:val="nil"/>
              <w:left w:val="nil"/>
              <w:bottom w:val="single" w:color="auto" w:sz="4" w:space="0"/>
              <w:right w:val="single" w:color="auto" w:sz="4" w:space="0"/>
            </w:tcBorders>
            <w:shd w:val="clear" w:color="auto" w:fill="auto"/>
            <w:noWrap/>
            <w:vAlign w:val="center"/>
          </w:tcPr>
          <w:p w14:paraId="7C1E2741">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172.71</w:t>
            </w:r>
          </w:p>
        </w:tc>
        <w:tc>
          <w:tcPr>
            <w:tcW w:w="1991" w:type="dxa"/>
            <w:tcBorders>
              <w:top w:val="nil"/>
              <w:left w:val="nil"/>
              <w:bottom w:val="single" w:color="auto" w:sz="4" w:space="0"/>
              <w:right w:val="single" w:color="auto" w:sz="4" w:space="0"/>
            </w:tcBorders>
            <w:shd w:val="clear" w:color="auto" w:fill="auto"/>
            <w:noWrap/>
            <w:vAlign w:val="center"/>
          </w:tcPr>
          <w:p w14:paraId="037EF90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4CB531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83C30D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64C389A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95C57E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2DA3E7">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20801</w:t>
            </w:r>
          </w:p>
        </w:tc>
        <w:tc>
          <w:tcPr>
            <w:tcW w:w="1910" w:type="dxa"/>
            <w:tcBorders>
              <w:top w:val="nil"/>
              <w:left w:val="nil"/>
              <w:bottom w:val="single" w:color="auto" w:sz="4" w:space="0"/>
              <w:right w:val="single" w:color="auto" w:sz="4" w:space="0"/>
            </w:tcBorders>
            <w:shd w:val="clear" w:color="000000" w:fill="FFFFFF"/>
            <w:noWrap/>
            <w:vAlign w:val="center"/>
          </w:tcPr>
          <w:p w14:paraId="5130D98C">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523" w:type="dxa"/>
            <w:tcBorders>
              <w:top w:val="nil"/>
              <w:left w:val="nil"/>
              <w:bottom w:val="single" w:color="auto" w:sz="4" w:space="0"/>
              <w:right w:val="single" w:color="auto" w:sz="4" w:space="0"/>
            </w:tcBorders>
            <w:shd w:val="clear" w:color="auto" w:fill="auto"/>
            <w:noWrap/>
            <w:vAlign w:val="center"/>
          </w:tcPr>
          <w:p w14:paraId="14E97784">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168.07</w:t>
            </w:r>
          </w:p>
        </w:tc>
        <w:tc>
          <w:tcPr>
            <w:tcW w:w="1991" w:type="dxa"/>
            <w:tcBorders>
              <w:top w:val="nil"/>
              <w:left w:val="nil"/>
              <w:bottom w:val="single" w:color="auto" w:sz="4" w:space="0"/>
              <w:right w:val="single" w:color="auto" w:sz="4" w:space="0"/>
            </w:tcBorders>
            <w:shd w:val="clear" w:color="auto" w:fill="auto"/>
            <w:noWrap/>
            <w:vAlign w:val="center"/>
          </w:tcPr>
          <w:p w14:paraId="2C734708">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168.07</w:t>
            </w:r>
          </w:p>
        </w:tc>
        <w:tc>
          <w:tcPr>
            <w:tcW w:w="1991" w:type="dxa"/>
            <w:tcBorders>
              <w:top w:val="nil"/>
              <w:left w:val="nil"/>
              <w:bottom w:val="single" w:color="auto" w:sz="4" w:space="0"/>
              <w:right w:val="single" w:color="auto" w:sz="4" w:space="0"/>
            </w:tcBorders>
            <w:shd w:val="clear" w:color="auto" w:fill="auto"/>
            <w:noWrap/>
            <w:vAlign w:val="center"/>
          </w:tcPr>
          <w:p w14:paraId="620F4C1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A6EE33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2F0930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1C9D3DB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B547D6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E150B2">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2080107</w:t>
            </w:r>
          </w:p>
        </w:tc>
        <w:tc>
          <w:tcPr>
            <w:tcW w:w="1910" w:type="dxa"/>
            <w:tcBorders>
              <w:top w:val="nil"/>
              <w:left w:val="nil"/>
              <w:bottom w:val="single" w:color="auto" w:sz="4" w:space="0"/>
              <w:right w:val="single" w:color="auto" w:sz="4" w:space="0"/>
            </w:tcBorders>
            <w:shd w:val="clear" w:color="000000" w:fill="FFFFFF"/>
            <w:noWrap/>
            <w:vAlign w:val="center"/>
          </w:tcPr>
          <w:p w14:paraId="01FC7A29">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1523" w:type="dxa"/>
            <w:tcBorders>
              <w:top w:val="nil"/>
              <w:left w:val="nil"/>
              <w:bottom w:val="single" w:color="auto" w:sz="4" w:space="0"/>
              <w:right w:val="single" w:color="auto" w:sz="4" w:space="0"/>
            </w:tcBorders>
            <w:shd w:val="clear" w:color="auto" w:fill="auto"/>
            <w:noWrap/>
            <w:vAlign w:val="center"/>
          </w:tcPr>
          <w:p w14:paraId="707AFB02">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67.03</w:t>
            </w:r>
          </w:p>
        </w:tc>
        <w:tc>
          <w:tcPr>
            <w:tcW w:w="1991" w:type="dxa"/>
            <w:tcBorders>
              <w:top w:val="nil"/>
              <w:left w:val="nil"/>
              <w:bottom w:val="single" w:color="auto" w:sz="4" w:space="0"/>
              <w:right w:val="single" w:color="auto" w:sz="4" w:space="0"/>
            </w:tcBorders>
            <w:shd w:val="clear" w:color="auto" w:fill="auto"/>
            <w:noWrap/>
            <w:vAlign w:val="center"/>
          </w:tcPr>
          <w:p w14:paraId="56854E91">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67.03</w:t>
            </w:r>
          </w:p>
        </w:tc>
        <w:tc>
          <w:tcPr>
            <w:tcW w:w="1991" w:type="dxa"/>
            <w:tcBorders>
              <w:top w:val="nil"/>
              <w:left w:val="nil"/>
              <w:bottom w:val="single" w:color="auto" w:sz="4" w:space="0"/>
              <w:right w:val="single" w:color="auto" w:sz="4" w:space="0"/>
            </w:tcBorders>
            <w:shd w:val="clear" w:color="auto" w:fill="auto"/>
            <w:noWrap/>
            <w:vAlign w:val="center"/>
          </w:tcPr>
          <w:p w14:paraId="5F77E461">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5707911">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C7771E8">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1D5BBBBA">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FA1B46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974752">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2080199</w:t>
            </w:r>
          </w:p>
        </w:tc>
        <w:tc>
          <w:tcPr>
            <w:tcW w:w="1910" w:type="dxa"/>
            <w:tcBorders>
              <w:top w:val="nil"/>
              <w:left w:val="nil"/>
              <w:bottom w:val="single" w:color="auto" w:sz="4" w:space="0"/>
              <w:right w:val="single" w:color="auto" w:sz="4" w:space="0"/>
            </w:tcBorders>
            <w:shd w:val="clear" w:color="000000" w:fill="FFFFFF"/>
            <w:noWrap/>
            <w:vAlign w:val="center"/>
          </w:tcPr>
          <w:p w14:paraId="46BF79A9">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523" w:type="dxa"/>
            <w:tcBorders>
              <w:top w:val="nil"/>
              <w:left w:val="nil"/>
              <w:bottom w:val="single" w:color="auto" w:sz="4" w:space="0"/>
              <w:right w:val="single" w:color="auto" w:sz="4" w:space="0"/>
            </w:tcBorders>
            <w:shd w:val="clear" w:color="auto" w:fill="auto"/>
            <w:noWrap/>
            <w:vAlign w:val="center"/>
          </w:tcPr>
          <w:p w14:paraId="79F08722">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101.05</w:t>
            </w:r>
          </w:p>
        </w:tc>
        <w:tc>
          <w:tcPr>
            <w:tcW w:w="1991" w:type="dxa"/>
            <w:tcBorders>
              <w:top w:val="nil"/>
              <w:left w:val="nil"/>
              <w:bottom w:val="single" w:color="auto" w:sz="4" w:space="0"/>
              <w:right w:val="single" w:color="auto" w:sz="4" w:space="0"/>
            </w:tcBorders>
            <w:shd w:val="clear" w:color="auto" w:fill="auto"/>
            <w:noWrap/>
            <w:vAlign w:val="center"/>
          </w:tcPr>
          <w:p w14:paraId="5A49201E">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101.05</w:t>
            </w:r>
          </w:p>
        </w:tc>
        <w:tc>
          <w:tcPr>
            <w:tcW w:w="1991" w:type="dxa"/>
            <w:tcBorders>
              <w:top w:val="nil"/>
              <w:left w:val="nil"/>
              <w:bottom w:val="single" w:color="auto" w:sz="4" w:space="0"/>
              <w:right w:val="single" w:color="auto" w:sz="4" w:space="0"/>
            </w:tcBorders>
            <w:shd w:val="clear" w:color="auto" w:fill="auto"/>
            <w:noWrap/>
            <w:vAlign w:val="center"/>
          </w:tcPr>
          <w:p w14:paraId="4CFD20A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EF9096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B9DBB0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3BE04EF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51DD1C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FE2BEC">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20805</w:t>
            </w:r>
          </w:p>
        </w:tc>
        <w:tc>
          <w:tcPr>
            <w:tcW w:w="1910" w:type="dxa"/>
            <w:tcBorders>
              <w:top w:val="nil"/>
              <w:left w:val="nil"/>
              <w:bottom w:val="single" w:color="auto" w:sz="4" w:space="0"/>
              <w:right w:val="single" w:color="auto" w:sz="4" w:space="0"/>
            </w:tcBorders>
            <w:shd w:val="clear" w:color="000000" w:fill="FFFFFF"/>
            <w:noWrap/>
            <w:vAlign w:val="center"/>
          </w:tcPr>
          <w:p w14:paraId="5138F221">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23" w:type="dxa"/>
            <w:tcBorders>
              <w:top w:val="nil"/>
              <w:left w:val="nil"/>
              <w:bottom w:val="single" w:color="auto" w:sz="4" w:space="0"/>
              <w:right w:val="single" w:color="auto" w:sz="4" w:space="0"/>
            </w:tcBorders>
            <w:shd w:val="clear" w:color="auto" w:fill="auto"/>
            <w:noWrap/>
            <w:vAlign w:val="center"/>
          </w:tcPr>
          <w:p w14:paraId="56C4F944">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3.95</w:t>
            </w:r>
          </w:p>
        </w:tc>
        <w:tc>
          <w:tcPr>
            <w:tcW w:w="1991" w:type="dxa"/>
            <w:tcBorders>
              <w:top w:val="nil"/>
              <w:left w:val="nil"/>
              <w:bottom w:val="single" w:color="auto" w:sz="4" w:space="0"/>
              <w:right w:val="single" w:color="auto" w:sz="4" w:space="0"/>
            </w:tcBorders>
            <w:shd w:val="clear" w:color="auto" w:fill="auto"/>
            <w:noWrap/>
            <w:vAlign w:val="center"/>
          </w:tcPr>
          <w:p w14:paraId="4AC04984">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3.95</w:t>
            </w:r>
          </w:p>
        </w:tc>
        <w:tc>
          <w:tcPr>
            <w:tcW w:w="1991" w:type="dxa"/>
            <w:tcBorders>
              <w:top w:val="nil"/>
              <w:left w:val="nil"/>
              <w:bottom w:val="single" w:color="auto" w:sz="4" w:space="0"/>
              <w:right w:val="single" w:color="auto" w:sz="4" w:space="0"/>
            </w:tcBorders>
            <w:shd w:val="clear" w:color="auto" w:fill="auto"/>
            <w:noWrap/>
            <w:vAlign w:val="center"/>
          </w:tcPr>
          <w:p w14:paraId="63D333E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207111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BC484A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5D0F154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179E2A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35085B">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2080505</w:t>
            </w:r>
          </w:p>
        </w:tc>
        <w:tc>
          <w:tcPr>
            <w:tcW w:w="1910" w:type="dxa"/>
            <w:tcBorders>
              <w:top w:val="nil"/>
              <w:left w:val="nil"/>
              <w:bottom w:val="single" w:color="auto" w:sz="4" w:space="0"/>
              <w:right w:val="single" w:color="auto" w:sz="4" w:space="0"/>
            </w:tcBorders>
            <w:shd w:val="clear" w:color="000000" w:fill="FFFFFF"/>
            <w:noWrap/>
            <w:vAlign w:val="center"/>
          </w:tcPr>
          <w:p w14:paraId="760D654E">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3" w:type="dxa"/>
            <w:tcBorders>
              <w:top w:val="nil"/>
              <w:left w:val="nil"/>
              <w:bottom w:val="single" w:color="auto" w:sz="4" w:space="0"/>
              <w:right w:val="single" w:color="auto" w:sz="4" w:space="0"/>
            </w:tcBorders>
            <w:shd w:val="clear" w:color="auto" w:fill="auto"/>
            <w:noWrap/>
            <w:vAlign w:val="center"/>
          </w:tcPr>
          <w:p w14:paraId="570EEBFA">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3.95</w:t>
            </w:r>
          </w:p>
        </w:tc>
        <w:tc>
          <w:tcPr>
            <w:tcW w:w="1991" w:type="dxa"/>
            <w:tcBorders>
              <w:top w:val="nil"/>
              <w:left w:val="nil"/>
              <w:bottom w:val="single" w:color="auto" w:sz="4" w:space="0"/>
              <w:right w:val="single" w:color="auto" w:sz="4" w:space="0"/>
            </w:tcBorders>
            <w:shd w:val="clear" w:color="auto" w:fill="auto"/>
            <w:noWrap/>
            <w:vAlign w:val="center"/>
          </w:tcPr>
          <w:p w14:paraId="38BD50C9">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3.95</w:t>
            </w:r>
          </w:p>
        </w:tc>
        <w:tc>
          <w:tcPr>
            <w:tcW w:w="1991" w:type="dxa"/>
            <w:tcBorders>
              <w:top w:val="nil"/>
              <w:left w:val="nil"/>
              <w:bottom w:val="single" w:color="auto" w:sz="4" w:space="0"/>
              <w:right w:val="single" w:color="auto" w:sz="4" w:space="0"/>
            </w:tcBorders>
            <w:shd w:val="clear" w:color="auto" w:fill="auto"/>
            <w:noWrap/>
            <w:vAlign w:val="center"/>
          </w:tcPr>
          <w:p w14:paraId="63AB7CA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EB82B8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AF89F6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34A5C24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BA54A7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93BDDF">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20808</w:t>
            </w:r>
          </w:p>
        </w:tc>
        <w:tc>
          <w:tcPr>
            <w:tcW w:w="1910" w:type="dxa"/>
            <w:tcBorders>
              <w:top w:val="nil"/>
              <w:left w:val="nil"/>
              <w:bottom w:val="single" w:color="auto" w:sz="4" w:space="0"/>
              <w:right w:val="single" w:color="auto" w:sz="4" w:space="0"/>
            </w:tcBorders>
            <w:shd w:val="clear" w:color="000000" w:fill="FFFFFF"/>
            <w:noWrap/>
            <w:vAlign w:val="center"/>
          </w:tcPr>
          <w:p w14:paraId="253152BB">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523" w:type="dxa"/>
            <w:tcBorders>
              <w:top w:val="nil"/>
              <w:left w:val="nil"/>
              <w:bottom w:val="single" w:color="auto" w:sz="4" w:space="0"/>
              <w:right w:val="single" w:color="auto" w:sz="4" w:space="0"/>
            </w:tcBorders>
            <w:shd w:val="clear" w:color="auto" w:fill="auto"/>
            <w:noWrap/>
            <w:vAlign w:val="center"/>
          </w:tcPr>
          <w:p w14:paraId="2FEDCA9C">
            <w:pPr>
              <w:keepNext w:val="0"/>
              <w:keepLines w:val="0"/>
              <w:widowControl/>
              <w:suppressLineNumbers w:val="0"/>
              <w:jc w:val="right"/>
              <w:textAlignment w:val="center"/>
              <w:rPr>
                <w:rFonts w:ascii="华文中宋" w:hAnsi="华文中宋" w:eastAsia="华文中宋"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991" w:type="dxa"/>
            <w:tcBorders>
              <w:top w:val="nil"/>
              <w:left w:val="nil"/>
              <w:bottom w:val="single" w:color="auto" w:sz="4" w:space="0"/>
              <w:right w:val="single" w:color="auto" w:sz="4" w:space="0"/>
            </w:tcBorders>
            <w:shd w:val="clear" w:color="auto" w:fill="auto"/>
            <w:noWrap/>
            <w:vAlign w:val="center"/>
          </w:tcPr>
          <w:p w14:paraId="15560267">
            <w:pPr>
              <w:keepNext w:val="0"/>
              <w:keepLines w:val="0"/>
              <w:widowControl/>
              <w:suppressLineNumbers w:val="0"/>
              <w:jc w:val="right"/>
              <w:textAlignment w:val="center"/>
              <w:rPr>
                <w:rFonts w:ascii="华文中宋" w:hAnsi="华文中宋" w:eastAsia="华文中宋"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1991" w:type="dxa"/>
            <w:tcBorders>
              <w:top w:val="nil"/>
              <w:left w:val="nil"/>
              <w:bottom w:val="single" w:color="auto" w:sz="4" w:space="0"/>
              <w:right w:val="single" w:color="auto" w:sz="4" w:space="0"/>
            </w:tcBorders>
            <w:shd w:val="clear" w:color="auto" w:fill="auto"/>
            <w:noWrap/>
            <w:vAlign w:val="center"/>
          </w:tcPr>
          <w:p w14:paraId="00E7504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E7BDA3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6DB9B2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5F46ED4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A5BD8C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07DCB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910" w:type="dxa"/>
            <w:tcBorders>
              <w:top w:val="nil"/>
              <w:left w:val="nil"/>
              <w:bottom w:val="single" w:color="auto" w:sz="4" w:space="0"/>
              <w:right w:val="single" w:color="auto" w:sz="4" w:space="0"/>
            </w:tcBorders>
            <w:shd w:val="clear" w:color="000000" w:fill="FFFFFF"/>
            <w:noWrap/>
            <w:vAlign w:val="center"/>
          </w:tcPr>
          <w:p w14:paraId="0C31730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1523" w:type="dxa"/>
            <w:tcBorders>
              <w:top w:val="nil"/>
              <w:left w:val="nil"/>
              <w:bottom w:val="single" w:color="auto" w:sz="4" w:space="0"/>
              <w:right w:val="single" w:color="auto" w:sz="4" w:space="0"/>
            </w:tcBorders>
            <w:shd w:val="clear" w:color="auto" w:fill="auto"/>
            <w:noWrap/>
            <w:vAlign w:val="center"/>
          </w:tcPr>
          <w:p w14:paraId="23A84A8C">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0.28</w:t>
            </w:r>
          </w:p>
        </w:tc>
        <w:tc>
          <w:tcPr>
            <w:tcW w:w="1991" w:type="dxa"/>
            <w:tcBorders>
              <w:top w:val="nil"/>
              <w:left w:val="nil"/>
              <w:bottom w:val="single" w:color="auto" w:sz="4" w:space="0"/>
              <w:right w:val="single" w:color="auto" w:sz="4" w:space="0"/>
            </w:tcBorders>
            <w:shd w:val="clear" w:color="auto" w:fill="auto"/>
            <w:noWrap/>
            <w:vAlign w:val="center"/>
          </w:tcPr>
          <w:p w14:paraId="2F6595DE">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0.28</w:t>
            </w:r>
          </w:p>
        </w:tc>
        <w:tc>
          <w:tcPr>
            <w:tcW w:w="1991" w:type="dxa"/>
            <w:tcBorders>
              <w:top w:val="nil"/>
              <w:left w:val="nil"/>
              <w:bottom w:val="single" w:color="auto" w:sz="4" w:space="0"/>
              <w:right w:val="single" w:color="auto" w:sz="4" w:space="0"/>
            </w:tcBorders>
            <w:shd w:val="clear" w:color="auto" w:fill="auto"/>
            <w:noWrap/>
            <w:vAlign w:val="center"/>
          </w:tcPr>
          <w:p w14:paraId="3F624D9B">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8BA8EA4">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C6193D2">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57264DC3">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0FA61B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52A0C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1910" w:type="dxa"/>
            <w:tcBorders>
              <w:top w:val="nil"/>
              <w:left w:val="nil"/>
              <w:bottom w:val="single" w:color="auto" w:sz="4" w:space="0"/>
              <w:right w:val="single" w:color="auto" w:sz="4" w:space="0"/>
            </w:tcBorders>
            <w:shd w:val="clear" w:color="000000" w:fill="FFFFFF"/>
            <w:noWrap/>
            <w:vAlign w:val="center"/>
          </w:tcPr>
          <w:p w14:paraId="3D03E99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23" w:type="dxa"/>
            <w:tcBorders>
              <w:top w:val="nil"/>
              <w:left w:val="nil"/>
              <w:bottom w:val="single" w:color="auto" w:sz="4" w:space="0"/>
              <w:right w:val="single" w:color="auto" w:sz="4" w:space="0"/>
            </w:tcBorders>
            <w:shd w:val="clear" w:color="auto" w:fill="auto"/>
            <w:noWrap/>
            <w:vAlign w:val="center"/>
          </w:tcPr>
          <w:p w14:paraId="4369A674">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0.41</w:t>
            </w:r>
          </w:p>
        </w:tc>
        <w:tc>
          <w:tcPr>
            <w:tcW w:w="1991" w:type="dxa"/>
            <w:tcBorders>
              <w:top w:val="nil"/>
              <w:left w:val="nil"/>
              <w:bottom w:val="single" w:color="auto" w:sz="4" w:space="0"/>
              <w:right w:val="single" w:color="auto" w:sz="4" w:space="0"/>
            </w:tcBorders>
            <w:shd w:val="clear" w:color="auto" w:fill="auto"/>
            <w:noWrap/>
            <w:vAlign w:val="center"/>
          </w:tcPr>
          <w:p w14:paraId="38E1C1DD">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0.41</w:t>
            </w:r>
          </w:p>
        </w:tc>
        <w:tc>
          <w:tcPr>
            <w:tcW w:w="1991" w:type="dxa"/>
            <w:tcBorders>
              <w:top w:val="nil"/>
              <w:left w:val="nil"/>
              <w:bottom w:val="single" w:color="auto" w:sz="4" w:space="0"/>
              <w:right w:val="single" w:color="auto" w:sz="4" w:space="0"/>
            </w:tcBorders>
            <w:shd w:val="clear" w:color="auto" w:fill="auto"/>
            <w:noWrap/>
            <w:vAlign w:val="center"/>
          </w:tcPr>
          <w:p w14:paraId="313D2106">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52FC2EC">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B426AC7">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42ACA624">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4AAC68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B492F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1910" w:type="dxa"/>
            <w:tcBorders>
              <w:top w:val="nil"/>
              <w:left w:val="nil"/>
              <w:bottom w:val="single" w:color="auto" w:sz="4" w:space="0"/>
              <w:right w:val="single" w:color="auto" w:sz="4" w:space="0"/>
            </w:tcBorders>
            <w:shd w:val="clear" w:color="000000" w:fill="FFFFFF"/>
            <w:noWrap/>
            <w:vAlign w:val="center"/>
          </w:tcPr>
          <w:p w14:paraId="3E78444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23" w:type="dxa"/>
            <w:tcBorders>
              <w:top w:val="nil"/>
              <w:left w:val="nil"/>
              <w:bottom w:val="single" w:color="auto" w:sz="4" w:space="0"/>
              <w:right w:val="single" w:color="auto" w:sz="4" w:space="0"/>
            </w:tcBorders>
            <w:shd w:val="clear" w:color="auto" w:fill="auto"/>
            <w:noWrap/>
            <w:vAlign w:val="center"/>
          </w:tcPr>
          <w:p w14:paraId="724518DC">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0.41</w:t>
            </w:r>
          </w:p>
        </w:tc>
        <w:tc>
          <w:tcPr>
            <w:tcW w:w="1991" w:type="dxa"/>
            <w:tcBorders>
              <w:top w:val="nil"/>
              <w:left w:val="nil"/>
              <w:bottom w:val="single" w:color="auto" w:sz="4" w:space="0"/>
              <w:right w:val="single" w:color="auto" w:sz="4" w:space="0"/>
            </w:tcBorders>
            <w:shd w:val="clear" w:color="auto" w:fill="auto"/>
            <w:noWrap/>
            <w:vAlign w:val="center"/>
          </w:tcPr>
          <w:p w14:paraId="08FD4168">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0.41</w:t>
            </w:r>
          </w:p>
        </w:tc>
        <w:tc>
          <w:tcPr>
            <w:tcW w:w="1991" w:type="dxa"/>
            <w:tcBorders>
              <w:top w:val="nil"/>
              <w:left w:val="nil"/>
              <w:bottom w:val="single" w:color="auto" w:sz="4" w:space="0"/>
              <w:right w:val="single" w:color="auto" w:sz="4" w:space="0"/>
            </w:tcBorders>
            <w:shd w:val="clear" w:color="auto" w:fill="auto"/>
            <w:noWrap/>
            <w:vAlign w:val="center"/>
          </w:tcPr>
          <w:p w14:paraId="63BB5821">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E7BDF86">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FFC15DF">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459F85AF">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5F78CB5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C57AF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910" w:type="dxa"/>
            <w:tcBorders>
              <w:top w:val="nil"/>
              <w:left w:val="nil"/>
              <w:bottom w:val="single" w:color="auto" w:sz="4" w:space="0"/>
              <w:right w:val="single" w:color="auto" w:sz="4" w:space="0"/>
            </w:tcBorders>
            <w:shd w:val="clear" w:color="000000" w:fill="FFFFFF"/>
            <w:noWrap/>
            <w:vAlign w:val="center"/>
          </w:tcPr>
          <w:p w14:paraId="14D45D7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23" w:type="dxa"/>
            <w:tcBorders>
              <w:top w:val="nil"/>
              <w:left w:val="nil"/>
              <w:bottom w:val="single" w:color="auto" w:sz="4" w:space="0"/>
              <w:right w:val="single" w:color="auto" w:sz="4" w:space="0"/>
            </w:tcBorders>
            <w:shd w:val="clear" w:color="auto" w:fill="auto"/>
            <w:noWrap/>
            <w:vAlign w:val="center"/>
          </w:tcPr>
          <w:p w14:paraId="1993F711">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991" w:type="dxa"/>
            <w:tcBorders>
              <w:top w:val="nil"/>
              <w:left w:val="nil"/>
              <w:bottom w:val="single" w:color="auto" w:sz="4" w:space="0"/>
              <w:right w:val="single" w:color="auto" w:sz="4" w:space="0"/>
            </w:tcBorders>
            <w:shd w:val="clear" w:color="auto" w:fill="auto"/>
            <w:noWrap/>
            <w:vAlign w:val="center"/>
          </w:tcPr>
          <w:p w14:paraId="319B32E3">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991" w:type="dxa"/>
            <w:tcBorders>
              <w:top w:val="nil"/>
              <w:left w:val="nil"/>
              <w:bottom w:val="single" w:color="auto" w:sz="4" w:space="0"/>
              <w:right w:val="single" w:color="auto" w:sz="4" w:space="0"/>
            </w:tcBorders>
            <w:shd w:val="clear" w:color="auto" w:fill="auto"/>
            <w:noWrap/>
            <w:vAlign w:val="center"/>
          </w:tcPr>
          <w:p w14:paraId="0F3FFA0A">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FAB3F60">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5231E3E">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43EDC907">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60DFC9E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39FCE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910" w:type="dxa"/>
            <w:tcBorders>
              <w:top w:val="nil"/>
              <w:left w:val="nil"/>
              <w:bottom w:val="single" w:color="auto" w:sz="4" w:space="0"/>
              <w:right w:val="single" w:color="auto" w:sz="4" w:space="0"/>
            </w:tcBorders>
            <w:shd w:val="clear" w:color="000000" w:fill="FFFFFF"/>
            <w:noWrap/>
            <w:vAlign w:val="center"/>
          </w:tcPr>
          <w:p w14:paraId="6371AE8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23" w:type="dxa"/>
            <w:tcBorders>
              <w:top w:val="nil"/>
              <w:left w:val="nil"/>
              <w:bottom w:val="single" w:color="auto" w:sz="4" w:space="0"/>
              <w:right w:val="single" w:color="auto" w:sz="4" w:space="0"/>
            </w:tcBorders>
            <w:shd w:val="clear" w:color="auto" w:fill="auto"/>
            <w:noWrap/>
            <w:vAlign w:val="center"/>
          </w:tcPr>
          <w:p w14:paraId="3FC2DB4F">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991" w:type="dxa"/>
            <w:tcBorders>
              <w:top w:val="nil"/>
              <w:left w:val="nil"/>
              <w:bottom w:val="single" w:color="auto" w:sz="4" w:space="0"/>
              <w:right w:val="single" w:color="auto" w:sz="4" w:space="0"/>
            </w:tcBorders>
            <w:shd w:val="clear" w:color="auto" w:fill="auto"/>
            <w:noWrap/>
            <w:vAlign w:val="center"/>
          </w:tcPr>
          <w:p w14:paraId="2ED515D1">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991" w:type="dxa"/>
            <w:tcBorders>
              <w:top w:val="nil"/>
              <w:left w:val="nil"/>
              <w:bottom w:val="single" w:color="auto" w:sz="4" w:space="0"/>
              <w:right w:val="single" w:color="auto" w:sz="4" w:space="0"/>
            </w:tcBorders>
            <w:shd w:val="clear" w:color="auto" w:fill="auto"/>
            <w:noWrap/>
            <w:vAlign w:val="center"/>
          </w:tcPr>
          <w:p w14:paraId="282267B6">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41FF014">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0C323FA">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5407F894">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50DCFF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18096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1910" w:type="dxa"/>
            <w:tcBorders>
              <w:top w:val="nil"/>
              <w:left w:val="nil"/>
              <w:bottom w:val="single" w:color="auto" w:sz="4" w:space="0"/>
              <w:right w:val="single" w:color="auto" w:sz="4" w:space="0"/>
            </w:tcBorders>
            <w:shd w:val="clear" w:color="000000" w:fill="FFFFFF"/>
            <w:noWrap/>
            <w:vAlign w:val="center"/>
          </w:tcPr>
          <w:p w14:paraId="14DEB30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523" w:type="dxa"/>
            <w:tcBorders>
              <w:top w:val="nil"/>
              <w:left w:val="nil"/>
              <w:bottom w:val="single" w:color="auto" w:sz="4" w:space="0"/>
              <w:right w:val="single" w:color="auto" w:sz="4" w:space="0"/>
            </w:tcBorders>
            <w:shd w:val="clear" w:color="auto" w:fill="auto"/>
            <w:noWrap/>
            <w:vAlign w:val="center"/>
          </w:tcPr>
          <w:p w14:paraId="480347B4">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991" w:type="dxa"/>
            <w:tcBorders>
              <w:top w:val="nil"/>
              <w:left w:val="nil"/>
              <w:bottom w:val="single" w:color="auto" w:sz="4" w:space="0"/>
              <w:right w:val="single" w:color="auto" w:sz="4" w:space="0"/>
            </w:tcBorders>
            <w:shd w:val="clear" w:color="auto" w:fill="auto"/>
            <w:noWrap/>
            <w:vAlign w:val="center"/>
          </w:tcPr>
          <w:p w14:paraId="18EEE8AC">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991" w:type="dxa"/>
            <w:tcBorders>
              <w:top w:val="nil"/>
              <w:left w:val="nil"/>
              <w:bottom w:val="single" w:color="auto" w:sz="4" w:space="0"/>
              <w:right w:val="single" w:color="auto" w:sz="4" w:space="0"/>
            </w:tcBorders>
            <w:shd w:val="clear" w:color="auto" w:fill="auto"/>
            <w:noWrap/>
            <w:vAlign w:val="center"/>
          </w:tcPr>
          <w:p w14:paraId="48011ACF">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2ED362E">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E586B73">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281CB6BC">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2A96E8D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4ECF9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910" w:type="dxa"/>
            <w:tcBorders>
              <w:top w:val="nil"/>
              <w:left w:val="nil"/>
              <w:bottom w:val="single" w:color="auto" w:sz="4" w:space="0"/>
              <w:right w:val="single" w:color="auto" w:sz="4" w:space="0"/>
            </w:tcBorders>
            <w:shd w:val="clear" w:color="000000" w:fill="FFFFFF"/>
            <w:noWrap/>
            <w:vAlign w:val="center"/>
          </w:tcPr>
          <w:p w14:paraId="1F30833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523" w:type="dxa"/>
            <w:tcBorders>
              <w:top w:val="nil"/>
              <w:left w:val="nil"/>
              <w:bottom w:val="single" w:color="auto" w:sz="4" w:space="0"/>
              <w:right w:val="single" w:color="auto" w:sz="4" w:space="0"/>
            </w:tcBorders>
            <w:shd w:val="clear" w:color="auto" w:fill="auto"/>
            <w:noWrap/>
            <w:vAlign w:val="center"/>
          </w:tcPr>
          <w:p w14:paraId="787011B1">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991" w:type="dxa"/>
            <w:tcBorders>
              <w:top w:val="nil"/>
              <w:left w:val="nil"/>
              <w:bottom w:val="single" w:color="auto" w:sz="4" w:space="0"/>
              <w:right w:val="single" w:color="auto" w:sz="4" w:space="0"/>
            </w:tcBorders>
            <w:shd w:val="clear" w:color="auto" w:fill="auto"/>
            <w:noWrap/>
            <w:vAlign w:val="center"/>
          </w:tcPr>
          <w:p w14:paraId="3F7482D6">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991" w:type="dxa"/>
            <w:tcBorders>
              <w:top w:val="nil"/>
              <w:left w:val="nil"/>
              <w:bottom w:val="single" w:color="auto" w:sz="4" w:space="0"/>
              <w:right w:val="single" w:color="auto" w:sz="4" w:space="0"/>
            </w:tcBorders>
            <w:shd w:val="clear" w:color="auto" w:fill="auto"/>
            <w:noWrap/>
            <w:vAlign w:val="center"/>
          </w:tcPr>
          <w:p w14:paraId="789D628C">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E9AEA27">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1346E59">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6A1D2B42">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90C3B9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34E03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910" w:type="dxa"/>
            <w:tcBorders>
              <w:top w:val="nil"/>
              <w:left w:val="nil"/>
              <w:bottom w:val="single" w:color="auto" w:sz="4" w:space="0"/>
              <w:right w:val="single" w:color="auto" w:sz="4" w:space="0"/>
            </w:tcBorders>
            <w:shd w:val="clear" w:color="000000" w:fill="FFFFFF"/>
            <w:noWrap/>
            <w:vAlign w:val="center"/>
          </w:tcPr>
          <w:p w14:paraId="20609E2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523" w:type="dxa"/>
            <w:tcBorders>
              <w:top w:val="nil"/>
              <w:left w:val="nil"/>
              <w:bottom w:val="single" w:color="auto" w:sz="4" w:space="0"/>
              <w:right w:val="single" w:color="auto" w:sz="4" w:space="0"/>
            </w:tcBorders>
            <w:shd w:val="clear" w:color="auto" w:fill="auto"/>
            <w:noWrap/>
            <w:vAlign w:val="center"/>
          </w:tcPr>
          <w:p w14:paraId="620DFB9A">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991" w:type="dxa"/>
            <w:tcBorders>
              <w:top w:val="nil"/>
              <w:left w:val="nil"/>
              <w:bottom w:val="single" w:color="auto" w:sz="4" w:space="0"/>
              <w:right w:val="single" w:color="auto" w:sz="4" w:space="0"/>
            </w:tcBorders>
            <w:shd w:val="clear" w:color="auto" w:fill="auto"/>
            <w:noWrap/>
            <w:vAlign w:val="center"/>
          </w:tcPr>
          <w:p w14:paraId="330CA174">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991" w:type="dxa"/>
            <w:tcBorders>
              <w:top w:val="nil"/>
              <w:left w:val="nil"/>
              <w:bottom w:val="single" w:color="auto" w:sz="4" w:space="0"/>
              <w:right w:val="single" w:color="auto" w:sz="4" w:space="0"/>
            </w:tcBorders>
            <w:shd w:val="clear" w:color="auto" w:fill="auto"/>
            <w:noWrap/>
            <w:vAlign w:val="center"/>
          </w:tcPr>
          <w:p w14:paraId="657A393C">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793EE32">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477BC4BA">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1113715B">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449050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16B5D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910" w:type="dxa"/>
            <w:tcBorders>
              <w:top w:val="nil"/>
              <w:left w:val="nil"/>
              <w:bottom w:val="single" w:color="auto" w:sz="4" w:space="0"/>
              <w:right w:val="single" w:color="auto" w:sz="4" w:space="0"/>
            </w:tcBorders>
            <w:shd w:val="clear" w:color="000000" w:fill="FFFFFF"/>
            <w:noWrap/>
            <w:vAlign w:val="center"/>
          </w:tcPr>
          <w:p w14:paraId="5170C42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523" w:type="dxa"/>
            <w:tcBorders>
              <w:top w:val="nil"/>
              <w:left w:val="nil"/>
              <w:bottom w:val="single" w:color="auto" w:sz="4" w:space="0"/>
              <w:right w:val="single" w:color="auto" w:sz="4" w:space="0"/>
            </w:tcBorders>
            <w:shd w:val="clear" w:color="auto" w:fill="auto"/>
            <w:noWrap/>
            <w:vAlign w:val="center"/>
          </w:tcPr>
          <w:p w14:paraId="7E96B24C">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991" w:type="dxa"/>
            <w:tcBorders>
              <w:top w:val="nil"/>
              <w:left w:val="nil"/>
              <w:bottom w:val="single" w:color="auto" w:sz="4" w:space="0"/>
              <w:right w:val="single" w:color="auto" w:sz="4" w:space="0"/>
            </w:tcBorders>
            <w:shd w:val="clear" w:color="auto" w:fill="auto"/>
            <w:noWrap/>
            <w:vAlign w:val="center"/>
          </w:tcPr>
          <w:p w14:paraId="174D1F6E">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991" w:type="dxa"/>
            <w:tcBorders>
              <w:top w:val="nil"/>
              <w:left w:val="nil"/>
              <w:bottom w:val="single" w:color="auto" w:sz="4" w:space="0"/>
              <w:right w:val="single" w:color="auto" w:sz="4" w:space="0"/>
            </w:tcBorders>
            <w:shd w:val="clear" w:color="auto" w:fill="auto"/>
            <w:noWrap/>
            <w:vAlign w:val="center"/>
          </w:tcPr>
          <w:p w14:paraId="70ECEF2F">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807FC86">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193AAB5">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2168" w:type="dxa"/>
            <w:tcBorders>
              <w:top w:val="nil"/>
              <w:left w:val="nil"/>
              <w:bottom w:val="single" w:color="auto" w:sz="4" w:space="0"/>
              <w:right w:val="single" w:color="auto" w:sz="4" w:space="0"/>
            </w:tcBorders>
            <w:shd w:val="clear" w:color="auto" w:fill="auto"/>
            <w:noWrap/>
            <w:vAlign w:val="center"/>
          </w:tcPr>
          <w:p w14:paraId="3D616AE4">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30A21C8">
        <w:tblPrEx>
          <w:tblCellMar>
            <w:top w:w="0" w:type="dxa"/>
            <w:left w:w="108" w:type="dxa"/>
            <w:bottom w:w="0" w:type="dxa"/>
            <w:right w:w="108" w:type="dxa"/>
          </w:tblCellMar>
        </w:tblPrEx>
        <w:trPr>
          <w:trHeight w:val="828" w:hRule="atLeast"/>
        </w:trPr>
        <w:tc>
          <w:tcPr>
            <w:tcW w:w="15064" w:type="dxa"/>
            <w:gridSpan w:val="9"/>
            <w:tcBorders>
              <w:top w:val="nil"/>
              <w:left w:val="nil"/>
              <w:bottom w:val="nil"/>
              <w:right w:val="nil"/>
            </w:tcBorders>
            <w:shd w:val="clear" w:color="auto" w:fill="auto"/>
            <w:vAlign w:val="center"/>
          </w:tcPr>
          <w:p w14:paraId="3B02EDC6">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9C2FBA5">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3595"/>
        <w:gridCol w:w="436"/>
        <w:gridCol w:w="1418"/>
        <w:gridCol w:w="156"/>
        <w:gridCol w:w="2915"/>
        <w:gridCol w:w="632"/>
        <w:gridCol w:w="435"/>
        <w:gridCol w:w="1573"/>
        <w:gridCol w:w="1394"/>
        <w:gridCol w:w="1394"/>
        <w:gridCol w:w="1573"/>
      </w:tblGrid>
      <w:tr w14:paraId="1CC80B11">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51EE0D57">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24E4D946">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4D64A5D">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5D9F3408">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1BE711E">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0CAEBDF">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07C3385">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D3861E1">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7063CC9">
            <w:pPr>
              <w:widowControl/>
              <w:jc w:val="right"/>
              <w:rPr>
                <w:rFonts w:ascii="宋体" w:hAnsi="宋体" w:eastAsia="宋体" w:cs="宋体"/>
                <w:kern w:val="0"/>
                <w:sz w:val="24"/>
                <w:szCs w:val="24"/>
              </w:rPr>
            </w:pPr>
          </w:p>
        </w:tc>
      </w:tr>
      <w:tr w14:paraId="131B7D34">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1C52FF2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A0C4E8A">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3E7E96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2D3396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000000" w:fill="FFFFFF"/>
            <w:noWrap/>
            <w:vAlign w:val="center"/>
          </w:tcPr>
          <w:p w14:paraId="5E3631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03" w:type="dxa"/>
            <w:gridSpan w:val="3"/>
            <w:tcBorders>
              <w:top w:val="nil"/>
              <w:left w:val="nil"/>
              <w:bottom w:val="nil"/>
              <w:right w:val="nil"/>
            </w:tcBorders>
            <w:shd w:val="clear" w:color="000000" w:fill="FFFFFF"/>
            <w:noWrap/>
            <w:vAlign w:val="center"/>
          </w:tcPr>
          <w:p w14:paraId="607BE7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87E1E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ECAEB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D9EBB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8C7D6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03C34B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B46BF2B">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48AD299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溆浦县工伤保险服务中心</w:t>
            </w:r>
          </w:p>
        </w:tc>
        <w:tc>
          <w:tcPr>
            <w:tcW w:w="436" w:type="dxa"/>
            <w:tcBorders>
              <w:top w:val="nil"/>
              <w:left w:val="nil"/>
              <w:bottom w:val="nil"/>
              <w:right w:val="nil"/>
            </w:tcBorders>
            <w:shd w:val="clear" w:color="000000" w:fill="FFFFFF"/>
            <w:noWrap/>
            <w:vAlign w:val="center"/>
          </w:tcPr>
          <w:p w14:paraId="6C935D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000000" w:fill="FFFFFF"/>
            <w:noWrap/>
            <w:vAlign w:val="center"/>
          </w:tcPr>
          <w:p w14:paraId="12B1A3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03" w:type="dxa"/>
            <w:gridSpan w:val="3"/>
            <w:tcBorders>
              <w:top w:val="nil"/>
              <w:left w:val="nil"/>
              <w:bottom w:val="nil"/>
              <w:right w:val="nil"/>
            </w:tcBorders>
            <w:shd w:val="clear" w:color="000000" w:fill="FFFFFF"/>
            <w:noWrap/>
            <w:vAlign w:val="center"/>
          </w:tcPr>
          <w:p w14:paraId="542815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C3617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34732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F2476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42AE7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AC0201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6E18848">
        <w:tblPrEx>
          <w:tblCellMar>
            <w:top w:w="0" w:type="dxa"/>
            <w:left w:w="108" w:type="dxa"/>
            <w:bottom w:w="0" w:type="dxa"/>
            <w:right w:w="108" w:type="dxa"/>
          </w:tblCellMar>
        </w:tblPrEx>
        <w:trPr>
          <w:trHeight w:val="402" w:hRule="atLeast"/>
        </w:trPr>
        <w:tc>
          <w:tcPr>
            <w:tcW w:w="54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AA31B09">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072" w:type="dxa"/>
            <w:gridSpan w:val="8"/>
            <w:tcBorders>
              <w:top w:val="single" w:color="auto" w:sz="4" w:space="0"/>
              <w:left w:val="nil"/>
              <w:bottom w:val="single" w:color="auto" w:sz="4" w:space="0"/>
              <w:right w:val="single" w:color="auto" w:sz="4" w:space="0"/>
            </w:tcBorders>
            <w:shd w:val="clear" w:color="000000" w:fill="FFFFFF"/>
            <w:noWrap/>
            <w:vAlign w:val="center"/>
          </w:tcPr>
          <w:p w14:paraId="7AFE42FC">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9973000">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8E3070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179E0DB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18" w:type="dxa"/>
            <w:tcBorders>
              <w:top w:val="nil"/>
              <w:left w:val="nil"/>
              <w:bottom w:val="single" w:color="auto" w:sz="4" w:space="0"/>
              <w:right w:val="single" w:color="auto" w:sz="4" w:space="0"/>
            </w:tcBorders>
            <w:shd w:val="clear" w:color="auto" w:fill="auto"/>
            <w:noWrap/>
            <w:vAlign w:val="center"/>
          </w:tcPr>
          <w:p w14:paraId="7875A51D">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071" w:type="dxa"/>
            <w:gridSpan w:val="2"/>
            <w:tcBorders>
              <w:top w:val="nil"/>
              <w:left w:val="nil"/>
              <w:bottom w:val="single" w:color="auto" w:sz="4" w:space="0"/>
              <w:right w:val="single" w:color="auto" w:sz="4" w:space="0"/>
            </w:tcBorders>
            <w:shd w:val="clear" w:color="auto" w:fill="auto"/>
            <w:noWrap/>
            <w:vAlign w:val="center"/>
          </w:tcPr>
          <w:p w14:paraId="7DC5974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1D3A302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FD5B11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0A3CF442">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2923F260">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FE79FD1">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0AED0F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63B4FB9">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06FE7B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14:paraId="6FA7F48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71" w:type="dxa"/>
            <w:gridSpan w:val="2"/>
            <w:tcBorders>
              <w:top w:val="nil"/>
              <w:left w:val="nil"/>
              <w:bottom w:val="single" w:color="auto" w:sz="4" w:space="0"/>
              <w:right w:val="single" w:color="auto" w:sz="4" w:space="0"/>
            </w:tcBorders>
            <w:shd w:val="clear" w:color="auto" w:fill="auto"/>
            <w:noWrap/>
            <w:vAlign w:val="center"/>
          </w:tcPr>
          <w:p w14:paraId="2DDD982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49CC0B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3A2FD3E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4C59448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580D79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4DF2DA94">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5481EF0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16A294E">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2971E93">
            <w:pPr>
              <w:widowControl/>
              <w:jc w:val="center"/>
              <w:rPr>
                <w:rFonts w:ascii="宋体" w:hAnsi="宋体" w:eastAsia="宋体" w:cs="宋体"/>
                <w:kern w:val="0"/>
                <w:sz w:val="22"/>
              </w:rPr>
            </w:pPr>
            <w:r>
              <w:rPr>
                <w:rFonts w:hint="eastAsia" w:ascii="宋体" w:hAnsi="宋体" w:eastAsia="宋体" w:cs="宋体"/>
                <w:kern w:val="0"/>
                <w:sz w:val="22"/>
              </w:rPr>
              <w:t>1</w:t>
            </w:r>
          </w:p>
        </w:tc>
        <w:tc>
          <w:tcPr>
            <w:tcW w:w="1418" w:type="dxa"/>
            <w:tcBorders>
              <w:top w:val="nil"/>
              <w:left w:val="nil"/>
              <w:bottom w:val="single" w:color="auto" w:sz="4" w:space="0"/>
              <w:right w:val="single" w:color="auto" w:sz="4" w:space="0"/>
            </w:tcBorders>
            <w:shd w:val="clear" w:color="auto" w:fill="auto"/>
            <w:noWrap/>
            <w:vAlign w:val="center"/>
          </w:tcPr>
          <w:p w14:paraId="35735393">
            <w:pPr>
              <w:widowControl/>
              <w:jc w:val="right"/>
              <w:rPr>
                <w:rFonts w:ascii="宋体" w:hAnsi="宋体" w:eastAsia="宋体" w:cs="宋体"/>
                <w:kern w:val="0"/>
                <w:sz w:val="22"/>
              </w:rPr>
            </w:pPr>
            <w:r>
              <w:rPr>
                <w:rFonts w:hint="eastAsia" w:ascii="宋体" w:hAnsi="宋体" w:eastAsia="宋体" w:cs="宋体"/>
                <w:kern w:val="0"/>
                <w:sz w:val="22"/>
                <w:lang w:val="en-US" w:eastAsia="zh-CN"/>
              </w:rPr>
              <w:t>176.16</w:t>
            </w: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auto" w:fill="auto"/>
            <w:noWrap/>
            <w:vAlign w:val="center"/>
          </w:tcPr>
          <w:p w14:paraId="61C3EFFA">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9E329F9">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5B75C020">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93D30ED">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0D14A1">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2567F68A">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0829C4E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A0BECC5">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5C6DF91B">
            <w:pPr>
              <w:widowControl/>
              <w:jc w:val="center"/>
              <w:rPr>
                <w:rFonts w:ascii="宋体" w:hAnsi="宋体" w:eastAsia="宋体" w:cs="宋体"/>
                <w:kern w:val="0"/>
                <w:sz w:val="22"/>
              </w:rPr>
            </w:pPr>
            <w:r>
              <w:rPr>
                <w:rFonts w:hint="eastAsia" w:ascii="宋体" w:hAnsi="宋体" w:eastAsia="宋体" w:cs="宋体"/>
                <w:kern w:val="0"/>
                <w:sz w:val="22"/>
              </w:rPr>
              <w:t>2</w:t>
            </w:r>
          </w:p>
        </w:tc>
        <w:tc>
          <w:tcPr>
            <w:tcW w:w="1418" w:type="dxa"/>
            <w:tcBorders>
              <w:top w:val="nil"/>
              <w:left w:val="nil"/>
              <w:bottom w:val="single" w:color="auto" w:sz="4" w:space="0"/>
              <w:right w:val="single" w:color="auto" w:sz="4" w:space="0"/>
            </w:tcBorders>
            <w:shd w:val="clear" w:color="auto" w:fill="auto"/>
            <w:noWrap/>
            <w:vAlign w:val="center"/>
          </w:tcPr>
          <w:p w14:paraId="556005E1">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auto" w:fill="auto"/>
            <w:noWrap/>
            <w:vAlign w:val="center"/>
          </w:tcPr>
          <w:p w14:paraId="49962E87">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87F1F21">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2AB6F57F">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D03B2DE">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861AE66">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7140894A">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41BF0E8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E8771E3">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D203795">
            <w:pPr>
              <w:widowControl/>
              <w:jc w:val="center"/>
              <w:rPr>
                <w:rFonts w:ascii="宋体" w:hAnsi="宋体" w:eastAsia="宋体" w:cs="宋体"/>
                <w:kern w:val="0"/>
                <w:sz w:val="22"/>
              </w:rPr>
            </w:pPr>
            <w:r>
              <w:rPr>
                <w:rFonts w:hint="eastAsia" w:ascii="宋体" w:hAnsi="宋体" w:eastAsia="宋体" w:cs="宋体"/>
                <w:kern w:val="0"/>
                <w:sz w:val="22"/>
              </w:rPr>
              <w:t>3</w:t>
            </w:r>
          </w:p>
        </w:tc>
        <w:tc>
          <w:tcPr>
            <w:tcW w:w="1418" w:type="dxa"/>
            <w:tcBorders>
              <w:top w:val="nil"/>
              <w:left w:val="nil"/>
              <w:bottom w:val="single" w:color="auto" w:sz="4" w:space="0"/>
              <w:right w:val="single" w:color="auto" w:sz="4" w:space="0"/>
            </w:tcBorders>
            <w:shd w:val="clear" w:color="auto" w:fill="auto"/>
            <w:noWrap/>
            <w:vAlign w:val="center"/>
          </w:tcPr>
          <w:p w14:paraId="6C23B415">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auto" w:fill="auto"/>
            <w:noWrap/>
            <w:vAlign w:val="center"/>
          </w:tcPr>
          <w:p w14:paraId="57CA7C46">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DA6A75">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243DAD28">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6A1E6C6">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D838EB5">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365827A9">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313F1B0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449293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E16FF03">
            <w:pPr>
              <w:widowControl/>
              <w:jc w:val="center"/>
              <w:rPr>
                <w:rFonts w:ascii="宋体" w:hAnsi="宋体" w:eastAsia="宋体" w:cs="宋体"/>
                <w:kern w:val="0"/>
                <w:sz w:val="22"/>
              </w:rPr>
            </w:pPr>
            <w:r>
              <w:rPr>
                <w:rFonts w:hint="eastAsia" w:ascii="宋体" w:hAnsi="宋体" w:eastAsia="宋体" w:cs="宋体"/>
                <w:kern w:val="0"/>
                <w:sz w:val="22"/>
              </w:rPr>
              <w:t>4</w:t>
            </w:r>
          </w:p>
        </w:tc>
        <w:tc>
          <w:tcPr>
            <w:tcW w:w="1418" w:type="dxa"/>
            <w:tcBorders>
              <w:top w:val="nil"/>
              <w:left w:val="nil"/>
              <w:bottom w:val="single" w:color="auto" w:sz="4" w:space="0"/>
              <w:right w:val="single" w:color="auto" w:sz="4" w:space="0"/>
            </w:tcBorders>
            <w:shd w:val="clear" w:color="auto" w:fill="auto"/>
            <w:noWrap/>
            <w:vAlign w:val="center"/>
          </w:tcPr>
          <w:p w14:paraId="65CBB949">
            <w:pPr>
              <w:widowControl/>
              <w:jc w:val="right"/>
              <w:rPr>
                <w:rFonts w:ascii="宋体" w:hAnsi="宋体" w:eastAsia="宋体" w:cs="宋体"/>
                <w:kern w:val="0"/>
                <w:sz w:val="22"/>
              </w:rPr>
            </w:pP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auto" w:fill="auto"/>
            <w:noWrap/>
            <w:vAlign w:val="center"/>
          </w:tcPr>
          <w:p w14:paraId="43F4C0C2">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D76380B">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61AC65EA">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B440C55">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4061AD1">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2DBF9A6C">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394012B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885583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62A9A27">
            <w:pPr>
              <w:widowControl/>
              <w:jc w:val="center"/>
              <w:rPr>
                <w:rFonts w:ascii="宋体" w:hAnsi="宋体" w:eastAsia="宋体" w:cs="宋体"/>
                <w:kern w:val="0"/>
                <w:sz w:val="22"/>
              </w:rPr>
            </w:pPr>
            <w:r>
              <w:rPr>
                <w:rFonts w:hint="eastAsia" w:ascii="宋体" w:hAnsi="宋体" w:eastAsia="宋体" w:cs="宋体"/>
                <w:kern w:val="0"/>
                <w:sz w:val="22"/>
              </w:rPr>
              <w:t>5</w:t>
            </w:r>
          </w:p>
        </w:tc>
        <w:tc>
          <w:tcPr>
            <w:tcW w:w="1418" w:type="dxa"/>
            <w:tcBorders>
              <w:top w:val="nil"/>
              <w:left w:val="nil"/>
              <w:bottom w:val="single" w:color="auto" w:sz="4" w:space="0"/>
              <w:right w:val="single" w:color="auto" w:sz="4" w:space="0"/>
            </w:tcBorders>
            <w:shd w:val="clear" w:color="auto" w:fill="auto"/>
            <w:noWrap/>
            <w:vAlign w:val="center"/>
          </w:tcPr>
          <w:p w14:paraId="3B4BEB0E">
            <w:pPr>
              <w:widowControl/>
              <w:jc w:val="right"/>
              <w:rPr>
                <w:rFonts w:ascii="宋体" w:hAnsi="宋体" w:eastAsia="宋体" w:cs="宋体"/>
                <w:kern w:val="0"/>
                <w:sz w:val="22"/>
              </w:rPr>
            </w:pP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auto" w:fill="auto"/>
            <w:noWrap/>
            <w:vAlign w:val="center"/>
          </w:tcPr>
          <w:p w14:paraId="25803A0D">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503CD60">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2B80C660">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0A0764">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079A6F8">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6F7EF838">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7E73F9B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A295DD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398191C">
            <w:pPr>
              <w:widowControl/>
              <w:jc w:val="center"/>
              <w:rPr>
                <w:rFonts w:ascii="宋体" w:hAnsi="宋体" w:eastAsia="宋体" w:cs="宋体"/>
                <w:kern w:val="0"/>
                <w:sz w:val="22"/>
              </w:rPr>
            </w:pPr>
            <w:r>
              <w:rPr>
                <w:rFonts w:hint="eastAsia" w:ascii="宋体" w:hAnsi="宋体" w:eastAsia="宋体" w:cs="宋体"/>
                <w:kern w:val="0"/>
                <w:sz w:val="22"/>
              </w:rPr>
              <w:t>6</w:t>
            </w:r>
          </w:p>
        </w:tc>
        <w:tc>
          <w:tcPr>
            <w:tcW w:w="1418" w:type="dxa"/>
            <w:tcBorders>
              <w:top w:val="nil"/>
              <w:left w:val="nil"/>
              <w:bottom w:val="single" w:color="auto" w:sz="4" w:space="0"/>
              <w:right w:val="single" w:color="auto" w:sz="4" w:space="0"/>
            </w:tcBorders>
            <w:shd w:val="clear" w:color="auto" w:fill="auto"/>
            <w:noWrap/>
            <w:vAlign w:val="center"/>
          </w:tcPr>
          <w:p w14:paraId="25601228">
            <w:pPr>
              <w:widowControl/>
              <w:jc w:val="right"/>
              <w:rPr>
                <w:rFonts w:ascii="宋体" w:hAnsi="宋体" w:eastAsia="宋体" w:cs="宋体"/>
                <w:kern w:val="0"/>
                <w:sz w:val="22"/>
              </w:rPr>
            </w:pP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auto" w:fill="auto"/>
            <w:noWrap/>
            <w:vAlign w:val="center"/>
          </w:tcPr>
          <w:p w14:paraId="1B61501E">
            <w:pPr>
              <w:widowControl/>
              <w:jc w:val="left"/>
              <w:rPr>
                <w:rFonts w:hint="eastAsia" w:ascii="宋体" w:hAnsi="宋体" w:eastAsia="宋体" w:cs="宋体"/>
                <w:kern w:val="0"/>
                <w:sz w:val="22"/>
                <w:lang w:eastAsia="zh-CN"/>
              </w:rPr>
            </w:pPr>
            <w:r>
              <w:rPr>
                <w:rFonts w:hint="eastAsia" w:ascii="宋体" w:hAnsi="宋体" w:eastAsia="宋体" w:cs="宋体"/>
                <w:kern w:val="0"/>
                <w:sz w:val="22"/>
              </w:rPr>
              <w:t>六、</w:t>
            </w:r>
            <w:r>
              <w:rPr>
                <w:rFonts w:hint="eastAsia" w:ascii="宋体" w:hAnsi="宋体" w:eastAsia="宋体" w:cs="宋体"/>
                <w:kern w:val="0"/>
                <w:sz w:val="22"/>
                <w:lang w:eastAsia="zh-CN"/>
              </w:rPr>
              <w:t>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B903095">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3DAEA532">
            <w:pPr>
              <w:widowControl/>
              <w:jc w:val="right"/>
              <w:rPr>
                <w:rFonts w:hint="default" w:ascii="宋体" w:hAnsi="宋体" w:eastAsia="宋体" w:cs="宋体"/>
                <w:kern w:val="0"/>
                <w:sz w:val="22"/>
                <w:lang w:val="en-US"/>
              </w:rPr>
            </w:pPr>
            <w:r>
              <w:rPr>
                <w:rFonts w:hint="eastAsia" w:ascii="宋体" w:hAnsi="宋体" w:eastAsia="宋体" w:cs="宋体"/>
                <w:kern w:val="0"/>
                <w:sz w:val="22"/>
                <w:lang w:val="en-US" w:eastAsia="zh-CN"/>
              </w:rPr>
              <w:t>1.69</w:t>
            </w:r>
          </w:p>
        </w:tc>
        <w:tc>
          <w:tcPr>
            <w:tcW w:w="1394" w:type="dxa"/>
            <w:tcBorders>
              <w:top w:val="nil"/>
              <w:left w:val="nil"/>
              <w:bottom w:val="single" w:color="auto" w:sz="4" w:space="0"/>
              <w:right w:val="single" w:color="auto" w:sz="4" w:space="0"/>
            </w:tcBorders>
            <w:shd w:val="clear" w:color="auto" w:fill="auto"/>
            <w:noWrap/>
            <w:vAlign w:val="center"/>
          </w:tcPr>
          <w:p w14:paraId="01CA9979">
            <w:pPr>
              <w:widowControl/>
              <w:jc w:val="right"/>
              <w:rPr>
                <w:rFonts w:ascii="宋体" w:hAnsi="宋体" w:eastAsia="宋体" w:cs="宋体"/>
                <w:kern w:val="0"/>
                <w:sz w:val="22"/>
              </w:rPr>
            </w:pPr>
            <w:r>
              <w:rPr>
                <w:rFonts w:hint="eastAsia" w:ascii="宋体" w:hAnsi="宋体" w:eastAsia="宋体" w:cs="宋体"/>
                <w:kern w:val="0"/>
                <w:sz w:val="22"/>
                <w:lang w:val="en-US" w:eastAsia="zh-CN"/>
              </w:rPr>
              <w:t>1.69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CF051D7">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1D6DC6B6">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6503805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287D2C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44AD389">
            <w:pPr>
              <w:widowControl/>
              <w:jc w:val="center"/>
              <w:rPr>
                <w:rFonts w:ascii="宋体" w:hAnsi="宋体" w:eastAsia="宋体" w:cs="宋体"/>
                <w:kern w:val="0"/>
                <w:sz w:val="22"/>
              </w:rPr>
            </w:pPr>
            <w:r>
              <w:rPr>
                <w:rFonts w:hint="eastAsia" w:ascii="宋体" w:hAnsi="宋体" w:eastAsia="宋体" w:cs="宋体"/>
                <w:kern w:val="0"/>
                <w:sz w:val="22"/>
              </w:rPr>
              <w:t>7</w:t>
            </w:r>
          </w:p>
        </w:tc>
        <w:tc>
          <w:tcPr>
            <w:tcW w:w="1418" w:type="dxa"/>
            <w:tcBorders>
              <w:top w:val="nil"/>
              <w:left w:val="nil"/>
              <w:bottom w:val="single" w:color="auto" w:sz="4" w:space="0"/>
              <w:right w:val="single" w:color="auto" w:sz="4" w:space="0"/>
            </w:tcBorders>
            <w:shd w:val="clear" w:color="auto" w:fill="auto"/>
            <w:noWrap/>
            <w:vAlign w:val="center"/>
          </w:tcPr>
          <w:p w14:paraId="38BECE4B">
            <w:pPr>
              <w:widowControl/>
              <w:jc w:val="right"/>
              <w:rPr>
                <w:rFonts w:ascii="宋体" w:hAnsi="宋体" w:eastAsia="宋体" w:cs="宋体"/>
                <w:kern w:val="0"/>
                <w:sz w:val="22"/>
              </w:rPr>
            </w:pP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auto" w:fill="auto"/>
            <w:noWrap/>
            <w:vAlign w:val="center"/>
          </w:tcPr>
          <w:p w14:paraId="41316231">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8460EC4">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5507D980">
            <w:pPr>
              <w:widowControl/>
              <w:jc w:val="right"/>
              <w:rPr>
                <w:rFonts w:ascii="宋体" w:hAnsi="宋体" w:eastAsia="宋体" w:cs="宋体"/>
                <w:kern w:val="0"/>
                <w:sz w:val="22"/>
              </w:rPr>
            </w:pPr>
            <w:r>
              <w:rPr>
                <w:rFonts w:hint="eastAsia" w:ascii="宋体" w:hAnsi="宋体" w:eastAsia="宋体" w:cs="宋体"/>
                <w:kern w:val="0"/>
                <w:sz w:val="22"/>
                <w:lang w:val="en-US" w:eastAsia="zh-CN"/>
              </w:rPr>
              <w:t>172.71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1897F5F">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172.71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41CF15">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6B721DE9">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14:paraId="2A5D2A9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D3550A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56AC894">
            <w:pPr>
              <w:widowControl/>
              <w:jc w:val="center"/>
              <w:rPr>
                <w:rFonts w:ascii="宋体" w:hAnsi="宋体" w:eastAsia="宋体" w:cs="宋体"/>
                <w:kern w:val="0"/>
                <w:sz w:val="22"/>
              </w:rPr>
            </w:pPr>
            <w:r>
              <w:rPr>
                <w:rFonts w:hint="eastAsia" w:ascii="宋体" w:hAnsi="宋体" w:eastAsia="宋体" w:cs="宋体"/>
                <w:kern w:val="0"/>
                <w:sz w:val="22"/>
              </w:rPr>
              <w:t>8</w:t>
            </w:r>
          </w:p>
        </w:tc>
        <w:tc>
          <w:tcPr>
            <w:tcW w:w="1418" w:type="dxa"/>
            <w:tcBorders>
              <w:top w:val="nil"/>
              <w:left w:val="nil"/>
              <w:bottom w:val="single" w:color="auto" w:sz="4" w:space="0"/>
              <w:right w:val="single" w:color="auto" w:sz="4" w:space="0"/>
            </w:tcBorders>
            <w:shd w:val="clear" w:color="auto" w:fill="auto"/>
            <w:noWrap/>
            <w:vAlign w:val="center"/>
          </w:tcPr>
          <w:p w14:paraId="0B8180C9">
            <w:pPr>
              <w:widowControl/>
              <w:jc w:val="left"/>
              <w:rPr>
                <w:rFonts w:ascii="宋体" w:hAnsi="宋体" w:eastAsia="宋体" w:cs="宋体"/>
                <w:kern w:val="0"/>
                <w:sz w:val="22"/>
              </w:rPr>
            </w:pP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auto" w:fill="auto"/>
            <w:noWrap/>
            <w:vAlign w:val="center"/>
          </w:tcPr>
          <w:p w14:paraId="2E721EAF">
            <w:pPr>
              <w:widowControl/>
              <w:jc w:val="both"/>
              <w:rPr>
                <w:rFonts w:hint="eastAsia" w:ascii="宋体" w:hAnsi="宋体" w:eastAsia="宋体" w:cs="宋体"/>
                <w:kern w:val="0"/>
                <w:sz w:val="22"/>
                <w:lang w:eastAsia="zh-CN"/>
              </w:rPr>
            </w:pPr>
            <w:r>
              <w:rPr>
                <w:rFonts w:hint="eastAsia" w:ascii="宋体" w:hAnsi="宋体" w:eastAsia="宋体" w:cs="宋体"/>
                <w:kern w:val="0"/>
                <w:sz w:val="22"/>
                <w:lang w:eastAsia="zh-CN"/>
              </w:rPr>
              <w:t>八、</w:t>
            </w:r>
            <w:r>
              <w:rPr>
                <w:rFonts w:hint="eastAsia" w:ascii="宋体" w:hAnsi="宋体" w:eastAsia="宋体" w:cs="宋体"/>
                <w:kern w:val="0"/>
                <w:sz w:val="22"/>
                <w:lang w:val="en-US" w:eastAsia="zh-CN"/>
              </w:rPr>
              <w:t>卫生</w:t>
            </w:r>
            <w:r>
              <w:rPr>
                <w:rFonts w:hint="eastAsia" w:ascii="宋体" w:hAnsi="宋体" w:eastAsia="宋体" w:cs="宋体"/>
                <w:kern w:val="0"/>
                <w:sz w:val="22"/>
                <w:lang w:eastAsia="zh-CN"/>
              </w:rPr>
              <w:t>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63F2293">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07C38844">
            <w:pPr>
              <w:widowControl/>
              <w:jc w:val="right"/>
              <w:rPr>
                <w:rFonts w:ascii="宋体" w:hAnsi="宋体" w:eastAsia="宋体" w:cs="宋体"/>
                <w:kern w:val="0"/>
                <w:sz w:val="22"/>
              </w:rPr>
            </w:pPr>
            <w:r>
              <w:rPr>
                <w:rFonts w:hint="eastAsia" w:ascii="宋体" w:hAnsi="宋体" w:eastAsia="宋体" w:cs="宋体"/>
                <w:kern w:val="0"/>
                <w:sz w:val="22"/>
                <w:lang w:val="en-US" w:eastAsia="zh-CN"/>
              </w:rPr>
              <w:t>1.75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D8427E2">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1.75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04BC2CF">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14:paraId="4816085C">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14:paraId="662A5EB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7A93401">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C144F95">
            <w:pPr>
              <w:widowControl/>
              <w:jc w:val="center"/>
              <w:rPr>
                <w:rFonts w:ascii="宋体" w:hAnsi="宋体" w:eastAsia="宋体" w:cs="宋体"/>
                <w:kern w:val="0"/>
                <w:sz w:val="22"/>
              </w:rPr>
            </w:pPr>
            <w:r>
              <w:rPr>
                <w:rFonts w:hint="eastAsia" w:ascii="宋体" w:hAnsi="宋体" w:eastAsia="宋体" w:cs="宋体"/>
                <w:kern w:val="0"/>
                <w:sz w:val="22"/>
              </w:rPr>
              <w:t>9</w:t>
            </w:r>
          </w:p>
        </w:tc>
        <w:tc>
          <w:tcPr>
            <w:tcW w:w="1418" w:type="dxa"/>
            <w:tcBorders>
              <w:top w:val="nil"/>
              <w:left w:val="nil"/>
              <w:bottom w:val="single" w:color="auto" w:sz="4" w:space="0"/>
              <w:right w:val="single" w:color="auto" w:sz="4" w:space="0"/>
            </w:tcBorders>
            <w:shd w:val="clear" w:color="auto" w:fill="auto"/>
            <w:noWrap/>
            <w:vAlign w:val="center"/>
          </w:tcPr>
          <w:p w14:paraId="3C572E80">
            <w:pPr>
              <w:widowControl/>
              <w:jc w:val="right"/>
              <w:rPr>
                <w:rFonts w:ascii="宋体" w:hAnsi="宋体" w:eastAsia="宋体" w:cs="宋体"/>
                <w:kern w:val="0"/>
                <w:sz w:val="22"/>
              </w:rPr>
            </w:pPr>
            <w:r>
              <w:rPr>
                <w:rFonts w:hint="eastAsia" w:ascii="宋体" w:hAnsi="宋体" w:eastAsia="宋体" w:cs="宋体"/>
                <w:kern w:val="0"/>
                <w:sz w:val="22"/>
                <w:lang w:val="en-US" w:eastAsia="zh-CN"/>
              </w:rPr>
              <w:t>176.16</w:t>
            </w: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auto" w:fill="auto"/>
            <w:noWrap/>
            <w:vAlign w:val="center"/>
          </w:tcPr>
          <w:p w14:paraId="5A20FD91">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19242DF4">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6B47998B">
            <w:pPr>
              <w:widowControl/>
              <w:jc w:val="right"/>
              <w:rPr>
                <w:rFonts w:ascii="宋体" w:hAnsi="宋体" w:eastAsia="宋体" w:cs="宋体"/>
                <w:kern w:val="0"/>
                <w:sz w:val="22"/>
              </w:rPr>
            </w:pPr>
            <w:r>
              <w:rPr>
                <w:rFonts w:hint="eastAsia" w:ascii="宋体" w:hAnsi="宋体" w:eastAsia="宋体" w:cs="宋体"/>
                <w:kern w:val="0"/>
                <w:sz w:val="22"/>
                <w:lang w:val="en-US" w:eastAsia="zh-CN"/>
              </w:rPr>
              <w:t>176.16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F8BE943">
            <w:pPr>
              <w:widowControl/>
              <w:jc w:val="right"/>
              <w:rPr>
                <w:rFonts w:ascii="宋体" w:hAnsi="宋体" w:eastAsia="宋体" w:cs="宋体"/>
                <w:kern w:val="0"/>
                <w:sz w:val="22"/>
              </w:rPr>
            </w:pPr>
            <w:r>
              <w:rPr>
                <w:rFonts w:hint="eastAsia" w:ascii="宋体" w:hAnsi="宋体" w:eastAsia="宋体" w:cs="宋体"/>
                <w:kern w:val="0"/>
                <w:sz w:val="22"/>
                <w:lang w:val="en-US" w:eastAsia="zh-CN"/>
              </w:rPr>
              <w:t>176.16</w:t>
            </w:r>
          </w:p>
        </w:tc>
        <w:tc>
          <w:tcPr>
            <w:tcW w:w="1394" w:type="dxa"/>
            <w:tcBorders>
              <w:top w:val="nil"/>
              <w:left w:val="nil"/>
              <w:bottom w:val="single" w:color="auto" w:sz="4" w:space="0"/>
              <w:right w:val="single" w:color="auto" w:sz="4" w:space="0"/>
            </w:tcBorders>
            <w:shd w:val="clear" w:color="auto" w:fill="auto"/>
            <w:noWrap/>
            <w:vAlign w:val="center"/>
          </w:tcPr>
          <w:p w14:paraId="58578141">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8A1784A">
            <w:pPr>
              <w:widowControl/>
              <w:jc w:val="righ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14:paraId="52A825A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57596EE">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332BF960">
            <w:pPr>
              <w:widowControl/>
              <w:jc w:val="center"/>
              <w:rPr>
                <w:rFonts w:ascii="宋体" w:hAnsi="宋体" w:eastAsia="宋体" w:cs="宋体"/>
                <w:kern w:val="0"/>
                <w:sz w:val="22"/>
              </w:rPr>
            </w:pPr>
            <w:r>
              <w:rPr>
                <w:rFonts w:hint="eastAsia" w:ascii="宋体" w:hAnsi="宋体" w:eastAsia="宋体" w:cs="宋体"/>
                <w:kern w:val="0"/>
                <w:sz w:val="22"/>
              </w:rPr>
              <w:t>10</w:t>
            </w:r>
          </w:p>
        </w:tc>
        <w:tc>
          <w:tcPr>
            <w:tcW w:w="1418" w:type="dxa"/>
            <w:tcBorders>
              <w:top w:val="nil"/>
              <w:left w:val="nil"/>
              <w:bottom w:val="single" w:color="auto" w:sz="4" w:space="0"/>
              <w:right w:val="single" w:color="auto" w:sz="4" w:space="0"/>
            </w:tcBorders>
            <w:shd w:val="clear" w:color="auto" w:fill="auto"/>
            <w:noWrap/>
            <w:vAlign w:val="center"/>
          </w:tcPr>
          <w:p w14:paraId="538C0BF0">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auto" w:fill="auto"/>
            <w:noWrap/>
            <w:vAlign w:val="center"/>
          </w:tcPr>
          <w:p w14:paraId="7B98CD7C">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F857A7A">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4A06E7F2">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77B10F4A">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14:paraId="2473A4EF">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8BD8FA8">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14:paraId="6BD4A93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4787871">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EBB5243">
            <w:pPr>
              <w:widowControl/>
              <w:jc w:val="center"/>
              <w:rPr>
                <w:rFonts w:ascii="宋体" w:hAnsi="宋体" w:eastAsia="宋体" w:cs="宋体"/>
                <w:kern w:val="0"/>
                <w:sz w:val="22"/>
              </w:rPr>
            </w:pPr>
            <w:r>
              <w:rPr>
                <w:rFonts w:hint="eastAsia" w:ascii="宋体" w:hAnsi="宋体" w:eastAsia="宋体" w:cs="宋体"/>
                <w:kern w:val="0"/>
                <w:sz w:val="22"/>
              </w:rPr>
              <w:t>11</w:t>
            </w:r>
          </w:p>
        </w:tc>
        <w:tc>
          <w:tcPr>
            <w:tcW w:w="1418" w:type="dxa"/>
            <w:tcBorders>
              <w:top w:val="nil"/>
              <w:left w:val="nil"/>
              <w:bottom w:val="single" w:color="auto" w:sz="4" w:space="0"/>
              <w:right w:val="single" w:color="auto" w:sz="4" w:space="0"/>
            </w:tcBorders>
            <w:shd w:val="clear" w:color="auto" w:fill="auto"/>
            <w:noWrap/>
            <w:vAlign w:val="center"/>
          </w:tcPr>
          <w:p w14:paraId="4C4927E9">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auto" w:fill="auto"/>
            <w:noWrap/>
            <w:vAlign w:val="center"/>
          </w:tcPr>
          <w:p w14:paraId="61D9A97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8812E21">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653D24CA">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2E4BE95">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DA70DA4">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52F05AA">
            <w:pPr>
              <w:widowControl/>
              <w:jc w:val="right"/>
              <w:rPr>
                <w:rFonts w:ascii="宋体" w:hAnsi="宋体" w:eastAsia="宋体" w:cs="宋体"/>
                <w:kern w:val="0"/>
                <w:sz w:val="22"/>
              </w:rPr>
            </w:pPr>
            <w:r>
              <w:rPr>
                <w:rFonts w:hint="eastAsia" w:ascii="宋体" w:hAnsi="宋体" w:eastAsia="宋体" w:cs="宋体"/>
                <w:kern w:val="0"/>
                <w:sz w:val="22"/>
              </w:rPr>
              <w:t>　</w:t>
            </w:r>
          </w:p>
        </w:tc>
      </w:tr>
      <w:tr w14:paraId="2FFB168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FA78911">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E52DC3F">
            <w:pPr>
              <w:widowControl/>
              <w:jc w:val="center"/>
              <w:rPr>
                <w:rFonts w:ascii="宋体" w:hAnsi="宋体" w:eastAsia="宋体" w:cs="宋体"/>
                <w:kern w:val="0"/>
                <w:sz w:val="22"/>
              </w:rPr>
            </w:pPr>
            <w:r>
              <w:rPr>
                <w:rFonts w:hint="eastAsia" w:ascii="宋体" w:hAnsi="宋体" w:eastAsia="宋体" w:cs="宋体"/>
                <w:kern w:val="0"/>
                <w:sz w:val="22"/>
              </w:rPr>
              <w:t>12</w:t>
            </w:r>
          </w:p>
        </w:tc>
        <w:tc>
          <w:tcPr>
            <w:tcW w:w="1418" w:type="dxa"/>
            <w:tcBorders>
              <w:top w:val="nil"/>
              <w:left w:val="nil"/>
              <w:bottom w:val="single" w:color="auto" w:sz="4" w:space="0"/>
              <w:right w:val="single" w:color="auto" w:sz="4" w:space="0"/>
            </w:tcBorders>
            <w:shd w:val="clear" w:color="auto" w:fill="auto"/>
            <w:noWrap/>
            <w:vAlign w:val="center"/>
          </w:tcPr>
          <w:p w14:paraId="46AB14E9">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auto" w:fill="auto"/>
            <w:noWrap/>
            <w:vAlign w:val="center"/>
          </w:tcPr>
          <w:p w14:paraId="4A0A55B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5ACCE63">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660B644D">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698513F">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E0237CD">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EC363A5">
            <w:pPr>
              <w:widowControl/>
              <w:jc w:val="right"/>
              <w:rPr>
                <w:rFonts w:ascii="宋体" w:hAnsi="宋体" w:eastAsia="宋体" w:cs="宋体"/>
                <w:kern w:val="0"/>
                <w:sz w:val="22"/>
              </w:rPr>
            </w:pPr>
            <w:r>
              <w:rPr>
                <w:rFonts w:hint="eastAsia" w:ascii="宋体" w:hAnsi="宋体" w:eastAsia="宋体" w:cs="宋体"/>
                <w:kern w:val="0"/>
                <w:sz w:val="22"/>
              </w:rPr>
              <w:t>　</w:t>
            </w:r>
          </w:p>
        </w:tc>
      </w:tr>
      <w:tr w14:paraId="2983E08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3017FD3">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CBB7478">
            <w:pPr>
              <w:widowControl/>
              <w:jc w:val="center"/>
              <w:rPr>
                <w:rFonts w:ascii="宋体" w:hAnsi="宋体" w:eastAsia="宋体" w:cs="宋体"/>
                <w:kern w:val="0"/>
                <w:sz w:val="22"/>
              </w:rPr>
            </w:pPr>
            <w:r>
              <w:rPr>
                <w:rFonts w:hint="eastAsia" w:ascii="宋体" w:hAnsi="宋体" w:eastAsia="宋体" w:cs="宋体"/>
                <w:kern w:val="0"/>
                <w:sz w:val="22"/>
              </w:rPr>
              <w:t>13</w:t>
            </w:r>
          </w:p>
        </w:tc>
        <w:tc>
          <w:tcPr>
            <w:tcW w:w="1418" w:type="dxa"/>
            <w:tcBorders>
              <w:top w:val="nil"/>
              <w:left w:val="nil"/>
              <w:bottom w:val="single" w:color="auto" w:sz="4" w:space="0"/>
              <w:right w:val="single" w:color="auto" w:sz="4" w:space="0"/>
            </w:tcBorders>
            <w:shd w:val="clear" w:color="auto" w:fill="auto"/>
            <w:noWrap/>
            <w:vAlign w:val="center"/>
          </w:tcPr>
          <w:p w14:paraId="3C0B6C50">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auto" w:fill="auto"/>
            <w:noWrap/>
            <w:vAlign w:val="center"/>
          </w:tcPr>
          <w:p w14:paraId="51C7AC0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75BF8F6">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78BF7984">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D5ECCD">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E43FE3F">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EE3EDFB">
            <w:pPr>
              <w:widowControl/>
              <w:jc w:val="right"/>
              <w:rPr>
                <w:rFonts w:ascii="宋体" w:hAnsi="宋体" w:eastAsia="宋体" w:cs="宋体"/>
                <w:kern w:val="0"/>
                <w:sz w:val="22"/>
              </w:rPr>
            </w:pPr>
            <w:r>
              <w:rPr>
                <w:rFonts w:hint="eastAsia" w:ascii="宋体" w:hAnsi="宋体" w:eastAsia="宋体" w:cs="宋体"/>
                <w:kern w:val="0"/>
                <w:sz w:val="22"/>
              </w:rPr>
              <w:t>　</w:t>
            </w:r>
          </w:p>
        </w:tc>
      </w:tr>
      <w:tr w14:paraId="3820741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0015313D">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10A03CFD">
            <w:pPr>
              <w:widowControl/>
              <w:jc w:val="center"/>
              <w:rPr>
                <w:rFonts w:ascii="宋体" w:hAnsi="宋体" w:eastAsia="宋体" w:cs="宋体"/>
                <w:kern w:val="0"/>
                <w:sz w:val="22"/>
              </w:rPr>
            </w:pPr>
            <w:r>
              <w:rPr>
                <w:rFonts w:hint="eastAsia" w:ascii="宋体" w:hAnsi="宋体" w:eastAsia="宋体" w:cs="宋体"/>
                <w:kern w:val="0"/>
                <w:sz w:val="22"/>
              </w:rPr>
              <w:t>14</w:t>
            </w:r>
          </w:p>
        </w:tc>
        <w:tc>
          <w:tcPr>
            <w:tcW w:w="1418" w:type="dxa"/>
            <w:tcBorders>
              <w:top w:val="nil"/>
              <w:left w:val="nil"/>
              <w:bottom w:val="single" w:color="auto" w:sz="4" w:space="0"/>
              <w:right w:val="single" w:color="auto" w:sz="4" w:space="0"/>
            </w:tcBorders>
            <w:shd w:val="clear" w:color="auto" w:fill="auto"/>
            <w:noWrap/>
            <w:vAlign w:val="center"/>
          </w:tcPr>
          <w:p w14:paraId="73D4FA28">
            <w:pPr>
              <w:widowControl/>
              <w:jc w:val="right"/>
              <w:rPr>
                <w:rFonts w:ascii="宋体" w:hAnsi="宋体" w:eastAsia="宋体" w:cs="宋体"/>
                <w:kern w:val="0"/>
                <w:sz w:val="22"/>
              </w:rPr>
            </w:pPr>
            <w:r>
              <w:rPr>
                <w:rFonts w:hint="eastAsia" w:ascii="宋体" w:hAnsi="宋体" w:eastAsia="宋体" w:cs="宋体"/>
                <w:kern w:val="0"/>
                <w:sz w:val="22"/>
                <w:lang w:val="en-US" w:eastAsia="zh-CN"/>
              </w:rPr>
              <w:t>176.16</w:t>
            </w:r>
            <w:r>
              <w:rPr>
                <w:rFonts w:hint="eastAsia" w:ascii="宋体" w:hAnsi="宋体" w:eastAsia="宋体" w:cs="宋体"/>
                <w:kern w:val="0"/>
                <w:sz w:val="22"/>
              </w:rPr>
              <w:t>　</w:t>
            </w:r>
          </w:p>
        </w:tc>
        <w:tc>
          <w:tcPr>
            <w:tcW w:w="3071" w:type="dxa"/>
            <w:gridSpan w:val="2"/>
            <w:tcBorders>
              <w:top w:val="nil"/>
              <w:left w:val="nil"/>
              <w:bottom w:val="single" w:color="auto" w:sz="4" w:space="0"/>
              <w:right w:val="single" w:color="auto" w:sz="4" w:space="0"/>
            </w:tcBorders>
            <w:shd w:val="clear" w:color="000000" w:fill="FFFFFF"/>
            <w:noWrap/>
            <w:vAlign w:val="center"/>
          </w:tcPr>
          <w:p w14:paraId="7070708A">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3ADA96D">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14:paraId="223EBF88">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176.16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8F613DA">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176.16</w:t>
            </w:r>
          </w:p>
        </w:tc>
        <w:tc>
          <w:tcPr>
            <w:tcW w:w="1394" w:type="dxa"/>
            <w:tcBorders>
              <w:top w:val="nil"/>
              <w:left w:val="nil"/>
              <w:bottom w:val="single" w:color="auto" w:sz="4" w:space="0"/>
              <w:right w:val="single" w:color="auto" w:sz="4" w:space="0"/>
            </w:tcBorders>
            <w:shd w:val="clear" w:color="auto" w:fill="auto"/>
            <w:noWrap/>
            <w:vAlign w:val="center"/>
          </w:tcPr>
          <w:p w14:paraId="31F12289">
            <w:pPr>
              <w:widowControl/>
              <w:jc w:val="right"/>
              <w:rPr>
                <w:rFonts w:ascii="宋体" w:hAnsi="宋体" w:eastAsia="宋体" w:cs="宋体"/>
                <w:b/>
                <w:bCs/>
                <w:kern w:val="0"/>
                <w:sz w:val="22"/>
              </w:rPr>
            </w:pPr>
            <w:r>
              <w:rPr>
                <w:rFonts w:hint="eastAsia" w:ascii="宋体" w:hAnsi="宋体" w:eastAsia="宋体" w:cs="宋体"/>
                <w:b/>
                <w:bCs/>
                <w:kern w:val="0"/>
                <w:sz w:val="22"/>
                <w:lang w:val="en-US" w:eastAsia="zh-CN"/>
              </w:rPr>
              <w:t>0</w:t>
            </w: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4793751">
            <w:pPr>
              <w:widowControl/>
              <w:jc w:val="righ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14:paraId="36C42426">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4F5F17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4ABC3575">
      <w:pPr>
        <w:widowControl/>
        <w:jc w:val="center"/>
        <w:rPr>
          <w:rFonts w:ascii="Times New Roman" w:hAnsi="Times New Roman" w:eastAsia="方正小标宋_GBK" w:cs="Times New Roman"/>
          <w:kern w:val="0"/>
          <w:sz w:val="36"/>
          <w:szCs w:val="36"/>
        </w:rPr>
      </w:pPr>
    </w:p>
    <w:p w14:paraId="3CCA0CD2">
      <w:pPr>
        <w:widowControl/>
        <w:jc w:val="center"/>
        <w:rPr>
          <w:rFonts w:ascii="Times New Roman" w:hAnsi="Times New Roman" w:eastAsia="方正小标宋_GBK" w:cs="Times New Roman"/>
          <w:kern w:val="0"/>
          <w:sz w:val="36"/>
          <w:szCs w:val="36"/>
        </w:rPr>
      </w:pPr>
    </w:p>
    <w:p w14:paraId="7A068715">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3C484C3C">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溆浦县工伤保险服务中心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2AE9B0B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2F09E75">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FC0EBE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EAE44D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1EB7216">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E8BA5B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22756B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AB175C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CEDDF4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C910D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751D854">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971ACE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BA1795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6A31F1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FEA99C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98B67DF">
            <w:pPr>
              <w:widowControl/>
              <w:jc w:val="left"/>
              <w:rPr>
                <w:rFonts w:ascii="Times New Roman" w:hAnsi="Times New Roman" w:eastAsia="仿宋_GB2312" w:cs="Times New Roman"/>
                <w:kern w:val="0"/>
                <w:szCs w:val="21"/>
              </w:rPr>
            </w:pPr>
          </w:p>
        </w:tc>
      </w:tr>
      <w:tr w14:paraId="1B273E8C">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FB8917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79A207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710135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C9309D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2AB3651">
            <w:pPr>
              <w:widowControl/>
              <w:jc w:val="left"/>
              <w:rPr>
                <w:rFonts w:ascii="Times New Roman" w:hAnsi="Times New Roman" w:eastAsia="仿宋_GB2312" w:cs="Times New Roman"/>
                <w:kern w:val="0"/>
                <w:szCs w:val="21"/>
              </w:rPr>
            </w:pPr>
          </w:p>
        </w:tc>
      </w:tr>
      <w:tr w14:paraId="35104FA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D0D7F6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08ABD4E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B86658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20AE9CA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023FC6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6C6EA6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A78BD78">
            <w:pPr>
              <w:tabs>
                <w:tab w:val="center" w:pos="810"/>
                <w:tab w:val="right" w:pos="1950"/>
              </w:tabs>
              <w:jc w:val="right"/>
              <w:rPr>
                <w:rFonts w:ascii="Times New Roman" w:hAnsi="Times New Roman" w:eastAsia="仿宋_GB2312" w:cs="Times New Roman"/>
                <w:kern w:val="0"/>
                <w:szCs w:val="21"/>
              </w:rPr>
            </w:pPr>
            <w:r>
              <w:rPr>
                <w:rFonts w:hint="eastAsia"/>
                <w:lang w:eastAsia="zh-CN"/>
              </w:rPr>
              <w:tab/>
            </w:r>
            <w:r>
              <w:rPr>
                <w:rFonts w:hint="eastAsia"/>
                <w:lang w:val="en-US" w:eastAsia="zh-CN"/>
              </w:rPr>
              <w:t>176.16</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1FCDAE22">
            <w:pPr>
              <w:tabs>
                <w:tab w:val="center" w:pos="810"/>
                <w:tab w:val="right" w:pos="1950"/>
              </w:tabs>
              <w:jc w:val="right"/>
              <w:rPr>
                <w:rFonts w:hint="default" w:ascii="Times New Roman" w:hAnsi="Times New Roman" w:eastAsia="仿宋_GB2312" w:cs="Times New Roman"/>
                <w:kern w:val="0"/>
                <w:szCs w:val="21"/>
                <w:lang w:val="en-US" w:eastAsia="zh-CN"/>
              </w:rPr>
            </w:pPr>
            <w:r>
              <w:rPr>
                <w:rFonts w:hint="eastAsia"/>
                <w:lang w:eastAsia="zh-CN"/>
              </w:rPr>
              <w:tab/>
            </w:r>
            <w:r>
              <w:rPr>
                <w:rFonts w:hint="eastAsia"/>
                <w:lang w:val="en-US" w:eastAsia="zh-CN"/>
              </w:rPr>
              <w:t>176.16</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006BDED2">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14:paraId="3596132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28F756CA">
            <w:pPr>
              <w:keepNext w:val="0"/>
              <w:keepLines w:val="0"/>
              <w:widowControl/>
              <w:suppressLineNumbers w:val="0"/>
              <w:jc w:val="lef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8" w:space="0"/>
              <w:right w:val="single" w:color="auto" w:sz="4" w:space="0"/>
            </w:tcBorders>
            <w:shd w:val="clear" w:color="000000" w:fill="FFFFFF"/>
            <w:vAlign w:val="center"/>
          </w:tcPr>
          <w:p w14:paraId="3501EBD8">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8" w:space="0"/>
              <w:right w:val="single" w:color="auto" w:sz="4" w:space="0"/>
            </w:tcBorders>
            <w:shd w:val="clear" w:color="auto" w:fill="auto"/>
            <w:vAlign w:val="center"/>
          </w:tcPr>
          <w:p w14:paraId="31B2BDC7">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172.71</w:t>
            </w:r>
          </w:p>
        </w:tc>
        <w:tc>
          <w:tcPr>
            <w:tcW w:w="3492" w:type="dxa"/>
            <w:tcBorders>
              <w:top w:val="nil"/>
              <w:left w:val="nil"/>
              <w:bottom w:val="single" w:color="auto" w:sz="8" w:space="0"/>
              <w:right w:val="single" w:color="auto" w:sz="4" w:space="0"/>
            </w:tcBorders>
            <w:shd w:val="clear" w:color="auto" w:fill="auto"/>
            <w:vAlign w:val="center"/>
          </w:tcPr>
          <w:p w14:paraId="6FEE8971">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172.71</w:t>
            </w:r>
          </w:p>
        </w:tc>
        <w:tc>
          <w:tcPr>
            <w:tcW w:w="3000" w:type="dxa"/>
            <w:tcBorders>
              <w:top w:val="nil"/>
              <w:left w:val="nil"/>
              <w:bottom w:val="single" w:color="auto" w:sz="8" w:space="0"/>
              <w:right w:val="single" w:color="auto" w:sz="8" w:space="0"/>
            </w:tcBorders>
            <w:shd w:val="clear" w:color="auto" w:fill="auto"/>
            <w:vAlign w:val="center"/>
          </w:tcPr>
          <w:p w14:paraId="6449387C">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38CE6D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AE6FA2C">
            <w:pPr>
              <w:keepNext w:val="0"/>
              <w:keepLines w:val="0"/>
              <w:widowControl/>
              <w:suppressLineNumbers w:val="0"/>
              <w:jc w:val="lef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20801</w:t>
            </w:r>
          </w:p>
        </w:tc>
        <w:tc>
          <w:tcPr>
            <w:tcW w:w="3527" w:type="dxa"/>
            <w:tcBorders>
              <w:top w:val="nil"/>
              <w:left w:val="nil"/>
              <w:bottom w:val="single" w:color="auto" w:sz="4" w:space="0"/>
              <w:right w:val="single" w:color="auto" w:sz="4" w:space="0"/>
            </w:tcBorders>
            <w:shd w:val="clear" w:color="000000" w:fill="FFFFFF"/>
            <w:vAlign w:val="center"/>
          </w:tcPr>
          <w:p w14:paraId="064AE44B">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3000" w:type="dxa"/>
            <w:tcBorders>
              <w:top w:val="nil"/>
              <w:left w:val="nil"/>
              <w:bottom w:val="single" w:color="auto" w:sz="4" w:space="0"/>
              <w:right w:val="single" w:color="auto" w:sz="4" w:space="0"/>
            </w:tcBorders>
            <w:shd w:val="clear" w:color="auto" w:fill="auto"/>
            <w:vAlign w:val="center"/>
          </w:tcPr>
          <w:p w14:paraId="7FD7D835">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168.07</w:t>
            </w:r>
          </w:p>
        </w:tc>
        <w:tc>
          <w:tcPr>
            <w:tcW w:w="3492" w:type="dxa"/>
            <w:tcBorders>
              <w:top w:val="nil"/>
              <w:left w:val="nil"/>
              <w:bottom w:val="single" w:color="auto" w:sz="4" w:space="0"/>
              <w:right w:val="single" w:color="auto" w:sz="4" w:space="0"/>
            </w:tcBorders>
            <w:shd w:val="clear" w:color="auto" w:fill="auto"/>
            <w:vAlign w:val="center"/>
          </w:tcPr>
          <w:p w14:paraId="5039C125">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168.07</w:t>
            </w:r>
          </w:p>
        </w:tc>
        <w:tc>
          <w:tcPr>
            <w:tcW w:w="3000" w:type="dxa"/>
            <w:tcBorders>
              <w:top w:val="nil"/>
              <w:left w:val="nil"/>
              <w:bottom w:val="single" w:color="auto" w:sz="4" w:space="0"/>
              <w:right w:val="single" w:color="auto" w:sz="8" w:space="0"/>
            </w:tcBorders>
            <w:shd w:val="clear" w:color="auto" w:fill="auto"/>
            <w:vAlign w:val="center"/>
          </w:tcPr>
          <w:p w14:paraId="367F7EAE">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5BDA656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6427ADEA">
            <w:pPr>
              <w:keepNext w:val="0"/>
              <w:keepLines w:val="0"/>
              <w:widowControl/>
              <w:suppressLineNumbers w:val="0"/>
              <w:jc w:val="lef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2080107</w:t>
            </w:r>
          </w:p>
        </w:tc>
        <w:tc>
          <w:tcPr>
            <w:tcW w:w="3527" w:type="dxa"/>
            <w:tcBorders>
              <w:top w:val="nil"/>
              <w:left w:val="nil"/>
              <w:bottom w:val="single" w:color="auto" w:sz="8" w:space="0"/>
              <w:right w:val="single" w:color="auto" w:sz="4" w:space="0"/>
            </w:tcBorders>
            <w:shd w:val="clear" w:color="000000" w:fill="FFFFFF"/>
            <w:vAlign w:val="center"/>
          </w:tcPr>
          <w:p w14:paraId="796C7E85">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3000" w:type="dxa"/>
            <w:tcBorders>
              <w:top w:val="nil"/>
              <w:left w:val="nil"/>
              <w:bottom w:val="single" w:color="auto" w:sz="8" w:space="0"/>
              <w:right w:val="single" w:color="auto" w:sz="4" w:space="0"/>
            </w:tcBorders>
            <w:shd w:val="clear" w:color="auto" w:fill="auto"/>
            <w:vAlign w:val="center"/>
          </w:tcPr>
          <w:p w14:paraId="07651043">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67.03</w:t>
            </w:r>
          </w:p>
        </w:tc>
        <w:tc>
          <w:tcPr>
            <w:tcW w:w="3492" w:type="dxa"/>
            <w:tcBorders>
              <w:top w:val="nil"/>
              <w:left w:val="nil"/>
              <w:bottom w:val="single" w:color="auto" w:sz="8" w:space="0"/>
              <w:right w:val="single" w:color="auto" w:sz="4" w:space="0"/>
            </w:tcBorders>
            <w:shd w:val="clear" w:color="auto" w:fill="auto"/>
            <w:vAlign w:val="center"/>
          </w:tcPr>
          <w:p w14:paraId="4673FB77">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67.03</w:t>
            </w:r>
          </w:p>
        </w:tc>
        <w:tc>
          <w:tcPr>
            <w:tcW w:w="3000" w:type="dxa"/>
            <w:tcBorders>
              <w:top w:val="nil"/>
              <w:left w:val="nil"/>
              <w:bottom w:val="single" w:color="auto" w:sz="8" w:space="0"/>
              <w:right w:val="single" w:color="auto" w:sz="8" w:space="0"/>
            </w:tcBorders>
            <w:shd w:val="clear" w:color="auto" w:fill="auto"/>
            <w:vAlign w:val="center"/>
          </w:tcPr>
          <w:p w14:paraId="24724B00">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7EC0ACA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9AF434B">
            <w:pPr>
              <w:keepNext w:val="0"/>
              <w:keepLines w:val="0"/>
              <w:widowControl/>
              <w:suppressLineNumbers w:val="0"/>
              <w:jc w:val="lef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2080199</w:t>
            </w:r>
          </w:p>
        </w:tc>
        <w:tc>
          <w:tcPr>
            <w:tcW w:w="3527" w:type="dxa"/>
            <w:tcBorders>
              <w:top w:val="nil"/>
              <w:left w:val="nil"/>
              <w:bottom w:val="single" w:color="auto" w:sz="4" w:space="0"/>
              <w:right w:val="single" w:color="auto" w:sz="4" w:space="0"/>
            </w:tcBorders>
            <w:shd w:val="clear" w:color="000000" w:fill="FFFFFF"/>
            <w:vAlign w:val="center"/>
          </w:tcPr>
          <w:p w14:paraId="13E6C73B">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3000" w:type="dxa"/>
            <w:tcBorders>
              <w:top w:val="nil"/>
              <w:left w:val="nil"/>
              <w:bottom w:val="single" w:color="auto" w:sz="4" w:space="0"/>
              <w:right w:val="single" w:color="auto" w:sz="4" w:space="0"/>
            </w:tcBorders>
            <w:shd w:val="clear" w:color="auto" w:fill="auto"/>
            <w:vAlign w:val="center"/>
          </w:tcPr>
          <w:p w14:paraId="2F8766DF">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101.05</w:t>
            </w:r>
          </w:p>
        </w:tc>
        <w:tc>
          <w:tcPr>
            <w:tcW w:w="3492" w:type="dxa"/>
            <w:tcBorders>
              <w:top w:val="nil"/>
              <w:left w:val="nil"/>
              <w:bottom w:val="single" w:color="auto" w:sz="4" w:space="0"/>
              <w:right w:val="single" w:color="auto" w:sz="4" w:space="0"/>
            </w:tcBorders>
            <w:shd w:val="clear" w:color="auto" w:fill="auto"/>
            <w:vAlign w:val="center"/>
          </w:tcPr>
          <w:p w14:paraId="297F6167">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101.05</w:t>
            </w:r>
          </w:p>
        </w:tc>
        <w:tc>
          <w:tcPr>
            <w:tcW w:w="3000" w:type="dxa"/>
            <w:tcBorders>
              <w:top w:val="nil"/>
              <w:left w:val="nil"/>
              <w:bottom w:val="single" w:color="auto" w:sz="4" w:space="0"/>
              <w:right w:val="single" w:color="auto" w:sz="8" w:space="0"/>
            </w:tcBorders>
            <w:shd w:val="clear" w:color="auto" w:fill="auto"/>
            <w:vAlign w:val="center"/>
          </w:tcPr>
          <w:p w14:paraId="39149E9C">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38A1342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4F4FD71">
            <w:pPr>
              <w:keepNext w:val="0"/>
              <w:keepLines w:val="0"/>
              <w:widowControl/>
              <w:suppressLineNumbers w:val="0"/>
              <w:jc w:val="lef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000000" w:fill="FFFFFF"/>
            <w:vAlign w:val="center"/>
          </w:tcPr>
          <w:p w14:paraId="0A2369EC">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0BF99D17">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3.95</w:t>
            </w:r>
          </w:p>
        </w:tc>
        <w:tc>
          <w:tcPr>
            <w:tcW w:w="3492" w:type="dxa"/>
            <w:tcBorders>
              <w:top w:val="nil"/>
              <w:left w:val="nil"/>
              <w:bottom w:val="single" w:color="auto" w:sz="4" w:space="0"/>
              <w:right w:val="single" w:color="auto" w:sz="4" w:space="0"/>
            </w:tcBorders>
            <w:shd w:val="clear" w:color="auto" w:fill="auto"/>
            <w:vAlign w:val="center"/>
          </w:tcPr>
          <w:p w14:paraId="727D1FA9">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3.95</w:t>
            </w:r>
          </w:p>
        </w:tc>
        <w:tc>
          <w:tcPr>
            <w:tcW w:w="3000" w:type="dxa"/>
            <w:tcBorders>
              <w:top w:val="nil"/>
              <w:left w:val="nil"/>
              <w:bottom w:val="single" w:color="auto" w:sz="4" w:space="0"/>
              <w:right w:val="single" w:color="auto" w:sz="8" w:space="0"/>
            </w:tcBorders>
            <w:shd w:val="clear" w:color="auto" w:fill="auto"/>
            <w:vAlign w:val="center"/>
          </w:tcPr>
          <w:p w14:paraId="62411E25">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4F562C8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5C03694">
            <w:pPr>
              <w:keepNext w:val="0"/>
              <w:keepLines w:val="0"/>
              <w:widowControl/>
              <w:suppressLineNumbers w:val="0"/>
              <w:jc w:val="lef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000000" w:fill="FFFFFF"/>
            <w:vAlign w:val="center"/>
          </w:tcPr>
          <w:p w14:paraId="7763750E">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2743DF60">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3.95</w:t>
            </w:r>
          </w:p>
        </w:tc>
        <w:tc>
          <w:tcPr>
            <w:tcW w:w="3492" w:type="dxa"/>
            <w:tcBorders>
              <w:top w:val="nil"/>
              <w:left w:val="nil"/>
              <w:bottom w:val="single" w:color="auto" w:sz="4" w:space="0"/>
              <w:right w:val="single" w:color="auto" w:sz="4" w:space="0"/>
            </w:tcBorders>
            <w:shd w:val="clear" w:color="auto" w:fill="auto"/>
            <w:vAlign w:val="center"/>
          </w:tcPr>
          <w:p w14:paraId="1845F279">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3.95</w:t>
            </w:r>
          </w:p>
        </w:tc>
        <w:tc>
          <w:tcPr>
            <w:tcW w:w="3000" w:type="dxa"/>
            <w:tcBorders>
              <w:top w:val="nil"/>
              <w:left w:val="nil"/>
              <w:bottom w:val="single" w:color="auto" w:sz="4" w:space="0"/>
              <w:right w:val="single" w:color="auto" w:sz="8" w:space="0"/>
            </w:tcBorders>
            <w:shd w:val="clear" w:color="auto" w:fill="auto"/>
            <w:vAlign w:val="center"/>
          </w:tcPr>
          <w:p w14:paraId="193620C5">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3A8E3A1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79AD72C5">
            <w:pPr>
              <w:keepNext w:val="0"/>
              <w:keepLines w:val="0"/>
              <w:widowControl/>
              <w:suppressLineNumbers w:val="0"/>
              <w:jc w:val="left"/>
              <w:textAlignment w:val="center"/>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000000" w:fill="FFFFFF"/>
            <w:vAlign w:val="center"/>
          </w:tcPr>
          <w:p w14:paraId="45174797">
            <w:pPr>
              <w:keepNext w:val="0"/>
              <w:keepLines w:val="0"/>
              <w:widowControl/>
              <w:suppressLineNumbers w:val="0"/>
              <w:jc w:val="left"/>
              <w:textAlignment w:val="center"/>
              <w:rPr>
                <w:rFonts w:hint="eastAsia" w:ascii="宋体" w:hAnsi="宋体" w:cs="宋体" w:eastAsia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14:paraId="7C361B2A">
            <w:pPr>
              <w:keepNext w:val="0"/>
              <w:keepLines w:val="0"/>
              <w:widowControl/>
              <w:suppressLineNumbers w:val="0"/>
              <w:jc w:val="right"/>
              <w:textAlignment w:val="center"/>
              <w:rPr>
                <w:rFonts w:ascii="华文中宋" w:hAnsi="华文中宋" w:eastAsia="华文中宋"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3492" w:type="dxa"/>
            <w:tcBorders>
              <w:top w:val="nil"/>
              <w:left w:val="nil"/>
              <w:bottom w:val="single" w:color="auto" w:sz="4" w:space="0"/>
              <w:right w:val="single" w:color="auto" w:sz="4" w:space="0"/>
            </w:tcBorders>
            <w:shd w:val="clear" w:color="auto" w:fill="auto"/>
            <w:vAlign w:val="center"/>
          </w:tcPr>
          <w:p w14:paraId="79BE07C5">
            <w:pPr>
              <w:keepNext w:val="0"/>
              <w:keepLines w:val="0"/>
              <w:widowControl/>
              <w:suppressLineNumbers w:val="0"/>
              <w:jc w:val="right"/>
              <w:textAlignment w:val="center"/>
              <w:rPr>
                <w:rFonts w:ascii="华文中宋" w:hAnsi="华文中宋" w:eastAsia="华文中宋"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0.28</w:t>
            </w:r>
          </w:p>
        </w:tc>
        <w:tc>
          <w:tcPr>
            <w:tcW w:w="3000" w:type="dxa"/>
            <w:tcBorders>
              <w:top w:val="nil"/>
              <w:left w:val="nil"/>
              <w:bottom w:val="single" w:color="auto" w:sz="4" w:space="0"/>
              <w:right w:val="single" w:color="auto" w:sz="8" w:space="0"/>
            </w:tcBorders>
            <w:shd w:val="clear" w:color="auto" w:fill="auto"/>
            <w:vAlign w:val="center"/>
          </w:tcPr>
          <w:p w14:paraId="5BC9C2BD">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1B57BDD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21EC07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000000" w:fill="FFFFFF"/>
            <w:vAlign w:val="center"/>
          </w:tcPr>
          <w:p w14:paraId="472D711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2D7F6ADD">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0.28</w:t>
            </w:r>
          </w:p>
        </w:tc>
        <w:tc>
          <w:tcPr>
            <w:tcW w:w="3492" w:type="dxa"/>
            <w:tcBorders>
              <w:top w:val="nil"/>
              <w:left w:val="nil"/>
              <w:bottom w:val="single" w:color="auto" w:sz="4" w:space="0"/>
              <w:right w:val="single" w:color="auto" w:sz="4" w:space="0"/>
            </w:tcBorders>
            <w:shd w:val="clear" w:color="auto" w:fill="auto"/>
            <w:vAlign w:val="center"/>
          </w:tcPr>
          <w:p w14:paraId="3734E12F">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0.28</w:t>
            </w:r>
          </w:p>
        </w:tc>
        <w:tc>
          <w:tcPr>
            <w:tcW w:w="3000" w:type="dxa"/>
            <w:tcBorders>
              <w:top w:val="nil"/>
              <w:left w:val="nil"/>
              <w:bottom w:val="single" w:color="auto" w:sz="4" w:space="0"/>
              <w:right w:val="single" w:color="auto" w:sz="8" w:space="0"/>
            </w:tcBorders>
            <w:shd w:val="clear" w:color="auto" w:fill="auto"/>
            <w:vAlign w:val="center"/>
          </w:tcPr>
          <w:p w14:paraId="5BA41BE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2FA97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6B48C3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nil"/>
              <w:left w:val="nil"/>
              <w:bottom w:val="single" w:color="auto" w:sz="4" w:space="0"/>
              <w:right w:val="single" w:color="auto" w:sz="4" w:space="0"/>
            </w:tcBorders>
            <w:shd w:val="clear" w:color="000000" w:fill="FFFFFF"/>
            <w:vAlign w:val="center"/>
          </w:tcPr>
          <w:p w14:paraId="77FBC30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68E5EECA">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0.41</w:t>
            </w:r>
          </w:p>
        </w:tc>
        <w:tc>
          <w:tcPr>
            <w:tcW w:w="3492" w:type="dxa"/>
            <w:tcBorders>
              <w:top w:val="nil"/>
              <w:left w:val="nil"/>
              <w:bottom w:val="single" w:color="auto" w:sz="4" w:space="0"/>
              <w:right w:val="single" w:color="auto" w:sz="4" w:space="0"/>
            </w:tcBorders>
            <w:shd w:val="clear" w:color="auto" w:fill="auto"/>
            <w:vAlign w:val="center"/>
          </w:tcPr>
          <w:p w14:paraId="4CE2C106">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0.41</w:t>
            </w:r>
          </w:p>
        </w:tc>
        <w:tc>
          <w:tcPr>
            <w:tcW w:w="3000" w:type="dxa"/>
            <w:tcBorders>
              <w:top w:val="nil"/>
              <w:left w:val="nil"/>
              <w:bottom w:val="single" w:color="auto" w:sz="4" w:space="0"/>
              <w:right w:val="single" w:color="auto" w:sz="8" w:space="0"/>
            </w:tcBorders>
            <w:shd w:val="clear" w:color="auto" w:fill="auto"/>
            <w:vAlign w:val="center"/>
          </w:tcPr>
          <w:p w14:paraId="142BF1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9DABC1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302E47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nil"/>
              <w:left w:val="nil"/>
              <w:bottom w:val="single" w:color="auto" w:sz="4" w:space="0"/>
              <w:right w:val="single" w:color="auto" w:sz="4" w:space="0"/>
            </w:tcBorders>
            <w:shd w:val="clear" w:color="000000" w:fill="FFFFFF"/>
            <w:vAlign w:val="center"/>
          </w:tcPr>
          <w:p w14:paraId="7AC3D13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22E6A69D">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0.41</w:t>
            </w:r>
          </w:p>
        </w:tc>
        <w:tc>
          <w:tcPr>
            <w:tcW w:w="3492" w:type="dxa"/>
            <w:tcBorders>
              <w:top w:val="nil"/>
              <w:left w:val="nil"/>
              <w:bottom w:val="single" w:color="auto" w:sz="4" w:space="0"/>
              <w:right w:val="single" w:color="auto" w:sz="4" w:space="0"/>
            </w:tcBorders>
            <w:shd w:val="clear" w:color="auto" w:fill="auto"/>
            <w:vAlign w:val="center"/>
          </w:tcPr>
          <w:p w14:paraId="5D4EF44E">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0.41</w:t>
            </w:r>
          </w:p>
        </w:tc>
        <w:tc>
          <w:tcPr>
            <w:tcW w:w="3000" w:type="dxa"/>
            <w:tcBorders>
              <w:top w:val="nil"/>
              <w:left w:val="nil"/>
              <w:bottom w:val="single" w:color="auto" w:sz="4" w:space="0"/>
              <w:right w:val="single" w:color="auto" w:sz="8" w:space="0"/>
            </w:tcBorders>
            <w:shd w:val="clear" w:color="auto" w:fill="auto"/>
            <w:vAlign w:val="center"/>
          </w:tcPr>
          <w:p w14:paraId="3424147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2FA1C5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247CF3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000000" w:fill="FFFFFF"/>
            <w:vAlign w:val="center"/>
          </w:tcPr>
          <w:p w14:paraId="645A4E2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4DF3769F">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3492" w:type="dxa"/>
            <w:tcBorders>
              <w:top w:val="nil"/>
              <w:left w:val="nil"/>
              <w:bottom w:val="single" w:color="auto" w:sz="4" w:space="0"/>
              <w:right w:val="single" w:color="auto" w:sz="4" w:space="0"/>
            </w:tcBorders>
            <w:shd w:val="clear" w:color="auto" w:fill="auto"/>
            <w:vAlign w:val="center"/>
          </w:tcPr>
          <w:p w14:paraId="46B99608">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3000" w:type="dxa"/>
            <w:tcBorders>
              <w:top w:val="nil"/>
              <w:left w:val="nil"/>
              <w:bottom w:val="single" w:color="auto" w:sz="4" w:space="0"/>
              <w:right w:val="single" w:color="auto" w:sz="8" w:space="0"/>
            </w:tcBorders>
            <w:shd w:val="clear" w:color="auto" w:fill="auto"/>
            <w:vAlign w:val="center"/>
          </w:tcPr>
          <w:p w14:paraId="61BD45F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7E633D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361DD7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000000" w:fill="FFFFFF"/>
            <w:vAlign w:val="center"/>
          </w:tcPr>
          <w:p w14:paraId="3DCA152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4F18E582">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3492" w:type="dxa"/>
            <w:tcBorders>
              <w:top w:val="nil"/>
              <w:left w:val="nil"/>
              <w:bottom w:val="single" w:color="auto" w:sz="4" w:space="0"/>
              <w:right w:val="single" w:color="auto" w:sz="4" w:space="0"/>
            </w:tcBorders>
            <w:shd w:val="clear" w:color="auto" w:fill="auto"/>
            <w:vAlign w:val="center"/>
          </w:tcPr>
          <w:p w14:paraId="74268AAA">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3000" w:type="dxa"/>
            <w:tcBorders>
              <w:top w:val="nil"/>
              <w:left w:val="nil"/>
              <w:bottom w:val="single" w:color="auto" w:sz="4" w:space="0"/>
              <w:right w:val="single" w:color="auto" w:sz="8" w:space="0"/>
            </w:tcBorders>
            <w:shd w:val="clear" w:color="auto" w:fill="auto"/>
            <w:vAlign w:val="center"/>
          </w:tcPr>
          <w:p w14:paraId="5711C34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BF359B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859EF5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3527" w:type="dxa"/>
            <w:tcBorders>
              <w:top w:val="nil"/>
              <w:left w:val="nil"/>
              <w:bottom w:val="single" w:color="auto" w:sz="4" w:space="0"/>
              <w:right w:val="single" w:color="auto" w:sz="4" w:space="0"/>
            </w:tcBorders>
            <w:shd w:val="clear" w:color="000000" w:fill="FFFFFF"/>
            <w:vAlign w:val="center"/>
          </w:tcPr>
          <w:p w14:paraId="0C303A9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3000" w:type="dxa"/>
            <w:tcBorders>
              <w:top w:val="nil"/>
              <w:left w:val="nil"/>
              <w:bottom w:val="single" w:color="auto" w:sz="4" w:space="0"/>
              <w:right w:val="single" w:color="auto" w:sz="4" w:space="0"/>
            </w:tcBorders>
            <w:shd w:val="clear" w:color="auto" w:fill="auto"/>
            <w:vAlign w:val="center"/>
          </w:tcPr>
          <w:p w14:paraId="1E6DE86E">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3492" w:type="dxa"/>
            <w:tcBorders>
              <w:top w:val="nil"/>
              <w:left w:val="nil"/>
              <w:bottom w:val="single" w:color="auto" w:sz="4" w:space="0"/>
              <w:right w:val="single" w:color="auto" w:sz="4" w:space="0"/>
            </w:tcBorders>
            <w:shd w:val="clear" w:color="auto" w:fill="auto"/>
            <w:vAlign w:val="center"/>
          </w:tcPr>
          <w:p w14:paraId="6BD4A055">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3000" w:type="dxa"/>
            <w:tcBorders>
              <w:top w:val="nil"/>
              <w:left w:val="nil"/>
              <w:bottom w:val="single" w:color="auto" w:sz="4" w:space="0"/>
              <w:right w:val="single" w:color="auto" w:sz="8" w:space="0"/>
            </w:tcBorders>
            <w:shd w:val="clear" w:color="auto" w:fill="auto"/>
            <w:vAlign w:val="center"/>
          </w:tcPr>
          <w:p w14:paraId="4496AFC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5B85A4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EB254D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000000" w:fill="FFFFFF"/>
            <w:vAlign w:val="center"/>
          </w:tcPr>
          <w:p w14:paraId="046644D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14:paraId="2F349420">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3492" w:type="dxa"/>
            <w:tcBorders>
              <w:top w:val="nil"/>
              <w:left w:val="nil"/>
              <w:bottom w:val="single" w:color="auto" w:sz="4" w:space="0"/>
              <w:right w:val="single" w:color="auto" w:sz="4" w:space="0"/>
            </w:tcBorders>
            <w:shd w:val="clear" w:color="auto" w:fill="auto"/>
            <w:vAlign w:val="center"/>
          </w:tcPr>
          <w:p w14:paraId="28DA593E">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3000" w:type="dxa"/>
            <w:tcBorders>
              <w:top w:val="nil"/>
              <w:left w:val="nil"/>
              <w:bottom w:val="single" w:color="auto" w:sz="4" w:space="0"/>
              <w:right w:val="single" w:color="auto" w:sz="8" w:space="0"/>
            </w:tcBorders>
            <w:shd w:val="clear" w:color="auto" w:fill="auto"/>
            <w:vAlign w:val="center"/>
          </w:tcPr>
          <w:p w14:paraId="1D68F16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14291E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D54ED7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000000" w:fill="FFFFFF"/>
            <w:vAlign w:val="center"/>
          </w:tcPr>
          <w:p w14:paraId="69A914D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14:paraId="6A514F1D">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3492" w:type="dxa"/>
            <w:tcBorders>
              <w:top w:val="nil"/>
              <w:left w:val="nil"/>
              <w:bottom w:val="single" w:color="auto" w:sz="4" w:space="0"/>
              <w:right w:val="single" w:color="auto" w:sz="4" w:space="0"/>
            </w:tcBorders>
            <w:shd w:val="clear" w:color="auto" w:fill="auto"/>
            <w:vAlign w:val="center"/>
          </w:tcPr>
          <w:p w14:paraId="7A81FE97">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3000" w:type="dxa"/>
            <w:tcBorders>
              <w:top w:val="nil"/>
              <w:left w:val="nil"/>
              <w:bottom w:val="single" w:color="auto" w:sz="4" w:space="0"/>
              <w:right w:val="single" w:color="auto" w:sz="8" w:space="0"/>
            </w:tcBorders>
            <w:shd w:val="clear" w:color="auto" w:fill="auto"/>
            <w:vAlign w:val="center"/>
          </w:tcPr>
          <w:p w14:paraId="008FAFE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AC8F05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F3B30F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000000" w:fill="FFFFFF"/>
            <w:vAlign w:val="center"/>
          </w:tcPr>
          <w:p w14:paraId="073A7D4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14:paraId="34988711">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3492" w:type="dxa"/>
            <w:tcBorders>
              <w:top w:val="nil"/>
              <w:left w:val="nil"/>
              <w:bottom w:val="single" w:color="auto" w:sz="4" w:space="0"/>
              <w:right w:val="single" w:color="auto" w:sz="4" w:space="0"/>
            </w:tcBorders>
            <w:shd w:val="clear" w:color="auto" w:fill="auto"/>
            <w:vAlign w:val="center"/>
          </w:tcPr>
          <w:p w14:paraId="543B7436">
            <w:pPr>
              <w:keepNext w:val="0"/>
              <w:keepLines w:val="0"/>
              <w:widowControl/>
              <w:suppressLineNumbers w:val="0"/>
              <w:jc w:val="right"/>
              <w:textAlignment w:val="center"/>
              <w:rPr>
                <w:rFonts w:hint="eastAsia" w:ascii="华文中宋" w:hAnsi="华文中宋" w:eastAsia="华文中宋"/>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3000" w:type="dxa"/>
            <w:tcBorders>
              <w:top w:val="nil"/>
              <w:left w:val="nil"/>
              <w:bottom w:val="single" w:color="auto" w:sz="4" w:space="0"/>
              <w:right w:val="single" w:color="auto" w:sz="8" w:space="0"/>
            </w:tcBorders>
            <w:shd w:val="clear" w:color="auto" w:fill="auto"/>
            <w:vAlign w:val="center"/>
          </w:tcPr>
          <w:p w14:paraId="13064C3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A2B50F8">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FF8698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373B2B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bookmarkStart w:id="3" w:name="_GoBack"/>
      <w:bookmarkEnd w:id="3"/>
    </w:p>
    <w:tbl>
      <w:tblPr>
        <w:tblStyle w:val="8"/>
        <w:tblW w:w="0" w:type="auto"/>
        <w:tblInd w:w="0" w:type="dxa"/>
        <w:tblLayout w:type="fixed"/>
        <w:tblCellMar>
          <w:top w:w="0" w:type="dxa"/>
          <w:left w:w="108" w:type="dxa"/>
          <w:bottom w:w="0" w:type="dxa"/>
          <w:right w:w="108" w:type="dxa"/>
        </w:tblCellMar>
      </w:tblPr>
      <w:tblGrid>
        <w:gridCol w:w="1003"/>
        <w:gridCol w:w="240"/>
        <w:gridCol w:w="95"/>
        <w:gridCol w:w="1307"/>
        <w:gridCol w:w="1232"/>
        <w:gridCol w:w="887"/>
        <w:gridCol w:w="587"/>
        <w:gridCol w:w="1222"/>
        <w:gridCol w:w="310"/>
        <w:gridCol w:w="1554"/>
        <w:gridCol w:w="565"/>
        <w:gridCol w:w="860"/>
        <w:gridCol w:w="898"/>
        <w:gridCol w:w="361"/>
        <w:gridCol w:w="2119"/>
        <w:gridCol w:w="192"/>
        <w:gridCol w:w="1590"/>
        <w:gridCol w:w="338"/>
      </w:tblGrid>
      <w:tr w14:paraId="2DED2820">
        <w:tblPrEx>
          <w:tblCellMar>
            <w:top w:w="0" w:type="dxa"/>
            <w:left w:w="108" w:type="dxa"/>
            <w:bottom w:w="0" w:type="dxa"/>
            <w:right w:w="108" w:type="dxa"/>
          </w:tblCellMar>
        </w:tblPrEx>
        <w:trPr>
          <w:gridAfter w:val="1"/>
          <w:wAfter w:w="338" w:type="dxa"/>
          <w:trHeight w:val="978" w:hRule="atLeast"/>
        </w:trPr>
        <w:tc>
          <w:tcPr>
            <w:tcW w:w="15022" w:type="dxa"/>
            <w:gridSpan w:val="17"/>
            <w:tcBorders>
              <w:top w:val="nil"/>
              <w:left w:val="nil"/>
              <w:bottom w:val="nil"/>
              <w:right w:val="nil"/>
            </w:tcBorders>
            <w:shd w:val="clear" w:color="auto" w:fill="auto"/>
            <w:noWrap/>
            <w:vAlign w:val="center"/>
          </w:tcPr>
          <w:p w14:paraId="3996DCDF">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4E926927">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溆浦县工伤保险服务中心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3DF6640">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D5041E1">
        <w:tblPrEx>
          <w:tblCellMar>
            <w:top w:w="0" w:type="dxa"/>
            <w:left w:w="108" w:type="dxa"/>
            <w:bottom w:w="0" w:type="dxa"/>
            <w:right w:w="108" w:type="dxa"/>
          </w:tblCellMar>
        </w:tblPrEx>
        <w:trPr>
          <w:gridAfter w:val="1"/>
          <w:wAfter w:w="338" w:type="dxa"/>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69820C">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539" w:type="dxa"/>
            <w:gridSpan w:val="2"/>
            <w:tcBorders>
              <w:top w:val="single" w:color="auto" w:sz="4" w:space="0"/>
              <w:left w:val="nil"/>
              <w:bottom w:val="single" w:color="auto" w:sz="4" w:space="0"/>
              <w:right w:val="single" w:color="auto" w:sz="4" w:space="0"/>
            </w:tcBorders>
            <w:shd w:val="clear" w:color="auto" w:fill="auto"/>
            <w:vAlign w:val="center"/>
          </w:tcPr>
          <w:p w14:paraId="6747243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74" w:type="dxa"/>
            <w:gridSpan w:val="2"/>
            <w:tcBorders>
              <w:top w:val="single" w:color="auto" w:sz="4" w:space="0"/>
              <w:left w:val="nil"/>
              <w:bottom w:val="single" w:color="auto" w:sz="4" w:space="0"/>
              <w:right w:val="single" w:color="auto" w:sz="4" w:space="0"/>
            </w:tcBorders>
            <w:shd w:val="clear" w:color="auto" w:fill="auto"/>
            <w:vAlign w:val="center"/>
          </w:tcPr>
          <w:p w14:paraId="4167D8B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02464F6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864" w:type="dxa"/>
            <w:gridSpan w:val="2"/>
            <w:tcBorders>
              <w:top w:val="single" w:color="auto" w:sz="4" w:space="0"/>
              <w:left w:val="nil"/>
              <w:bottom w:val="single" w:color="auto" w:sz="4" w:space="0"/>
              <w:right w:val="single" w:color="auto" w:sz="4" w:space="0"/>
            </w:tcBorders>
            <w:shd w:val="clear" w:color="auto" w:fill="auto"/>
            <w:vAlign w:val="center"/>
          </w:tcPr>
          <w:p w14:paraId="0E554A7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25" w:type="dxa"/>
            <w:gridSpan w:val="2"/>
            <w:tcBorders>
              <w:top w:val="single" w:color="auto" w:sz="4" w:space="0"/>
              <w:left w:val="nil"/>
              <w:bottom w:val="single" w:color="auto" w:sz="4" w:space="0"/>
              <w:right w:val="single" w:color="auto" w:sz="4" w:space="0"/>
            </w:tcBorders>
            <w:shd w:val="clear" w:color="auto" w:fill="auto"/>
            <w:vAlign w:val="center"/>
          </w:tcPr>
          <w:p w14:paraId="5485EC2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98" w:type="dxa"/>
            <w:tcBorders>
              <w:top w:val="single" w:color="auto" w:sz="4" w:space="0"/>
              <w:left w:val="nil"/>
              <w:bottom w:val="single" w:color="auto" w:sz="4" w:space="0"/>
              <w:right w:val="single" w:color="auto" w:sz="4" w:space="0"/>
            </w:tcBorders>
            <w:shd w:val="clear" w:color="auto" w:fill="auto"/>
            <w:vAlign w:val="center"/>
          </w:tcPr>
          <w:p w14:paraId="745126A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672" w:type="dxa"/>
            <w:gridSpan w:val="3"/>
            <w:tcBorders>
              <w:top w:val="single" w:color="auto" w:sz="4" w:space="0"/>
              <w:left w:val="nil"/>
              <w:bottom w:val="single" w:color="auto" w:sz="4" w:space="0"/>
              <w:right w:val="single" w:color="auto" w:sz="4" w:space="0"/>
            </w:tcBorders>
            <w:shd w:val="clear" w:color="auto" w:fill="auto"/>
            <w:vAlign w:val="center"/>
          </w:tcPr>
          <w:p w14:paraId="0EB40CD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90" w:type="dxa"/>
            <w:tcBorders>
              <w:top w:val="single" w:color="auto" w:sz="4" w:space="0"/>
              <w:left w:val="nil"/>
              <w:bottom w:val="single" w:color="auto" w:sz="4" w:space="0"/>
              <w:right w:val="single" w:color="auto" w:sz="4" w:space="0"/>
            </w:tcBorders>
            <w:shd w:val="clear" w:color="auto" w:fill="auto"/>
            <w:vAlign w:val="center"/>
          </w:tcPr>
          <w:p w14:paraId="4DA47C2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20E51263">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312E4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539" w:type="dxa"/>
            <w:gridSpan w:val="2"/>
            <w:tcBorders>
              <w:top w:val="nil"/>
              <w:left w:val="nil"/>
              <w:bottom w:val="single" w:color="auto" w:sz="4" w:space="0"/>
              <w:right w:val="single" w:color="auto" w:sz="4" w:space="0"/>
            </w:tcBorders>
            <w:shd w:val="clear" w:color="auto" w:fill="auto"/>
            <w:noWrap/>
            <w:vAlign w:val="center"/>
          </w:tcPr>
          <w:p w14:paraId="53C98D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474" w:type="dxa"/>
            <w:gridSpan w:val="2"/>
            <w:tcBorders>
              <w:top w:val="nil"/>
              <w:left w:val="nil"/>
              <w:bottom w:val="single" w:color="auto" w:sz="4" w:space="0"/>
              <w:right w:val="single" w:color="auto" w:sz="4" w:space="0"/>
            </w:tcBorders>
            <w:shd w:val="clear" w:color="auto" w:fill="auto"/>
            <w:noWrap/>
            <w:vAlign w:val="center"/>
          </w:tcPr>
          <w:p w14:paraId="7E19BED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146.41</w:t>
            </w:r>
          </w:p>
        </w:tc>
        <w:tc>
          <w:tcPr>
            <w:tcW w:w="1222" w:type="dxa"/>
            <w:tcBorders>
              <w:top w:val="nil"/>
              <w:left w:val="nil"/>
              <w:bottom w:val="single" w:color="auto" w:sz="4" w:space="0"/>
              <w:right w:val="single" w:color="auto" w:sz="4" w:space="0"/>
            </w:tcBorders>
            <w:shd w:val="clear" w:color="auto" w:fill="auto"/>
            <w:noWrap/>
            <w:vAlign w:val="center"/>
          </w:tcPr>
          <w:p w14:paraId="295097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864" w:type="dxa"/>
            <w:gridSpan w:val="2"/>
            <w:tcBorders>
              <w:top w:val="nil"/>
              <w:left w:val="nil"/>
              <w:bottom w:val="single" w:color="auto" w:sz="4" w:space="0"/>
              <w:right w:val="single" w:color="auto" w:sz="4" w:space="0"/>
            </w:tcBorders>
            <w:shd w:val="clear" w:color="auto" w:fill="auto"/>
            <w:noWrap/>
            <w:vAlign w:val="center"/>
          </w:tcPr>
          <w:p w14:paraId="655941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425" w:type="dxa"/>
            <w:gridSpan w:val="2"/>
            <w:tcBorders>
              <w:top w:val="nil"/>
              <w:left w:val="nil"/>
              <w:bottom w:val="single" w:color="auto" w:sz="4" w:space="0"/>
              <w:right w:val="single" w:color="auto" w:sz="4" w:space="0"/>
            </w:tcBorders>
            <w:shd w:val="clear" w:color="auto" w:fill="auto"/>
            <w:noWrap/>
            <w:vAlign w:val="center"/>
          </w:tcPr>
          <w:p w14:paraId="06A1EF7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29.47</w:t>
            </w:r>
          </w:p>
        </w:tc>
        <w:tc>
          <w:tcPr>
            <w:tcW w:w="898" w:type="dxa"/>
            <w:tcBorders>
              <w:top w:val="nil"/>
              <w:left w:val="nil"/>
              <w:bottom w:val="single" w:color="auto" w:sz="4" w:space="0"/>
              <w:right w:val="single" w:color="auto" w:sz="4" w:space="0"/>
            </w:tcBorders>
            <w:shd w:val="clear" w:color="auto" w:fill="auto"/>
            <w:noWrap/>
            <w:vAlign w:val="center"/>
          </w:tcPr>
          <w:p w14:paraId="20545A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672" w:type="dxa"/>
            <w:gridSpan w:val="3"/>
            <w:tcBorders>
              <w:top w:val="nil"/>
              <w:left w:val="nil"/>
              <w:bottom w:val="single" w:color="auto" w:sz="4" w:space="0"/>
              <w:right w:val="single" w:color="auto" w:sz="4" w:space="0"/>
            </w:tcBorders>
            <w:shd w:val="clear" w:color="auto" w:fill="auto"/>
            <w:noWrap/>
            <w:vAlign w:val="center"/>
          </w:tcPr>
          <w:p w14:paraId="6712E1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590" w:type="dxa"/>
            <w:tcBorders>
              <w:top w:val="nil"/>
              <w:left w:val="nil"/>
              <w:bottom w:val="single" w:color="auto" w:sz="4" w:space="0"/>
              <w:right w:val="single" w:color="auto" w:sz="4" w:space="0"/>
            </w:tcBorders>
            <w:shd w:val="clear" w:color="auto" w:fill="auto"/>
            <w:noWrap/>
            <w:vAlign w:val="center"/>
          </w:tcPr>
          <w:p w14:paraId="3FE5086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A23020B">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198C9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539" w:type="dxa"/>
            <w:gridSpan w:val="2"/>
            <w:tcBorders>
              <w:top w:val="nil"/>
              <w:left w:val="nil"/>
              <w:bottom w:val="single" w:color="auto" w:sz="4" w:space="0"/>
              <w:right w:val="single" w:color="auto" w:sz="4" w:space="0"/>
            </w:tcBorders>
            <w:shd w:val="clear" w:color="auto" w:fill="auto"/>
            <w:noWrap/>
            <w:vAlign w:val="center"/>
          </w:tcPr>
          <w:p w14:paraId="782BDE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474" w:type="dxa"/>
            <w:gridSpan w:val="2"/>
            <w:tcBorders>
              <w:top w:val="nil"/>
              <w:left w:val="nil"/>
              <w:bottom w:val="single" w:color="auto" w:sz="4" w:space="0"/>
              <w:right w:val="single" w:color="auto" w:sz="4" w:space="0"/>
            </w:tcBorders>
            <w:shd w:val="clear" w:color="auto" w:fill="auto"/>
            <w:noWrap/>
            <w:vAlign w:val="center"/>
          </w:tcPr>
          <w:p w14:paraId="4BB8F82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54.81</w:t>
            </w:r>
          </w:p>
        </w:tc>
        <w:tc>
          <w:tcPr>
            <w:tcW w:w="1222" w:type="dxa"/>
            <w:tcBorders>
              <w:top w:val="nil"/>
              <w:left w:val="nil"/>
              <w:bottom w:val="single" w:color="auto" w:sz="4" w:space="0"/>
              <w:right w:val="single" w:color="auto" w:sz="4" w:space="0"/>
            </w:tcBorders>
            <w:shd w:val="clear" w:color="auto" w:fill="auto"/>
            <w:noWrap/>
            <w:vAlign w:val="center"/>
          </w:tcPr>
          <w:p w14:paraId="1B19D9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864" w:type="dxa"/>
            <w:gridSpan w:val="2"/>
            <w:tcBorders>
              <w:top w:val="nil"/>
              <w:left w:val="nil"/>
              <w:bottom w:val="single" w:color="auto" w:sz="4" w:space="0"/>
              <w:right w:val="single" w:color="auto" w:sz="4" w:space="0"/>
            </w:tcBorders>
            <w:shd w:val="clear" w:color="auto" w:fill="auto"/>
            <w:noWrap/>
            <w:vAlign w:val="center"/>
          </w:tcPr>
          <w:p w14:paraId="5121B5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425" w:type="dxa"/>
            <w:gridSpan w:val="2"/>
            <w:tcBorders>
              <w:top w:val="nil"/>
              <w:left w:val="nil"/>
              <w:bottom w:val="single" w:color="auto" w:sz="4" w:space="0"/>
              <w:right w:val="single" w:color="auto" w:sz="4" w:space="0"/>
            </w:tcBorders>
            <w:shd w:val="clear" w:color="auto" w:fill="auto"/>
            <w:noWrap/>
            <w:vAlign w:val="center"/>
          </w:tcPr>
          <w:p w14:paraId="01D1899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11.52</w:t>
            </w:r>
          </w:p>
        </w:tc>
        <w:tc>
          <w:tcPr>
            <w:tcW w:w="898" w:type="dxa"/>
            <w:tcBorders>
              <w:top w:val="nil"/>
              <w:left w:val="nil"/>
              <w:bottom w:val="single" w:color="auto" w:sz="4" w:space="0"/>
              <w:right w:val="single" w:color="auto" w:sz="4" w:space="0"/>
            </w:tcBorders>
            <w:shd w:val="clear" w:color="auto" w:fill="auto"/>
            <w:noWrap/>
            <w:vAlign w:val="center"/>
          </w:tcPr>
          <w:p w14:paraId="736339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672" w:type="dxa"/>
            <w:gridSpan w:val="3"/>
            <w:tcBorders>
              <w:top w:val="nil"/>
              <w:left w:val="nil"/>
              <w:bottom w:val="single" w:color="auto" w:sz="4" w:space="0"/>
              <w:right w:val="single" w:color="auto" w:sz="4" w:space="0"/>
            </w:tcBorders>
            <w:shd w:val="clear" w:color="auto" w:fill="auto"/>
            <w:noWrap/>
            <w:vAlign w:val="center"/>
          </w:tcPr>
          <w:p w14:paraId="1DF639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590" w:type="dxa"/>
            <w:tcBorders>
              <w:top w:val="nil"/>
              <w:left w:val="nil"/>
              <w:bottom w:val="single" w:color="auto" w:sz="4" w:space="0"/>
              <w:right w:val="single" w:color="auto" w:sz="4" w:space="0"/>
            </w:tcBorders>
            <w:shd w:val="clear" w:color="auto" w:fill="auto"/>
            <w:noWrap/>
            <w:vAlign w:val="center"/>
          </w:tcPr>
          <w:p w14:paraId="0DCC722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BBBA621">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3386D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539" w:type="dxa"/>
            <w:gridSpan w:val="2"/>
            <w:tcBorders>
              <w:top w:val="nil"/>
              <w:left w:val="nil"/>
              <w:bottom w:val="single" w:color="auto" w:sz="4" w:space="0"/>
              <w:right w:val="single" w:color="auto" w:sz="4" w:space="0"/>
            </w:tcBorders>
            <w:shd w:val="clear" w:color="auto" w:fill="auto"/>
            <w:noWrap/>
            <w:vAlign w:val="center"/>
          </w:tcPr>
          <w:p w14:paraId="21B14C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474" w:type="dxa"/>
            <w:gridSpan w:val="2"/>
            <w:tcBorders>
              <w:top w:val="nil"/>
              <w:left w:val="nil"/>
              <w:bottom w:val="single" w:color="auto" w:sz="4" w:space="0"/>
              <w:right w:val="single" w:color="auto" w:sz="4" w:space="0"/>
            </w:tcBorders>
            <w:shd w:val="clear" w:color="auto" w:fill="auto"/>
            <w:noWrap/>
            <w:vAlign w:val="center"/>
          </w:tcPr>
          <w:p w14:paraId="2522AC4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44.93</w:t>
            </w:r>
          </w:p>
        </w:tc>
        <w:tc>
          <w:tcPr>
            <w:tcW w:w="1222" w:type="dxa"/>
            <w:tcBorders>
              <w:top w:val="nil"/>
              <w:left w:val="nil"/>
              <w:bottom w:val="single" w:color="auto" w:sz="4" w:space="0"/>
              <w:right w:val="single" w:color="auto" w:sz="4" w:space="0"/>
            </w:tcBorders>
            <w:shd w:val="clear" w:color="auto" w:fill="auto"/>
            <w:noWrap/>
            <w:vAlign w:val="center"/>
          </w:tcPr>
          <w:p w14:paraId="25592A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864" w:type="dxa"/>
            <w:gridSpan w:val="2"/>
            <w:tcBorders>
              <w:top w:val="nil"/>
              <w:left w:val="nil"/>
              <w:bottom w:val="single" w:color="auto" w:sz="4" w:space="0"/>
              <w:right w:val="single" w:color="auto" w:sz="4" w:space="0"/>
            </w:tcBorders>
            <w:shd w:val="clear" w:color="auto" w:fill="auto"/>
            <w:noWrap/>
            <w:vAlign w:val="center"/>
          </w:tcPr>
          <w:p w14:paraId="5E37BC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425" w:type="dxa"/>
            <w:gridSpan w:val="2"/>
            <w:tcBorders>
              <w:top w:val="nil"/>
              <w:left w:val="nil"/>
              <w:bottom w:val="single" w:color="auto" w:sz="4" w:space="0"/>
              <w:right w:val="single" w:color="auto" w:sz="4" w:space="0"/>
            </w:tcBorders>
            <w:shd w:val="clear" w:color="auto" w:fill="auto"/>
            <w:noWrap/>
            <w:vAlign w:val="center"/>
          </w:tcPr>
          <w:p w14:paraId="240815B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0BBB50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672" w:type="dxa"/>
            <w:gridSpan w:val="3"/>
            <w:tcBorders>
              <w:top w:val="nil"/>
              <w:left w:val="nil"/>
              <w:bottom w:val="single" w:color="auto" w:sz="4" w:space="0"/>
              <w:right w:val="single" w:color="auto" w:sz="4" w:space="0"/>
            </w:tcBorders>
            <w:shd w:val="clear" w:color="auto" w:fill="auto"/>
            <w:noWrap/>
            <w:vAlign w:val="center"/>
          </w:tcPr>
          <w:p w14:paraId="3FAECF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590" w:type="dxa"/>
            <w:tcBorders>
              <w:top w:val="nil"/>
              <w:left w:val="nil"/>
              <w:bottom w:val="single" w:color="auto" w:sz="4" w:space="0"/>
              <w:right w:val="single" w:color="auto" w:sz="4" w:space="0"/>
            </w:tcBorders>
            <w:shd w:val="clear" w:color="auto" w:fill="auto"/>
            <w:noWrap/>
            <w:vAlign w:val="center"/>
          </w:tcPr>
          <w:p w14:paraId="762F7E2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523A5CC6">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233B1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539" w:type="dxa"/>
            <w:gridSpan w:val="2"/>
            <w:tcBorders>
              <w:top w:val="nil"/>
              <w:left w:val="nil"/>
              <w:bottom w:val="single" w:color="auto" w:sz="4" w:space="0"/>
              <w:right w:val="single" w:color="auto" w:sz="4" w:space="0"/>
            </w:tcBorders>
            <w:shd w:val="clear" w:color="auto" w:fill="auto"/>
            <w:noWrap/>
            <w:vAlign w:val="center"/>
          </w:tcPr>
          <w:p w14:paraId="3A48AE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474" w:type="dxa"/>
            <w:gridSpan w:val="2"/>
            <w:tcBorders>
              <w:top w:val="nil"/>
              <w:left w:val="nil"/>
              <w:bottom w:val="single" w:color="auto" w:sz="4" w:space="0"/>
              <w:right w:val="single" w:color="auto" w:sz="4" w:space="0"/>
            </w:tcBorders>
            <w:shd w:val="clear" w:color="auto" w:fill="auto"/>
            <w:noWrap/>
            <w:vAlign w:val="center"/>
          </w:tcPr>
          <w:p w14:paraId="5F22310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6.16</w:t>
            </w:r>
          </w:p>
        </w:tc>
        <w:tc>
          <w:tcPr>
            <w:tcW w:w="1222" w:type="dxa"/>
            <w:tcBorders>
              <w:top w:val="nil"/>
              <w:left w:val="nil"/>
              <w:bottom w:val="single" w:color="auto" w:sz="4" w:space="0"/>
              <w:right w:val="single" w:color="auto" w:sz="4" w:space="0"/>
            </w:tcBorders>
            <w:shd w:val="clear" w:color="auto" w:fill="auto"/>
            <w:noWrap/>
            <w:vAlign w:val="center"/>
          </w:tcPr>
          <w:p w14:paraId="58531B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864" w:type="dxa"/>
            <w:gridSpan w:val="2"/>
            <w:tcBorders>
              <w:top w:val="nil"/>
              <w:left w:val="nil"/>
              <w:bottom w:val="single" w:color="auto" w:sz="4" w:space="0"/>
              <w:right w:val="single" w:color="auto" w:sz="4" w:space="0"/>
            </w:tcBorders>
            <w:shd w:val="clear" w:color="auto" w:fill="auto"/>
            <w:noWrap/>
            <w:vAlign w:val="center"/>
          </w:tcPr>
          <w:p w14:paraId="15D26C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425" w:type="dxa"/>
            <w:gridSpan w:val="2"/>
            <w:tcBorders>
              <w:top w:val="nil"/>
              <w:left w:val="nil"/>
              <w:bottom w:val="single" w:color="auto" w:sz="4" w:space="0"/>
              <w:right w:val="single" w:color="auto" w:sz="4" w:space="0"/>
            </w:tcBorders>
            <w:shd w:val="clear" w:color="auto" w:fill="auto"/>
            <w:noWrap/>
            <w:vAlign w:val="center"/>
          </w:tcPr>
          <w:p w14:paraId="0D462F4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1A0507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672" w:type="dxa"/>
            <w:gridSpan w:val="3"/>
            <w:tcBorders>
              <w:top w:val="nil"/>
              <w:left w:val="nil"/>
              <w:bottom w:val="single" w:color="auto" w:sz="4" w:space="0"/>
              <w:right w:val="single" w:color="auto" w:sz="4" w:space="0"/>
            </w:tcBorders>
            <w:shd w:val="clear" w:color="auto" w:fill="auto"/>
            <w:noWrap/>
            <w:vAlign w:val="center"/>
          </w:tcPr>
          <w:p w14:paraId="48627B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590" w:type="dxa"/>
            <w:tcBorders>
              <w:top w:val="nil"/>
              <w:left w:val="nil"/>
              <w:bottom w:val="single" w:color="auto" w:sz="4" w:space="0"/>
              <w:right w:val="single" w:color="auto" w:sz="4" w:space="0"/>
            </w:tcBorders>
            <w:shd w:val="clear" w:color="auto" w:fill="auto"/>
            <w:noWrap/>
            <w:vAlign w:val="center"/>
          </w:tcPr>
          <w:p w14:paraId="119A4F7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E4AA6D7">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2DA87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539" w:type="dxa"/>
            <w:gridSpan w:val="2"/>
            <w:tcBorders>
              <w:top w:val="nil"/>
              <w:left w:val="nil"/>
              <w:bottom w:val="single" w:color="auto" w:sz="4" w:space="0"/>
              <w:right w:val="single" w:color="auto" w:sz="4" w:space="0"/>
            </w:tcBorders>
            <w:shd w:val="clear" w:color="auto" w:fill="auto"/>
            <w:noWrap/>
            <w:vAlign w:val="center"/>
          </w:tcPr>
          <w:p w14:paraId="5ED3A8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474" w:type="dxa"/>
            <w:gridSpan w:val="2"/>
            <w:tcBorders>
              <w:top w:val="nil"/>
              <w:left w:val="nil"/>
              <w:bottom w:val="single" w:color="auto" w:sz="4" w:space="0"/>
              <w:right w:val="single" w:color="auto" w:sz="4" w:space="0"/>
            </w:tcBorders>
            <w:shd w:val="clear" w:color="auto" w:fill="auto"/>
            <w:noWrap/>
            <w:vAlign w:val="center"/>
          </w:tcPr>
          <w:p w14:paraId="794E5CF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1.17</w:t>
            </w:r>
          </w:p>
        </w:tc>
        <w:tc>
          <w:tcPr>
            <w:tcW w:w="1222" w:type="dxa"/>
            <w:tcBorders>
              <w:top w:val="nil"/>
              <w:left w:val="nil"/>
              <w:bottom w:val="single" w:color="auto" w:sz="4" w:space="0"/>
              <w:right w:val="single" w:color="auto" w:sz="4" w:space="0"/>
            </w:tcBorders>
            <w:shd w:val="clear" w:color="auto" w:fill="auto"/>
            <w:noWrap/>
            <w:vAlign w:val="center"/>
          </w:tcPr>
          <w:p w14:paraId="293565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864" w:type="dxa"/>
            <w:gridSpan w:val="2"/>
            <w:tcBorders>
              <w:top w:val="nil"/>
              <w:left w:val="nil"/>
              <w:bottom w:val="single" w:color="auto" w:sz="4" w:space="0"/>
              <w:right w:val="single" w:color="auto" w:sz="4" w:space="0"/>
            </w:tcBorders>
            <w:shd w:val="clear" w:color="auto" w:fill="auto"/>
            <w:noWrap/>
            <w:vAlign w:val="center"/>
          </w:tcPr>
          <w:p w14:paraId="5CF835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425" w:type="dxa"/>
            <w:gridSpan w:val="2"/>
            <w:tcBorders>
              <w:top w:val="nil"/>
              <w:left w:val="nil"/>
              <w:bottom w:val="single" w:color="auto" w:sz="4" w:space="0"/>
              <w:right w:val="single" w:color="auto" w:sz="4" w:space="0"/>
            </w:tcBorders>
            <w:shd w:val="clear" w:color="auto" w:fill="auto"/>
            <w:noWrap/>
            <w:vAlign w:val="center"/>
          </w:tcPr>
          <w:p w14:paraId="2811F32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6FE0AF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672" w:type="dxa"/>
            <w:gridSpan w:val="3"/>
            <w:tcBorders>
              <w:top w:val="nil"/>
              <w:left w:val="nil"/>
              <w:bottom w:val="single" w:color="auto" w:sz="4" w:space="0"/>
              <w:right w:val="single" w:color="auto" w:sz="4" w:space="0"/>
            </w:tcBorders>
            <w:shd w:val="clear" w:color="auto" w:fill="auto"/>
            <w:noWrap/>
            <w:vAlign w:val="center"/>
          </w:tcPr>
          <w:p w14:paraId="02C4A5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590" w:type="dxa"/>
            <w:tcBorders>
              <w:top w:val="nil"/>
              <w:left w:val="nil"/>
              <w:bottom w:val="single" w:color="auto" w:sz="4" w:space="0"/>
              <w:right w:val="single" w:color="auto" w:sz="4" w:space="0"/>
            </w:tcBorders>
            <w:shd w:val="clear" w:color="auto" w:fill="auto"/>
            <w:noWrap/>
            <w:vAlign w:val="center"/>
          </w:tcPr>
          <w:p w14:paraId="38F566A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0497376">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22347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539" w:type="dxa"/>
            <w:gridSpan w:val="2"/>
            <w:tcBorders>
              <w:top w:val="nil"/>
              <w:left w:val="nil"/>
              <w:bottom w:val="single" w:color="auto" w:sz="4" w:space="0"/>
              <w:right w:val="single" w:color="auto" w:sz="4" w:space="0"/>
            </w:tcBorders>
            <w:shd w:val="clear" w:color="auto" w:fill="auto"/>
            <w:noWrap/>
            <w:vAlign w:val="center"/>
          </w:tcPr>
          <w:p w14:paraId="0A403E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474" w:type="dxa"/>
            <w:gridSpan w:val="2"/>
            <w:tcBorders>
              <w:top w:val="nil"/>
              <w:left w:val="nil"/>
              <w:bottom w:val="single" w:color="auto" w:sz="4" w:space="0"/>
              <w:right w:val="single" w:color="auto" w:sz="4" w:space="0"/>
            </w:tcBorders>
            <w:shd w:val="clear" w:color="auto" w:fill="auto"/>
            <w:noWrap/>
            <w:vAlign w:val="center"/>
          </w:tcPr>
          <w:p w14:paraId="475B1C9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4.12</w:t>
            </w:r>
          </w:p>
        </w:tc>
        <w:tc>
          <w:tcPr>
            <w:tcW w:w="1222" w:type="dxa"/>
            <w:tcBorders>
              <w:top w:val="nil"/>
              <w:left w:val="nil"/>
              <w:bottom w:val="single" w:color="auto" w:sz="4" w:space="0"/>
              <w:right w:val="single" w:color="auto" w:sz="4" w:space="0"/>
            </w:tcBorders>
            <w:shd w:val="clear" w:color="auto" w:fill="auto"/>
            <w:noWrap/>
            <w:vAlign w:val="center"/>
          </w:tcPr>
          <w:p w14:paraId="0EE9E1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864" w:type="dxa"/>
            <w:gridSpan w:val="2"/>
            <w:tcBorders>
              <w:top w:val="nil"/>
              <w:left w:val="nil"/>
              <w:bottom w:val="single" w:color="auto" w:sz="4" w:space="0"/>
              <w:right w:val="single" w:color="auto" w:sz="4" w:space="0"/>
            </w:tcBorders>
            <w:shd w:val="clear" w:color="auto" w:fill="auto"/>
            <w:noWrap/>
            <w:vAlign w:val="center"/>
          </w:tcPr>
          <w:p w14:paraId="3C4BA2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425" w:type="dxa"/>
            <w:gridSpan w:val="2"/>
            <w:tcBorders>
              <w:top w:val="nil"/>
              <w:left w:val="nil"/>
              <w:bottom w:val="single" w:color="auto" w:sz="4" w:space="0"/>
              <w:right w:val="single" w:color="auto" w:sz="4" w:space="0"/>
            </w:tcBorders>
            <w:shd w:val="clear" w:color="auto" w:fill="auto"/>
            <w:noWrap/>
            <w:vAlign w:val="center"/>
          </w:tcPr>
          <w:p w14:paraId="38F0930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0.32</w:t>
            </w:r>
          </w:p>
        </w:tc>
        <w:tc>
          <w:tcPr>
            <w:tcW w:w="898" w:type="dxa"/>
            <w:tcBorders>
              <w:top w:val="nil"/>
              <w:left w:val="nil"/>
              <w:bottom w:val="single" w:color="auto" w:sz="4" w:space="0"/>
              <w:right w:val="single" w:color="auto" w:sz="4" w:space="0"/>
            </w:tcBorders>
            <w:shd w:val="clear" w:color="auto" w:fill="auto"/>
            <w:noWrap/>
            <w:vAlign w:val="center"/>
          </w:tcPr>
          <w:p w14:paraId="232A8E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672" w:type="dxa"/>
            <w:gridSpan w:val="3"/>
            <w:tcBorders>
              <w:top w:val="nil"/>
              <w:left w:val="nil"/>
              <w:bottom w:val="single" w:color="auto" w:sz="4" w:space="0"/>
              <w:right w:val="single" w:color="auto" w:sz="4" w:space="0"/>
            </w:tcBorders>
            <w:shd w:val="clear" w:color="auto" w:fill="auto"/>
            <w:noWrap/>
            <w:vAlign w:val="center"/>
          </w:tcPr>
          <w:p w14:paraId="2E2DA3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590" w:type="dxa"/>
            <w:tcBorders>
              <w:top w:val="nil"/>
              <w:left w:val="nil"/>
              <w:bottom w:val="single" w:color="auto" w:sz="4" w:space="0"/>
              <w:right w:val="single" w:color="auto" w:sz="4" w:space="0"/>
            </w:tcBorders>
            <w:shd w:val="clear" w:color="auto" w:fill="auto"/>
            <w:noWrap/>
            <w:vAlign w:val="center"/>
          </w:tcPr>
          <w:p w14:paraId="06395F3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BFDCCD7">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0B1D5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539" w:type="dxa"/>
            <w:gridSpan w:val="2"/>
            <w:tcBorders>
              <w:top w:val="nil"/>
              <w:left w:val="nil"/>
              <w:bottom w:val="single" w:color="auto" w:sz="4" w:space="0"/>
              <w:right w:val="single" w:color="auto" w:sz="4" w:space="0"/>
            </w:tcBorders>
            <w:shd w:val="clear" w:color="auto" w:fill="auto"/>
            <w:noWrap/>
            <w:vAlign w:val="center"/>
          </w:tcPr>
          <w:p w14:paraId="2D9E18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474" w:type="dxa"/>
            <w:gridSpan w:val="2"/>
            <w:tcBorders>
              <w:top w:val="nil"/>
              <w:left w:val="nil"/>
              <w:bottom w:val="single" w:color="auto" w:sz="4" w:space="0"/>
              <w:right w:val="single" w:color="auto" w:sz="4" w:space="0"/>
            </w:tcBorders>
            <w:shd w:val="clear" w:color="auto" w:fill="auto"/>
            <w:noWrap/>
            <w:vAlign w:val="center"/>
          </w:tcPr>
          <w:p w14:paraId="7016021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15.80</w:t>
            </w:r>
          </w:p>
        </w:tc>
        <w:tc>
          <w:tcPr>
            <w:tcW w:w="1222" w:type="dxa"/>
            <w:tcBorders>
              <w:top w:val="nil"/>
              <w:left w:val="nil"/>
              <w:bottom w:val="single" w:color="auto" w:sz="4" w:space="0"/>
              <w:right w:val="single" w:color="auto" w:sz="4" w:space="0"/>
            </w:tcBorders>
            <w:shd w:val="clear" w:color="auto" w:fill="auto"/>
            <w:noWrap/>
            <w:vAlign w:val="center"/>
          </w:tcPr>
          <w:p w14:paraId="45A672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864" w:type="dxa"/>
            <w:gridSpan w:val="2"/>
            <w:tcBorders>
              <w:top w:val="nil"/>
              <w:left w:val="nil"/>
              <w:bottom w:val="single" w:color="auto" w:sz="4" w:space="0"/>
              <w:right w:val="single" w:color="auto" w:sz="4" w:space="0"/>
            </w:tcBorders>
            <w:shd w:val="clear" w:color="auto" w:fill="auto"/>
            <w:noWrap/>
            <w:vAlign w:val="center"/>
          </w:tcPr>
          <w:p w14:paraId="7BF0C6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425" w:type="dxa"/>
            <w:gridSpan w:val="2"/>
            <w:tcBorders>
              <w:top w:val="nil"/>
              <w:left w:val="nil"/>
              <w:bottom w:val="single" w:color="auto" w:sz="4" w:space="0"/>
              <w:right w:val="single" w:color="auto" w:sz="4" w:space="0"/>
            </w:tcBorders>
            <w:shd w:val="clear" w:color="auto" w:fill="auto"/>
            <w:noWrap/>
            <w:vAlign w:val="center"/>
          </w:tcPr>
          <w:p w14:paraId="25B5683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328D41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672" w:type="dxa"/>
            <w:gridSpan w:val="3"/>
            <w:tcBorders>
              <w:top w:val="nil"/>
              <w:left w:val="nil"/>
              <w:bottom w:val="single" w:color="auto" w:sz="4" w:space="0"/>
              <w:right w:val="single" w:color="auto" w:sz="4" w:space="0"/>
            </w:tcBorders>
            <w:shd w:val="clear" w:color="auto" w:fill="auto"/>
            <w:noWrap/>
            <w:vAlign w:val="center"/>
          </w:tcPr>
          <w:p w14:paraId="68774D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590" w:type="dxa"/>
            <w:tcBorders>
              <w:top w:val="nil"/>
              <w:left w:val="nil"/>
              <w:bottom w:val="single" w:color="auto" w:sz="4" w:space="0"/>
              <w:right w:val="single" w:color="auto" w:sz="4" w:space="0"/>
            </w:tcBorders>
            <w:shd w:val="clear" w:color="auto" w:fill="auto"/>
            <w:noWrap/>
            <w:vAlign w:val="center"/>
          </w:tcPr>
          <w:p w14:paraId="30BCF7F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D21952E">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AEFA4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539" w:type="dxa"/>
            <w:gridSpan w:val="2"/>
            <w:tcBorders>
              <w:top w:val="nil"/>
              <w:left w:val="nil"/>
              <w:bottom w:val="single" w:color="auto" w:sz="4" w:space="0"/>
              <w:right w:val="single" w:color="auto" w:sz="4" w:space="0"/>
            </w:tcBorders>
            <w:shd w:val="clear" w:color="auto" w:fill="auto"/>
            <w:noWrap/>
            <w:vAlign w:val="center"/>
          </w:tcPr>
          <w:p w14:paraId="1E2DA2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474" w:type="dxa"/>
            <w:gridSpan w:val="2"/>
            <w:tcBorders>
              <w:top w:val="nil"/>
              <w:left w:val="nil"/>
              <w:bottom w:val="single" w:color="auto" w:sz="4" w:space="0"/>
              <w:right w:val="single" w:color="auto" w:sz="4" w:space="0"/>
            </w:tcBorders>
            <w:shd w:val="clear" w:color="auto" w:fill="auto"/>
            <w:noWrap/>
            <w:vAlign w:val="center"/>
          </w:tcPr>
          <w:p w14:paraId="1150265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239285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864" w:type="dxa"/>
            <w:gridSpan w:val="2"/>
            <w:tcBorders>
              <w:top w:val="nil"/>
              <w:left w:val="nil"/>
              <w:bottom w:val="single" w:color="auto" w:sz="4" w:space="0"/>
              <w:right w:val="single" w:color="auto" w:sz="4" w:space="0"/>
            </w:tcBorders>
            <w:shd w:val="clear" w:color="auto" w:fill="auto"/>
            <w:noWrap/>
            <w:vAlign w:val="center"/>
          </w:tcPr>
          <w:p w14:paraId="2155F3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425" w:type="dxa"/>
            <w:gridSpan w:val="2"/>
            <w:tcBorders>
              <w:top w:val="nil"/>
              <w:left w:val="nil"/>
              <w:bottom w:val="single" w:color="auto" w:sz="4" w:space="0"/>
              <w:right w:val="single" w:color="auto" w:sz="4" w:space="0"/>
            </w:tcBorders>
            <w:shd w:val="clear" w:color="auto" w:fill="auto"/>
            <w:noWrap/>
            <w:vAlign w:val="center"/>
          </w:tcPr>
          <w:p w14:paraId="1D5F09C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50C7B5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672" w:type="dxa"/>
            <w:gridSpan w:val="3"/>
            <w:tcBorders>
              <w:top w:val="nil"/>
              <w:left w:val="nil"/>
              <w:bottom w:val="single" w:color="auto" w:sz="4" w:space="0"/>
              <w:right w:val="single" w:color="auto" w:sz="4" w:space="0"/>
            </w:tcBorders>
            <w:shd w:val="clear" w:color="auto" w:fill="auto"/>
            <w:noWrap/>
            <w:vAlign w:val="center"/>
          </w:tcPr>
          <w:p w14:paraId="0DF981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590" w:type="dxa"/>
            <w:tcBorders>
              <w:top w:val="nil"/>
              <w:left w:val="nil"/>
              <w:bottom w:val="single" w:color="auto" w:sz="4" w:space="0"/>
              <w:right w:val="single" w:color="auto" w:sz="4" w:space="0"/>
            </w:tcBorders>
            <w:shd w:val="clear" w:color="auto" w:fill="auto"/>
            <w:noWrap/>
            <w:vAlign w:val="center"/>
          </w:tcPr>
          <w:p w14:paraId="2D7B527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89DF3CB">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577D4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539" w:type="dxa"/>
            <w:gridSpan w:val="2"/>
            <w:tcBorders>
              <w:top w:val="nil"/>
              <w:left w:val="nil"/>
              <w:bottom w:val="single" w:color="auto" w:sz="4" w:space="0"/>
              <w:right w:val="single" w:color="auto" w:sz="4" w:space="0"/>
            </w:tcBorders>
            <w:shd w:val="clear" w:color="auto" w:fill="auto"/>
            <w:noWrap/>
            <w:vAlign w:val="center"/>
          </w:tcPr>
          <w:p w14:paraId="112F84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474" w:type="dxa"/>
            <w:gridSpan w:val="2"/>
            <w:tcBorders>
              <w:top w:val="nil"/>
              <w:left w:val="nil"/>
              <w:bottom w:val="single" w:color="auto" w:sz="4" w:space="0"/>
              <w:right w:val="single" w:color="auto" w:sz="4" w:space="0"/>
            </w:tcBorders>
            <w:shd w:val="clear" w:color="auto" w:fill="auto"/>
            <w:noWrap/>
            <w:vAlign w:val="center"/>
          </w:tcPr>
          <w:p w14:paraId="3C244665">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7.00</w:t>
            </w:r>
          </w:p>
          <w:p w14:paraId="0839A70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99</w:t>
            </w:r>
          </w:p>
        </w:tc>
        <w:tc>
          <w:tcPr>
            <w:tcW w:w="1222" w:type="dxa"/>
            <w:tcBorders>
              <w:top w:val="nil"/>
              <w:left w:val="nil"/>
              <w:bottom w:val="single" w:color="auto" w:sz="4" w:space="0"/>
              <w:right w:val="single" w:color="auto" w:sz="4" w:space="0"/>
            </w:tcBorders>
            <w:shd w:val="clear" w:color="auto" w:fill="auto"/>
            <w:noWrap/>
            <w:vAlign w:val="center"/>
          </w:tcPr>
          <w:p w14:paraId="02B190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864" w:type="dxa"/>
            <w:gridSpan w:val="2"/>
            <w:tcBorders>
              <w:top w:val="nil"/>
              <w:left w:val="nil"/>
              <w:bottom w:val="single" w:color="auto" w:sz="4" w:space="0"/>
              <w:right w:val="single" w:color="auto" w:sz="4" w:space="0"/>
            </w:tcBorders>
            <w:shd w:val="clear" w:color="auto" w:fill="auto"/>
            <w:noWrap/>
            <w:vAlign w:val="center"/>
          </w:tcPr>
          <w:p w14:paraId="61E150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425" w:type="dxa"/>
            <w:gridSpan w:val="2"/>
            <w:tcBorders>
              <w:top w:val="nil"/>
              <w:left w:val="nil"/>
              <w:bottom w:val="single" w:color="auto" w:sz="4" w:space="0"/>
              <w:right w:val="single" w:color="auto" w:sz="4" w:space="0"/>
            </w:tcBorders>
            <w:shd w:val="clear" w:color="auto" w:fill="auto"/>
            <w:noWrap/>
            <w:vAlign w:val="center"/>
          </w:tcPr>
          <w:p w14:paraId="7E049E7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30A3E1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672" w:type="dxa"/>
            <w:gridSpan w:val="3"/>
            <w:tcBorders>
              <w:top w:val="nil"/>
              <w:left w:val="nil"/>
              <w:bottom w:val="single" w:color="auto" w:sz="4" w:space="0"/>
              <w:right w:val="single" w:color="auto" w:sz="4" w:space="0"/>
            </w:tcBorders>
            <w:shd w:val="clear" w:color="auto" w:fill="auto"/>
            <w:noWrap/>
            <w:vAlign w:val="center"/>
          </w:tcPr>
          <w:p w14:paraId="57A2CD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590" w:type="dxa"/>
            <w:tcBorders>
              <w:top w:val="nil"/>
              <w:left w:val="nil"/>
              <w:bottom w:val="single" w:color="auto" w:sz="4" w:space="0"/>
              <w:right w:val="single" w:color="auto" w:sz="4" w:space="0"/>
            </w:tcBorders>
            <w:shd w:val="clear" w:color="auto" w:fill="auto"/>
            <w:noWrap/>
            <w:vAlign w:val="center"/>
          </w:tcPr>
          <w:p w14:paraId="64E0125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8AABDB6">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9D69C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539" w:type="dxa"/>
            <w:gridSpan w:val="2"/>
            <w:tcBorders>
              <w:top w:val="nil"/>
              <w:left w:val="nil"/>
              <w:bottom w:val="single" w:color="auto" w:sz="4" w:space="0"/>
              <w:right w:val="single" w:color="auto" w:sz="4" w:space="0"/>
            </w:tcBorders>
            <w:shd w:val="clear" w:color="auto" w:fill="auto"/>
            <w:noWrap/>
            <w:vAlign w:val="center"/>
          </w:tcPr>
          <w:p w14:paraId="49351F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474" w:type="dxa"/>
            <w:gridSpan w:val="2"/>
            <w:tcBorders>
              <w:top w:val="nil"/>
              <w:left w:val="nil"/>
              <w:bottom w:val="single" w:color="auto" w:sz="4" w:space="0"/>
              <w:right w:val="single" w:color="auto" w:sz="4" w:space="0"/>
            </w:tcBorders>
            <w:shd w:val="clear" w:color="auto" w:fill="auto"/>
            <w:noWrap/>
            <w:vAlign w:val="center"/>
          </w:tcPr>
          <w:p w14:paraId="4557C77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6C64FD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864" w:type="dxa"/>
            <w:gridSpan w:val="2"/>
            <w:tcBorders>
              <w:top w:val="nil"/>
              <w:left w:val="nil"/>
              <w:bottom w:val="single" w:color="auto" w:sz="4" w:space="0"/>
              <w:right w:val="single" w:color="auto" w:sz="4" w:space="0"/>
            </w:tcBorders>
            <w:shd w:val="clear" w:color="auto" w:fill="auto"/>
            <w:noWrap/>
            <w:vAlign w:val="center"/>
          </w:tcPr>
          <w:p w14:paraId="10124B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425" w:type="dxa"/>
            <w:gridSpan w:val="2"/>
            <w:tcBorders>
              <w:top w:val="nil"/>
              <w:left w:val="nil"/>
              <w:bottom w:val="single" w:color="auto" w:sz="4" w:space="0"/>
              <w:right w:val="single" w:color="auto" w:sz="4" w:space="0"/>
            </w:tcBorders>
            <w:shd w:val="clear" w:color="auto" w:fill="auto"/>
            <w:noWrap/>
            <w:vAlign w:val="center"/>
          </w:tcPr>
          <w:p w14:paraId="3363805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65A69B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672" w:type="dxa"/>
            <w:gridSpan w:val="3"/>
            <w:tcBorders>
              <w:top w:val="nil"/>
              <w:left w:val="nil"/>
              <w:bottom w:val="single" w:color="auto" w:sz="4" w:space="0"/>
              <w:right w:val="single" w:color="auto" w:sz="4" w:space="0"/>
            </w:tcBorders>
            <w:shd w:val="clear" w:color="auto" w:fill="auto"/>
            <w:noWrap/>
            <w:vAlign w:val="center"/>
          </w:tcPr>
          <w:p w14:paraId="0B3C45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590" w:type="dxa"/>
            <w:tcBorders>
              <w:top w:val="nil"/>
              <w:left w:val="nil"/>
              <w:bottom w:val="single" w:color="auto" w:sz="4" w:space="0"/>
              <w:right w:val="single" w:color="auto" w:sz="4" w:space="0"/>
            </w:tcBorders>
            <w:shd w:val="clear" w:color="auto" w:fill="auto"/>
            <w:noWrap/>
            <w:vAlign w:val="center"/>
          </w:tcPr>
          <w:p w14:paraId="1DE2910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733DAE6">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48B46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539" w:type="dxa"/>
            <w:gridSpan w:val="2"/>
            <w:tcBorders>
              <w:top w:val="nil"/>
              <w:left w:val="nil"/>
              <w:bottom w:val="single" w:color="auto" w:sz="4" w:space="0"/>
              <w:right w:val="single" w:color="auto" w:sz="4" w:space="0"/>
            </w:tcBorders>
            <w:shd w:val="clear" w:color="auto" w:fill="auto"/>
            <w:noWrap/>
            <w:vAlign w:val="center"/>
          </w:tcPr>
          <w:p w14:paraId="36A324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474" w:type="dxa"/>
            <w:gridSpan w:val="2"/>
            <w:tcBorders>
              <w:top w:val="nil"/>
              <w:left w:val="nil"/>
              <w:bottom w:val="single" w:color="auto" w:sz="4" w:space="0"/>
              <w:right w:val="single" w:color="auto" w:sz="4" w:space="0"/>
            </w:tcBorders>
            <w:shd w:val="clear" w:color="auto" w:fill="auto"/>
            <w:noWrap/>
            <w:vAlign w:val="center"/>
          </w:tcPr>
          <w:p w14:paraId="018CF7D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0.37</w:t>
            </w:r>
          </w:p>
        </w:tc>
        <w:tc>
          <w:tcPr>
            <w:tcW w:w="1222" w:type="dxa"/>
            <w:tcBorders>
              <w:top w:val="nil"/>
              <w:left w:val="nil"/>
              <w:bottom w:val="single" w:color="auto" w:sz="4" w:space="0"/>
              <w:right w:val="single" w:color="auto" w:sz="4" w:space="0"/>
            </w:tcBorders>
            <w:shd w:val="clear" w:color="auto" w:fill="auto"/>
            <w:noWrap/>
            <w:vAlign w:val="center"/>
          </w:tcPr>
          <w:p w14:paraId="0B7FCA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864" w:type="dxa"/>
            <w:gridSpan w:val="2"/>
            <w:tcBorders>
              <w:top w:val="nil"/>
              <w:left w:val="nil"/>
              <w:bottom w:val="single" w:color="auto" w:sz="4" w:space="0"/>
              <w:right w:val="single" w:color="auto" w:sz="4" w:space="0"/>
            </w:tcBorders>
            <w:shd w:val="clear" w:color="auto" w:fill="auto"/>
            <w:noWrap/>
            <w:vAlign w:val="center"/>
          </w:tcPr>
          <w:p w14:paraId="404529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425" w:type="dxa"/>
            <w:gridSpan w:val="2"/>
            <w:tcBorders>
              <w:top w:val="nil"/>
              <w:left w:val="nil"/>
              <w:bottom w:val="single" w:color="auto" w:sz="4" w:space="0"/>
              <w:right w:val="single" w:color="auto" w:sz="4" w:space="0"/>
            </w:tcBorders>
            <w:shd w:val="clear" w:color="auto" w:fill="auto"/>
            <w:noWrap/>
            <w:vAlign w:val="center"/>
          </w:tcPr>
          <w:p w14:paraId="1C8F643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4.5</w:t>
            </w:r>
          </w:p>
        </w:tc>
        <w:tc>
          <w:tcPr>
            <w:tcW w:w="898" w:type="dxa"/>
            <w:tcBorders>
              <w:top w:val="nil"/>
              <w:left w:val="nil"/>
              <w:bottom w:val="single" w:color="auto" w:sz="4" w:space="0"/>
              <w:right w:val="single" w:color="auto" w:sz="4" w:space="0"/>
            </w:tcBorders>
            <w:shd w:val="clear" w:color="auto" w:fill="auto"/>
            <w:noWrap/>
            <w:vAlign w:val="center"/>
          </w:tcPr>
          <w:p w14:paraId="6DDEBB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672" w:type="dxa"/>
            <w:gridSpan w:val="3"/>
            <w:tcBorders>
              <w:top w:val="nil"/>
              <w:left w:val="nil"/>
              <w:bottom w:val="single" w:color="auto" w:sz="4" w:space="0"/>
              <w:right w:val="single" w:color="auto" w:sz="4" w:space="0"/>
            </w:tcBorders>
            <w:shd w:val="clear" w:color="auto" w:fill="auto"/>
            <w:noWrap/>
            <w:vAlign w:val="center"/>
          </w:tcPr>
          <w:p w14:paraId="54CA28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590" w:type="dxa"/>
            <w:tcBorders>
              <w:top w:val="nil"/>
              <w:left w:val="nil"/>
              <w:bottom w:val="single" w:color="auto" w:sz="4" w:space="0"/>
              <w:right w:val="single" w:color="auto" w:sz="4" w:space="0"/>
            </w:tcBorders>
            <w:shd w:val="clear" w:color="auto" w:fill="auto"/>
            <w:noWrap/>
            <w:vAlign w:val="center"/>
          </w:tcPr>
          <w:p w14:paraId="4419C21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321B4CE">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27A2E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539" w:type="dxa"/>
            <w:gridSpan w:val="2"/>
            <w:tcBorders>
              <w:top w:val="nil"/>
              <w:left w:val="nil"/>
              <w:bottom w:val="single" w:color="auto" w:sz="4" w:space="0"/>
              <w:right w:val="single" w:color="auto" w:sz="4" w:space="0"/>
            </w:tcBorders>
            <w:shd w:val="clear" w:color="auto" w:fill="auto"/>
            <w:noWrap/>
            <w:vAlign w:val="center"/>
          </w:tcPr>
          <w:p w14:paraId="285492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474" w:type="dxa"/>
            <w:gridSpan w:val="2"/>
            <w:tcBorders>
              <w:top w:val="nil"/>
              <w:left w:val="nil"/>
              <w:bottom w:val="single" w:color="auto" w:sz="4" w:space="0"/>
              <w:right w:val="single" w:color="auto" w:sz="4" w:space="0"/>
            </w:tcBorders>
            <w:shd w:val="clear" w:color="auto" w:fill="auto"/>
            <w:noWrap/>
            <w:vAlign w:val="center"/>
          </w:tcPr>
          <w:p w14:paraId="2A5180B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6.88</w:t>
            </w:r>
          </w:p>
        </w:tc>
        <w:tc>
          <w:tcPr>
            <w:tcW w:w="1222" w:type="dxa"/>
            <w:tcBorders>
              <w:top w:val="nil"/>
              <w:left w:val="nil"/>
              <w:bottom w:val="single" w:color="auto" w:sz="4" w:space="0"/>
              <w:right w:val="single" w:color="auto" w:sz="4" w:space="0"/>
            </w:tcBorders>
            <w:shd w:val="clear" w:color="auto" w:fill="auto"/>
            <w:noWrap/>
            <w:vAlign w:val="center"/>
          </w:tcPr>
          <w:p w14:paraId="1679CF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864" w:type="dxa"/>
            <w:gridSpan w:val="2"/>
            <w:tcBorders>
              <w:top w:val="nil"/>
              <w:left w:val="nil"/>
              <w:bottom w:val="single" w:color="auto" w:sz="4" w:space="0"/>
              <w:right w:val="single" w:color="auto" w:sz="4" w:space="0"/>
            </w:tcBorders>
            <w:shd w:val="clear" w:color="auto" w:fill="auto"/>
            <w:noWrap/>
            <w:vAlign w:val="center"/>
          </w:tcPr>
          <w:p w14:paraId="3E0050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425" w:type="dxa"/>
            <w:gridSpan w:val="2"/>
            <w:tcBorders>
              <w:top w:val="nil"/>
              <w:left w:val="nil"/>
              <w:bottom w:val="single" w:color="auto" w:sz="4" w:space="0"/>
              <w:right w:val="single" w:color="auto" w:sz="4" w:space="0"/>
            </w:tcBorders>
            <w:shd w:val="clear" w:color="auto" w:fill="auto"/>
            <w:noWrap/>
            <w:vAlign w:val="center"/>
          </w:tcPr>
          <w:p w14:paraId="1846B69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3F230F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672" w:type="dxa"/>
            <w:gridSpan w:val="3"/>
            <w:tcBorders>
              <w:top w:val="nil"/>
              <w:left w:val="nil"/>
              <w:bottom w:val="single" w:color="auto" w:sz="4" w:space="0"/>
              <w:right w:val="single" w:color="auto" w:sz="4" w:space="0"/>
            </w:tcBorders>
            <w:shd w:val="clear" w:color="auto" w:fill="auto"/>
            <w:noWrap/>
            <w:vAlign w:val="center"/>
          </w:tcPr>
          <w:p w14:paraId="6DE7E0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590" w:type="dxa"/>
            <w:tcBorders>
              <w:top w:val="nil"/>
              <w:left w:val="nil"/>
              <w:bottom w:val="single" w:color="auto" w:sz="4" w:space="0"/>
              <w:right w:val="single" w:color="auto" w:sz="4" w:space="0"/>
            </w:tcBorders>
            <w:shd w:val="clear" w:color="auto" w:fill="auto"/>
            <w:noWrap/>
            <w:vAlign w:val="center"/>
          </w:tcPr>
          <w:p w14:paraId="3BDCDB7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538DE7EC">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D309D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539" w:type="dxa"/>
            <w:gridSpan w:val="2"/>
            <w:tcBorders>
              <w:top w:val="nil"/>
              <w:left w:val="nil"/>
              <w:bottom w:val="single" w:color="auto" w:sz="4" w:space="0"/>
              <w:right w:val="single" w:color="auto" w:sz="4" w:space="0"/>
            </w:tcBorders>
            <w:shd w:val="clear" w:color="auto" w:fill="auto"/>
            <w:noWrap/>
            <w:vAlign w:val="center"/>
          </w:tcPr>
          <w:p w14:paraId="1625AB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474" w:type="dxa"/>
            <w:gridSpan w:val="2"/>
            <w:tcBorders>
              <w:top w:val="nil"/>
              <w:left w:val="nil"/>
              <w:bottom w:val="single" w:color="auto" w:sz="4" w:space="0"/>
              <w:right w:val="single" w:color="auto" w:sz="4" w:space="0"/>
            </w:tcBorders>
            <w:shd w:val="clear" w:color="auto" w:fill="auto"/>
            <w:noWrap/>
            <w:vAlign w:val="center"/>
          </w:tcPr>
          <w:p w14:paraId="76935DA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5.18</w:t>
            </w:r>
          </w:p>
        </w:tc>
        <w:tc>
          <w:tcPr>
            <w:tcW w:w="1222" w:type="dxa"/>
            <w:tcBorders>
              <w:top w:val="nil"/>
              <w:left w:val="nil"/>
              <w:bottom w:val="single" w:color="auto" w:sz="4" w:space="0"/>
              <w:right w:val="single" w:color="auto" w:sz="4" w:space="0"/>
            </w:tcBorders>
            <w:shd w:val="clear" w:color="auto" w:fill="auto"/>
            <w:noWrap/>
            <w:vAlign w:val="center"/>
          </w:tcPr>
          <w:p w14:paraId="64D962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864" w:type="dxa"/>
            <w:gridSpan w:val="2"/>
            <w:tcBorders>
              <w:top w:val="nil"/>
              <w:left w:val="nil"/>
              <w:bottom w:val="single" w:color="auto" w:sz="4" w:space="0"/>
              <w:right w:val="single" w:color="auto" w:sz="4" w:space="0"/>
            </w:tcBorders>
            <w:shd w:val="clear" w:color="auto" w:fill="auto"/>
            <w:noWrap/>
            <w:vAlign w:val="center"/>
          </w:tcPr>
          <w:p w14:paraId="0222B7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425" w:type="dxa"/>
            <w:gridSpan w:val="2"/>
            <w:tcBorders>
              <w:top w:val="nil"/>
              <w:left w:val="nil"/>
              <w:bottom w:val="single" w:color="auto" w:sz="4" w:space="0"/>
              <w:right w:val="single" w:color="auto" w:sz="4" w:space="0"/>
            </w:tcBorders>
            <w:shd w:val="clear" w:color="auto" w:fill="auto"/>
            <w:noWrap/>
            <w:vAlign w:val="center"/>
          </w:tcPr>
          <w:p w14:paraId="5585F21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64C6A8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672" w:type="dxa"/>
            <w:gridSpan w:val="3"/>
            <w:tcBorders>
              <w:top w:val="nil"/>
              <w:left w:val="nil"/>
              <w:bottom w:val="single" w:color="auto" w:sz="4" w:space="0"/>
              <w:right w:val="single" w:color="auto" w:sz="4" w:space="0"/>
            </w:tcBorders>
            <w:shd w:val="clear" w:color="auto" w:fill="auto"/>
            <w:noWrap/>
            <w:vAlign w:val="center"/>
          </w:tcPr>
          <w:p w14:paraId="6FE447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590" w:type="dxa"/>
            <w:tcBorders>
              <w:top w:val="nil"/>
              <w:left w:val="nil"/>
              <w:bottom w:val="single" w:color="auto" w:sz="4" w:space="0"/>
              <w:right w:val="single" w:color="auto" w:sz="4" w:space="0"/>
            </w:tcBorders>
            <w:shd w:val="clear" w:color="auto" w:fill="auto"/>
            <w:noWrap/>
            <w:vAlign w:val="center"/>
          </w:tcPr>
          <w:p w14:paraId="69DDC18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F00C0D0">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E6932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539" w:type="dxa"/>
            <w:gridSpan w:val="2"/>
            <w:tcBorders>
              <w:top w:val="nil"/>
              <w:left w:val="nil"/>
              <w:bottom w:val="single" w:color="auto" w:sz="4" w:space="0"/>
              <w:right w:val="single" w:color="auto" w:sz="4" w:space="0"/>
            </w:tcBorders>
            <w:shd w:val="clear" w:color="auto" w:fill="auto"/>
            <w:noWrap/>
            <w:vAlign w:val="center"/>
          </w:tcPr>
          <w:p w14:paraId="29EDCB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474" w:type="dxa"/>
            <w:gridSpan w:val="2"/>
            <w:tcBorders>
              <w:top w:val="nil"/>
              <w:left w:val="nil"/>
              <w:bottom w:val="single" w:color="auto" w:sz="4" w:space="0"/>
              <w:right w:val="single" w:color="auto" w:sz="4" w:space="0"/>
            </w:tcBorders>
            <w:shd w:val="clear" w:color="auto" w:fill="auto"/>
            <w:noWrap/>
            <w:vAlign w:val="center"/>
          </w:tcPr>
          <w:p w14:paraId="40ECEA5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2C34D5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864" w:type="dxa"/>
            <w:gridSpan w:val="2"/>
            <w:tcBorders>
              <w:top w:val="nil"/>
              <w:left w:val="nil"/>
              <w:bottom w:val="single" w:color="auto" w:sz="4" w:space="0"/>
              <w:right w:val="single" w:color="auto" w:sz="4" w:space="0"/>
            </w:tcBorders>
            <w:shd w:val="clear" w:color="auto" w:fill="auto"/>
            <w:noWrap/>
            <w:vAlign w:val="center"/>
          </w:tcPr>
          <w:p w14:paraId="5CE24F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425" w:type="dxa"/>
            <w:gridSpan w:val="2"/>
            <w:tcBorders>
              <w:top w:val="nil"/>
              <w:left w:val="nil"/>
              <w:bottom w:val="single" w:color="auto" w:sz="4" w:space="0"/>
              <w:right w:val="single" w:color="auto" w:sz="4" w:space="0"/>
            </w:tcBorders>
            <w:shd w:val="clear" w:color="auto" w:fill="auto"/>
            <w:noWrap/>
            <w:vAlign w:val="center"/>
          </w:tcPr>
          <w:p w14:paraId="1A251AD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54D4AC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672" w:type="dxa"/>
            <w:gridSpan w:val="3"/>
            <w:tcBorders>
              <w:top w:val="nil"/>
              <w:left w:val="nil"/>
              <w:bottom w:val="single" w:color="auto" w:sz="4" w:space="0"/>
              <w:right w:val="single" w:color="auto" w:sz="4" w:space="0"/>
            </w:tcBorders>
            <w:shd w:val="clear" w:color="auto" w:fill="auto"/>
            <w:noWrap/>
            <w:vAlign w:val="center"/>
          </w:tcPr>
          <w:p w14:paraId="367837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590" w:type="dxa"/>
            <w:tcBorders>
              <w:top w:val="nil"/>
              <w:left w:val="nil"/>
              <w:bottom w:val="single" w:color="auto" w:sz="4" w:space="0"/>
              <w:right w:val="single" w:color="auto" w:sz="4" w:space="0"/>
            </w:tcBorders>
            <w:shd w:val="clear" w:color="auto" w:fill="auto"/>
            <w:noWrap/>
            <w:vAlign w:val="center"/>
          </w:tcPr>
          <w:p w14:paraId="4B56DBD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3B799E3">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111A9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539" w:type="dxa"/>
            <w:gridSpan w:val="2"/>
            <w:tcBorders>
              <w:top w:val="nil"/>
              <w:left w:val="nil"/>
              <w:bottom w:val="single" w:color="auto" w:sz="4" w:space="0"/>
              <w:right w:val="single" w:color="auto" w:sz="4" w:space="0"/>
            </w:tcBorders>
            <w:shd w:val="clear" w:color="auto" w:fill="auto"/>
            <w:noWrap/>
            <w:vAlign w:val="center"/>
          </w:tcPr>
          <w:p w14:paraId="035353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474" w:type="dxa"/>
            <w:gridSpan w:val="2"/>
            <w:tcBorders>
              <w:top w:val="nil"/>
              <w:left w:val="nil"/>
              <w:bottom w:val="single" w:color="auto" w:sz="4" w:space="0"/>
              <w:right w:val="single" w:color="auto" w:sz="4" w:space="0"/>
            </w:tcBorders>
            <w:shd w:val="clear" w:color="auto" w:fill="auto"/>
            <w:noWrap/>
            <w:vAlign w:val="center"/>
          </w:tcPr>
          <w:p w14:paraId="59E2C60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0.28</w:t>
            </w:r>
          </w:p>
        </w:tc>
        <w:tc>
          <w:tcPr>
            <w:tcW w:w="1222" w:type="dxa"/>
            <w:tcBorders>
              <w:top w:val="nil"/>
              <w:left w:val="nil"/>
              <w:bottom w:val="single" w:color="auto" w:sz="4" w:space="0"/>
              <w:right w:val="single" w:color="auto" w:sz="4" w:space="0"/>
            </w:tcBorders>
            <w:shd w:val="clear" w:color="auto" w:fill="auto"/>
            <w:noWrap/>
            <w:vAlign w:val="center"/>
          </w:tcPr>
          <w:p w14:paraId="538D27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864" w:type="dxa"/>
            <w:gridSpan w:val="2"/>
            <w:tcBorders>
              <w:top w:val="nil"/>
              <w:left w:val="nil"/>
              <w:bottom w:val="single" w:color="auto" w:sz="4" w:space="0"/>
              <w:right w:val="single" w:color="auto" w:sz="4" w:space="0"/>
            </w:tcBorders>
            <w:shd w:val="clear" w:color="auto" w:fill="auto"/>
            <w:noWrap/>
            <w:vAlign w:val="center"/>
          </w:tcPr>
          <w:p w14:paraId="0F6C19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425" w:type="dxa"/>
            <w:gridSpan w:val="2"/>
            <w:tcBorders>
              <w:top w:val="nil"/>
              <w:left w:val="nil"/>
              <w:bottom w:val="single" w:color="auto" w:sz="4" w:space="0"/>
              <w:right w:val="single" w:color="auto" w:sz="4" w:space="0"/>
            </w:tcBorders>
            <w:shd w:val="clear" w:color="auto" w:fill="auto"/>
            <w:noWrap/>
            <w:vAlign w:val="center"/>
          </w:tcPr>
          <w:p w14:paraId="2894098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028F0E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672" w:type="dxa"/>
            <w:gridSpan w:val="3"/>
            <w:tcBorders>
              <w:top w:val="nil"/>
              <w:left w:val="nil"/>
              <w:bottom w:val="single" w:color="auto" w:sz="4" w:space="0"/>
              <w:right w:val="single" w:color="auto" w:sz="4" w:space="0"/>
            </w:tcBorders>
            <w:shd w:val="clear" w:color="auto" w:fill="auto"/>
            <w:noWrap/>
            <w:vAlign w:val="center"/>
          </w:tcPr>
          <w:p w14:paraId="1A9F0B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590" w:type="dxa"/>
            <w:tcBorders>
              <w:top w:val="nil"/>
              <w:left w:val="nil"/>
              <w:bottom w:val="single" w:color="auto" w:sz="4" w:space="0"/>
              <w:right w:val="single" w:color="auto" w:sz="4" w:space="0"/>
            </w:tcBorders>
            <w:shd w:val="clear" w:color="auto" w:fill="auto"/>
            <w:noWrap/>
            <w:vAlign w:val="center"/>
          </w:tcPr>
          <w:p w14:paraId="4BB4B7E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0A60303">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B36BA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539" w:type="dxa"/>
            <w:gridSpan w:val="2"/>
            <w:tcBorders>
              <w:top w:val="nil"/>
              <w:left w:val="nil"/>
              <w:bottom w:val="single" w:color="auto" w:sz="4" w:space="0"/>
              <w:right w:val="single" w:color="auto" w:sz="4" w:space="0"/>
            </w:tcBorders>
            <w:shd w:val="clear" w:color="auto" w:fill="auto"/>
            <w:noWrap/>
            <w:vAlign w:val="center"/>
          </w:tcPr>
          <w:p w14:paraId="2A7BC1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474" w:type="dxa"/>
            <w:gridSpan w:val="2"/>
            <w:tcBorders>
              <w:top w:val="nil"/>
              <w:left w:val="nil"/>
              <w:bottom w:val="single" w:color="auto" w:sz="4" w:space="0"/>
              <w:right w:val="single" w:color="auto" w:sz="4" w:space="0"/>
            </w:tcBorders>
            <w:shd w:val="clear" w:color="auto" w:fill="auto"/>
            <w:noWrap/>
            <w:vAlign w:val="center"/>
          </w:tcPr>
          <w:p w14:paraId="5233FAA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661ECE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864" w:type="dxa"/>
            <w:gridSpan w:val="2"/>
            <w:tcBorders>
              <w:top w:val="nil"/>
              <w:left w:val="nil"/>
              <w:bottom w:val="single" w:color="auto" w:sz="4" w:space="0"/>
              <w:right w:val="single" w:color="auto" w:sz="4" w:space="0"/>
            </w:tcBorders>
            <w:shd w:val="clear" w:color="auto" w:fill="auto"/>
            <w:noWrap/>
            <w:vAlign w:val="center"/>
          </w:tcPr>
          <w:p w14:paraId="21B666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425" w:type="dxa"/>
            <w:gridSpan w:val="2"/>
            <w:tcBorders>
              <w:top w:val="nil"/>
              <w:left w:val="nil"/>
              <w:bottom w:val="single" w:color="auto" w:sz="4" w:space="0"/>
              <w:right w:val="single" w:color="auto" w:sz="4" w:space="0"/>
            </w:tcBorders>
            <w:shd w:val="clear" w:color="auto" w:fill="auto"/>
            <w:noWrap/>
            <w:vAlign w:val="center"/>
          </w:tcPr>
          <w:p w14:paraId="712A1B7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772927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672" w:type="dxa"/>
            <w:gridSpan w:val="3"/>
            <w:tcBorders>
              <w:top w:val="nil"/>
              <w:left w:val="nil"/>
              <w:bottom w:val="single" w:color="auto" w:sz="4" w:space="0"/>
              <w:right w:val="single" w:color="auto" w:sz="4" w:space="0"/>
            </w:tcBorders>
            <w:shd w:val="clear" w:color="auto" w:fill="auto"/>
            <w:noWrap/>
            <w:vAlign w:val="center"/>
          </w:tcPr>
          <w:p w14:paraId="20832F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590" w:type="dxa"/>
            <w:tcBorders>
              <w:top w:val="nil"/>
              <w:left w:val="nil"/>
              <w:bottom w:val="single" w:color="auto" w:sz="4" w:space="0"/>
              <w:right w:val="single" w:color="auto" w:sz="4" w:space="0"/>
            </w:tcBorders>
            <w:shd w:val="clear" w:color="auto" w:fill="auto"/>
            <w:noWrap/>
            <w:vAlign w:val="center"/>
          </w:tcPr>
          <w:p w14:paraId="72D367B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7C0C9DF">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4DFE5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539" w:type="dxa"/>
            <w:gridSpan w:val="2"/>
            <w:tcBorders>
              <w:top w:val="nil"/>
              <w:left w:val="nil"/>
              <w:bottom w:val="single" w:color="auto" w:sz="4" w:space="0"/>
              <w:right w:val="single" w:color="auto" w:sz="4" w:space="0"/>
            </w:tcBorders>
            <w:shd w:val="clear" w:color="auto" w:fill="auto"/>
            <w:noWrap/>
            <w:vAlign w:val="center"/>
          </w:tcPr>
          <w:p w14:paraId="57D1AA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474" w:type="dxa"/>
            <w:gridSpan w:val="2"/>
            <w:tcBorders>
              <w:top w:val="nil"/>
              <w:left w:val="nil"/>
              <w:bottom w:val="single" w:color="auto" w:sz="4" w:space="0"/>
              <w:right w:val="single" w:color="auto" w:sz="4" w:space="0"/>
            </w:tcBorders>
            <w:shd w:val="clear" w:color="auto" w:fill="auto"/>
            <w:noWrap/>
            <w:vAlign w:val="center"/>
          </w:tcPr>
          <w:p w14:paraId="1AA03F6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45C3C8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864" w:type="dxa"/>
            <w:gridSpan w:val="2"/>
            <w:tcBorders>
              <w:top w:val="nil"/>
              <w:left w:val="nil"/>
              <w:bottom w:val="single" w:color="auto" w:sz="4" w:space="0"/>
              <w:right w:val="single" w:color="auto" w:sz="4" w:space="0"/>
            </w:tcBorders>
            <w:shd w:val="clear" w:color="auto" w:fill="auto"/>
            <w:noWrap/>
            <w:vAlign w:val="center"/>
          </w:tcPr>
          <w:p w14:paraId="0D16F3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425" w:type="dxa"/>
            <w:gridSpan w:val="2"/>
            <w:tcBorders>
              <w:top w:val="nil"/>
              <w:left w:val="nil"/>
              <w:bottom w:val="single" w:color="auto" w:sz="4" w:space="0"/>
              <w:right w:val="single" w:color="auto" w:sz="4" w:space="0"/>
            </w:tcBorders>
            <w:shd w:val="clear" w:color="auto" w:fill="auto"/>
            <w:noWrap/>
            <w:vAlign w:val="center"/>
          </w:tcPr>
          <w:p w14:paraId="725DED5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69AB7A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672" w:type="dxa"/>
            <w:gridSpan w:val="3"/>
            <w:tcBorders>
              <w:top w:val="nil"/>
              <w:left w:val="nil"/>
              <w:bottom w:val="single" w:color="auto" w:sz="4" w:space="0"/>
              <w:right w:val="single" w:color="auto" w:sz="4" w:space="0"/>
            </w:tcBorders>
            <w:shd w:val="clear" w:color="auto" w:fill="auto"/>
            <w:noWrap/>
            <w:vAlign w:val="center"/>
          </w:tcPr>
          <w:p w14:paraId="5D09D1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590" w:type="dxa"/>
            <w:tcBorders>
              <w:top w:val="nil"/>
              <w:left w:val="nil"/>
              <w:bottom w:val="single" w:color="auto" w:sz="4" w:space="0"/>
              <w:right w:val="single" w:color="auto" w:sz="4" w:space="0"/>
            </w:tcBorders>
            <w:shd w:val="clear" w:color="auto" w:fill="auto"/>
            <w:noWrap/>
            <w:vAlign w:val="center"/>
          </w:tcPr>
          <w:p w14:paraId="65073AC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B619E04">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D8DA0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539" w:type="dxa"/>
            <w:gridSpan w:val="2"/>
            <w:tcBorders>
              <w:top w:val="nil"/>
              <w:left w:val="nil"/>
              <w:bottom w:val="single" w:color="auto" w:sz="4" w:space="0"/>
              <w:right w:val="single" w:color="auto" w:sz="4" w:space="0"/>
            </w:tcBorders>
            <w:shd w:val="clear" w:color="auto" w:fill="auto"/>
            <w:noWrap/>
            <w:vAlign w:val="center"/>
          </w:tcPr>
          <w:p w14:paraId="7FC481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474" w:type="dxa"/>
            <w:gridSpan w:val="2"/>
            <w:tcBorders>
              <w:top w:val="nil"/>
              <w:left w:val="nil"/>
              <w:bottom w:val="single" w:color="auto" w:sz="4" w:space="0"/>
              <w:right w:val="single" w:color="auto" w:sz="4" w:space="0"/>
            </w:tcBorders>
            <w:shd w:val="clear" w:color="auto" w:fill="auto"/>
            <w:noWrap/>
            <w:vAlign w:val="center"/>
          </w:tcPr>
          <w:p w14:paraId="309501A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5A8D12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864" w:type="dxa"/>
            <w:gridSpan w:val="2"/>
            <w:tcBorders>
              <w:top w:val="nil"/>
              <w:left w:val="nil"/>
              <w:bottom w:val="single" w:color="auto" w:sz="4" w:space="0"/>
              <w:right w:val="single" w:color="auto" w:sz="4" w:space="0"/>
            </w:tcBorders>
            <w:shd w:val="clear" w:color="auto" w:fill="auto"/>
            <w:noWrap/>
            <w:vAlign w:val="center"/>
          </w:tcPr>
          <w:p w14:paraId="28AF4F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425" w:type="dxa"/>
            <w:gridSpan w:val="2"/>
            <w:tcBorders>
              <w:top w:val="nil"/>
              <w:left w:val="nil"/>
              <w:bottom w:val="single" w:color="auto" w:sz="4" w:space="0"/>
              <w:right w:val="single" w:color="auto" w:sz="4" w:space="0"/>
            </w:tcBorders>
            <w:shd w:val="clear" w:color="auto" w:fill="auto"/>
            <w:noWrap/>
            <w:vAlign w:val="center"/>
          </w:tcPr>
          <w:p w14:paraId="62EC8A3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383BD4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672" w:type="dxa"/>
            <w:gridSpan w:val="3"/>
            <w:tcBorders>
              <w:top w:val="nil"/>
              <w:left w:val="nil"/>
              <w:bottom w:val="single" w:color="auto" w:sz="4" w:space="0"/>
              <w:right w:val="single" w:color="auto" w:sz="4" w:space="0"/>
            </w:tcBorders>
            <w:shd w:val="clear" w:color="auto" w:fill="auto"/>
            <w:noWrap/>
            <w:vAlign w:val="center"/>
          </w:tcPr>
          <w:p w14:paraId="456C6A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590" w:type="dxa"/>
            <w:tcBorders>
              <w:top w:val="nil"/>
              <w:left w:val="nil"/>
              <w:bottom w:val="single" w:color="auto" w:sz="4" w:space="0"/>
              <w:right w:val="single" w:color="auto" w:sz="4" w:space="0"/>
            </w:tcBorders>
            <w:shd w:val="clear" w:color="auto" w:fill="auto"/>
            <w:noWrap/>
            <w:vAlign w:val="center"/>
          </w:tcPr>
          <w:p w14:paraId="7F0FD5A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10CFEA96">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03658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539" w:type="dxa"/>
            <w:gridSpan w:val="2"/>
            <w:tcBorders>
              <w:top w:val="nil"/>
              <w:left w:val="nil"/>
              <w:bottom w:val="single" w:color="auto" w:sz="4" w:space="0"/>
              <w:right w:val="single" w:color="auto" w:sz="4" w:space="0"/>
            </w:tcBorders>
            <w:shd w:val="clear" w:color="auto" w:fill="auto"/>
            <w:noWrap/>
            <w:vAlign w:val="center"/>
          </w:tcPr>
          <w:p w14:paraId="41F0CF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474" w:type="dxa"/>
            <w:gridSpan w:val="2"/>
            <w:tcBorders>
              <w:top w:val="nil"/>
              <w:left w:val="nil"/>
              <w:bottom w:val="single" w:color="auto" w:sz="4" w:space="0"/>
              <w:right w:val="single" w:color="auto" w:sz="4" w:space="0"/>
            </w:tcBorders>
            <w:shd w:val="clear" w:color="auto" w:fill="auto"/>
            <w:noWrap/>
            <w:vAlign w:val="center"/>
          </w:tcPr>
          <w:p w14:paraId="28C521F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7E9243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864" w:type="dxa"/>
            <w:gridSpan w:val="2"/>
            <w:tcBorders>
              <w:top w:val="nil"/>
              <w:left w:val="nil"/>
              <w:bottom w:val="single" w:color="auto" w:sz="4" w:space="0"/>
              <w:right w:val="single" w:color="auto" w:sz="4" w:space="0"/>
            </w:tcBorders>
            <w:shd w:val="clear" w:color="auto" w:fill="auto"/>
            <w:noWrap/>
            <w:vAlign w:val="center"/>
          </w:tcPr>
          <w:p w14:paraId="459B44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425" w:type="dxa"/>
            <w:gridSpan w:val="2"/>
            <w:tcBorders>
              <w:top w:val="nil"/>
              <w:left w:val="nil"/>
              <w:bottom w:val="single" w:color="auto" w:sz="4" w:space="0"/>
              <w:right w:val="single" w:color="auto" w:sz="4" w:space="0"/>
            </w:tcBorders>
            <w:shd w:val="clear" w:color="auto" w:fill="auto"/>
            <w:noWrap/>
            <w:vAlign w:val="center"/>
          </w:tcPr>
          <w:p w14:paraId="71B561B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4757EA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672" w:type="dxa"/>
            <w:gridSpan w:val="3"/>
            <w:tcBorders>
              <w:top w:val="nil"/>
              <w:left w:val="nil"/>
              <w:bottom w:val="single" w:color="auto" w:sz="4" w:space="0"/>
              <w:right w:val="single" w:color="auto" w:sz="4" w:space="0"/>
            </w:tcBorders>
            <w:shd w:val="clear" w:color="auto" w:fill="auto"/>
            <w:noWrap/>
            <w:vAlign w:val="center"/>
          </w:tcPr>
          <w:p w14:paraId="176C62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590" w:type="dxa"/>
            <w:tcBorders>
              <w:top w:val="nil"/>
              <w:left w:val="nil"/>
              <w:bottom w:val="single" w:color="auto" w:sz="4" w:space="0"/>
              <w:right w:val="single" w:color="auto" w:sz="4" w:space="0"/>
            </w:tcBorders>
            <w:shd w:val="clear" w:color="auto" w:fill="auto"/>
            <w:noWrap/>
            <w:vAlign w:val="center"/>
          </w:tcPr>
          <w:p w14:paraId="3FC3A97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803866C">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D8B2E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539" w:type="dxa"/>
            <w:gridSpan w:val="2"/>
            <w:tcBorders>
              <w:top w:val="nil"/>
              <w:left w:val="nil"/>
              <w:bottom w:val="single" w:color="auto" w:sz="4" w:space="0"/>
              <w:right w:val="single" w:color="auto" w:sz="4" w:space="0"/>
            </w:tcBorders>
            <w:shd w:val="clear" w:color="auto" w:fill="auto"/>
            <w:noWrap/>
            <w:vAlign w:val="center"/>
          </w:tcPr>
          <w:p w14:paraId="51003E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474" w:type="dxa"/>
            <w:gridSpan w:val="2"/>
            <w:tcBorders>
              <w:top w:val="nil"/>
              <w:left w:val="nil"/>
              <w:bottom w:val="single" w:color="auto" w:sz="4" w:space="0"/>
              <w:right w:val="single" w:color="auto" w:sz="4" w:space="0"/>
            </w:tcBorders>
            <w:shd w:val="clear" w:color="auto" w:fill="auto"/>
            <w:noWrap/>
            <w:vAlign w:val="center"/>
          </w:tcPr>
          <w:p w14:paraId="1556D95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0.28</w:t>
            </w:r>
          </w:p>
        </w:tc>
        <w:tc>
          <w:tcPr>
            <w:tcW w:w="1222" w:type="dxa"/>
            <w:tcBorders>
              <w:top w:val="nil"/>
              <w:left w:val="nil"/>
              <w:bottom w:val="single" w:color="auto" w:sz="4" w:space="0"/>
              <w:right w:val="single" w:color="auto" w:sz="4" w:space="0"/>
            </w:tcBorders>
            <w:shd w:val="clear" w:color="auto" w:fill="auto"/>
            <w:noWrap/>
            <w:vAlign w:val="center"/>
          </w:tcPr>
          <w:p w14:paraId="709193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864" w:type="dxa"/>
            <w:gridSpan w:val="2"/>
            <w:tcBorders>
              <w:top w:val="nil"/>
              <w:left w:val="nil"/>
              <w:bottom w:val="single" w:color="auto" w:sz="4" w:space="0"/>
              <w:right w:val="single" w:color="auto" w:sz="4" w:space="0"/>
            </w:tcBorders>
            <w:shd w:val="clear" w:color="auto" w:fill="auto"/>
            <w:noWrap/>
            <w:vAlign w:val="center"/>
          </w:tcPr>
          <w:p w14:paraId="0ED552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425" w:type="dxa"/>
            <w:gridSpan w:val="2"/>
            <w:tcBorders>
              <w:top w:val="nil"/>
              <w:left w:val="nil"/>
              <w:bottom w:val="single" w:color="auto" w:sz="4" w:space="0"/>
              <w:right w:val="single" w:color="auto" w:sz="4" w:space="0"/>
            </w:tcBorders>
            <w:shd w:val="clear" w:color="auto" w:fill="auto"/>
            <w:noWrap/>
            <w:vAlign w:val="center"/>
          </w:tcPr>
          <w:p w14:paraId="43C10FD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743A1B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672" w:type="dxa"/>
            <w:gridSpan w:val="3"/>
            <w:tcBorders>
              <w:top w:val="nil"/>
              <w:left w:val="nil"/>
              <w:bottom w:val="single" w:color="auto" w:sz="4" w:space="0"/>
              <w:right w:val="single" w:color="auto" w:sz="4" w:space="0"/>
            </w:tcBorders>
            <w:shd w:val="clear" w:color="auto" w:fill="auto"/>
            <w:noWrap/>
            <w:vAlign w:val="center"/>
          </w:tcPr>
          <w:p w14:paraId="6966EC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590" w:type="dxa"/>
            <w:tcBorders>
              <w:top w:val="nil"/>
              <w:left w:val="nil"/>
              <w:bottom w:val="single" w:color="auto" w:sz="4" w:space="0"/>
              <w:right w:val="single" w:color="auto" w:sz="4" w:space="0"/>
            </w:tcBorders>
            <w:shd w:val="clear" w:color="auto" w:fill="auto"/>
            <w:noWrap/>
            <w:vAlign w:val="center"/>
          </w:tcPr>
          <w:p w14:paraId="44E84FD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748F2E9F">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54C97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539" w:type="dxa"/>
            <w:gridSpan w:val="2"/>
            <w:tcBorders>
              <w:top w:val="nil"/>
              <w:left w:val="nil"/>
              <w:bottom w:val="single" w:color="auto" w:sz="4" w:space="0"/>
              <w:right w:val="single" w:color="auto" w:sz="4" w:space="0"/>
            </w:tcBorders>
            <w:shd w:val="clear" w:color="auto" w:fill="auto"/>
            <w:noWrap/>
            <w:vAlign w:val="center"/>
          </w:tcPr>
          <w:p w14:paraId="73AD2B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474" w:type="dxa"/>
            <w:gridSpan w:val="2"/>
            <w:tcBorders>
              <w:top w:val="nil"/>
              <w:left w:val="nil"/>
              <w:bottom w:val="single" w:color="auto" w:sz="4" w:space="0"/>
              <w:right w:val="single" w:color="auto" w:sz="4" w:space="0"/>
            </w:tcBorders>
            <w:shd w:val="clear" w:color="auto" w:fill="auto"/>
            <w:noWrap/>
            <w:vAlign w:val="center"/>
          </w:tcPr>
          <w:p w14:paraId="6CB37A2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79E95C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864" w:type="dxa"/>
            <w:gridSpan w:val="2"/>
            <w:tcBorders>
              <w:top w:val="nil"/>
              <w:left w:val="nil"/>
              <w:bottom w:val="single" w:color="auto" w:sz="4" w:space="0"/>
              <w:right w:val="single" w:color="auto" w:sz="4" w:space="0"/>
            </w:tcBorders>
            <w:shd w:val="clear" w:color="auto" w:fill="auto"/>
            <w:noWrap/>
            <w:vAlign w:val="center"/>
          </w:tcPr>
          <w:p w14:paraId="7A7AF2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425" w:type="dxa"/>
            <w:gridSpan w:val="2"/>
            <w:tcBorders>
              <w:top w:val="nil"/>
              <w:left w:val="nil"/>
              <w:bottom w:val="single" w:color="auto" w:sz="4" w:space="0"/>
              <w:right w:val="single" w:color="auto" w:sz="4" w:space="0"/>
            </w:tcBorders>
            <w:shd w:val="clear" w:color="auto" w:fill="auto"/>
            <w:noWrap/>
            <w:vAlign w:val="center"/>
          </w:tcPr>
          <w:p w14:paraId="5FFB060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0.91</w:t>
            </w:r>
          </w:p>
        </w:tc>
        <w:tc>
          <w:tcPr>
            <w:tcW w:w="898" w:type="dxa"/>
            <w:tcBorders>
              <w:top w:val="nil"/>
              <w:left w:val="nil"/>
              <w:bottom w:val="single" w:color="auto" w:sz="4" w:space="0"/>
              <w:right w:val="single" w:color="auto" w:sz="4" w:space="0"/>
            </w:tcBorders>
            <w:shd w:val="clear" w:color="auto" w:fill="auto"/>
            <w:noWrap/>
            <w:vAlign w:val="center"/>
          </w:tcPr>
          <w:p w14:paraId="45DDCC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672" w:type="dxa"/>
            <w:gridSpan w:val="3"/>
            <w:tcBorders>
              <w:top w:val="nil"/>
              <w:left w:val="nil"/>
              <w:bottom w:val="single" w:color="auto" w:sz="4" w:space="0"/>
              <w:right w:val="single" w:color="auto" w:sz="4" w:space="0"/>
            </w:tcBorders>
            <w:shd w:val="clear" w:color="auto" w:fill="auto"/>
            <w:noWrap/>
            <w:vAlign w:val="center"/>
          </w:tcPr>
          <w:p w14:paraId="41FB0A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590" w:type="dxa"/>
            <w:tcBorders>
              <w:top w:val="nil"/>
              <w:left w:val="nil"/>
              <w:bottom w:val="single" w:color="auto" w:sz="4" w:space="0"/>
              <w:right w:val="single" w:color="auto" w:sz="4" w:space="0"/>
            </w:tcBorders>
            <w:shd w:val="clear" w:color="auto" w:fill="auto"/>
            <w:noWrap/>
            <w:vAlign w:val="center"/>
          </w:tcPr>
          <w:p w14:paraId="3527682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5122A447">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C21C7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539" w:type="dxa"/>
            <w:gridSpan w:val="2"/>
            <w:tcBorders>
              <w:top w:val="nil"/>
              <w:left w:val="nil"/>
              <w:bottom w:val="single" w:color="auto" w:sz="4" w:space="0"/>
              <w:right w:val="single" w:color="auto" w:sz="4" w:space="0"/>
            </w:tcBorders>
            <w:shd w:val="clear" w:color="auto" w:fill="auto"/>
            <w:noWrap/>
            <w:vAlign w:val="center"/>
          </w:tcPr>
          <w:p w14:paraId="4ED8E8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474" w:type="dxa"/>
            <w:gridSpan w:val="2"/>
            <w:tcBorders>
              <w:top w:val="nil"/>
              <w:left w:val="nil"/>
              <w:bottom w:val="single" w:color="auto" w:sz="4" w:space="0"/>
              <w:right w:val="single" w:color="auto" w:sz="4" w:space="0"/>
            </w:tcBorders>
            <w:shd w:val="clear" w:color="auto" w:fill="auto"/>
            <w:noWrap/>
            <w:vAlign w:val="center"/>
          </w:tcPr>
          <w:p w14:paraId="6981973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770170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864" w:type="dxa"/>
            <w:gridSpan w:val="2"/>
            <w:tcBorders>
              <w:top w:val="nil"/>
              <w:left w:val="nil"/>
              <w:bottom w:val="single" w:color="auto" w:sz="4" w:space="0"/>
              <w:right w:val="single" w:color="auto" w:sz="4" w:space="0"/>
            </w:tcBorders>
            <w:shd w:val="clear" w:color="auto" w:fill="auto"/>
            <w:noWrap/>
            <w:vAlign w:val="center"/>
          </w:tcPr>
          <w:p w14:paraId="4D0B75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425" w:type="dxa"/>
            <w:gridSpan w:val="2"/>
            <w:tcBorders>
              <w:top w:val="nil"/>
              <w:left w:val="nil"/>
              <w:bottom w:val="single" w:color="auto" w:sz="4" w:space="0"/>
              <w:right w:val="single" w:color="auto" w:sz="4" w:space="0"/>
            </w:tcBorders>
            <w:shd w:val="clear" w:color="auto" w:fill="auto"/>
            <w:noWrap/>
            <w:vAlign w:val="center"/>
          </w:tcPr>
          <w:p w14:paraId="29B10C8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19DEC22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672" w:type="dxa"/>
            <w:gridSpan w:val="3"/>
            <w:tcBorders>
              <w:top w:val="nil"/>
              <w:left w:val="nil"/>
              <w:bottom w:val="single" w:color="auto" w:sz="4" w:space="0"/>
              <w:right w:val="single" w:color="auto" w:sz="4" w:space="0"/>
            </w:tcBorders>
            <w:shd w:val="clear" w:color="auto" w:fill="auto"/>
            <w:noWrap/>
            <w:vAlign w:val="center"/>
          </w:tcPr>
          <w:p w14:paraId="7B64B41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590" w:type="dxa"/>
            <w:tcBorders>
              <w:top w:val="nil"/>
              <w:left w:val="nil"/>
              <w:bottom w:val="single" w:color="auto" w:sz="4" w:space="0"/>
              <w:right w:val="single" w:color="auto" w:sz="4" w:space="0"/>
            </w:tcBorders>
            <w:shd w:val="clear" w:color="auto" w:fill="auto"/>
            <w:noWrap/>
            <w:vAlign w:val="center"/>
          </w:tcPr>
          <w:p w14:paraId="736628D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5BE6AFD">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83F55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539" w:type="dxa"/>
            <w:gridSpan w:val="2"/>
            <w:tcBorders>
              <w:top w:val="nil"/>
              <w:left w:val="nil"/>
              <w:bottom w:val="single" w:color="auto" w:sz="4" w:space="0"/>
              <w:right w:val="single" w:color="auto" w:sz="4" w:space="0"/>
            </w:tcBorders>
            <w:shd w:val="clear" w:color="auto" w:fill="auto"/>
            <w:noWrap/>
            <w:vAlign w:val="center"/>
          </w:tcPr>
          <w:p w14:paraId="5BCE67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474" w:type="dxa"/>
            <w:gridSpan w:val="2"/>
            <w:tcBorders>
              <w:top w:val="nil"/>
              <w:left w:val="nil"/>
              <w:bottom w:val="single" w:color="auto" w:sz="4" w:space="0"/>
              <w:right w:val="single" w:color="auto" w:sz="4" w:space="0"/>
            </w:tcBorders>
            <w:shd w:val="clear" w:color="auto" w:fill="auto"/>
            <w:noWrap/>
            <w:vAlign w:val="center"/>
          </w:tcPr>
          <w:p w14:paraId="5702C26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667308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864" w:type="dxa"/>
            <w:gridSpan w:val="2"/>
            <w:tcBorders>
              <w:top w:val="nil"/>
              <w:left w:val="nil"/>
              <w:bottom w:val="single" w:color="auto" w:sz="4" w:space="0"/>
              <w:right w:val="single" w:color="auto" w:sz="4" w:space="0"/>
            </w:tcBorders>
            <w:shd w:val="clear" w:color="auto" w:fill="auto"/>
            <w:noWrap/>
            <w:vAlign w:val="center"/>
          </w:tcPr>
          <w:p w14:paraId="0DB867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425" w:type="dxa"/>
            <w:gridSpan w:val="2"/>
            <w:tcBorders>
              <w:top w:val="nil"/>
              <w:left w:val="nil"/>
              <w:bottom w:val="single" w:color="auto" w:sz="4" w:space="0"/>
              <w:right w:val="single" w:color="auto" w:sz="4" w:space="0"/>
            </w:tcBorders>
            <w:shd w:val="clear" w:color="auto" w:fill="auto"/>
            <w:noWrap/>
            <w:vAlign w:val="center"/>
          </w:tcPr>
          <w:p w14:paraId="342DC9C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898" w:type="dxa"/>
            <w:tcBorders>
              <w:top w:val="nil"/>
              <w:left w:val="nil"/>
              <w:bottom w:val="single" w:color="auto" w:sz="4" w:space="0"/>
              <w:right w:val="single" w:color="auto" w:sz="4" w:space="0"/>
            </w:tcBorders>
            <w:shd w:val="clear" w:color="auto" w:fill="auto"/>
            <w:noWrap/>
            <w:vAlign w:val="center"/>
          </w:tcPr>
          <w:p w14:paraId="51B67C4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672" w:type="dxa"/>
            <w:gridSpan w:val="3"/>
            <w:tcBorders>
              <w:top w:val="nil"/>
              <w:left w:val="nil"/>
              <w:bottom w:val="single" w:color="auto" w:sz="4" w:space="0"/>
              <w:right w:val="single" w:color="auto" w:sz="4" w:space="0"/>
            </w:tcBorders>
            <w:shd w:val="clear" w:color="auto" w:fill="auto"/>
            <w:noWrap/>
            <w:vAlign w:val="center"/>
          </w:tcPr>
          <w:p w14:paraId="4FB7CC0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590" w:type="dxa"/>
            <w:tcBorders>
              <w:top w:val="nil"/>
              <w:left w:val="nil"/>
              <w:bottom w:val="single" w:color="auto" w:sz="4" w:space="0"/>
              <w:right w:val="single" w:color="auto" w:sz="4" w:space="0"/>
            </w:tcBorders>
            <w:shd w:val="clear" w:color="auto" w:fill="auto"/>
            <w:noWrap/>
            <w:vAlign w:val="center"/>
          </w:tcPr>
          <w:p w14:paraId="6F072E7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06DC7B87">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235F9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539" w:type="dxa"/>
            <w:gridSpan w:val="2"/>
            <w:tcBorders>
              <w:top w:val="nil"/>
              <w:left w:val="nil"/>
              <w:bottom w:val="single" w:color="auto" w:sz="4" w:space="0"/>
              <w:right w:val="single" w:color="auto" w:sz="4" w:space="0"/>
            </w:tcBorders>
            <w:shd w:val="clear" w:color="auto" w:fill="auto"/>
            <w:noWrap/>
            <w:vAlign w:val="center"/>
          </w:tcPr>
          <w:p w14:paraId="0CEA04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474" w:type="dxa"/>
            <w:gridSpan w:val="2"/>
            <w:tcBorders>
              <w:top w:val="nil"/>
              <w:left w:val="nil"/>
              <w:bottom w:val="single" w:color="auto" w:sz="4" w:space="0"/>
              <w:right w:val="single" w:color="auto" w:sz="4" w:space="0"/>
            </w:tcBorders>
            <w:shd w:val="clear" w:color="auto" w:fill="auto"/>
            <w:noWrap/>
            <w:vAlign w:val="center"/>
          </w:tcPr>
          <w:p w14:paraId="00A7B93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21A021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864" w:type="dxa"/>
            <w:gridSpan w:val="2"/>
            <w:tcBorders>
              <w:top w:val="nil"/>
              <w:left w:val="nil"/>
              <w:bottom w:val="single" w:color="auto" w:sz="4" w:space="0"/>
              <w:right w:val="single" w:color="auto" w:sz="4" w:space="0"/>
            </w:tcBorders>
            <w:shd w:val="clear" w:color="auto" w:fill="auto"/>
            <w:noWrap/>
            <w:vAlign w:val="center"/>
          </w:tcPr>
          <w:p w14:paraId="0C2C9B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425" w:type="dxa"/>
            <w:gridSpan w:val="2"/>
            <w:tcBorders>
              <w:top w:val="nil"/>
              <w:left w:val="nil"/>
              <w:bottom w:val="single" w:color="auto" w:sz="4" w:space="0"/>
              <w:right w:val="single" w:color="auto" w:sz="4" w:space="0"/>
            </w:tcBorders>
            <w:shd w:val="clear" w:color="auto" w:fill="auto"/>
            <w:noWrap/>
            <w:vAlign w:val="center"/>
          </w:tcPr>
          <w:p w14:paraId="2BEE6A6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36B83C3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672" w:type="dxa"/>
            <w:gridSpan w:val="3"/>
            <w:tcBorders>
              <w:top w:val="nil"/>
              <w:left w:val="nil"/>
              <w:bottom w:val="single" w:color="auto" w:sz="4" w:space="0"/>
              <w:right w:val="single" w:color="auto" w:sz="4" w:space="0"/>
            </w:tcBorders>
            <w:shd w:val="clear" w:color="auto" w:fill="auto"/>
            <w:noWrap/>
            <w:vAlign w:val="center"/>
          </w:tcPr>
          <w:p w14:paraId="55A8684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C6EDAC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5E46542D">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3BB8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D6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342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33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8516785">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4E50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59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B12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1A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7D18105">
            <w:pPr>
              <w:widowControl/>
              <w:jc w:val="left"/>
              <w:rPr>
                <w:rFonts w:ascii="宋体" w:hAnsi="宋体" w:eastAsia="宋体" w:cs="宋体"/>
                <w:color w:val="000000"/>
                <w:kern w:val="0"/>
                <w:szCs w:val="20"/>
              </w:rPr>
            </w:pPr>
          </w:p>
        </w:tc>
        <w:tc>
          <w:tcPr>
            <w:tcW w:w="1590" w:type="dxa"/>
            <w:tcBorders>
              <w:top w:val="nil"/>
              <w:left w:val="nil"/>
              <w:bottom w:val="single" w:color="auto" w:sz="4" w:space="0"/>
              <w:right w:val="single" w:color="auto" w:sz="4" w:space="0"/>
            </w:tcBorders>
            <w:shd w:val="clear" w:color="auto" w:fill="auto"/>
            <w:noWrap/>
            <w:vAlign w:val="center"/>
          </w:tcPr>
          <w:p w14:paraId="0BD1F01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ED016F2">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171B7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539" w:type="dxa"/>
            <w:gridSpan w:val="2"/>
            <w:tcBorders>
              <w:top w:val="nil"/>
              <w:left w:val="nil"/>
              <w:bottom w:val="single" w:color="auto" w:sz="4" w:space="0"/>
              <w:right w:val="single" w:color="auto" w:sz="4" w:space="0"/>
            </w:tcBorders>
            <w:shd w:val="clear" w:color="auto" w:fill="auto"/>
            <w:noWrap/>
            <w:vAlign w:val="center"/>
          </w:tcPr>
          <w:p w14:paraId="5CDD59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474" w:type="dxa"/>
            <w:gridSpan w:val="2"/>
            <w:tcBorders>
              <w:top w:val="nil"/>
              <w:left w:val="nil"/>
              <w:bottom w:val="single" w:color="auto" w:sz="4" w:space="0"/>
              <w:right w:val="single" w:color="auto" w:sz="4" w:space="0"/>
            </w:tcBorders>
            <w:shd w:val="clear" w:color="auto" w:fill="auto"/>
            <w:noWrap/>
            <w:vAlign w:val="center"/>
          </w:tcPr>
          <w:p w14:paraId="381AFD2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6AC27D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864" w:type="dxa"/>
            <w:gridSpan w:val="2"/>
            <w:tcBorders>
              <w:top w:val="nil"/>
              <w:left w:val="nil"/>
              <w:bottom w:val="single" w:color="auto" w:sz="4" w:space="0"/>
              <w:right w:val="single" w:color="auto" w:sz="4" w:space="0"/>
            </w:tcBorders>
            <w:shd w:val="clear" w:color="auto" w:fill="auto"/>
            <w:noWrap/>
            <w:vAlign w:val="center"/>
          </w:tcPr>
          <w:p w14:paraId="0B3425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425" w:type="dxa"/>
            <w:gridSpan w:val="2"/>
            <w:tcBorders>
              <w:top w:val="nil"/>
              <w:left w:val="nil"/>
              <w:bottom w:val="single" w:color="auto" w:sz="4" w:space="0"/>
              <w:right w:val="single" w:color="auto" w:sz="4" w:space="0"/>
            </w:tcBorders>
            <w:shd w:val="clear" w:color="auto" w:fill="auto"/>
            <w:noWrap/>
            <w:vAlign w:val="center"/>
          </w:tcPr>
          <w:p w14:paraId="56CEA56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068652F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672" w:type="dxa"/>
            <w:gridSpan w:val="3"/>
            <w:tcBorders>
              <w:top w:val="nil"/>
              <w:left w:val="nil"/>
              <w:bottom w:val="single" w:color="auto" w:sz="4" w:space="0"/>
              <w:right w:val="single" w:color="auto" w:sz="4" w:space="0"/>
            </w:tcBorders>
            <w:shd w:val="clear" w:color="auto" w:fill="auto"/>
            <w:noWrap/>
            <w:vAlign w:val="center"/>
          </w:tcPr>
          <w:p w14:paraId="2417E46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590" w:type="dxa"/>
            <w:tcBorders>
              <w:top w:val="nil"/>
              <w:left w:val="nil"/>
              <w:bottom w:val="single" w:color="auto" w:sz="4" w:space="0"/>
              <w:right w:val="single" w:color="auto" w:sz="4" w:space="0"/>
            </w:tcBorders>
            <w:shd w:val="clear" w:color="auto" w:fill="auto"/>
            <w:noWrap/>
            <w:vAlign w:val="center"/>
          </w:tcPr>
          <w:p w14:paraId="39FD81A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BFA04D0">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3EABC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539" w:type="dxa"/>
            <w:gridSpan w:val="2"/>
            <w:tcBorders>
              <w:top w:val="nil"/>
              <w:left w:val="nil"/>
              <w:bottom w:val="single" w:color="auto" w:sz="4" w:space="0"/>
              <w:right w:val="single" w:color="auto" w:sz="4" w:space="0"/>
            </w:tcBorders>
            <w:shd w:val="clear" w:color="auto" w:fill="auto"/>
            <w:noWrap/>
            <w:vAlign w:val="center"/>
          </w:tcPr>
          <w:p w14:paraId="1CE708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474" w:type="dxa"/>
            <w:gridSpan w:val="2"/>
            <w:tcBorders>
              <w:top w:val="nil"/>
              <w:left w:val="nil"/>
              <w:bottom w:val="single" w:color="auto" w:sz="4" w:space="0"/>
              <w:right w:val="single" w:color="auto" w:sz="4" w:space="0"/>
            </w:tcBorders>
            <w:shd w:val="clear" w:color="auto" w:fill="auto"/>
            <w:noWrap/>
            <w:vAlign w:val="center"/>
          </w:tcPr>
          <w:p w14:paraId="2DA1193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2F32F0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864" w:type="dxa"/>
            <w:gridSpan w:val="2"/>
            <w:tcBorders>
              <w:top w:val="nil"/>
              <w:left w:val="nil"/>
              <w:bottom w:val="single" w:color="auto" w:sz="4" w:space="0"/>
              <w:right w:val="single" w:color="auto" w:sz="4" w:space="0"/>
            </w:tcBorders>
            <w:shd w:val="clear" w:color="auto" w:fill="auto"/>
            <w:noWrap/>
            <w:vAlign w:val="center"/>
          </w:tcPr>
          <w:p w14:paraId="702781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425" w:type="dxa"/>
            <w:gridSpan w:val="2"/>
            <w:tcBorders>
              <w:top w:val="nil"/>
              <w:left w:val="nil"/>
              <w:bottom w:val="single" w:color="auto" w:sz="4" w:space="0"/>
              <w:right w:val="single" w:color="auto" w:sz="4" w:space="0"/>
            </w:tcBorders>
            <w:shd w:val="clear" w:color="auto" w:fill="auto"/>
            <w:noWrap/>
            <w:vAlign w:val="center"/>
          </w:tcPr>
          <w:p w14:paraId="6C326EA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4.58</w:t>
            </w:r>
          </w:p>
        </w:tc>
        <w:tc>
          <w:tcPr>
            <w:tcW w:w="898" w:type="dxa"/>
            <w:tcBorders>
              <w:top w:val="nil"/>
              <w:left w:val="nil"/>
              <w:bottom w:val="single" w:color="auto" w:sz="4" w:space="0"/>
              <w:right w:val="single" w:color="auto" w:sz="4" w:space="0"/>
            </w:tcBorders>
            <w:shd w:val="clear" w:color="auto" w:fill="auto"/>
            <w:noWrap/>
            <w:vAlign w:val="center"/>
          </w:tcPr>
          <w:p w14:paraId="4FF35AB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672" w:type="dxa"/>
            <w:gridSpan w:val="3"/>
            <w:tcBorders>
              <w:top w:val="nil"/>
              <w:left w:val="nil"/>
              <w:bottom w:val="single" w:color="auto" w:sz="4" w:space="0"/>
              <w:right w:val="single" w:color="auto" w:sz="4" w:space="0"/>
            </w:tcBorders>
            <w:shd w:val="clear" w:color="auto" w:fill="auto"/>
            <w:noWrap/>
            <w:vAlign w:val="center"/>
          </w:tcPr>
          <w:p w14:paraId="6BA6C17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590" w:type="dxa"/>
            <w:tcBorders>
              <w:top w:val="nil"/>
              <w:left w:val="nil"/>
              <w:bottom w:val="single" w:color="auto" w:sz="4" w:space="0"/>
              <w:right w:val="single" w:color="auto" w:sz="4" w:space="0"/>
            </w:tcBorders>
            <w:shd w:val="clear" w:color="auto" w:fill="auto"/>
            <w:noWrap/>
            <w:vAlign w:val="center"/>
          </w:tcPr>
          <w:p w14:paraId="2814C53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0CB681CA">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FB2B8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539" w:type="dxa"/>
            <w:gridSpan w:val="2"/>
            <w:tcBorders>
              <w:top w:val="nil"/>
              <w:left w:val="nil"/>
              <w:bottom w:val="single" w:color="auto" w:sz="4" w:space="0"/>
              <w:right w:val="single" w:color="auto" w:sz="4" w:space="0"/>
            </w:tcBorders>
            <w:shd w:val="clear" w:color="auto" w:fill="auto"/>
            <w:noWrap/>
            <w:vAlign w:val="center"/>
          </w:tcPr>
          <w:p w14:paraId="6BBE8E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474" w:type="dxa"/>
            <w:gridSpan w:val="2"/>
            <w:tcBorders>
              <w:top w:val="nil"/>
              <w:left w:val="nil"/>
              <w:bottom w:val="single" w:color="auto" w:sz="4" w:space="0"/>
              <w:right w:val="single" w:color="auto" w:sz="4" w:space="0"/>
            </w:tcBorders>
            <w:shd w:val="clear" w:color="auto" w:fill="auto"/>
            <w:noWrap/>
            <w:vAlign w:val="center"/>
          </w:tcPr>
          <w:p w14:paraId="0E2075E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14:paraId="3F70CD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864" w:type="dxa"/>
            <w:gridSpan w:val="2"/>
            <w:tcBorders>
              <w:top w:val="nil"/>
              <w:left w:val="nil"/>
              <w:bottom w:val="single" w:color="auto" w:sz="4" w:space="0"/>
              <w:right w:val="single" w:color="auto" w:sz="4" w:space="0"/>
            </w:tcBorders>
            <w:shd w:val="clear" w:color="auto" w:fill="auto"/>
            <w:noWrap/>
            <w:vAlign w:val="center"/>
          </w:tcPr>
          <w:p w14:paraId="2F18A0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425" w:type="dxa"/>
            <w:gridSpan w:val="2"/>
            <w:tcBorders>
              <w:top w:val="nil"/>
              <w:left w:val="nil"/>
              <w:bottom w:val="single" w:color="auto" w:sz="4" w:space="0"/>
              <w:right w:val="single" w:color="auto" w:sz="4" w:space="0"/>
            </w:tcBorders>
            <w:shd w:val="clear" w:color="auto" w:fill="auto"/>
            <w:noWrap/>
            <w:vAlign w:val="center"/>
          </w:tcPr>
          <w:p w14:paraId="3D63B3C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98" w:type="dxa"/>
            <w:tcBorders>
              <w:top w:val="nil"/>
              <w:left w:val="nil"/>
              <w:bottom w:val="single" w:color="auto" w:sz="4" w:space="0"/>
              <w:right w:val="single" w:color="auto" w:sz="4" w:space="0"/>
            </w:tcBorders>
            <w:shd w:val="clear" w:color="auto" w:fill="auto"/>
            <w:noWrap/>
            <w:vAlign w:val="center"/>
          </w:tcPr>
          <w:p w14:paraId="376DAE4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672" w:type="dxa"/>
            <w:gridSpan w:val="3"/>
            <w:tcBorders>
              <w:top w:val="nil"/>
              <w:left w:val="nil"/>
              <w:bottom w:val="single" w:color="auto" w:sz="4" w:space="0"/>
              <w:right w:val="single" w:color="auto" w:sz="4" w:space="0"/>
            </w:tcBorders>
            <w:shd w:val="clear" w:color="auto" w:fill="auto"/>
            <w:noWrap/>
            <w:vAlign w:val="center"/>
          </w:tcPr>
          <w:p w14:paraId="7471BD4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590" w:type="dxa"/>
            <w:tcBorders>
              <w:top w:val="nil"/>
              <w:left w:val="nil"/>
              <w:bottom w:val="single" w:color="auto" w:sz="4" w:space="0"/>
              <w:right w:val="single" w:color="auto" w:sz="4" w:space="0"/>
            </w:tcBorders>
            <w:shd w:val="clear" w:color="auto" w:fill="auto"/>
            <w:noWrap/>
            <w:vAlign w:val="center"/>
          </w:tcPr>
          <w:p w14:paraId="260E55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8710E0">
        <w:tblPrEx>
          <w:tblCellMar>
            <w:top w:w="0" w:type="dxa"/>
            <w:left w:w="108" w:type="dxa"/>
            <w:bottom w:w="0" w:type="dxa"/>
            <w:right w:w="108" w:type="dxa"/>
          </w:tblCellMar>
        </w:tblPrEx>
        <w:trPr>
          <w:gridAfter w:val="1"/>
          <w:wAfter w:w="338" w:type="dxa"/>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33BD2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539" w:type="dxa"/>
            <w:gridSpan w:val="2"/>
            <w:tcBorders>
              <w:top w:val="nil"/>
              <w:left w:val="nil"/>
              <w:bottom w:val="single" w:color="auto" w:sz="4" w:space="0"/>
              <w:right w:val="single" w:color="auto" w:sz="4" w:space="0"/>
            </w:tcBorders>
            <w:shd w:val="clear" w:color="auto" w:fill="auto"/>
            <w:noWrap/>
            <w:vAlign w:val="center"/>
          </w:tcPr>
          <w:p w14:paraId="59F090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74" w:type="dxa"/>
            <w:gridSpan w:val="2"/>
            <w:tcBorders>
              <w:top w:val="nil"/>
              <w:left w:val="nil"/>
              <w:bottom w:val="single" w:color="auto" w:sz="4" w:space="0"/>
              <w:right w:val="single" w:color="auto" w:sz="4" w:space="0"/>
            </w:tcBorders>
            <w:shd w:val="clear" w:color="auto" w:fill="auto"/>
            <w:noWrap/>
            <w:vAlign w:val="center"/>
          </w:tcPr>
          <w:p w14:paraId="1321A7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2B868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864" w:type="dxa"/>
            <w:gridSpan w:val="2"/>
            <w:tcBorders>
              <w:top w:val="nil"/>
              <w:left w:val="nil"/>
              <w:bottom w:val="single" w:color="auto" w:sz="4" w:space="0"/>
              <w:right w:val="single" w:color="auto" w:sz="4" w:space="0"/>
            </w:tcBorders>
            <w:shd w:val="clear" w:color="auto" w:fill="auto"/>
            <w:noWrap/>
            <w:vAlign w:val="center"/>
          </w:tcPr>
          <w:p w14:paraId="32ADE9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425" w:type="dxa"/>
            <w:gridSpan w:val="2"/>
            <w:tcBorders>
              <w:top w:val="nil"/>
              <w:left w:val="nil"/>
              <w:bottom w:val="single" w:color="auto" w:sz="4" w:space="0"/>
              <w:right w:val="single" w:color="auto" w:sz="4" w:space="0"/>
            </w:tcBorders>
            <w:shd w:val="clear" w:color="auto" w:fill="auto"/>
            <w:noWrap/>
            <w:vAlign w:val="center"/>
          </w:tcPr>
          <w:p w14:paraId="35F2B57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5.64</w:t>
            </w:r>
          </w:p>
        </w:tc>
        <w:tc>
          <w:tcPr>
            <w:tcW w:w="898" w:type="dxa"/>
            <w:tcBorders>
              <w:top w:val="nil"/>
              <w:left w:val="nil"/>
              <w:bottom w:val="single" w:color="auto" w:sz="4" w:space="0"/>
              <w:right w:val="single" w:color="auto" w:sz="4" w:space="0"/>
            </w:tcBorders>
            <w:shd w:val="clear" w:color="auto" w:fill="auto"/>
            <w:noWrap/>
            <w:vAlign w:val="center"/>
          </w:tcPr>
          <w:p w14:paraId="586302E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672" w:type="dxa"/>
            <w:gridSpan w:val="3"/>
            <w:tcBorders>
              <w:top w:val="nil"/>
              <w:left w:val="nil"/>
              <w:bottom w:val="single" w:color="auto" w:sz="4" w:space="0"/>
              <w:right w:val="single" w:color="auto" w:sz="4" w:space="0"/>
            </w:tcBorders>
            <w:shd w:val="clear" w:color="auto" w:fill="auto"/>
            <w:noWrap/>
            <w:vAlign w:val="center"/>
          </w:tcPr>
          <w:p w14:paraId="45FA35B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590" w:type="dxa"/>
            <w:tcBorders>
              <w:top w:val="nil"/>
              <w:left w:val="nil"/>
              <w:bottom w:val="single" w:color="auto" w:sz="4" w:space="0"/>
              <w:right w:val="single" w:color="auto" w:sz="4" w:space="0"/>
            </w:tcBorders>
            <w:shd w:val="clear" w:color="auto" w:fill="auto"/>
            <w:noWrap/>
            <w:vAlign w:val="center"/>
          </w:tcPr>
          <w:p w14:paraId="39C04F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6856DD">
        <w:tblPrEx>
          <w:tblCellMar>
            <w:top w:w="0" w:type="dxa"/>
            <w:left w:w="108" w:type="dxa"/>
            <w:bottom w:w="0" w:type="dxa"/>
            <w:right w:w="108" w:type="dxa"/>
          </w:tblCellMar>
        </w:tblPrEx>
        <w:trPr>
          <w:gridAfter w:val="1"/>
          <w:wAfter w:w="338" w:type="dxa"/>
          <w:trHeight w:val="284" w:hRule="exact"/>
        </w:trPr>
        <w:tc>
          <w:tcPr>
            <w:tcW w:w="387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445C36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474" w:type="dxa"/>
            <w:gridSpan w:val="2"/>
            <w:tcBorders>
              <w:top w:val="nil"/>
              <w:left w:val="nil"/>
              <w:bottom w:val="single" w:color="auto" w:sz="4" w:space="0"/>
              <w:right w:val="single" w:color="auto" w:sz="4" w:space="0"/>
            </w:tcBorders>
            <w:shd w:val="clear" w:color="auto" w:fill="auto"/>
            <w:noWrap/>
            <w:vAlign w:val="center"/>
          </w:tcPr>
          <w:p w14:paraId="21E214E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146.69</w:t>
            </w:r>
          </w:p>
        </w:tc>
        <w:tc>
          <w:tcPr>
            <w:tcW w:w="8081" w:type="dxa"/>
            <w:gridSpan w:val="9"/>
            <w:tcBorders>
              <w:top w:val="single" w:color="auto" w:sz="4" w:space="0"/>
              <w:left w:val="nil"/>
              <w:bottom w:val="single" w:color="auto" w:sz="4" w:space="0"/>
              <w:right w:val="single" w:color="auto" w:sz="4" w:space="0"/>
            </w:tcBorders>
            <w:shd w:val="clear" w:color="auto" w:fill="auto"/>
            <w:noWrap/>
            <w:vAlign w:val="center"/>
          </w:tcPr>
          <w:p w14:paraId="113C1EA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590" w:type="dxa"/>
            <w:tcBorders>
              <w:top w:val="nil"/>
              <w:left w:val="nil"/>
              <w:bottom w:val="single" w:color="auto" w:sz="4" w:space="0"/>
              <w:right w:val="single" w:color="auto" w:sz="4" w:space="0"/>
            </w:tcBorders>
            <w:shd w:val="clear" w:color="auto" w:fill="auto"/>
            <w:noWrap/>
            <w:vAlign w:val="center"/>
          </w:tcPr>
          <w:p w14:paraId="27C4573D">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29.47</w:t>
            </w:r>
          </w:p>
        </w:tc>
      </w:tr>
      <w:tr w14:paraId="2B68839E">
        <w:tblPrEx>
          <w:tblCellMar>
            <w:top w:w="0" w:type="dxa"/>
            <w:left w:w="108" w:type="dxa"/>
            <w:bottom w:w="0" w:type="dxa"/>
            <w:right w:w="108" w:type="dxa"/>
          </w:tblCellMar>
        </w:tblPrEx>
        <w:trPr>
          <w:gridAfter w:val="1"/>
          <w:wAfter w:w="338" w:type="dxa"/>
          <w:trHeight w:val="284" w:hRule="exact"/>
        </w:trPr>
        <w:tc>
          <w:tcPr>
            <w:tcW w:w="15022" w:type="dxa"/>
            <w:gridSpan w:val="17"/>
            <w:tcBorders>
              <w:top w:val="nil"/>
              <w:left w:val="nil"/>
              <w:bottom w:val="nil"/>
              <w:right w:val="nil"/>
            </w:tcBorders>
            <w:shd w:val="clear" w:color="auto" w:fill="auto"/>
            <w:noWrap/>
            <w:vAlign w:val="center"/>
          </w:tcPr>
          <w:p w14:paraId="5EDA11B3">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717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0" w:type="dxa"/>
            <w:gridSpan w:val="18"/>
            <w:tcBorders>
              <w:top w:val="nil"/>
              <w:left w:val="nil"/>
              <w:bottom w:val="nil"/>
              <w:right w:val="nil"/>
            </w:tcBorders>
            <w:shd w:val="clear" w:color="auto" w:fill="FFFFFF"/>
            <w:vAlign w:val="center"/>
          </w:tcPr>
          <w:p w14:paraId="3A214D2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D29024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6AB7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03" w:type="dxa"/>
            <w:tcBorders>
              <w:top w:val="nil"/>
              <w:left w:val="nil"/>
              <w:bottom w:val="nil"/>
              <w:right w:val="nil"/>
            </w:tcBorders>
            <w:shd w:val="clear" w:color="auto" w:fill="FFFFFF"/>
            <w:vAlign w:val="center"/>
          </w:tcPr>
          <w:p w14:paraId="3B033E41">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728D1D14">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5AD62C8D">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59D6896">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C066823">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71D0677">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FFF8F4C">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8283243">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14:paraId="2657A5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890E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764" w:type="dxa"/>
            <w:gridSpan w:val="6"/>
            <w:tcBorders>
              <w:top w:val="nil"/>
              <w:left w:val="nil"/>
              <w:bottom w:val="nil"/>
              <w:right w:val="nil"/>
            </w:tcBorders>
            <w:shd w:val="clear" w:color="auto" w:fill="FFFFFF"/>
            <w:noWrap/>
            <w:vAlign w:val="center"/>
          </w:tcPr>
          <w:p w14:paraId="77A38165">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部门：溆浦县工伤保险服务中心</w:t>
            </w:r>
          </w:p>
        </w:tc>
        <w:tc>
          <w:tcPr>
            <w:tcW w:w="2119" w:type="dxa"/>
            <w:gridSpan w:val="3"/>
            <w:tcBorders>
              <w:top w:val="nil"/>
              <w:left w:val="nil"/>
              <w:bottom w:val="nil"/>
              <w:right w:val="nil"/>
            </w:tcBorders>
            <w:shd w:val="clear" w:color="auto" w:fill="FFFFFF"/>
            <w:vAlign w:val="center"/>
          </w:tcPr>
          <w:p w14:paraId="6E063C5D">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79F8228">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2EDF7D0">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78AB438">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14:paraId="5AD393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33C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BFBA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A31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640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D079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A59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FA9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C14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F66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E88E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D2A23">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78D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38B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8AD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72A89">
            <w:pPr>
              <w:jc w:val="center"/>
              <w:rPr>
                <w:rFonts w:hint="eastAsia" w:ascii="宋体" w:hAnsi="宋体" w:eastAsia="宋体" w:cs="宋体"/>
                <w:i w:val="0"/>
                <w:color w:val="000000"/>
                <w:sz w:val="24"/>
                <w:szCs w:val="24"/>
                <w:u w:val="none"/>
              </w:rPr>
            </w:pPr>
          </w:p>
        </w:tc>
      </w:tr>
      <w:tr w14:paraId="2EC3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DFDB3">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1CBB">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4B8DD">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01B34">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E72FC">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D46C5">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AB85B">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BEF9F">
            <w:pPr>
              <w:jc w:val="center"/>
              <w:rPr>
                <w:rFonts w:hint="eastAsia" w:ascii="宋体" w:hAnsi="宋体" w:eastAsia="宋体" w:cs="宋体"/>
                <w:i w:val="0"/>
                <w:color w:val="000000"/>
                <w:sz w:val="24"/>
                <w:szCs w:val="24"/>
                <w:u w:val="none"/>
              </w:rPr>
            </w:pPr>
          </w:p>
        </w:tc>
      </w:tr>
      <w:tr w14:paraId="27B22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44AC9">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890AF">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20657">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9DC81">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DB06E">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00CC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998B">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9364A">
            <w:pPr>
              <w:jc w:val="center"/>
              <w:rPr>
                <w:rFonts w:hint="eastAsia" w:ascii="宋体" w:hAnsi="宋体" w:eastAsia="宋体" w:cs="宋体"/>
                <w:i w:val="0"/>
                <w:color w:val="000000"/>
                <w:sz w:val="24"/>
                <w:szCs w:val="24"/>
                <w:u w:val="none"/>
              </w:rPr>
            </w:pPr>
          </w:p>
        </w:tc>
      </w:tr>
      <w:tr w14:paraId="0DC05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DD2C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F1C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783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1AB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911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AC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60A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6A8D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4C6A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1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001D527">
            <w:pPr>
              <w:jc w:val="center"/>
              <w:rPr>
                <w:rFonts w:hint="eastAsia" w:ascii="宋体" w:hAnsi="宋体" w:eastAsia="宋体" w:cs="宋体"/>
                <w:i w:val="0"/>
                <w:color w:val="000000"/>
                <w:sz w:val="24"/>
                <w:szCs w:val="24"/>
                <w:u w:val="none"/>
                <w:lang w:val="en-US" w:eastAsia="zh-CN"/>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7F2D9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5360" w:type="dxa"/>
            <w:gridSpan w:val="18"/>
            <w:tcBorders>
              <w:top w:val="nil"/>
              <w:left w:val="nil"/>
              <w:bottom w:val="nil"/>
              <w:right w:val="nil"/>
            </w:tcBorders>
            <w:shd w:val="clear" w:color="auto" w:fill="auto"/>
            <w:vAlign w:val="center"/>
          </w:tcPr>
          <w:p w14:paraId="0C4144F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7CDC520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E619DF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0F8A9146">
      <w:pPr>
        <w:widowControl/>
        <w:jc w:val="center"/>
        <w:rPr>
          <w:rFonts w:hint="eastAsia" w:ascii="Times New Roman" w:hAnsi="Times New Roman" w:eastAsia="方正小标宋_GBK" w:cs="Times New Roman"/>
          <w:color w:val="000000"/>
          <w:kern w:val="0"/>
          <w:sz w:val="36"/>
          <w:szCs w:val="36"/>
        </w:rPr>
      </w:pPr>
    </w:p>
    <w:p w14:paraId="39D0C8EB">
      <w:pPr>
        <w:widowControl/>
        <w:jc w:val="center"/>
        <w:rPr>
          <w:rFonts w:hint="eastAsia" w:ascii="Times New Roman" w:hAnsi="Times New Roman" w:eastAsia="方正小标宋_GBK" w:cs="Times New Roman"/>
          <w:color w:val="000000"/>
          <w:kern w:val="0"/>
          <w:sz w:val="36"/>
          <w:szCs w:val="36"/>
        </w:rPr>
      </w:pPr>
    </w:p>
    <w:p w14:paraId="50F9C87E">
      <w:pPr>
        <w:widowControl/>
        <w:jc w:val="center"/>
        <w:rPr>
          <w:rFonts w:hint="eastAsia" w:ascii="Times New Roman" w:hAnsi="Times New Roman" w:eastAsia="方正小标宋_GBK" w:cs="Times New Roman"/>
          <w:color w:val="000000"/>
          <w:kern w:val="0"/>
          <w:sz w:val="36"/>
          <w:szCs w:val="36"/>
        </w:rPr>
      </w:pPr>
    </w:p>
    <w:p w14:paraId="5B2931D9">
      <w:pPr>
        <w:widowControl/>
        <w:jc w:val="center"/>
        <w:rPr>
          <w:rFonts w:hint="eastAsia" w:ascii="Times New Roman" w:hAnsi="Times New Roman" w:eastAsia="方正小标宋_GBK" w:cs="Times New Roman"/>
          <w:color w:val="000000"/>
          <w:kern w:val="0"/>
          <w:sz w:val="36"/>
          <w:szCs w:val="36"/>
        </w:rPr>
      </w:pPr>
    </w:p>
    <w:p w14:paraId="02B85E16">
      <w:pPr>
        <w:widowControl/>
        <w:jc w:val="center"/>
        <w:rPr>
          <w:rFonts w:hint="eastAsia" w:ascii="Times New Roman" w:hAnsi="Times New Roman" w:eastAsia="方正小标宋_GBK" w:cs="Times New Roman"/>
          <w:color w:val="000000"/>
          <w:kern w:val="0"/>
          <w:sz w:val="36"/>
          <w:szCs w:val="36"/>
        </w:rPr>
      </w:pPr>
    </w:p>
    <w:p w14:paraId="04C27611">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8C0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2A42089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834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5B95622">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078319E">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0AED71A">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D61AB6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414AC4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4B652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C7D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7634" w:type="dxa"/>
            <w:gridSpan w:val="4"/>
            <w:tcBorders>
              <w:top w:val="nil"/>
              <w:left w:val="nil"/>
              <w:bottom w:val="nil"/>
              <w:right w:val="nil"/>
            </w:tcBorders>
            <w:shd w:val="clear" w:color="auto" w:fill="FFFFFF"/>
            <w:noWrap/>
            <w:vAlign w:val="center"/>
          </w:tcPr>
          <w:p w14:paraId="5ABAEA6B">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部门：溆浦县工伤保险服务中心</w:t>
            </w:r>
          </w:p>
        </w:tc>
        <w:tc>
          <w:tcPr>
            <w:tcW w:w="3315" w:type="dxa"/>
            <w:tcBorders>
              <w:top w:val="nil"/>
              <w:left w:val="nil"/>
              <w:bottom w:val="nil"/>
              <w:right w:val="nil"/>
            </w:tcBorders>
            <w:shd w:val="clear" w:color="auto" w:fill="FFFFFF"/>
            <w:vAlign w:val="center"/>
          </w:tcPr>
          <w:p w14:paraId="661E58E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1A23B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2A9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47A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962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070C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AAA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BC3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E29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C67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E2A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BB7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273D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41DB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7865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EB042">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B1F8F">
            <w:pPr>
              <w:jc w:val="center"/>
              <w:rPr>
                <w:rFonts w:hint="eastAsia" w:ascii="宋体" w:hAnsi="宋体" w:eastAsia="宋体" w:cs="宋体"/>
                <w:i w:val="0"/>
                <w:color w:val="000000"/>
                <w:sz w:val="24"/>
                <w:szCs w:val="24"/>
                <w:u w:val="none"/>
              </w:rPr>
            </w:pPr>
          </w:p>
        </w:tc>
      </w:tr>
      <w:tr w14:paraId="3D920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1B53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25D2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F760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8DB7D">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ED603">
            <w:pPr>
              <w:jc w:val="center"/>
              <w:rPr>
                <w:rFonts w:hint="eastAsia" w:ascii="宋体" w:hAnsi="宋体" w:eastAsia="宋体" w:cs="宋体"/>
                <w:i w:val="0"/>
                <w:color w:val="000000"/>
                <w:sz w:val="24"/>
                <w:szCs w:val="24"/>
                <w:u w:val="none"/>
              </w:rPr>
            </w:pPr>
          </w:p>
        </w:tc>
      </w:tr>
      <w:tr w14:paraId="1A85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0D4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48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EC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5B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66B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75A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32451">
            <w:pPr>
              <w:jc w:val="center"/>
              <w:rPr>
                <w:rFonts w:hint="eastAsia" w:ascii="宋体" w:hAnsi="宋体" w:eastAsia="宋体" w:cs="宋体"/>
                <w:i w:val="0"/>
                <w:color w:val="000000"/>
                <w:sz w:val="24"/>
                <w:szCs w:val="24"/>
                <w:u w:val="none"/>
                <w:lang w:val="en-US" w:eastAsia="zh-CN"/>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1C09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165BAA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F87F35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C27C66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5A05249">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3535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F53E0F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AF7CA5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A187EA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A238AF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D4B4AD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9FDB89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240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3A41C0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ABFA7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466E8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AD562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95B45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55531D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9E150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73037E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E85AF3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F1B20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4FE1A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8D46F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5B33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3" w:type="dxa"/>
            <w:gridSpan w:val="4"/>
            <w:tcBorders>
              <w:top w:val="nil"/>
              <w:left w:val="nil"/>
              <w:bottom w:val="nil"/>
              <w:right w:val="nil"/>
            </w:tcBorders>
            <w:shd w:val="clear" w:color="auto" w:fill="FFFFFF"/>
            <w:noWrap/>
            <w:vAlign w:val="center"/>
          </w:tcPr>
          <w:p w14:paraId="7F2FA4A9">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部门：溆浦县工伤保险服务中心</w:t>
            </w:r>
          </w:p>
        </w:tc>
        <w:tc>
          <w:tcPr>
            <w:tcW w:w="1261" w:type="dxa"/>
            <w:tcBorders>
              <w:top w:val="nil"/>
              <w:left w:val="nil"/>
              <w:bottom w:val="nil"/>
              <w:right w:val="nil"/>
            </w:tcBorders>
            <w:shd w:val="clear" w:color="auto" w:fill="FFFFFF"/>
            <w:vAlign w:val="center"/>
          </w:tcPr>
          <w:p w14:paraId="212E74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C5971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B688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75640C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87F84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21BC8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176F3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0D8A2D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A28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4C23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E982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6602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962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A12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785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E71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7C3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E4D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471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8D1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358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D8F1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F011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E0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A2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D3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2611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FB3E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DEF52">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E6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25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F2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698F">
            <w:pPr>
              <w:jc w:val="center"/>
              <w:rPr>
                <w:rFonts w:hint="eastAsia" w:ascii="宋体" w:hAnsi="宋体" w:eastAsia="宋体" w:cs="宋体"/>
                <w:i w:val="0"/>
                <w:color w:val="000000"/>
                <w:sz w:val="22"/>
                <w:szCs w:val="22"/>
                <w:u w:val="none"/>
              </w:rPr>
            </w:pPr>
          </w:p>
        </w:tc>
      </w:tr>
      <w:tr w14:paraId="331E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82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02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E6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68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8A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8C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CA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0E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12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7C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CB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64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0D9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D4F8">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6B65">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F86C">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E07A">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9AD8">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C829">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6E0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2049">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2FFD">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C05E">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27D5">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FAD9">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1841A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4A78D5A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7156F6D">
      <w:pPr>
        <w:autoSpaceDE w:val="0"/>
        <w:autoSpaceDN w:val="0"/>
        <w:adjustRightInd w:val="0"/>
        <w:ind w:left="315" w:leftChars="150"/>
        <w:jc w:val="left"/>
        <w:rPr>
          <w:rFonts w:ascii="宋体" w:eastAsia="宋体" w:cs="宋体"/>
          <w:kern w:val="0"/>
          <w:sz w:val="24"/>
          <w:szCs w:val="24"/>
        </w:rPr>
      </w:pPr>
    </w:p>
    <w:p w14:paraId="5CD119F6">
      <w:pPr>
        <w:autoSpaceDE w:val="0"/>
        <w:autoSpaceDN w:val="0"/>
        <w:adjustRightInd w:val="0"/>
        <w:ind w:left="315" w:leftChars="150"/>
        <w:jc w:val="left"/>
        <w:rPr>
          <w:rFonts w:ascii="宋体" w:eastAsia="宋体" w:cs="宋体"/>
          <w:kern w:val="0"/>
          <w:sz w:val="24"/>
          <w:szCs w:val="24"/>
        </w:rPr>
      </w:pPr>
    </w:p>
    <w:p w14:paraId="7D0C7CBA">
      <w:pPr>
        <w:autoSpaceDE w:val="0"/>
        <w:autoSpaceDN w:val="0"/>
        <w:adjustRightInd w:val="0"/>
        <w:ind w:left="315" w:leftChars="150"/>
        <w:jc w:val="left"/>
        <w:rPr>
          <w:rFonts w:ascii="宋体" w:eastAsia="宋体" w:cs="宋体"/>
          <w:kern w:val="0"/>
          <w:sz w:val="24"/>
          <w:szCs w:val="24"/>
        </w:rPr>
      </w:pPr>
    </w:p>
    <w:p w14:paraId="3C34650B">
      <w:pPr>
        <w:autoSpaceDE w:val="0"/>
        <w:autoSpaceDN w:val="0"/>
        <w:adjustRightInd w:val="0"/>
        <w:ind w:left="315" w:leftChars="150"/>
        <w:jc w:val="left"/>
        <w:rPr>
          <w:rFonts w:ascii="宋体" w:eastAsia="宋体" w:cs="宋体"/>
          <w:kern w:val="0"/>
          <w:sz w:val="24"/>
          <w:szCs w:val="24"/>
        </w:rPr>
      </w:pPr>
    </w:p>
    <w:p w14:paraId="4F0444C5">
      <w:pPr>
        <w:autoSpaceDE w:val="0"/>
        <w:autoSpaceDN w:val="0"/>
        <w:adjustRightInd w:val="0"/>
        <w:ind w:left="315" w:leftChars="150"/>
        <w:jc w:val="left"/>
        <w:rPr>
          <w:rFonts w:ascii="宋体" w:eastAsia="宋体" w:cs="宋体"/>
          <w:kern w:val="0"/>
          <w:sz w:val="24"/>
          <w:szCs w:val="24"/>
        </w:rPr>
      </w:pPr>
    </w:p>
    <w:p w14:paraId="25487AFF">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30664895">
      <w:pPr>
        <w:pStyle w:val="13"/>
        <w:rPr>
          <w:sz w:val="72"/>
          <w:szCs w:val="72"/>
        </w:rPr>
      </w:pPr>
    </w:p>
    <w:p w14:paraId="7B340341">
      <w:pPr>
        <w:pStyle w:val="13"/>
        <w:rPr>
          <w:sz w:val="72"/>
          <w:szCs w:val="72"/>
        </w:rPr>
      </w:pPr>
    </w:p>
    <w:p w14:paraId="3F163665">
      <w:pPr>
        <w:pStyle w:val="13"/>
        <w:rPr>
          <w:sz w:val="72"/>
          <w:szCs w:val="72"/>
        </w:rPr>
      </w:pPr>
    </w:p>
    <w:p w14:paraId="16F6944C">
      <w:pPr>
        <w:pStyle w:val="13"/>
        <w:rPr>
          <w:sz w:val="72"/>
          <w:szCs w:val="72"/>
        </w:rPr>
      </w:pPr>
    </w:p>
    <w:p w14:paraId="0F24BD3E">
      <w:pPr>
        <w:pStyle w:val="13"/>
        <w:jc w:val="center"/>
        <w:rPr>
          <w:sz w:val="72"/>
          <w:szCs w:val="72"/>
        </w:rPr>
      </w:pPr>
    </w:p>
    <w:p w14:paraId="65CCABEA">
      <w:pPr>
        <w:pStyle w:val="13"/>
        <w:jc w:val="center"/>
        <w:rPr>
          <w:rFonts w:hint="eastAsia" w:ascii="方正小标宋_GBK" w:hAnsi="方正小标宋_GBK" w:eastAsia="方正小标宋_GBK" w:cs="方正小标宋_GBK"/>
          <w:sz w:val="72"/>
          <w:szCs w:val="72"/>
        </w:rPr>
      </w:pPr>
    </w:p>
    <w:p w14:paraId="4560BAA7">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F525C59">
      <w:pPr>
        <w:pStyle w:val="13"/>
        <w:jc w:val="center"/>
        <w:rPr>
          <w:rFonts w:hint="eastAsia" w:ascii="方正小标宋_GBK" w:hAnsi="方正小标宋_GBK" w:eastAsia="方正小标宋_GBK" w:cs="方正小标宋_GBK"/>
          <w:sz w:val="70"/>
          <w:szCs w:val="70"/>
        </w:rPr>
      </w:pPr>
    </w:p>
    <w:p w14:paraId="6778C14A">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59E695B">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37638F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857CC6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176.16</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3.25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1.88</w:t>
      </w:r>
      <w:r>
        <w:rPr>
          <w:rFonts w:hint="eastAsia" w:ascii="仿宋" w:hAnsi="仿宋" w:eastAsia="仿宋" w:cs="仿宋"/>
          <w:sz w:val="32"/>
          <w:szCs w:val="32"/>
        </w:rPr>
        <w:t>%，主要是因为</w:t>
      </w:r>
      <w:r>
        <w:rPr>
          <w:rFonts w:hint="eastAsia" w:ascii="仿宋" w:hAnsi="仿宋" w:eastAsia="仿宋" w:cs="仿宋"/>
          <w:sz w:val="32"/>
          <w:szCs w:val="32"/>
          <w:lang w:eastAsia="zh-CN"/>
        </w:rPr>
        <w:t>：</w:t>
      </w:r>
      <w:r>
        <w:rPr>
          <w:rFonts w:hint="eastAsia" w:ascii="仿宋" w:hAnsi="仿宋" w:eastAsia="仿宋" w:cs="仿宋"/>
          <w:b w:val="0"/>
          <w:bCs/>
          <w:sz w:val="32"/>
          <w:szCs w:val="32"/>
          <w:lang w:val="en-US" w:eastAsia="zh-CN"/>
        </w:rPr>
        <w:t>人员工资上调</w:t>
      </w:r>
      <w:r>
        <w:rPr>
          <w:rFonts w:hint="eastAsia" w:ascii="仿宋" w:hAnsi="仿宋" w:eastAsia="仿宋" w:cs="仿宋"/>
          <w:bCs/>
          <w:sz w:val="32"/>
          <w:szCs w:val="32"/>
          <w:lang w:val="en-US" w:eastAsia="zh-CN"/>
        </w:rPr>
        <w:t>。</w:t>
      </w:r>
    </w:p>
    <w:p w14:paraId="3F6B81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EFDD09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176.16</w:t>
      </w:r>
      <w:r>
        <w:rPr>
          <w:rFonts w:hint="eastAsia" w:ascii="仿宋" w:hAnsi="仿宋" w:eastAsia="仿宋" w:cs="仿宋"/>
          <w:sz w:val="32"/>
          <w:szCs w:val="32"/>
        </w:rPr>
        <w:t>万元，其中：财政拨款收</w:t>
      </w:r>
      <w:r>
        <w:rPr>
          <w:rFonts w:hint="eastAsia" w:ascii="仿宋" w:hAnsi="仿宋" w:eastAsia="仿宋" w:cs="仿宋"/>
          <w:sz w:val="32"/>
          <w:szCs w:val="32"/>
          <w:lang w:val="en-US" w:eastAsia="zh-CN"/>
        </w:rPr>
        <w:t>176.16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1F2B0BC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E647B2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176.16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176.16</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5B2AC92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4B7E811">
      <w:pPr>
        <w:pStyle w:val="13"/>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lang w:val="en-US"/>
        </w:rPr>
      </w:pPr>
      <w:r>
        <w:rPr>
          <w:rFonts w:hint="eastAsia" w:ascii="Times New Roman" w:hAnsi="Times New Roman" w:eastAsia="仿宋_GB2312"/>
          <w:sz w:val="32"/>
          <w:szCs w:val="32"/>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年度财政拨款收、支总计</w:t>
      </w:r>
      <w:r>
        <w:rPr>
          <w:rFonts w:hint="eastAsia" w:ascii="仿宋" w:hAnsi="仿宋" w:eastAsia="仿宋" w:cs="仿宋"/>
          <w:sz w:val="32"/>
          <w:szCs w:val="32"/>
          <w:lang w:val="en-US" w:eastAsia="zh-CN"/>
        </w:rPr>
        <w:t>176.16</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3.25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1.88</w:t>
      </w:r>
      <w:r>
        <w:rPr>
          <w:rFonts w:hint="eastAsia" w:ascii="仿宋" w:hAnsi="仿宋" w:eastAsia="仿宋" w:cs="仿宋"/>
          <w:sz w:val="32"/>
          <w:szCs w:val="32"/>
        </w:rPr>
        <w:t>%，主要是因为</w:t>
      </w:r>
      <w:r>
        <w:rPr>
          <w:rFonts w:hint="eastAsia" w:ascii="仿宋" w:hAnsi="仿宋" w:eastAsia="仿宋" w:cs="仿宋"/>
          <w:b w:val="0"/>
          <w:bCs/>
          <w:sz w:val="32"/>
          <w:szCs w:val="32"/>
          <w:lang w:val="en-US" w:eastAsia="zh-CN"/>
        </w:rPr>
        <w:t>人员工资上调</w:t>
      </w:r>
      <w:r>
        <w:rPr>
          <w:rFonts w:hint="eastAsia" w:ascii="仿宋" w:hAnsi="仿宋" w:eastAsia="仿宋" w:cs="仿宋"/>
          <w:bCs/>
          <w:sz w:val="32"/>
          <w:szCs w:val="32"/>
          <w:lang w:val="en-US" w:eastAsia="zh-CN"/>
        </w:rPr>
        <w:t>。</w:t>
      </w:r>
    </w:p>
    <w:p w14:paraId="56921DD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43393A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6B301A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176.16</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%，与上年相比，财政拨款支出增加</w:t>
      </w:r>
      <w:r>
        <w:rPr>
          <w:rFonts w:hint="eastAsia" w:ascii="仿宋" w:hAnsi="仿宋" w:eastAsia="仿宋" w:cs="仿宋"/>
          <w:sz w:val="32"/>
          <w:szCs w:val="32"/>
          <w:lang w:val="en-US" w:eastAsia="zh-CN"/>
        </w:rPr>
        <w:t>3.25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1.88</w:t>
      </w:r>
      <w:r>
        <w:rPr>
          <w:rFonts w:hint="eastAsia" w:ascii="仿宋" w:hAnsi="仿宋" w:eastAsia="仿宋" w:cs="仿宋"/>
          <w:sz w:val="32"/>
          <w:szCs w:val="32"/>
        </w:rPr>
        <w:t>%，主要是因为</w:t>
      </w:r>
      <w:r>
        <w:rPr>
          <w:rFonts w:hint="eastAsia" w:ascii="仿宋" w:hAnsi="仿宋" w:eastAsia="仿宋" w:cs="仿宋"/>
          <w:b w:val="0"/>
          <w:bCs/>
          <w:sz w:val="32"/>
          <w:szCs w:val="32"/>
          <w:lang w:val="en-US" w:eastAsia="zh-CN"/>
        </w:rPr>
        <w:t>人员工资上调。</w:t>
      </w:r>
    </w:p>
    <w:p w14:paraId="497FFFF1">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2DB578FB">
      <w:pPr>
        <w:pStyle w:val="13"/>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176.16</w:t>
      </w:r>
      <w:r>
        <w:rPr>
          <w:rFonts w:hint="eastAsia" w:ascii="仿宋" w:hAnsi="仿宋" w:eastAsia="仿宋" w:cs="仿宋"/>
          <w:sz w:val="32"/>
          <w:szCs w:val="32"/>
        </w:rPr>
        <w:t>万元，主要用于以下方面：主要用于以下方面：</w:t>
      </w:r>
      <w:r>
        <w:rPr>
          <w:rFonts w:hint="eastAsia" w:ascii="仿宋" w:hAnsi="仿宋" w:eastAsia="仿宋" w:cs="仿宋"/>
          <w:sz w:val="32"/>
          <w:szCs w:val="32"/>
          <w:lang w:eastAsia="zh-CN"/>
        </w:rPr>
        <w:t>社会保障和就业</w:t>
      </w:r>
      <w:r>
        <w:rPr>
          <w:rFonts w:hint="eastAsia" w:ascii="仿宋" w:hAnsi="仿宋" w:eastAsia="仿宋" w:cs="仿宋"/>
          <w:sz w:val="32"/>
          <w:szCs w:val="32"/>
        </w:rPr>
        <w:t>（类）支出</w:t>
      </w:r>
      <w:r>
        <w:rPr>
          <w:rFonts w:hint="eastAsia" w:ascii="仿宋" w:hAnsi="仿宋" w:eastAsia="仿宋" w:cs="仿宋"/>
          <w:sz w:val="32"/>
          <w:szCs w:val="32"/>
          <w:lang w:val="en-US" w:eastAsia="zh-CN"/>
        </w:rPr>
        <w:t>172.72</w:t>
      </w:r>
      <w:r>
        <w:rPr>
          <w:rFonts w:hint="eastAsia" w:ascii="仿宋" w:hAnsi="仿宋" w:eastAsia="仿宋" w:cs="仿宋"/>
          <w:sz w:val="32"/>
          <w:szCs w:val="32"/>
        </w:rPr>
        <w:t>万元，占</w:t>
      </w:r>
      <w:r>
        <w:rPr>
          <w:rFonts w:hint="eastAsia" w:ascii="仿宋" w:hAnsi="仿宋" w:eastAsia="仿宋" w:cs="仿宋"/>
          <w:sz w:val="32"/>
          <w:szCs w:val="32"/>
          <w:lang w:val="en-US" w:eastAsia="zh-CN"/>
        </w:rPr>
        <w:t>98.04</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（类）支出</w:t>
      </w:r>
      <w:r>
        <w:rPr>
          <w:rFonts w:hint="eastAsia" w:ascii="仿宋" w:hAnsi="仿宋" w:eastAsia="仿宋" w:cs="仿宋"/>
          <w:sz w:val="32"/>
          <w:szCs w:val="32"/>
          <w:lang w:val="en-US" w:eastAsia="zh-CN"/>
        </w:rPr>
        <w:t>1.75</w:t>
      </w:r>
      <w:r>
        <w:rPr>
          <w:rFonts w:hint="eastAsia" w:ascii="仿宋" w:hAnsi="仿宋" w:eastAsia="仿宋" w:cs="仿宋"/>
          <w:sz w:val="32"/>
          <w:szCs w:val="32"/>
        </w:rPr>
        <w:t>万元，占</w:t>
      </w:r>
      <w:r>
        <w:rPr>
          <w:rFonts w:hint="eastAsia" w:ascii="仿宋" w:hAnsi="仿宋" w:eastAsia="仿宋" w:cs="仿宋"/>
          <w:sz w:val="32"/>
          <w:szCs w:val="32"/>
          <w:lang w:val="en-US" w:eastAsia="zh-CN"/>
        </w:rPr>
        <w:t>0.99</w:t>
      </w:r>
      <w:r>
        <w:rPr>
          <w:rFonts w:hint="eastAsia" w:ascii="仿宋" w:hAnsi="仿宋" w:eastAsia="仿宋" w:cs="仿宋"/>
          <w:sz w:val="32"/>
          <w:szCs w:val="32"/>
        </w:rPr>
        <w:t>%;</w:t>
      </w:r>
      <w:r>
        <w:rPr>
          <w:rFonts w:hint="eastAsia" w:ascii="仿宋" w:hAnsi="仿宋" w:eastAsia="仿宋" w:cs="仿宋"/>
          <w:sz w:val="32"/>
          <w:szCs w:val="32"/>
          <w:lang w:val="en-US" w:eastAsia="zh-CN"/>
        </w:rPr>
        <w:t>住房保障（类）支出1.69万元，占0.96%。</w:t>
      </w:r>
    </w:p>
    <w:p w14:paraId="759FF0D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061E0CA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223.46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176.16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78.83</w:t>
      </w:r>
      <w:r>
        <w:rPr>
          <w:rFonts w:hint="eastAsia" w:ascii="Times New Roman" w:hAnsi="Times New Roman" w:eastAsia="仿宋_GB2312"/>
          <w:sz w:val="32"/>
          <w:szCs w:val="32"/>
        </w:rPr>
        <w:t>%，其中：</w:t>
      </w:r>
    </w:p>
    <w:p w14:paraId="5CA1F6CF">
      <w:pPr>
        <w:pStyle w:val="13"/>
        <w:shd w:val="clear" w:fill="FFFFFF" w:themeFill="background1"/>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社会保障和就业</w:t>
      </w:r>
      <w:r>
        <w:rPr>
          <w:rFonts w:hint="eastAsia" w:ascii="仿宋" w:hAnsi="仿宋" w:eastAsia="仿宋" w:cs="仿宋"/>
          <w:sz w:val="32"/>
          <w:szCs w:val="32"/>
        </w:rPr>
        <w:t>（类）</w:t>
      </w:r>
      <w:r>
        <w:rPr>
          <w:rFonts w:hint="eastAsia" w:ascii="仿宋" w:hAnsi="仿宋" w:eastAsia="仿宋" w:cs="仿宋"/>
          <w:sz w:val="32"/>
          <w:szCs w:val="32"/>
          <w:lang w:eastAsia="zh-CN"/>
        </w:rPr>
        <w:t>人力资源和社会保障管理事务</w:t>
      </w:r>
      <w:r>
        <w:rPr>
          <w:rFonts w:hint="eastAsia" w:ascii="仿宋" w:hAnsi="仿宋" w:eastAsia="仿宋" w:cs="仿宋"/>
          <w:sz w:val="32"/>
          <w:szCs w:val="32"/>
        </w:rPr>
        <w:t>（款）</w:t>
      </w:r>
      <w:r>
        <w:rPr>
          <w:rFonts w:hint="eastAsia" w:ascii="仿宋" w:hAnsi="仿宋" w:eastAsia="仿宋" w:cs="仿宋"/>
          <w:sz w:val="32"/>
          <w:szCs w:val="32"/>
          <w:lang w:eastAsia="zh-CN"/>
        </w:rPr>
        <w:t>社会保险业务管理事务</w:t>
      </w:r>
      <w:r>
        <w:rPr>
          <w:rFonts w:hint="eastAsia" w:ascii="仿宋" w:hAnsi="仿宋" w:eastAsia="仿宋" w:cs="仿宋"/>
          <w:sz w:val="32"/>
          <w:szCs w:val="32"/>
        </w:rPr>
        <w:t>（项）。</w:t>
      </w:r>
    </w:p>
    <w:p w14:paraId="5F9A121A">
      <w:pPr>
        <w:pStyle w:val="13"/>
        <w:shd w:val="clear" w:fill="FFFFFF" w:themeFill="background1"/>
        <w:ind w:firstLine="800" w:firstLineChars="25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w:t>
      </w:r>
      <w:r>
        <w:rPr>
          <w:rFonts w:hint="eastAsia" w:ascii="仿宋" w:hAnsi="仿宋" w:eastAsia="仿宋" w:cs="仿宋"/>
          <w:color w:val="000000" w:themeColor="text1"/>
          <w:sz w:val="32"/>
          <w:szCs w:val="32"/>
          <w:shd w:val="clear" w:fill="FFFFFF" w:themeFill="background1"/>
          <w:lang w:val="en-US" w:eastAsia="zh-CN"/>
          <w14:textFill>
            <w14:solidFill>
              <w14:schemeClr w14:val="tx1"/>
            </w14:solidFill>
          </w14:textFill>
        </w:rPr>
        <w:t>75</w:t>
      </w:r>
      <w:r>
        <w:rPr>
          <w:rFonts w:hint="eastAsia" w:ascii="仿宋" w:hAnsi="仿宋" w:eastAsia="仿宋" w:cs="仿宋"/>
          <w:color w:val="000000" w:themeColor="text1"/>
          <w:sz w:val="32"/>
          <w:szCs w:val="32"/>
          <w:shd w:val="clear" w:fill="FFFFFF" w:themeFill="background1"/>
          <w14:textFill>
            <w14:solidFill>
              <w14:schemeClr w14:val="tx1"/>
            </w14:solidFill>
          </w14:textFill>
        </w:rPr>
        <w:t>元，支出决算为</w:t>
      </w:r>
      <w:r>
        <w:rPr>
          <w:rFonts w:hint="eastAsia" w:ascii="仿宋" w:hAnsi="仿宋" w:eastAsia="仿宋" w:cs="仿宋"/>
          <w:color w:val="000000" w:themeColor="text1"/>
          <w:sz w:val="32"/>
          <w:szCs w:val="32"/>
          <w:shd w:val="clear" w:fill="FFFFFF" w:themeFill="background1"/>
          <w:lang w:val="en-US" w:eastAsia="zh-CN"/>
          <w14:textFill>
            <w14:solidFill>
              <w14:schemeClr w14:val="tx1"/>
            </w14:solidFill>
          </w14:textFill>
        </w:rPr>
        <w:t>67.03</w:t>
      </w:r>
      <w:r>
        <w:rPr>
          <w:rFonts w:hint="eastAsia" w:ascii="仿宋" w:hAnsi="仿宋" w:eastAsia="仿宋" w:cs="仿宋"/>
          <w:color w:val="000000" w:themeColor="text1"/>
          <w:sz w:val="32"/>
          <w:szCs w:val="32"/>
          <w:shd w:val="clear" w:fill="FFFFFF" w:themeFill="background1"/>
          <w14:textFill>
            <w14:solidFill>
              <w14:schemeClr w14:val="tx1"/>
            </w14:solidFill>
          </w14:textFill>
        </w:rPr>
        <w:t>万元，完成年初预算的</w:t>
      </w:r>
      <w:r>
        <w:rPr>
          <w:rFonts w:hint="eastAsia" w:ascii="仿宋" w:hAnsi="仿宋" w:eastAsia="仿宋" w:cs="仿宋"/>
          <w:color w:val="000000" w:themeColor="text1"/>
          <w:sz w:val="32"/>
          <w:szCs w:val="32"/>
          <w:shd w:val="clear" w:fill="FFFFFF" w:themeFill="background1"/>
          <w:lang w:val="en-US" w:eastAsia="zh-CN"/>
          <w14:textFill>
            <w14:solidFill>
              <w14:schemeClr w14:val="tx1"/>
            </w14:solidFill>
          </w14:textFill>
        </w:rPr>
        <w:t>90</w:t>
      </w:r>
      <w:r>
        <w:rPr>
          <w:rFonts w:hint="eastAsia" w:ascii="仿宋" w:hAnsi="仿宋" w:eastAsia="仿宋" w:cs="仿宋"/>
          <w:color w:val="000000" w:themeColor="text1"/>
          <w:sz w:val="32"/>
          <w:szCs w:val="32"/>
          <w:shd w:val="clear" w:fill="FFFFFF" w:themeFill="background1"/>
          <w14:textFill>
            <w14:solidFill>
              <w14:schemeClr w14:val="tx1"/>
            </w14:solidFill>
          </w14:textFill>
        </w:rPr>
        <w:t>%，决</w:t>
      </w:r>
      <w:r>
        <w:rPr>
          <w:rFonts w:hint="eastAsia" w:ascii="仿宋" w:hAnsi="仿宋" w:eastAsia="仿宋" w:cs="仿宋"/>
          <w:color w:val="000000" w:themeColor="text1"/>
          <w:sz w:val="32"/>
          <w:szCs w:val="32"/>
          <w14:textFill>
            <w14:solidFill>
              <w14:schemeClr w14:val="tx1"/>
            </w14:solidFill>
          </w14:textFill>
        </w:rPr>
        <w:t>算数</w:t>
      </w:r>
      <w:r>
        <w:rPr>
          <w:rFonts w:hint="eastAsia" w:ascii="仿宋" w:hAnsi="仿宋" w:eastAsia="仿宋" w:cs="仿宋"/>
          <w:color w:val="000000" w:themeColor="text1"/>
          <w:sz w:val="32"/>
          <w:szCs w:val="32"/>
          <w:lang w:eastAsia="zh-CN"/>
          <w14:textFill>
            <w14:solidFill>
              <w14:schemeClr w14:val="tx1"/>
            </w14:solidFill>
          </w14:textFill>
        </w:rPr>
        <w:t>小</w:t>
      </w:r>
      <w:r>
        <w:rPr>
          <w:rFonts w:hint="eastAsia" w:ascii="仿宋" w:hAnsi="仿宋" w:eastAsia="仿宋" w:cs="仿宋"/>
          <w:color w:val="000000" w:themeColor="text1"/>
          <w:sz w:val="32"/>
          <w:szCs w:val="32"/>
          <w14:textFill>
            <w14:solidFill>
              <w14:schemeClr w14:val="tx1"/>
            </w14:solidFill>
          </w14:textFill>
        </w:rPr>
        <w:t>于年初预算数的主要原因是：</w:t>
      </w:r>
      <w:r>
        <w:rPr>
          <w:rFonts w:hint="eastAsia" w:ascii="仿宋" w:hAnsi="仿宋" w:eastAsia="仿宋" w:cs="仿宋"/>
          <w:color w:val="000000" w:themeColor="text1"/>
          <w:sz w:val="32"/>
          <w:szCs w:val="32"/>
          <w:lang w:eastAsia="zh-CN"/>
          <w14:textFill>
            <w14:solidFill>
              <w14:schemeClr w14:val="tx1"/>
            </w14:solidFill>
          </w14:textFill>
        </w:rPr>
        <w:t>。</w:t>
      </w:r>
    </w:p>
    <w:p w14:paraId="5896958A">
      <w:pPr>
        <w:pStyle w:val="13"/>
        <w:shd w:val="clear" w:fill="FFFFFF" w:themeFill="background1"/>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社会保障和就业</w:t>
      </w:r>
      <w:r>
        <w:rPr>
          <w:rFonts w:hint="eastAsia" w:ascii="仿宋" w:hAnsi="仿宋" w:eastAsia="仿宋" w:cs="仿宋"/>
          <w:sz w:val="32"/>
          <w:szCs w:val="32"/>
        </w:rPr>
        <w:t>（类）</w:t>
      </w:r>
      <w:r>
        <w:rPr>
          <w:rFonts w:hint="eastAsia" w:ascii="仿宋" w:hAnsi="仿宋" w:eastAsia="仿宋" w:cs="仿宋"/>
          <w:sz w:val="32"/>
          <w:szCs w:val="32"/>
          <w:lang w:eastAsia="zh-CN"/>
        </w:rPr>
        <w:t>人力资源和社会保障管理事务</w:t>
      </w:r>
      <w:r>
        <w:rPr>
          <w:rFonts w:hint="eastAsia" w:ascii="仿宋" w:hAnsi="仿宋" w:eastAsia="仿宋" w:cs="仿宋"/>
          <w:sz w:val="32"/>
          <w:szCs w:val="32"/>
        </w:rPr>
        <w:t>（款）</w:t>
      </w:r>
      <w:r>
        <w:rPr>
          <w:rFonts w:hint="eastAsia" w:ascii="仿宋" w:hAnsi="仿宋" w:eastAsia="仿宋" w:cs="仿宋"/>
          <w:sz w:val="32"/>
          <w:szCs w:val="32"/>
          <w:lang w:eastAsia="zh-CN"/>
        </w:rPr>
        <w:t>其他人力资源和社会保障管理事务支出（项）。</w:t>
      </w:r>
    </w:p>
    <w:p w14:paraId="352E695C">
      <w:pPr>
        <w:pStyle w:val="13"/>
        <w:shd w:val="clear" w:fill="FFFFFF" w:themeFill="background1"/>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eastAsia="zh-CN"/>
        </w:rPr>
        <w:t>年初预算为</w:t>
      </w:r>
      <w:r>
        <w:rPr>
          <w:rFonts w:hint="eastAsia" w:ascii="仿宋" w:hAnsi="仿宋" w:eastAsia="仿宋" w:cs="仿宋"/>
          <w:sz w:val="32"/>
          <w:szCs w:val="32"/>
          <w:lang w:val="en-US" w:eastAsia="zh-CN"/>
        </w:rPr>
        <w:t>117.07</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101.05</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86</w:t>
      </w:r>
      <w:r>
        <w:rPr>
          <w:rFonts w:hint="eastAsia" w:ascii="仿宋" w:hAnsi="仿宋" w:eastAsia="仿宋" w:cs="仿宋"/>
          <w:sz w:val="32"/>
          <w:szCs w:val="32"/>
          <w:lang w:eastAsia="zh-CN"/>
        </w:rPr>
        <w:t>%，决算数小于年初预算数主要原因是：厉行节约，压缩行政运行成本</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p>
    <w:p w14:paraId="7CAF8762">
      <w:pPr>
        <w:pStyle w:val="13"/>
        <w:shd w:val="clear" w:fill="FFFFFF" w:themeFill="background1"/>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一般公共服务支出社会保障和就业（类）行政事业单位养老支出（款）机关事业单位养老保险缴费支出（项）。</w:t>
      </w:r>
    </w:p>
    <w:p w14:paraId="7A53286B">
      <w:pPr>
        <w:pStyle w:val="13"/>
        <w:shd w:val="clear" w:fill="FFFFFF" w:themeFill="background1"/>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eastAsia="zh-CN"/>
        </w:rPr>
        <w:t>年初预算为</w:t>
      </w:r>
      <w:r>
        <w:rPr>
          <w:rFonts w:hint="eastAsia" w:ascii="仿宋" w:hAnsi="仿宋" w:eastAsia="仿宋" w:cs="仿宋"/>
          <w:sz w:val="32"/>
          <w:szCs w:val="32"/>
          <w:lang w:val="en-US" w:eastAsia="zh-CN"/>
        </w:rPr>
        <w:t>15.8</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3.95</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%，决算数小于年初预算数主要原因是：厉行节约，压缩行政运行成本</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p>
    <w:p w14:paraId="71C5612A">
      <w:pPr>
        <w:pStyle w:val="13"/>
        <w:shd w:val="clear" w:fill="FFFFFF" w:themeFill="background1"/>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一般公共服务支出社会保障和就业（类）抚恤（款）死亡抚恤（项）。</w:t>
      </w:r>
    </w:p>
    <w:p w14:paraId="190F54A4">
      <w:pPr>
        <w:pStyle w:val="13"/>
        <w:shd w:val="clear" w:fill="FFFFFF" w:themeFill="background1"/>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eastAsia="zh-CN"/>
        </w:rPr>
        <w:t>年初预算为</w:t>
      </w:r>
      <w:r>
        <w:rPr>
          <w:rFonts w:hint="eastAsia" w:ascii="仿宋" w:hAnsi="仿宋" w:eastAsia="仿宋" w:cs="仿宋"/>
          <w:sz w:val="32"/>
          <w:szCs w:val="32"/>
          <w:lang w:val="en-US" w:eastAsia="zh-CN"/>
        </w:rPr>
        <w:t>0.28</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0.28</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%，决算数等于年初预算数。</w:t>
      </w:r>
    </w:p>
    <w:p w14:paraId="5B6460EE">
      <w:pPr>
        <w:pStyle w:val="13"/>
        <w:shd w:val="clear" w:fill="FFFFFF" w:themeFill="background1"/>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一般公共服务支出社会保障和就业（类）其他社会保障和就业支出（款）其他社会保障和就业支出（项）。</w:t>
      </w:r>
    </w:p>
    <w:p w14:paraId="30CF7C0F">
      <w:pPr>
        <w:pStyle w:val="13"/>
        <w:shd w:val="clear" w:fill="FFFFFF" w:themeFill="background1"/>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eastAsia="zh-CN"/>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0.41</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%，决算数大于年初预算数的主要原因是：其他社会保障支出年初无预算。</w:t>
      </w:r>
    </w:p>
    <w:p w14:paraId="550A8FA3">
      <w:pPr>
        <w:pStyle w:val="13"/>
        <w:shd w:val="clear" w:fill="FFFFFF" w:themeFill="background1"/>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一般公共服务支出卫生健康（类）行政事业单位医疗（款）事业单位医疗（项）。</w:t>
      </w:r>
    </w:p>
    <w:p w14:paraId="1D914F07">
      <w:pPr>
        <w:pStyle w:val="13"/>
        <w:shd w:val="clear" w:fill="FFFFFF" w:themeFill="background1"/>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eastAsia="zh-CN"/>
        </w:rPr>
        <w:t>年初预算为</w:t>
      </w:r>
      <w:r>
        <w:rPr>
          <w:rFonts w:hint="eastAsia" w:ascii="仿宋" w:hAnsi="仿宋" w:eastAsia="仿宋" w:cs="仿宋"/>
          <w:sz w:val="32"/>
          <w:szCs w:val="32"/>
          <w:lang w:val="en-US" w:eastAsia="zh-CN"/>
        </w:rPr>
        <w:t>8.4</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1.75</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%，决算数小于年初预算数的主要原因是：厉行节约，压缩行政运行成本。</w:t>
      </w:r>
    </w:p>
    <w:p w14:paraId="7F1A5FB5">
      <w:pPr>
        <w:pStyle w:val="13"/>
        <w:shd w:val="clear" w:fill="FFFFFF" w:themeFill="background1"/>
        <w:ind w:firstLine="800" w:firstLineChars="25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一般公共服务支出住房保障支出（类）住房改革（款）住房公积金（项）。</w:t>
      </w:r>
    </w:p>
    <w:p w14:paraId="76678976">
      <w:pPr>
        <w:pStyle w:val="13"/>
        <w:shd w:val="clear" w:fill="FFFFFF" w:themeFill="background1"/>
        <w:ind w:firstLine="800" w:firstLineChars="25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eastAsia="zh-CN"/>
        </w:rPr>
        <w:t>年初预算为</w:t>
      </w:r>
      <w:r>
        <w:rPr>
          <w:rFonts w:hint="eastAsia" w:ascii="仿宋" w:hAnsi="仿宋" w:eastAsia="仿宋" w:cs="仿宋"/>
          <w:sz w:val="32"/>
          <w:szCs w:val="32"/>
          <w:lang w:val="en-US" w:eastAsia="zh-CN"/>
        </w:rPr>
        <w:t>6.91</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1.69</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14:textFill>
            <w14:solidFill>
              <w14:schemeClr w14:val="tx1"/>
            </w14:solidFill>
          </w14:textFill>
        </w:rPr>
        <w:t>决算数</w:t>
      </w:r>
      <w:r>
        <w:rPr>
          <w:rFonts w:hint="eastAsia" w:ascii="仿宋" w:hAnsi="仿宋" w:eastAsia="仿宋" w:cs="仿宋"/>
          <w:color w:val="000000" w:themeColor="text1"/>
          <w:sz w:val="32"/>
          <w:szCs w:val="32"/>
          <w:lang w:eastAsia="zh-CN"/>
          <w14:textFill>
            <w14:solidFill>
              <w14:schemeClr w14:val="tx1"/>
            </w14:solidFill>
          </w14:textFill>
        </w:rPr>
        <w:t>小于</w:t>
      </w:r>
      <w:r>
        <w:rPr>
          <w:rFonts w:hint="eastAsia" w:ascii="仿宋" w:hAnsi="仿宋" w:eastAsia="仿宋" w:cs="仿宋"/>
          <w:color w:val="000000" w:themeColor="text1"/>
          <w:sz w:val="32"/>
          <w:szCs w:val="32"/>
          <w14:textFill>
            <w14:solidFill>
              <w14:schemeClr w14:val="tx1"/>
            </w14:solidFill>
          </w14:textFill>
        </w:rPr>
        <w:t>年初预算数</w:t>
      </w:r>
      <w:r>
        <w:rPr>
          <w:rFonts w:hint="eastAsia" w:ascii="仿宋" w:hAnsi="仿宋" w:eastAsia="仿宋" w:cs="仿宋"/>
          <w:color w:val="000000" w:themeColor="text1"/>
          <w:sz w:val="32"/>
          <w:szCs w:val="32"/>
          <w:lang w:eastAsia="zh-CN"/>
          <w14:textFill>
            <w14:solidFill>
              <w14:schemeClr w14:val="tx1"/>
            </w14:solidFill>
          </w14:textFill>
        </w:rPr>
        <w:t>的主要原因是：厉行节约，压缩行政运行成本。</w:t>
      </w:r>
    </w:p>
    <w:p w14:paraId="782113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00681E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176.16</w:t>
      </w:r>
      <w:r>
        <w:rPr>
          <w:rFonts w:hint="eastAsia" w:ascii="Times New Roman" w:hAnsi="Times New Roman" w:eastAsia="仿宋_GB2312"/>
          <w:sz w:val="32"/>
          <w:szCs w:val="32"/>
        </w:rPr>
        <w:t>万元，其中：</w:t>
      </w:r>
    </w:p>
    <w:p w14:paraId="10A64F2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shd w:val="clear" w:fill="FFFFFF" w:themeFill="background1"/>
        </w:rPr>
        <w:t>人员经费</w:t>
      </w:r>
      <w:r>
        <w:rPr>
          <w:rFonts w:hint="eastAsia" w:ascii="Times New Roman" w:hAnsi="Times New Roman" w:eastAsia="仿宋_GB2312"/>
          <w:sz w:val="32"/>
          <w:szCs w:val="32"/>
          <w:shd w:val="clear" w:fill="FFFFFF" w:themeFill="background1"/>
          <w:lang w:val="en-US" w:eastAsia="zh-CN"/>
        </w:rPr>
        <w:t>146.69</w:t>
      </w:r>
      <w:r>
        <w:rPr>
          <w:rFonts w:hint="eastAsia" w:ascii="Times New Roman" w:hAnsi="Times New Roman" w:eastAsia="仿宋_GB2312"/>
          <w:sz w:val="32"/>
          <w:szCs w:val="32"/>
          <w:shd w:val="clear" w:fill="FFFFFF" w:themeFill="background1"/>
        </w:rPr>
        <w:t>万元，占基本支出</w:t>
      </w:r>
      <w:r>
        <w:rPr>
          <w:rFonts w:hint="eastAsia" w:ascii="Times New Roman" w:hAnsi="Times New Roman" w:eastAsia="仿宋_GB2312"/>
          <w:sz w:val="32"/>
          <w:szCs w:val="32"/>
        </w:rPr>
        <w:t>的</w:t>
      </w:r>
      <w:r>
        <w:rPr>
          <w:rFonts w:hint="eastAsia" w:ascii="Times New Roman" w:hAnsi="Times New Roman" w:eastAsia="仿宋_GB2312"/>
          <w:sz w:val="32"/>
          <w:szCs w:val="32"/>
          <w:lang w:val="en-US" w:eastAsia="zh-CN"/>
        </w:rPr>
        <w:t>83</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54.81万元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44.93万元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6.16万元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1.17万元</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4.12万元、</w:t>
      </w:r>
      <w:r>
        <w:rPr>
          <w:rFonts w:hint="eastAsia" w:ascii="Times New Roman" w:hAnsi="Times New Roman" w:eastAsia="仿宋_GB2312"/>
          <w:sz w:val="32"/>
          <w:szCs w:val="32"/>
          <w:lang w:eastAsia="zh-CN"/>
        </w:rPr>
        <w:t>养老保险</w:t>
      </w:r>
      <w:r>
        <w:rPr>
          <w:rFonts w:hint="eastAsia" w:ascii="Times New Roman" w:hAnsi="Times New Roman" w:eastAsia="仿宋_GB2312"/>
          <w:sz w:val="32"/>
          <w:szCs w:val="32"/>
          <w:lang w:val="en-US" w:eastAsia="zh-CN"/>
        </w:rPr>
        <w:t>15.80万元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职工基本医疗补助缴费7.00万元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其他社会保障缴费0.37万元、</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lang w:val="en-US" w:eastAsia="zh-CN"/>
        </w:rPr>
        <w:t>6.88万元、医疗费5.18万元、生活补助0.28万元</w:t>
      </w:r>
      <w:r>
        <w:rPr>
          <w:rFonts w:hint="eastAsia" w:ascii="Times New Roman" w:hAnsi="Times New Roman" w:eastAsia="仿宋_GB2312"/>
          <w:sz w:val="32"/>
          <w:szCs w:val="32"/>
          <w:lang w:eastAsia="zh-CN"/>
        </w:rPr>
        <w:t>。</w:t>
      </w:r>
    </w:p>
    <w:p w14:paraId="7EBA38A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29.47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11.52万元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水电</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0.32万元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4.5万元</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lang w:val="en-US" w:eastAsia="zh-CN"/>
        </w:rPr>
        <w:t>0.91万元</w:t>
      </w:r>
      <w:r>
        <w:rPr>
          <w:rFonts w:hint="eastAsia" w:ascii="Times New Roman" w:hAnsi="Times New Roman" w:eastAsia="仿宋_GB2312"/>
          <w:sz w:val="32"/>
          <w:szCs w:val="32"/>
          <w:lang w:eastAsia="zh-CN"/>
        </w:rPr>
        <w:t>、工会经费</w:t>
      </w:r>
      <w:r>
        <w:rPr>
          <w:rFonts w:hint="eastAsia" w:ascii="Times New Roman" w:hAnsi="Times New Roman" w:eastAsia="仿宋_GB2312"/>
          <w:sz w:val="32"/>
          <w:szCs w:val="32"/>
          <w:lang w:val="en-US" w:eastAsia="zh-CN"/>
        </w:rPr>
        <w:t>2万元</w:t>
      </w:r>
      <w:r>
        <w:rPr>
          <w:rFonts w:hint="eastAsia" w:ascii="Times New Roman" w:hAnsi="Times New Roman" w:eastAsia="仿宋_GB2312"/>
          <w:sz w:val="32"/>
          <w:szCs w:val="32"/>
          <w:lang w:eastAsia="zh-CN"/>
        </w:rPr>
        <w:t>、其他交通费用</w:t>
      </w:r>
      <w:r>
        <w:rPr>
          <w:rFonts w:hint="eastAsia" w:ascii="Times New Roman" w:hAnsi="Times New Roman" w:eastAsia="仿宋_GB2312"/>
          <w:sz w:val="32"/>
          <w:szCs w:val="32"/>
          <w:lang w:val="en-US" w:eastAsia="zh-CN"/>
        </w:rPr>
        <w:t>4.58万元</w:t>
      </w:r>
      <w:r>
        <w:rPr>
          <w:rFonts w:hint="eastAsia" w:ascii="Times New Roman" w:hAnsi="Times New Roman" w:eastAsia="仿宋_GB2312"/>
          <w:sz w:val="32"/>
          <w:szCs w:val="32"/>
          <w:lang w:eastAsia="zh-CN"/>
        </w:rPr>
        <w:t>、其他商品服务支出</w:t>
      </w:r>
      <w:r>
        <w:rPr>
          <w:rFonts w:hint="eastAsia" w:ascii="Times New Roman" w:hAnsi="Times New Roman" w:eastAsia="仿宋_GB2312"/>
          <w:sz w:val="32"/>
          <w:szCs w:val="32"/>
          <w:lang w:val="en-US" w:eastAsia="zh-CN"/>
        </w:rPr>
        <w:t>5.64万元</w:t>
      </w:r>
      <w:r>
        <w:rPr>
          <w:rFonts w:hint="eastAsia" w:ascii="Times New Roman" w:hAnsi="Times New Roman" w:eastAsia="仿宋_GB2312"/>
          <w:sz w:val="32"/>
          <w:szCs w:val="32"/>
          <w:lang w:eastAsia="zh-CN"/>
        </w:rPr>
        <w:t>。</w:t>
      </w:r>
    </w:p>
    <w:p w14:paraId="1821630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14:paraId="3F87874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2B370B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14:paraId="59A76F6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预算数，与上年相比</w:t>
      </w:r>
      <w:r>
        <w:rPr>
          <w:rFonts w:hint="eastAsia" w:ascii="Times New Roman" w:hAnsi="Times New Roman" w:eastAsia="仿宋_GB2312"/>
          <w:sz w:val="32"/>
          <w:szCs w:val="32"/>
          <w:lang w:eastAsia="zh-CN"/>
        </w:rPr>
        <w:t>无增减</w:t>
      </w:r>
      <w:r>
        <w:rPr>
          <w:rFonts w:hint="eastAsia" w:ascii="Times New Roman" w:hAnsi="Times New Roman" w:eastAsia="仿宋_GB2312"/>
          <w:sz w:val="32"/>
          <w:szCs w:val="32"/>
        </w:rPr>
        <w:t>。</w:t>
      </w:r>
    </w:p>
    <w:p w14:paraId="706EAD1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预算数，与上年相比</w:t>
      </w:r>
      <w:r>
        <w:rPr>
          <w:rFonts w:hint="eastAsia" w:ascii="Times New Roman" w:hAnsi="Times New Roman" w:eastAsia="仿宋_GB2312"/>
          <w:sz w:val="32"/>
          <w:szCs w:val="32"/>
          <w:lang w:eastAsia="zh-CN"/>
        </w:rPr>
        <w:t>无增减</w:t>
      </w:r>
      <w:r>
        <w:rPr>
          <w:rFonts w:hint="eastAsia" w:ascii="Times New Roman" w:hAnsi="Times New Roman" w:eastAsia="仿宋_GB2312"/>
          <w:sz w:val="32"/>
          <w:szCs w:val="32"/>
        </w:rPr>
        <w:t>。</w:t>
      </w:r>
    </w:p>
    <w:p w14:paraId="297EAD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预算数，与上年相比</w:t>
      </w:r>
      <w:r>
        <w:rPr>
          <w:rFonts w:hint="eastAsia" w:ascii="Times New Roman" w:hAnsi="Times New Roman" w:eastAsia="仿宋_GB2312"/>
          <w:sz w:val="32"/>
          <w:szCs w:val="32"/>
          <w:lang w:eastAsia="zh-CN"/>
        </w:rPr>
        <w:t>无增减</w:t>
      </w:r>
      <w:r>
        <w:rPr>
          <w:rFonts w:hint="eastAsia" w:ascii="Times New Roman" w:hAnsi="Times New Roman" w:eastAsia="仿宋_GB2312"/>
          <w:sz w:val="32"/>
          <w:szCs w:val="32"/>
        </w:rPr>
        <w:t>。</w:t>
      </w:r>
    </w:p>
    <w:p w14:paraId="46FF898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预算数，与上年相比</w:t>
      </w:r>
      <w:r>
        <w:rPr>
          <w:rFonts w:hint="eastAsia" w:ascii="Times New Roman" w:hAnsi="Times New Roman" w:eastAsia="仿宋_GB2312"/>
          <w:sz w:val="32"/>
          <w:szCs w:val="32"/>
          <w:lang w:eastAsia="zh-CN"/>
        </w:rPr>
        <w:t>无增减</w:t>
      </w:r>
      <w:r>
        <w:rPr>
          <w:rFonts w:hint="eastAsia" w:ascii="Times New Roman" w:hAnsi="Times New Roman" w:eastAsia="仿宋_GB2312"/>
          <w:sz w:val="32"/>
          <w:szCs w:val="32"/>
        </w:rPr>
        <w:t>。</w:t>
      </w:r>
    </w:p>
    <w:p w14:paraId="3A9CA6B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9C690A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336C922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2DF2F42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71E85016">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溆浦县工伤保险服务中心更新公务用车0辆</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369616A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2981B28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本单位无政府性基金收支</w:t>
      </w:r>
    </w:p>
    <w:p w14:paraId="344F138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14:paraId="1072285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29.47</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2.95</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其他商品服务中乡村振兴经费增加</w:t>
      </w:r>
      <w:r>
        <w:rPr>
          <w:rFonts w:hint="eastAsia" w:ascii="Times New Roman" w:hAnsi="Times New Roman" w:eastAsia="仿宋_GB2312"/>
          <w:sz w:val="32"/>
          <w:szCs w:val="32"/>
        </w:rPr>
        <w:t>。</w:t>
      </w:r>
    </w:p>
    <w:p w14:paraId="5A9FD17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BC90A4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7EFA88B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w:t>
      </w:r>
    </w:p>
    <w:p w14:paraId="3517235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3FE74D0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4309FD2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396EB03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A00BC8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AE3059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104EB8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6BD60E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一是抓好绩效目标编制，即时报送绩效目标；二是深入开展绩效评价。对部门整体支出和项目支出实施绩效自评，形成自评报告；三是强化评价结果应用，组织绩效自评和绩效跟踪监控，对发现的问题及时反馈并改进；四是健全绩效管理工作机制，明确职责分工，提升绩效管理工作水平。</w:t>
      </w:r>
    </w:p>
    <w:p w14:paraId="2D05563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940C2BA">
      <w:pPr>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010101"/>
          <w:sz w:val="32"/>
          <w:szCs w:val="32"/>
        </w:rPr>
        <w:t>202</w:t>
      </w:r>
      <w:r>
        <w:rPr>
          <w:rFonts w:hint="eastAsia" w:ascii="仿宋" w:hAnsi="仿宋" w:eastAsia="仿宋" w:cs="仿宋"/>
          <w:color w:val="010101"/>
          <w:sz w:val="32"/>
          <w:szCs w:val="32"/>
          <w:lang w:val="en-US" w:eastAsia="zh-CN"/>
        </w:rPr>
        <w:t>3</w:t>
      </w:r>
      <w:r>
        <w:rPr>
          <w:rFonts w:hint="eastAsia" w:ascii="仿宋" w:hAnsi="仿宋" w:eastAsia="仿宋" w:cs="仿宋"/>
          <w:color w:val="010101"/>
          <w:sz w:val="32"/>
          <w:szCs w:val="32"/>
        </w:rPr>
        <w:t>年，我中心</w:t>
      </w:r>
      <w:r>
        <w:rPr>
          <w:rFonts w:hint="eastAsia" w:ascii="仿宋" w:hAnsi="仿宋" w:eastAsia="仿宋" w:cs="仿宋"/>
          <w:sz w:val="32"/>
          <w:szCs w:val="32"/>
        </w:rPr>
        <w:t>根据年初工作规划和重点性工作</w:t>
      </w:r>
      <w:r>
        <w:rPr>
          <w:rFonts w:hint="eastAsia" w:ascii="仿宋" w:hAnsi="仿宋" w:eastAsia="仿宋" w:cs="仿宋"/>
          <w:color w:val="010101"/>
          <w:sz w:val="32"/>
          <w:szCs w:val="32"/>
        </w:rPr>
        <w:t>，认真履行职责，较好地完成了年初确定的各项工作任务。</w:t>
      </w:r>
    </w:p>
    <w:p w14:paraId="3E8DE725">
      <w:pPr>
        <w:autoSpaceDN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1、效率性分析</w:t>
      </w:r>
    </w:p>
    <w:p w14:paraId="2328317C">
      <w:pPr>
        <w:autoSpaceDN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税务代征</w:t>
      </w:r>
      <w:r>
        <w:rPr>
          <w:rFonts w:hint="eastAsia" w:ascii="仿宋" w:hAnsi="仿宋" w:eastAsia="仿宋" w:cs="仿宋"/>
          <w:sz w:val="32"/>
          <w:szCs w:val="32"/>
        </w:rPr>
        <w:t>工伤保险费，每月足额划拨进入工伤保险基金财政专户，</w:t>
      </w:r>
      <w:r>
        <w:rPr>
          <w:rFonts w:hint="eastAsia" w:ascii="仿宋" w:hAnsi="仿宋" w:eastAsia="仿宋" w:cs="仿宋"/>
          <w:sz w:val="32"/>
          <w:szCs w:val="32"/>
          <w:lang w:eastAsia="zh-CN"/>
        </w:rPr>
        <w:t>上级</w:t>
      </w:r>
      <w:r>
        <w:rPr>
          <w:rFonts w:hint="eastAsia" w:ascii="仿宋" w:hAnsi="仿宋" w:eastAsia="仿宋" w:cs="仿宋"/>
          <w:sz w:val="32"/>
          <w:szCs w:val="32"/>
        </w:rPr>
        <w:t>划拨的待遇资金都用于发放工伤保险待遇，无挤占挪用、改变资金用途等现象。</w:t>
      </w:r>
    </w:p>
    <w:p w14:paraId="46D486A0">
      <w:pPr>
        <w:autoSpaceDN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2"/>
          <w:sz w:val="32"/>
          <w:szCs w:val="32"/>
        </w:rPr>
        <w:t>有效性</w:t>
      </w:r>
      <w:r>
        <w:rPr>
          <w:rFonts w:hint="eastAsia" w:ascii="仿宋" w:hAnsi="仿宋" w:eastAsia="仿宋" w:cs="仿宋"/>
          <w:sz w:val="32"/>
          <w:szCs w:val="32"/>
        </w:rPr>
        <w:t>分析</w:t>
      </w:r>
    </w:p>
    <w:p w14:paraId="0038B550">
      <w:pPr>
        <w:autoSpaceDN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中心根据年度绩效目标制定工作计划，积极开展工伤保险政策宣传及基金征缴工作，及时足额发放工伤保险待遇，促进了社会的和谐稳定。</w:t>
      </w:r>
    </w:p>
    <w:p w14:paraId="0DB8A0CC">
      <w:pPr>
        <w:autoSpaceDN w:val="0"/>
        <w:spacing w:line="580"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3、可持续性分析</w:t>
      </w:r>
    </w:p>
    <w:p w14:paraId="345E5604">
      <w:pPr>
        <w:autoSpaceDN w:val="0"/>
        <w:spacing w:line="580"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lang w:eastAsia="zh-CN"/>
        </w:rPr>
        <w:t>对全县</w:t>
      </w:r>
      <w:r>
        <w:rPr>
          <w:rFonts w:hint="eastAsia" w:ascii="仿宋" w:hAnsi="仿宋" w:eastAsia="仿宋" w:cs="仿宋"/>
          <w:spacing w:val="-2"/>
          <w:sz w:val="32"/>
          <w:szCs w:val="32"/>
          <w:lang w:val="en-US" w:eastAsia="zh-CN"/>
        </w:rPr>
        <w:t>参保单位的干部职工合法权益长期保障</w:t>
      </w:r>
      <w:r>
        <w:rPr>
          <w:rFonts w:hint="eastAsia" w:ascii="仿宋" w:hAnsi="仿宋" w:eastAsia="仿宋" w:cs="仿宋"/>
          <w:spacing w:val="-2"/>
          <w:sz w:val="32"/>
          <w:szCs w:val="32"/>
        </w:rPr>
        <w:t>。</w:t>
      </w:r>
    </w:p>
    <w:p w14:paraId="59F0229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20436EB">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因部门整体支出的资金安排和使用上具有不可预见性，在科学设置预算绩效指标上还需进一步加强。</w:t>
      </w:r>
      <w:r>
        <w:rPr>
          <w:rFonts w:hint="eastAsia" w:ascii="仿宋" w:hAnsi="仿宋" w:eastAsia="仿宋" w:cs="仿宋"/>
          <w:kern w:val="0"/>
          <w:sz w:val="32"/>
          <w:szCs w:val="32"/>
          <w:lang w:bidi="ar"/>
        </w:rPr>
        <w:t>由于行政经费少，年初编制的预算不够精确，编制范围不太全面，预算执行情况还有待进一步加强。</w:t>
      </w:r>
    </w:p>
    <w:p w14:paraId="0DC845F1">
      <w:pPr>
        <w:pStyle w:val="13"/>
        <w:jc w:val="center"/>
        <w:rPr>
          <w:sz w:val="72"/>
          <w:szCs w:val="72"/>
        </w:rPr>
      </w:pPr>
    </w:p>
    <w:p w14:paraId="751EB1E8">
      <w:pPr>
        <w:pStyle w:val="13"/>
        <w:jc w:val="center"/>
        <w:rPr>
          <w:sz w:val="72"/>
          <w:szCs w:val="72"/>
        </w:rPr>
      </w:pPr>
    </w:p>
    <w:p w14:paraId="3D63DA2F">
      <w:pPr>
        <w:pStyle w:val="13"/>
        <w:jc w:val="both"/>
        <w:rPr>
          <w:rFonts w:hint="eastAsia" w:ascii="方正小标宋_GBK" w:hAnsi="方正小标宋_GBK" w:eastAsia="方正小标宋_GBK" w:cs="方正小标宋_GBK"/>
          <w:sz w:val="72"/>
          <w:szCs w:val="72"/>
        </w:rPr>
      </w:pPr>
    </w:p>
    <w:p w14:paraId="42D52DF3">
      <w:pPr>
        <w:pStyle w:val="13"/>
        <w:jc w:val="center"/>
        <w:rPr>
          <w:rFonts w:hint="eastAsia" w:ascii="方正小标宋_GBK" w:hAnsi="方正小标宋_GBK" w:eastAsia="方正小标宋_GBK" w:cs="方正小标宋_GBK"/>
          <w:sz w:val="72"/>
          <w:szCs w:val="72"/>
        </w:rPr>
      </w:pPr>
    </w:p>
    <w:p w14:paraId="0970493A">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A27540D">
      <w:pPr>
        <w:jc w:val="center"/>
        <w:rPr>
          <w:rFonts w:hint="eastAsia" w:ascii="方正小标宋_GBK" w:hAnsi="方正小标宋_GBK" w:eastAsia="方正小标宋_GBK" w:cs="方正小标宋_GBK"/>
          <w:color w:val="000000"/>
          <w:kern w:val="0"/>
          <w:sz w:val="70"/>
          <w:szCs w:val="70"/>
        </w:rPr>
      </w:pPr>
    </w:p>
    <w:p w14:paraId="22C8235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10447FA">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06D9285">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（一）财政拨款收入：本年度从本级财政部门取得的财政拨款，包括一般公共预算财政拨款和政府性基金预算财政拨款。</w:t>
      </w:r>
    </w:p>
    <w:p w14:paraId="2B7B065D">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（二）事业收入：指事业单位开展专业业务活动及辅助活动所取得的收入。</w:t>
      </w:r>
    </w:p>
    <w:p w14:paraId="67426C55">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（三）其他收入：指除上述“财政拨款收入”、“事业收入”、“经营收入”等以外的收入。</w:t>
      </w:r>
    </w:p>
    <w:p w14:paraId="779DB85E">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098DE43A">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（五）年初结转和结余：指以前年度尚未完成、结转到本年仍按原规定用途继续使用的资金，或项目已完成等产生的结余资金。</w:t>
      </w:r>
    </w:p>
    <w:p w14:paraId="055BE3D8">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（六）结余分配：指事业单位按照事业单位会计制度的规定从非财政补助结余中分配的事业基金和职工福利基金等。</w:t>
      </w:r>
    </w:p>
    <w:p w14:paraId="3306BC2B">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（七）年末结转和结余：指单位按有关规定结转到下年或以后年度继续使用的资金，或项目已完成等产生的结余资金。</w:t>
      </w:r>
    </w:p>
    <w:p w14:paraId="4E6DC5BF">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（八）基本支出：填列单位为保障机构正常运转、完成日常工作任务而发生的各项支出。</w:t>
      </w:r>
    </w:p>
    <w:p w14:paraId="63BA9948">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（九）项目支出：填列单位为完成特定的行政工作任务或事业发展目标，在基本支出之外发生的各项支出</w:t>
      </w:r>
    </w:p>
    <w:p w14:paraId="4EB276E6">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025599C6">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14:paraId="6E283E07">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7624316E">
      <w:pPr>
        <w:pStyle w:val="13"/>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（十三）其他交通费用：填列单位除公务用车运行维护费以外的其他交通费用。如飞机、船舶等的燃料费、维修费、过桥过路费、保险费、出租车费用、公务交通补贴等。</w:t>
      </w:r>
    </w:p>
    <w:p w14:paraId="7FFDD314">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（十四）公务用车购置：填列单位公务用车车辆购置支出（含车辆购置税）。</w:t>
      </w:r>
    </w:p>
    <w:p w14:paraId="797B4C1E">
      <w:pPr>
        <w:pStyle w:val="13"/>
        <w:ind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（十五）其他交通工具购置：填列单位除公务用车外的其他各类交通工具（如船舶、飞机）购置支出（含车辆购置税）。</w:t>
      </w:r>
    </w:p>
    <w:p w14:paraId="2749FBDD">
      <w:pPr>
        <w:pStyle w:val="13"/>
        <w:ind w:firstLine="640" w:firstLineChars="200"/>
        <w:rPr>
          <w:rFonts w:hint="eastAsia" w:ascii="仿宋" w:hAnsi="仿宋" w:eastAsia="仿宋" w:cs="仿宋"/>
          <w:sz w:val="72"/>
          <w:szCs w:val="72"/>
        </w:rPr>
      </w:pPr>
      <w:r>
        <w:rPr>
          <w:rFonts w:hint="eastAsia" w:ascii="仿宋" w:hAnsi="仿宋" w:eastAsia="仿宋" w:cs="仿宋"/>
          <w:color w:val="auto"/>
          <w:kern w:val="2"/>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037731F">
      <w:pPr>
        <w:pStyle w:val="13"/>
        <w:jc w:val="center"/>
        <w:rPr>
          <w:rFonts w:hint="eastAsia" w:ascii="仿宋" w:hAnsi="仿宋" w:eastAsia="仿宋" w:cs="仿宋"/>
          <w:sz w:val="72"/>
          <w:szCs w:val="72"/>
        </w:rPr>
      </w:pPr>
    </w:p>
    <w:p w14:paraId="648ABFCB">
      <w:pPr>
        <w:pStyle w:val="13"/>
        <w:jc w:val="center"/>
        <w:rPr>
          <w:rFonts w:hint="eastAsia" w:ascii="方正小标宋_GBK" w:hAnsi="方正小标宋_GBK" w:eastAsia="方正小标宋_GBK" w:cs="方正小标宋_GBK"/>
          <w:sz w:val="72"/>
          <w:szCs w:val="72"/>
        </w:rPr>
      </w:pPr>
    </w:p>
    <w:p w14:paraId="441692B4">
      <w:pPr>
        <w:pStyle w:val="13"/>
        <w:jc w:val="center"/>
        <w:rPr>
          <w:rFonts w:hint="eastAsia" w:ascii="方正小标宋_GBK" w:hAnsi="方正小标宋_GBK" w:eastAsia="方正小标宋_GBK" w:cs="方正小标宋_GBK"/>
          <w:sz w:val="72"/>
          <w:szCs w:val="72"/>
        </w:rPr>
      </w:pPr>
    </w:p>
    <w:p w14:paraId="348BEA7E">
      <w:pPr>
        <w:pStyle w:val="13"/>
        <w:jc w:val="center"/>
        <w:rPr>
          <w:rFonts w:hint="eastAsia" w:ascii="方正小标宋_GBK" w:hAnsi="方正小标宋_GBK" w:eastAsia="方正小标宋_GBK" w:cs="方正小标宋_GBK"/>
          <w:sz w:val="72"/>
          <w:szCs w:val="72"/>
        </w:rPr>
      </w:pPr>
    </w:p>
    <w:p w14:paraId="068EB386">
      <w:pPr>
        <w:pStyle w:val="13"/>
        <w:jc w:val="center"/>
        <w:rPr>
          <w:rFonts w:hint="eastAsia" w:ascii="方正小标宋_GBK" w:hAnsi="方正小标宋_GBK" w:eastAsia="方正小标宋_GBK" w:cs="方正小标宋_GBK"/>
          <w:sz w:val="72"/>
          <w:szCs w:val="72"/>
        </w:rPr>
      </w:pPr>
    </w:p>
    <w:p w14:paraId="6187ECA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21019C2">
      <w:pPr>
        <w:pStyle w:val="13"/>
        <w:jc w:val="center"/>
        <w:rPr>
          <w:rFonts w:hint="eastAsia" w:ascii="方正小标宋_GBK" w:hAnsi="方正小标宋_GBK" w:eastAsia="方正小标宋_GBK" w:cs="方正小标宋_GBK"/>
          <w:sz w:val="70"/>
          <w:szCs w:val="70"/>
        </w:rPr>
      </w:pPr>
    </w:p>
    <w:p w14:paraId="786BBD1C">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C3C17E2">
      <w:pPr>
        <w:rPr>
          <w:sz w:val="72"/>
          <w:szCs w:val="72"/>
        </w:rPr>
      </w:pPr>
      <w:r>
        <w:rPr>
          <w:sz w:val="72"/>
          <w:szCs w:val="72"/>
        </w:rPr>
        <w:br w:type="page"/>
      </w:r>
    </w:p>
    <w:p w14:paraId="1872A38C">
      <w:pPr>
        <w:widowControl/>
        <w:shd w:val="clear" w:color="auto" w:fill="FFFFFF"/>
        <w:spacing w:line="600" w:lineRule="atLeast"/>
        <w:jc w:val="center"/>
        <w:rPr>
          <w:rFonts w:hint="eastAsia" w:ascii="黑体" w:hAnsi="黑体" w:eastAsia="黑体"/>
          <w:b/>
          <w:spacing w:val="-2"/>
          <w:sz w:val="44"/>
          <w:szCs w:val="44"/>
        </w:rPr>
      </w:pPr>
      <w:r>
        <w:rPr>
          <w:rFonts w:hint="eastAsia" w:ascii="黑体" w:hAnsi="黑体" w:eastAsia="黑体"/>
          <w:b/>
          <w:spacing w:val="-2"/>
          <w:sz w:val="44"/>
          <w:szCs w:val="44"/>
        </w:rPr>
        <w:t>溆浦县工伤保险服务中心</w:t>
      </w:r>
    </w:p>
    <w:p w14:paraId="62BEE2EF">
      <w:pPr>
        <w:widowControl/>
        <w:shd w:val="clear" w:color="auto" w:fill="FFFFFF"/>
        <w:spacing w:line="600" w:lineRule="atLeast"/>
        <w:jc w:val="center"/>
        <w:rPr>
          <w:rFonts w:hint="eastAsia" w:ascii="黑体" w:hAnsi="黑体" w:eastAsia="黑体"/>
          <w:b/>
          <w:sz w:val="44"/>
          <w:szCs w:val="44"/>
        </w:rPr>
      </w:pPr>
      <w:r>
        <w:rPr>
          <w:rFonts w:hint="eastAsia" w:ascii="黑体" w:hAnsi="黑体" w:eastAsia="黑体"/>
          <w:b/>
          <w:spacing w:val="-2"/>
          <w:sz w:val="44"/>
          <w:szCs w:val="44"/>
        </w:rPr>
        <w:t>202</w:t>
      </w:r>
      <w:r>
        <w:rPr>
          <w:rFonts w:hint="eastAsia" w:ascii="黑体" w:hAnsi="黑体" w:eastAsia="黑体"/>
          <w:b/>
          <w:spacing w:val="-2"/>
          <w:sz w:val="44"/>
          <w:szCs w:val="44"/>
          <w:lang w:val="en-US" w:eastAsia="zh-CN"/>
        </w:rPr>
        <w:t>3</w:t>
      </w:r>
      <w:r>
        <w:rPr>
          <w:rFonts w:hint="eastAsia" w:ascii="黑体" w:hAnsi="黑体" w:eastAsia="黑体"/>
          <w:b/>
          <w:spacing w:val="-2"/>
          <w:sz w:val="44"/>
          <w:szCs w:val="44"/>
        </w:rPr>
        <w:t>年部门</w:t>
      </w:r>
      <w:r>
        <w:rPr>
          <w:rFonts w:hint="eastAsia" w:ascii="黑体" w:hAnsi="黑体" w:eastAsia="黑体"/>
          <w:b/>
          <w:sz w:val="44"/>
          <w:szCs w:val="44"/>
        </w:rPr>
        <w:t>整体支出绩效自评报告</w:t>
      </w:r>
    </w:p>
    <w:p w14:paraId="480F7A89">
      <w:pPr>
        <w:shd w:val="clear" w:color="auto" w:fill="FFFFFF"/>
        <w:spacing w:line="640" w:lineRule="exact"/>
        <w:ind w:firstLine="640"/>
        <w:rPr>
          <w:rFonts w:hint="eastAsia" w:ascii="宋体" w:hAnsi="宋体"/>
          <w:b/>
          <w:spacing w:val="-2"/>
          <w:sz w:val="32"/>
          <w:szCs w:val="21"/>
        </w:rPr>
      </w:pPr>
      <w:r>
        <w:rPr>
          <w:rFonts w:hint="eastAsia" w:ascii="宋体" w:hAnsi="宋体"/>
          <w:b/>
          <w:spacing w:val="-2"/>
          <w:sz w:val="32"/>
          <w:szCs w:val="32"/>
        </w:rPr>
        <w:t>一、部门概况</w:t>
      </w:r>
    </w:p>
    <w:p w14:paraId="5A4DF39B">
      <w:pPr>
        <w:snapToGrid w:val="0"/>
        <w:spacing w:line="620" w:lineRule="exact"/>
        <w:ind w:firstLine="632" w:firstLineChars="200"/>
        <w:rPr>
          <w:rFonts w:hint="eastAsia" w:ascii="仿宋" w:hAnsi="仿宋" w:eastAsia="仿宋" w:cs="仿宋"/>
          <w:sz w:val="32"/>
          <w:szCs w:val="32"/>
        </w:rPr>
      </w:pPr>
      <w:r>
        <w:rPr>
          <w:rFonts w:hint="eastAsia" w:ascii="仿宋" w:hAnsi="仿宋" w:eastAsia="仿宋" w:cs="仿宋"/>
          <w:spacing w:val="-2"/>
          <w:sz w:val="32"/>
          <w:szCs w:val="32"/>
        </w:rPr>
        <w:t>（一）部门基本情况。</w:t>
      </w:r>
      <w:r>
        <w:rPr>
          <w:rFonts w:hint="eastAsia" w:ascii="仿宋" w:hAnsi="仿宋" w:eastAsia="仿宋" w:cs="仿宋"/>
          <w:sz w:val="32"/>
          <w:szCs w:val="32"/>
        </w:rPr>
        <w:t>我中心县人力资源和社会保障局管理的副科级公益性事业单位。核定编制15名，实有在职人员12人，离退休人员</w:t>
      </w:r>
      <w:r>
        <w:rPr>
          <w:rFonts w:hint="eastAsia" w:ascii="仿宋" w:hAnsi="仿宋" w:eastAsia="仿宋" w:cs="仿宋"/>
          <w:sz w:val="32"/>
          <w:szCs w:val="32"/>
          <w:lang w:val="en-US" w:eastAsia="zh-CN"/>
        </w:rPr>
        <w:t>5</w:t>
      </w:r>
      <w:r>
        <w:rPr>
          <w:rFonts w:hint="eastAsia" w:ascii="仿宋" w:hAnsi="仿宋" w:eastAsia="仿宋" w:cs="仿宋"/>
          <w:sz w:val="32"/>
          <w:szCs w:val="32"/>
        </w:rPr>
        <w:t>人（其中正常退休</w:t>
      </w:r>
      <w:r>
        <w:rPr>
          <w:rFonts w:hint="eastAsia" w:ascii="仿宋" w:hAnsi="仿宋" w:eastAsia="仿宋" w:cs="仿宋"/>
          <w:sz w:val="32"/>
          <w:szCs w:val="32"/>
          <w:lang w:val="en-US" w:eastAsia="zh-CN"/>
        </w:rPr>
        <w:t>5</w:t>
      </w:r>
      <w:r>
        <w:rPr>
          <w:rFonts w:hint="eastAsia" w:ascii="仿宋" w:hAnsi="仿宋" w:eastAsia="仿宋" w:cs="仿宋"/>
          <w:sz w:val="32"/>
          <w:szCs w:val="32"/>
        </w:rPr>
        <w:t>人），内设办公室、财务室、业务室、审核计发室、老工伤人员管理室五个股室。主要职责是:</w:t>
      </w:r>
    </w:p>
    <w:p w14:paraId="66153C70">
      <w:pPr>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1、贯彻执行国家和省市有关工伤保险的方针政策和法律法规，为全县工伤保险提供</w:t>
      </w:r>
      <w:r>
        <w:rPr>
          <w:rFonts w:hint="eastAsia" w:ascii="仿宋" w:hAnsi="仿宋" w:eastAsia="仿宋" w:cs="仿宋"/>
          <w:sz w:val="32"/>
          <w:szCs w:val="32"/>
          <w:lang w:eastAsia="zh-CN"/>
        </w:rPr>
        <w:t>政策宣传</w:t>
      </w:r>
      <w:r>
        <w:rPr>
          <w:rFonts w:hint="eastAsia" w:ascii="仿宋" w:hAnsi="仿宋" w:eastAsia="仿宋" w:cs="仿宋"/>
          <w:sz w:val="32"/>
          <w:szCs w:val="32"/>
        </w:rPr>
        <w:t>和服务保障。</w:t>
      </w:r>
    </w:p>
    <w:p w14:paraId="3C9E1E63">
      <w:pPr>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2、承担工伤保险政策制度执行、基金管理、审核计发等相关事务性工作。</w:t>
      </w:r>
    </w:p>
    <w:p w14:paraId="65D6C779">
      <w:pPr>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3、承担全县工伤保险经办、统筹等服务工作。</w:t>
      </w:r>
    </w:p>
    <w:p w14:paraId="185CCF1C">
      <w:pPr>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4、承担全县工伤保险风险防控、工伤预防相关事务性工作。</w:t>
      </w:r>
    </w:p>
    <w:p w14:paraId="1BFBAE29">
      <w:pPr>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5、承担工伤保险信息系统运行维护、业务数据汇总统计、工伤保险费率浮动业务办理。</w:t>
      </w:r>
    </w:p>
    <w:p w14:paraId="657C316A">
      <w:pPr>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6、承担县人力资源和社会保障局交办的其他工作。</w:t>
      </w:r>
    </w:p>
    <w:p w14:paraId="1F931054">
      <w:pPr>
        <w:spacing w:line="580"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（二）部门整体支出规模、使用方向和主要内容、涉及范围等。</w:t>
      </w:r>
    </w:p>
    <w:p w14:paraId="4F802EF0">
      <w:pPr>
        <w:spacing w:line="580" w:lineRule="exact"/>
        <w:ind w:firstLine="640" w:firstLineChars="200"/>
        <w:rPr>
          <w:rFonts w:hint="eastAsia" w:ascii="仿宋" w:hAnsi="仿宋" w:eastAsia="仿宋" w:cs="仿宋"/>
          <w:spacing w:val="-2"/>
          <w:sz w:val="32"/>
          <w:szCs w:val="21"/>
          <w:lang w:val="en-US" w:eastAsia="zh-CN"/>
        </w:rPr>
      </w:pPr>
      <w:r>
        <w:rPr>
          <w:rFonts w:hint="eastAsia" w:ascii="仿宋" w:hAnsi="仿宋" w:eastAsia="仿宋" w:cs="仿宋"/>
          <w:bCs/>
          <w:sz w:val="32"/>
          <w:szCs w:val="32"/>
        </w:rPr>
        <w:t>我中心202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年支出总计</w:t>
      </w:r>
      <w:r>
        <w:rPr>
          <w:rFonts w:hint="eastAsia" w:ascii="仿宋" w:hAnsi="仿宋" w:eastAsia="仿宋" w:cs="仿宋"/>
          <w:bCs/>
          <w:sz w:val="32"/>
          <w:szCs w:val="32"/>
          <w:lang w:val="en-US" w:eastAsia="zh-CN"/>
        </w:rPr>
        <w:t>176.16</w:t>
      </w:r>
      <w:r>
        <w:rPr>
          <w:rFonts w:hint="eastAsia" w:ascii="仿宋" w:hAnsi="仿宋" w:eastAsia="仿宋" w:cs="仿宋"/>
          <w:bCs/>
          <w:sz w:val="32"/>
          <w:szCs w:val="32"/>
        </w:rPr>
        <w:t>万元，基本支出</w:t>
      </w:r>
      <w:r>
        <w:rPr>
          <w:rFonts w:hint="eastAsia" w:ascii="仿宋" w:hAnsi="仿宋" w:eastAsia="仿宋" w:cs="仿宋"/>
          <w:bCs/>
          <w:sz w:val="32"/>
          <w:szCs w:val="32"/>
          <w:lang w:val="en-US" w:eastAsia="zh-CN"/>
        </w:rPr>
        <w:t>176.16</w:t>
      </w:r>
      <w:r>
        <w:rPr>
          <w:rFonts w:hint="eastAsia" w:ascii="仿宋" w:hAnsi="仿宋" w:eastAsia="仿宋" w:cs="仿宋"/>
          <w:bCs/>
          <w:sz w:val="32"/>
          <w:szCs w:val="32"/>
        </w:rPr>
        <w:t>万元，工资福利支出</w:t>
      </w:r>
      <w:r>
        <w:rPr>
          <w:rFonts w:hint="eastAsia" w:ascii="仿宋" w:hAnsi="仿宋" w:eastAsia="仿宋" w:cs="仿宋"/>
          <w:bCs/>
          <w:sz w:val="32"/>
          <w:szCs w:val="32"/>
          <w:lang w:val="en-US" w:eastAsia="zh-CN"/>
        </w:rPr>
        <w:t>146.38</w:t>
      </w:r>
      <w:r>
        <w:rPr>
          <w:rFonts w:hint="eastAsia" w:ascii="仿宋" w:hAnsi="仿宋" w:eastAsia="仿宋" w:cs="仿宋"/>
          <w:bCs/>
          <w:sz w:val="32"/>
          <w:szCs w:val="32"/>
        </w:rPr>
        <w:t>万元；商品服务支出</w:t>
      </w:r>
      <w:r>
        <w:rPr>
          <w:rFonts w:hint="eastAsia" w:ascii="仿宋" w:hAnsi="仿宋" w:eastAsia="仿宋" w:cs="仿宋"/>
          <w:bCs/>
          <w:sz w:val="32"/>
          <w:szCs w:val="32"/>
          <w:lang w:val="en-US" w:eastAsia="zh-CN"/>
        </w:rPr>
        <w:t>29.5</w:t>
      </w:r>
      <w:r>
        <w:rPr>
          <w:rFonts w:hint="eastAsia" w:ascii="仿宋" w:hAnsi="仿宋" w:eastAsia="仿宋" w:cs="仿宋"/>
          <w:bCs/>
          <w:sz w:val="32"/>
          <w:szCs w:val="32"/>
        </w:rPr>
        <w:t>万元；</w:t>
      </w:r>
      <w:r>
        <w:rPr>
          <w:rFonts w:hint="eastAsia" w:ascii="仿宋" w:hAnsi="仿宋" w:eastAsia="仿宋" w:cs="仿宋"/>
          <w:bCs/>
          <w:sz w:val="32"/>
          <w:szCs w:val="32"/>
          <w:lang w:eastAsia="zh-CN"/>
        </w:rPr>
        <w:t>对个人和家庭的补助</w:t>
      </w:r>
      <w:r>
        <w:rPr>
          <w:rFonts w:hint="eastAsia" w:ascii="仿宋" w:hAnsi="仿宋" w:eastAsia="仿宋" w:cs="仿宋"/>
          <w:bCs/>
          <w:sz w:val="32"/>
          <w:szCs w:val="32"/>
          <w:lang w:val="en-US" w:eastAsia="zh-CN"/>
        </w:rPr>
        <w:t>0.28</w:t>
      </w:r>
      <w:r>
        <w:rPr>
          <w:rFonts w:hint="eastAsia" w:ascii="仿宋" w:hAnsi="仿宋" w:eastAsia="仿宋" w:cs="仿宋"/>
          <w:bCs/>
          <w:sz w:val="32"/>
          <w:szCs w:val="32"/>
        </w:rPr>
        <w:t>万元。</w:t>
      </w:r>
    </w:p>
    <w:p w14:paraId="271A045B">
      <w:pPr>
        <w:shd w:val="clear" w:color="auto" w:fill="FFFFFF"/>
        <w:spacing w:line="640" w:lineRule="exact"/>
        <w:ind w:firstLine="640"/>
        <w:rPr>
          <w:rFonts w:hint="eastAsia" w:ascii="宋体" w:hAnsi="宋体"/>
          <w:b/>
          <w:bCs w:val="0"/>
          <w:spacing w:val="-2"/>
          <w:sz w:val="32"/>
          <w:szCs w:val="32"/>
        </w:rPr>
      </w:pPr>
      <w:r>
        <w:rPr>
          <w:rFonts w:hint="eastAsia" w:ascii="宋体" w:hAnsi="宋体"/>
          <w:b/>
          <w:bCs w:val="0"/>
          <w:spacing w:val="-2"/>
          <w:sz w:val="32"/>
          <w:szCs w:val="32"/>
        </w:rPr>
        <w:t>二、</w:t>
      </w:r>
      <w:r>
        <w:rPr>
          <w:rFonts w:hint="eastAsia" w:ascii="黑体" w:hAnsi="黑体" w:eastAsia="黑体"/>
          <w:b/>
          <w:bCs w:val="0"/>
          <w:spacing w:val="-2"/>
          <w:sz w:val="32"/>
          <w:szCs w:val="32"/>
          <w:lang w:eastAsia="zh-CN"/>
        </w:rPr>
        <w:t>一般公共预算支出</w:t>
      </w:r>
      <w:r>
        <w:rPr>
          <w:rFonts w:hint="eastAsia" w:ascii="黑体" w:hAnsi="黑体" w:eastAsia="黑体"/>
          <w:b/>
          <w:bCs w:val="0"/>
          <w:spacing w:val="-2"/>
          <w:sz w:val="32"/>
          <w:szCs w:val="32"/>
        </w:rPr>
        <w:t>情况</w:t>
      </w:r>
    </w:p>
    <w:p w14:paraId="2ECBAF2A">
      <w:pPr>
        <w:numPr>
          <w:ilvl w:val="0"/>
          <w:numId w:val="2"/>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基本支出　</w:t>
      </w:r>
    </w:p>
    <w:p w14:paraId="2A342FB7">
      <w:pPr>
        <w:numPr>
          <w:ilvl w:val="0"/>
          <w:numId w:val="0"/>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基本支出</w:t>
      </w:r>
      <w:r>
        <w:rPr>
          <w:rFonts w:hint="eastAsia" w:ascii="仿宋" w:hAnsi="仿宋" w:eastAsia="仿宋" w:cs="仿宋"/>
          <w:bCs/>
          <w:sz w:val="32"/>
          <w:szCs w:val="32"/>
          <w:lang w:val="en-US" w:eastAsia="zh-CN"/>
        </w:rPr>
        <w:t>176.16</w:t>
      </w:r>
      <w:r>
        <w:rPr>
          <w:rFonts w:hint="eastAsia" w:ascii="仿宋" w:hAnsi="仿宋" w:eastAsia="仿宋" w:cs="仿宋"/>
          <w:bCs/>
          <w:sz w:val="32"/>
          <w:szCs w:val="32"/>
        </w:rPr>
        <w:t>万元，</w:t>
      </w:r>
      <w:r>
        <w:rPr>
          <w:rFonts w:hint="eastAsia" w:ascii="仿宋" w:hAnsi="仿宋" w:eastAsia="仿宋" w:cs="仿宋"/>
          <w:bCs/>
          <w:sz w:val="32"/>
          <w:szCs w:val="32"/>
          <w:lang w:eastAsia="zh-CN"/>
        </w:rPr>
        <w:t>比上年同期增加</w:t>
      </w:r>
      <w:r>
        <w:rPr>
          <w:rFonts w:hint="eastAsia" w:ascii="仿宋" w:hAnsi="仿宋" w:eastAsia="仿宋" w:cs="仿宋"/>
          <w:bCs/>
          <w:sz w:val="32"/>
          <w:szCs w:val="32"/>
          <w:lang w:val="en-US" w:eastAsia="zh-CN"/>
        </w:rPr>
        <w:t>1.88%，原因：人员工资上调。</w:t>
      </w:r>
      <w:r>
        <w:rPr>
          <w:rFonts w:hint="eastAsia" w:ascii="仿宋" w:hAnsi="仿宋" w:eastAsia="仿宋" w:cs="仿宋"/>
          <w:bCs/>
          <w:sz w:val="32"/>
          <w:szCs w:val="32"/>
        </w:rPr>
        <w:t>主要使用内容：工资福利支出</w:t>
      </w:r>
      <w:r>
        <w:rPr>
          <w:rFonts w:hint="eastAsia" w:ascii="仿宋" w:hAnsi="仿宋" w:eastAsia="仿宋" w:cs="仿宋"/>
          <w:bCs/>
          <w:sz w:val="32"/>
          <w:szCs w:val="32"/>
          <w:lang w:val="en-US" w:eastAsia="zh-CN"/>
        </w:rPr>
        <w:t>146.38</w:t>
      </w:r>
      <w:r>
        <w:rPr>
          <w:rFonts w:hint="eastAsia" w:ascii="仿宋" w:hAnsi="仿宋" w:eastAsia="仿宋" w:cs="仿宋"/>
          <w:bCs/>
          <w:sz w:val="32"/>
          <w:szCs w:val="32"/>
        </w:rPr>
        <w:t>万元，</w:t>
      </w:r>
      <w:r>
        <w:rPr>
          <w:rFonts w:hint="eastAsia" w:ascii="仿宋" w:hAnsi="仿宋" w:eastAsia="仿宋" w:cs="仿宋"/>
          <w:bCs/>
          <w:sz w:val="32"/>
          <w:szCs w:val="32"/>
          <w:lang w:eastAsia="zh-CN"/>
        </w:rPr>
        <w:t>比上年同期增加</w:t>
      </w:r>
      <w:r>
        <w:rPr>
          <w:rFonts w:hint="eastAsia" w:ascii="仿宋" w:hAnsi="仿宋" w:eastAsia="仿宋" w:cs="仿宋"/>
          <w:bCs/>
          <w:sz w:val="32"/>
          <w:szCs w:val="32"/>
          <w:lang w:val="en-US" w:eastAsia="zh-CN"/>
        </w:rPr>
        <w:t>1.14%，</w:t>
      </w:r>
      <w:r>
        <w:rPr>
          <w:rFonts w:hint="eastAsia" w:ascii="仿宋" w:hAnsi="仿宋" w:eastAsia="仿宋" w:cs="仿宋"/>
          <w:bCs/>
          <w:sz w:val="32"/>
          <w:szCs w:val="32"/>
        </w:rPr>
        <w:t>其中基本工资</w:t>
      </w:r>
      <w:r>
        <w:rPr>
          <w:rFonts w:hint="eastAsia" w:ascii="仿宋" w:hAnsi="仿宋" w:eastAsia="仿宋" w:cs="仿宋"/>
          <w:bCs/>
          <w:sz w:val="32"/>
          <w:szCs w:val="32"/>
          <w:lang w:val="en-US" w:eastAsia="zh-CN"/>
        </w:rPr>
        <w:t>54.81</w:t>
      </w:r>
      <w:r>
        <w:rPr>
          <w:rFonts w:hint="eastAsia" w:ascii="仿宋" w:hAnsi="仿宋" w:eastAsia="仿宋" w:cs="仿宋"/>
          <w:bCs/>
          <w:sz w:val="32"/>
          <w:szCs w:val="32"/>
        </w:rPr>
        <w:t>万元，津补贴</w:t>
      </w:r>
      <w:r>
        <w:rPr>
          <w:rFonts w:hint="eastAsia" w:ascii="仿宋" w:hAnsi="仿宋" w:eastAsia="仿宋" w:cs="仿宋"/>
          <w:bCs/>
          <w:sz w:val="32"/>
          <w:szCs w:val="32"/>
          <w:lang w:val="en-US" w:eastAsia="zh-CN"/>
        </w:rPr>
        <w:t>44.93</w:t>
      </w:r>
      <w:r>
        <w:rPr>
          <w:rFonts w:hint="eastAsia" w:ascii="仿宋" w:hAnsi="仿宋" w:eastAsia="仿宋" w:cs="仿宋"/>
          <w:bCs/>
          <w:sz w:val="32"/>
          <w:szCs w:val="32"/>
        </w:rPr>
        <w:t>万元，奖金</w:t>
      </w:r>
      <w:r>
        <w:rPr>
          <w:rFonts w:hint="eastAsia" w:ascii="仿宋" w:hAnsi="仿宋" w:eastAsia="仿宋" w:cs="仿宋"/>
          <w:bCs/>
          <w:sz w:val="32"/>
          <w:szCs w:val="32"/>
          <w:lang w:val="en-US" w:eastAsia="zh-CN"/>
        </w:rPr>
        <w:t>6.16</w:t>
      </w:r>
      <w:r>
        <w:rPr>
          <w:rFonts w:hint="eastAsia" w:ascii="仿宋" w:hAnsi="仿宋" w:eastAsia="仿宋" w:cs="仿宋"/>
          <w:bCs/>
          <w:sz w:val="32"/>
          <w:szCs w:val="32"/>
        </w:rPr>
        <w:t>万元，</w:t>
      </w:r>
      <w:r>
        <w:rPr>
          <w:rFonts w:hint="eastAsia" w:ascii="仿宋" w:hAnsi="仿宋" w:eastAsia="仿宋" w:cs="仿宋"/>
          <w:bCs/>
          <w:sz w:val="32"/>
          <w:szCs w:val="32"/>
          <w:lang w:eastAsia="zh-CN"/>
        </w:rPr>
        <w:t>伙食补助费</w:t>
      </w:r>
      <w:r>
        <w:rPr>
          <w:rFonts w:hint="eastAsia" w:ascii="仿宋" w:hAnsi="仿宋" w:eastAsia="仿宋" w:cs="仿宋"/>
          <w:bCs/>
          <w:sz w:val="32"/>
          <w:szCs w:val="32"/>
          <w:lang w:val="en-US" w:eastAsia="zh-CN"/>
        </w:rPr>
        <w:t>1.17万元，</w:t>
      </w:r>
      <w:r>
        <w:rPr>
          <w:rFonts w:hint="eastAsia" w:ascii="仿宋" w:hAnsi="仿宋" w:eastAsia="仿宋" w:cs="仿宋"/>
          <w:bCs/>
          <w:sz w:val="32"/>
          <w:szCs w:val="32"/>
        </w:rPr>
        <w:t>社会保障缴费</w:t>
      </w:r>
      <w:r>
        <w:rPr>
          <w:rFonts w:hint="eastAsia" w:ascii="仿宋" w:hAnsi="仿宋" w:eastAsia="仿宋" w:cs="仿宋"/>
          <w:bCs/>
          <w:sz w:val="32"/>
          <w:szCs w:val="32"/>
          <w:lang w:val="en-US" w:eastAsia="zh-CN"/>
        </w:rPr>
        <w:t>15.80</w:t>
      </w:r>
      <w:r>
        <w:rPr>
          <w:rFonts w:hint="eastAsia" w:ascii="仿宋" w:hAnsi="仿宋" w:eastAsia="仿宋" w:cs="仿宋"/>
          <w:bCs/>
          <w:sz w:val="32"/>
          <w:szCs w:val="32"/>
        </w:rPr>
        <w:t>万元，住房公积金</w:t>
      </w:r>
      <w:r>
        <w:rPr>
          <w:rFonts w:hint="eastAsia" w:ascii="仿宋" w:hAnsi="仿宋" w:eastAsia="仿宋" w:cs="仿宋"/>
          <w:bCs/>
          <w:sz w:val="32"/>
          <w:szCs w:val="32"/>
          <w:lang w:val="en-US" w:eastAsia="zh-CN"/>
        </w:rPr>
        <w:t>6.88</w:t>
      </w:r>
      <w:r>
        <w:rPr>
          <w:rFonts w:hint="eastAsia" w:ascii="仿宋" w:hAnsi="仿宋" w:eastAsia="仿宋" w:cs="仿宋"/>
          <w:bCs/>
          <w:sz w:val="32"/>
          <w:szCs w:val="32"/>
        </w:rPr>
        <w:t>万元；商品服务支出</w:t>
      </w:r>
      <w:r>
        <w:rPr>
          <w:rFonts w:hint="eastAsia" w:ascii="仿宋" w:hAnsi="仿宋" w:eastAsia="仿宋" w:cs="仿宋"/>
          <w:bCs/>
          <w:sz w:val="32"/>
          <w:szCs w:val="32"/>
          <w:lang w:val="en-US" w:eastAsia="zh-CN"/>
        </w:rPr>
        <w:t>29.50</w:t>
      </w:r>
      <w:r>
        <w:rPr>
          <w:rFonts w:hint="eastAsia" w:ascii="仿宋" w:hAnsi="仿宋" w:eastAsia="仿宋" w:cs="仿宋"/>
          <w:bCs/>
          <w:sz w:val="32"/>
          <w:szCs w:val="32"/>
        </w:rPr>
        <w:t>万元，</w:t>
      </w:r>
      <w:r>
        <w:rPr>
          <w:rFonts w:hint="eastAsia" w:ascii="仿宋" w:hAnsi="仿宋" w:eastAsia="仿宋" w:cs="仿宋"/>
          <w:bCs/>
          <w:sz w:val="32"/>
          <w:szCs w:val="32"/>
          <w:lang w:eastAsia="zh-CN"/>
        </w:rPr>
        <w:t>比上年同期增加</w:t>
      </w:r>
      <w:r>
        <w:rPr>
          <w:rFonts w:hint="eastAsia" w:ascii="仿宋" w:hAnsi="仿宋" w:eastAsia="仿宋" w:cs="仿宋"/>
          <w:bCs/>
          <w:sz w:val="32"/>
          <w:szCs w:val="32"/>
          <w:lang w:val="en-US" w:eastAsia="zh-CN"/>
        </w:rPr>
        <w:t>9.18%，</w:t>
      </w:r>
      <w:r>
        <w:rPr>
          <w:rFonts w:hint="eastAsia" w:ascii="仿宋" w:hAnsi="仿宋" w:eastAsia="仿宋" w:cs="仿宋"/>
          <w:bCs/>
          <w:sz w:val="32"/>
          <w:szCs w:val="32"/>
        </w:rPr>
        <w:t>其中</w:t>
      </w:r>
      <w:r>
        <w:rPr>
          <w:rFonts w:hint="eastAsia" w:ascii="仿宋" w:hAnsi="仿宋" w:eastAsia="仿宋" w:cs="仿宋"/>
          <w:bCs/>
          <w:sz w:val="32"/>
          <w:szCs w:val="32"/>
          <w:lang w:val="en-US" w:eastAsia="zh-CN"/>
        </w:rPr>
        <w:t>办</w:t>
      </w:r>
      <w:r>
        <w:rPr>
          <w:rFonts w:hint="eastAsia" w:ascii="仿宋" w:hAnsi="仿宋" w:eastAsia="仿宋" w:cs="仿宋"/>
          <w:bCs/>
          <w:sz w:val="32"/>
          <w:szCs w:val="32"/>
        </w:rPr>
        <w:t>公费</w:t>
      </w:r>
      <w:r>
        <w:rPr>
          <w:rFonts w:hint="eastAsia" w:ascii="仿宋" w:hAnsi="仿宋" w:eastAsia="仿宋" w:cs="仿宋"/>
          <w:bCs/>
          <w:sz w:val="32"/>
          <w:szCs w:val="32"/>
          <w:lang w:val="en-US" w:eastAsia="zh-CN"/>
        </w:rPr>
        <w:t>11.5</w:t>
      </w:r>
      <w:r>
        <w:rPr>
          <w:rFonts w:hint="eastAsia" w:ascii="仿宋" w:hAnsi="仿宋" w:eastAsia="仿宋" w:cs="仿宋"/>
          <w:bCs/>
          <w:sz w:val="32"/>
          <w:szCs w:val="32"/>
        </w:rPr>
        <w:t>万元</w:t>
      </w:r>
      <w:r>
        <w:rPr>
          <w:rFonts w:hint="eastAsia" w:ascii="仿宋" w:hAnsi="仿宋" w:eastAsia="仿宋" w:cs="仿宋"/>
          <w:bCs/>
          <w:sz w:val="32"/>
          <w:szCs w:val="32"/>
          <w:lang w:eastAsia="zh-CN"/>
        </w:rPr>
        <w:t>、差旅费</w:t>
      </w:r>
      <w:r>
        <w:rPr>
          <w:rFonts w:hint="eastAsia" w:ascii="仿宋" w:hAnsi="仿宋" w:eastAsia="仿宋" w:cs="仿宋"/>
          <w:bCs/>
          <w:sz w:val="32"/>
          <w:szCs w:val="32"/>
          <w:lang w:val="en-US" w:eastAsia="zh-CN"/>
        </w:rPr>
        <w:t>4.5万元、</w:t>
      </w:r>
      <w:r>
        <w:rPr>
          <w:rFonts w:hint="eastAsia" w:ascii="仿宋" w:hAnsi="仿宋" w:eastAsia="仿宋" w:cs="仿宋"/>
          <w:bCs/>
          <w:sz w:val="32"/>
          <w:szCs w:val="32"/>
        </w:rPr>
        <w:t>办</w:t>
      </w:r>
      <w:r>
        <w:rPr>
          <w:rFonts w:hint="eastAsia" w:ascii="仿宋" w:hAnsi="仿宋" w:eastAsia="仿宋" w:cs="仿宋"/>
          <w:bCs/>
          <w:sz w:val="32"/>
          <w:szCs w:val="32"/>
          <w:lang w:eastAsia="zh-CN"/>
        </w:rPr>
        <w:t>水费</w:t>
      </w:r>
      <w:r>
        <w:rPr>
          <w:rFonts w:hint="eastAsia" w:ascii="仿宋" w:hAnsi="仿宋" w:eastAsia="仿宋" w:cs="仿宋"/>
          <w:bCs/>
          <w:sz w:val="32"/>
          <w:szCs w:val="32"/>
          <w:lang w:val="en-US" w:eastAsia="zh-CN"/>
        </w:rPr>
        <w:t>0.32万元、邮电费0.08万元、劳务费0.91万元，工会经费2万元，福利费0.75万元，其他交通费4.58万元</w:t>
      </w:r>
      <w:r>
        <w:rPr>
          <w:rFonts w:hint="eastAsia" w:ascii="仿宋" w:hAnsi="仿宋" w:eastAsia="仿宋" w:cs="仿宋"/>
          <w:bCs/>
          <w:sz w:val="32"/>
          <w:szCs w:val="32"/>
        </w:rPr>
        <w:t>，其他商品务支出（</w:t>
      </w:r>
      <w:r>
        <w:rPr>
          <w:rFonts w:hint="eastAsia" w:ascii="仿宋" w:hAnsi="仿宋" w:eastAsia="仿宋" w:cs="仿宋"/>
          <w:bCs/>
          <w:sz w:val="32"/>
          <w:szCs w:val="32"/>
          <w:lang w:eastAsia="zh-CN"/>
        </w:rPr>
        <w:t>乡村振兴</w:t>
      </w:r>
      <w:r>
        <w:rPr>
          <w:rFonts w:hint="eastAsia" w:ascii="仿宋" w:hAnsi="仿宋" w:eastAsia="仿宋" w:cs="仿宋"/>
          <w:bCs/>
          <w:sz w:val="32"/>
          <w:szCs w:val="32"/>
        </w:rPr>
        <w:t>点支出）</w:t>
      </w:r>
      <w:r>
        <w:rPr>
          <w:rFonts w:hint="eastAsia" w:ascii="仿宋" w:hAnsi="仿宋" w:eastAsia="仿宋" w:cs="仿宋"/>
          <w:bCs/>
          <w:sz w:val="32"/>
          <w:szCs w:val="32"/>
          <w:lang w:val="en-US" w:eastAsia="zh-CN"/>
        </w:rPr>
        <w:t>5.72</w:t>
      </w:r>
      <w:r>
        <w:rPr>
          <w:rFonts w:hint="eastAsia" w:ascii="仿宋" w:hAnsi="仿宋" w:eastAsia="仿宋" w:cs="仿宋"/>
          <w:bCs/>
          <w:sz w:val="32"/>
          <w:szCs w:val="32"/>
        </w:rPr>
        <w:t>万元</w:t>
      </w:r>
      <w:r>
        <w:rPr>
          <w:rFonts w:hint="eastAsia" w:ascii="仿宋" w:hAnsi="仿宋" w:eastAsia="仿宋" w:cs="仿宋"/>
          <w:bCs/>
          <w:sz w:val="32"/>
          <w:szCs w:val="32"/>
          <w:lang w:eastAsia="zh-CN"/>
        </w:rPr>
        <w:t>；对个人和家庭补助</w:t>
      </w:r>
      <w:r>
        <w:rPr>
          <w:rFonts w:hint="eastAsia" w:ascii="仿宋" w:hAnsi="仿宋" w:eastAsia="仿宋" w:cs="仿宋"/>
          <w:bCs/>
          <w:sz w:val="32"/>
          <w:szCs w:val="32"/>
          <w:lang w:val="en-US" w:eastAsia="zh-CN"/>
        </w:rPr>
        <w:t>0.28万元，比上年同期减少76%万元，原因退休费减少0.9万元，其中抚恤金0.28万元。</w:t>
      </w:r>
    </w:p>
    <w:p w14:paraId="08DDEE99">
      <w:pPr>
        <w:numPr>
          <w:ilvl w:val="0"/>
          <w:numId w:val="3"/>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eastAsia="zh-CN"/>
        </w:rPr>
        <w:t>专项支出　本单位无专项支出。　</w:t>
      </w:r>
    </w:p>
    <w:p w14:paraId="7ABE87F3">
      <w:pPr>
        <w:shd w:val="clear" w:color="auto" w:fill="FFFFFF"/>
        <w:spacing w:line="640" w:lineRule="exact"/>
        <w:ind w:firstLine="640"/>
        <w:rPr>
          <w:rFonts w:hint="eastAsia" w:ascii="黑体" w:hAnsi="黑体" w:eastAsia="黑体"/>
          <w:b/>
          <w:bCs/>
          <w:spacing w:val="-2"/>
          <w:sz w:val="32"/>
          <w:szCs w:val="32"/>
          <w:lang w:eastAsia="zh-CN"/>
        </w:rPr>
      </w:pPr>
      <w:r>
        <w:rPr>
          <w:rFonts w:hint="eastAsia" w:ascii="黑体" w:hAnsi="黑体" w:eastAsia="黑体"/>
          <w:b/>
          <w:bCs/>
          <w:spacing w:val="-2"/>
          <w:sz w:val="32"/>
          <w:szCs w:val="32"/>
        </w:rPr>
        <w:t>三、</w:t>
      </w:r>
      <w:r>
        <w:rPr>
          <w:rFonts w:hint="eastAsia" w:ascii="黑体" w:hAnsi="黑体" w:eastAsia="黑体"/>
          <w:b/>
          <w:bCs/>
          <w:spacing w:val="-2"/>
          <w:sz w:val="32"/>
          <w:szCs w:val="32"/>
          <w:lang w:eastAsia="zh-CN"/>
        </w:rPr>
        <w:t>政府性基金预算支出情况（无）</w:t>
      </w:r>
    </w:p>
    <w:p w14:paraId="5DA74742">
      <w:pPr>
        <w:shd w:val="clear" w:color="auto" w:fill="FFFFFF"/>
        <w:spacing w:line="640" w:lineRule="exact"/>
        <w:ind w:firstLine="640"/>
        <w:rPr>
          <w:rFonts w:hint="eastAsia" w:ascii="黑体" w:hAnsi="黑体" w:eastAsia="黑体"/>
          <w:b/>
          <w:bCs/>
          <w:spacing w:val="-2"/>
          <w:sz w:val="32"/>
          <w:szCs w:val="32"/>
          <w:lang w:eastAsia="zh-CN"/>
        </w:rPr>
      </w:pPr>
      <w:r>
        <w:rPr>
          <w:rFonts w:hint="eastAsia" w:ascii="黑体" w:hAnsi="黑体" w:eastAsia="黑体"/>
          <w:b/>
          <w:bCs/>
          <w:spacing w:val="-2"/>
          <w:sz w:val="32"/>
          <w:szCs w:val="32"/>
          <w:lang w:eastAsia="zh-CN"/>
        </w:rPr>
        <w:t>四、国有资本经营预算支出情况</w:t>
      </w:r>
      <w:r>
        <w:rPr>
          <w:rFonts w:hint="eastAsia" w:ascii="黑体" w:hAnsi="黑体" w:eastAsia="黑体"/>
          <w:b/>
          <w:bCs/>
          <w:spacing w:val="-2"/>
          <w:sz w:val="32"/>
          <w:szCs w:val="32"/>
          <w:lang w:val="en-US" w:eastAsia="zh-CN"/>
        </w:rPr>
        <w:t>(</w:t>
      </w:r>
      <w:r>
        <w:rPr>
          <w:rFonts w:hint="eastAsia" w:ascii="黑体" w:hAnsi="黑体" w:eastAsia="黑体"/>
          <w:b/>
          <w:bCs/>
          <w:spacing w:val="-2"/>
          <w:sz w:val="32"/>
          <w:szCs w:val="32"/>
          <w:lang w:eastAsia="zh-CN"/>
        </w:rPr>
        <w:t>无）</w:t>
      </w:r>
    </w:p>
    <w:p w14:paraId="66E50A6A">
      <w:pPr>
        <w:shd w:val="clear" w:color="auto" w:fill="FFFFFF"/>
        <w:spacing w:line="640" w:lineRule="exact"/>
        <w:ind w:firstLine="640"/>
        <w:rPr>
          <w:rFonts w:hint="eastAsia" w:ascii="黑体" w:hAnsi="黑体" w:eastAsia="黑体"/>
          <w:b/>
          <w:bCs/>
          <w:spacing w:val="-2"/>
          <w:sz w:val="32"/>
          <w:szCs w:val="32"/>
          <w:lang w:eastAsia="zh-CN"/>
        </w:rPr>
      </w:pPr>
      <w:r>
        <w:rPr>
          <w:rFonts w:hint="eastAsia" w:ascii="黑体" w:hAnsi="黑体" w:eastAsia="黑体"/>
          <w:b/>
          <w:bCs/>
          <w:spacing w:val="-2"/>
          <w:sz w:val="32"/>
          <w:szCs w:val="32"/>
          <w:lang w:eastAsia="zh-CN"/>
        </w:rPr>
        <w:t>五、社会保险基金预算支出情况</w:t>
      </w:r>
      <w:r>
        <w:rPr>
          <w:rFonts w:hint="eastAsia" w:ascii="黑体" w:hAnsi="黑体" w:eastAsia="黑体"/>
          <w:b/>
          <w:bCs/>
          <w:spacing w:val="-2"/>
          <w:sz w:val="32"/>
          <w:szCs w:val="32"/>
          <w:lang w:val="en-US" w:eastAsia="zh-CN"/>
        </w:rPr>
        <w:t>(</w:t>
      </w:r>
      <w:r>
        <w:rPr>
          <w:rFonts w:hint="eastAsia" w:ascii="黑体" w:hAnsi="黑体" w:eastAsia="黑体"/>
          <w:b/>
          <w:bCs/>
          <w:spacing w:val="-2"/>
          <w:sz w:val="32"/>
          <w:szCs w:val="32"/>
          <w:lang w:eastAsia="zh-CN"/>
        </w:rPr>
        <w:t>无）</w:t>
      </w:r>
    </w:p>
    <w:p w14:paraId="7AF4F228">
      <w:pPr>
        <w:shd w:val="clear" w:color="auto" w:fill="FFFFFF"/>
        <w:spacing w:line="640" w:lineRule="exact"/>
        <w:ind w:firstLine="640"/>
        <w:rPr>
          <w:rFonts w:hint="eastAsia" w:ascii="宋体" w:hAnsi="宋体"/>
          <w:b/>
          <w:bCs w:val="0"/>
          <w:spacing w:val="-2"/>
          <w:sz w:val="32"/>
          <w:szCs w:val="32"/>
        </w:rPr>
      </w:pPr>
      <w:r>
        <w:rPr>
          <w:rFonts w:hint="eastAsia" w:ascii="宋体" w:hAnsi="宋体"/>
          <w:b/>
          <w:bCs w:val="0"/>
          <w:spacing w:val="-2"/>
          <w:sz w:val="32"/>
          <w:szCs w:val="32"/>
          <w:lang w:eastAsia="zh-CN"/>
        </w:rPr>
        <w:t>六</w:t>
      </w:r>
      <w:r>
        <w:rPr>
          <w:rFonts w:hint="eastAsia" w:ascii="宋体" w:hAnsi="宋体"/>
          <w:b/>
          <w:bCs w:val="0"/>
          <w:spacing w:val="-2"/>
          <w:sz w:val="32"/>
          <w:szCs w:val="32"/>
        </w:rPr>
        <w:t>、资产管理情况</w:t>
      </w:r>
    </w:p>
    <w:p w14:paraId="3E5E2F3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年12月31日，我单位固定资产</w:t>
      </w:r>
      <w:r>
        <w:rPr>
          <w:rFonts w:hint="eastAsia" w:ascii="仿宋" w:hAnsi="仿宋" w:eastAsia="仿宋" w:cs="仿宋"/>
          <w:sz w:val="32"/>
          <w:szCs w:val="32"/>
          <w:lang w:eastAsia="zh-CN"/>
        </w:rPr>
        <w:t>净</w:t>
      </w:r>
      <w:r>
        <w:rPr>
          <w:rFonts w:hint="eastAsia" w:ascii="仿宋" w:hAnsi="仿宋" w:eastAsia="仿宋" w:cs="仿宋"/>
          <w:sz w:val="32"/>
          <w:szCs w:val="32"/>
        </w:rPr>
        <w:t>值为</w:t>
      </w:r>
      <w:r>
        <w:rPr>
          <w:rFonts w:hint="eastAsia" w:ascii="仿宋" w:hAnsi="仿宋" w:eastAsia="仿宋" w:cs="仿宋"/>
          <w:sz w:val="32"/>
          <w:szCs w:val="32"/>
          <w:lang w:val="en-US" w:eastAsia="zh-CN"/>
        </w:rPr>
        <w:t>2.32</w:t>
      </w:r>
      <w:r>
        <w:rPr>
          <w:rFonts w:hint="eastAsia" w:ascii="仿宋" w:hAnsi="仿宋" w:eastAsia="仿宋" w:cs="仿宋"/>
          <w:sz w:val="32"/>
          <w:szCs w:val="32"/>
        </w:rPr>
        <w:t>万元。为加强单位固定资产的管理，提高固定资产的使用率，我单位严格执行《行政事业单位国有资产管理办法》、《行政事业单位国有资产处置管理实施办法》等有关文件，建立资产管理长效机制，实行资产动态管理。明确固定资产使用、保管、维护的责任者，确保设备的完好和安全使用。建立固定资产明细账，并定期进行固定资产的盘点，做到账实相符。</w:t>
      </w:r>
    </w:p>
    <w:p w14:paraId="7314BCEF">
      <w:pPr>
        <w:shd w:val="clear" w:color="auto" w:fill="FFFFFF"/>
        <w:spacing w:line="640" w:lineRule="exact"/>
        <w:ind w:firstLine="640"/>
        <w:rPr>
          <w:rFonts w:hint="eastAsia" w:ascii="宋体" w:hAnsi="宋体"/>
          <w:b/>
          <w:spacing w:val="-2"/>
          <w:sz w:val="32"/>
          <w:szCs w:val="32"/>
        </w:rPr>
      </w:pPr>
      <w:r>
        <w:rPr>
          <w:rFonts w:hint="eastAsia" w:ascii="宋体" w:hAnsi="宋体"/>
          <w:b/>
          <w:spacing w:val="-2"/>
          <w:sz w:val="32"/>
          <w:szCs w:val="32"/>
          <w:lang w:eastAsia="zh-CN"/>
        </w:rPr>
        <w:t>七</w:t>
      </w:r>
      <w:r>
        <w:rPr>
          <w:rFonts w:hint="eastAsia" w:ascii="宋体" w:hAnsi="宋体"/>
          <w:b/>
          <w:spacing w:val="-2"/>
          <w:sz w:val="32"/>
          <w:szCs w:val="32"/>
        </w:rPr>
        <w:t>、部门整体支出绩效情况</w:t>
      </w:r>
    </w:p>
    <w:p w14:paraId="536C768C">
      <w:pPr>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010101"/>
          <w:sz w:val="32"/>
          <w:szCs w:val="32"/>
        </w:rPr>
        <w:t>202</w:t>
      </w:r>
      <w:r>
        <w:rPr>
          <w:rFonts w:hint="eastAsia" w:ascii="仿宋" w:hAnsi="仿宋" w:eastAsia="仿宋" w:cs="仿宋"/>
          <w:color w:val="010101"/>
          <w:sz w:val="32"/>
          <w:szCs w:val="32"/>
          <w:lang w:val="en-US" w:eastAsia="zh-CN"/>
        </w:rPr>
        <w:t>3</w:t>
      </w:r>
      <w:r>
        <w:rPr>
          <w:rFonts w:hint="eastAsia" w:ascii="仿宋" w:hAnsi="仿宋" w:eastAsia="仿宋" w:cs="仿宋"/>
          <w:color w:val="010101"/>
          <w:sz w:val="32"/>
          <w:szCs w:val="32"/>
        </w:rPr>
        <w:t>年，我中心</w:t>
      </w:r>
      <w:r>
        <w:rPr>
          <w:rFonts w:hint="eastAsia" w:ascii="仿宋" w:hAnsi="仿宋" w:eastAsia="仿宋" w:cs="仿宋"/>
          <w:sz w:val="32"/>
          <w:szCs w:val="32"/>
        </w:rPr>
        <w:t>根据年初工作规划和重点性工作</w:t>
      </w:r>
      <w:r>
        <w:rPr>
          <w:rFonts w:hint="eastAsia" w:ascii="仿宋" w:hAnsi="仿宋" w:eastAsia="仿宋" w:cs="仿宋"/>
          <w:color w:val="010101"/>
          <w:sz w:val="32"/>
          <w:szCs w:val="32"/>
        </w:rPr>
        <w:t>，认真履行职责，较好地完成了年初确定的各项工作任务。</w:t>
      </w:r>
    </w:p>
    <w:p w14:paraId="56295DEE">
      <w:pPr>
        <w:autoSpaceDN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1、效率性分析</w:t>
      </w:r>
    </w:p>
    <w:p w14:paraId="0098771A">
      <w:pPr>
        <w:autoSpaceDN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税务代征</w:t>
      </w:r>
      <w:r>
        <w:rPr>
          <w:rFonts w:hint="eastAsia" w:ascii="仿宋" w:hAnsi="仿宋" w:eastAsia="仿宋" w:cs="仿宋"/>
          <w:sz w:val="32"/>
          <w:szCs w:val="32"/>
        </w:rPr>
        <w:t>工伤保险费，每月足额划拨进入工伤保险基金财政专户，</w:t>
      </w:r>
      <w:r>
        <w:rPr>
          <w:rFonts w:hint="eastAsia" w:ascii="仿宋" w:hAnsi="仿宋" w:eastAsia="仿宋" w:cs="仿宋"/>
          <w:sz w:val="32"/>
          <w:szCs w:val="32"/>
          <w:lang w:eastAsia="zh-CN"/>
        </w:rPr>
        <w:t>上级</w:t>
      </w:r>
      <w:r>
        <w:rPr>
          <w:rFonts w:hint="eastAsia" w:ascii="仿宋" w:hAnsi="仿宋" w:eastAsia="仿宋" w:cs="仿宋"/>
          <w:sz w:val="32"/>
          <w:szCs w:val="32"/>
        </w:rPr>
        <w:t>划拨的待遇资金都用于发放工伤保险待遇，无挤占挪用、改变资金用途等现象。</w:t>
      </w:r>
    </w:p>
    <w:p w14:paraId="54C33602">
      <w:pPr>
        <w:autoSpaceDN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2"/>
          <w:sz w:val="32"/>
          <w:szCs w:val="32"/>
        </w:rPr>
        <w:t>有效性</w:t>
      </w:r>
      <w:r>
        <w:rPr>
          <w:rFonts w:hint="eastAsia" w:ascii="仿宋" w:hAnsi="仿宋" w:eastAsia="仿宋" w:cs="仿宋"/>
          <w:sz w:val="32"/>
          <w:szCs w:val="32"/>
        </w:rPr>
        <w:t>分析</w:t>
      </w:r>
    </w:p>
    <w:p w14:paraId="46655A5E">
      <w:pPr>
        <w:autoSpaceDN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中心根据年度绩效目标制定工作计划，积极开展工伤保险政策宣传及基金征缴工作，及时足额发放工伤保险待遇，促进了社会的和谐稳定。</w:t>
      </w:r>
    </w:p>
    <w:p w14:paraId="6A44CFAB">
      <w:pPr>
        <w:autoSpaceDN w:val="0"/>
        <w:spacing w:line="580"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3、可持续性分析</w:t>
      </w:r>
    </w:p>
    <w:p w14:paraId="4DF03FE8">
      <w:pPr>
        <w:autoSpaceDN w:val="0"/>
        <w:spacing w:line="580"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lang w:eastAsia="zh-CN"/>
        </w:rPr>
        <w:t>对全县</w:t>
      </w:r>
      <w:r>
        <w:rPr>
          <w:rFonts w:hint="eastAsia" w:ascii="仿宋" w:hAnsi="仿宋" w:eastAsia="仿宋" w:cs="仿宋"/>
          <w:spacing w:val="-2"/>
          <w:sz w:val="32"/>
          <w:szCs w:val="32"/>
          <w:lang w:val="en-US" w:eastAsia="zh-CN"/>
        </w:rPr>
        <w:t>参保单位的干部职工合法权益长期保障</w:t>
      </w:r>
      <w:r>
        <w:rPr>
          <w:rFonts w:hint="eastAsia" w:ascii="仿宋" w:hAnsi="仿宋" w:eastAsia="仿宋" w:cs="仿宋"/>
          <w:spacing w:val="-2"/>
          <w:sz w:val="32"/>
          <w:szCs w:val="32"/>
        </w:rPr>
        <w:t>。</w:t>
      </w:r>
    </w:p>
    <w:p w14:paraId="04038100">
      <w:pPr>
        <w:spacing w:line="580" w:lineRule="exact"/>
        <w:ind w:firstLine="640" w:firstLineChars="200"/>
        <w:rPr>
          <w:rFonts w:hint="eastAsia" w:ascii="宋体" w:hAnsi="宋体" w:cs="黑体"/>
          <w:b/>
          <w:sz w:val="32"/>
          <w:szCs w:val="32"/>
        </w:rPr>
      </w:pPr>
      <w:r>
        <w:rPr>
          <w:rFonts w:hint="eastAsia" w:ascii="宋体" w:hAnsi="宋体" w:cs="黑体"/>
          <w:b/>
          <w:sz w:val="32"/>
          <w:szCs w:val="32"/>
          <w:lang w:eastAsia="zh-CN"/>
        </w:rPr>
        <w:t>　八</w:t>
      </w:r>
      <w:r>
        <w:rPr>
          <w:rFonts w:hint="eastAsia" w:ascii="宋体" w:hAnsi="宋体" w:cs="黑体"/>
          <w:b/>
          <w:sz w:val="32"/>
          <w:szCs w:val="32"/>
        </w:rPr>
        <w:t>、存在的</w:t>
      </w:r>
      <w:r>
        <w:rPr>
          <w:rFonts w:hint="eastAsia" w:ascii="宋体" w:hAnsi="宋体" w:cs="黑体"/>
          <w:b/>
          <w:sz w:val="32"/>
          <w:szCs w:val="32"/>
          <w:lang w:eastAsia="zh-CN"/>
        </w:rPr>
        <w:t>主要</w:t>
      </w:r>
      <w:r>
        <w:rPr>
          <w:rFonts w:hint="eastAsia" w:ascii="宋体" w:hAnsi="宋体" w:cs="黑体"/>
          <w:b/>
          <w:sz w:val="32"/>
          <w:szCs w:val="32"/>
        </w:rPr>
        <w:t>问题</w:t>
      </w:r>
    </w:p>
    <w:p w14:paraId="3FF78AC3">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（一）内部财务管理制度、会计核算制度等管理制度不够完善；</w:t>
      </w:r>
    </w:p>
    <w:p w14:paraId="440EC0EC">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（二）固定资产日常管理不规范。没有根据相关文件要求定期进行固定资产盘点；</w:t>
      </w:r>
    </w:p>
    <w:p w14:paraId="7767959B">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（三）费用报销标准不明确。</w:t>
      </w:r>
    </w:p>
    <w:p w14:paraId="3B72CA4C">
      <w:pPr>
        <w:spacing w:line="580" w:lineRule="exact"/>
        <w:ind w:firstLine="640" w:firstLineChars="200"/>
        <w:rPr>
          <w:rFonts w:hint="eastAsia" w:ascii="宋体" w:hAnsi="宋体" w:cs="黑体"/>
          <w:b/>
          <w:sz w:val="32"/>
          <w:szCs w:val="32"/>
        </w:rPr>
      </w:pPr>
      <w:r>
        <w:rPr>
          <w:rFonts w:hint="eastAsia" w:ascii="宋体" w:hAnsi="宋体" w:cs="黑体"/>
          <w:b/>
          <w:sz w:val="32"/>
          <w:szCs w:val="32"/>
          <w:lang w:eastAsia="zh-CN"/>
        </w:rPr>
        <w:t>九</w:t>
      </w:r>
      <w:r>
        <w:rPr>
          <w:rFonts w:hint="eastAsia" w:ascii="宋体" w:hAnsi="宋体" w:cs="黑体"/>
          <w:b/>
          <w:sz w:val="32"/>
          <w:szCs w:val="32"/>
        </w:rPr>
        <w:t>、改进措施和</w:t>
      </w:r>
      <w:r>
        <w:rPr>
          <w:rFonts w:hint="eastAsia" w:ascii="宋体" w:hAnsi="宋体" w:cs="黑体"/>
          <w:b/>
          <w:sz w:val="32"/>
          <w:szCs w:val="32"/>
          <w:lang w:eastAsia="zh-CN"/>
        </w:rPr>
        <w:t>有关</w:t>
      </w:r>
      <w:r>
        <w:rPr>
          <w:rFonts w:hint="eastAsia" w:ascii="宋体" w:hAnsi="宋体" w:cs="黑体"/>
          <w:b/>
          <w:sz w:val="32"/>
          <w:szCs w:val="32"/>
        </w:rPr>
        <w:t>建议</w:t>
      </w:r>
    </w:p>
    <w:p w14:paraId="2F9011D3">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（一）改进措施</w:t>
      </w:r>
    </w:p>
    <w:p w14:paraId="6A5D2FE3">
      <w:pPr>
        <w:spacing w:line="58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1.加强</w:t>
      </w:r>
      <w:r>
        <w:rPr>
          <w:rFonts w:hint="eastAsia" w:ascii="仿宋" w:hAnsi="仿宋" w:eastAsia="仿宋" w:cs="仿宋"/>
          <w:bCs/>
          <w:sz w:val="32"/>
          <w:szCs w:val="32"/>
          <w:lang w:eastAsia="zh-CN"/>
        </w:rPr>
        <w:t>财务管理，建立完善资金管理制度，明确资金使用权限和审批流程；</w:t>
      </w:r>
    </w:p>
    <w:p w14:paraId="3C48ACE2">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.完善管理制度，进一步加强资产管理。</w:t>
      </w:r>
      <w:r>
        <w:rPr>
          <w:rFonts w:hint="eastAsia" w:ascii="仿宋" w:hAnsi="仿宋" w:eastAsia="仿宋" w:cs="仿宋"/>
          <w:sz w:val="32"/>
          <w:szCs w:val="32"/>
        </w:rPr>
        <w:t>严格按照《固定资产管理办法》的规定加强固定资产管理，及时登记、更新台账，加强资产卡片管理，年终前对各类实物资产进行全面盘点，确保账账、账实相符。</w:t>
      </w:r>
    </w:p>
    <w:p w14:paraId="264FA198">
      <w:p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3、控制费用支出，加强对各项费用支出的预算管理，确保不发生超支情况；加强对费用报销的审查控制，杜绝虚假报销行为。</w:t>
      </w:r>
    </w:p>
    <w:p w14:paraId="62156A9F">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（二）建议</w:t>
      </w:r>
    </w:p>
    <w:p w14:paraId="7FC63FC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1.希望财政部门增加</w:t>
      </w:r>
      <w:r>
        <w:rPr>
          <w:rFonts w:hint="eastAsia" w:ascii="仿宋" w:hAnsi="仿宋" w:eastAsia="仿宋" w:cs="仿宋"/>
          <w:sz w:val="32"/>
          <w:szCs w:val="32"/>
          <w:lang w:eastAsia="zh-CN"/>
        </w:rPr>
        <w:t>预算</w:t>
      </w:r>
      <w:r>
        <w:rPr>
          <w:rFonts w:hint="eastAsia" w:ascii="仿宋" w:hAnsi="仿宋" w:eastAsia="仿宋" w:cs="仿宋"/>
          <w:sz w:val="32"/>
          <w:szCs w:val="32"/>
        </w:rPr>
        <w:t>，以保障各项目标任务圆满完成。</w:t>
      </w:r>
    </w:p>
    <w:p w14:paraId="482969DD">
      <w:pPr>
        <w:numPr>
          <w:ilvl w:val="0"/>
          <w:numId w:val="4"/>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希望财政部门开展相关的业务工作培训，提高财务人员业务水平。</w:t>
      </w:r>
    </w:p>
    <w:p w14:paraId="2E803AB6">
      <w:pPr>
        <w:numPr>
          <w:ilvl w:val="0"/>
          <w:numId w:val="0"/>
        </w:numPr>
        <w:shd w:val="clear" w:color="auto" w:fill="FFFFFF"/>
        <w:spacing w:line="640" w:lineRule="exact"/>
        <w:ind w:firstLine="632" w:firstLineChars="200"/>
        <w:rPr>
          <w:rFonts w:hint="eastAsia" w:ascii="黑体" w:hAnsi="黑体" w:eastAsia="黑体" w:cs="黑体"/>
          <w:b/>
          <w:bCs/>
          <w:spacing w:val="-2"/>
          <w:sz w:val="32"/>
          <w:szCs w:val="32"/>
          <w:lang w:val="en-US" w:eastAsia="zh-CN"/>
        </w:rPr>
      </w:pPr>
      <w:r>
        <w:rPr>
          <w:rFonts w:hint="eastAsia" w:ascii="黑体" w:hAnsi="黑体" w:eastAsia="黑体" w:cs="黑体"/>
          <w:b/>
          <w:bCs/>
          <w:spacing w:val="-2"/>
          <w:sz w:val="32"/>
          <w:szCs w:val="32"/>
          <w:lang w:val="en-US" w:eastAsia="zh-CN"/>
        </w:rPr>
        <w:t>十、部门整体支出绩效自评结果拟应用和公开情况</w:t>
      </w:r>
    </w:p>
    <w:p w14:paraId="751F5AA0">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（一）绩效自评结果拟应用情况</w:t>
      </w:r>
    </w:p>
    <w:p w14:paraId="06DAE320">
      <w:pPr>
        <w:numPr>
          <w:ilvl w:val="0"/>
          <w:numId w:val="0"/>
        </w:numPr>
        <w:shd w:val="clear" w:color="auto" w:fill="FFFFFF"/>
        <w:spacing w:line="640" w:lineRule="exact"/>
        <w:ind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根据部门整体支出绩效评价指标评分标准，2023年我单位部门整体绩效评价自评分为95分。</w:t>
      </w:r>
    </w:p>
    <w:p w14:paraId="16737F5F">
      <w:pPr>
        <w:numPr>
          <w:ilvl w:val="0"/>
          <w:numId w:val="3"/>
        </w:numPr>
        <w:shd w:val="clear" w:color="auto" w:fill="FFFFFF"/>
        <w:spacing w:line="640" w:lineRule="exact"/>
        <w:ind w:left="0" w:leftChars="0" w:firstLine="632" w:firstLineChars="200"/>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绩效自评公开情况</w:t>
      </w:r>
    </w:p>
    <w:p w14:paraId="10705CCD">
      <w:pPr>
        <w:numPr>
          <w:ilvl w:val="0"/>
          <w:numId w:val="0"/>
        </w:numPr>
        <w:shd w:val="clear" w:color="auto" w:fill="FFFFFF"/>
        <w:spacing w:line="640" w:lineRule="exact"/>
        <w:ind w:firstLine="632"/>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根据县财政部门统一部署，我单位2023年部门整体支出绩效自评情况将在溆浦县政府门户网站公开，接受社会监督。</w:t>
      </w:r>
    </w:p>
    <w:p w14:paraId="7FD38354">
      <w:pPr>
        <w:numPr>
          <w:ilvl w:val="0"/>
          <w:numId w:val="0"/>
        </w:numPr>
        <w:shd w:val="clear" w:color="auto" w:fill="FFFFFF"/>
        <w:spacing w:line="640" w:lineRule="exact"/>
        <w:ind w:firstLine="632"/>
        <w:rPr>
          <w:rFonts w:hint="eastAsia" w:ascii="仿宋" w:hAnsi="仿宋" w:eastAsia="仿宋" w:cs="仿宋"/>
          <w:b w:val="0"/>
          <w:bCs w:val="0"/>
          <w:spacing w:val="-2"/>
          <w:sz w:val="32"/>
          <w:szCs w:val="32"/>
          <w:lang w:val="en-US" w:eastAsia="zh-CN"/>
        </w:rPr>
      </w:pPr>
    </w:p>
    <w:p w14:paraId="1F22AB97">
      <w:pPr>
        <w:spacing w:line="580" w:lineRule="exact"/>
        <w:ind w:firstLine="4000" w:firstLineChars="1250"/>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溆浦县工伤保险服务中心</w:t>
      </w:r>
    </w:p>
    <w:p w14:paraId="29E34108">
      <w:pPr>
        <w:spacing w:line="580" w:lineRule="exact"/>
        <w:ind w:firstLine="4640" w:firstLineChars="1450"/>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14:paraId="620CA4D9">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4C6FFBAC">
      <w:pPr>
        <w:pStyle w:val="13"/>
        <w:jc w:val="center"/>
        <w:rPr>
          <w:sz w:val="72"/>
          <w:szCs w:val="72"/>
        </w:rPr>
      </w:pPr>
    </w:p>
    <w:p w14:paraId="4F1C0C97">
      <w:pPr>
        <w:pStyle w:val="13"/>
        <w:jc w:val="center"/>
        <w:rPr>
          <w:sz w:val="72"/>
          <w:szCs w:val="72"/>
        </w:rPr>
      </w:pPr>
    </w:p>
    <w:p w14:paraId="19578007">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085A8"/>
    <w:multiLevelType w:val="singleLevel"/>
    <w:tmpl w:val="18F085A8"/>
    <w:lvl w:ilvl="0" w:tentative="0">
      <w:start w:val="1"/>
      <w:numFmt w:val="chineseCounting"/>
      <w:suff w:val="nothing"/>
      <w:lvlText w:val="(%1）"/>
      <w:lvlJc w:val="left"/>
      <w:rPr>
        <w:rFonts w:hint="eastAsia"/>
      </w:rPr>
    </w:lvl>
  </w:abstractNum>
  <w:abstractNum w:abstractNumId="1">
    <w:nsid w:val="32F30A38"/>
    <w:multiLevelType w:val="singleLevel"/>
    <w:tmpl w:val="32F30A38"/>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BE9F55"/>
    <w:multiLevelType w:val="singleLevel"/>
    <w:tmpl w:val="57BE9F55"/>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I1YTQ4ZDIwMTJlNDdlZTg5NWJiNmZhNWYzO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A13B9F"/>
    <w:rsid w:val="0C494A39"/>
    <w:rsid w:val="0C5940AC"/>
    <w:rsid w:val="0E9D09B6"/>
    <w:rsid w:val="11056D1C"/>
    <w:rsid w:val="11B21C03"/>
    <w:rsid w:val="13EE3A98"/>
    <w:rsid w:val="15AB0D48"/>
    <w:rsid w:val="19185EF2"/>
    <w:rsid w:val="19572EE9"/>
    <w:rsid w:val="1D97DEFF"/>
    <w:rsid w:val="1DFF72E5"/>
    <w:rsid w:val="1EFC6F07"/>
    <w:rsid w:val="24305A06"/>
    <w:rsid w:val="2C920F7C"/>
    <w:rsid w:val="2FDF85B8"/>
    <w:rsid w:val="2FFFEE04"/>
    <w:rsid w:val="34DF85B0"/>
    <w:rsid w:val="3B8F36BC"/>
    <w:rsid w:val="435D3397"/>
    <w:rsid w:val="44DF4BB3"/>
    <w:rsid w:val="491FF225"/>
    <w:rsid w:val="4FFD214C"/>
    <w:rsid w:val="5777D4F5"/>
    <w:rsid w:val="59DD8326"/>
    <w:rsid w:val="5DEF592A"/>
    <w:rsid w:val="5FC6BB1E"/>
    <w:rsid w:val="5FF720F1"/>
    <w:rsid w:val="67FF5C0B"/>
    <w:rsid w:val="6C58787E"/>
    <w:rsid w:val="6EFC0924"/>
    <w:rsid w:val="6FB74722"/>
    <w:rsid w:val="6FEF8B7E"/>
    <w:rsid w:val="71A6591B"/>
    <w:rsid w:val="737D59BA"/>
    <w:rsid w:val="759A447B"/>
    <w:rsid w:val="76085F27"/>
    <w:rsid w:val="77C37683"/>
    <w:rsid w:val="79FF515B"/>
    <w:rsid w:val="7A774CCB"/>
    <w:rsid w:val="7E9E1962"/>
    <w:rsid w:val="7E9F11B4"/>
    <w:rsid w:val="7F364B12"/>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styleId="10">
    <w:name w:val="page number"/>
    <w:basedOn w:val="9"/>
    <w:qFormat/>
    <w:uiPriority w:val="0"/>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character" w:customStyle="1" w:styleId="16">
    <w:name w:val="font01"/>
    <w:basedOn w:val="9"/>
    <w:qFormat/>
    <w:uiPriority w:val="0"/>
    <w:rPr>
      <w:rFonts w:hint="eastAsia" w:ascii="宋体" w:hAnsi="宋体" w:eastAsia="宋体" w:cs="宋体"/>
      <w:color w:val="000000"/>
      <w:sz w:val="22"/>
      <w:szCs w:val="22"/>
      <w:u w:val="none"/>
    </w:rPr>
  </w:style>
  <w:style w:type="character" w:customStyle="1" w:styleId="17">
    <w:name w:val="font21"/>
    <w:basedOn w:val="9"/>
    <w:qFormat/>
    <w:uiPriority w:val="0"/>
    <w:rPr>
      <w:rFonts w:hint="eastAsia" w:ascii="宋体" w:hAnsi="宋体" w:eastAsia="宋体" w:cs="宋体"/>
      <w:color w:val="000000"/>
      <w:sz w:val="24"/>
      <w:szCs w:val="24"/>
      <w:u w:val="none"/>
    </w:rPr>
  </w:style>
  <w:style w:type="character" w:customStyle="1" w:styleId="18">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9667</Words>
  <Characters>10968</Characters>
  <Lines>63</Lines>
  <Paragraphs>18</Paragraphs>
  <TotalTime>2</TotalTime>
  <ScaleCrop>false</ScaleCrop>
  <LinksUpToDate>false</LinksUpToDate>
  <CharactersWithSpaces>11988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pepe-emo</cp:lastModifiedBy>
  <cp:lastPrinted>2024-08-08T10:20:00Z</cp:lastPrinted>
  <dcterms:modified xsi:type="dcterms:W3CDTF">2024-10-17T07:12:41Z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1C59200AA2624265A4D28AF243C09D63_13</vt:lpwstr>
  </property>
</Properties>
</file>