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A9022">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A1B93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3A1B93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BEC26F9">
      <w:pPr>
        <w:pStyle w:val="12"/>
        <w:jc w:val="center"/>
        <w:rPr>
          <w:sz w:val="56"/>
          <w:szCs w:val="56"/>
        </w:rPr>
      </w:pPr>
    </w:p>
    <w:p w14:paraId="21AB07A4">
      <w:pPr>
        <w:pStyle w:val="12"/>
        <w:jc w:val="center"/>
        <w:rPr>
          <w:sz w:val="84"/>
          <w:szCs w:val="84"/>
        </w:rPr>
      </w:pPr>
    </w:p>
    <w:p w14:paraId="23B3E833">
      <w:pPr>
        <w:pStyle w:val="12"/>
        <w:jc w:val="center"/>
        <w:rPr>
          <w:sz w:val="84"/>
          <w:szCs w:val="84"/>
        </w:rPr>
      </w:pPr>
    </w:p>
    <w:p w14:paraId="04B7A09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AE18D6E">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溆浦县国库集中支付核算</w:t>
      </w:r>
    </w:p>
    <w:p w14:paraId="3D3691E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中心</w:t>
      </w:r>
      <w:r>
        <w:rPr>
          <w:rFonts w:hint="eastAsia" w:ascii="方正小标宋_GBK" w:hAnsi="方正小标宋_GBK" w:eastAsia="方正小标宋_GBK" w:cs="方正小标宋_GBK"/>
          <w:sz w:val="84"/>
          <w:szCs w:val="84"/>
        </w:rPr>
        <w:t>部门决算</w:t>
      </w:r>
    </w:p>
    <w:p w14:paraId="01954DFE">
      <w:pPr>
        <w:pStyle w:val="12"/>
        <w:jc w:val="center"/>
        <w:rPr>
          <w:rFonts w:hint="eastAsia" w:ascii="方正小标宋_GBK" w:hAnsi="方正小标宋_GBK" w:eastAsia="方正小标宋_GBK" w:cs="方正小标宋_GBK"/>
          <w:sz w:val="56"/>
          <w:szCs w:val="56"/>
        </w:rPr>
      </w:pPr>
    </w:p>
    <w:p w14:paraId="72E03E55">
      <w:pPr>
        <w:pStyle w:val="12"/>
        <w:jc w:val="center"/>
        <w:rPr>
          <w:sz w:val="56"/>
          <w:szCs w:val="56"/>
        </w:rPr>
      </w:pPr>
    </w:p>
    <w:p w14:paraId="76986A52">
      <w:pPr>
        <w:pStyle w:val="12"/>
        <w:jc w:val="center"/>
        <w:rPr>
          <w:sz w:val="56"/>
          <w:szCs w:val="56"/>
        </w:rPr>
      </w:pPr>
    </w:p>
    <w:p w14:paraId="4F969186">
      <w:pPr>
        <w:pStyle w:val="12"/>
        <w:jc w:val="center"/>
        <w:rPr>
          <w:sz w:val="56"/>
          <w:szCs w:val="56"/>
        </w:rPr>
      </w:pPr>
    </w:p>
    <w:p w14:paraId="546AE3A5">
      <w:pPr>
        <w:pStyle w:val="12"/>
        <w:jc w:val="center"/>
        <w:rPr>
          <w:sz w:val="32"/>
          <w:szCs w:val="32"/>
        </w:rPr>
      </w:pPr>
    </w:p>
    <w:p w14:paraId="105499DE">
      <w:pPr>
        <w:pStyle w:val="12"/>
        <w:jc w:val="center"/>
        <w:rPr>
          <w:sz w:val="32"/>
          <w:szCs w:val="32"/>
        </w:rPr>
      </w:pPr>
    </w:p>
    <w:p w14:paraId="2DE4E3CF">
      <w:pPr>
        <w:pStyle w:val="12"/>
        <w:jc w:val="center"/>
        <w:rPr>
          <w:sz w:val="32"/>
          <w:szCs w:val="32"/>
        </w:rPr>
      </w:pPr>
    </w:p>
    <w:p w14:paraId="2A07C8E2">
      <w:pPr>
        <w:pStyle w:val="12"/>
        <w:spacing w:line="500" w:lineRule="exact"/>
        <w:jc w:val="both"/>
        <w:rPr>
          <w:b/>
          <w:sz w:val="36"/>
          <w:szCs w:val="28"/>
        </w:rPr>
      </w:pPr>
    </w:p>
    <w:p w14:paraId="07934245">
      <w:pPr>
        <w:pStyle w:val="12"/>
        <w:spacing w:line="500" w:lineRule="exact"/>
        <w:jc w:val="center"/>
        <w:rPr>
          <w:b/>
          <w:sz w:val="36"/>
          <w:szCs w:val="28"/>
        </w:rPr>
      </w:pPr>
      <w:r>
        <w:rPr>
          <w:rFonts w:hint="eastAsia"/>
          <w:b/>
          <w:sz w:val="36"/>
          <w:szCs w:val="28"/>
        </w:rPr>
        <w:t>目录</w:t>
      </w:r>
    </w:p>
    <w:p w14:paraId="0FEB80A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溆浦县国库集中支付核算中心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3ECACFC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35888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CC7A3C">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8450E9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82F4D6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E731F3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FE62A4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6201E7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7E7640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90AE00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69B003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2D8266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EB12A8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5B813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7DD44A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D1E8A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8F575B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326E0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90B0CB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71AF55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3BB86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B99A9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4E5A74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F32643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403E00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67CEA1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B31B95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A03B891">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A73AF91">
      <w:pPr>
        <w:pStyle w:val="12"/>
        <w:spacing w:line="500" w:lineRule="exact"/>
        <w:rPr>
          <w:rFonts w:hint="eastAsia" w:ascii="黑体" w:hAnsi="黑体" w:eastAsia="黑体" w:cs="黑体"/>
          <w:b w:val="0"/>
          <w:bCs/>
          <w:sz w:val="28"/>
          <w:szCs w:val="28"/>
        </w:rPr>
      </w:pPr>
    </w:p>
    <w:p w14:paraId="43686DB6">
      <w:pPr>
        <w:jc w:val="center"/>
        <w:rPr>
          <w:sz w:val="72"/>
          <w:szCs w:val="72"/>
        </w:rPr>
      </w:pPr>
    </w:p>
    <w:p w14:paraId="17D4F262">
      <w:pPr>
        <w:jc w:val="center"/>
        <w:rPr>
          <w:sz w:val="72"/>
          <w:szCs w:val="72"/>
        </w:rPr>
      </w:pPr>
    </w:p>
    <w:p w14:paraId="492B0823">
      <w:pPr>
        <w:jc w:val="center"/>
        <w:rPr>
          <w:sz w:val="72"/>
          <w:szCs w:val="72"/>
        </w:rPr>
      </w:pPr>
    </w:p>
    <w:p w14:paraId="3B260B6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14:paraId="405925C6">
      <w:pPr>
        <w:pStyle w:val="12"/>
        <w:jc w:val="center"/>
        <w:rPr>
          <w:rFonts w:hint="eastAsia" w:ascii="方正小标宋_GBK" w:hAnsi="方正小标宋_GBK" w:eastAsia="方正小标宋_GBK" w:cs="方正小标宋_GBK"/>
          <w:sz w:val="84"/>
          <w:szCs w:val="84"/>
        </w:rPr>
      </w:pPr>
    </w:p>
    <w:p w14:paraId="4A014B0F">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溆浦县国库集中支付核算</w:t>
      </w:r>
    </w:p>
    <w:p w14:paraId="6112B0E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中心（单位）</w:t>
      </w:r>
      <w:r>
        <w:rPr>
          <w:rFonts w:hint="eastAsia" w:ascii="方正小标宋_GBK" w:hAnsi="方正小标宋_GBK" w:eastAsia="方正小标宋_GBK" w:cs="方正小标宋_GBK"/>
          <w:sz w:val="84"/>
          <w:szCs w:val="84"/>
        </w:rPr>
        <w:t>概况</w:t>
      </w:r>
    </w:p>
    <w:p w14:paraId="14DBCF61">
      <w:pPr>
        <w:pStyle w:val="12"/>
        <w:jc w:val="center"/>
        <w:rPr>
          <w:rFonts w:hint="eastAsia" w:ascii="方正小标宋_GBK" w:hAnsi="方正小标宋_GBK" w:eastAsia="方正小标宋_GBK" w:cs="方正小标宋_GBK"/>
          <w:sz w:val="84"/>
          <w:szCs w:val="84"/>
        </w:rPr>
      </w:pPr>
    </w:p>
    <w:p w14:paraId="7C626693">
      <w:pPr>
        <w:jc w:val="center"/>
        <w:rPr>
          <w:rFonts w:hint="eastAsia" w:ascii="方正小标宋_GBK" w:hAnsi="方正小标宋_GBK" w:eastAsia="方正小标宋_GBK" w:cs="方正小标宋_GBK"/>
          <w:sz w:val="72"/>
          <w:szCs w:val="72"/>
        </w:rPr>
      </w:pPr>
    </w:p>
    <w:p w14:paraId="1EBA64E4">
      <w:pPr>
        <w:jc w:val="center"/>
        <w:rPr>
          <w:rFonts w:hint="eastAsia" w:ascii="方正小标宋_GBK" w:hAnsi="方正小标宋_GBK" w:eastAsia="方正小标宋_GBK" w:cs="方正小标宋_GBK"/>
          <w:sz w:val="72"/>
          <w:szCs w:val="72"/>
        </w:rPr>
      </w:pPr>
    </w:p>
    <w:p w14:paraId="63EA67CF">
      <w:pPr>
        <w:jc w:val="both"/>
        <w:rPr>
          <w:sz w:val="72"/>
          <w:szCs w:val="72"/>
        </w:rPr>
      </w:pPr>
    </w:p>
    <w:p w14:paraId="6F8B6528">
      <w:pPr>
        <w:pStyle w:val="3"/>
        <w:ind w:left="0" w:leftChars="0" w:firstLine="0" w:firstLineChars="0"/>
      </w:pPr>
    </w:p>
    <w:p w14:paraId="30A505FB">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36D99E4">
      <w:pPr>
        <w:widowControl/>
        <w:spacing w:line="60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溆浦县国库集中支付核算中心的主要职能是负责全县行政事业单位执行综合财政支出预算，负责全县行政事业单位“单位资金”的指标录入下达，办理预算单位集中支付业务、代理银行的资金清算业务。</w:t>
      </w:r>
    </w:p>
    <w:p w14:paraId="40CF7B3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66F4571">
      <w:pPr>
        <w:widowControl/>
        <w:spacing w:line="600" w:lineRule="exact"/>
        <w:ind w:firstLine="640" w:firstLineChars="200"/>
        <w:rPr>
          <w:rFonts w:cs="仿宋_GB2312" w:asciiTheme="minorEastAsia" w:hAnsiTheme="minorEastAsia"/>
          <w:sz w:val="32"/>
          <w:szCs w:val="32"/>
        </w:rPr>
      </w:pPr>
      <w:r>
        <w:rPr>
          <w:rFonts w:hint="eastAsia" w:ascii="Times New Roman" w:hAnsi="Times New Roman" w:eastAsia="仿宋_GB2312" w:cs="仿宋_GB2312"/>
          <w:bCs/>
          <w:kern w:val="0"/>
          <w:sz w:val="32"/>
          <w:szCs w:val="32"/>
        </w:rPr>
        <w:t>（一）内设机构设置。</w:t>
      </w:r>
      <w:r>
        <w:rPr>
          <w:rFonts w:hint="eastAsia" w:cs="仿宋_GB2312" w:asciiTheme="minorEastAsia" w:hAnsiTheme="minorEastAsia"/>
          <w:sz w:val="32"/>
          <w:szCs w:val="32"/>
        </w:rPr>
        <w:t>溆浦县国库集中支付核算中心属于副科级参照公务员管理的事业单位，</w:t>
      </w:r>
      <w:r>
        <w:rPr>
          <w:rFonts w:hint="eastAsia" w:asciiTheme="minorEastAsia" w:hAnsiTheme="minorEastAsia"/>
          <w:bCs/>
          <w:kern w:val="0"/>
          <w:sz w:val="32"/>
          <w:szCs w:val="32"/>
        </w:rPr>
        <w:t>内设机构包括：</w:t>
      </w:r>
      <w:r>
        <w:rPr>
          <w:rFonts w:hint="eastAsia" w:cs="仿宋_GB2312" w:asciiTheme="minorEastAsia" w:hAnsiTheme="minorEastAsia"/>
          <w:sz w:val="32"/>
          <w:szCs w:val="32"/>
        </w:rPr>
        <w:t>办公室、支付管理室、稽核室、信息室、资金管理室5个股室。单位事业编制40人，202</w:t>
      </w:r>
      <w:r>
        <w:rPr>
          <w:rFonts w:hint="eastAsia" w:cs="仿宋_GB2312" w:asciiTheme="minorEastAsia" w:hAnsiTheme="minorEastAsia"/>
          <w:sz w:val="32"/>
          <w:szCs w:val="32"/>
          <w:lang w:val="en-US" w:eastAsia="zh-CN"/>
        </w:rPr>
        <w:t>3</w:t>
      </w:r>
      <w:r>
        <w:rPr>
          <w:rFonts w:hint="eastAsia" w:cs="仿宋_GB2312" w:asciiTheme="minorEastAsia" w:hAnsiTheme="minorEastAsia"/>
          <w:sz w:val="32"/>
          <w:szCs w:val="32"/>
        </w:rPr>
        <w:t>年底实有人数24人，其中：在职1</w:t>
      </w:r>
      <w:r>
        <w:rPr>
          <w:rFonts w:hint="eastAsia" w:cs="仿宋_GB2312" w:asciiTheme="minorEastAsia" w:hAnsiTheme="minorEastAsia"/>
          <w:sz w:val="32"/>
          <w:szCs w:val="32"/>
          <w:lang w:val="en-US" w:eastAsia="zh-CN"/>
        </w:rPr>
        <w:t>6</w:t>
      </w:r>
      <w:r>
        <w:rPr>
          <w:rFonts w:hint="eastAsia" w:cs="仿宋_GB2312" w:asciiTheme="minorEastAsia" w:hAnsiTheme="minorEastAsia"/>
          <w:sz w:val="32"/>
          <w:szCs w:val="32"/>
        </w:rPr>
        <w:t>人，退休</w:t>
      </w:r>
      <w:r>
        <w:rPr>
          <w:rFonts w:hint="eastAsia" w:cs="仿宋_GB2312" w:asciiTheme="minorEastAsia" w:hAnsiTheme="minorEastAsia"/>
          <w:sz w:val="32"/>
          <w:szCs w:val="32"/>
          <w:lang w:val="en-US" w:eastAsia="zh-CN"/>
        </w:rPr>
        <w:t>8</w:t>
      </w:r>
      <w:r>
        <w:rPr>
          <w:rFonts w:hint="eastAsia" w:cs="仿宋_GB2312" w:asciiTheme="minorEastAsia" w:hAnsiTheme="minorEastAsia"/>
          <w:sz w:val="32"/>
          <w:szCs w:val="32"/>
        </w:rPr>
        <w:t>人。</w:t>
      </w:r>
    </w:p>
    <w:p w14:paraId="5E6A326A">
      <w:pPr>
        <w:widowControl/>
        <w:spacing w:line="600" w:lineRule="exact"/>
        <w:ind w:firstLine="640" w:firstLineChars="200"/>
        <w:rPr>
          <w:rFonts w:cs="仿宋_GB2312" w:asciiTheme="minorEastAsia" w:hAnsiTheme="minorEastAsia"/>
          <w:sz w:val="32"/>
          <w:szCs w:val="32"/>
        </w:rPr>
      </w:pPr>
      <w:r>
        <w:rPr>
          <w:rFonts w:hint="eastAsia" w:ascii="Times New Roman" w:hAnsi="Times New Roman" w:eastAsia="仿宋_GB2312" w:cs="仿宋_GB2312"/>
          <w:bCs/>
          <w:kern w:val="0"/>
          <w:sz w:val="32"/>
          <w:szCs w:val="32"/>
        </w:rPr>
        <w:t>（二）决算单位构成。</w:t>
      </w:r>
      <w:r>
        <w:rPr>
          <w:rFonts w:hint="eastAsia" w:cs="仿宋_GB2312" w:asciiTheme="minorEastAsia" w:hAnsiTheme="minorEastAsia"/>
          <w:sz w:val="32"/>
          <w:szCs w:val="32"/>
          <w:lang w:eastAsia="zh-CN"/>
        </w:rPr>
        <w:t>本</w:t>
      </w:r>
      <w:r>
        <w:rPr>
          <w:rFonts w:hint="eastAsia" w:cs="仿宋_GB2312" w:asciiTheme="minorEastAsia" w:hAnsiTheme="minorEastAsia"/>
          <w:sz w:val="32"/>
          <w:szCs w:val="32"/>
        </w:rPr>
        <w:t>单位202</w:t>
      </w:r>
      <w:r>
        <w:rPr>
          <w:rFonts w:hint="eastAsia" w:cs="仿宋_GB2312" w:asciiTheme="minorEastAsia" w:hAnsiTheme="minorEastAsia"/>
          <w:sz w:val="32"/>
          <w:szCs w:val="32"/>
          <w:lang w:val="en-US" w:eastAsia="zh-CN"/>
        </w:rPr>
        <w:t>3</w:t>
      </w:r>
      <w:r>
        <w:rPr>
          <w:rFonts w:hint="eastAsia" w:cs="仿宋_GB2312" w:asciiTheme="minorEastAsia" w:hAnsiTheme="minorEastAsia"/>
          <w:sz w:val="32"/>
          <w:szCs w:val="32"/>
        </w:rPr>
        <w:t>年部门决算汇总公开单位构成包括：溆浦县国库集中支付核算中心本级</w:t>
      </w:r>
      <w:r>
        <w:rPr>
          <w:rFonts w:hint="eastAsia" w:asciiTheme="minorEastAsia" w:hAnsiTheme="minorEastAsia"/>
          <w:bCs/>
          <w:kern w:val="0"/>
          <w:sz w:val="32"/>
          <w:szCs w:val="32"/>
        </w:rPr>
        <w:t>。</w:t>
      </w:r>
    </w:p>
    <w:p w14:paraId="116A039C">
      <w:pPr>
        <w:widowControl/>
        <w:spacing w:line="600" w:lineRule="exact"/>
        <w:rPr>
          <w:rFonts w:ascii="仿宋_GB2312" w:eastAsia="仿宋_GB2312" w:hAnsiTheme="minorEastAsia"/>
          <w:sz w:val="28"/>
          <w:szCs w:val="32"/>
        </w:rPr>
      </w:pPr>
    </w:p>
    <w:p w14:paraId="659859BC">
      <w:pPr>
        <w:widowControl/>
        <w:spacing w:line="600" w:lineRule="exact"/>
        <w:rPr>
          <w:rFonts w:hint="eastAsia" w:ascii="Times New Roman" w:hAnsi="Times New Roman" w:eastAsia="仿宋_GB2312" w:cs="仿宋_GB2312"/>
          <w:bCs/>
          <w:kern w:val="0"/>
          <w:sz w:val="32"/>
          <w:szCs w:val="32"/>
        </w:rPr>
      </w:pPr>
    </w:p>
    <w:p w14:paraId="73DEAD5E">
      <w:pPr>
        <w:jc w:val="left"/>
        <w:rPr>
          <w:rFonts w:ascii="仿宋_GB2312" w:eastAsia="仿宋_GB2312" w:hAnsiTheme="minorEastAsia"/>
          <w:sz w:val="28"/>
          <w:szCs w:val="32"/>
        </w:rPr>
      </w:pPr>
    </w:p>
    <w:p w14:paraId="0C747E82">
      <w:pPr>
        <w:jc w:val="center"/>
        <w:rPr>
          <w:rFonts w:ascii="黑体" w:hAnsi="黑体" w:eastAsia="黑体"/>
          <w:sz w:val="28"/>
          <w:szCs w:val="28"/>
        </w:rPr>
      </w:pPr>
    </w:p>
    <w:p w14:paraId="7B4D8A9B">
      <w:pPr>
        <w:jc w:val="center"/>
        <w:rPr>
          <w:rFonts w:ascii="黑体" w:hAnsi="黑体" w:eastAsia="黑体"/>
          <w:sz w:val="28"/>
          <w:szCs w:val="28"/>
        </w:rPr>
      </w:pPr>
    </w:p>
    <w:p w14:paraId="256DBA3B">
      <w:pPr>
        <w:jc w:val="center"/>
        <w:rPr>
          <w:rFonts w:ascii="黑体" w:hAnsi="黑体" w:eastAsia="黑体"/>
          <w:sz w:val="28"/>
          <w:szCs w:val="28"/>
        </w:rPr>
      </w:pPr>
    </w:p>
    <w:p w14:paraId="57506C00">
      <w:pPr>
        <w:jc w:val="center"/>
        <w:rPr>
          <w:rFonts w:ascii="黑体" w:hAnsi="黑体" w:eastAsia="黑体"/>
          <w:sz w:val="28"/>
          <w:szCs w:val="28"/>
        </w:rPr>
      </w:pPr>
    </w:p>
    <w:p w14:paraId="318F28E7">
      <w:pPr>
        <w:jc w:val="center"/>
        <w:rPr>
          <w:rFonts w:ascii="黑体" w:hAnsi="黑体" w:eastAsia="黑体"/>
          <w:sz w:val="28"/>
          <w:szCs w:val="28"/>
        </w:rPr>
      </w:pPr>
    </w:p>
    <w:p w14:paraId="5F1AEC55">
      <w:pPr>
        <w:jc w:val="center"/>
        <w:rPr>
          <w:rFonts w:ascii="黑体" w:hAnsi="黑体" w:eastAsia="黑体"/>
          <w:sz w:val="28"/>
          <w:szCs w:val="28"/>
        </w:rPr>
      </w:pPr>
    </w:p>
    <w:p w14:paraId="3A6F95C8">
      <w:pPr>
        <w:jc w:val="center"/>
        <w:rPr>
          <w:rFonts w:ascii="黑体" w:hAnsi="黑体" w:eastAsia="黑体"/>
          <w:sz w:val="28"/>
          <w:szCs w:val="28"/>
        </w:rPr>
      </w:pPr>
    </w:p>
    <w:p w14:paraId="15C09CDD">
      <w:pPr>
        <w:jc w:val="center"/>
        <w:rPr>
          <w:rFonts w:ascii="黑体" w:hAnsi="黑体" w:eastAsia="黑体"/>
          <w:sz w:val="28"/>
          <w:szCs w:val="28"/>
        </w:rPr>
      </w:pPr>
    </w:p>
    <w:p w14:paraId="77933D21">
      <w:pPr>
        <w:jc w:val="center"/>
        <w:rPr>
          <w:rFonts w:ascii="黑体" w:hAnsi="黑体" w:eastAsia="黑体"/>
          <w:sz w:val="28"/>
          <w:szCs w:val="28"/>
        </w:rPr>
      </w:pPr>
    </w:p>
    <w:p w14:paraId="58A13E5D">
      <w:pPr>
        <w:jc w:val="center"/>
        <w:rPr>
          <w:rFonts w:ascii="黑体" w:hAnsi="黑体" w:eastAsia="黑体"/>
          <w:sz w:val="28"/>
          <w:szCs w:val="28"/>
        </w:rPr>
      </w:pPr>
    </w:p>
    <w:p w14:paraId="1D0559B8">
      <w:pPr>
        <w:jc w:val="center"/>
        <w:rPr>
          <w:rFonts w:ascii="黑体" w:hAnsi="黑体" w:eastAsia="黑体"/>
          <w:sz w:val="28"/>
          <w:szCs w:val="28"/>
        </w:rPr>
      </w:pPr>
    </w:p>
    <w:p w14:paraId="67E841BD">
      <w:pPr>
        <w:jc w:val="center"/>
        <w:rPr>
          <w:rFonts w:ascii="黑体" w:hAnsi="黑体" w:eastAsia="黑体"/>
          <w:sz w:val="28"/>
          <w:szCs w:val="28"/>
        </w:rPr>
      </w:pPr>
    </w:p>
    <w:p w14:paraId="20A61DD8">
      <w:pPr>
        <w:jc w:val="center"/>
        <w:rPr>
          <w:sz w:val="72"/>
          <w:szCs w:val="72"/>
        </w:rPr>
      </w:pPr>
    </w:p>
    <w:p w14:paraId="28079E66">
      <w:pPr>
        <w:jc w:val="center"/>
        <w:rPr>
          <w:sz w:val="72"/>
          <w:szCs w:val="72"/>
        </w:rPr>
      </w:pPr>
    </w:p>
    <w:p w14:paraId="756DC696">
      <w:pPr>
        <w:jc w:val="center"/>
        <w:rPr>
          <w:sz w:val="72"/>
          <w:szCs w:val="72"/>
        </w:rPr>
      </w:pPr>
    </w:p>
    <w:p w14:paraId="0E9EBE59">
      <w:pPr>
        <w:jc w:val="center"/>
        <w:rPr>
          <w:sz w:val="72"/>
          <w:szCs w:val="72"/>
        </w:rPr>
      </w:pPr>
    </w:p>
    <w:p w14:paraId="7A2D5C8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A08C611">
      <w:pPr>
        <w:pStyle w:val="12"/>
        <w:jc w:val="center"/>
        <w:rPr>
          <w:rFonts w:hint="eastAsia" w:ascii="方正小标宋_GBK" w:hAnsi="方正小标宋_GBK" w:eastAsia="方正小标宋_GBK" w:cs="方正小标宋_GBK"/>
          <w:sz w:val="84"/>
          <w:szCs w:val="84"/>
        </w:rPr>
      </w:pPr>
    </w:p>
    <w:p w14:paraId="2C79264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53E2C2E">
      <w:pPr>
        <w:jc w:val="center"/>
        <w:rPr>
          <w:sz w:val="72"/>
          <w:szCs w:val="72"/>
        </w:rPr>
      </w:pPr>
    </w:p>
    <w:p w14:paraId="2DE68B63">
      <w:pPr>
        <w:jc w:val="center"/>
        <w:rPr>
          <w:sz w:val="72"/>
          <w:szCs w:val="72"/>
        </w:rPr>
      </w:pPr>
    </w:p>
    <w:p w14:paraId="24AC66B5">
      <w:pPr>
        <w:jc w:val="center"/>
        <w:rPr>
          <w:sz w:val="72"/>
          <w:szCs w:val="72"/>
        </w:rPr>
      </w:pPr>
    </w:p>
    <w:p w14:paraId="084E9DE9">
      <w:pPr>
        <w:jc w:val="center"/>
        <w:rPr>
          <w:sz w:val="72"/>
          <w:szCs w:val="72"/>
        </w:rPr>
      </w:pPr>
    </w:p>
    <w:p w14:paraId="01F1AE69">
      <w:pPr>
        <w:jc w:val="center"/>
        <w:rPr>
          <w:sz w:val="72"/>
          <w:szCs w:val="72"/>
        </w:rPr>
      </w:pPr>
    </w:p>
    <w:p w14:paraId="0A400A20">
      <w:pPr>
        <w:jc w:val="center"/>
        <w:rPr>
          <w:sz w:val="72"/>
          <w:szCs w:val="72"/>
        </w:rPr>
      </w:pPr>
    </w:p>
    <w:p w14:paraId="4B6696AD">
      <w:pPr>
        <w:jc w:val="left"/>
        <w:rPr>
          <w:sz w:val="32"/>
          <w:szCs w:val="32"/>
        </w:rPr>
      </w:pPr>
    </w:p>
    <w:p w14:paraId="583D6FB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autofit"/>
        <w:tblCellMar>
          <w:top w:w="0" w:type="dxa"/>
          <w:left w:w="0" w:type="dxa"/>
          <w:bottom w:w="0" w:type="dxa"/>
          <w:right w:w="0" w:type="dxa"/>
        </w:tblCellMar>
      </w:tblPr>
      <w:tblGrid>
        <w:gridCol w:w="499"/>
        <w:gridCol w:w="415"/>
        <w:gridCol w:w="3129"/>
        <w:gridCol w:w="1535"/>
        <w:gridCol w:w="1535"/>
        <w:gridCol w:w="1535"/>
        <w:gridCol w:w="1535"/>
        <w:gridCol w:w="1535"/>
        <w:gridCol w:w="1535"/>
        <w:gridCol w:w="2175"/>
      </w:tblGrid>
      <w:tr w14:paraId="11C92DD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6F38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4C76EC56">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50A39E14">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672F5D8F">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5338A765">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65AC6E5F">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ACC584F">
                  <w:pPr>
                    <w:jc w:val="right"/>
                    <w:rPr>
                      <w:rFonts w:hint="eastAsia" w:ascii="黑体" w:hAnsi="宋体" w:eastAsia="黑体" w:cs="黑体"/>
                      <w:i w:val="0"/>
                      <w:color w:val="000000"/>
                      <w:sz w:val="24"/>
                      <w:szCs w:val="24"/>
                      <w:u w:val="none"/>
                    </w:rPr>
                  </w:pPr>
                </w:p>
              </w:tc>
            </w:tr>
            <w:tr w14:paraId="17C8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0AE160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8E7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auto"/>
                  <w:noWrap/>
                  <w:vAlign w:val="center"/>
                </w:tcPr>
                <w:p w14:paraId="092704AF">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14:paraId="54536E85">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14:paraId="1FD18400">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14:paraId="594EEF70">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auto"/>
                  <w:noWrap/>
                  <w:vAlign w:val="center"/>
                </w:tcPr>
                <w:p w14:paraId="7559A12C">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auto"/>
                  <w:noWrap/>
                  <w:vAlign w:val="center"/>
                </w:tcPr>
                <w:p w14:paraId="559D5C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A92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auto"/>
                  <w:noWrap/>
                  <w:vAlign w:val="center"/>
                </w:tcPr>
                <w:p w14:paraId="56E6DA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部门：溆浦县国库集中支付核算中心</w:t>
                  </w:r>
                </w:p>
              </w:tc>
              <w:tc>
                <w:tcPr>
                  <w:tcW w:w="0" w:type="auto"/>
                  <w:tcBorders>
                    <w:top w:val="nil"/>
                    <w:left w:val="nil"/>
                    <w:bottom w:val="nil"/>
                    <w:right w:val="nil"/>
                  </w:tcBorders>
                  <w:shd w:val="clear" w:color="auto" w:fill="auto"/>
                  <w:noWrap/>
                  <w:vAlign w:val="center"/>
                </w:tcPr>
                <w:p w14:paraId="42DB94CC">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14:paraId="6BC3CF48">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14:paraId="4631B0CF">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auto"/>
                  <w:noWrap/>
                  <w:vAlign w:val="center"/>
                </w:tcPr>
                <w:p w14:paraId="1C39DBB8">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auto"/>
                  <w:noWrap/>
                  <w:vAlign w:val="center"/>
                </w:tcPr>
                <w:p w14:paraId="2E3C67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1E3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2A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13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C99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2E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8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54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0A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85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47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8F4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A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9C9">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F0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35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A9A8">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C3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684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A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2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6E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B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0A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C13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300.98</w:t>
                  </w:r>
                </w:p>
              </w:tc>
            </w:tr>
            <w:tr w14:paraId="153C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0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F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E3C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1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B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EC86">
                  <w:pPr>
                    <w:jc w:val="right"/>
                    <w:rPr>
                      <w:rFonts w:hint="eastAsia" w:ascii="宋体" w:hAnsi="宋体" w:eastAsia="宋体" w:cs="宋体"/>
                      <w:i w:val="0"/>
                      <w:color w:val="000000"/>
                      <w:sz w:val="22"/>
                      <w:szCs w:val="22"/>
                      <w:u w:val="none"/>
                    </w:rPr>
                  </w:pPr>
                </w:p>
              </w:tc>
            </w:tr>
            <w:tr w14:paraId="38AF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187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2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9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4B90">
                  <w:pPr>
                    <w:jc w:val="right"/>
                    <w:rPr>
                      <w:rFonts w:hint="eastAsia" w:ascii="宋体" w:hAnsi="宋体" w:eastAsia="宋体" w:cs="宋体"/>
                      <w:i w:val="0"/>
                      <w:color w:val="000000"/>
                      <w:sz w:val="22"/>
                      <w:szCs w:val="22"/>
                      <w:u w:val="none"/>
                    </w:rPr>
                  </w:pPr>
                </w:p>
              </w:tc>
            </w:tr>
            <w:tr w14:paraId="6FE1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C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2F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031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D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F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D8C">
                  <w:pPr>
                    <w:jc w:val="right"/>
                    <w:rPr>
                      <w:rFonts w:hint="eastAsia" w:ascii="宋体" w:hAnsi="宋体" w:eastAsia="宋体" w:cs="宋体"/>
                      <w:i w:val="0"/>
                      <w:color w:val="000000"/>
                      <w:sz w:val="22"/>
                      <w:szCs w:val="22"/>
                      <w:u w:val="none"/>
                    </w:rPr>
                  </w:pPr>
                </w:p>
              </w:tc>
            </w:tr>
            <w:tr w14:paraId="7229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4D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7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2EA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2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32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7B6E">
                  <w:pPr>
                    <w:jc w:val="right"/>
                    <w:rPr>
                      <w:rFonts w:hint="eastAsia" w:ascii="宋体" w:hAnsi="宋体" w:eastAsia="宋体" w:cs="宋体"/>
                      <w:i w:val="0"/>
                      <w:color w:val="000000"/>
                      <w:sz w:val="22"/>
                      <w:szCs w:val="22"/>
                      <w:u w:val="none"/>
                    </w:rPr>
                  </w:pPr>
                </w:p>
              </w:tc>
            </w:tr>
            <w:tr w14:paraId="0E0D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BC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A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1F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0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B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5516">
                  <w:pPr>
                    <w:jc w:val="right"/>
                    <w:rPr>
                      <w:rFonts w:hint="eastAsia" w:ascii="宋体" w:hAnsi="宋体" w:eastAsia="宋体" w:cs="宋体"/>
                      <w:i w:val="0"/>
                      <w:color w:val="000000"/>
                      <w:sz w:val="22"/>
                      <w:szCs w:val="22"/>
                      <w:u w:val="none"/>
                    </w:rPr>
                  </w:pPr>
                </w:p>
              </w:tc>
            </w:tr>
            <w:tr w14:paraId="382D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45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CA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46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467">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5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329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10.16</w:t>
                  </w:r>
                </w:p>
              </w:tc>
            </w:tr>
            <w:tr w14:paraId="264F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F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8F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3241">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BE2">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9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E27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9.51</w:t>
                  </w:r>
                </w:p>
              </w:tc>
            </w:tr>
            <w:tr w14:paraId="4C90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A2AE">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D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3D6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8DBF">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C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B0EC">
                  <w:pPr>
                    <w:rPr>
                      <w:rFonts w:hint="eastAsia" w:ascii="宋体" w:hAnsi="宋体" w:eastAsia="宋体" w:cs="宋体"/>
                      <w:b/>
                      <w:i w:val="0"/>
                      <w:color w:val="000000"/>
                      <w:sz w:val="22"/>
                      <w:szCs w:val="22"/>
                      <w:u w:val="none"/>
                    </w:rPr>
                  </w:pPr>
                </w:p>
              </w:tc>
            </w:tr>
            <w:tr w14:paraId="5632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D9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4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1A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A4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D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D9B9">
                  <w:pPr>
                    <w:rPr>
                      <w:rFonts w:hint="eastAsia" w:ascii="宋体" w:hAnsi="宋体" w:eastAsia="宋体" w:cs="宋体"/>
                      <w:i w:val="0"/>
                      <w:color w:val="000000"/>
                      <w:sz w:val="22"/>
                      <w:szCs w:val="22"/>
                      <w:u w:val="none"/>
                    </w:rPr>
                  </w:pPr>
                </w:p>
              </w:tc>
            </w:tr>
            <w:tr w14:paraId="1A32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B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72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961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9F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1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1031">
                  <w:pPr>
                    <w:rPr>
                      <w:rFonts w:hint="eastAsia" w:ascii="宋体" w:hAnsi="宋体" w:eastAsia="宋体" w:cs="宋体"/>
                      <w:i w:val="0"/>
                      <w:color w:val="000000"/>
                      <w:sz w:val="22"/>
                      <w:szCs w:val="22"/>
                      <w:u w:val="none"/>
                    </w:rPr>
                  </w:pPr>
                </w:p>
              </w:tc>
            </w:tr>
            <w:tr w14:paraId="697D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A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8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590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B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B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8D38">
                  <w:pPr>
                    <w:rPr>
                      <w:rFonts w:hint="eastAsia" w:ascii="宋体" w:hAnsi="宋体" w:eastAsia="宋体" w:cs="宋体"/>
                      <w:i w:val="0"/>
                      <w:color w:val="000000"/>
                      <w:sz w:val="22"/>
                      <w:szCs w:val="22"/>
                      <w:u w:val="none"/>
                    </w:rPr>
                  </w:pPr>
                </w:p>
              </w:tc>
            </w:tr>
            <w:tr w14:paraId="4884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D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7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101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0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5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28C">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320.65</w:t>
                  </w:r>
                </w:p>
              </w:tc>
            </w:tr>
            <w:tr w14:paraId="506B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172429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FFD5A2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483A352">
        <w:tblPrEx>
          <w:tblCellMar>
            <w:top w:w="0" w:type="dxa"/>
            <w:left w:w="0" w:type="dxa"/>
            <w:bottom w:w="0" w:type="dxa"/>
            <w:right w:w="0" w:type="dxa"/>
          </w:tblCellMar>
        </w:tblPrEx>
        <w:trPr>
          <w:trHeight w:val="285" w:hRule="atLeast"/>
        </w:trPr>
        <w:tc>
          <w:tcPr>
            <w:tcW w:w="498" w:type="dxa"/>
            <w:tcBorders>
              <w:top w:val="nil"/>
              <w:left w:val="nil"/>
              <w:bottom w:val="nil"/>
              <w:right w:val="nil"/>
            </w:tcBorders>
            <w:shd w:val="clear" w:color="auto" w:fill="auto"/>
            <w:noWrap/>
            <w:tcMar>
              <w:top w:w="15" w:type="dxa"/>
              <w:left w:w="15" w:type="dxa"/>
              <w:bottom w:w="0" w:type="dxa"/>
              <w:right w:w="15" w:type="dxa"/>
            </w:tcMar>
            <w:vAlign w:val="center"/>
          </w:tcPr>
          <w:p w14:paraId="2957A42F">
            <w:pPr>
              <w:jc w:val="right"/>
              <w:rPr>
                <w:rFonts w:ascii="宋体" w:hAnsi="宋体" w:eastAsia="宋体" w:cs="宋体"/>
                <w:sz w:val="24"/>
                <w:szCs w:val="24"/>
              </w:rPr>
            </w:pPr>
            <w:r>
              <w:rPr>
                <w:rFonts w:hint="eastAsia"/>
              </w:rPr>
              <w:t>　</w:t>
            </w:r>
          </w:p>
        </w:tc>
        <w:tc>
          <w:tcPr>
            <w:tcW w:w="415" w:type="dxa"/>
            <w:tcBorders>
              <w:top w:val="nil"/>
              <w:left w:val="nil"/>
              <w:bottom w:val="nil"/>
              <w:right w:val="nil"/>
            </w:tcBorders>
            <w:shd w:val="clear" w:color="auto" w:fill="auto"/>
            <w:noWrap/>
            <w:tcMar>
              <w:top w:w="15" w:type="dxa"/>
              <w:left w:w="15" w:type="dxa"/>
              <w:bottom w:w="0" w:type="dxa"/>
              <w:right w:w="15" w:type="dxa"/>
            </w:tcMar>
            <w:vAlign w:val="center"/>
          </w:tcPr>
          <w:p w14:paraId="175AB053">
            <w:pPr>
              <w:jc w:val="right"/>
              <w:rPr>
                <w:rFonts w:ascii="宋体" w:hAnsi="宋体" w:eastAsia="宋体" w:cs="宋体"/>
                <w:sz w:val="24"/>
                <w:szCs w:val="24"/>
              </w:rPr>
            </w:pPr>
            <w:r>
              <w:rPr>
                <w:rFonts w:hint="eastAsia"/>
              </w:rPr>
              <w:t>　</w:t>
            </w:r>
          </w:p>
        </w:tc>
        <w:tc>
          <w:tcPr>
            <w:tcW w:w="3130" w:type="dxa"/>
            <w:tcBorders>
              <w:top w:val="nil"/>
              <w:left w:val="nil"/>
              <w:bottom w:val="nil"/>
              <w:right w:val="nil"/>
            </w:tcBorders>
            <w:shd w:val="clear" w:color="auto" w:fill="auto"/>
            <w:noWrap/>
            <w:tcMar>
              <w:top w:w="15" w:type="dxa"/>
              <w:left w:w="15" w:type="dxa"/>
              <w:bottom w:w="0" w:type="dxa"/>
              <w:right w:w="15" w:type="dxa"/>
            </w:tcMar>
            <w:vAlign w:val="center"/>
          </w:tcPr>
          <w:p w14:paraId="090A813F">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76B5219D">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72941C9C">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4657E2A4">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2DA620E2">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55908B93">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08B32FB6">
            <w:pPr>
              <w:jc w:val="right"/>
              <w:rPr>
                <w:rFonts w:ascii="宋体" w:hAnsi="宋体" w:eastAsia="宋体" w:cs="宋体"/>
                <w:sz w:val="24"/>
                <w:szCs w:val="24"/>
              </w:rPr>
            </w:pPr>
            <w:r>
              <w:rPr>
                <w:rFonts w:hint="eastAsia"/>
              </w:rPr>
              <w:t>　</w:t>
            </w:r>
          </w:p>
        </w:tc>
        <w:tc>
          <w:tcPr>
            <w:tcW w:w="2175" w:type="dxa"/>
            <w:tcBorders>
              <w:top w:val="nil"/>
              <w:left w:val="nil"/>
              <w:bottom w:val="nil"/>
              <w:right w:val="nil"/>
            </w:tcBorders>
            <w:shd w:val="clear" w:color="auto" w:fill="auto"/>
            <w:noWrap/>
            <w:tcMar>
              <w:top w:w="15" w:type="dxa"/>
              <w:left w:w="15" w:type="dxa"/>
              <w:bottom w:w="0" w:type="dxa"/>
              <w:right w:w="15" w:type="dxa"/>
            </w:tcMar>
            <w:vAlign w:val="center"/>
          </w:tcPr>
          <w:p w14:paraId="77848DA3">
            <w:pPr>
              <w:jc w:val="right"/>
              <w:rPr>
                <w:rFonts w:ascii="宋体" w:hAnsi="宋体" w:eastAsia="宋体" w:cs="宋体"/>
                <w:color w:val="000000"/>
                <w:sz w:val="20"/>
                <w:szCs w:val="20"/>
              </w:rPr>
            </w:pPr>
            <w:r>
              <w:rPr>
                <w:rFonts w:hint="eastAsia"/>
                <w:color w:val="000000"/>
                <w:sz w:val="20"/>
                <w:szCs w:val="20"/>
              </w:rPr>
              <w:t>公开02表</w:t>
            </w:r>
          </w:p>
        </w:tc>
      </w:tr>
      <w:tr w14:paraId="07614705">
        <w:tblPrEx>
          <w:tblCellMar>
            <w:top w:w="0" w:type="dxa"/>
            <w:left w:w="0" w:type="dxa"/>
            <w:bottom w:w="0" w:type="dxa"/>
            <w:right w:w="0" w:type="dxa"/>
          </w:tblCellMar>
        </w:tblPrEx>
        <w:trPr>
          <w:trHeight w:val="285" w:hRule="atLeast"/>
        </w:trPr>
        <w:tc>
          <w:tcPr>
            <w:tcW w:w="913"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5E9FE13">
            <w:pPr>
              <w:rPr>
                <w:rFonts w:ascii="宋体" w:hAnsi="宋体" w:eastAsia="宋体" w:cs="宋体"/>
                <w:color w:val="000000"/>
                <w:sz w:val="20"/>
                <w:szCs w:val="20"/>
              </w:rPr>
            </w:pPr>
            <w:r>
              <w:rPr>
                <w:rFonts w:hint="eastAsia"/>
                <w:color w:val="000000"/>
                <w:sz w:val="20"/>
                <w:szCs w:val="20"/>
              </w:rPr>
              <w:t>部门：</w:t>
            </w:r>
          </w:p>
        </w:tc>
        <w:tc>
          <w:tcPr>
            <w:tcW w:w="3130" w:type="dxa"/>
            <w:tcBorders>
              <w:top w:val="nil"/>
              <w:left w:val="nil"/>
              <w:bottom w:val="nil"/>
              <w:right w:val="nil"/>
            </w:tcBorders>
            <w:shd w:val="clear" w:color="auto" w:fill="auto"/>
            <w:noWrap/>
            <w:tcMar>
              <w:top w:w="15" w:type="dxa"/>
              <w:left w:w="15" w:type="dxa"/>
              <w:bottom w:w="0" w:type="dxa"/>
              <w:right w:w="15" w:type="dxa"/>
            </w:tcMar>
            <w:vAlign w:val="center"/>
          </w:tcPr>
          <w:p w14:paraId="2D23122B">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溆浦县国库集中支付核算中心</w:t>
            </w: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6E88BDA8">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5A12DDFB">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1764331C">
            <w:pPr>
              <w:jc w:val="center"/>
              <w:rPr>
                <w:rFonts w:ascii="宋体" w:hAnsi="宋体" w:eastAsia="宋体" w:cs="宋体"/>
                <w:color w:val="000000"/>
                <w:sz w:val="20"/>
                <w:szCs w:val="20"/>
              </w:rPr>
            </w:pPr>
            <w:r>
              <w:rPr>
                <w:rFonts w:hint="eastAsia"/>
                <w:color w:val="000000"/>
                <w:sz w:val="20"/>
                <w:szCs w:val="20"/>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07E3FBC2">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0905A817">
            <w:pPr>
              <w:jc w:val="right"/>
              <w:rPr>
                <w:rFonts w:ascii="宋体" w:hAnsi="宋体" w:eastAsia="宋体" w:cs="宋体"/>
                <w:sz w:val="24"/>
                <w:szCs w:val="24"/>
              </w:rPr>
            </w:pPr>
            <w:r>
              <w:rPr>
                <w:rFonts w:hint="eastAsia"/>
              </w:rPr>
              <w:t>　</w:t>
            </w:r>
          </w:p>
        </w:tc>
        <w:tc>
          <w:tcPr>
            <w:tcW w:w="1535" w:type="dxa"/>
            <w:tcBorders>
              <w:top w:val="nil"/>
              <w:left w:val="nil"/>
              <w:bottom w:val="nil"/>
              <w:right w:val="nil"/>
            </w:tcBorders>
            <w:shd w:val="clear" w:color="auto" w:fill="auto"/>
            <w:noWrap/>
            <w:tcMar>
              <w:top w:w="15" w:type="dxa"/>
              <w:left w:w="15" w:type="dxa"/>
              <w:bottom w:w="0" w:type="dxa"/>
              <w:right w:w="15" w:type="dxa"/>
            </w:tcMar>
            <w:vAlign w:val="center"/>
          </w:tcPr>
          <w:p w14:paraId="48BD599A">
            <w:pPr>
              <w:jc w:val="right"/>
              <w:rPr>
                <w:rFonts w:ascii="宋体" w:hAnsi="宋体" w:eastAsia="宋体" w:cs="宋体"/>
                <w:sz w:val="24"/>
                <w:szCs w:val="24"/>
              </w:rPr>
            </w:pPr>
            <w:r>
              <w:rPr>
                <w:rFonts w:hint="eastAsia"/>
              </w:rPr>
              <w:t>　</w:t>
            </w:r>
          </w:p>
        </w:tc>
        <w:tc>
          <w:tcPr>
            <w:tcW w:w="2175" w:type="dxa"/>
            <w:tcBorders>
              <w:top w:val="nil"/>
              <w:left w:val="nil"/>
              <w:bottom w:val="nil"/>
              <w:right w:val="nil"/>
            </w:tcBorders>
            <w:shd w:val="clear" w:color="auto" w:fill="auto"/>
            <w:noWrap/>
            <w:tcMar>
              <w:top w:w="15" w:type="dxa"/>
              <w:left w:w="15" w:type="dxa"/>
              <w:bottom w:w="0" w:type="dxa"/>
              <w:right w:w="15" w:type="dxa"/>
            </w:tcMar>
            <w:vAlign w:val="center"/>
          </w:tcPr>
          <w:p w14:paraId="779706DC">
            <w:pPr>
              <w:jc w:val="right"/>
              <w:rPr>
                <w:rFonts w:ascii="宋体" w:hAnsi="宋体" w:eastAsia="宋体" w:cs="宋体"/>
                <w:color w:val="000000"/>
                <w:sz w:val="20"/>
                <w:szCs w:val="20"/>
              </w:rPr>
            </w:pPr>
            <w:r>
              <w:rPr>
                <w:rFonts w:hint="eastAsia"/>
                <w:color w:val="000000"/>
                <w:sz w:val="20"/>
                <w:szCs w:val="20"/>
              </w:rPr>
              <w:t>单位：万元</w:t>
            </w:r>
          </w:p>
        </w:tc>
      </w:tr>
      <w:tr w14:paraId="1F5BC7E6">
        <w:tblPrEx>
          <w:tblCellMar>
            <w:top w:w="0" w:type="dxa"/>
            <w:left w:w="0" w:type="dxa"/>
            <w:bottom w:w="0" w:type="dxa"/>
            <w:right w:w="0" w:type="dxa"/>
          </w:tblCellMar>
        </w:tblPrEx>
        <w:trPr>
          <w:trHeight w:val="450" w:hRule="atLeast"/>
        </w:trPr>
        <w:tc>
          <w:tcPr>
            <w:tcW w:w="404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187766">
            <w:pPr>
              <w:jc w:val="center"/>
              <w:rPr>
                <w:rFonts w:ascii="宋体" w:hAnsi="宋体" w:eastAsia="宋体" w:cs="宋体"/>
                <w:sz w:val="24"/>
                <w:szCs w:val="24"/>
              </w:rPr>
            </w:pPr>
            <w:r>
              <w:rPr>
                <w:rFonts w:hint="eastAsia"/>
              </w:rPr>
              <w:t>项    目</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28BC06">
            <w:pPr>
              <w:jc w:val="center"/>
              <w:rPr>
                <w:rFonts w:ascii="宋体" w:hAnsi="宋体" w:eastAsia="宋体" w:cs="宋体"/>
                <w:sz w:val="24"/>
                <w:szCs w:val="24"/>
              </w:rPr>
            </w:pPr>
            <w:r>
              <w:rPr>
                <w:rFonts w:hint="eastAsia"/>
              </w:rPr>
              <w:t>本年收入合计</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2443B2">
            <w:pPr>
              <w:jc w:val="center"/>
              <w:rPr>
                <w:rFonts w:ascii="宋体" w:hAnsi="宋体" w:eastAsia="宋体" w:cs="宋体"/>
                <w:sz w:val="24"/>
                <w:szCs w:val="24"/>
              </w:rPr>
            </w:pPr>
            <w:r>
              <w:rPr>
                <w:rFonts w:hint="eastAsia"/>
              </w:rPr>
              <w:t>财政拨款收入</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28CA11">
            <w:pPr>
              <w:jc w:val="center"/>
              <w:rPr>
                <w:rFonts w:ascii="宋体" w:hAnsi="宋体" w:eastAsia="宋体" w:cs="宋体"/>
                <w:sz w:val="24"/>
                <w:szCs w:val="24"/>
              </w:rPr>
            </w:pPr>
            <w:r>
              <w:rPr>
                <w:rFonts w:hint="eastAsia"/>
              </w:rPr>
              <w:t>上级补助收入</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A5AFF9">
            <w:pPr>
              <w:jc w:val="center"/>
              <w:rPr>
                <w:rFonts w:ascii="宋体" w:hAnsi="宋体" w:eastAsia="宋体" w:cs="宋体"/>
                <w:sz w:val="24"/>
                <w:szCs w:val="24"/>
              </w:rPr>
            </w:pPr>
            <w:r>
              <w:rPr>
                <w:rFonts w:hint="eastAsia"/>
              </w:rPr>
              <w:t>事业收入</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88A2FB">
            <w:pPr>
              <w:jc w:val="center"/>
              <w:rPr>
                <w:rFonts w:ascii="宋体" w:hAnsi="宋体" w:eastAsia="宋体" w:cs="宋体"/>
                <w:sz w:val="24"/>
                <w:szCs w:val="24"/>
              </w:rPr>
            </w:pPr>
            <w:r>
              <w:rPr>
                <w:rFonts w:hint="eastAsia"/>
              </w:rPr>
              <w:t>经营收入</w:t>
            </w:r>
          </w:p>
        </w:tc>
        <w:tc>
          <w:tcPr>
            <w:tcW w:w="1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A1AB66">
            <w:pPr>
              <w:jc w:val="center"/>
              <w:rPr>
                <w:rFonts w:ascii="宋体" w:hAnsi="宋体" w:eastAsia="宋体" w:cs="宋体"/>
                <w:sz w:val="24"/>
                <w:szCs w:val="24"/>
              </w:rPr>
            </w:pPr>
            <w:r>
              <w:rPr>
                <w:rFonts w:hint="eastAsia"/>
              </w:rPr>
              <w:t>附属单位上缴收入</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D710E1">
            <w:pPr>
              <w:jc w:val="center"/>
              <w:rPr>
                <w:rFonts w:ascii="宋体" w:hAnsi="宋体" w:eastAsia="宋体" w:cs="宋体"/>
                <w:sz w:val="24"/>
                <w:szCs w:val="24"/>
              </w:rPr>
            </w:pPr>
            <w:r>
              <w:rPr>
                <w:rFonts w:hint="eastAsia"/>
              </w:rPr>
              <w:t>其他收入</w:t>
            </w:r>
          </w:p>
        </w:tc>
      </w:tr>
      <w:tr w14:paraId="5BA0966A">
        <w:tblPrEx>
          <w:tblCellMar>
            <w:top w:w="0" w:type="dxa"/>
            <w:left w:w="0" w:type="dxa"/>
            <w:bottom w:w="0" w:type="dxa"/>
            <w:right w:w="0" w:type="dxa"/>
          </w:tblCellMar>
        </w:tblPrEx>
        <w:trPr>
          <w:trHeight w:val="450" w:hRule="atLeast"/>
        </w:trPr>
        <w:tc>
          <w:tcPr>
            <w:tcW w:w="913"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14BDE3">
            <w:pPr>
              <w:jc w:val="center"/>
              <w:rPr>
                <w:rFonts w:ascii="宋体" w:hAnsi="宋体" w:eastAsia="宋体" w:cs="宋体"/>
                <w:sz w:val="24"/>
                <w:szCs w:val="24"/>
              </w:rPr>
            </w:pPr>
            <w:r>
              <w:rPr>
                <w:rFonts w:hint="eastAsia"/>
              </w:rPr>
              <w:t>功能分类科目编码</w:t>
            </w:r>
          </w:p>
        </w:tc>
        <w:tc>
          <w:tcPr>
            <w:tcW w:w="313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0E42D2">
            <w:pPr>
              <w:jc w:val="center"/>
              <w:rPr>
                <w:rFonts w:ascii="宋体" w:hAnsi="宋体" w:eastAsia="宋体" w:cs="宋体"/>
                <w:sz w:val="24"/>
                <w:szCs w:val="24"/>
              </w:rPr>
            </w:pPr>
            <w:r>
              <w:rPr>
                <w:rFonts w:hint="eastAsia"/>
              </w:rPr>
              <w:t>科目名称</w:t>
            </w: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5A545">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73B7E">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2AAF7">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F213A">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13B44">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ACCE5">
            <w:pPr>
              <w:rPr>
                <w:rFonts w:ascii="宋体" w:hAnsi="宋体" w:eastAsia="宋体" w:cs="宋体"/>
                <w:sz w:val="24"/>
                <w:szCs w:val="24"/>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274E9">
            <w:pPr>
              <w:rPr>
                <w:rFonts w:ascii="宋体" w:hAnsi="宋体" w:eastAsia="宋体" w:cs="宋体"/>
                <w:sz w:val="24"/>
                <w:szCs w:val="24"/>
              </w:rPr>
            </w:pPr>
          </w:p>
        </w:tc>
      </w:tr>
      <w:tr w14:paraId="58755355">
        <w:tblPrEx>
          <w:tblCellMar>
            <w:top w:w="0" w:type="dxa"/>
            <w:left w:w="0" w:type="dxa"/>
            <w:bottom w:w="0" w:type="dxa"/>
            <w:right w:w="0" w:type="dxa"/>
          </w:tblCellMar>
        </w:tblPrEx>
        <w:trPr>
          <w:trHeight w:val="450" w:hRule="atLeast"/>
        </w:trPr>
        <w:tc>
          <w:tcPr>
            <w:tcW w:w="91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D4E1D">
            <w:pPr>
              <w:rPr>
                <w:rFonts w:ascii="宋体" w:hAnsi="宋体" w:eastAsia="宋体" w:cs="宋体"/>
                <w:sz w:val="24"/>
                <w:szCs w:val="24"/>
              </w:rPr>
            </w:pPr>
          </w:p>
        </w:tc>
        <w:tc>
          <w:tcPr>
            <w:tcW w:w="3130" w:type="dxa"/>
            <w:vMerge w:val="continue"/>
            <w:tcBorders>
              <w:top w:val="nil"/>
              <w:left w:val="single" w:color="auto" w:sz="4" w:space="0"/>
              <w:bottom w:val="single" w:color="auto" w:sz="4" w:space="0"/>
              <w:right w:val="single" w:color="auto" w:sz="4" w:space="0"/>
            </w:tcBorders>
            <w:shd w:val="clear" w:color="auto" w:fill="auto"/>
            <w:vAlign w:val="center"/>
          </w:tcPr>
          <w:p w14:paraId="1D9DBF4A">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616B7">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86D03">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5371D">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A53DE">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90AE3">
            <w:pPr>
              <w:rPr>
                <w:rFonts w:ascii="宋体" w:hAnsi="宋体" w:eastAsia="宋体" w:cs="宋体"/>
                <w:sz w:val="24"/>
                <w:szCs w:val="24"/>
              </w:rPr>
            </w:pPr>
          </w:p>
        </w:tc>
        <w:tc>
          <w:tcPr>
            <w:tcW w:w="15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4CD07">
            <w:pPr>
              <w:rPr>
                <w:rFonts w:ascii="宋体" w:hAnsi="宋体" w:eastAsia="宋体" w:cs="宋体"/>
                <w:sz w:val="24"/>
                <w:szCs w:val="24"/>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2C8F6">
            <w:pPr>
              <w:rPr>
                <w:rFonts w:ascii="宋体" w:hAnsi="宋体" w:eastAsia="宋体" w:cs="宋体"/>
                <w:sz w:val="24"/>
                <w:szCs w:val="24"/>
              </w:rPr>
            </w:pPr>
          </w:p>
        </w:tc>
      </w:tr>
      <w:tr w14:paraId="619B527A">
        <w:tblPrEx>
          <w:tblCellMar>
            <w:top w:w="0" w:type="dxa"/>
            <w:left w:w="0" w:type="dxa"/>
            <w:bottom w:w="0" w:type="dxa"/>
            <w:right w:w="0" w:type="dxa"/>
          </w:tblCellMar>
        </w:tblPrEx>
        <w:trPr>
          <w:trHeight w:val="450" w:hRule="atLeast"/>
        </w:trPr>
        <w:tc>
          <w:tcPr>
            <w:tcW w:w="40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7FDA1D">
            <w:pPr>
              <w:jc w:val="center"/>
              <w:rPr>
                <w:rFonts w:ascii="宋体" w:hAnsi="宋体" w:eastAsia="宋体" w:cs="宋体"/>
                <w:sz w:val="24"/>
                <w:szCs w:val="24"/>
              </w:rPr>
            </w:pPr>
            <w:r>
              <w:rPr>
                <w:rFonts w:hint="eastAsia"/>
              </w:rPr>
              <w:t>栏次</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4C1A0">
            <w:pPr>
              <w:jc w:val="center"/>
              <w:rPr>
                <w:rFonts w:ascii="宋体" w:hAnsi="宋体" w:eastAsia="宋体" w:cs="宋体"/>
                <w:sz w:val="24"/>
                <w:szCs w:val="24"/>
              </w:rPr>
            </w:pPr>
            <w:r>
              <w:rPr>
                <w:rFonts w:hint="eastAsia"/>
              </w:rPr>
              <w:t>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F3164">
            <w:pPr>
              <w:jc w:val="center"/>
              <w:rPr>
                <w:rFonts w:ascii="宋体" w:hAnsi="宋体" w:eastAsia="宋体" w:cs="宋体"/>
                <w:sz w:val="24"/>
                <w:szCs w:val="24"/>
              </w:rPr>
            </w:pPr>
            <w:r>
              <w:rPr>
                <w:rFonts w:hint="eastAsia"/>
              </w:rPr>
              <w:t>2</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52315">
            <w:pPr>
              <w:jc w:val="center"/>
              <w:rPr>
                <w:rFonts w:ascii="宋体" w:hAnsi="宋体" w:eastAsia="宋体" w:cs="宋体"/>
                <w:sz w:val="24"/>
                <w:szCs w:val="24"/>
              </w:rPr>
            </w:pPr>
            <w:r>
              <w:rPr>
                <w:rFonts w:hint="eastAsia"/>
              </w:rPr>
              <w:t>3</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5E047">
            <w:pPr>
              <w:jc w:val="center"/>
              <w:rPr>
                <w:rFonts w:ascii="宋体" w:hAnsi="宋体" w:eastAsia="宋体" w:cs="宋体"/>
                <w:sz w:val="24"/>
                <w:szCs w:val="24"/>
              </w:rPr>
            </w:pPr>
            <w:r>
              <w:rPr>
                <w:rFonts w:hint="eastAsia"/>
              </w:rPr>
              <w:t>4</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BCD4E">
            <w:pPr>
              <w:jc w:val="center"/>
              <w:rPr>
                <w:rFonts w:ascii="宋体" w:hAnsi="宋体" w:eastAsia="宋体" w:cs="宋体"/>
                <w:sz w:val="24"/>
                <w:szCs w:val="24"/>
              </w:rPr>
            </w:pPr>
            <w:r>
              <w:rPr>
                <w:rFonts w:hint="eastAsia"/>
              </w:rPr>
              <w:t>5</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51781">
            <w:pPr>
              <w:jc w:val="center"/>
              <w:rPr>
                <w:rFonts w:ascii="宋体" w:hAnsi="宋体" w:eastAsia="宋体" w:cs="宋体"/>
                <w:sz w:val="24"/>
                <w:szCs w:val="24"/>
              </w:rPr>
            </w:pPr>
            <w:r>
              <w:rPr>
                <w:rFonts w:hint="eastAsia"/>
              </w:rPr>
              <w:t>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EDC92">
            <w:pPr>
              <w:jc w:val="center"/>
              <w:rPr>
                <w:rFonts w:ascii="宋体" w:hAnsi="宋体" w:eastAsia="宋体" w:cs="宋体"/>
                <w:sz w:val="24"/>
                <w:szCs w:val="24"/>
              </w:rPr>
            </w:pPr>
            <w:r>
              <w:rPr>
                <w:rFonts w:hint="eastAsia"/>
              </w:rPr>
              <w:t>7</w:t>
            </w:r>
          </w:p>
        </w:tc>
      </w:tr>
      <w:tr w14:paraId="66DA2AC9">
        <w:tblPrEx>
          <w:tblCellMar>
            <w:top w:w="0" w:type="dxa"/>
            <w:left w:w="0" w:type="dxa"/>
            <w:bottom w:w="0" w:type="dxa"/>
            <w:right w:w="0" w:type="dxa"/>
          </w:tblCellMar>
        </w:tblPrEx>
        <w:trPr>
          <w:trHeight w:val="450" w:hRule="atLeast"/>
        </w:trPr>
        <w:tc>
          <w:tcPr>
            <w:tcW w:w="40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A03702">
            <w:pPr>
              <w:jc w:val="center"/>
              <w:rPr>
                <w:rFonts w:ascii="宋体" w:hAnsi="宋体" w:eastAsia="宋体" w:cs="宋体"/>
                <w:sz w:val="24"/>
                <w:szCs w:val="24"/>
              </w:rPr>
            </w:pPr>
            <w:r>
              <w:rPr>
                <w:rFonts w:hint="eastAsia"/>
              </w:rPr>
              <w:t>合计</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A338F">
            <w:pPr>
              <w:jc w:val="right"/>
              <w:rPr>
                <w:rFonts w:ascii="宋体" w:hAnsi="宋体" w:eastAsia="宋体" w:cs="宋体"/>
                <w:sz w:val="24"/>
                <w:szCs w:val="24"/>
              </w:rPr>
            </w:pPr>
            <w:r>
              <w:rPr>
                <w:rFonts w:hint="eastAsia"/>
                <w:lang w:val="en-US" w:eastAsia="zh-CN"/>
              </w:rPr>
              <w:t>320.65</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26188">
            <w:pPr>
              <w:jc w:val="right"/>
              <w:rPr>
                <w:rFonts w:ascii="宋体" w:hAnsi="宋体" w:eastAsia="宋体" w:cs="宋体"/>
                <w:kern w:val="2"/>
                <w:sz w:val="24"/>
                <w:szCs w:val="24"/>
                <w:lang w:val="en-US" w:eastAsia="zh-CN" w:bidi="ar-SA"/>
              </w:rPr>
            </w:pPr>
            <w:r>
              <w:rPr>
                <w:rFonts w:hint="eastAsia"/>
                <w:lang w:val="en-US" w:eastAsia="zh-CN"/>
              </w:rPr>
              <w:t>320.65</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138D2">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9FBB3">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CC82B">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D8838">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237A2">
            <w:pPr>
              <w:jc w:val="right"/>
              <w:rPr>
                <w:rFonts w:ascii="宋体" w:hAnsi="宋体" w:eastAsia="宋体" w:cs="宋体"/>
                <w:sz w:val="24"/>
                <w:szCs w:val="24"/>
              </w:rPr>
            </w:pPr>
            <w:r>
              <w:rPr>
                <w:rFonts w:hint="eastAsia"/>
              </w:rPr>
              <w:t>　</w:t>
            </w:r>
          </w:p>
        </w:tc>
      </w:tr>
      <w:tr w14:paraId="73A2EF78">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6D2296">
            <w:pPr>
              <w:rPr>
                <w:rFonts w:ascii="宋体" w:hAnsi="宋体" w:eastAsia="宋体" w:cs="宋体"/>
                <w:sz w:val="24"/>
                <w:szCs w:val="24"/>
              </w:rPr>
            </w:pPr>
            <w:r>
              <w:rPr>
                <w:rFonts w:hint="eastAsia"/>
                <w:lang w:val="en-US" w:eastAsia="zh-CN"/>
              </w:rPr>
              <w:t>201</w:t>
            </w:r>
            <w:r>
              <w:rPr>
                <w:rFonts w:hint="eastAsia"/>
              </w:rPr>
              <w:t>　</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03066">
            <w:pPr>
              <w:rPr>
                <w:rFonts w:hint="eastAsia" w:ascii="宋体" w:hAnsi="宋体" w:cs="宋体" w:eastAsiaTheme="minorEastAsia"/>
                <w:sz w:val="24"/>
                <w:szCs w:val="24"/>
                <w:lang w:eastAsia="zh-CN"/>
              </w:rPr>
            </w:pPr>
            <w:r>
              <w:rPr>
                <w:rFonts w:hint="eastAsia"/>
              </w:rPr>
              <w:t>　</w:t>
            </w:r>
            <w:r>
              <w:rPr>
                <w:rFonts w:hint="eastAsia"/>
                <w:lang w:eastAsia="zh-CN"/>
              </w:rPr>
              <w:t>一般公共服务支出</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08A1A">
            <w:pPr>
              <w:jc w:val="right"/>
              <w:rPr>
                <w:rFonts w:ascii="宋体" w:hAnsi="宋体" w:eastAsia="宋体" w:cs="宋体"/>
                <w:kern w:val="2"/>
                <w:sz w:val="24"/>
                <w:szCs w:val="24"/>
                <w:lang w:val="en-US" w:eastAsia="zh-CN" w:bidi="ar-SA"/>
              </w:rPr>
            </w:pPr>
            <w:r>
              <w:rPr>
                <w:rFonts w:hint="eastAsia"/>
                <w:lang w:val="en-US" w:eastAsia="zh-CN"/>
              </w:rPr>
              <w:t>300.98</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19D71">
            <w:pPr>
              <w:jc w:val="right"/>
              <w:rPr>
                <w:rFonts w:ascii="宋体" w:hAnsi="宋体" w:eastAsia="宋体" w:cs="宋体"/>
                <w:kern w:val="2"/>
                <w:sz w:val="24"/>
                <w:szCs w:val="24"/>
                <w:lang w:val="en-US" w:eastAsia="zh-CN" w:bidi="ar-SA"/>
              </w:rPr>
            </w:pPr>
            <w:r>
              <w:rPr>
                <w:rFonts w:hint="eastAsia"/>
                <w:lang w:val="en-US" w:eastAsia="zh-CN"/>
              </w:rPr>
              <w:t>300.98</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E03E3">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6A751">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E27ED">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DDAF7">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3C1EE">
            <w:pPr>
              <w:jc w:val="right"/>
              <w:rPr>
                <w:rFonts w:ascii="宋体" w:hAnsi="宋体" w:eastAsia="宋体" w:cs="宋体"/>
                <w:sz w:val="24"/>
                <w:szCs w:val="24"/>
              </w:rPr>
            </w:pPr>
            <w:r>
              <w:rPr>
                <w:rFonts w:hint="eastAsia"/>
              </w:rPr>
              <w:t>　</w:t>
            </w:r>
          </w:p>
        </w:tc>
      </w:tr>
      <w:tr w14:paraId="770E122F">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E3B49A">
            <w:pPr>
              <w:rPr>
                <w:rFonts w:hint="default" w:ascii="宋体" w:hAnsi="宋体" w:cs="宋体" w:eastAsiaTheme="minorEastAsia"/>
                <w:sz w:val="24"/>
                <w:szCs w:val="24"/>
                <w:lang w:val="en-US" w:eastAsia="zh-CN"/>
              </w:rPr>
            </w:pPr>
            <w:r>
              <w:rPr>
                <w:rFonts w:hint="eastAsia"/>
                <w:lang w:val="en-US" w:eastAsia="zh-CN"/>
              </w:rPr>
              <w:t>20106</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13F27">
            <w:pPr>
              <w:rPr>
                <w:rFonts w:hint="eastAsia" w:ascii="宋体" w:hAnsi="宋体" w:cs="宋体" w:eastAsiaTheme="minorEastAsia"/>
                <w:sz w:val="24"/>
                <w:szCs w:val="24"/>
                <w:lang w:eastAsia="zh-CN"/>
              </w:rPr>
            </w:pPr>
            <w:r>
              <w:rPr>
                <w:rFonts w:hint="eastAsia"/>
              </w:rPr>
              <w:t>　</w:t>
            </w:r>
            <w:r>
              <w:rPr>
                <w:rFonts w:hint="eastAsia"/>
                <w:lang w:eastAsia="zh-CN"/>
              </w:rPr>
              <w:t>财政事务</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B84B2">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300.98</w:t>
            </w:r>
            <w:r>
              <w:rPr>
                <w:rFonts w:hint="eastAsia" w:ascii="华文中宋" w:hAnsi="华文中宋" w:eastAsia="华文中宋"/>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A7842">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300.98</w:t>
            </w:r>
            <w:r>
              <w:rPr>
                <w:rFonts w:hint="eastAsia" w:ascii="华文中宋" w:hAnsi="华文中宋" w:eastAsia="华文中宋"/>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EAD11">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3C987">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E78BB">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DBEB9">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8C6EE">
            <w:pPr>
              <w:jc w:val="both"/>
              <w:rPr>
                <w:rFonts w:ascii="宋体" w:hAnsi="宋体" w:eastAsia="宋体" w:cs="宋体"/>
                <w:sz w:val="24"/>
                <w:szCs w:val="24"/>
              </w:rPr>
            </w:pPr>
          </w:p>
        </w:tc>
      </w:tr>
      <w:tr w14:paraId="129ABF95">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3215F8">
            <w:pPr>
              <w:rPr>
                <w:rFonts w:hint="default" w:ascii="宋体" w:hAnsi="宋体" w:cs="宋体" w:eastAsiaTheme="minorEastAsia"/>
                <w:sz w:val="24"/>
                <w:szCs w:val="24"/>
                <w:lang w:val="en-US" w:eastAsia="zh-CN"/>
              </w:rPr>
            </w:pPr>
            <w:r>
              <w:rPr>
                <w:rFonts w:hint="eastAsia"/>
              </w:rPr>
              <w:t>　</w:t>
            </w:r>
            <w:r>
              <w:rPr>
                <w:rFonts w:hint="eastAsia"/>
                <w:lang w:val="en-US" w:eastAsia="zh-CN"/>
              </w:rPr>
              <w:t>2010601</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CB723">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D1EDF">
            <w:pPr>
              <w:jc w:val="right"/>
              <w:rPr>
                <w:rFonts w:ascii="宋体" w:hAnsi="宋体" w:eastAsia="宋体" w:cs="宋体"/>
                <w:kern w:val="2"/>
                <w:sz w:val="24"/>
                <w:szCs w:val="24"/>
                <w:lang w:val="en-US" w:eastAsia="zh-CN" w:bidi="ar-SA"/>
              </w:rPr>
            </w:pPr>
            <w:r>
              <w:rPr>
                <w:rFonts w:hint="eastAsia"/>
                <w:lang w:val="en-US" w:eastAsia="zh-CN"/>
              </w:rPr>
              <w:t>228.61</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3DA42">
            <w:pPr>
              <w:jc w:val="right"/>
              <w:rPr>
                <w:rFonts w:ascii="宋体" w:hAnsi="宋体" w:eastAsia="宋体" w:cs="宋体"/>
                <w:kern w:val="2"/>
                <w:sz w:val="24"/>
                <w:szCs w:val="24"/>
                <w:lang w:val="en-US" w:eastAsia="zh-CN" w:bidi="ar-SA"/>
              </w:rPr>
            </w:pPr>
            <w:r>
              <w:rPr>
                <w:rFonts w:hint="eastAsia"/>
                <w:lang w:val="en-US" w:eastAsia="zh-CN"/>
              </w:rPr>
              <w:t>228.61</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307C2">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3A442">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BA855">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F08E8">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28B68">
            <w:pPr>
              <w:jc w:val="both"/>
              <w:rPr>
                <w:rFonts w:ascii="宋体" w:hAnsi="宋体" w:eastAsia="宋体" w:cs="宋体"/>
                <w:sz w:val="24"/>
                <w:szCs w:val="24"/>
              </w:rPr>
            </w:pPr>
            <w:r>
              <w:rPr>
                <w:rFonts w:hint="eastAsia"/>
              </w:rPr>
              <w:t>　</w:t>
            </w:r>
          </w:p>
        </w:tc>
      </w:tr>
      <w:tr w14:paraId="15BE1F0F">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04D919">
            <w:pPr>
              <w:rPr>
                <w:rFonts w:ascii="宋体" w:hAnsi="宋体" w:eastAsia="宋体" w:cs="宋体"/>
                <w:sz w:val="24"/>
                <w:szCs w:val="24"/>
              </w:rPr>
            </w:pPr>
            <w:r>
              <w:rPr>
                <w:rFonts w:hint="eastAsia"/>
                <w:lang w:val="en-US" w:eastAsia="zh-CN"/>
              </w:rPr>
              <w:t>2010602</w:t>
            </w:r>
            <w:r>
              <w:rPr>
                <w:rFonts w:hint="eastAsia"/>
              </w:rPr>
              <w:t>　</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C79B8">
            <w:pPr>
              <w:rPr>
                <w:rFonts w:ascii="宋体" w:hAnsi="宋体" w:eastAsia="宋体" w:cs="宋体"/>
                <w:sz w:val="24"/>
                <w:szCs w:val="24"/>
              </w:rPr>
            </w:pPr>
            <w:r>
              <w:rPr>
                <w:rFonts w:hint="eastAsia"/>
              </w:rPr>
              <w:t>　</w:t>
            </w:r>
            <w:r>
              <w:rPr>
                <w:rFonts w:hint="eastAsia"/>
                <w:lang w:eastAsia="zh-CN"/>
              </w:rPr>
              <w:t>一般行政管理事务</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58DDA">
            <w:pPr>
              <w:jc w:val="right"/>
              <w:rPr>
                <w:rFonts w:ascii="宋体" w:hAnsi="宋体" w:eastAsia="宋体" w:cs="宋体"/>
                <w:kern w:val="2"/>
                <w:sz w:val="24"/>
                <w:szCs w:val="24"/>
                <w:lang w:val="en-US" w:eastAsia="zh-CN" w:bidi="ar-SA"/>
              </w:rPr>
            </w:pPr>
            <w:r>
              <w:rPr>
                <w:rFonts w:hint="eastAsia"/>
                <w:lang w:val="en-US" w:eastAsia="zh-CN"/>
              </w:rPr>
              <w:t>72.38</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56A67">
            <w:pPr>
              <w:jc w:val="right"/>
              <w:rPr>
                <w:rFonts w:ascii="宋体" w:hAnsi="宋体" w:eastAsia="宋体" w:cs="宋体"/>
                <w:kern w:val="2"/>
                <w:sz w:val="24"/>
                <w:szCs w:val="24"/>
                <w:lang w:val="en-US" w:eastAsia="zh-CN" w:bidi="ar-SA"/>
              </w:rPr>
            </w:pPr>
            <w:r>
              <w:rPr>
                <w:rFonts w:hint="eastAsia"/>
                <w:lang w:val="en-US" w:eastAsia="zh-CN"/>
              </w:rPr>
              <w:t>72.38</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615FD">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A854E">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5188C">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CD6B7">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9D253">
            <w:pPr>
              <w:jc w:val="right"/>
              <w:rPr>
                <w:rFonts w:ascii="宋体" w:hAnsi="宋体" w:eastAsia="宋体" w:cs="宋体"/>
                <w:sz w:val="24"/>
                <w:szCs w:val="24"/>
              </w:rPr>
            </w:pPr>
            <w:r>
              <w:rPr>
                <w:rFonts w:hint="eastAsia"/>
              </w:rPr>
              <w:t>　</w:t>
            </w:r>
          </w:p>
        </w:tc>
      </w:tr>
      <w:tr w14:paraId="6783261C">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5BA3D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00FD0">
            <w:pPr>
              <w:ind w:firstLine="210" w:firstLineChars="100"/>
              <w:rPr>
                <w:rFonts w:ascii="宋体" w:hAnsi="宋体" w:eastAsia="宋体" w:cs="宋体"/>
                <w:sz w:val="24"/>
                <w:szCs w:val="24"/>
              </w:rPr>
            </w:pPr>
            <w:r>
              <w:rPr>
                <w:rFonts w:hint="eastAsia"/>
                <w:lang w:eastAsia="zh-CN"/>
              </w:rPr>
              <w:t>卫生健康支出</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A1DB7">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38F9A">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B3EA3">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31E56">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9D2DE">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B19BE">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9CA6A">
            <w:pPr>
              <w:jc w:val="right"/>
              <w:rPr>
                <w:rFonts w:ascii="宋体" w:hAnsi="宋体" w:eastAsia="宋体" w:cs="宋体"/>
                <w:sz w:val="24"/>
                <w:szCs w:val="24"/>
              </w:rPr>
            </w:pPr>
            <w:r>
              <w:rPr>
                <w:rFonts w:hint="eastAsia"/>
              </w:rPr>
              <w:t>　</w:t>
            </w:r>
          </w:p>
        </w:tc>
      </w:tr>
      <w:tr w14:paraId="002F7E3C">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6869BE">
            <w:pPr>
              <w:rPr>
                <w:rFonts w:ascii="宋体" w:hAnsi="宋体" w:eastAsia="宋体" w:cs="宋体"/>
                <w:sz w:val="24"/>
                <w:szCs w:val="24"/>
              </w:rPr>
            </w:pPr>
            <w:r>
              <w:rPr>
                <w:rFonts w:hint="eastAsia"/>
                <w:lang w:val="en-US" w:eastAsia="zh-CN"/>
              </w:rPr>
              <w:t>21011</w:t>
            </w:r>
            <w:r>
              <w:rPr>
                <w:rFonts w:hint="eastAsia"/>
              </w:rPr>
              <w:t>　</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B493A">
            <w:pPr>
              <w:rPr>
                <w:rFonts w:hint="eastAsia" w:ascii="宋体" w:hAnsi="宋体" w:cs="宋体" w:eastAsiaTheme="minorEastAsia"/>
                <w:sz w:val="24"/>
                <w:szCs w:val="24"/>
                <w:lang w:eastAsia="zh-CN"/>
              </w:rPr>
            </w:pPr>
            <w:r>
              <w:rPr>
                <w:rFonts w:hint="eastAsia"/>
              </w:rPr>
              <w:t>　</w:t>
            </w:r>
            <w:r>
              <w:rPr>
                <w:rFonts w:hint="eastAsia"/>
                <w:lang w:eastAsia="zh-CN"/>
              </w:rPr>
              <w:t>行政事业单位医疗</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C096D">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660E9">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BDF7F">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D37C5">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96143">
            <w:pPr>
              <w:jc w:val="right"/>
              <w:rPr>
                <w:rFonts w:ascii="宋体" w:hAnsi="宋体" w:eastAsia="宋体" w:cs="宋体"/>
                <w:sz w:val="24"/>
                <w:szCs w:val="24"/>
              </w:rPr>
            </w:pPr>
            <w:r>
              <w:rPr>
                <w:rFonts w:hint="eastAsia"/>
              </w:rPr>
              <w:t>　</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1C697">
            <w:pPr>
              <w:jc w:val="right"/>
              <w:rPr>
                <w:rFonts w:ascii="宋体" w:hAnsi="宋体" w:eastAsia="宋体" w:cs="宋体"/>
                <w:sz w:val="24"/>
                <w:szCs w:val="24"/>
              </w:rPr>
            </w:pPr>
            <w:r>
              <w:rPr>
                <w:rFonts w:hint="eastAsia"/>
              </w:rPr>
              <w:t>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90FAE">
            <w:pPr>
              <w:jc w:val="both"/>
              <w:rPr>
                <w:rFonts w:ascii="宋体" w:hAnsi="宋体" w:eastAsia="宋体" w:cs="宋体"/>
                <w:sz w:val="24"/>
                <w:szCs w:val="24"/>
              </w:rPr>
            </w:pPr>
            <w:r>
              <w:rPr>
                <w:rFonts w:hint="eastAsia"/>
              </w:rPr>
              <w:t>　</w:t>
            </w:r>
          </w:p>
        </w:tc>
      </w:tr>
      <w:tr w14:paraId="0DAE2150">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3A0BF6">
            <w:pPr>
              <w:rPr>
                <w:rFonts w:hint="default"/>
                <w:lang w:val="en-US" w:eastAsia="zh-CN"/>
              </w:rPr>
            </w:pPr>
            <w:r>
              <w:rPr>
                <w:rFonts w:hint="eastAsia"/>
                <w:lang w:val="en-US" w:eastAsia="zh-CN"/>
              </w:rPr>
              <w:t>2101101</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9564A">
            <w:pPr>
              <w:rPr>
                <w:rFonts w:hint="default" w:eastAsiaTheme="minorEastAsia"/>
                <w:lang w:val="en-US" w:eastAsia="zh-CN"/>
              </w:rPr>
            </w:pPr>
            <w:r>
              <w:rPr>
                <w:rFonts w:hint="eastAsia"/>
                <w:lang w:val="en-US" w:eastAsia="zh-CN"/>
              </w:rPr>
              <w:t xml:space="preserve">  行政单位医疗</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08394">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7.24</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0714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7.24</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B1AA7">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0E30C">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5BD43">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8A172">
            <w:pPr>
              <w:jc w:val="right"/>
              <w:rPr>
                <w:rFonts w:hint="eastAsia"/>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EC75A">
            <w:pPr>
              <w:jc w:val="both"/>
              <w:rPr>
                <w:rFonts w:hint="eastAsia"/>
              </w:rPr>
            </w:pPr>
          </w:p>
        </w:tc>
      </w:tr>
      <w:tr w14:paraId="51911685">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19828F">
            <w:pPr>
              <w:rPr>
                <w:rFonts w:hint="default"/>
                <w:lang w:val="en-US" w:eastAsia="zh-CN"/>
              </w:rPr>
            </w:pPr>
            <w:r>
              <w:rPr>
                <w:rFonts w:hint="eastAsia"/>
                <w:lang w:val="en-US" w:eastAsia="zh-CN"/>
              </w:rPr>
              <w:t>2101102</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F9538">
            <w:pPr>
              <w:rPr>
                <w:rFonts w:hint="default" w:eastAsiaTheme="minorEastAsia"/>
                <w:lang w:val="en-US" w:eastAsia="zh-CN"/>
              </w:rPr>
            </w:pPr>
            <w:r>
              <w:rPr>
                <w:rFonts w:hint="eastAsia"/>
                <w:lang w:val="en-US" w:eastAsia="zh-CN"/>
              </w:rPr>
              <w:t xml:space="preserve">  事业单位医疗</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101AA">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2.92</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81482">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2.92</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8AD1E">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C3CFA">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8CC31">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3CCBC">
            <w:pPr>
              <w:jc w:val="right"/>
              <w:rPr>
                <w:rFonts w:hint="eastAsia"/>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34919">
            <w:pPr>
              <w:jc w:val="both"/>
              <w:rPr>
                <w:rFonts w:hint="eastAsia"/>
              </w:rPr>
            </w:pPr>
          </w:p>
        </w:tc>
      </w:tr>
      <w:tr w14:paraId="2F923A74">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A013C7">
            <w:pPr>
              <w:rPr>
                <w:rFonts w:hint="default"/>
                <w:lang w:val="en-US" w:eastAsia="zh-CN"/>
              </w:rPr>
            </w:pPr>
            <w:r>
              <w:rPr>
                <w:rFonts w:hint="eastAsia"/>
                <w:lang w:val="en-US" w:eastAsia="zh-CN"/>
              </w:rPr>
              <w:t>221</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01C54">
            <w:pPr>
              <w:rPr>
                <w:rFonts w:hint="default" w:eastAsiaTheme="minorEastAsia"/>
                <w:lang w:val="en-US" w:eastAsia="zh-CN"/>
              </w:rPr>
            </w:pPr>
            <w:r>
              <w:rPr>
                <w:rFonts w:hint="eastAsia"/>
                <w:lang w:val="en-US" w:eastAsia="zh-CN"/>
              </w:rPr>
              <w:t xml:space="preserve">  住房保障支出</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B090D">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90BD1">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52232">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F99CC2">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46425">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038F8">
            <w:pPr>
              <w:jc w:val="right"/>
              <w:rPr>
                <w:rFonts w:hint="eastAsia"/>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54714">
            <w:pPr>
              <w:jc w:val="both"/>
              <w:rPr>
                <w:rFonts w:hint="eastAsia"/>
              </w:rPr>
            </w:pPr>
          </w:p>
        </w:tc>
      </w:tr>
      <w:tr w14:paraId="0D28C92B">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9DF13B">
            <w:pPr>
              <w:rPr>
                <w:rFonts w:hint="default"/>
                <w:lang w:val="en-US" w:eastAsia="zh-CN"/>
              </w:rPr>
            </w:pPr>
            <w:r>
              <w:rPr>
                <w:rFonts w:hint="eastAsia"/>
                <w:lang w:val="en-US" w:eastAsia="zh-CN"/>
              </w:rPr>
              <w:t>22102</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CA8E8">
            <w:pPr>
              <w:rPr>
                <w:rFonts w:hint="default" w:eastAsiaTheme="minorEastAsia"/>
                <w:lang w:val="en-US" w:eastAsia="zh-CN"/>
              </w:rPr>
            </w:pPr>
            <w:r>
              <w:rPr>
                <w:rFonts w:hint="eastAsia"/>
                <w:lang w:val="en-US" w:eastAsia="zh-CN"/>
              </w:rPr>
              <w:t xml:space="preserve">  住房改革支出</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3B1AD">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6D77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BC508">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1FB89">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C2EB0">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7AB25">
            <w:pPr>
              <w:jc w:val="right"/>
              <w:rPr>
                <w:rFonts w:hint="eastAsia"/>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F3AD6">
            <w:pPr>
              <w:jc w:val="both"/>
              <w:rPr>
                <w:rFonts w:hint="eastAsia"/>
              </w:rPr>
            </w:pPr>
          </w:p>
        </w:tc>
      </w:tr>
      <w:tr w14:paraId="7D4B94C0">
        <w:tblPrEx>
          <w:tblCellMar>
            <w:top w:w="0" w:type="dxa"/>
            <w:left w:w="0" w:type="dxa"/>
            <w:bottom w:w="0" w:type="dxa"/>
            <w:right w:w="0" w:type="dxa"/>
          </w:tblCellMar>
        </w:tblPrEx>
        <w:trPr>
          <w:trHeight w:val="450" w:hRule="atLeast"/>
        </w:trPr>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1DD0F3">
            <w:pPr>
              <w:rPr>
                <w:rFonts w:hint="default"/>
                <w:lang w:val="en-US" w:eastAsia="zh-CN"/>
              </w:rPr>
            </w:pPr>
            <w:r>
              <w:rPr>
                <w:rFonts w:hint="eastAsia"/>
                <w:lang w:val="en-US" w:eastAsia="zh-CN"/>
              </w:rPr>
              <w:t>2210201</w:t>
            </w:r>
          </w:p>
        </w:tc>
        <w:tc>
          <w:tcPr>
            <w:tcW w:w="3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AAB6D">
            <w:pPr>
              <w:rPr>
                <w:rFonts w:hint="default" w:eastAsiaTheme="minorEastAsia"/>
                <w:lang w:val="en-US" w:eastAsia="zh-CN"/>
              </w:rPr>
            </w:pPr>
            <w:r>
              <w:rPr>
                <w:rFonts w:hint="eastAsia"/>
                <w:lang w:val="en-US" w:eastAsia="zh-CN"/>
              </w:rPr>
              <w:t xml:space="preserve">  住房公积金</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D9B44">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DE9B8">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9.51</w:t>
            </w: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1D7E1">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BED15">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4C3BC">
            <w:pPr>
              <w:jc w:val="right"/>
              <w:rPr>
                <w:rFonts w:hint="eastAsia"/>
              </w:rPr>
            </w:pPr>
          </w:p>
        </w:tc>
        <w:tc>
          <w:tcPr>
            <w:tcW w:w="15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CC559">
            <w:pPr>
              <w:jc w:val="right"/>
              <w:rPr>
                <w:rFonts w:hint="eastAsia"/>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DAD25">
            <w:pPr>
              <w:jc w:val="both"/>
              <w:rPr>
                <w:rFonts w:hint="eastAsia"/>
              </w:rPr>
            </w:pPr>
          </w:p>
        </w:tc>
      </w:tr>
      <w:tr w14:paraId="4D81BB6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3E11B6A">
            <w:pPr>
              <w:rPr>
                <w:rFonts w:ascii="宋体" w:hAnsi="宋体" w:eastAsia="宋体" w:cs="宋体"/>
                <w:sz w:val="24"/>
                <w:szCs w:val="24"/>
              </w:rPr>
            </w:pPr>
            <w:r>
              <w:rPr>
                <w:rFonts w:hint="eastAsia"/>
              </w:rPr>
              <w:t>注：本表反映部门本年度取得的各项收入情况。</w:t>
            </w:r>
          </w:p>
        </w:tc>
      </w:tr>
    </w:tbl>
    <w:p w14:paraId="5413DBF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53206AA">
      <w:pPr>
        <w:widowControl/>
        <w:rPr>
          <w:rFonts w:ascii="Times New Roman" w:hAnsi="Times New Roman" w:eastAsia="方正小标宋_GBK" w:cs="Times New Roman"/>
          <w:color w:val="000000"/>
          <w:kern w:val="0"/>
          <w:sz w:val="36"/>
          <w:szCs w:val="36"/>
        </w:rPr>
      </w:pPr>
    </w:p>
    <w:tbl>
      <w:tblPr>
        <w:tblStyle w:val="8"/>
        <w:tblW w:w="14842" w:type="dxa"/>
        <w:tblInd w:w="93" w:type="dxa"/>
        <w:tblLayout w:type="fixed"/>
        <w:tblCellMar>
          <w:top w:w="0" w:type="dxa"/>
          <w:left w:w="108" w:type="dxa"/>
          <w:bottom w:w="0" w:type="dxa"/>
          <w:right w:w="108" w:type="dxa"/>
        </w:tblCellMar>
      </w:tblPr>
      <w:tblGrid>
        <w:gridCol w:w="1236"/>
        <w:gridCol w:w="263"/>
        <w:gridCol w:w="2447"/>
        <w:gridCol w:w="1548"/>
        <w:gridCol w:w="1692"/>
        <w:gridCol w:w="1728"/>
        <w:gridCol w:w="1991"/>
        <w:gridCol w:w="1765"/>
        <w:gridCol w:w="2172"/>
      </w:tblGrid>
      <w:tr w14:paraId="28027365">
        <w:tblPrEx>
          <w:tblCellMar>
            <w:top w:w="0" w:type="dxa"/>
            <w:left w:w="108" w:type="dxa"/>
            <w:bottom w:w="0" w:type="dxa"/>
            <w:right w:w="108" w:type="dxa"/>
          </w:tblCellMar>
        </w:tblPrEx>
        <w:trPr>
          <w:trHeight w:val="507" w:hRule="atLeast"/>
        </w:trPr>
        <w:tc>
          <w:tcPr>
            <w:tcW w:w="14842" w:type="dxa"/>
            <w:gridSpan w:val="9"/>
            <w:tcBorders>
              <w:top w:val="nil"/>
              <w:left w:val="nil"/>
              <w:bottom w:val="nil"/>
              <w:right w:val="nil"/>
            </w:tcBorders>
            <w:shd w:val="clear" w:color="auto" w:fill="auto"/>
            <w:noWrap/>
            <w:vAlign w:val="center"/>
          </w:tcPr>
          <w:p w14:paraId="178373D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100B0C9">
        <w:tblPrEx>
          <w:tblCellMar>
            <w:top w:w="0" w:type="dxa"/>
            <w:left w:w="108" w:type="dxa"/>
            <w:bottom w:w="0" w:type="dxa"/>
            <w:right w:w="108" w:type="dxa"/>
          </w:tblCellMar>
        </w:tblPrEx>
        <w:trPr>
          <w:trHeight w:val="331" w:hRule="atLeast"/>
        </w:trPr>
        <w:tc>
          <w:tcPr>
            <w:tcW w:w="1236" w:type="dxa"/>
            <w:tcBorders>
              <w:top w:val="nil"/>
              <w:left w:val="nil"/>
              <w:bottom w:val="nil"/>
              <w:right w:val="nil"/>
            </w:tcBorders>
            <w:shd w:val="clear" w:color="auto" w:fill="auto"/>
            <w:noWrap/>
            <w:vAlign w:val="center"/>
          </w:tcPr>
          <w:p w14:paraId="610A62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auto" w:fill="auto"/>
            <w:noWrap/>
            <w:vAlign w:val="center"/>
          </w:tcPr>
          <w:p w14:paraId="79A88A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47" w:type="dxa"/>
            <w:tcBorders>
              <w:top w:val="nil"/>
              <w:left w:val="nil"/>
              <w:bottom w:val="nil"/>
              <w:right w:val="nil"/>
            </w:tcBorders>
            <w:shd w:val="clear" w:color="auto" w:fill="auto"/>
            <w:noWrap/>
            <w:vAlign w:val="center"/>
          </w:tcPr>
          <w:p w14:paraId="224565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8" w:type="dxa"/>
            <w:tcBorders>
              <w:top w:val="nil"/>
              <w:left w:val="nil"/>
              <w:bottom w:val="nil"/>
              <w:right w:val="nil"/>
            </w:tcBorders>
            <w:shd w:val="clear" w:color="auto" w:fill="auto"/>
            <w:noWrap/>
            <w:vAlign w:val="center"/>
          </w:tcPr>
          <w:p w14:paraId="43DA3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2" w:type="dxa"/>
            <w:tcBorders>
              <w:top w:val="nil"/>
              <w:left w:val="nil"/>
              <w:bottom w:val="nil"/>
              <w:right w:val="nil"/>
            </w:tcBorders>
            <w:shd w:val="clear" w:color="auto" w:fill="auto"/>
            <w:noWrap/>
            <w:vAlign w:val="center"/>
          </w:tcPr>
          <w:p w14:paraId="44F764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8" w:type="dxa"/>
            <w:tcBorders>
              <w:top w:val="nil"/>
              <w:left w:val="nil"/>
              <w:bottom w:val="nil"/>
              <w:right w:val="nil"/>
            </w:tcBorders>
            <w:shd w:val="clear" w:color="auto" w:fill="auto"/>
            <w:noWrap/>
            <w:vAlign w:val="center"/>
          </w:tcPr>
          <w:p w14:paraId="45328F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2CBDBA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nil"/>
              <w:right w:val="nil"/>
            </w:tcBorders>
            <w:shd w:val="clear" w:color="auto" w:fill="auto"/>
            <w:noWrap/>
            <w:vAlign w:val="center"/>
          </w:tcPr>
          <w:p w14:paraId="45B340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nil"/>
              <w:right w:val="nil"/>
            </w:tcBorders>
            <w:shd w:val="clear" w:color="auto" w:fill="auto"/>
            <w:noWrap/>
            <w:vAlign w:val="center"/>
          </w:tcPr>
          <w:p w14:paraId="145412D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F5640F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auto" w:fill="auto"/>
            <w:noWrap/>
            <w:vAlign w:val="center"/>
          </w:tcPr>
          <w:p w14:paraId="49D7A2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258" w:type="dxa"/>
            <w:gridSpan w:val="3"/>
            <w:tcBorders>
              <w:top w:val="nil"/>
              <w:left w:val="nil"/>
              <w:bottom w:val="nil"/>
              <w:right w:val="nil"/>
            </w:tcBorders>
            <w:shd w:val="clear" w:color="auto" w:fill="auto"/>
            <w:noWrap/>
            <w:vAlign w:val="center"/>
          </w:tcPr>
          <w:p w14:paraId="3D7C8B6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p w14:paraId="74537957">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溆浦县国库集中支付核算中心</w:t>
            </w:r>
            <w:r>
              <w:rPr>
                <w:rFonts w:hint="eastAsia" w:ascii="宋体" w:hAnsi="宋体" w:eastAsia="宋体" w:cs="宋体"/>
                <w:kern w:val="0"/>
                <w:sz w:val="24"/>
                <w:szCs w:val="24"/>
              </w:rPr>
              <w:t>　</w:t>
            </w:r>
          </w:p>
          <w:p w14:paraId="2A9ABC9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2" w:type="dxa"/>
            <w:tcBorders>
              <w:top w:val="nil"/>
              <w:left w:val="nil"/>
              <w:bottom w:val="nil"/>
              <w:right w:val="nil"/>
            </w:tcBorders>
            <w:shd w:val="clear" w:color="auto" w:fill="auto"/>
            <w:noWrap/>
            <w:vAlign w:val="center"/>
          </w:tcPr>
          <w:p w14:paraId="7DA942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8" w:type="dxa"/>
            <w:tcBorders>
              <w:top w:val="nil"/>
              <w:left w:val="nil"/>
              <w:bottom w:val="nil"/>
              <w:right w:val="nil"/>
            </w:tcBorders>
            <w:shd w:val="clear" w:color="auto" w:fill="auto"/>
            <w:noWrap/>
            <w:vAlign w:val="center"/>
          </w:tcPr>
          <w:p w14:paraId="6E1984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auto" w:fill="auto"/>
            <w:noWrap/>
            <w:vAlign w:val="center"/>
          </w:tcPr>
          <w:p w14:paraId="50ECD4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nil"/>
              <w:right w:val="nil"/>
            </w:tcBorders>
            <w:shd w:val="clear" w:color="auto" w:fill="auto"/>
            <w:noWrap/>
            <w:vAlign w:val="center"/>
          </w:tcPr>
          <w:p w14:paraId="06A594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nil"/>
              <w:right w:val="nil"/>
            </w:tcBorders>
            <w:shd w:val="clear" w:color="auto" w:fill="auto"/>
            <w:noWrap/>
            <w:vAlign w:val="center"/>
          </w:tcPr>
          <w:p w14:paraId="60C2F2D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1946FC1">
        <w:tblPrEx>
          <w:tblCellMar>
            <w:top w:w="0" w:type="dxa"/>
            <w:left w:w="108" w:type="dxa"/>
            <w:bottom w:w="0" w:type="dxa"/>
            <w:right w:w="108" w:type="dxa"/>
          </w:tblCellMar>
        </w:tblPrEx>
        <w:trPr>
          <w:trHeight w:val="595" w:hRule="atLeast"/>
        </w:trPr>
        <w:tc>
          <w:tcPr>
            <w:tcW w:w="39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01666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8621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C13E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1A03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1DC6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66C9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D4FF6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39086A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36CE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47" w:type="dxa"/>
            <w:vMerge w:val="restart"/>
            <w:tcBorders>
              <w:top w:val="nil"/>
              <w:left w:val="single" w:color="auto" w:sz="4" w:space="0"/>
              <w:bottom w:val="single" w:color="auto" w:sz="4" w:space="0"/>
              <w:right w:val="single" w:color="auto" w:sz="4" w:space="0"/>
            </w:tcBorders>
            <w:shd w:val="clear" w:color="auto" w:fill="auto"/>
            <w:vAlign w:val="center"/>
          </w:tcPr>
          <w:p w14:paraId="77093D4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B681EB">
            <w:pPr>
              <w:widowControl/>
              <w:jc w:val="left"/>
              <w:rPr>
                <w:rFonts w:ascii="宋体" w:hAnsi="宋体" w:eastAsia="宋体" w:cs="宋体"/>
                <w:kern w:val="0"/>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21FE5">
            <w:pPr>
              <w:widowControl/>
              <w:jc w:val="left"/>
              <w:rPr>
                <w:rFonts w:ascii="宋体" w:hAnsi="宋体" w:eastAsia="宋体" w:cs="宋体"/>
                <w:kern w:val="0"/>
                <w:sz w:val="24"/>
                <w:szCs w:val="24"/>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B36A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70110">
            <w:pPr>
              <w:widowControl/>
              <w:jc w:val="left"/>
              <w:rPr>
                <w:rFonts w:ascii="宋体" w:hAnsi="宋体" w:eastAsia="宋体" w:cs="宋体"/>
                <w:kern w:val="0"/>
                <w:sz w:val="24"/>
                <w:szCs w:val="24"/>
              </w:rPr>
            </w:pPr>
          </w:p>
        </w:tc>
        <w:tc>
          <w:tcPr>
            <w:tcW w:w="1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0289D">
            <w:pPr>
              <w:widowControl/>
              <w:jc w:val="left"/>
              <w:rPr>
                <w:rFonts w:ascii="宋体" w:hAnsi="宋体" w:eastAsia="宋体" w:cs="宋体"/>
                <w:kern w:val="0"/>
                <w:sz w:val="24"/>
                <w:szCs w:val="24"/>
              </w:rPr>
            </w:pPr>
          </w:p>
        </w:tc>
        <w:tc>
          <w:tcPr>
            <w:tcW w:w="2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6F4AF">
            <w:pPr>
              <w:widowControl/>
              <w:jc w:val="left"/>
              <w:rPr>
                <w:rFonts w:ascii="宋体" w:hAnsi="宋体" w:eastAsia="宋体" w:cs="宋体"/>
                <w:kern w:val="0"/>
                <w:sz w:val="24"/>
                <w:szCs w:val="24"/>
              </w:rPr>
            </w:pPr>
          </w:p>
        </w:tc>
      </w:tr>
      <w:tr w14:paraId="6B7F2335">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20C2C">
            <w:pPr>
              <w:widowControl/>
              <w:jc w:val="left"/>
              <w:rPr>
                <w:rFonts w:ascii="宋体" w:hAnsi="宋体" w:eastAsia="宋体" w:cs="宋体"/>
                <w:kern w:val="0"/>
                <w:sz w:val="24"/>
                <w:szCs w:val="24"/>
              </w:rPr>
            </w:pPr>
          </w:p>
        </w:tc>
        <w:tc>
          <w:tcPr>
            <w:tcW w:w="2447" w:type="dxa"/>
            <w:vMerge w:val="continue"/>
            <w:tcBorders>
              <w:top w:val="nil"/>
              <w:left w:val="single" w:color="auto" w:sz="4" w:space="0"/>
              <w:bottom w:val="single" w:color="auto" w:sz="4" w:space="0"/>
              <w:right w:val="single" w:color="auto" w:sz="4" w:space="0"/>
            </w:tcBorders>
            <w:shd w:val="clear" w:color="auto" w:fill="auto"/>
            <w:vAlign w:val="center"/>
          </w:tcPr>
          <w:p w14:paraId="3BCD3490">
            <w:pPr>
              <w:widowControl/>
              <w:jc w:val="left"/>
              <w:rPr>
                <w:rFonts w:ascii="宋体" w:hAnsi="宋体" w:eastAsia="宋体" w:cs="宋体"/>
                <w:kern w:val="0"/>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6A48F">
            <w:pPr>
              <w:widowControl/>
              <w:jc w:val="left"/>
              <w:rPr>
                <w:rFonts w:ascii="宋体" w:hAnsi="宋体" w:eastAsia="宋体" w:cs="宋体"/>
                <w:kern w:val="0"/>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514D9">
            <w:pPr>
              <w:widowControl/>
              <w:jc w:val="left"/>
              <w:rPr>
                <w:rFonts w:ascii="宋体" w:hAnsi="宋体" w:eastAsia="宋体" w:cs="宋体"/>
                <w:kern w:val="0"/>
                <w:sz w:val="24"/>
                <w:szCs w:val="24"/>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1D1E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9DF86">
            <w:pPr>
              <w:widowControl/>
              <w:jc w:val="left"/>
              <w:rPr>
                <w:rFonts w:ascii="宋体" w:hAnsi="宋体" w:eastAsia="宋体" w:cs="宋体"/>
                <w:kern w:val="0"/>
                <w:sz w:val="24"/>
                <w:szCs w:val="24"/>
              </w:rPr>
            </w:pPr>
          </w:p>
        </w:tc>
        <w:tc>
          <w:tcPr>
            <w:tcW w:w="1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8F553">
            <w:pPr>
              <w:widowControl/>
              <w:jc w:val="left"/>
              <w:rPr>
                <w:rFonts w:ascii="宋体" w:hAnsi="宋体" w:eastAsia="宋体" w:cs="宋体"/>
                <w:kern w:val="0"/>
                <w:sz w:val="24"/>
                <w:szCs w:val="24"/>
              </w:rPr>
            </w:pPr>
          </w:p>
        </w:tc>
        <w:tc>
          <w:tcPr>
            <w:tcW w:w="2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04648">
            <w:pPr>
              <w:widowControl/>
              <w:jc w:val="left"/>
              <w:rPr>
                <w:rFonts w:ascii="宋体" w:hAnsi="宋体" w:eastAsia="宋体" w:cs="宋体"/>
                <w:kern w:val="0"/>
                <w:sz w:val="24"/>
                <w:szCs w:val="24"/>
              </w:rPr>
            </w:pPr>
          </w:p>
        </w:tc>
      </w:tr>
      <w:tr w14:paraId="2AC5AF88">
        <w:tblPrEx>
          <w:tblCellMar>
            <w:top w:w="0" w:type="dxa"/>
            <w:left w:w="108" w:type="dxa"/>
            <w:bottom w:w="0" w:type="dxa"/>
            <w:right w:w="108" w:type="dxa"/>
          </w:tblCellMar>
        </w:tblPrEx>
        <w:trPr>
          <w:trHeight w:val="487" w:hRule="atLeast"/>
        </w:trPr>
        <w:tc>
          <w:tcPr>
            <w:tcW w:w="39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DFFE0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8" w:type="dxa"/>
            <w:tcBorders>
              <w:top w:val="nil"/>
              <w:left w:val="nil"/>
              <w:bottom w:val="single" w:color="auto" w:sz="4" w:space="0"/>
              <w:right w:val="single" w:color="auto" w:sz="4" w:space="0"/>
            </w:tcBorders>
            <w:shd w:val="clear" w:color="auto" w:fill="auto"/>
            <w:noWrap/>
            <w:vAlign w:val="center"/>
          </w:tcPr>
          <w:p w14:paraId="2071A5E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92" w:type="dxa"/>
            <w:tcBorders>
              <w:top w:val="nil"/>
              <w:left w:val="nil"/>
              <w:bottom w:val="single" w:color="auto" w:sz="4" w:space="0"/>
              <w:right w:val="single" w:color="auto" w:sz="4" w:space="0"/>
            </w:tcBorders>
            <w:shd w:val="clear" w:color="auto" w:fill="auto"/>
            <w:noWrap/>
            <w:vAlign w:val="center"/>
          </w:tcPr>
          <w:p w14:paraId="7827928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28" w:type="dxa"/>
            <w:tcBorders>
              <w:top w:val="nil"/>
              <w:left w:val="nil"/>
              <w:bottom w:val="single" w:color="auto" w:sz="4" w:space="0"/>
              <w:right w:val="single" w:color="auto" w:sz="4" w:space="0"/>
            </w:tcBorders>
            <w:shd w:val="clear" w:color="auto" w:fill="auto"/>
            <w:noWrap/>
            <w:vAlign w:val="center"/>
          </w:tcPr>
          <w:p w14:paraId="1C3C620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auto" w:fill="auto"/>
            <w:noWrap/>
            <w:vAlign w:val="center"/>
          </w:tcPr>
          <w:p w14:paraId="2BFEB58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65" w:type="dxa"/>
            <w:tcBorders>
              <w:top w:val="nil"/>
              <w:left w:val="nil"/>
              <w:bottom w:val="single" w:color="auto" w:sz="4" w:space="0"/>
              <w:right w:val="single" w:color="auto" w:sz="4" w:space="0"/>
            </w:tcBorders>
            <w:shd w:val="clear" w:color="auto" w:fill="auto"/>
            <w:noWrap/>
            <w:vAlign w:val="center"/>
          </w:tcPr>
          <w:p w14:paraId="7EDEA24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72" w:type="dxa"/>
            <w:tcBorders>
              <w:top w:val="nil"/>
              <w:left w:val="nil"/>
              <w:bottom w:val="single" w:color="auto" w:sz="4" w:space="0"/>
              <w:right w:val="single" w:color="auto" w:sz="4" w:space="0"/>
            </w:tcBorders>
            <w:shd w:val="clear" w:color="auto" w:fill="auto"/>
            <w:noWrap/>
            <w:vAlign w:val="center"/>
          </w:tcPr>
          <w:p w14:paraId="6E1FA54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D0F37C4">
        <w:tblPrEx>
          <w:tblCellMar>
            <w:top w:w="0" w:type="dxa"/>
            <w:left w:w="108" w:type="dxa"/>
            <w:bottom w:w="0" w:type="dxa"/>
            <w:right w:w="108" w:type="dxa"/>
          </w:tblCellMar>
        </w:tblPrEx>
        <w:trPr>
          <w:trHeight w:val="391" w:hRule="atLeast"/>
        </w:trPr>
        <w:tc>
          <w:tcPr>
            <w:tcW w:w="3946" w:type="dxa"/>
            <w:gridSpan w:val="3"/>
            <w:tcBorders>
              <w:top w:val="single" w:color="auto" w:sz="4" w:space="0"/>
              <w:left w:val="single" w:color="auto" w:sz="4" w:space="0"/>
              <w:bottom w:val="single" w:color="auto" w:sz="4" w:space="0"/>
              <w:right w:val="single" w:color="auto" w:sz="4" w:space="0"/>
            </w:tcBorders>
            <w:shd w:val="clear" w:color="000000" w:fill="auto"/>
            <w:noWrap/>
            <w:vAlign w:val="center"/>
          </w:tcPr>
          <w:p w14:paraId="7A6C2CD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8" w:type="dxa"/>
            <w:tcBorders>
              <w:top w:val="nil"/>
              <w:left w:val="nil"/>
              <w:bottom w:val="single" w:color="auto" w:sz="4" w:space="0"/>
              <w:right w:val="single" w:color="auto" w:sz="4" w:space="0"/>
            </w:tcBorders>
            <w:shd w:val="clear" w:color="auto" w:fill="auto"/>
            <w:noWrap/>
            <w:vAlign w:val="center"/>
          </w:tcPr>
          <w:p w14:paraId="53576CB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320.65</w:t>
            </w:r>
            <w:r>
              <w:rPr>
                <w:rFonts w:hint="eastAsia" w:ascii="宋体" w:hAnsi="宋体" w:eastAsia="宋体" w:cs="宋体"/>
                <w:kern w:val="0"/>
                <w:sz w:val="24"/>
                <w:szCs w:val="24"/>
              </w:rPr>
              <w:t>　</w:t>
            </w:r>
          </w:p>
        </w:tc>
        <w:tc>
          <w:tcPr>
            <w:tcW w:w="1692" w:type="dxa"/>
            <w:tcBorders>
              <w:top w:val="nil"/>
              <w:left w:val="nil"/>
              <w:bottom w:val="single" w:color="auto" w:sz="4" w:space="0"/>
              <w:right w:val="single" w:color="auto" w:sz="4" w:space="0"/>
            </w:tcBorders>
            <w:shd w:val="clear" w:color="auto" w:fill="auto"/>
            <w:noWrap/>
            <w:vAlign w:val="center"/>
          </w:tcPr>
          <w:p w14:paraId="7A8C860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212.02</w:t>
            </w:r>
            <w:r>
              <w:rPr>
                <w:rFonts w:hint="eastAsia" w:ascii="宋体" w:hAnsi="宋体" w:eastAsia="宋体" w:cs="宋体"/>
                <w:kern w:val="0"/>
                <w:sz w:val="24"/>
                <w:szCs w:val="24"/>
              </w:rPr>
              <w:t>　</w:t>
            </w:r>
          </w:p>
        </w:tc>
        <w:tc>
          <w:tcPr>
            <w:tcW w:w="1728" w:type="dxa"/>
            <w:tcBorders>
              <w:top w:val="nil"/>
              <w:left w:val="nil"/>
              <w:bottom w:val="single" w:color="auto" w:sz="4" w:space="0"/>
              <w:right w:val="single" w:color="auto" w:sz="4" w:space="0"/>
            </w:tcBorders>
            <w:shd w:val="clear" w:color="auto" w:fill="auto"/>
            <w:noWrap/>
            <w:vAlign w:val="center"/>
          </w:tcPr>
          <w:p w14:paraId="0F0F21A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108.64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9CC64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7B8FD0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2FE3B0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6C01885">
        <w:tblPrEx>
          <w:tblCellMar>
            <w:top w:w="0" w:type="dxa"/>
            <w:left w:w="108" w:type="dxa"/>
            <w:bottom w:w="0" w:type="dxa"/>
            <w:right w:w="108" w:type="dxa"/>
          </w:tblCellMar>
        </w:tblPrEx>
        <w:trPr>
          <w:trHeight w:val="4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24EAF09F">
            <w:pPr>
              <w:rPr>
                <w:rFonts w:hint="eastAsia" w:ascii="宋体" w:hAnsi="宋体" w:eastAsia="宋体" w:cs="宋体"/>
                <w:kern w:val="2"/>
                <w:sz w:val="24"/>
                <w:szCs w:val="24"/>
                <w:lang w:val="en-US" w:eastAsia="zh-CN" w:bidi="ar-SA"/>
              </w:rPr>
            </w:pPr>
            <w:r>
              <w:rPr>
                <w:rFonts w:hint="eastAsia"/>
                <w:lang w:val="en-US" w:eastAsia="zh-CN"/>
              </w:rPr>
              <w:t>201</w:t>
            </w:r>
            <w:r>
              <w:rPr>
                <w:rFonts w:hint="eastAsia"/>
              </w:rPr>
              <w:t>　</w:t>
            </w:r>
          </w:p>
        </w:tc>
        <w:tc>
          <w:tcPr>
            <w:tcW w:w="2447" w:type="dxa"/>
            <w:tcBorders>
              <w:top w:val="nil"/>
              <w:left w:val="nil"/>
              <w:bottom w:val="single" w:color="auto" w:sz="4" w:space="0"/>
              <w:right w:val="single" w:color="auto" w:sz="4" w:space="0"/>
            </w:tcBorders>
            <w:shd w:val="clear" w:color="000000" w:fill="auto"/>
            <w:noWrap/>
            <w:vAlign w:val="center"/>
          </w:tcPr>
          <w:p w14:paraId="0624B88E">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1548" w:type="dxa"/>
            <w:tcBorders>
              <w:top w:val="nil"/>
              <w:left w:val="nil"/>
              <w:bottom w:val="single" w:color="auto" w:sz="4" w:space="0"/>
              <w:right w:val="single" w:color="auto" w:sz="4" w:space="0"/>
            </w:tcBorders>
            <w:shd w:val="clear" w:color="auto" w:fill="auto"/>
            <w:noWrap/>
            <w:vAlign w:val="center"/>
          </w:tcPr>
          <w:p w14:paraId="4E88C6D4">
            <w:pPr>
              <w:jc w:val="right"/>
              <w:rPr>
                <w:rFonts w:hint="eastAsia" w:ascii="宋体" w:hAnsi="宋体" w:eastAsia="宋体" w:cs="宋体"/>
                <w:kern w:val="2"/>
                <w:sz w:val="24"/>
                <w:szCs w:val="24"/>
                <w:lang w:val="en-US" w:eastAsia="zh-CN" w:bidi="ar-SA"/>
              </w:rPr>
            </w:pPr>
            <w:r>
              <w:rPr>
                <w:rFonts w:hint="eastAsia"/>
                <w:lang w:val="en-US" w:eastAsia="zh-CN"/>
              </w:rPr>
              <w:t>300.98</w:t>
            </w:r>
            <w:r>
              <w:rPr>
                <w:rFonts w:hint="eastAsia"/>
              </w:rPr>
              <w:t>　</w:t>
            </w:r>
          </w:p>
        </w:tc>
        <w:tc>
          <w:tcPr>
            <w:tcW w:w="1692" w:type="dxa"/>
            <w:tcBorders>
              <w:top w:val="nil"/>
              <w:left w:val="nil"/>
              <w:bottom w:val="single" w:color="auto" w:sz="4" w:space="0"/>
              <w:right w:val="single" w:color="auto" w:sz="4" w:space="0"/>
            </w:tcBorders>
            <w:shd w:val="clear" w:color="auto" w:fill="auto"/>
            <w:noWrap/>
            <w:vAlign w:val="center"/>
          </w:tcPr>
          <w:p w14:paraId="2226CE1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192.35</w:t>
            </w:r>
          </w:p>
        </w:tc>
        <w:tc>
          <w:tcPr>
            <w:tcW w:w="1728" w:type="dxa"/>
            <w:tcBorders>
              <w:top w:val="nil"/>
              <w:left w:val="nil"/>
              <w:bottom w:val="single" w:color="auto" w:sz="4" w:space="0"/>
              <w:right w:val="single" w:color="auto" w:sz="4" w:space="0"/>
            </w:tcBorders>
            <w:shd w:val="clear" w:color="auto" w:fill="auto"/>
            <w:noWrap/>
            <w:vAlign w:val="center"/>
          </w:tcPr>
          <w:p w14:paraId="05B7E24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108.64</w:t>
            </w:r>
          </w:p>
        </w:tc>
        <w:tc>
          <w:tcPr>
            <w:tcW w:w="1991" w:type="dxa"/>
            <w:tcBorders>
              <w:top w:val="nil"/>
              <w:left w:val="nil"/>
              <w:bottom w:val="single" w:color="auto" w:sz="4" w:space="0"/>
              <w:right w:val="single" w:color="auto" w:sz="4" w:space="0"/>
            </w:tcBorders>
            <w:shd w:val="clear" w:color="auto" w:fill="auto"/>
            <w:noWrap/>
            <w:vAlign w:val="center"/>
          </w:tcPr>
          <w:p w14:paraId="7EE82834">
            <w:pPr>
              <w:widowControl/>
              <w:jc w:val="right"/>
              <w:rPr>
                <w:rFonts w:hint="eastAsia" w:ascii="宋体" w:hAnsi="宋体" w:eastAsia="宋体" w:cs="宋体"/>
                <w:kern w:val="0"/>
                <w:sz w:val="24"/>
                <w:szCs w:val="24"/>
              </w:rPr>
            </w:pPr>
          </w:p>
        </w:tc>
        <w:tc>
          <w:tcPr>
            <w:tcW w:w="1765" w:type="dxa"/>
            <w:tcBorders>
              <w:top w:val="nil"/>
              <w:left w:val="nil"/>
              <w:bottom w:val="single" w:color="auto" w:sz="4" w:space="0"/>
              <w:right w:val="single" w:color="auto" w:sz="4" w:space="0"/>
            </w:tcBorders>
            <w:shd w:val="clear" w:color="auto" w:fill="auto"/>
            <w:noWrap/>
            <w:vAlign w:val="center"/>
          </w:tcPr>
          <w:p w14:paraId="1A1FBD35">
            <w:pPr>
              <w:widowControl/>
              <w:jc w:val="right"/>
              <w:rPr>
                <w:rFonts w:hint="eastAsia" w:ascii="宋体" w:hAnsi="宋体" w:eastAsia="宋体" w:cs="宋体"/>
                <w:kern w:val="0"/>
                <w:sz w:val="24"/>
                <w:szCs w:val="24"/>
              </w:rPr>
            </w:pPr>
          </w:p>
        </w:tc>
        <w:tc>
          <w:tcPr>
            <w:tcW w:w="2172" w:type="dxa"/>
            <w:tcBorders>
              <w:top w:val="nil"/>
              <w:left w:val="nil"/>
              <w:bottom w:val="single" w:color="auto" w:sz="4" w:space="0"/>
              <w:right w:val="single" w:color="auto" w:sz="4" w:space="0"/>
            </w:tcBorders>
            <w:shd w:val="clear" w:color="auto" w:fill="auto"/>
            <w:noWrap/>
            <w:vAlign w:val="center"/>
          </w:tcPr>
          <w:p w14:paraId="067EAB96">
            <w:pPr>
              <w:widowControl/>
              <w:jc w:val="right"/>
              <w:rPr>
                <w:rFonts w:hint="eastAsia" w:ascii="宋体" w:hAnsi="宋体" w:eastAsia="宋体" w:cs="宋体"/>
                <w:kern w:val="0"/>
                <w:sz w:val="24"/>
                <w:szCs w:val="24"/>
              </w:rPr>
            </w:pPr>
          </w:p>
        </w:tc>
      </w:tr>
      <w:tr w14:paraId="589EB031">
        <w:tblPrEx>
          <w:tblCellMar>
            <w:top w:w="0" w:type="dxa"/>
            <w:left w:w="108" w:type="dxa"/>
            <w:bottom w:w="0" w:type="dxa"/>
            <w:right w:w="108" w:type="dxa"/>
          </w:tblCellMar>
        </w:tblPrEx>
        <w:trPr>
          <w:trHeight w:val="46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543A7E0F">
            <w:pPr>
              <w:rPr>
                <w:rFonts w:hint="eastAsia" w:ascii="宋体" w:hAnsi="宋体" w:cs="宋体" w:eastAsiaTheme="minorEastAsia"/>
                <w:kern w:val="2"/>
                <w:sz w:val="24"/>
                <w:szCs w:val="24"/>
                <w:lang w:val="en-US" w:eastAsia="zh-CN" w:bidi="ar-SA"/>
              </w:rPr>
            </w:pPr>
            <w:r>
              <w:rPr>
                <w:rFonts w:hint="eastAsia"/>
                <w:lang w:val="en-US" w:eastAsia="zh-CN"/>
              </w:rPr>
              <w:t>20106</w:t>
            </w:r>
          </w:p>
        </w:tc>
        <w:tc>
          <w:tcPr>
            <w:tcW w:w="2447" w:type="dxa"/>
            <w:tcBorders>
              <w:top w:val="nil"/>
              <w:left w:val="nil"/>
              <w:bottom w:val="single" w:color="auto" w:sz="4" w:space="0"/>
              <w:right w:val="single" w:color="auto" w:sz="4" w:space="0"/>
            </w:tcBorders>
            <w:shd w:val="clear" w:color="000000" w:fill="auto"/>
            <w:noWrap/>
            <w:vAlign w:val="center"/>
          </w:tcPr>
          <w:p w14:paraId="23A33115">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财政事务</w:t>
            </w:r>
          </w:p>
        </w:tc>
        <w:tc>
          <w:tcPr>
            <w:tcW w:w="1548" w:type="dxa"/>
            <w:tcBorders>
              <w:top w:val="nil"/>
              <w:left w:val="nil"/>
              <w:bottom w:val="single" w:color="auto" w:sz="4" w:space="0"/>
              <w:right w:val="single" w:color="auto" w:sz="4" w:space="0"/>
            </w:tcBorders>
            <w:shd w:val="clear" w:color="auto" w:fill="auto"/>
            <w:noWrap/>
            <w:vAlign w:val="center"/>
          </w:tcPr>
          <w:p w14:paraId="0522D5D2">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300.98</w:t>
            </w:r>
            <w:r>
              <w:rPr>
                <w:rFonts w:hint="eastAsia" w:ascii="华文中宋" w:hAnsi="华文中宋" w:eastAsia="华文中宋"/>
              </w:rPr>
              <w:t>　</w:t>
            </w:r>
          </w:p>
        </w:tc>
        <w:tc>
          <w:tcPr>
            <w:tcW w:w="1692" w:type="dxa"/>
            <w:tcBorders>
              <w:top w:val="nil"/>
              <w:left w:val="nil"/>
              <w:bottom w:val="single" w:color="auto" w:sz="4" w:space="0"/>
              <w:right w:val="single" w:color="auto" w:sz="4" w:space="0"/>
            </w:tcBorders>
            <w:shd w:val="clear" w:color="auto" w:fill="auto"/>
            <w:noWrap/>
            <w:vAlign w:val="center"/>
          </w:tcPr>
          <w:p w14:paraId="399AAAC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192.35</w:t>
            </w:r>
          </w:p>
        </w:tc>
        <w:tc>
          <w:tcPr>
            <w:tcW w:w="1728" w:type="dxa"/>
            <w:tcBorders>
              <w:top w:val="nil"/>
              <w:left w:val="nil"/>
              <w:bottom w:val="single" w:color="auto" w:sz="4" w:space="0"/>
              <w:right w:val="single" w:color="auto" w:sz="4" w:space="0"/>
            </w:tcBorders>
            <w:shd w:val="clear" w:color="auto" w:fill="auto"/>
            <w:noWrap/>
            <w:vAlign w:val="center"/>
          </w:tcPr>
          <w:p w14:paraId="1C82970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108.64</w:t>
            </w:r>
          </w:p>
        </w:tc>
        <w:tc>
          <w:tcPr>
            <w:tcW w:w="1991" w:type="dxa"/>
            <w:tcBorders>
              <w:top w:val="nil"/>
              <w:left w:val="nil"/>
              <w:bottom w:val="single" w:color="auto" w:sz="4" w:space="0"/>
              <w:right w:val="single" w:color="auto" w:sz="4" w:space="0"/>
            </w:tcBorders>
            <w:shd w:val="clear" w:color="auto" w:fill="auto"/>
            <w:noWrap/>
            <w:vAlign w:val="center"/>
          </w:tcPr>
          <w:p w14:paraId="0E99065E">
            <w:pPr>
              <w:widowControl/>
              <w:jc w:val="right"/>
              <w:rPr>
                <w:rFonts w:hint="eastAsia" w:ascii="宋体" w:hAnsi="宋体" w:eastAsia="宋体" w:cs="宋体"/>
                <w:kern w:val="0"/>
                <w:sz w:val="24"/>
                <w:szCs w:val="24"/>
              </w:rPr>
            </w:pPr>
          </w:p>
        </w:tc>
        <w:tc>
          <w:tcPr>
            <w:tcW w:w="1765" w:type="dxa"/>
            <w:tcBorders>
              <w:top w:val="nil"/>
              <w:left w:val="nil"/>
              <w:bottom w:val="single" w:color="auto" w:sz="4" w:space="0"/>
              <w:right w:val="single" w:color="auto" w:sz="4" w:space="0"/>
            </w:tcBorders>
            <w:shd w:val="clear" w:color="auto" w:fill="auto"/>
            <w:noWrap/>
            <w:vAlign w:val="center"/>
          </w:tcPr>
          <w:p w14:paraId="047BC9FA">
            <w:pPr>
              <w:widowControl/>
              <w:jc w:val="right"/>
              <w:rPr>
                <w:rFonts w:hint="eastAsia" w:ascii="宋体" w:hAnsi="宋体" w:eastAsia="宋体" w:cs="宋体"/>
                <w:kern w:val="0"/>
                <w:sz w:val="24"/>
                <w:szCs w:val="24"/>
              </w:rPr>
            </w:pPr>
          </w:p>
        </w:tc>
        <w:tc>
          <w:tcPr>
            <w:tcW w:w="2172" w:type="dxa"/>
            <w:tcBorders>
              <w:top w:val="nil"/>
              <w:left w:val="nil"/>
              <w:bottom w:val="single" w:color="auto" w:sz="4" w:space="0"/>
              <w:right w:val="single" w:color="auto" w:sz="4" w:space="0"/>
            </w:tcBorders>
            <w:shd w:val="clear" w:color="auto" w:fill="auto"/>
            <w:noWrap/>
            <w:vAlign w:val="center"/>
          </w:tcPr>
          <w:p w14:paraId="74D2E72E">
            <w:pPr>
              <w:widowControl/>
              <w:jc w:val="right"/>
              <w:rPr>
                <w:rFonts w:hint="eastAsia" w:ascii="宋体" w:hAnsi="宋体" w:eastAsia="宋体" w:cs="宋体"/>
                <w:kern w:val="0"/>
                <w:sz w:val="24"/>
                <w:szCs w:val="24"/>
              </w:rPr>
            </w:pPr>
          </w:p>
        </w:tc>
      </w:tr>
      <w:tr w14:paraId="11233E25">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64D94A38">
            <w:pPr>
              <w:rPr>
                <w:rFonts w:hint="eastAsia" w:ascii="宋体" w:hAnsi="宋体" w:cs="宋体" w:eastAsiaTheme="minorEastAsia"/>
                <w:kern w:val="2"/>
                <w:sz w:val="24"/>
                <w:szCs w:val="24"/>
                <w:lang w:val="en-US" w:eastAsia="zh-CN" w:bidi="ar-SA"/>
              </w:rPr>
            </w:pPr>
            <w:r>
              <w:rPr>
                <w:rFonts w:hint="eastAsia"/>
                <w:lang w:val="en-US" w:eastAsia="zh-CN"/>
              </w:rPr>
              <w:t>2010601</w:t>
            </w:r>
          </w:p>
        </w:tc>
        <w:tc>
          <w:tcPr>
            <w:tcW w:w="2447" w:type="dxa"/>
            <w:tcBorders>
              <w:top w:val="nil"/>
              <w:left w:val="nil"/>
              <w:bottom w:val="single" w:color="auto" w:sz="4" w:space="0"/>
              <w:right w:val="single" w:color="auto" w:sz="4" w:space="0"/>
            </w:tcBorders>
            <w:shd w:val="clear" w:color="000000" w:fill="auto"/>
            <w:noWrap/>
            <w:vAlign w:val="center"/>
          </w:tcPr>
          <w:p w14:paraId="140A7E28">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1548" w:type="dxa"/>
            <w:tcBorders>
              <w:top w:val="nil"/>
              <w:left w:val="nil"/>
              <w:bottom w:val="single" w:color="auto" w:sz="4" w:space="0"/>
              <w:right w:val="single" w:color="auto" w:sz="4" w:space="0"/>
            </w:tcBorders>
            <w:shd w:val="clear" w:color="auto" w:fill="auto"/>
            <w:noWrap/>
            <w:vAlign w:val="center"/>
          </w:tcPr>
          <w:p w14:paraId="0D8954C6">
            <w:pPr>
              <w:jc w:val="right"/>
              <w:rPr>
                <w:rFonts w:hint="eastAsia" w:ascii="宋体" w:hAnsi="宋体" w:eastAsia="宋体" w:cs="宋体"/>
                <w:kern w:val="2"/>
                <w:sz w:val="24"/>
                <w:szCs w:val="24"/>
                <w:lang w:val="en-US" w:eastAsia="zh-CN" w:bidi="ar-SA"/>
              </w:rPr>
            </w:pPr>
            <w:r>
              <w:rPr>
                <w:rFonts w:hint="eastAsia"/>
                <w:lang w:val="en-US" w:eastAsia="zh-CN"/>
              </w:rPr>
              <w:t>228.61</w:t>
            </w:r>
            <w:r>
              <w:rPr>
                <w:rFonts w:hint="eastAsia"/>
              </w:rPr>
              <w:t>　</w:t>
            </w:r>
          </w:p>
        </w:tc>
        <w:tc>
          <w:tcPr>
            <w:tcW w:w="1692" w:type="dxa"/>
            <w:tcBorders>
              <w:top w:val="nil"/>
              <w:left w:val="nil"/>
              <w:bottom w:val="single" w:color="auto" w:sz="4" w:space="0"/>
              <w:right w:val="single" w:color="auto" w:sz="4" w:space="0"/>
            </w:tcBorders>
            <w:shd w:val="clear" w:color="auto" w:fill="auto"/>
            <w:noWrap/>
            <w:vAlign w:val="center"/>
          </w:tcPr>
          <w:p w14:paraId="334A27F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192.35</w:t>
            </w:r>
          </w:p>
        </w:tc>
        <w:tc>
          <w:tcPr>
            <w:tcW w:w="1728" w:type="dxa"/>
            <w:tcBorders>
              <w:top w:val="nil"/>
              <w:left w:val="nil"/>
              <w:bottom w:val="single" w:color="auto" w:sz="4" w:space="0"/>
              <w:right w:val="single" w:color="auto" w:sz="4" w:space="0"/>
            </w:tcBorders>
            <w:shd w:val="clear" w:color="auto" w:fill="auto"/>
            <w:noWrap/>
            <w:vAlign w:val="center"/>
          </w:tcPr>
          <w:p w14:paraId="42D69DD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36.26</w:t>
            </w:r>
          </w:p>
        </w:tc>
        <w:tc>
          <w:tcPr>
            <w:tcW w:w="1991" w:type="dxa"/>
            <w:tcBorders>
              <w:top w:val="nil"/>
              <w:left w:val="nil"/>
              <w:bottom w:val="single" w:color="auto" w:sz="4" w:space="0"/>
              <w:right w:val="single" w:color="auto" w:sz="4" w:space="0"/>
            </w:tcBorders>
            <w:shd w:val="clear" w:color="auto" w:fill="auto"/>
            <w:noWrap/>
            <w:vAlign w:val="center"/>
          </w:tcPr>
          <w:p w14:paraId="2BBC3543">
            <w:pPr>
              <w:widowControl/>
              <w:jc w:val="right"/>
              <w:rPr>
                <w:rFonts w:hint="eastAsia" w:ascii="宋体" w:hAnsi="宋体" w:eastAsia="宋体" w:cs="宋体"/>
                <w:kern w:val="0"/>
                <w:sz w:val="24"/>
                <w:szCs w:val="24"/>
              </w:rPr>
            </w:pPr>
          </w:p>
        </w:tc>
        <w:tc>
          <w:tcPr>
            <w:tcW w:w="1765" w:type="dxa"/>
            <w:tcBorders>
              <w:top w:val="nil"/>
              <w:left w:val="nil"/>
              <w:bottom w:val="single" w:color="auto" w:sz="4" w:space="0"/>
              <w:right w:val="single" w:color="auto" w:sz="4" w:space="0"/>
            </w:tcBorders>
            <w:shd w:val="clear" w:color="auto" w:fill="auto"/>
            <w:noWrap/>
            <w:vAlign w:val="center"/>
          </w:tcPr>
          <w:p w14:paraId="5AFE8D8E">
            <w:pPr>
              <w:widowControl/>
              <w:jc w:val="right"/>
              <w:rPr>
                <w:rFonts w:hint="eastAsia" w:ascii="宋体" w:hAnsi="宋体" w:eastAsia="宋体" w:cs="宋体"/>
                <w:kern w:val="0"/>
                <w:sz w:val="24"/>
                <w:szCs w:val="24"/>
              </w:rPr>
            </w:pPr>
          </w:p>
        </w:tc>
        <w:tc>
          <w:tcPr>
            <w:tcW w:w="2172" w:type="dxa"/>
            <w:tcBorders>
              <w:top w:val="nil"/>
              <w:left w:val="nil"/>
              <w:bottom w:val="single" w:color="auto" w:sz="4" w:space="0"/>
              <w:right w:val="single" w:color="auto" w:sz="4" w:space="0"/>
            </w:tcBorders>
            <w:shd w:val="clear" w:color="auto" w:fill="auto"/>
            <w:noWrap/>
            <w:vAlign w:val="center"/>
          </w:tcPr>
          <w:p w14:paraId="310644E3">
            <w:pPr>
              <w:widowControl/>
              <w:jc w:val="right"/>
              <w:rPr>
                <w:rFonts w:hint="eastAsia" w:ascii="宋体" w:hAnsi="宋体" w:eastAsia="宋体" w:cs="宋体"/>
                <w:kern w:val="0"/>
                <w:sz w:val="24"/>
                <w:szCs w:val="24"/>
              </w:rPr>
            </w:pPr>
          </w:p>
        </w:tc>
      </w:tr>
      <w:tr w14:paraId="3A0FEE91">
        <w:tblPrEx>
          <w:tblCellMar>
            <w:top w:w="0" w:type="dxa"/>
            <w:left w:w="108" w:type="dxa"/>
            <w:bottom w:w="0" w:type="dxa"/>
            <w:right w:w="108" w:type="dxa"/>
          </w:tblCellMar>
        </w:tblPrEx>
        <w:trPr>
          <w:trHeight w:val="4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5D3FE384">
            <w:pPr>
              <w:rPr>
                <w:rFonts w:hint="eastAsia" w:ascii="宋体" w:hAnsi="宋体" w:eastAsia="宋体" w:cs="宋体"/>
                <w:kern w:val="2"/>
                <w:sz w:val="24"/>
                <w:szCs w:val="24"/>
                <w:lang w:val="en-US" w:eastAsia="zh-CN" w:bidi="ar-SA"/>
              </w:rPr>
            </w:pPr>
            <w:r>
              <w:rPr>
                <w:rFonts w:hint="eastAsia"/>
                <w:lang w:val="en-US" w:eastAsia="zh-CN"/>
              </w:rPr>
              <w:t>2010602</w:t>
            </w:r>
            <w:r>
              <w:rPr>
                <w:rFonts w:hint="eastAsia"/>
              </w:rPr>
              <w:t>　</w:t>
            </w:r>
          </w:p>
        </w:tc>
        <w:tc>
          <w:tcPr>
            <w:tcW w:w="2447" w:type="dxa"/>
            <w:tcBorders>
              <w:top w:val="nil"/>
              <w:left w:val="nil"/>
              <w:bottom w:val="single" w:color="auto" w:sz="4" w:space="0"/>
              <w:right w:val="single" w:color="auto" w:sz="4" w:space="0"/>
            </w:tcBorders>
            <w:shd w:val="clear" w:color="000000" w:fill="auto"/>
            <w:noWrap/>
            <w:vAlign w:val="center"/>
          </w:tcPr>
          <w:p w14:paraId="25A9A250">
            <w:pPr>
              <w:rPr>
                <w:rFonts w:hint="eastAsia" w:ascii="宋体" w:hAnsi="宋体" w:eastAsia="宋体" w:cs="宋体"/>
                <w:kern w:val="2"/>
                <w:sz w:val="24"/>
                <w:szCs w:val="24"/>
                <w:lang w:val="en-US" w:eastAsia="zh-CN" w:bidi="ar-SA"/>
              </w:rPr>
            </w:pPr>
            <w:r>
              <w:rPr>
                <w:rFonts w:hint="eastAsia"/>
              </w:rPr>
              <w:t>　</w:t>
            </w:r>
            <w:r>
              <w:rPr>
                <w:rFonts w:hint="eastAsia"/>
                <w:lang w:eastAsia="zh-CN"/>
              </w:rPr>
              <w:t>一般行政管理事务</w:t>
            </w:r>
          </w:p>
        </w:tc>
        <w:tc>
          <w:tcPr>
            <w:tcW w:w="1548" w:type="dxa"/>
            <w:tcBorders>
              <w:top w:val="nil"/>
              <w:left w:val="nil"/>
              <w:bottom w:val="single" w:color="auto" w:sz="4" w:space="0"/>
              <w:right w:val="single" w:color="auto" w:sz="4" w:space="0"/>
            </w:tcBorders>
            <w:shd w:val="clear" w:color="auto" w:fill="auto"/>
            <w:noWrap/>
            <w:vAlign w:val="center"/>
          </w:tcPr>
          <w:p w14:paraId="4FF3FA05">
            <w:pPr>
              <w:jc w:val="right"/>
              <w:rPr>
                <w:rFonts w:hint="eastAsia" w:ascii="宋体" w:hAnsi="宋体" w:eastAsia="宋体" w:cs="宋体"/>
                <w:kern w:val="2"/>
                <w:sz w:val="24"/>
                <w:szCs w:val="24"/>
                <w:lang w:val="en-US" w:eastAsia="zh-CN" w:bidi="ar-SA"/>
              </w:rPr>
            </w:pPr>
            <w:r>
              <w:rPr>
                <w:rFonts w:hint="eastAsia"/>
                <w:lang w:val="en-US" w:eastAsia="zh-CN"/>
              </w:rPr>
              <w:t>72.38</w:t>
            </w:r>
            <w:r>
              <w:rPr>
                <w:rFonts w:hint="eastAsia"/>
              </w:rPr>
              <w:t>　</w:t>
            </w:r>
          </w:p>
        </w:tc>
        <w:tc>
          <w:tcPr>
            <w:tcW w:w="1692" w:type="dxa"/>
            <w:tcBorders>
              <w:top w:val="nil"/>
              <w:left w:val="nil"/>
              <w:bottom w:val="single" w:color="auto" w:sz="4" w:space="0"/>
              <w:right w:val="single" w:color="auto" w:sz="4" w:space="0"/>
            </w:tcBorders>
            <w:shd w:val="clear" w:color="auto" w:fill="auto"/>
            <w:noWrap/>
            <w:vAlign w:val="center"/>
          </w:tcPr>
          <w:p w14:paraId="65A2E3CA">
            <w:pPr>
              <w:widowControl/>
              <w:jc w:val="right"/>
              <w:rPr>
                <w:rFonts w:hint="eastAsia" w:ascii="宋体" w:hAnsi="宋体" w:eastAsia="宋体" w:cs="宋体"/>
                <w:kern w:val="0"/>
                <w:sz w:val="24"/>
                <w:szCs w:val="24"/>
              </w:rPr>
            </w:pPr>
          </w:p>
        </w:tc>
        <w:tc>
          <w:tcPr>
            <w:tcW w:w="1728" w:type="dxa"/>
            <w:tcBorders>
              <w:top w:val="nil"/>
              <w:left w:val="nil"/>
              <w:bottom w:val="single" w:color="auto" w:sz="4" w:space="0"/>
              <w:right w:val="single" w:color="auto" w:sz="4" w:space="0"/>
            </w:tcBorders>
            <w:shd w:val="clear" w:color="auto" w:fill="auto"/>
            <w:noWrap/>
            <w:vAlign w:val="center"/>
          </w:tcPr>
          <w:p w14:paraId="353E4DB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72.38</w:t>
            </w:r>
          </w:p>
        </w:tc>
        <w:tc>
          <w:tcPr>
            <w:tcW w:w="1991" w:type="dxa"/>
            <w:tcBorders>
              <w:top w:val="nil"/>
              <w:left w:val="nil"/>
              <w:bottom w:val="single" w:color="auto" w:sz="4" w:space="0"/>
              <w:right w:val="single" w:color="auto" w:sz="4" w:space="0"/>
            </w:tcBorders>
            <w:shd w:val="clear" w:color="auto" w:fill="auto"/>
            <w:noWrap/>
            <w:vAlign w:val="center"/>
          </w:tcPr>
          <w:p w14:paraId="00D25F50">
            <w:pPr>
              <w:widowControl/>
              <w:jc w:val="right"/>
              <w:rPr>
                <w:rFonts w:hint="eastAsia" w:ascii="宋体" w:hAnsi="宋体" w:eastAsia="宋体" w:cs="宋体"/>
                <w:kern w:val="0"/>
                <w:sz w:val="24"/>
                <w:szCs w:val="24"/>
              </w:rPr>
            </w:pPr>
          </w:p>
        </w:tc>
        <w:tc>
          <w:tcPr>
            <w:tcW w:w="1765" w:type="dxa"/>
            <w:tcBorders>
              <w:top w:val="nil"/>
              <w:left w:val="nil"/>
              <w:bottom w:val="single" w:color="auto" w:sz="4" w:space="0"/>
              <w:right w:val="single" w:color="auto" w:sz="4" w:space="0"/>
            </w:tcBorders>
            <w:shd w:val="clear" w:color="auto" w:fill="auto"/>
            <w:noWrap/>
            <w:vAlign w:val="center"/>
          </w:tcPr>
          <w:p w14:paraId="76EAA16D">
            <w:pPr>
              <w:widowControl/>
              <w:jc w:val="right"/>
              <w:rPr>
                <w:rFonts w:hint="eastAsia" w:ascii="宋体" w:hAnsi="宋体" w:eastAsia="宋体" w:cs="宋体"/>
                <w:kern w:val="0"/>
                <w:sz w:val="24"/>
                <w:szCs w:val="24"/>
              </w:rPr>
            </w:pPr>
          </w:p>
        </w:tc>
        <w:tc>
          <w:tcPr>
            <w:tcW w:w="2172" w:type="dxa"/>
            <w:tcBorders>
              <w:top w:val="nil"/>
              <w:left w:val="nil"/>
              <w:bottom w:val="single" w:color="auto" w:sz="4" w:space="0"/>
              <w:right w:val="single" w:color="auto" w:sz="4" w:space="0"/>
            </w:tcBorders>
            <w:shd w:val="clear" w:color="auto" w:fill="auto"/>
            <w:noWrap/>
            <w:vAlign w:val="center"/>
          </w:tcPr>
          <w:p w14:paraId="5D7AEF09">
            <w:pPr>
              <w:widowControl/>
              <w:jc w:val="right"/>
              <w:rPr>
                <w:rFonts w:hint="eastAsia" w:ascii="宋体" w:hAnsi="宋体" w:eastAsia="宋体" w:cs="宋体"/>
                <w:kern w:val="0"/>
                <w:sz w:val="24"/>
                <w:szCs w:val="24"/>
              </w:rPr>
            </w:pPr>
          </w:p>
        </w:tc>
      </w:tr>
      <w:tr w14:paraId="25755470">
        <w:tblPrEx>
          <w:tblCellMar>
            <w:top w:w="0" w:type="dxa"/>
            <w:left w:w="108" w:type="dxa"/>
            <w:bottom w:w="0" w:type="dxa"/>
            <w:right w:w="108" w:type="dxa"/>
          </w:tblCellMar>
        </w:tblPrEx>
        <w:trPr>
          <w:trHeight w:val="40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25547908">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210</w:t>
            </w:r>
          </w:p>
        </w:tc>
        <w:tc>
          <w:tcPr>
            <w:tcW w:w="2447" w:type="dxa"/>
            <w:tcBorders>
              <w:top w:val="nil"/>
              <w:left w:val="nil"/>
              <w:bottom w:val="single" w:color="auto" w:sz="4" w:space="0"/>
              <w:right w:val="single" w:color="auto" w:sz="4" w:space="0"/>
            </w:tcBorders>
            <w:shd w:val="clear" w:color="000000" w:fill="auto"/>
            <w:noWrap/>
            <w:vAlign w:val="center"/>
          </w:tcPr>
          <w:p w14:paraId="14B01855">
            <w:pPr>
              <w:ind w:firstLine="210" w:firstLineChars="100"/>
              <w:rPr>
                <w:rFonts w:hint="eastAsia" w:ascii="宋体" w:hAnsi="宋体" w:eastAsia="宋体" w:cs="宋体"/>
                <w:kern w:val="2"/>
                <w:sz w:val="24"/>
                <w:szCs w:val="24"/>
                <w:lang w:val="en-US" w:eastAsia="zh-CN" w:bidi="ar-SA"/>
              </w:rPr>
            </w:pPr>
            <w:r>
              <w:rPr>
                <w:rFonts w:hint="eastAsia"/>
                <w:lang w:eastAsia="zh-CN"/>
              </w:rPr>
              <w:t>卫生健康支出</w:t>
            </w:r>
            <w:r>
              <w:rPr>
                <w:rFonts w:hint="eastAsia"/>
              </w:rPr>
              <w:t>　</w:t>
            </w:r>
          </w:p>
        </w:tc>
        <w:tc>
          <w:tcPr>
            <w:tcW w:w="1548" w:type="dxa"/>
            <w:tcBorders>
              <w:top w:val="nil"/>
              <w:left w:val="nil"/>
              <w:bottom w:val="single" w:color="auto" w:sz="4" w:space="0"/>
              <w:right w:val="single" w:color="auto" w:sz="4" w:space="0"/>
            </w:tcBorders>
            <w:shd w:val="clear" w:color="auto" w:fill="auto"/>
            <w:noWrap/>
            <w:vAlign w:val="center"/>
          </w:tcPr>
          <w:p w14:paraId="39A344F1">
            <w:pPr>
              <w:jc w:val="right"/>
              <w:rPr>
                <w:rFonts w:hint="eastAsia"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692" w:type="dxa"/>
            <w:tcBorders>
              <w:top w:val="nil"/>
              <w:left w:val="nil"/>
              <w:bottom w:val="single" w:color="auto" w:sz="4" w:space="0"/>
              <w:right w:val="single" w:color="auto" w:sz="4" w:space="0"/>
            </w:tcBorders>
            <w:shd w:val="clear" w:color="auto" w:fill="auto"/>
            <w:noWrap/>
            <w:vAlign w:val="center"/>
          </w:tcPr>
          <w:p w14:paraId="5F57191C">
            <w:pPr>
              <w:jc w:val="right"/>
              <w:rPr>
                <w:rFonts w:hint="eastAsia"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728" w:type="dxa"/>
            <w:tcBorders>
              <w:top w:val="nil"/>
              <w:left w:val="nil"/>
              <w:bottom w:val="single" w:color="auto" w:sz="4" w:space="0"/>
              <w:right w:val="single" w:color="auto" w:sz="4" w:space="0"/>
            </w:tcBorders>
            <w:shd w:val="clear" w:color="auto" w:fill="auto"/>
            <w:noWrap/>
            <w:vAlign w:val="center"/>
          </w:tcPr>
          <w:p w14:paraId="21CA494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B54D09">
            <w:pPr>
              <w:widowControl/>
              <w:jc w:val="right"/>
              <w:rPr>
                <w:rFonts w:hint="eastAsia" w:ascii="宋体" w:hAnsi="宋体" w:eastAsia="宋体" w:cs="宋体"/>
                <w:kern w:val="0"/>
                <w:sz w:val="24"/>
                <w:szCs w:val="24"/>
              </w:rPr>
            </w:pPr>
          </w:p>
        </w:tc>
        <w:tc>
          <w:tcPr>
            <w:tcW w:w="1765" w:type="dxa"/>
            <w:tcBorders>
              <w:top w:val="nil"/>
              <w:left w:val="nil"/>
              <w:bottom w:val="single" w:color="auto" w:sz="4" w:space="0"/>
              <w:right w:val="single" w:color="auto" w:sz="4" w:space="0"/>
            </w:tcBorders>
            <w:shd w:val="clear" w:color="auto" w:fill="auto"/>
            <w:noWrap/>
            <w:vAlign w:val="center"/>
          </w:tcPr>
          <w:p w14:paraId="79B60108">
            <w:pPr>
              <w:widowControl/>
              <w:jc w:val="right"/>
              <w:rPr>
                <w:rFonts w:hint="eastAsia" w:ascii="宋体" w:hAnsi="宋体" w:eastAsia="宋体" w:cs="宋体"/>
                <w:kern w:val="0"/>
                <w:sz w:val="24"/>
                <w:szCs w:val="24"/>
              </w:rPr>
            </w:pPr>
          </w:p>
        </w:tc>
        <w:tc>
          <w:tcPr>
            <w:tcW w:w="2172" w:type="dxa"/>
            <w:tcBorders>
              <w:top w:val="nil"/>
              <w:left w:val="nil"/>
              <w:bottom w:val="single" w:color="auto" w:sz="4" w:space="0"/>
              <w:right w:val="single" w:color="auto" w:sz="4" w:space="0"/>
            </w:tcBorders>
            <w:shd w:val="clear" w:color="auto" w:fill="auto"/>
            <w:noWrap/>
            <w:vAlign w:val="center"/>
          </w:tcPr>
          <w:p w14:paraId="486783AF">
            <w:pPr>
              <w:widowControl/>
              <w:jc w:val="right"/>
              <w:rPr>
                <w:rFonts w:hint="eastAsia" w:ascii="宋体" w:hAnsi="宋体" w:eastAsia="宋体" w:cs="宋体"/>
                <w:kern w:val="0"/>
                <w:sz w:val="24"/>
                <w:szCs w:val="24"/>
              </w:rPr>
            </w:pPr>
          </w:p>
        </w:tc>
      </w:tr>
      <w:tr w14:paraId="524FBF91">
        <w:tblPrEx>
          <w:tblCellMar>
            <w:top w:w="0" w:type="dxa"/>
            <w:left w:w="108" w:type="dxa"/>
            <w:bottom w:w="0" w:type="dxa"/>
            <w:right w:w="108" w:type="dxa"/>
          </w:tblCellMar>
        </w:tblPrEx>
        <w:trPr>
          <w:trHeight w:val="43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645670FE">
            <w:pPr>
              <w:rPr>
                <w:rFonts w:ascii="宋体" w:hAnsi="宋体" w:eastAsia="宋体" w:cs="宋体"/>
                <w:kern w:val="2"/>
                <w:sz w:val="24"/>
                <w:szCs w:val="24"/>
                <w:lang w:val="en-US" w:eastAsia="zh-CN" w:bidi="ar-SA"/>
              </w:rPr>
            </w:pPr>
            <w:r>
              <w:rPr>
                <w:rFonts w:hint="eastAsia"/>
                <w:lang w:val="en-US" w:eastAsia="zh-CN"/>
              </w:rPr>
              <w:t>21011</w:t>
            </w:r>
            <w:r>
              <w:rPr>
                <w:rFonts w:hint="eastAsia"/>
              </w:rPr>
              <w:t>　</w:t>
            </w:r>
          </w:p>
        </w:tc>
        <w:tc>
          <w:tcPr>
            <w:tcW w:w="2447" w:type="dxa"/>
            <w:tcBorders>
              <w:top w:val="nil"/>
              <w:left w:val="nil"/>
              <w:bottom w:val="single" w:color="auto" w:sz="4" w:space="0"/>
              <w:right w:val="single" w:color="auto" w:sz="4" w:space="0"/>
            </w:tcBorders>
            <w:shd w:val="clear" w:color="000000" w:fill="auto"/>
            <w:noWrap/>
            <w:vAlign w:val="center"/>
          </w:tcPr>
          <w:p w14:paraId="758FDB6D">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行政事业单位医疗</w:t>
            </w:r>
          </w:p>
        </w:tc>
        <w:tc>
          <w:tcPr>
            <w:tcW w:w="1548" w:type="dxa"/>
            <w:tcBorders>
              <w:top w:val="nil"/>
              <w:left w:val="nil"/>
              <w:bottom w:val="single" w:color="auto" w:sz="4" w:space="0"/>
              <w:right w:val="single" w:color="auto" w:sz="4" w:space="0"/>
            </w:tcBorders>
            <w:shd w:val="clear" w:color="auto" w:fill="auto"/>
            <w:noWrap/>
            <w:vAlign w:val="center"/>
          </w:tcPr>
          <w:p w14:paraId="4F31DA90">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692" w:type="dxa"/>
            <w:tcBorders>
              <w:top w:val="nil"/>
              <w:left w:val="nil"/>
              <w:bottom w:val="single" w:color="auto" w:sz="4" w:space="0"/>
              <w:right w:val="single" w:color="auto" w:sz="4" w:space="0"/>
            </w:tcBorders>
            <w:shd w:val="clear" w:color="auto" w:fill="auto"/>
            <w:noWrap/>
            <w:vAlign w:val="center"/>
          </w:tcPr>
          <w:p w14:paraId="0E6AA653">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1728" w:type="dxa"/>
            <w:tcBorders>
              <w:top w:val="nil"/>
              <w:left w:val="nil"/>
              <w:bottom w:val="single" w:color="auto" w:sz="4" w:space="0"/>
              <w:right w:val="single" w:color="auto" w:sz="4" w:space="0"/>
            </w:tcBorders>
            <w:shd w:val="clear" w:color="auto" w:fill="auto"/>
            <w:noWrap/>
            <w:vAlign w:val="center"/>
          </w:tcPr>
          <w:p w14:paraId="5ED465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4481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146BB8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519325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69C3D1E">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0489DACC">
            <w:pPr>
              <w:rPr>
                <w:rFonts w:hint="default" w:asciiTheme="minorHAnsi" w:hAnsiTheme="minorHAnsi" w:eastAsiaTheme="minorEastAsia" w:cstheme="minorBidi"/>
                <w:kern w:val="2"/>
                <w:sz w:val="21"/>
                <w:szCs w:val="22"/>
                <w:lang w:val="en-US" w:eastAsia="zh-CN" w:bidi="ar-SA"/>
              </w:rPr>
            </w:pPr>
            <w:r>
              <w:rPr>
                <w:rFonts w:hint="eastAsia"/>
                <w:lang w:val="en-US" w:eastAsia="zh-CN"/>
              </w:rPr>
              <w:t>2101101</w:t>
            </w:r>
          </w:p>
        </w:tc>
        <w:tc>
          <w:tcPr>
            <w:tcW w:w="2447" w:type="dxa"/>
            <w:tcBorders>
              <w:top w:val="nil"/>
              <w:left w:val="nil"/>
              <w:bottom w:val="single" w:color="auto" w:sz="4" w:space="0"/>
              <w:right w:val="single" w:color="auto" w:sz="4" w:space="0"/>
            </w:tcBorders>
            <w:shd w:val="clear" w:color="000000" w:fill="auto"/>
            <w:noWrap/>
            <w:vAlign w:val="center"/>
          </w:tcPr>
          <w:p w14:paraId="10C3FED6">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行政单位医疗</w:t>
            </w:r>
          </w:p>
        </w:tc>
        <w:tc>
          <w:tcPr>
            <w:tcW w:w="1548" w:type="dxa"/>
            <w:tcBorders>
              <w:top w:val="nil"/>
              <w:left w:val="nil"/>
              <w:bottom w:val="single" w:color="auto" w:sz="4" w:space="0"/>
              <w:right w:val="single" w:color="auto" w:sz="4" w:space="0"/>
            </w:tcBorders>
            <w:shd w:val="clear" w:color="auto" w:fill="auto"/>
            <w:noWrap/>
            <w:vAlign w:val="center"/>
          </w:tcPr>
          <w:p w14:paraId="5A3C881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7.24</w:t>
            </w:r>
          </w:p>
        </w:tc>
        <w:tc>
          <w:tcPr>
            <w:tcW w:w="1692" w:type="dxa"/>
            <w:tcBorders>
              <w:top w:val="nil"/>
              <w:left w:val="nil"/>
              <w:bottom w:val="single" w:color="auto" w:sz="4" w:space="0"/>
              <w:right w:val="single" w:color="auto" w:sz="4" w:space="0"/>
            </w:tcBorders>
            <w:shd w:val="clear" w:color="auto" w:fill="auto"/>
            <w:noWrap/>
            <w:vAlign w:val="center"/>
          </w:tcPr>
          <w:p w14:paraId="156613E0">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7.24</w:t>
            </w:r>
          </w:p>
        </w:tc>
        <w:tc>
          <w:tcPr>
            <w:tcW w:w="1728" w:type="dxa"/>
            <w:tcBorders>
              <w:top w:val="nil"/>
              <w:left w:val="nil"/>
              <w:bottom w:val="single" w:color="auto" w:sz="4" w:space="0"/>
              <w:right w:val="single" w:color="auto" w:sz="4" w:space="0"/>
            </w:tcBorders>
            <w:shd w:val="clear" w:color="auto" w:fill="auto"/>
            <w:noWrap/>
            <w:vAlign w:val="center"/>
          </w:tcPr>
          <w:p w14:paraId="3E4E45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1EB7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7E9DB8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2C30F4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A3403B">
        <w:tblPrEx>
          <w:tblCellMar>
            <w:top w:w="0" w:type="dxa"/>
            <w:left w:w="108" w:type="dxa"/>
            <w:bottom w:w="0" w:type="dxa"/>
            <w:right w:w="108" w:type="dxa"/>
          </w:tblCellMar>
        </w:tblPrEx>
        <w:trPr>
          <w:trHeight w:val="37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691AB8BF">
            <w:pPr>
              <w:rPr>
                <w:rFonts w:hint="default" w:asciiTheme="minorHAnsi" w:hAnsiTheme="minorHAnsi" w:eastAsiaTheme="minorEastAsia" w:cstheme="minorBidi"/>
                <w:kern w:val="2"/>
                <w:sz w:val="21"/>
                <w:szCs w:val="22"/>
                <w:lang w:val="en-US" w:eastAsia="zh-CN" w:bidi="ar-SA"/>
              </w:rPr>
            </w:pPr>
            <w:r>
              <w:rPr>
                <w:rFonts w:hint="eastAsia"/>
                <w:lang w:val="en-US" w:eastAsia="zh-CN"/>
              </w:rPr>
              <w:t>2101102</w:t>
            </w:r>
          </w:p>
        </w:tc>
        <w:tc>
          <w:tcPr>
            <w:tcW w:w="2447" w:type="dxa"/>
            <w:tcBorders>
              <w:top w:val="nil"/>
              <w:left w:val="nil"/>
              <w:bottom w:val="single" w:color="auto" w:sz="4" w:space="0"/>
              <w:right w:val="single" w:color="auto" w:sz="4" w:space="0"/>
            </w:tcBorders>
            <w:shd w:val="clear" w:color="000000" w:fill="auto"/>
            <w:noWrap/>
            <w:vAlign w:val="center"/>
          </w:tcPr>
          <w:p w14:paraId="125148A8">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事业单位医疗</w:t>
            </w:r>
          </w:p>
        </w:tc>
        <w:tc>
          <w:tcPr>
            <w:tcW w:w="1548" w:type="dxa"/>
            <w:tcBorders>
              <w:top w:val="nil"/>
              <w:left w:val="nil"/>
              <w:bottom w:val="single" w:color="auto" w:sz="4" w:space="0"/>
              <w:right w:val="single" w:color="auto" w:sz="4" w:space="0"/>
            </w:tcBorders>
            <w:shd w:val="clear" w:color="auto" w:fill="auto"/>
            <w:noWrap/>
            <w:vAlign w:val="center"/>
          </w:tcPr>
          <w:p w14:paraId="2B0B612F">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2.92</w:t>
            </w:r>
          </w:p>
        </w:tc>
        <w:tc>
          <w:tcPr>
            <w:tcW w:w="1692" w:type="dxa"/>
            <w:tcBorders>
              <w:top w:val="nil"/>
              <w:left w:val="nil"/>
              <w:bottom w:val="single" w:color="auto" w:sz="4" w:space="0"/>
              <w:right w:val="single" w:color="auto" w:sz="4" w:space="0"/>
            </w:tcBorders>
            <w:shd w:val="clear" w:color="auto" w:fill="auto"/>
            <w:noWrap/>
            <w:vAlign w:val="center"/>
          </w:tcPr>
          <w:p w14:paraId="3D569CAE">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2.92</w:t>
            </w:r>
          </w:p>
        </w:tc>
        <w:tc>
          <w:tcPr>
            <w:tcW w:w="1728" w:type="dxa"/>
            <w:tcBorders>
              <w:top w:val="nil"/>
              <w:left w:val="nil"/>
              <w:bottom w:val="single" w:color="auto" w:sz="4" w:space="0"/>
              <w:right w:val="single" w:color="auto" w:sz="4" w:space="0"/>
            </w:tcBorders>
            <w:shd w:val="clear" w:color="auto" w:fill="auto"/>
            <w:noWrap/>
            <w:vAlign w:val="center"/>
          </w:tcPr>
          <w:p w14:paraId="1A375D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81CB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60F64B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1F9B25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A8BAF34">
        <w:tblPrEx>
          <w:tblCellMar>
            <w:top w:w="0" w:type="dxa"/>
            <w:left w:w="108" w:type="dxa"/>
            <w:bottom w:w="0" w:type="dxa"/>
            <w:right w:w="108" w:type="dxa"/>
          </w:tblCellMar>
        </w:tblPrEx>
        <w:trPr>
          <w:trHeight w:val="40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3A1C6C3D">
            <w:pPr>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2447" w:type="dxa"/>
            <w:tcBorders>
              <w:top w:val="nil"/>
              <w:left w:val="nil"/>
              <w:bottom w:val="single" w:color="auto" w:sz="4" w:space="0"/>
              <w:right w:val="single" w:color="auto" w:sz="4" w:space="0"/>
            </w:tcBorders>
            <w:shd w:val="clear" w:color="000000" w:fill="auto"/>
            <w:noWrap/>
            <w:vAlign w:val="center"/>
          </w:tcPr>
          <w:p w14:paraId="7FE8C21F">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住房保障支出</w:t>
            </w:r>
          </w:p>
        </w:tc>
        <w:tc>
          <w:tcPr>
            <w:tcW w:w="1548" w:type="dxa"/>
            <w:tcBorders>
              <w:top w:val="nil"/>
              <w:left w:val="nil"/>
              <w:bottom w:val="single" w:color="auto" w:sz="4" w:space="0"/>
              <w:right w:val="single" w:color="auto" w:sz="4" w:space="0"/>
            </w:tcBorders>
            <w:shd w:val="clear" w:color="auto" w:fill="auto"/>
            <w:noWrap/>
            <w:vAlign w:val="center"/>
          </w:tcPr>
          <w:p w14:paraId="32CDB66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692" w:type="dxa"/>
            <w:tcBorders>
              <w:top w:val="nil"/>
              <w:left w:val="nil"/>
              <w:bottom w:val="single" w:color="auto" w:sz="4" w:space="0"/>
              <w:right w:val="single" w:color="auto" w:sz="4" w:space="0"/>
            </w:tcBorders>
            <w:shd w:val="clear" w:color="auto" w:fill="auto"/>
            <w:noWrap/>
            <w:vAlign w:val="center"/>
          </w:tcPr>
          <w:p w14:paraId="48C2A1DF">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728" w:type="dxa"/>
            <w:tcBorders>
              <w:top w:val="nil"/>
              <w:left w:val="nil"/>
              <w:bottom w:val="single" w:color="auto" w:sz="4" w:space="0"/>
              <w:right w:val="single" w:color="auto" w:sz="4" w:space="0"/>
            </w:tcBorders>
            <w:shd w:val="clear" w:color="auto" w:fill="auto"/>
            <w:noWrap/>
            <w:vAlign w:val="center"/>
          </w:tcPr>
          <w:p w14:paraId="64622E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C86B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65571C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48BF81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0E5721">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4768785B">
            <w:pPr>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2447" w:type="dxa"/>
            <w:tcBorders>
              <w:top w:val="nil"/>
              <w:left w:val="nil"/>
              <w:bottom w:val="single" w:color="auto" w:sz="4" w:space="0"/>
              <w:right w:val="single" w:color="auto" w:sz="4" w:space="0"/>
            </w:tcBorders>
            <w:shd w:val="clear" w:color="000000" w:fill="auto"/>
            <w:noWrap/>
            <w:vAlign w:val="center"/>
          </w:tcPr>
          <w:p w14:paraId="5149053C">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住房改革支出</w:t>
            </w:r>
          </w:p>
        </w:tc>
        <w:tc>
          <w:tcPr>
            <w:tcW w:w="1548" w:type="dxa"/>
            <w:tcBorders>
              <w:top w:val="nil"/>
              <w:left w:val="nil"/>
              <w:bottom w:val="single" w:color="auto" w:sz="4" w:space="0"/>
              <w:right w:val="single" w:color="auto" w:sz="4" w:space="0"/>
            </w:tcBorders>
            <w:shd w:val="clear" w:color="auto" w:fill="auto"/>
            <w:noWrap/>
            <w:vAlign w:val="center"/>
          </w:tcPr>
          <w:p w14:paraId="5A514DD3">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692" w:type="dxa"/>
            <w:tcBorders>
              <w:top w:val="nil"/>
              <w:left w:val="nil"/>
              <w:bottom w:val="single" w:color="auto" w:sz="4" w:space="0"/>
              <w:right w:val="single" w:color="auto" w:sz="4" w:space="0"/>
            </w:tcBorders>
            <w:shd w:val="clear" w:color="auto" w:fill="auto"/>
            <w:noWrap/>
            <w:vAlign w:val="center"/>
          </w:tcPr>
          <w:p w14:paraId="00236A5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728" w:type="dxa"/>
            <w:tcBorders>
              <w:top w:val="nil"/>
              <w:left w:val="nil"/>
              <w:bottom w:val="single" w:color="auto" w:sz="4" w:space="0"/>
              <w:right w:val="single" w:color="auto" w:sz="4" w:space="0"/>
            </w:tcBorders>
            <w:shd w:val="clear" w:color="auto" w:fill="auto"/>
            <w:noWrap/>
            <w:vAlign w:val="center"/>
          </w:tcPr>
          <w:p w14:paraId="7330AA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19F9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0782E1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7CB5EC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07CE8A9">
        <w:tblPrEx>
          <w:tblCellMar>
            <w:top w:w="0" w:type="dxa"/>
            <w:left w:w="108" w:type="dxa"/>
            <w:bottom w:w="0" w:type="dxa"/>
            <w:right w:w="108" w:type="dxa"/>
          </w:tblCellMar>
        </w:tblPrEx>
        <w:trPr>
          <w:trHeight w:val="37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0115FB36">
            <w:pPr>
              <w:rPr>
                <w:rFonts w:hint="default" w:asciiTheme="minorHAnsi" w:hAnsiTheme="minorHAnsi" w:eastAsiaTheme="minorEastAsia" w:cstheme="minorBidi"/>
                <w:kern w:val="2"/>
                <w:sz w:val="21"/>
                <w:szCs w:val="22"/>
                <w:lang w:val="en-US" w:eastAsia="zh-CN" w:bidi="ar-SA"/>
              </w:rPr>
            </w:pPr>
            <w:r>
              <w:rPr>
                <w:rFonts w:hint="eastAsia"/>
                <w:lang w:val="en-US" w:eastAsia="zh-CN"/>
              </w:rPr>
              <w:t>2210201</w:t>
            </w:r>
          </w:p>
        </w:tc>
        <w:tc>
          <w:tcPr>
            <w:tcW w:w="2447" w:type="dxa"/>
            <w:tcBorders>
              <w:top w:val="nil"/>
              <w:left w:val="nil"/>
              <w:bottom w:val="single" w:color="auto" w:sz="4" w:space="0"/>
              <w:right w:val="single" w:color="auto" w:sz="4" w:space="0"/>
            </w:tcBorders>
            <w:shd w:val="clear" w:color="000000" w:fill="auto"/>
            <w:noWrap/>
            <w:vAlign w:val="center"/>
          </w:tcPr>
          <w:p w14:paraId="5AB45F62">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住房公积金</w:t>
            </w:r>
          </w:p>
        </w:tc>
        <w:tc>
          <w:tcPr>
            <w:tcW w:w="1548" w:type="dxa"/>
            <w:tcBorders>
              <w:top w:val="nil"/>
              <w:left w:val="nil"/>
              <w:bottom w:val="single" w:color="auto" w:sz="4" w:space="0"/>
              <w:right w:val="single" w:color="auto" w:sz="4" w:space="0"/>
            </w:tcBorders>
            <w:shd w:val="clear" w:color="auto" w:fill="auto"/>
            <w:noWrap/>
            <w:vAlign w:val="center"/>
          </w:tcPr>
          <w:p w14:paraId="071F68B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692" w:type="dxa"/>
            <w:tcBorders>
              <w:top w:val="nil"/>
              <w:left w:val="nil"/>
              <w:bottom w:val="single" w:color="auto" w:sz="4" w:space="0"/>
              <w:right w:val="single" w:color="auto" w:sz="4" w:space="0"/>
            </w:tcBorders>
            <w:shd w:val="clear" w:color="auto" w:fill="auto"/>
            <w:noWrap/>
            <w:vAlign w:val="center"/>
          </w:tcPr>
          <w:p w14:paraId="3966C8D7">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1728" w:type="dxa"/>
            <w:tcBorders>
              <w:top w:val="nil"/>
              <w:left w:val="nil"/>
              <w:bottom w:val="single" w:color="auto" w:sz="4" w:space="0"/>
              <w:right w:val="single" w:color="auto" w:sz="4" w:space="0"/>
            </w:tcBorders>
            <w:shd w:val="clear" w:color="auto" w:fill="auto"/>
            <w:noWrap/>
            <w:vAlign w:val="center"/>
          </w:tcPr>
          <w:p w14:paraId="64B43E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D0E6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single" w:color="auto" w:sz="4" w:space="0"/>
              <w:right w:val="single" w:color="auto" w:sz="4" w:space="0"/>
            </w:tcBorders>
            <w:shd w:val="clear" w:color="auto" w:fill="auto"/>
            <w:noWrap/>
            <w:vAlign w:val="center"/>
          </w:tcPr>
          <w:p w14:paraId="77E205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2" w:type="dxa"/>
            <w:tcBorders>
              <w:top w:val="nil"/>
              <w:left w:val="nil"/>
              <w:bottom w:val="single" w:color="auto" w:sz="4" w:space="0"/>
              <w:right w:val="single" w:color="auto" w:sz="4" w:space="0"/>
            </w:tcBorders>
            <w:shd w:val="clear" w:color="auto" w:fill="auto"/>
            <w:noWrap/>
            <w:vAlign w:val="center"/>
          </w:tcPr>
          <w:p w14:paraId="435975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46978F">
        <w:tblPrEx>
          <w:tblCellMar>
            <w:top w:w="0" w:type="dxa"/>
            <w:left w:w="108" w:type="dxa"/>
            <w:bottom w:w="0" w:type="dxa"/>
            <w:right w:w="108" w:type="dxa"/>
          </w:tblCellMar>
        </w:tblPrEx>
        <w:trPr>
          <w:trHeight w:val="923" w:hRule="atLeast"/>
        </w:trPr>
        <w:tc>
          <w:tcPr>
            <w:tcW w:w="14842" w:type="dxa"/>
            <w:gridSpan w:val="9"/>
            <w:tcBorders>
              <w:top w:val="nil"/>
              <w:left w:val="nil"/>
              <w:bottom w:val="nil"/>
              <w:right w:val="nil"/>
            </w:tcBorders>
            <w:shd w:val="clear" w:color="auto" w:fill="auto"/>
            <w:vAlign w:val="center"/>
          </w:tcPr>
          <w:p w14:paraId="11F0C3D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03A35B9">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BD4228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AD2B839">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6709FAF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0F3304E">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C8C370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BEC4BD2">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913956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E080DE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8338D2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7FD083F">
            <w:pPr>
              <w:widowControl/>
              <w:jc w:val="right"/>
              <w:rPr>
                <w:rFonts w:ascii="宋体" w:hAnsi="宋体" w:eastAsia="宋体" w:cs="宋体"/>
                <w:kern w:val="0"/>
                <w:sz w:val="24"/>
                <w:szCs w:val="24"/>
              </w:rPr>
            </w:pPr>
          </w:p>
        </w:tc>
      </w:tr>
      <w:tr w14:paraId="3BF0E53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9FB8C7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D2286CD">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auto"/>
            <w:noWrap/>
            <w:vAlign w:val="center"/>
          </w:tcPr>
          <w:p w14:paraId="095B53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auto"/>
            <w:noWrap/>
            <w:vAlign w:val="center"/>
          </w:tcPr>
          <w:p w14:paraId="60A15A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auto"/>
            <w:noWrap/>
            <w:vAlign w:val="center"/>
          </w:tcPr>
          <w:p w14:paraId="3026E0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4E1C01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38BDC7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748D3F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24EBA9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0D432E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5C03DA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C22B5FD">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auto"/>
            <w:noWrap/>
            <w:vAlign w:val="center"/>
          </w:tcPr>
          <w:p w14:paraId="2E848D3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溆浦县国库集中支付核算中心</w:t>
            </w:r>
          </w:p>
        </w:tc>
        <w:tc>
          <w:tcPr>
            <w:tcW w:w="436" w:type="dxa"/>
            <w:tcBorders>
              <w:top w:val="nil"/>
              <w:left w:val="nil"/>
              <w:bottom w:val="nil"/>
              <w:right w:val="nil"/>
            </w:tcBorders>
            <w:shd w:val="clear" w:color="000000" w:fill="auto"/>
            <w:noWrap/>
            <w:vAlign w:val="center"/>
          </w:tcPr>
          <w:p w14:paraId="69C542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auto"/>
            <w:noWrap/>
            <w:vAlign w:val="center"/>
          </w:tcPr>
          <w:p w14:paraId="454EB6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1CC1EA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7907FB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55ACE1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508E3B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60C78C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53FC656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8E2FE1">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auto"/>
            <w:noWrap/>
            <w:vAlign w:val="center"/>
          </w:tcPr>
          <w:p w14:paraId="622C254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auto"/>
            <w:noWrap/>
            <w:vAlign w:val="center"/>
          </w:tcPr>
          <w:p w14:paraId="471596D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1A64AA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2FE11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7CB8F3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4872C6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7735E3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D4BE28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F7A6E0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0D6F841">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FFAE76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0C0F74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8037BC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C01EF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C7170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8AA1C8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030F88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84D02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E6088A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78390C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84820A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B30AFB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A9DA90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6E7A1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F5E5931">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F64F2E1">
            <w:pPr>
              <w:widowControl/>
              <w:jc w:val="right"/>
              <w:rPr>
                <w:rFonts w:ascii="宋体" w:hAnsi="宋体" w:eastAsia="宋体" w:cs="宋体"/>
                <w:kern w:val="0"/>
                <w:sz w:val="22"/>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8526E74">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5D3CE7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F2AFC54">
            <w:pPr>
              <w:widowControl/>
              <w:jc w:val="center"/>
              <w:rPr>
                <w:rFonts w:ascii="宋体" w:hAnsi="宋体" w:eastAsia="宋体" w:cs="宋体"/>
                <w:kern w:val="0"/>
                <w:sz w:val="22"/>
              </w:rPr>
            </w:pPr>
            <w:r>
              <w:rPr>
                <w:rFonts w:hint="eastAsia" w:ascii="宋体" w:hAnsi="宋体" w:eastAsia="宋体" w:cs="宋体"/>
                <w:kern w:val="0"/>
                <w:sz w:val="22"/>
                <w:lang w:val="en-US" w:eastAsia="zh-CN"/>
              </w:rPr>
              <w:t>300.98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515BA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300.98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48439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A53394">
            <w:pPr>
              <w:widowControl/>
              <w:jc w:val="right"/>
              <w:rPr>
                <w:rFonts w:ascii="宋体" w:hAnsi="宋体" w:eastAsia="宋体" w:cs="宋体"/>
                <w:kern w:val="0"/>
                <w:sz w:val="22"/>
              </w:rPr>
            </w:pPr>
            <w:r>
              <w:rPr>
                <w:rFonts w:hint="eastAsia" w:ascii="宋体" w:hAnsi="宋体" w:eastAsia="宋体" w:cs="宋体"/>
                <w:kern w:val="0"/>
                <w:sz w:val="22"/>
              </w:rPr>
              <w:t>　</w:t>
            </w:r>
          </w:p>
        </w:tc>
      </w:tr>
      <w:tr w14:paraId="21EECF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0C410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8B2AA4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1A94D05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A9C72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2581E5">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44AC13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E35AA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D091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132F07">
            <w:pPr>
              <w:widowControl/>
              <w:jc w:val="right"/>
              <w:rPr>
                <w:rFonts w:ascii="宋体" w:hAnsi="宋体" w:eastAsia="宋体" w:cs="宋体"/>
                <w:kern w:val="0"/>
                <w:sz w:val="22"/>
              </w:rPr>
            </w:pPr>
            <w:r>
              <w:rPr>
                <w:rFonts w:hint="eastAsia" w:ascii="宋体" w:hAnsi="宋体" w:eastAsia="宋体" w:cs="宋体"/>
                <w:kern w:val="0"/>
                <w:sz w:val="22"/>
              </w:rPr>
              <w:t>　</w:t>
            </w:r>
          </w:p>
        </w:tc>
      </w:tr>
      <w:tr w14:paraId="2A50B2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E8384CD">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DF55DDD">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FDDC76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C68809">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0A95C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F8B41E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D5E225">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5AA10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2A72A0">
            <w:pPr>
              <w:widowControl/>
              <w:jc w:val="right"/>
              <w:rPr>
                <w:rFonts w:ascii="宋体" w:hAnsi="宋体" w:eastAsia="宋体" w:cs="宋体"/>
                <w:kern w:val="0"/>
                <w:sz w:val="22"/>
              </w:rPr>
            </w:pPr>
            <w:r>
              <w:rPr>
                <w:rFonts w:hint="eastAsia" w:ascii="宋体" w:hAnsi="宋体" w:eastAsia="宋体" w:cs="宋体"/>
                <w:kern w:val="0"/>
                <w:sz w:val="22"/>
              </w:rPr>
              <w:t>　</w:t>
            </w:r>
          </w:p>
        </w:tc>
      </w:tr>
      <w:tr w14:paraId="69C6D04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510F9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E5341EF">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F2B54D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7F39A8">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335FB3">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4595B6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E2E6C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5577D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73B480">
            <w:pPr>
              <w:widowControl/>
              <w:jc w:val="right"/>
              <w:rPr>
                <w:rFonts w:ascii="宋体" w:hAnsi="宋体" w:eastAsia="宋体" w:cs="宋体"/>
                <w:kern w:val="0"/>
                <w:sz w:val="22"/>
              </w:rPr>
            </w:pPr>
            <w:r>
              <w:rPr>
                <w:rFonts w:hint="eastAsia" w:ascii="宋体" w:hAnsi="宋体" w:eastAsia="宋体" w:cs="宋体"/>
                <w:kern w:val="0"/>
                <w:sz w:val="22"/>
              </w:rPr>
              <w:t>　</w:t>
            </w:r>
          </w:p>
        </w:tc>
      </w:tr>
      <w:tr w14:paraId="72E0F19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FF737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F39709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3D4F25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6D994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B5040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38C8249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87BA0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2B03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099F66">
            <w:pPr>
              <w:widowControl/>
              <w:jc w:val="right"/>
              <w:rPr>
                <w:rFonts w:ascii="宋体" w:hAnsi="宋体" w:eastAsia="宋体" w:cs="宋体"/>
                <w:kern w:val="0"/>
                <w:sz w:val="22"/>
              </w:rPr>
            </w:pPr>
            <w:r>
              <w:rPr>
                <w:rFonts w:hint="eastAsia" w:ascii="宋体" w:hAnsi="宋体" w:eastAsia="宋体" w:cs="宋体"/>
                <w:kern w:val="0"/>
                <w:sz w:val="22"/>
              </w:rPr>
              <w:t>　</w:t>
            </w:r>
          </w:p>
        </w:tc>
      </w:tr>
      <w:tr w14:paraId="06BBCFE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599C4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9FB661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DBA2E0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C9129B">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5C95F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E687D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E690E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8393D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620559">
            <w:pPr>
              <w:widowControl/>
              <w:jc w:val="right"/>
              <w:rPr>
                <w:rFonts w:ascii="宋体" w:hAnsi="宋体" w:eastAsia="宋体" w:cs="宋体"/>
                <w:kern w:val="0"/>
                <w:sz w:val="22"/>
              </w:rPr>
            </w:pPr>
            <w:r>
              <w:rPr>
                <w:rFonts w:hint="eastAsia" w:ascii="宋体" w:hAnsi="宋体" w:eastAsia="宋体" w:cs="宋体"/>
                <w:kern w:val="0"/>
                <w:sz w:val="22"/>
              </w:rPr>
              <w:t>　</w:t>
            </w:r>
          </w:p>
        </w:tc>
      </w:tr>
      <w:tr w14:paraId="086CD2B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BA16D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8EB0455">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2CBD3B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F699906">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63E258">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2BE682CD">
            <w:pPr>
              <w:widowControl/>
              <w:jc w:val="center"/>
              <w:rPr>
                <w:rFonts w:ascii="宋体" w:hAnsi="宋体" w:eastAsia="宋体" w:cs="宋体"/>
                <w:kern w:val="0"/>
                <w:sz w:val="22"/>
              </w:rPr>
            </w:pPr>
            <w:r>
              <w:rPr>
                <w:rFonts w:hint="eastAsia" w:ascii="宋体" w:hAnsi="宋体" w:eastAsia="宋体" w:cs="宋体"/>
                <w:kern w:val="0"/>
                <w:sz w:val="22"/>
                <w:lang w:val="en-US" w:eastAsia="zh-CN"/>
              </w:rPr>
              <w:t>10.16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6B543F">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3F789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B4DFDC">
            <w:pPr>
              <w:widowControl/>
              <w:jc w:val="right"/>
              <w:rPr>
                <w:rFonts w:ascii="宋体" w:hAnsi="宋体" w:eastAsia="宋体" w:cs="宋体"/>
                <w:kern w:val="0"/>
                <w:sz w:val="22"/>
              </w:rPr>
            </w:pPr>
            <w:r>
              <w:rPr>
                <w:rFonts w:hint="eastAsia" w:ascii="宋体" w:hAnsi="宋体" w:eastAsia="宋体" w:cs="宋体"/>
                <w:kern w:val="0"/>
                <w:sz w:val="22"/>
              </w:rPr>
              <w:t>　</w:t>
            </w:r>
          </w:p>
        </w:tc>
      </w:tr>
      <w:tr w14:paraId="1740DF6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399DC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25C9435">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2F3FB5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9BD39C">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26991C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7B111404">
            <w:pPr>
              <w:widowControl/>
              <w:jc w:val="center"/>
              <w:rPr>
                <w:rFonts w:ascii="宋体" w:hAnsi="宋体" w:eastAsia="宋体" w:cs="宋体"/>
                <w:kern w:val="0"/>
                <w:sz w:val="22"/>
              </w:rPr>
            </w:pPr>
            <w:r>
              <w:rPr>
                <w:rFonts w:hint="eastAsia" w:ascii="宋体" w:hAnsi="宋体" w:eastAsia="宋体" w:cs="宋体"/>
                <w:kern w:val="0"/>
                <w:sz w:val="22"/>
                <w:lang w:val="en-US" w:eastAsia="zh-CN"/>
              </w:rPr>
              <w:t>9.51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38406F">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9.51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88CC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3EA609">
            <w:pPr>
              <w:widowControl/>
              <w:jc w:val="center"/>
              <w:rPr>
                <w:rFonts w:ascii="宋体" w:hAnsi="宋体" w:eastAsia="宋体" w:cs="宋体"/>
                <w:kern w:val="0"/>
                <w:sz w:val="22"/>
              </w:rPr>
            </w:pPr>
            <w:r>
              <w:rPr>
                <w:rFonts w:hint="eastAsia" w:ascii="宋体" w:hAnsi="宋体" w:eastAsia="宋体" w:cs="宋体"/>
                <w:kern w:val="0"/>
                <w:sz w:val="22"/>
              </w:rPr>
              <w:t>　</w:t>
            </w:r>
          </w:p>
        </w:tc>
      </w:tr>
      <w:tr w14:paraId="6C8D645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56BAD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28403A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57859B2">
            <w:pPr>
              <w:widowControl/>
              <w:jc w:val="right"/>
              <w:rPr>
                <w:rFonts w:ascii="宋体" w:hAnsi="宋体" w:eastAsia="宋体" w:cs="宋体"/>
                <w:kern w:val="0"/>
                <w:sz w:val="22"/>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1777D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95834B4">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B2C4DC7">
            <w:pPr>
              <w:widowControl/>
              <w:jc w:val="center"/>
              <w:rPr>
                <w:rFonts w:ascii="宋体" w:hAnsi="宋体" w:eastAsia="宋体" w:cs="宋体"/>
                <w:kern w:val="0"/>
                <w:sz w:val="22"/>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7BFB82">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41EE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08ED6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C45B11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C4CB34">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E94C5B4">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6C19F8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91C9B5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522DE34">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1208E22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2F0CF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3F218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0814597">
            <w:pPr>
              <w:widowControl/>
              <w:jc w:val="left"/>
              <w:rPr>
                <w:rFonts w:ascii="宋体" w:hAnsi="宋体" w:eastAsia="宋体" w:cs="宋体"/>
                <w:kern w:val="0"/>
                <w:sz w:val="22"/>
              </w:rPr>
            </w:pPr>
            <w:r>
              <w:rPr>
                <w:rFonts w:hint="eastAsia" w:ascii="宋体" w:hAnsi="宋体" w:eastAsia="宋体" w:cs="宋体"/>
                <w:kern w:val="0"/>
                <w:sz w:val="22"/>
              </w:rPr>
              <w:t>　</w:t>
            </w:r>
          </w:p>
        </w:tc>
      </w:tr>
      <w:tr w14:paraId="0A66AD7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BC57F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6DEECD5">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3C5971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F760F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F9C4AA1">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71DEC9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39667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5DCD6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5E5309">
            <w:pPr>
              <w:widowControl/>
              <w:jc w:val="left"/>
              <w:rPr>
                <w:rFonts w:ascii="宋体" w:hAnsi="宋体" w:eastAsia="宋体" w:cs="宋体"/>
                <w:kern w:val="0"/>
                <w:sz w:val="22"/>
              </w:rPr>
            </w:pPr>
            <w:r>
              <w:rPr>
                <w:rFonts w:hint="eastAsia" w:ascii="宋体" w:hAnsi="宋体" w:eastAsia="宋体" w:cs="宋体"/>
                <w:kern w:val="0"/>
                <w:sz w:val="22"/>
              </w:rPr>
              <w:t>　</w:t>
            </w:r>
          </w:p>
        </w:tc>
      </w:tr>
      <w:tr w14:paraId="2CA515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7C043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EC9FAF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970D9E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B861F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9C71A5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82B279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5B709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4D890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E2F6CE">
            <w:pPr>
              <w:widowControl/>
              <w:jc w:val="left"/>
              <w:rPr>
                <w:rFonts w:ascii="宋体" w:hAnsi="宋体" w:eastAsia="宋体" w:cs="宋体"/>
                <w:kern w:val="0"/>
                <w:sz w:val="22"/>
              </w:rPr>
            </w:pPr>
            <w:r>
              <w:rPr>
                <w:rFonts w:hint="eastAsia" w:ascii="宋体" w:hAnsi="宋体" w:eastAsia="宋体" w:cs="宋体"/>
                <w:kern w:val="0"/>
                <w:sz w:val="22"/>
              </w:rPr>
              <w:t>　</w:t>
            </w:r>
          </w:p>
        </w:tc>
      </w:tr>
      <w:tr w14:paraId="790C88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988B5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56D910E">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32E52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4F0FD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D51DF36">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3562222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C9EC8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37FAB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B245CE">
            <w:pPr>
              <w:widowControl/>
              <w:jc w:val="left"/>
              <w:rPr>
                <w:rFonts w:ascii="宋体" w:hAnsi="宋体" w:eastAsia="宋体" w:cs="宋体"/>
                <w:kern w:val="0"/>
                <w:sz w:val="22"/>
              </w:rPr>
            </w:pPr>
            <w:r>
              <w:rPr>
                <w:rFonts w:hint="eastAsia" w:ascii="宋体" w:hAnsi="宋体" w:eastAsia="宋体" w:cs="宋体"/>
                <w:kern w:val="0"/>
                <w:sz w:val="22"/>
              </w:rPr>
              <w:t>　</w:t>
            </w:r>
          </w:p>
        </w:tc>
      </w:tr>
      <w:tr w14:paraId="06BAA05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62C4F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auto" w:fill="auto"/>
            <w:noWrap/>
            <w:vAlign w:val="center"/>
          </w:tcPr>
          <w:p w14:paraId="21AAB69A">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1DF5E3A">
            <w:pPr>
              <w:widowControl/>
              <w:jc w:val="right"/>
              <w:rPr>
                <w:rFonts w:ascii="宋体" w:hAnsi="宋体" w:eastAsia="宋体" w:cs="宋体"/>
                <w:kern w:val="0"/>
                <w:sz w:val="22"/>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048A5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14:paraId="7F8A6608">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3F52C88F">
            <w:pPr>
              <w:widowControl/>
              <w:jc w:val="center"/>
              <w:rPr>
                <w:rFonts w:ascii="宋体" w:hAnsi="宋体" w:eastAsia="宋体" w:cs="宋体"/>
                <w:kern w:val="0"/>
                <w:sz w:val="22"/>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1692F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320.65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895E6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4796DC">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12A272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44CC6A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8080B9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2EF05B4">
      <w:pPr>
        <w:widowControl/>
        <w:spacing w:before="156" w:beforeLines="50"/>
        <w:ind w:left="13860" w:hanging="13860" w:hangingChars="66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溆浦县国库集中支付核算中心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8E2726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6F0F4B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7C0E3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AD1E8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0544AA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8E886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DAA60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DDDE0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57842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5D4D6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B77CAC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3A9576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59A42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8CBEB5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F66209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20C9348">
            <w:pPr>
              <w:widowControl/>
              <w:jc w:val="left"/>
              <w:rPr>
                <w:rFonts w:ascii="Times New Roman" w:hAnsi="Times New Roman" w:eastAsia="仿宋_GB2312" w:cs="Times New Roman"/>
                <w:kern w:val="0"/>
                <w:szCs w:val="21"/>
              </w:rPr>
            </w:pPr>
          </w:p>
        </w:tc>
      </w:tr>
      <w:tr w14:paraId="168E1A9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CB67A7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4B0C5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770AB7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BB1AF6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4339A5C">
            <w:pPr>
              <w:widowControl/>
              <w:jc w:val="left"/>
              <w:rPr>
                <w:rFonts w:ascii="Times New Roman" w:hAnsi="Times New Roman" w:eastAsia="仿宋_GB2312" w:cs="Times New Roman"/>
                <w:kern w:val="0"/>
                <w:szCs w:val="21"/>
              </w:rPr>
            </w:pPr>
          </w:p>
        </w:tc>
      </w:tr>
      <w:tr w14:paraId="1F06D9F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63BA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F48812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B6D0F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65543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5D42AC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2F990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8277250">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320.65</w:t>
            </w:r>
          </w:p>
        </w:tc>
        <w:tc>
          <w:tcPr>
            <w:tcW w:w="3492" w:type="dxa"/>
            <w:tcBorders>
              <w:top w:val="nil"/>
              <w:left w:val="nil"/>
              <w:bottom w:val="single" w:color="auto" w:sz="4" w:space="0"/>
              <w:right w:val="single" w:color="auto" w:sz="4" w:space="0"/>
            </w:tcBorders>
            <w:shd w:val="clear" w:color="auto" w:fill="auto"/>
            <w:vAlign w:val="center"/>
          </w:tcPr>
          <w:p w14:paraId="216EB2A6">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212.02</w:t>
            </w:r>
          </w:p>
        </w:tc>
        <w:tc>
          <w:tcPr>
            <w:tcW w:w="3000" w:type="dxa"/>
            <w:tcBorders>
              <w:top w:val="nil"/>
              <w:left w:val="nil"/>
              <w:bottom w:val="single" w:color="auto" w:sz="4" w:space="0"/>
              <w:right w:val="single" w:color="auto" w:sz="8" w:space="0"/>
            </w:tcBorders>
            <w:shd w:val="clear" w:color="auto" w:fill="auto"/>
            <w:vAlign w:val="center"/>
          </w:tcPr>
          <w:p w14:paraId="5E665C6E">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108.64</w:t>
            </w:r>
          </w:p>
        </w:tc>
      </w:tr>
      <w:tr w14:paraId="06C68A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2D72430C">
            <w:pPr>
              <w:rPr>
                <w:rFonts w:hint="eastAsia" w:ascii="宋体" w:hAnsi="宋体" w:eastAsia="宋体" w:cs="宋体"/>
                <w:kern w:val="2"/>
                <w:sz w:val="24"/>
                <w:szCs w:val="24"/>
                <w:lang w:val="en-US" w:eastAsia="zh-CN" w:bidi="ar-SA"/>
              </w:rPr>
            </w:pPr>
            <w:r>
              <w:rPr>
                <w:rFonts w:hint="eastAsia"/>
                <w:lang w:val="en-US" w:eastAsia="zh-CN"/>
              </w:rPr>
              <w:t>201</w:t>
            </w:r>
            <w:r>
              <w:rPr>
                <w:rFonts w:hint="eastAsia"/>
              </w:rPr>
              <w:t>　</w:t>
            </w:r>
          </w:p>
        </w:tc>
        <w:tc>
          <w:tcPr>
            <w:tcW w:w="3527" w:type="dxa"/>
            <w:tcBorders>
              <w:top w:val="nil"/>
              <w:left w:val="nil"/>
              <w:bottom w:val="single" w:color="auto" w:sz="4" w:space="0"/>
              <w:right w:val="single" w:color="auto" w:sz="4" w:space="0"/>
            </w:tcBorders>
            <w:shd w:val="clear" w:color="000000" w:fill="auto"/>
            <w:vAlign w:val="center"/>
          </w:tcPr>
          <w:p w14:paraId="09E349B2">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B59E415">
            <w:pPr>
              <w:jc w:val="right"/>
              <w:rPr>
                <w:rFonts w:hint="eastAsia" w:ascii="宋体" w:hAnsi="宋体" w:eastAsia="宋体" w:cs="宋体"/>
                <w:kern w:val="2"/>
                <w:sz w:val="24"/>
                <w:szCs w:val="24"/>
                <w:lang w:val="en-US" w:eastAsia="zh-CN" w:bidi="ar-SA"/>
              </w:rPr>
            </w:pPr>
            <w:r>
              <w:rPr>
                <w:rFonts w:hint="eastAsia"/>
                <w:lang w:val="en-US" w:eastAsia="zh-CN"/>
              </w:rPr>
              <w:t>300.98</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7C008F7D">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192.35</w:t>
            </w:r>
          </w:p>
        </w:tc>
        <w:tc>
          <w:tcPr>
            <w:tcW w:w="3000" w:type="dxa"/>
            <w:tcBorders>
              <w:top w:val="nil"/>
              <w:left w:val="nil"/>
              <w:bottom w:val="single" w:color="auto" w:sz="4" w:space="0"/>
              <w:right w:val="single" w:color="auto" w:sz="8" w:space="0"/>
            </w:tcBorders>
            <w:shd w:val="clear" w:color="auto" w:fill="auto"/>
            <w:vAlign w:val="center"/>
          </w:tcPr>
          <w:p w14:paraId="66ABCF77">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108.64</w:t>
            </w:r>
          </w:p>
        </w:tc>
      </w:tr>
      <w:tr w14:paraId="6FB9F0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12B56968">
            <w:pPr>
              <w:rPr>
                <w:rFonts w:hint="eastAsia" w:ascii="宋体" w:hAnsi="宋体" w:cs="宋体" w:eastAsiaTheme="minorEastAsia"/>
                <w:kern w:val="2"/>
                <w:sz w:val="24"/>
                <w:szCs w:val="24"/>
                <w:lang w:val="en-US" w:eastAsia="zh-CN" w:bidi="ar-SA"/>
              </w:rPr>
            </w:pPr>
            <w:r>
              <w:rPr>
                <w:rFonts w:hint="eastAsia"/>
                <w:lang w:val="en-US" w:eastAsia="zh-CN"/>
              </w:rPr>
              <w:t>20106</w:t>
            </w:r>
          </w:p>
        </w:tc>
        <w:tc>
          <w:tcPr>
            <w:tcW w:w="3527" w:type="dxa"/>
            <w:tcBorders>
              <w:top w:val="nil"/>
              <w:left w:val="nil"/>
              <w:bottom w:val="single" w:color="auto" w:sz="4" w:space="0"/>
              <w:right w:val="single" w:color="auto" w:sz="4" w:space="0"/>
            </w:tcBorders>
            <w:shd w:val="clear" w:color="000000" w:fill="auto"/>
            <w:vAlign w:val="center"/>
          </w:tcPr>
          <w:p w14:paraId="4F737674">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财政事务</w:t>
            </w:r>
          </w:p>
        </w:tc>
        <w:tc>
          <w:tcPr>
            <w:tcW w:w="3000" w:type="dxa"/>
            <w:tcBorders>
              <w:top w:val="nil"/>
              <w:left w:val="nil"/>
              <w:bottom w:val="single" w:color="auto" w:sz="4" w:space="0"/>
              <w:right w:val="single" w:color="auto" w:sz="4" w:space="0"/>
            </w:tcBorders>
            <w:shd w:val="clear" w:color="auto" w:fill="auto"/>
            <w:vAlign w:val="center"/>
          </w:tcPr>
          <w:p w14:paraId="5C994CA9">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300.98</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367D9BF7">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192.35</w:t>
            </w:r>
          </w:p>
        </w:tc>
        <w:tc>
          <w:tcPr>
            <w:tcW w:w="3000" w:type="dxa"/>
            <w:tcBorders>
              <w:top w:val="nil"/>
              <w:left w:val="nil"/>
              <w:bottom w:val="single" w:color="auto" w:sz="4" w:space="0"/>
              <w:right w:val="single" w:color="auto" w:sz="8" w:space="0"/>
            </w:tcBorders>
            <w:shd w:val="clear" w:color="auto" w:fill="auto"/>
            <w:vAlign w:val="center"/>
          </w:tcPr>
          <w:p w14:paraId="0150E1C5">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108.64</w:t>
            </w:r>
          </w:p>
        </w:tc>
      </w:tr>
      <w:tr w14:paraId="6A28C2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2827E844">
            <w:pPr>
              <w:rPr>
                <w:rFonts w:hint="eastAsia" w:ascii="宋体" w:hAnsi="宋体" w:cs="宋体" w:eastAsiaTheme="minorEastAsia"/>
                <w:kern w:val="2"/>
                <w:sz w:val="24"/>
                <w:szCs w:val="24"/>
                <w:lang w:val="en-US" w:eastAsia="zh-CN" w:bidi="ar-SA"/>
              </w:rPr>
            </w:pPr>
            <w:r>
              <w:rPr>
                <w:rFonts w:hint="eastAsia"/>
                <w:lang w:val="en-US" w:eastAsia="zh-CN"/>
              </w:rPr>
              <w:t>2010601</w:t>
            </w:r>
          </w:p>
        </w:tc>
        <w:tc>
          <w:tcPr>
            <w:tcW w:w="3527" w:type="dxa"/>
            <w:tcBorders>
              <w:top w:val="nil"/>
              <w:left w:val="nil"/>
              <w:bottom w:val="single" w:color="auto" w:sz="4" w:space="0"/>
              <w:right w:val="single" w:color="auto" w:sz="4" w:space="0"/>
            </w:tcBorders>
            <w:shd w:val="clear" w:color="000000" w:fill="auto"/>
            <w:vAlign w:val="center"/>
          </w:tcPr>
          <w:p w14:paraId="67190AEB">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058776B8">
            <w:pPr>
              <w:jc w:val="right"/>
              <w:rPr>
                <w:rFonts w:hint="eastAsia" w:ascii="宋体" w:hAnsi="宋体" w:eastAsia="宋体" w:cs="宋体"/>
                <w:kern w:val="2"/>
                <w:sz w:val="24"/>
                <w:szCs w:val="24"/>
                <w:lang w:val="en-US" w:eastAsia="zh-CN" w:bidi="ar-SA"/>
              </w:rPr>
            </w:pPr>
            <w:r>
              <w:rPr>
                <w:rFonts w:hint="eastAsia"/>
                <w:lang w:val="en-US" w:eastAsia="zh-CN"/>
              </w:rPr>
              <w:t>228.61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693C73E1">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192.35</w:t>
            </w:r>
          </w:p>
        </w:tc>
        <w:tc>
          <w:tcPr>
            <w:tcW w:w="3000" w:type="dxa"/>
            <w:tcBorders>
              <w:top w:val="nil"/>
              <w:left w:val="nil"/>
              <w:bottom w:val="single" w:color="auto" w:sz="4" w:space="0"/>
              <w:right w:val="single" w:color="auto" w:sz="8" w:space="0"/>
            </w:tcBorders>
            <w:shd w:val="clear" w:color="auto" w:fill="auto"/>
            <w:vAlign w:val="center"/>
          </w:tcPr>
          <w:p w14:paraId="1A387594">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36.26</w:t>
            </w:r>
          </w:p>
        </w:tc>
      </w:tr>
      <w:tr w14:paraId="427BEB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116C813E">
            <w:pPr>
              <w:rPr>
                <w:rFonts w:hint="eastAsia" w:ascii="宋体" w:hAnsi="宋体" w:eastAsia="宋体" w:cs="宋体"/>
                <w:kern w:val="2"/>
                <w:sz w:val="24"/>
                <w:szCs w:val="24"/>
                <w:lang w:val="en-US" w:eastAsia="zh-CN" w:bidi="ar-SA"/>
              </w:rPr>
            </w:pPr>
            <w:r>
              <w:rPr>
                <w:rFonts w:hint="eastAsia"/>
                <w:lang w:val="en-US" w:eastAsia="zh-CN"/>
              </w:rPr>
              <w:t>2010602</w:t>
            </w:r>
            <w:r>
              <w:rPr>
                <w:rFonts w:hint="eastAsia"/>
              </w:rPr>
              <w:t>　</w:t>
            </w:r>
          </w:p>
        </w:tc>
        <w:tc>
          <w:tcPr>
            <w:tcW w:w="3527" w:type="dxa"/>
            <w:tcBorders>
              <w:top w:val="nil"/>
              <w:left w:val="nil"/>
              <w:bottom w:val="single" w:color="auto" w:sz="4" w:space="0"/>
              <w:right w:val="single" w:color="auto" w:sz="4" w:space="0"/>
            </w:tcBorders>
            <w:shd w:val="clear" w:color="000000" w:fill="auto"/>
            <w:vAlign w:val="center"/>
          </w:tcPr>
          <w:p w14:paraId="315A0E4F">
            <w:pPr>
              <w:rPr>
                <w:rFonts w:hint="eastAsia" w:ascii="宋体" w:hAnsi="宋体" w:eastAsia="宋体" w:cs="宋体"/>
                <w:kern w:val="2"/>
                <w:sz w:val="24"/>
                <w:szCs w:val="24"/>
                <w:lang w:val="en-US" w:eastAsia="zh-CN" w:bidi="ar-SA"/>
              </w:rPr>
            </w:pPr>
            <w:r>
              <w:rPr>
                <w:rFonts w:hint="eastAsia"/>
              </w:rPr>
              <w:t>　</w:t>
            </w: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4D5F10E8">
            <w:pPr>
              <w:jc w:val="right"/>
              <w:rPr>
                <w:rFonts w:hint="eastAsia" w:ascii="宋体" w:hAnsi="宋体" w:eastAsia="宋体" w:cs="宋体"/>
                <w:kern w:val="2"/>
                <w:sz w:val="24"/>
                <w:szCs w:val="24"/>
                <w:lang w:val="en-US" w:eastAsia="zh-CN" w:bidi="ar-SA"/>
              </w:rPr>
            </w:pPr>
            <w:r>
              <w:rPr>
                <w:rFonts w:hint="eastAsia"/>
                <w:lang w:val="en-US" w:eastAsia="zh-CN"/>
              </w:rPr>
              <w:t>72.38</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570929EC">
            <w:pPr>
              <w:widowControl/>
              <w:jc w:val="right"/>
              <w:rPr>
                <w:rFonts w:hint="eastAsia"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5DA6CD09">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72.38</w:t>
            </w:r>
          </w:p>
        </w:tc>
      </w:tr>
      <w:tr w14:paraId="0EA071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3B6687D4">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210</w:t>
            </w:r>
          </w:p>
        </w:tc>
        <w:tc>
          <w:tcPr>
            <w:tcW w:w="3527" w:type="dxa"/>
            <w:tcBorders>
              <w:top w:val="nil"/>
              <w:left w:val="nil"/>
              <w:bottom w:val="single" w:color="auto" w:sz="4" w:space="0"/>
              <w:right w:val="single" w:color="auto" w:sz="4" w:space="0"/>
            </w:tcBorders>
            <w:shd w:val="clear" w:color="000000" w:fill="auto"/>
            <w:vAlign w:val="center"/>
          </w:tcPr>
          <w:p w14:paraId="03D65C07">
            <w:pPr>
              <w:ind w:firstLine="210" w:firstLineChars="100"/>
              <w:rPr>
                <w:rFonts w:hint="eastAsia" w:ascii="宋体" w:hAnsi="宋体" w:eastAsia="宋体" w:cs="宋体"/>
                <w:kern w:val="2"/>
                <w:sz w:val="24"/>
                <w:szCs w:val="24"/>
                <w:lang w:val="en-US" w:eastAsia="zh-CN" w:bidi="ar-SA"/>
              </w:rPr>
            </w:pPr>
            <w:r>
              <w:rPr>
                <w:rFonts w:hint="eastAsia"/>
                <w:lang w:eastAsia="zh-CN"/>
              </w:rPr>
              <w:t>卫生健康支出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14:paraId="5ADFC17E">
            <w:pPr>
              <w:jc w:val="right"/>
              <w:rPr>
                <w:rFonts w:hint="eastAsia"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788EA7CA">
            <w:pPr>
              <w:jc w:val="right"/>
              <w:rPr>
                <w:rFonts w:hint="eastAsia"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6E253AA2">
            <w:pPr>
              <w:widowControl/>
              <w:jc w:val="right"/>
              <w:rPr>
                <w:rFonts w:hint="eastAsia" w:ascii="宋体" w:hAnsi="宋体" w:eastAsia="宋体" w:cs="宋体"/>
                <w:kern w:val="0"/>
                <w:sz w:val="24"/>
                <w:szCs w:val="24"/>
                <w:lang w:val="en-US" w:eastAsia="zh-CN" w:bidi="ar-SA"/>
              </w:rPr>
            </w:pPr>
          </w:p>
        </w:tc>
      </w:tr>
      <w:tr w14:paraId="404B6E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094CB08A">
            <w:pPr>
              <w:rPr>
                <w:rFonts w:ascii="宋体" w:hAnsi="宋体" w:eastAsia="宋体" w:cs="宋体"/>
                <w:kern w:val="2"/>
                <w:sz w:val="24"/>
                <w:szCs w:val="24"/>
                <w:lang w:val="en-US" w:eastAsia="zh-CN" w:bidi="ar-SA"/>
              </w:rPr>
            </w:pPr>
            <w:r>
              <w:rPr>
                <w:rFonts w:hint="eastAsia"/>
                <w:lang w:val="en-US" w:eastAsia="zh-CN"/>
              </w:rPr>
              <w:t>21011</w:t>
            </w:r>
            <w:r>
              <w:rPr>
                <w:rFonts w:hint="eastAsia"/>
              </w:rPr>
              <w:t>　</w:t>
            </w:r>
          </w:p>
        </w:tc>
        <w:tc>
          <w:tcPr>
            <w:tcW w:w="3527" w:type="dxa"/>
            <w:tcBorders>
              <w:top w:val="nil"/>
              <w:left w:val="nil"/>
              <w:bottom w:val="single" w:color="auto" w:sz="4" w:space="0"/>
              <w:right w:val="single" w:color="auto" w:sz="4" w:space="0"/>
            </w:tcBorders>
            <w:shd w:val="clear" w:color="000000" w:fill="auto"/>
            <w:vAlign w:val="center"/>
          </w:tcPr>
          <w:p w14:paraId="39AE863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5B6C8AF7">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0E4CAD98">
            <w:pPr>
              <w:jc w:val="right"/>
              <w:rPr>
                <w:rFonts w:ascii="宋体" w:hAnsi="宋体" w:eastAsia="宋体" w:cs="宋体"/>
                <w:kern w:val="2"/>
                <w:sz w:val="24"/>
                <w:szCs w:val="24"/>
                <w:lang w:val="en-US" w:eastAsia="zh-CN" w:bidi="ar-SA"/>
              </w:rPr>
            </w:pPr>
            <w:r>
              <w:rPr>
                <w:rFonts w:hint="eastAsia"/>
                <w:lang w:val="en-US" w:eastAsia="zh-CN"/>
              </w:rPr>
              <w:t>10.16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3E96667">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71AB9D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276C1A2D">
            <w:pPr>
              <w:rPr>
                <w:rFonts w:hint="default" w:asciiTheme="minorHAnsi" w:hAnsiTheme="minorHAnsi" w:eastAsiaTheme="minorEastAsia" w:cstheme="minorBidi"/>
                <w:kern w:val="2"/>
                <w:sz w:val="21"/>
                <w:szCs w:val="22"/>
                <w:lang w:val="en-US" w:eastAsia="zh-CN" w:bidi="ar-SA"/>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000000" w:fill="auto"/>
            <w:vAlign w:val="center"/>
          </w:tcPr>
          <w:p w14:paraId="680D5BB3">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70E0BD26">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7.24</w:t>
            </w:r>
          </w:p>
        </w:tc>
        <w:tc>
          <w:tcPr>
            <w:tcW w:w="3492" w:type="dxa"/>
            <w:tcBorders>
              <w:top w:val="nil"/>
              <w:left w:val="nil"/>
              <w:bottom w:val="single" w:color="auto" w:sz="4" w:space="0"/>
              <w:right w:val="single" w:color="auto" w:sz="4" w:space="0"/>
            </w:tcBorders>
            <w:shd w:val="clear" w:color="auto" w:fill="auto"/>
            <w:vAlign w:val="center"/>
          </w:tcPr>
          <w:p w14:paraId="0CBD9EAB">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7.24</w:t>
            </w:r>
          </w:p>
        </w:tc>
        <w:tc>
          <w:tcPr>
            <w:tcW w:w="3000" w:type="dxa"/>
            <w:tcBorders>
              <w:top w:val="nil"/>
              <w:left w:val="nil"/>
              <w:bottom w:val="single" w:color="auto" w:sz="4" w:space="0"/>
              <w:right w:val="single" w:color="auto" w:sz="8" w:space="0"/>
            </w:tcBorders>
            <w:shd w:val="clear" w:color="auto" w:fill="auto"/>
            <w:vAlign w:val="center"/>
          </w:tcPr>
          <w:p w14:paraId="49670615">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6D1C7F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766CEE3C">
            <w:pPr>
              <w:rPr>
                <w:rFonts w:hint="default"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000000" w:fill="auto"/>
            <w:vAlign w:val="center"/>
          </w:tcPr>
          <w:p w14:paraId="1F5C7F37">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14:paraId="2E33F76E">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2.92</w:t>
            </w:r>
          </w:p>
        </w:tc>
        <w:tc>
          <w:tcPr>
            <w:tcW w:w="3492" w:type="dxa"/>
            <w:tcBorders>
              <w:top w:val="nil"/>
              <w:left w:val="nil"/>
              <w:bottom w:val="single" w:color="auto" w:sz="4" w:space="0"/>
              <w:right w:val="single" w:color="auto" w:sz="4" w:space="0"/>
            </w:tcBorders>
            <w:shd w:val="clear" w:color="auto" w:fill="auto"/>
            <w:vAlign w:val="center"/>
          </w:tcPr>
          <w:p w14:paraId="508E53B5">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2.92</w:t>
            </w:r>
          </w:p>
        </w:tc>
        <w:tc>
          <w:tcPr>
            <w:tcW w:w="3000" w:type="dxa"/>
            <w:tcBorders>
              <w:top w:val="nil"/>
              <w:left w:val="nil"/>
              <w:bottom w:val="single" w:color="auto" w:sz="4" w:space="0"/>
              <w:right w:val="single" w:color="auto" w:sz="8" w:space="0"/>
            </w:tcBorders>
            <w:shd w:val="clear" w:color="auto" w:fill="auto"/>
            <w:vAlign w:val="center"/>
          </w:tcPr>
          <w:p w14:paraId="20A3053C">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496C90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2FB25FE8">
            <w:pPr>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3527" w:type="dxa"/>
            <w:tcBorders>
              <w:top w:val="nil"/>
              <w:left w:val="nil"/>
              <w:bottom w:val="single" w:color="auto" w:sz="4" w:space="0"/>
              <w:right w:val="single" w:color="auto" w:sz="4" w:space="0"/>
            </w:tcBorders>
            <w:shd w:val="clear" w:color="000000" w:fill="auto"/>
            <w:vAlign w:val="center"/>
          </w:tcPr>
          <w:p w14:paraId="68A22A82">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住房保障支出</w:t>
            </w:r>
          </w:p>
        </w:tc>
        <w:tc>
          <w:tcPr>
            <w:tcW w:w="3000" w:type="dxa"/>
            <w:tcBorders>
              <w:top w:val="nil"/>
              <w:left w:val="nil"/>
              <w:bottom w:val="single" w:color="auto" w:sz="4" w:space="0"/>
              <w:right w:val="single" w:color="auto" w:sz="4" w:space="0"/>
            </w:tcBorders>
            <w:shd w:val="clear" w:color="auto" w:fill="auto"/>
            <w:vAlign w:val="center"/>
          </w:tcPr>
          <w:p w14:paraId="0684676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492" w:type="dxa"/>
            <w:tcBorders>
              <w:top w:val="nil"/>
              <w:left w:val="nil"/>
              <w:bottom w:val="single" w:color="auto" w:sz="4" w:space="0"/>
              <w:right w:val="single" w:color="auto" w:sz="4" w:space="0"/>
            </w:tcBorders>
            <w:shd w:val="clear" w:color="auto" w:fill="auto"/>
            <w:vAlign w:val="center"/>
          </w:tcPr>
          <w:p w14:paraId="0D5E8F34">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000" w:type="dxa"/>
            <w:tcBorders>
              <w:top w:val="nil"/>
              <w:left w:val="nil"/>
              <w:bottom w:val="single" w:color="auto" w:sz="4" w:space="0"/>
              <w:right w:val="single" w:color="auto" w:sz="8" w:space="0"/>
            </w:tcBorders>
            <w:shd w:val="clear" w:color="auto" w:fill="auto"/>
            <w:vAlign w:val="center"/>
          </w:tcPr>
          <w:p w14:paraId="6CE149F9">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751F91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auto"/>
            <w:vAlign w:val="center"/>
          </w:tcPr>
          <w:p w14:paraId="2169D063">
            <w:pPr>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3527" w:type="dxa"/>
            <w:tcBorders>
              <w:top w:val="nil"/>
              <w:left w:val="nil"/>
              <w:bottom w:val="single" w:color="auto" w:sz="4" w:space="0"/>
              <w:right w:val="single" w:color="auto" w:sz="4" w:space="0"/>
            </w:tcBorders>
            <w:shd w:val="clear" w:color="000000" w:fill="auto"/>
            <w:vAlign w:val="center"/>
          </w:tcPr>
          <w:p w14:paraId="62C7645D">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住房改革支出</w:t>
            </w:r>
          </w:p>
        </w:tc>
        <w:tc>
          <w:tcPr>
            <w:tcW w:w="3000" w:type="dxa"/>
            <w:tcBorders>
              <w:top w:val="nil"/>
              <w:left w:val="nil"/>
              <w:bottom w:val="single" w:color="auto" w:sz="4" w:space="0"/>
              <w:right w:val="single" w:color="auto" w:sz="4" w:space="0"/>
            </w:tcBorders>
            <w:shd w:val="clear" w:color="auto" w:fill="auto"/>
            <w:vAlign w:val="center"/>
          </w:tcPr>
          <w:p w14:paraId="02E4B16B">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492" w:type="dxa"/>
            <w:tcBorders>
              <w:top w:val="nil"/>
              <w:left w:val="nil"/>
              <w:bottom w:val="single" w:color="auto" w:sz="4" w:space="0"/>
              <w:right w:val="single" w:color="auto" w:sz="4" w:space="0"/>
            </w:tcBorders>
            <w:shd w:val="clear" w:color="auto" w:fill="auto"/>
            <w:vAlign w:val="center"/>
          </w:tcPr>
          <w:p w14:paraId="29A193C8">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000" w:type="dxa"/>
            <w:tcBorders>
              <w:top w:val="nil"/>
              <w:left w:val="nil"/>
              <w:bottom w:val="single" w:color="auto" w:sz="4" w:space="0"/>
              <w:right w:val="single" w:color="auto" w:sz="8" w:space="0"/>
            </w:tcBorders>
            <w:shd w:val="clear" w:color="auto" w:fill="auto"/>
            <w:vAlign w:val="center"/>
          </w:tcPr>
          <w:p w14:paraId="43BF7750">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48076B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auto"/>
            <w:vAlign w:val="center"/>
          </w:tcPr>
          <w:p w14:paraId="0814D2F4">
            <w:pPr>
              <w:rPr>
                <w:rFonts w:hint="default" w:asciiTheme="minorHAnsi" w:hAnsiTheme="minorHAnsi" w:eastAsiaTheme="minorEastAsia" w:cstheme="minorBidi"/>
                <w:kern w:val="2"/>
                <w:sz w:val="21"/>
                <w:szCs w:val="22"/>
                <w:lang w:val="en-US" w:eastAsia="zh-CN" w:bidi="ar-SA"/>
              </w:rPr>
            </w:pPr>
            <w:r>
              <w:rPr>
                <w:rFonts w:hint="eastAsia"/>
                <w:lang w:val="en-US" w:eastAsia="zh-CN"/>
              </w:rPr>
              <w:t>2210201</w:t>
            </w:r>
          </w:p>
        </w:tc>
        <w:tc>
          <w:tcPr>
            <w:tcW w:w="3527" w:type="dxa"/>
            <w:tcBorders>
              <w:top w:val="nil"/>
              <w:left w:val="nil"/>
              <w:bottom w:val="single" w:color="auto" w:sz="8" w:space="0"/>
              <w:right w:val="single" w:color="auto" w:sz="4" w:space="0"/>
            </w:tcBorders>
            <w:shd w:val="clear" w:color="000000" w:fill="auto"/>
            <w:vAlign w:val="center"/>
          </w:tcPr>
          <w:p w14:paraId="22ABE155">
            <w:pPr>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4C4EE3F9">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492" w:type="dxa"/>
            <w:tcBorders>
              <w:top w:val="nil"/>
              <w:left w:val="nil"/>
              <w:bottom w:val="single" w:color="auto" w:sz="8" w:space="0"/>
              <w:right w:val="single" w:color="auto" w:sz="4" w:space="0"/>
            </w:tcBorders>
            <w:shd w:val="clear" w:color="auto" w:fill="auto"/>
            <w:vAlign w:val="center"/>
          </w:tcPr>
          <w:p w14:paraId="7D0C951E">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9.51</w:t>
            </w:r>
          </w:p>
        </w:tc>
        <w:tc>
          <w:tcPr>
            <w:tcW w:w="3000" w:type="dxa"/>
            <w:tcBorders>
              <w:top w:val="nil"/>
              <w:left w:val="nil"/>
              <w:bottom w:val="single" w:color="auto" w:sz="8" w:space="0"/>
              <w:right w:val="single" w:color="auto" w:sz="8" w:space="0"/>
            </w:tcBorders>
            <w:shd w:val="clear" w:color="auto" w:fill="auto"/>
            <w:vAlign w:val="center"/>
          </w:tcPr>
          <w:p w14:paraId="0C0A9629">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249642F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855F2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5B6147E">
      <w:pPr>
        <w:widowControl/>
        <w:jc w:val="left"/>
        <w:rPr>
          <w:rFonts w:ascii="Times New Roman" w:hAnsi="Times New Roman" w:eastAsia="仿宋_GB2312" w:cs="Times New Roman"/>
          <w:bCs/>
          <w:kern w:val="0"/>
          <w:szCs w:val="21"/>
        </w:rPr>
      </w:pPr>
    </w:p>
    <w:p w14:paraId="61632A7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91"/>
        <w:gridCol w:w="36"/>
        <w:gridCol w:w="204"/>
        <w:gridCol w:w="1385"/>
        <w:gridCol w:w="1615"/>
        <w:gridCol w:w="493"/>
        <w:gridCol w:w="759"/>
        <w:gridCol w:w="1112"/>
        <w:gridCol w:w="401"/>
        <w:gridCol w:w="1979"/>
        <w:gridCol w:w="112"/>
        <w:gridCol w:w="784"/>
        <w:gridCol w:w="954"/>
        <w:gridCol w:w="356"/>
        <w:gridCol w:w="2091"/>
        <w:gridCol w:w="1231"/>
        <w:gridCol w:w="860"/>
        <w:gridCol w:w="251"/>
      </w:tblGrid>
      <w:tr w14:paraId="3CCC03A9">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A45CD75">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78EA14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溆浦县国库集中支付核算中心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674D1A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60F8801">
        <w:tblPrEx>
          <w:tblCellMar>
            <w:top w:w="0" w:type="dxa"/>
            <w:left w:w="108" w:type="dxa"/>
            <w:bottom w:w="0" w:type="dxa"/>
            <w:right w:w="108" w:type="dxa"/>
          </w:tblCellMar>
        </w:tblPrEx>
        <w:trPr>
          <w:trHeight w:val="113" w:hRule="atLeast"/>
        </w:trPr>
        <w:tc>
          <w:tcPr>
            <w:tcW w:w="1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5611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04" w:type="dxa"/>
            <w:gridSpan w:val="3"/>
            <w:tcBorders>
              <w:top w:val="single" w:color="auto" w:sz="4" w:space="0"/>
              <w:left w:val="nil"/>
              <w:bottom w:val="single" w:color="auto" w:sz="4" w:space="0"/>
              <w:right w:val="single" w:color="auto" w:sz="4" w:space="0"/>
            </w:tcBorders>
            <w:shd w:val="clear" w:color="auto" w:fill="auto"/>
            <w:vAlign w:val="center"/>
          </w:tcPr>
          <w:p w14:paraId="3343BB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gridSpan w:val="2"/>
            <w:tcBorders>
              <w:top w:val="single" w:color="auto" w:sz="4" w:space="0"/>
              <w:left w:val="nil"/>
              <w:bottom w:val="single" w:color="auto" w:sz="4" w:space="0"/>
              <w:right w:val="single" w:color="auto" w:sz="4" w:space="0"/>
            </w:tcBorders>
            <w:shd w:val="clear" w:color="auto" w:fill="auto"/>
            <w:vAlign w:val="center"/>
          </w:tcPr>
          <w:p w14:paraId="62E4B6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2" w:type="dxa"/>
            <w:tcBorders>
              <w:top w:val="single" w:color="auto" w:sz="4" w:space="0"/>
              <w:left w:val="nil"/>
              <w:bottom w:val="single" w:color="auto" w:sz="4" w:space="0"/>
              <w:right w:val="single" w:color="auto" w:sz="4" w:space="0"/>
            </w:tcBorders>
            <w:shd w:val="clear" w:color="auto" w:fill="auto"/>
            <w:vAlign w:val="center"/>
          </w:tcPr>
          <w:p w14:paraId="3DD989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80" w:type="dxa"/>
            <w:gridSpan w:val="2"/>
            <w:tcBorders>
              <w:top w:val="single" w:color="auto" w:sz="4" w:space="0"/>
              <w:left w:val="nil"/>
              <w:bottom w:val="single" w:color="auto" w:sz="4" w:space="0"/>
              <w:right w:val="single" w:color="auto" w:sz="4" w:space="0"/>
            </w:tcBorders>
            <w:shd w:val="clear" w:color="auto" w:fill="auto"/>
            <w:vAlign w:val="center"/>
          </w:tcPr>
          <w:p w14:paraId="66FDC1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6" w:type="dxa"/>
            <w:gridSpan w:val="2"/>
            <w:tcBorders>
              <w:top w:val="single" w:color="auto" w:sz="4" w:space="0"/>
              <w:left w:val="nil"/>
              <w:bottom w:val="single" w:color="auto" w:sz="4" w:space="0"/>
              <w:right w:val="single" w:color="auto" w:sz="4" w:space="0"/>
            </w:tcBorders>
            <w:shd w:val="clear" w:color="auto" w:fill="auto"/>
            <w:vAlign w:val="center"/>
          </w:tcPr>
          <w:p w14:paraId="28B391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4" w:type="dxa"/>
            <w:tcBorders>
              <w:top w:val="single" w:color="auto" w:sz="4" w:space="0"/>
              <w:left w:val="nil"/>
              <w:bottom w:val="single" w:color="auto" w:sz="4" w:space="0"/>
              <w:right w:val="single" w:color="auto" w:sz="4" w:space="0"/>
            </w:tcBorders>
            <w:shd w:val="clear" w:color="auto" w:fill="auto"/>
            <w:vAlign w:val="center"/>
          </w:tcPr>
          <w:p w14:paraId="3AD24D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78" w:type="dxa"/>
            <w:gridSpan w:val="3"/>
            <w:tcBorders>
              <w:top w:val="single" w:color="auto" w:sz="4" w:space="0"/>
              <w:left w:val="nil"/>
              <w:bottom w:val="single" w:color="auto" w:sz="4" w:space="0"/>
              <w:right w:val="single" w:color="auto" w:sz="4" w:space="0"/>
            </w:tcBorders>
            <w:shd w:val="clear" w:color="auto" w:fill="auto"/>
            <w:vAlign w:val="center"/>
          </w:tcPr>
          <w:p w14:paraId="7D1F0C3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1" w:type="dxa"/>
            <w:gridSpan w:val="2"/>
            <w:tcBorders>
              <w:top w:val="single" w:color="auto" w:sz="4" w:space="0"/>
              <w:left w:val="nil"/>
              <w:bottom w:val="single" w:color="auto" w:sz="4" w:space="0"/>
              <w:right w:val="single" w:color="auto" w:sz="4" w:space="0"/>
            </w:tcBorders>
            <w:shd w:val="clear" w:color="auto" w:fill="auto"/>
            <w:vAlign w:val="center"/>
          </w:tcPr>
          <w:p w14:paraId="36F4B2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A37B114">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09287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04" w:type="dxa"/>
            <w:gridSpan w:val="3"/>
            <w:tcBorders>
              <w:top w:val="nil"/>
              <w:left w:val="nil"/>
              <w:bottom w:val="single" w:color="auto" w:sz="4" w:space="0"/>
              <w:right w:val="single" w:color="auto" w:sz="4" w:space="0"/>
            </w:tcBorders>
            <w:shd w:val="clear" w:color="auto" w:fill="auto"/>
            <w:noWrap/>
            <w:vAlign w:val="center"/>
          </w:tcPr>
          <w:p w14:paraId="451CE7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1D0C7942">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153.42</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36EFF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80" w:type="dxa"/>
            <w:gridSpan w:val="2"/>
            <w:tcBorders>
              <w:top w:val="nil"/>
              <w:left w:val="nil"/>
              <w:bottom w:val="single" w:color="auto" w:sz="4" w:space="0"/>
              <w:right w:val="single" w:color="auto" w:sz="4" w:space="0"/>
            </w:tcBorders>
            <w:shd w:val="clear" w:color="auto" w:fill="auto"/>
            <w:noWrap/>
            <w:vAlign w:val="center"/>
          </w:tcPr>
          <w:p w14:paraId="28D5C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6" w:type="dxa"/>
            <w:gridSpan w:val="2"/>
            <w:tcBorders>
              <w:top w:val="nil"/>
              <w:left w:val="nil"/>
              <w:bottom w:val="single" w:color="auto" w:sz="4" w:space="0"/>
              <w:right w:val="single" w:color="auto" w:sz="4" w:space="0"/>
            </w:tcBorders>
            <w:shd w:val="clear" w:color="auto" w:fill="auto"/>
            <w:noWrap/>
            <w:vAlign w:val="center"/>
          </w:tcPr>
          <w:p w14:paraId="6B83A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57.51</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293742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78" w:type="dxa"/>
            <w:gridSpan w:val="3"/>
            <w:tcBorders>
              <w:top w:val="nil"/>
              <w:left w:val="nil"/>
              <w:bottom w:val="single" w:color="auto" w:sz="4" w:space="0"/>
              <w:right w:val="single" w:color="auto" w:sz="4" w:space="0"/>
            </w:tcBorders>
            <w:shd w:val="clear" w:color="auto" w:fill="auto"/>
            <w:noWrap/>
            <w:vAlign w:val="center"/>
          </w:tcPr>
          <w:p w14:paraId="20B5FF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092B8E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43A10A6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D1BA5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04" w:type="dxa"/>
            <w:gridSpan w:val="3"/>
            <w:tcBorders>
              <w:top w:val="nil"/>
              <w:left w:val="nil"/>
              <w:bottom w:val="single" w:color="auto" w:sz="4" w:space="0"/>
              <w:right w:val="single" w:color="auto" w:sz="4" w:space="0"/>
            </w:tcBorders>
            <w:shd w:val="clear" w:color="auto" w:fill="auto"/>
            <w:noWrap/>
            <w:vAlign w:val="center"/>
          </w:tcPr>
          <w:p w14:paraId="03A73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52" w:type="dxa"/>
            <w:gridSpan w:val="2"/>
            <w:tcBorders>
              <w:top w:val="nil"/>
              <w:left w:val="nil"/>
              <w:bottom w:val="single" w:color="auto" w:sz="4" w:space="0"/>
              <w:right w:val="single" w:color="auto" w:sz="4" w:space="0"/>
            </w:tcBorders>
            <w:shd w:val="clear" w:color="auto" w:fill="auto"/>
            <w:noWrap/>
            <w:vAlign w:val="center"/>
          </w:tcPr>
          <w:p w14:paraId="756D68B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73.51</w:t>
            </w:r>
          </w:p>
        </w:tc>
        <w:tc>
          <w:tcPr>
            <w:tcW w:w="1112" w:type="dxa"/>
            <w:tcBorders>
              <w:top w:val="nil"/>
              <w:left w:val="nil"/>
              <w:bottom w:val="single" w:color="auto" w:sz="4" w:space="0"/>
              <w:right w:val="single" w:color="auto" w:sz="4" w:space="0"/>
            </w:tcBorders>
            <w:shd w:val="clear" w:color="auto" w:fill="auto"/>
            <w:noWrap/>
            <w:vAlign w:val="center"/>
          </w:tcPr>
          <w:p w14:paraId="3E6F5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80" w:type="dxa"/>
            <w:gridSpan w:val="2"/>
            <w:tcBorders>
              <w:top w:val="nil"/>
              <w:left w:val="nil"/>
              <w:bottom w:val="single" w:color="auto" w:sz="4" w:space="0"/>
              <w:right w:val="single" w:color="auto" w:sz="4" w:space="0"/>
            </w:tcBorders>
            <w:shd w:val="clear" w:color="auto" w:fill="auto"/>
            <w:noWrap/>
            <w:vAlign w:val="center"/>
          </w:tcPr>
          <w:p w14:paraId="3CAFEF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6" w:type="dxa"/>
            <w:gridSpan w:val="2"/>
            <w:tcBorders>
              <w:top w:val="nil"/>
              <w:left w:val="nil"/>
              <w:bottom w:val="single" w:color="auto" w:sz="4" w:space="0"/>
              <w:right w:val="single" w:color="auto" w:sz="4" w:space="0"/>
            </w:tcBorders>
            <w:shd w:val="clear" w:color="auto" w:fill="auto"/>
            <w:noWrap/>
            <w:vAlign w:val="center"/>
          </w:tcPr>
          <w:p w14:paraId="4D5AF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6.03</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07E40A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78" w:type="dxa"/>
            <w:gridSpan w:val="3"/>
            <w:tcBorders>
              <w:top w:val="nil"/>
              <w:left w:val="nil"/>
              <w:bottom w:val="single" w:color="auto" w:sz="4" w:space="0"/>
              <w:right w:val="single" w:color="auto" w:sz="4" w:space="0"/>
            </w:tcBorders>
            <w:shd w:val="clear" w:color="auto" w:fill="auto"/>
            <w:noWrap/>
            <w:vAlign w:val="center"/>
          </w:tcPr>
          <w:p w14:paraId="30D77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11" w:type="dxa"/>
            <w:gridSpan w:val="2"/>
            <w:tcBorders>
              <w:top w:val="nil"/>
              <w:left w:val="nil"/>
              <w:bottom w:val="single" w:color="auto" w:sz="4" w:space="0"/>
              <w:right w:val="single" w:color="auto" w:sz="4" w:space="0"/>
            </w:tcBorders>
            <w:shd w:val="clear" w:color="auto" w:fill="auto"/>
            <w:noWrap/>
            <w:vAlign w:val="center"/>
          </w:tcPr>
          <w:p w14:paraId="2A929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B04F3B">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02A50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04" w:type="dxa"/>
            <w:gridSpan w:val="3"/>
            <w:tcBorders>
              <w:top w:val="nil"/>
              <w:left w:val="nil"/>
              <w:bottom w:val="single" w:color="auto" w:sz="4" w:space="0"/>
              <w:right w:val="single" w:color="auto" w:sz="4" w:space="0"/>
            </w:tcBorders>
            <w:shd w:val="clear" w:color="auto" w:fill="auto"/>
            <w:noWrap/>
            <w:vAlign w:val="center"/>
          </w:tcPr>
          <w:p w14:paraId="1DE1B9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52" w:type="dxa"/>
            <w:gridSpan w:val="2"/>
            <w:tcBorders>
              <w:top w:val="nil"/>
              <w:left w:val="nil"/>
              <w:bottom w:val="single" w:color="auto" w:sz="4" w:space="0"/>
              <w:right w:val="single" w:color="auto" w:sz="4" w:space="0"/>
            </w:tcBorders>
            <w:shd w:val="clear" w:color="auto" w:fill="auto"/>
            <w:noWrap/>
            <w:vAlign w:val="center"/>
          </w:tcPr>
          <w:p w14:paraId="7E801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28.72</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668AC7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80" w:type="dxa"/>
            <w:gridSpan w:val="2"/>
            <w:tcBorders>
              <w:top w:val="nil"/>
              <w:left w:val="nil"/>
              <w:bottom w:val="single" w:color="auto" w:sz="4" w:space="0"/>
              <w:right w:val="single" w:color="auto" w:sz="4" w:space="0"/>
            </w:tcBorders>
            <w:shd w:val="clear" w:color="auto" w:fill="auto"/>
            <w:noWrap/>
            <w:vAlign w:val="center"/>
          </w:tcPr>
          <w:p w14:paraId="1DE0CF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6" w:type="dxa"/>
            <w:gridSpan w:val="2"/>
            <w:tcBorders>
              <w:top w:val="nil"/>
              <w:left w:val="nil"/>
              <w:bottom w:val="single" w:color="auto" w:sz="4" w:space="0"/>
              <w:right w:val="single" w:color="auto" w:sz="4" w:space="0"/>
            </w:tcBorders>
            <w:shd w:val="clear" w:color="auto" w:fill="auto"/>
            <w:noWrap/>
            <w:vAlign w:val="center"/>
          </w:tcPr>
          <w:p w14:paraId="2F474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1.13</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057631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78" w:type="dxa"/>
            <w:gridSpan w:val="3"/>
            <w:tcBorders>
              <w:top w:val="nil"/>
              <w:left w:val="nil"/>
              <w:bottom w:val="single" w:color="auto" w:sz="4" w:space="0"/>
              <w:right w:val="single" w:color="auto" w:sz="4" w:space="0"/>
            </w:tcBorders>
            <w:shd w:val="clear" w:color="auto" w:fill="auto"/>
            <w:noWrap/>
            <w:vAlign w:val="center"/>
          </w:tcPr>
          <w:p w14:paraId="62674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11" w:type="dxa"/>
            <w:gridSpan w:val="2"/>
            <w:tcBorders>
              <w:top w:val="nil"/>
              <w:left w:val="nil"/>
              <w:bottom w:val="single" w:color="auto" w:sz="4" w:space="0"/>
              <w:right w:val="single" w:color="auto" w:sz="4" w:space="0"/>
            </w:tcBorders>
            <w:shd w:val="clear" w:color="auto" w:fill="auto"/>
            <w:noWrap/>
            <w:vAlign w:val="center"/>
          </w:tcPr>
          <w:p w14:paraId="573CE6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4410E6">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7D959E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04" w:type="dxa"/>
            <w:gridSpan w:val="3"/>
            <w:tcBorders>
              <w:top w:val="nil"/>
              <w:left w:val="nil"/>
              <w:bottom w:val="single" w:color="auto" w:sz="4" w:space="0"/>
              <w:right w:val="single" w:color="auto" w:sz="4" w:space="0"/>
            </w:tcBorders>
            <w:shd w:val="clear" w:color="auto" w:fill="auto"/>
            <w:noWrap/>
            <w:vAlign w:val="center"/>
          </w:tcPr>
          <w:p w14:paraId="20A74B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52" w:type="dxa"/>
            <w:gridSpan w:val="2"/>
            <w:tcBorders>
              <w:top w:val="nil"/>
              <w:left w:val="nil"/>
              <w:bottom w:val="single" w:color="auto" w:sz="4" w:space="0"/>
              <w:right w:val="single" w:color="auto" w:sz="4" w:space="0"/>
            </w:tcBorders>
            <w:shd w:val="clear" w:color="auto" w:fill="auto"/>
            <w:noWrap/>
            <w:vAlign w:val="center"/>
          </w:tcPr>
          <w:p w14:paraId="0ADBD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5.91</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59793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80" w:type="dxa"/>
            <w:gridSpan w:val="2"/>
            <w:tcBorders>
              <w:top w:val="nil"/>
              <w:left w:val="nil"/>
              <w:bottom w:val="single" w:color="auto" w:sz="4" w:space="0"/>
              <w:right w:val="single" w:color="auto" w:sz="4" w:space="0"/>
            </w:tcBorders>
            <w:shd w:val="clear" w:color="auto" w:fill="auto"/>
            <w:noWrap/>
            <w:vAlign w:val="center"/>
          </w:tcPr>
          <w:p w14:paraId="7FDD1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6" w:type="dxa"/>
            <w:gridSpan w:val="2"/>
            <w:tcBorders>
              <w:top w:val="nil"/>
              <w:left w:val="nil"/>
              <w:bottom w:val="single" w:color="auto" w:sz="4" w:space="0"/>
              <w:right w:val="single" w:color="auto" w:sz="4" w:space="0"/>
            </w:tcBorders>
            <w:shd w:val="clear" w:color="auto" w:fill="auto"/>
            <w:noWrap/>
            <w:vAlign w:val="center"/>
          </w:tcPr>
          <w:p w14:paraId="4EE88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3FC66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78" w:type="dxa"/>
            <w:gridSpan w:val="3"/>
            <w:tcBorders>
              <w:top w:val="nil"/>
              <w:left w:val="nil"/>
              <w:bottom w:val="single" w:color="auto" w:sz="4" w:space="0"/>
              <w:right w:val="single" w:color="auto" w:sz="4" w:space="0"/>
            </w:tcBorders>
            <w:shd w:val="clear" w:color="auto" w:fill="auto"/>
            <w:noWrap/>
            <w:vAlign w:val="center"/>
          </w:tcPr>
          <w:p w14:paraId="786EB6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58B43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1.09</w:t>
            </w:r>
            <w:r>
              <w:rPr>
                <w:rFonts w:hint="eastAsia" w:ascii="宋体" w:hAnsi="宋体" w:eastAsia="宋体" w:cs="宋体"/>
                <w:color w:val="000000"/>
                <w:kern w:val="0"/>
                <w:szCs w:val="20"/>
              </w:rPr>
              <w:t>　</w:t>
            </w:r>
          </w:p>
        </w:tc>
      </w:tr>
      <w:tr w14:paraId="31BB499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052674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04" w:type="dxa"/>
            <w:gridSpan w:val="3"/>
            <w:tcBorders>
              <w:top w:val="nil"/>
              <w:left w:val="nil"/>
              <w:bottom w:val="single" w:color="auto" w:sz="4" w:space="0"/>
              <w:right w:val="single" w:color="auto" w:sz="4" w:space="0"/>
            </w:tcBorders>
            <w:shd w:val="clear" w:color="auto" w:fill="auto"/>
            <w:noWrap/>
            <w:vAlign w:val="center"/>
          </w:tcPr>
          <w:p w14:paraId="5CF56F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52" w:type="dxa"/>
            <w:gridSpan w:val="2"/>
            <w:tcBorders>
              <w:top w:val="nil"/>
              <w:left w:val="nil"/>
              <w:bottom w:val="single" w:color="auto" w:sz="4" w:space="0"/>
              <w:right w:val="single" w:color="auto" w:sz="4" w:space="0"/>
            </w:tcBorders>
            <w:shd w:val="clear" w:color="auto" w:fill="auto"/>
            <w:noWrap/>
            <w:vAlign w:val="center"/>
          </w:tcPr>
          <w:p w14:paraId="5384775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1.92</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4BD2E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80" w:type="dxa"/>
            <w:gridSpan w:val="2"/>
            <w:tcBorders>
              <w:top w:val="nil"/>
              <w:left w:val="nil"/>
              <w:bottom w:val="single" w:color="auto" w:sz="4" w:space="0"/>
              <w:right w:val="single" w:color="auto" w:sz="4" w:space="0"/>
            </w:tcBorders>
            <w:shd w:val="clear" w:color="auto" w:fill="auto"/>
            <w:noWrap/>
            <w:vAlign w:val="center"/>
          </w:tcPr>
          <w:p w14:paraId="519DA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6" w:type="dxa"/>
            <w:gridSpan w:val="2"/>
            <w:tcBorders>
              <w:top w:val="nil"/>
              <w:left w:val="nil"/>
              <w:bottom w:val="single" w:color="auto" w:sz="4" w:space="0"/>
              <w:right w:val="single" w:color="auto" w:sz="4" w:space="0"/>
            </w:tcBorders>
            <w:shd w:val="clear" w:color="auto" w:fill="auto"/>
            <w:noWrap/>
            <w:vAlign w:val="center"/>
          </w:tcPr>
          <w:p w14:paraId="507E51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2577F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78" w:type="dxa"/>
            <w:gridSpan w:val="3"/>
            <w:tcBorders>
              <w:top w:val="nil"/>
              <w:left w:val="nil"/>
              <w:bottom w:val="single" w:color="auto" w:sz="4" w:space="0"/>
              <w:right w:val="single" w:color="auto" w:sz="4" w:space="0"/>
            </w:tcBorders>
            <w:shd w:val="clear" w:color="auto" w:fill="auto"/>
            <w:noWrap/>
            <w:vAlign w:val="center"/>
          </w:tcPr>
          <w:p w14:paraId="15B296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11" w:type="dxa"/>
            <w:gridSpan w:val="2"/>
            <w:tcBorders>
              <w:top w:val="nil"/>
              <w:left w:val="nil"/>
              <w:bottom w:val="single" w:color="auto" w:sz="4" w:space="0"/>
              <w:right w:val="single" w:color="auto" w:sz="4" w:space="0"/>
            </w:tcBorders>
            <w:shd w:val="clear" w:color="auto" w:fill="auto"/>
            <w:noWrap/>
            <w:vAlign w:val="center"/>
          </w:tcPr>
          <w:p w14:paraId="164C0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71828E">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4E6D9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04" w:type="dxa"/>
            <w:gridSpan w:val="3"/>
            <w:tcBorders>
              <w:top w:val="nil"/>
              <w:left w:val="nil"/>
              <w:bottom w:val="single" w:color="auto" w:sz="4" w:space="0"/>
              <w:right w:val="single" w:color="auto" w:sz="4" w:space="0"/>
            </w:tcBorders>
            <w:shd w:val="clear" w:color="auto" w:fill="auto"/>
            <w:noWrap/>
            <w:vAlign w:val="center"/>
          </w:tcPr>
          <w:p w14:paraId="0601C5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52" w:type="dxa"/>
            <w:gridSpan w:val="2"/>
            <w:tcBorders>
              <w:top w:val="nil"/>
              <w:left w:val="nil"/>
              <w:bottom w:val="single" w:color="auto" w:sz="4" w:space="0"/>
              <w:right w:val="single" w:color="auto" w:sz="4" w:space="0"/>
            </w:tcBorders>
            <w:shd w:val="clear" w:color="auto" w:fill="auto"/>
            <w:noWrap/>
            <w:vAlign w:val="center"/>
          </w:tcPr>
          <w:p w14:paraId="4D461540">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22.09</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64DFEA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80" w:type="dxa"/>
            <w:gridSpan w:val="2"/>
            <w:tcBorders>
              <w:top w:val="nil"/>
              <w:left w:val="nil"/>
              <w:bottom w:val="single" w:color="auto" w:sz="4" w:space="0"/>
              <w:right w:val="single" w:color="auto" w:sz="4" w:space="0"/>
            </w:tcBorders>
            <w:shd w:val="clear" w:color="auto" w:fill="auto"/>
            <w:noWrap/>
            <w:vAlign w:val="center"/>
          </w:tcPr>
          <w:p w14:paraId="6CA0B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6" w:type="dxa"/>
            <w:gridSpan w:val="2"/>
            <w:tcBorders>
              <w:top w:val="nil"/>
              <w:left w:val="nil"/>
              <w:bottom w:val="single" w:color="auto" w:sz="4" w:space="0"/>
              <w:right w:val="single" w:color="auto" w:sz="4" w:space="0"/>
            </w:tcBorders>
            <w:shd w:val="clear" w:color="auto" w:fill="auto"/>
            <w:noWrap/>
            <w:vAlign w:val="center"/>
          </w:tcPr>
          <w:p w14:paraId="63F23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31982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78" w:type="dxa"/>
            <w:gridSpan w:val="3"/>
            <w:tcBorders>
              <w:top w:val="nil"/>
              <w:left w:val="nil"/>
              <w:bottom w:val="single" w:color="auto" w:sz="4" w:space="0"/>
              <w:right w:val="single" w:color="auto" w:sz="4" w:space="0"/>
            </w:tcBorders>
            <w:shd w:val="clear" w:color="auto" w:fill="auto"/>
            <w:noWrap/>
            <w:vAlign w:val="center"/>
          </w:tcPr>
          <w:p w14:paraId="1AFA6F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324C9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1.09</w:t>
            </w:r>
            <w:r>
              <w:rPr>
                <w:rFonts w:hint="eastAsia" w:ascii="宋体" w:hAnsi="宋体" w:eastAsia="宋体" w:cs="宋体"/>
                <w:color w:val="000000"/>
                <w:kern w:val="0"/>
                <w:szCs w:val="20"/>
              </w:rPr>
              <w:t>　</w:t>
            </w:r>
          </w:p>
        </w:tc>
      </w:tr>
      <w:tr w14:paraId="7A3FA4D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07DEB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04" w:type="dxa"/>
            <w:gridSpan w:val="3"/>
            <w:tcBorders>
              <w:top w:val="nil"/>
              <w:left w:val="nil"/>
              <w:bottom w:val="single" w:color="auto" w:sz="4" w:space="0"/>
              <w:right w:val="single" w:color="auto" w:sz="4" w:space="0"/>
            </w:tcBorders>
            <w:shd w:val="clear" w:color="auto" w:fill="auto"/>
            <w:noWrap/>
            <w:vAlign w:val="center"/>
          </w:tcPr>
          <w:p w14:paraId="108A2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52" w:type="dxa"/>
            <w:gridSpan w:val="2"/>
            <w:tcBorders>
              <w:top w:val="nil"/>
              <w:left w:val="nil"/>
              <w:bottom w:val="single" w:color="auto" w:sz="4" w:space="0"/>
              <w:right w:val="single" w:color="auto" w:sz="4" w:space="0"/>
            </w:tcBorders>
            <w:shd w:val="clear" w:color="auto" w:fill="auto"/>
            <w:noWrap/>
            <w:vAlign w:val="center"/>
          </w:tcPr>
          <w:p w14:paraId="1CBB2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69E7D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80" w:type="dxa"/>
            <w:gridSpan w:val="2"/>
            <w:tcBorders>
              <w:top w:val="nil"/>
              <w:left w:val="nil"/>
              <w:bottom w:val="single" w:color="auto" w:sz="4" w:space="0"/>
              <w:right w:val="single" w:color="auto" w:sz="4" w:space="0"/>
            </w:tcBorders>
            <w:shd w:val="clear" w:color="auto" w:fill="auto"/>
            <w:noWrap/>
            <w:vAlign w:val="center"/>
          </w:tcPr>
          <w:p w14:paraId="578321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6" w:type="dxa"/>
            <w:gridSpan w:val="2"/>
            <w:tcBorders>
              <w:top w:val="nil"/>
              <w:left w:val="nil"/>
              <w:bottom w:val="single" w:color="auto" w:sz="4" w:space="0"/>
              <w:right w:val="single" w:color="auto" w:sz="4" w:space="0"/>
            </w:tcBorders>
            <w:shd w:val="clear" w:color="auto" w:fill="auto"/>
            <w:noWrap/>
            <w:vAlign w:val="center"/>
          </w:tcPr>
          <w:p w14:paraId="528C3FE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0.59</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3B9E1C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78" w:type="dxa"/>
            <w:gridSpan w:val="3"/>
            <w:tcBorders>
              <w:top w:val="nil"/>
              <w:left w:val="nil"/>
              <w:bottom w:val="single" w:color="auto" w:sz="4" w:space="0"/>
              <w:right w:val="single" w:color="auto" w:sz="4" w:space="0"/>
            </w:tcBorders>
            <w:shd w:val="clear" w:color="auto" w:fill="auto"/>
            <w:noWrap/>
            <w:vAlign w:val="center"/>
          </w:tcPr>
          <w:p w14:paraId="5184ED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342368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06A5CA">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41EC2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04" w:type="dxa"/>
            <w:gridSpan w:val="3"/>
            <w:tcBorders>
              <w:top w:val="nil"/>
              <w:left w:val="nil"/>
              <w:bottom w:val="single" w:color="auto" w:sz="4" w:space="0"/>
              <w:right w:val="single" w:color="auto" w:sz="4" w:space="0"/>
            </w:tcBorders>
            <w:shd w:val="clear" w:color="auto" w:fill="auto"/>
            <w:noWrap/>
            <w:vAlign w:val="center"/>
          </w:tcPr>
          <w:p w14:paraId="4C3B98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52" w:type="dxa"/>
            <w:gridSpan w:val="2"/>
            <w:tcBorders>
              <w:top w:val="nil"/>
              <w:left w:val="nil"/>
              <w:bottom w:val="single" w:color="auto" w:sz="4" w:space="0"/>
              <w:right w:val="single" w:color="auto" w:sz="4" w:space="0"/>
            </w:tcBorders>
            <w:shd w:val="clear" w:color="auto" w:fill="auto"/>
            <w:noWrap/>
            <w:vAlign w:val="center"/>
          </w:tcPr>
          <w:p w14:paraId="6B119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00CFE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80" w:type="dxa"/>
            <w:gridSpan w:val="2"/>
            <w:tcBorders>
              <w:top w:val="nil"/>
              <w:left w:val="nil"/>
              <w:bottom w:val="single" w:color="auto" w:sz="4" w:space="0"/>
              <w:right w:val="single" w:color="auto" w:sz="4" w:space="0"/>
            </w:tcBorders>
            <w:shd w:val="clear" w:color="auto" w:fill="auto"/>
            <w:noWrap/>
            <w:vAlign w:val="center"/>
          </w:tcPr>
          <w:p w14:paraId="7D64D8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6" w:type="dxa"/>
            <w:gridSpan w:val="2"/>
            <w:tcBorders>
              <w:top w:val="nil"/>
              <w:left w:val="nil"/>
              <w:bottom w:val="single" w:color="auto" w:sz="4" w:space="0"/>
              <w:right w:val="single" w:color="auto" w:sz="4" w:space="0"/>
            </w:tcBorders>
            <w:shd w:val="clear" w:color="auto" w:fill="auto"/>
            <w:noWrap/>
            <w:vAlign w:val="center"/>
          </w:tcPr>
          <w:p w14:paraId="0D8C0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0.09</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74798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78" w:type="dxa"/>
            <w:gridSpan w:val="3"/>
            <w:tcBorders>
              <w:top w:val="nil"/>
              <w:left w:val="nil"/>
              <w:bottom w:val="single" w:color="auto" w:sz="4" w:space="0"/>
              <w:right w:val="single" w:color="auto" w:sz="4" w:space="0"/>
            </w:tcBorders>
            <w:shd w:val="clear" w:color="auto" w:fill="auto"/>
            <w:noWrap/>
            <w:vAlign w:val="center"/>
          </w:tcPr>
          <w:p w14:paraId="1D097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11" w:type="dxa"/>
            <w:gridSpan w:val="2"/>
            <w:tcBorders>
              <w:top w:val="nil"/>
              <w:left w:val="nil"/>
              <w:bottom w:val="single" w:color="auto" w:sz="4" w:space="0"/>
              <w:right w:val="single" w:color="auto" w:sz="4" w:space="0"/>
            </w:tcBorders>
            <w:shd w:val="clear" w:color="auto" w:fill="auto"/>
            <w:noWrap/>
            <w:vAlign w:val="center"/>
          </w:tcPr>
          <w:p w14:paraId="189C0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E3698A">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0C539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04" w:type="dxa"/>
            <w:gridSpan w:val="3"/>
            <w:tcBorders>
              <w:top w:val="nil"/>
              <w:left w:val="nil"/>
              <w:bottom w:val="single" w:color="auto" w:sz="4" w:space="0"/>
              <w:right w:val="single" w:color="auto" w:sz="4" w:space="0"/>
            </w:tcBorders>
            <w:shd w:val="clear" w:color="auto" w:fill="auto"/>
            <w:noWrap/>
            <w:vAlign w:val="center"/>
          </w:tcPr>
          <w:p w14:paraId="1AF083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52" w:type="dxa"/>
            <w:gridSpan w:val="2"/>
            <w:tcBorders>
              <w:top w:val="nil"/>
              <w:left w:val="nil"/>
              <w:bottom w:val="single" w:color="auto" w:sz="4" w:space="0"/>
              <w:right w:val="single" w:color="auto" w:sz="4" w:space="0"/>
            </w:tcBorders>
            <w:shd w:val="clear" w:color="auto" w:fill="auto"/>
            <w:noWrap/>
            <w:vAlign w:val="center"/>
          </w:tcPr>
          <w:p w14:paraId="60C5E52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10.16</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7F3A1A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80" w:type="dxa"/>
            <w:gridSpan w:val="2"/>
            <w:tcBorders>
              <w:top w:val="nil"/>
              <w:left w:val="nil"/>
              <w:bottom w:val="single" w:color="auto" w:sz="4" w:space="0"/>
              <w:right w:val="single" w:color="auto" w:sz="4" w:space="0"/>
            </w:tcBorders>
            <w:shd w:val="clear" w:color="auto" w:fill="auto"/>
            <w:noWrap/>
            <w:vAlign w:val="center"/>
          </w:tcPr>
          <w:p w14:paraId="39B78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6" w:type="dxa"/>
            <w:gridSpan w:val="2"/>
            <w:tcBorders>
              <w:top w:val="nil"/>
              <w:left w:val="nil"/>
              <w:bottom w:val="single" w:color="auto" w:sz="4" w:space="0"/>
              <w:right w:val="single" w:color="auto" w:sz="4" w:space="0"/>
            </w:tcBorders>
            <w:shd w:val="clear" w:color="auto" w:fill="auto"/>
            <w:noWrap/>
            <w:vAlign w:val="center"/>
          </w:tcPr>
          <w:p w14:paraId="4D5257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5B2F05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78" w:type="dxa"/>
            <w:gridSpan w:val="3"/>
            <w:tcBorders>
              <w:top w:val="nil"/>
              <w:left w:val="nil"/>
              <w:bottom w:val="single" w:color="auto" w:sz="4" w:space="0"/>
              <w:right w:val="single" w:color="auto" w:sz="4" w:space="0"/>
            </w:tcBorders>
            <w:shd w:val="clear" w:color="auto" w:fill="auto"/>
            <w:noWrap/>
            <w:vAlign w:val="center"/>
          </w:tcPr>
          <w:p w14:paraId="78B7D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11" w:type="dxa"/>
            <w:gridSpan w:val="2"/>
            <w:tcBorders>
              <w:top w:val="nil"/>
              <w:left w:val="nil"/>
              <w:bottom w:val="single" w:color="auto" w:sz="4" w:space="0"/>
              <w:right w:val="single" w:color="auto" w:sz="4" w:space="0"/>
            </w:tcBorders>
            <w:shd w:val="clear" w:color="auto" w:fill="auto"/>
            <w:noWrap/>
            <w:vAlign w:val="center"/>
          </w:tcPr>
          <w:p w14:paraId="53D282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58D5CE">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6C680B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04" w:type="dxa"/>
            <w:gridSpan w:val="3"/>
            <w:tcBorders>
              <w:top w:val="nil"/>
              <w:left w:val="nil"/>
              <w:bottom w:val="single" w:color="auto" w:sz="4" w:space="0"/>
              <w:right w:val="single" w:color="auto" w:sz="4" w:space="0"/>
            </w:tcBorders>
            <w:shd w:val="clear" w:color="auto" w:fill="auto"/>
            <w:noWrap/>
            <w:vAlign w:val="center"/>
          </w:tcPr>
          <w:p w14:paraId="2A64B4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52" w:type="dxa"/>
            <w:gridSpan w:val="2"/>
            <w:tcBorders>
              <w:top w:val="nil"/>
              <w:left w:val="nil"/>
              <w:bottom w:val="single" w:color="auto" w:sz="4" w:space="0"/>
              <w:right w:val="single" w:color="auto" w:sz="4" w:space="0"/>
            </w:tcBorders>
            <w:shd w:val="clear" w:color="auto" w:fill="auto"/>
            <w:noWrap/>
            <w:vAlign w:val="center"/>
          </w:tcPr>
          <w:p w14:paraId="42B0B9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2B7BC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80" w:type="dxa"/>
            <w:gridSpan w:val="2"/>
            <w:tcBorders>
              <w:top w:val="nil"/>
              <w:left w:val="nil"/>
              <w:bottom w:val="single" w:color="auto" w:sz="4" w:space="0"/>
              <w:right w:val="single" w:color="auto" w:sz="4" w:space="0"/>
            </w:tcBorders>
            <w:shd w:val="clear" w:color="auto" w:fill="auto"/>
            <w:noWrap/>
            <w:vAlign w:val="center"/>
          </w:tcPr>
          <w:p w14:paraId="3D3B6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6" w:type="dxa"/>
            <w:gridSpan w:val="2"/>
            <w:tcBorders>
              <w:top w:val="nil"/>
              <w:left w:val="nil"/>
              <w:bottom w:val="single" w:color="auto" w:sz="4" w:space="0"/>
              <w:right w:val="single" w:color="auto" w:sz="4" w:space="0"/>
            </w:tcBorders>
            <w:shd w:val="clear" w:color="auto" w:fill="auto"/>
            <w:noWrap/>
            <w:vAlign w:val="center"/>
          </w:tcPr>
          <w:p w14:paraId="4AE046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70FCE0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78" w:type="dxa"/>
            <w:gridSpan w:val="3"/>
            <w:tcBorders>
              <w:top w:val="nil"/>
              <w:left w:val="nil"/>
              <w:bottom w:val="single" w:color="auto" w:sz="4" w:space="0"/>
              <w:right w:val="single" w:color="auto" w:sz="4" w:space="0"/>
            </w:tcBorders>
            <w:shd w:val="clear" w:color="auto" w:fill="auto"/>
            <w:noWrap/>
            <w:vAlign w:val="center"/>
          </w:tcPr>
          <w:p w14:paraId="6CB75E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11" w:type="dxa"/>
            <w:gridSpan w:val="2"/>
            <w:tcBorders>
              <w:top w:val="nil"/>
              <w:left w:val="nil"/>
              <w:bottom w:val="single" w:color="auto" w:sz="4" w:space="0"/>
              <w:right w:val="single" w:color="auto" w:sz="4" w:space="0"/>
            </w:tcBorders>
            <w:shd w:val="clear" w:color="auto" w:fill="auto"/>
            <w:noWrap/>
            <w:vAlign w:val="center"/>
          </w:tcPr>
          <w:p w14:paraId="75577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2CB144">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62025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04" w:type="dxa"/>
            <w:gridSpan w:val="3"/>
            <w:tcBorders>
              <w:top w:val="nil"/>
              <w:left w:val="nil"/>
              <w:bottom w:val="single" w:color="auto" w:sz="4" w:space="0"/>
              <w:right w:val="single" w:color="auto" w:sz="4" w:space="0"/>
            </w:tcBorders>
            <w:shd w:val="clear" w:color="auto" w:fill="auto"/>
            <w:noWrap/>
            <w:vAlign w:val="center"/>
          </w:tcPr>
          <w:p w14:paraId="6E717C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52" w:type="dxa"/>
            <w:gridSpan w:val="2"/>
            <w:tcBorders>
              <w:top w:val="nil"/>
              <w:left w:val="nil"/>
              <w:bottom w:val="single" w:color="auto" w:sz="4" w:space="0"/>
              <w:right w:val="single" w:color="auto" w:sz="4" w:space="0"/>
            </w:tcBorders>
            <w:shd w:val="clear" w:color="auto" w:fill="auto"/>
            <w:noWrap/>
            <w:vAlign w:val="center"/>
          </w:tcPr>
          <w:p w14:paraId="50D59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1C655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80" w:type="dxa"/>
            <w:gridSpan w:val="2"/>
            <w:tcBorders>
              <w:top w:val="nil"/>
              <w:left w:val="nil"/>
              <w:bottom w:val="single" w:color="auto" w:sz="4" w:space="0"/>
              <w:right w:val="single" w:color="auto" w:sz="4" w:space="0"/>
            </w:tcBorders>
            <w:shd w:val="clear" w:color="auto" w:fill="auto"/>
            <w:noWrap/>
            <w:vAlign w:val="center"/>
          </w:tcPr>
          <w:p w14:paraId="44154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6" w:type="dxa"/>
            <w:gridSpan w:val="2"/>
            <w:tcBorders>
              <w:top w:val="nil"/>
              <w:left w:val="nil"/>
              <w:bottom w:val="single" w:color="auto" w:sz="4" w:space="0"/>
              <w:right w:val="single" w:color="auto" w:sz="4" w:space="0"/>
            </w:tcBorders>
            <w:shd w:val="clear" w:color="auto" w:fill="auto"/>
            <w:noWrap/>
            <w:vAlign w:val="center"/>
          </w:tcPr>
          <w:p w14:paraId="141C5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5.75</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1AE41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78" w:type="dxa"/>
            <w:gridSpan w:val="3"/>
            <w:tcBorders>
              <w:top w:val="nil"/>
              <w:left w:val="nil"/>
              <w:bottom w:val="single" w:color="auto" w:sz="4" w:space="0"/>
              <w:right w:val="single" w:color="auto" w:sz="4" w:space="0"/>
            </w:tcBorders>
            <w:shd w:val="clear" w:color="auto" w:fill="auto"/>
            <w:noWrap/>
            <w:vAlign w:val="center"/>
          </w:tcPr>
          <w:p w14:paraId="51748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11" w:type="dxa"/>
            <w:gridSpan w:val="2"/>
            <w:tcBorders>
              <w:top w:val="nil"/>
              <w:left w:val="nil"/>
              <w:bottom w:val="single" w:color="auto" w:sz="4" w:space="0"/>
              <w:right w:val="single" w:color="auto" w:sz="4" w:space="0"/>
            </w:tcBorders>
            <w:shd w:val="clear" w:color="auto" w:fill="auto"/>
            <w:noWrap/>
            <w:vAlign w:val="center"/>
          </w:tcPr>
          <w:p w14:paraId="748D34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AEEA9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50723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04" w:type="dxa"/>
            <w:gridSpan w:val="3"/>
            <w:tcBorders>
              <w:top w:val="nil"/>
              <w:left w:val="nil"/>
              <w:bottom w:val="single" w:color="auto" w:sz="4" w:space="0"/>
              <w:right w:val="single" w:color="auto" w:sz="4" w:space="0"/>
            </w:tcBorders>
            <w:shd w:val="clear" w:color="auto" w:fill="auto"/>
            <w:noWrap/>
            <w:vAlign w:val="center"/>
          </w:tcPr>
          <w:p w14:paraId="65E562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52" w:type="dxa"/>
            <w:gridSpan w:val="2"/>
            <w:tcBorders>
              <w:top w:val="nil"/>
              <w:left w:val="nil"/>
              <w:bottom w:val="single" w:color="auto" w:sz="4" w:space="0"/>
              <w:right w:val="single" w:color="auto" w:sz="4" w:space="0"/>
            </w:tcBorders>
            <w:shd w:val="clear" w:color="auto" w:fill="auto"/>
            <w:noWrap/>
            <w:vAlign w:val="center"/>
          </w:tcPr>
          <w:p w14:paraId="5AA0733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11.11</w:t>
            </w: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5686F5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80" w:type="dxa"/>
            <w:gridSpan w:val="2"/>
            <w:tcBorders>
              <w:top w:val="nil"/>
              <w:left w:val="nil"/>
              <w:bottom w:val="single" w:color="auto" w:sz="4" w:space="0"/>
              <w:right w:val="single" w:color="auto" w:sz="4" w:space="0"/>
            </w:tcBorders>
            <w:shd w:val="clear" w:color="auto" w:fill="auto"/>
            <w:noWrap/>
            <w:vAlign w:val="center"/>
          </w:tcPr>
          <w:p w14:paraId="4BBD1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1F406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2E0C8E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78" w:type="dxa"/>
            <w:gridSpan w:val="3"/>
            <w:tcBorders>
              <w:top w:val="nil"/>
              <w:left w:val="nil"/>
              <w:bottom w:val="single" w:color="auto" w:sz="4" w:space="0"/>
              <w:right w:val="single" w:color="auto" w:sz="4" w:space="0"/>
            </w:tcBorders>
            <w:shd w:val="clear" w:color="auto" w:fill="auto"/>
            <w:noWrap/>
            <w:vAlign w:val="center"/>
          </w:tcPr>
          <w:p w14:paraId="2FB1F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11" w:type="dxa"/>
            <w:gridSpan w:val="2"/>
            <w:tcBorders>
              <w:top w:val="nil"/>
              <w:left w:val="nil"/>
              <w:bottom w:val="single" w:color="auto" w:sz="4" w:space="0"/>
              <w:right w:val="single" w:color="auto" w:sz="4" w:space="0"/>
            </w:tcBorders>
            <w:shd w:val="clear" w:color="auto" w:fill="auto"/>
            <w:noWrap/>
            <w:vAlign w:val="center"/>
          </w:tcPr>
          <w:p w14:paraId="29DB2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534B53">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EFA5A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04" w:type="dxa"/>
            <w:gridSpan w:val="3"/>
            <w:tcBorders>
              <w:top w:val="nil"/>
              <w:left w:val="nil"/>
              <w:bottom w:val="single" w:color="auto" w:sz="4" w:space="0"/>
              <w:right w:val="single" w:color="auto" w:sz="4" w:space="0"/>
            </w:tcBorders>
            <w:shd w:val="clear" w:color="auto" w:fill="auto"/>
            <w:noWrap/>
            <w:vAlign w:val="center"/>
          </w:tcPr>
          <w:p w14:paraId="0A3EC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52" w:type="dxa"/>
            <w:gridSpan w:val="2"/>
            <w:tcBorders>
              <w:top w:val="nil"/>
              <w:left w:val="nil"/>
              <w:bottom w:val="single" w:color="auto" w:sz="4" w:space="0"/>
              <w:right w:val="single" w:color="auto" w:sz="4" w:space="0"/>
            </w:tcBorders>
            <w:shd w:val="clear" w:color="auto" w:fill="auto"/>
            <w:noWrap/>
            <w:vAlign w:val="center"/>
          </w:tcPr>
          <w:p w14:paraId="28E6F8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75BD5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80" w:type="dxa"/>
            <w:gridSpan w:val="2"/>
            <w:tcBorders>
              <w:top w:val="nil"/>
              <w:left w:val="nil"/>
              <w:bottom w:val="single" w:color="auto" w:sz="4" w:space="0"/>
              <w:right w:val="single" w:color="auto" w:sz="4" w:space="0"/>
            </w:tcBorders>
            <w:shd w:val="clear" w:color="auto" w:fill="auto"/>
            <w:noWrap/>
            <w:vAlign w:val="center"/>
          </w:tcPr>
          <w:p w14:paraId="0B13BD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6" w:type="dxa"/>
            <w:gridSpan w:val="2"/>
            <w:tcBorders>
              <w:top w:val="nil"/>
              <w:left w:val="nil"/>
              <w:bottom w:val="single" w:color="auto" w:sz="4" w:space="0"/>
              <w:right w:val="single" w:color="auto" w:sz="4" w:space="0"/>
            </w:tcBorders>
            <w:shd w:val="clear" w:color="auto" w:fill="auto"/>
            <w:noWrap/>
            <w:vAlign w:val="center"/>
          </w:tcPr>
          <w:p w14:paraId="52F85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0294A8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78" w:type="dxa"/>
            <w:gridSpan w:val="3"/>
            <w:tcBorders>
              <w:top w:val="nil"/>
              <w:left w:val="nil"/>
              <w:bottom w:val="single" w:color="auto" w:sz="4" w:space="0"/>
              <w:right w:val="single" w:color="auto" w:sz="4" w:space="0"/>
            </w:tcBorders>
            <w:shd w:val="clear" w:color="auto" w:fill="auto"/>
            <w:noWrap/>
            <w:vAlign w:val="center"/>
          </w:tcPr>
          <w:p w14:paraId="37F0C2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11" w:type="dxa"/>
            <w:gridSpan w:val="2"/>
            <w:tcBorders>
              <w:top w:val="nil"/>
              <w:left w:val="nil"/>
              <w:bottom w:val="single" w:color="auto" w:sz="4" w:space="0"/>
              <w:right w:val="single" w:color="auto" w:sz="4" w:space="0"/>
            </w:tcBorders>
            <w:shd w:val="clear" w:color="auto" w:fill="auto"/>
            <w:noWrap/>
            <w:vAlign w:val="center"/>
          </w:tcPr>
          <w:p w14:paraId="24D9C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3FD521">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58DD4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04" w:type="dxa"/>
            <w:gridSpan w:val="3"/>
            <w:tcBorders>
              <w:top w:val="nil"/>
              <w:left w:val="nil"/>
              <w:bottom w:val="single" w:color="auto" w:sz="4" w:space="0"/>
              <w:right w:val="single" w:color="auto" w:sz="4" w:space="0"/>
            </w:tcBorders>
            <w:shd w:val="clear" w:color="auto" w:fill="auto"/>
            <w:noWrap/>
            <w:vAlign w:val="center"/>
          </w:tcPr>
          <w:p w14:paraId="13437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5A754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484D11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80" w:type="dxa"/>
            <w:gridSpan w:val="2"/>
            <w:tcBorders>
              <w:top w:val="nil"/>
              <w:left w:val="nil"/>
              <w:bottom w:val="single" w:color="auto" w:sz="4" w:space="0"/>
              <w:right w:val="single" w:color="auto" w:sz="4" w:space="0"/>
            </w:tcBorders>
            <w:shd w:val="clear" w:color="auto" w:fill="auto"/>
            <w:noWrap/>
            <w:vAlign w:val="center"/>
          </w:tcPr>
          <w:p w14:paraId="450250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6" w:type="dxa"/>
            <w:gridSpan w:val="2"/>
            <w:tcBorders>
              <w:top w:val="nil"/>
              <w:left w:val="nil"/>
              <w:bottom w:val="single" w:color="auto" w:sz="4" w:space="0"/>
              <w:right w:val="single" w:color="auto" w:sz="4" w:space="0"/>
            </w:tcBorders>
            <w:shd w:val="clear" w:color="auto" w:fill="auto"/>
            <w:noWrap/>
            <w:vAlign w:val="center"/>
          </w:tcPr>
          <w:p w14:paraId="5FF181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59B0CE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78" w:type="dxa"/>
            <w:gridSpan w:val="3"/>
            <w:tcBorders>
              <w:top w:val="nil"/>
              <w:left w:val="nil"/>
              <w:bottom w:val="single" w:color="auto" w:sz="4" w:space="0"/>
              <w:right w:val="single" w:color="auto" w:sz="4" w:space="0"/>
            </w:tcBorders>
            <w:shd w:val="clear" w:color="auto" w:fill="auto"/>
            <w:noWrap/>
            <w:vAlign w:val="center"/>
          </w:tcPr>
          <w:p w14:paraId="40EFD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11" w:type="dxa"/>
            <w:gridSpan w:val="2"/>
            <w:tcBorders>
              <w:top w:val="nil"/>
              <w:left w:val="nil"/>
              <w:bottom w:val="single" w:color="auto" w:sz="4" w:space="0"/>
              <w:right w:val="single" w:color="auto" w:sz="4" w:space="0"/>
            </w:tcBorders>
            <w:shd w:val="clear" w:color="auto" w:fill="auto"/>
            <w:noWrap/>
            <w:vAlign w:val="center"/>
          </w:tcPr>
          <w:p w14:paraId="771CB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E59B47">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0AE160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04" w:type="dxa"/>
            <w:gridSpan w:val="3"/>
            <w:tcBorders>
              <w:top w:val="nil"/>
              <w:left w:val="nil"/>
              <w:bottom w:val="single" w:color="auto" w:sz="4" w:space="0"/>
              <w:right w:val="single" w:color="auto" w:sz="4" w:space="0"/>
            </w:tcBorders>
            <w:shd w:val="clear" w:color="auto" w:fill="auto"/>
            <w:noWrap/>
            <w:vAlign w:val="center"/>
          </w:tcPr>
          <w:p w14:paraId="0F9EF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58C27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07C3A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80" w:type="dxa"/>
            <w:gridSpan w:val="2"/>
            <w:tcBorders>
              <w:top w:val="nil"/>
              <w:left w:val="nil"/>
              <w:bottom w:val="single" w:color="auto" w:sz="4" w:space="0"/>
              <w:right w:val="single" w:color="auto" w:sz="4" w:space="0"/>
            </w:tcBorders>
            <w:shd w:val="clear" w:color="auto" w:fill="auto"/>
            <w:noWrap/>
            <w:vAlign w:val="center"/>
          </w:tcPr>
          <w:p w14:paraId="71CC1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6" w:type="dxa"/>
            <w:gridSpan w:val="2"/>
            <w:tcBorders>
              <w:top w:val="nil"/>
              <w:left w:val="nil"/>
              <w:bottom w:val="single" w:color="auto" w:sz="4" w:space="0"/>
              <w:right w:val="single" w:color="auto" w:sz="4" w:space="0"/>
            </w:tcBorders>
            <w:shd w:val="clear" w:color="auto" w:fill="auto"/>
            <w:noWrap/>
            <w:vAlign w:val="center"/>
          </w:tcPr>
          <w:p w14:paraId="497DD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5C076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78" w:type="dxa"/>
            <w:gridSpan w:val="3"/>
            <w:tcBorders>
              <w:top w:val="nil"/>
              <w:left w:val="nil"/>
              <w:bottom w:val="single" w:color="auto" w:sz="4" w:space="0"/>
              <w:right w:val="single" w:color="auto" w:sz="4" w:space="0"/>
            </w:tcBorders>
            <w:shd w:val="clear" w:color="auto" w:fill="auto"/>
            <w:noWrap/>
            <w:vAlign w:val="center"/>
          </w:tcPr>
          <w:p w14:paraId="122991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11" w:type="dxa"/>
            <w:gridSpan w:val="2"/>
            <w:tcBorders>
              <w:top w:val="nil"/>
              <w:left w:val="nil"/>
              <w:bottom w:val="single" w:color="auto" w:sz="4" w:space="0"/>
              <w:right w:val="single" w:color="auto" w:sz="4" w:space="0"/>
            </w:tcBorders>
            <w:shd w:val="clear" w:color="auto" w:fill="auto"/>
            <w:noWrap/>
            <w:vAlign w:val="center"/>
          </w:tcPr>
          <w:p w14:paraId="4E3D9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E81914">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1EC45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04" w:type="dxa"/>
            <w:gridSpan w:val="3"/>
            <w:tcBorders>
              <w:top w:val="nil"/>
              <w:left w:val="nil"/>
              <w:bottom w:val="single" w:color="auto" w:sz="4" w:space="0"/>
              <w:right w:val="single" w:color="auto" w:sz="4" w:space="0"/>
            </w:tcBorders>
            <w:shd w:val="clear" w:color="auto" w:fill="auto"/>
            <w:noWrap/>
            <w:vAlign w:val="center"/>
          </w:tcPr>
          <w:p w14:paraId="0181D6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52" w:type="dxa"/>
            <w:gridSpan w:val="2"/>
            <w:tcBorders>
              <w:top w:val="nil"/>
              <w:left w:val="nil"/>
              <w:bottom w:val="single" w:color="auto" w:sz="4" w:space="0"/>
              <w:right w:val="single" w:color="auto" w:sz="4" w:space="0"/>
            </w:tcBorders>
            <w:shd w:val="clear" w:color="auto" w:fill="auto"/>
            <w:noWrap/>
            <w:vAlign w:val="center"/>
          </w:tcPr>
          <w:p w14:paraId="65D93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3E1DD9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80" w:type="dxa"/>
            <w:gridSpan w:val="2"/>
            <w:tcBorders>
              <w:top w:val="nil"/>
              <w:left w:val="nil"/>
              <w:bottom w:val="single" w:color="auto" w:sz="4" w:space="0"/>
              <w:right w:val="single" w:color="auto" w:sz="4" w:space="0"/>
            </w:tcBorders>
            <w:shd w:val="clear" w:color="auto" w:fill="auto"/>
            <w:noWrap/>
            <w:vAlign w:val="center"/>
          </w:tcPr>
          <w:p w14:paraId="34E68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6" w:type="dxa"/>
            <w:gridSpan w:val="2"/>
            <w:tcBorders>
              <w:top w:val="nil"/>
              <w:left w:val="nil"/>
              <w:bottom w:val="single" w:color="auto" w:sz="4" w:space="0"/>
              <w:right w:val="single" w:color="auto" w:sz="4" w:space="0"/>
            </w:tcBorders>
            <w:shd w:val="clear" w:color="auto" w:fill="auto"/>
            <w:noWrap/>
            <w:vAlign w:val="center"/>
          </w:tcPr>
          <w:p w14:paraId="4EACA071">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0.02</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12A5E2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78" w:type="dxa"/>
            <w:gridSpan w:val="3"/>
            <w:tcBorders>
              <w:top w:val="nil"/>
              <w:left w:val="nil"/>
              <w:bottom w:val="single" w:color="auto" w:sz="4" w:space="0"/>
              <w:right w:val="single" w:color="auto" w:sz="4" w:space="0"/>
            </w:tcBorders>
            <w:shd w:val="clear" w:color="auto" w:fill="auto"/>
            <w:noWrap/>
            <w:vAlign w:val="center"/>
          </w:tcPr>
          <w:p w14:paraId="4C713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62AB3A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0F5ECB">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6EC3A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04" w:type="dxa"/>
            <w:gridSpan w:val="3"/>
            <w:tcBorders>
              <w:top w:val="nil"/>
              <w:left w:val="nil"/>
              <w:bottom w:val="single" w:color="auto" w:sz="4" w:space="0"/>
              <w:right w:val="single" w:color="auto" w:sz="4" w:space="0"/>
            </w:tcBorders>
            <w:shd w:val="clear" w:color="auto" w:fill="auto"/>
            <w:noWrap/>
            <w:vAlign w:val="center"/>
          </w:tcPr>
          <w:p w14:paraId="4FC69B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52" w:type="dxa"/>
            <w:gridSpan w:val="2"/>
            <w:tcBorders>
              <w:top w:val="nil"/>
              <w:left w:val="nil"/>
              <w:bottom w:val="single" w:color="auto" w:sz="4" w:space="0"/>
              <w:right w:val="single" w:color="auto" w:sz="4" w:space="0"/>
            </w:tcBorders>
            <w:shd w:val="clear" w:color="auto" w:fill="auto"/>
            <w:noWrap/>
            <w:vAlign w:val="center"/>
          </w:tcPr>
          <w:p w14:paraId="41FA8D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F6CC9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80" w:type="dxa"/>
            <w:gridSpan w:val="2"/>
            <w:tcBorders>
              <w:top w:val="nil"/>
              <w:left w:val="nil"/>
              <w:bottom w:val="single" w:color="auto" w:sz="4" w:space="0"/>
              <w:right w:val="single" w:color="auto" w:sz="4" w:space="0"/>
            </w:tcBorders>
            <w:shd w:val="clear" w:color="auto" w:fill="auto"/>
            <w:noWrap/>
            <w:vAlign w:val="center"/>
          </w:tcPr>
          <w:p w14:paraId="265A6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6" w:type="dxa"/>
            <w:gridSpan w:val="2"/>
            <w:tcBorders>
              <w:top w:val="nil"/>
              <w:left w:val="nil"/>
              <w:bottom w:val="single" w:color="auto" w:sz="4" w:space="0"/>
              <w:right w:val="single" w:color="auto" w:sz="4" w:space="0"/>
            </w:tcBorders>
            <w:shd w:val="clear" w:color="auto" w:fill="auto"/>
            <w:noWrap/>
            <w:vAlign w:val="center"/>
          </w:tcPr>
          <w:p w14:paraId="7F9DB47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0.52</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22F3F7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78" w:type="dxa"/>
            <w:gridSpan w:val="3"/>
            <w:tcBorders>
              <w:top w:val="nil"/>
              <w:left w:val="nil"/>
              <w:bottom w:val="single" w:color="auto" w:sz="4" w:space="0"/>
              <w:right w:val="single" w:color="auto" w:sz="4" w:space="0"/>
            </w:tcBorders>
            <w:shd w:val="clear" w:color="auto" w:fill="auto"/>
            <w:noWrap/>
            <w:vAlign w:val="center"/>
          </w:tcPr>
          <w:p w14:paraId="00D49D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56FAE1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3BD65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59F67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04" w:type="dxa"/>
            <w:gridSpan w:val="3"/>
            <w:tcBorders>
              <w:top w:val="nil"/>
              <w:left w:val="nil"/>
              <w:bottom w:val="single" w:color="auto" w:sz="4" w:space="0"/>
              <w:right w:val="single" w:color="auto" w:sz="4" w:space="0"/>
            </w:tcBorders>
            <w:shd w:val="clear" w:color="auto" w:fill="auto"/>
            <w:noWrap/>
            <w:vAlign w:val="center"/>
          </w:tcPr>
          <w:p w14:paraId="496F20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52" w:type="dxa"/>
            <w:gridSpan w:val="2"/>
            <w:tcBorders>
              <w:top w:val="nil"/>
              <w:left w:val="nil"/>
              <w:bottom w:val="single" w:color="auto" w:sz="4" w:space="0"/>
              <w:right w:val="single" w:color="auto" w:sz="4" w:space="0"/>
            </w:tcBorders>
            <w:shd w:val="clear" w:color="auto" w:fill="auto"/>
            <w:noWrap/>
            <w:vAlign w:val="center"/>
          </w:tcPr>
          <w:p w14:paraId="1D3CB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BD34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80" w:type="dxa"/>
            <w:gridSpan w:val="2"/>
            <w:tcBorders>
              <w:top w:val="nil"/>
              <w:left w:val="nil"/>
              <w:bottom w:val="single" w:color="auto" w:sz="4" w:space="0"/>
              <w:right w:val="single" w:color="auto" w:sz="4" w:space="0"/>
            </w:tcBorders>
            <w:shd w:val="clear" w:color="auto" w:fill="auto"/>
            <w:noWrap/>
            <w:vAlign w:val="center"/>
          </w:tcPr>
          <w:p w14:paraId="35984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6" w:type="dxa"/>
            <w:gridSpan w:val="2"/>
            <w:tcBorders>
              <w:top w:val="nil"/>
              <w:left w:val="nil"/>
              <w:bottom w:val="single" w:color="auto" w:sz="4" w:space="0"/>
              <w:right w:val="single" w:color="auto" w:sz="4" w:space="0"/>
            </w:tcBorders>
            <w:shd w:val="clear" w:color="auto" w:fill="auto"/>
            <w:noWrap/>
            <w:vAlign w:val="center"/>
          </w:tcPr>
          <w:p w14:paraId="0D8F4948">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4.95</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70602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78" w:type="dxa"/>
            <w:gridSpan w:val="3"/>
            <w:tcBorders>
              <w:top w:val="nil"/>
              <w:left w:val="nil"/>
              <w:bottom w:val="single" w:color="auto" w:sz="4" w:space="0"/>
              <w:right w:val="single" w:color="auto" w:sz="4" w:space="0"/>
            </w:tcBorders>
            <w:shd w:val="clear" w:color="auto" w:fill="auto"/>
            <w:noWrap/>
            <w:vAlign w:val="center"/>
          </w:tcPr>
          <w:p w14:paraId="0A338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4A0B79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3A7F0C">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6BC719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04" w:type="dxa"/>
            <w:gridSpan w:val="3"/>
            <w:tcBorders>
              <w:top w:val="nil"/>
              <w:left w:val="nil"/>
              <w:bottom w:val="single" w:color="auto" w:sz="4" w:space="0"/>
              <w:right w:val="single" w:color="auto" w:sz="4" w:space="0"/>
            </w:tcBorders>
            <w:shd w:val="clear" w:color="auto" w:fill="auto"/>
            <w:noWrap/>
            <w:vAlign w:val="center"/>
          </w:tcPr>
          <w:p w14:paraId="25E8CD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52" w:type="dxa"/>
            <w:gridSpan w:val="2"/>
            <w:tcBorders>
              <w:top w:val="nil"/>
              <w:left w:val="nil"/>
              <w:bottom w:val="single" w:color="auto" w:sz="4" w:space="0"/>
              <w:right w:val="single" w:color="auto" w:sz="4" w:space="0"/>
            </w:tcBorders>
            <w:shd w:val="clear" w:color="auto" w:fill="auto"/>
            <w:noWrap/>
            <w:vAlign w:val="center"/>
          </w:tcPr>
          <w:p w14:paraId="184FC1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06145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80" w:type="dxa"/>
            <w:gridSpan w:val="2"/>
            <w:tcBorders>
              <w:top w:val="nil"/>
              <w:left w:val="nil"/>
              <w:bottom w:val="single" w:color="auto" w:sz="4" w:space="0"/>
              <w:right w:val="single" w:color="auto" w:sz="4" w:space="0"/>
            </w:tcBorders>
            <w:shd w:val="clear" w:color="auto" w:fill="auto"/>
            <w:noWrap/>
            <w:vAlign w:val="center"/>
          </w:tcPr>
          <w:p w14:paraId="12805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6" w:type="dxa"/>
            <w:gridSpan w:val="2"/>
            <w:tcBorders>
              <w:top w:val="nil"/>
              <w:left w:val="nil"/>
              <w:bottom w:val="single" w:color="auto" w:sz="4" w:space="0"/>
              <w:right w:val="single" w:color="auto" w:sz="4" w:space="0"/>
            </w:tcBorders>
            <w:shd w:val="clear" w:color="auto" w:fill="auto"/>
            <w:noWrap/>
            <w:vAlign w:val="center"/>
          </w:tcPr>
          <w:p w14:paraId="462F2E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51A733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78" w:type="dxa"/>
            <w:gridSpan w:val="3"/>
            <w:tcBorders>
              <w:top w:val="nil"/>
              <w:left w:val="nil"/>
              <w:bottom w:val="single" w:color="auto" w:sz="4" w:space="0"/>
              <w:right w:val="single" w:color="auto" w:sz="4" w:space="0"/>
            </w:tcBorders>
            <w:shd w:val="clear" w:color="auto" w:fill="auto"/>
            <w:noWrap/>
            <w:vAlign w:val="center"/>
          </w:tcPr>
          <w:p w14:paraId="102B4D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11" w:type="dxa"/>
            <w:gridSpan w:val="2"/>
            <w:tcBorders>
              <w:top w:val="nil"/>
              <w:left w:val="nil"/>
              <w:bottom w:val="single" w:color="auto" w:sz="4" w:space="0"/>
              <w:right w:val="single" w:color="auto" w:sz="4" w:space="0"/>
            </w:tcBorders>
            <w:shd w:val="clear" w:color="auto" w:fill="auto"/>
            <w:noWrap/>
            <w:vAlign w:val="center"/>
          </w:tcPr>
          <w:p w14:paraId="137DC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6B1AB8">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F2E74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04" w:type="dxa"/>
            <w:gridSpan w:val="3"/>
            <w:tcBorders>
              <w:top w:val="nil"/>
              <w:left w:val="nil"/>
              <w:bottom w:val="single" w:color="auto" w:sz="4" w:space="0"/>
              <w:right w:val="single" w:color="auto" w:sz="4" w:space="0"/>
            </w:tcBorders>
            <w:shd w:val="clear" w:color="auto" w:fill="auto"/>
            <w:noWrap/>
            <w:vAlign w:val="center"/>
          </w:tcPr>
          <w:p w14:paraId="5CAA03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23462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61BE9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80" w:type="dxa"/>
            <w:gridSpan w:val="2"/>
            <w:tcBorders>
              <w:top w:val="nil"/>
              <w:left w:val="nil"/>
              <w:bottom w:val="single" w:color="auto" w:sz="4" w:space="0"/>
              <w:right w:val="single" w:color="auto" w:sz="4" w:space="0"/>
            </w:tcBorders>
            <w:shd w:val="clear" w:color="auto" w:fill="auto"/>
            <w:noWrap/>
            <w:vAlign w:val="center"/>
          </w:tcPr>
          <w:p w14:paraId="59C837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6" w:type="dxa"/>
            <w:gridSpan w:val="2"/>
            <w:tcBorders>
              <w:top w:val="nil"/>
              <w:left w:val="nil"/>
              <w:bottom w:val="single" w:color="auto" w:sz="4" w:space="0"/>
              <w:right w:val="single" w:color="auto" w:sz="4" w:space="0"/>
            </w:tcBorders>
            <w:shd w:val="clear" w:color="auto" w:fill="auto"/>
            <w:noWrap/>
            <w:vAlign w:val="center"/>
          </w:tcPr>
          <w:p w14:paraId="034FB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307867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78" w:type="dxa"/>
            <w:gridSpan w:val="3"/>
            <w:tcBorders>
              <w:top w:val="nil"/>
              <w:left w:val="nil"/>
              <w:bottom w:val="single" w:color="auto" w:sz="4" w:space="0"/>
              <w:right w:val="single" w:color="auto" w:sz="4" w:space="0"/>
            </w:tcBorders>
            <w:shd w:val="clear" w:color="auto" w:fill="auto"/>
            <w:noWrap/>
            <w:vAlign w:val="center"/>
          </w:tcPr>
          <w:p w14:paraId="1A085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5B5904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9A4ADB">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5B0728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04" w:type="dxa"/>
            <w:gridSpan w:val="3"/>
            <w:tcBorders>
              <w:top w:val="nil"/>
              <w:left w:val="nil"/>
              <w:bottom w:val="single" w:color="auto" w:sz="4" w:space="0"/>
              <w:right w:val="single" w:color="auto" w:sz="4" w:space="0"/>
            </w:tcBorders>
            <w:shd w:val="clear" w:color="auto" w:fill="auto"/>
            <w:noWrap/>
            <w:vAlign w:val="center"/>
          </w:tcPr>
          <w:p w14:paraId="3D2CD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52" w:type="dxa"/>
            <w:gridSpan w:val="2"/>
            <w:tcBorders>
              <w:top w:val="nil"/>
              <w:left w:val="nil"/>
              <w:bottom w:val="single" w:color="auto" w:sz="4" w:space="0"/>
              <w:right w:val="single" w:color="auto" w:sz="4" w:space="0"/>
            </w:tcBorders>
            <w:shd w:val="clear" w:color="auto" w:fill="auto"/>
            <w:noWrap/>
            <w:vAlign w:val="center"/>
          </w:tcPr>
          <w:p w14:paraId="0DAAED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4CFF0D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80" w:type="dxa"/>
            <w:gridSpan w:val="2"/>
            <w:tcBorders>
              <w:top w:val="nil"/>
              <w:left w:val="nil"/>
              <w:bottom w:val="single" w:color="auto" w:sz="4" w:space="0"/>
              <w:right w:val="single" w:color="auto" w:sz="4" w:space="0"/>
            </w:tcBorders>
            <w:shd w:val="clear" w:color="auto" w:fill="auto"/>
            <w:noWrap/>
            <w:vAlign w:val="center"/>
          </w:tcPr>
          <w:p w14:paraId="4E77D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6" w:type="dxa"/>
            <w:gridSpan w:val="2"/>
            <w:tcBorders>
              <w:top w:val="nil"/>
              <w:left w:val="nil"/>
              <w:bottom w:val="single" w:color="auto" w:sz="4" w:space="0"/>
              <w:right w:val="single" w:color="auto" w:sz="4" w:space="0"/>
            </w:tcBorders>
            <w:shd w:val="clear" w:color="auto" w:fill="auto"/>
            <w:noWrap/>
            <w:vAlign w:val="center"/>
          </w:tcPr>
          <w:p w14:paraId="7D9D1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1.56</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0631C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78" w:type="dxa"/>
            <w:gridSpan w:val="3"/>
            <w:tcBorders>
              <w:top w:val="nil"/>
              <w:left w:val="nil"/>
              <w:bottom w:val="single" w:color="auto" w:sz="4" w:space="0"/>
              <w:right w:val="single" w:color="auto" w:sz="4" w:space="0"/>
            </w:tcBorders>
            <w:shd w:val="clear" w:color="auto" w:fill="auto"/>
            <w:noWrap/>
            <w:vAlign w:val="center"/>
          </w:tcPr>
          <w:p w14:paraId="4C1E7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63B0F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4D43FE">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221F9F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04" w:type="dxa"/>
            <w:gridSpan w:val="3"/>
            <w:tcBorders>
              <w:top w:val="nil"/>
              <w:left w:val="nil"/>
              <w:bottom w:val="single" w:color="auto" w:sz="4" w:space="0"/>
              <w:right w:val="single" w:color="auto" w:sz="4" w:space="0"/>
            </w:tcBorders>
            <w:shd w:val="clear" w:color="auto" w:fill="auto"/>
            <w:noWrap/>
            <w:vAlign w:val="center"/>
          </w:tcPr>
          <w:p w14:paraId="0B344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18587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7400E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80" w:type="dxa"/>
            <w:gridSpan w:val="2"/>
            <w:tcBorders>
              <w:top w:val="nil"/>
              <w:left w:val="nil"/>
              <w:bottom w:val="single" w:color="auto" w:sz="4" w:space="0"/>
              <w:right w:val="single" w:color="auto" w:sz="4" w:space="0"/>
            </w:tcBorders>
            <w:shd w:val="clear" w:color="auto" w:fill="auto"/>
            <w:noWrap/>
            <w:vAlign w:val="center"/>
          </w:tcPr>
          <w:p w14:paraId="33C006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6" w:type="dxa"/>
            <w:gridSpan w:val="2"/>
            <w:tcBorders>
              <w:top w:val="nil"/>
              <w:left w:val="nil"/>
              <w:bottom w:val="single" w:color="auto" w:sz="4" w:space="0"/>
              <w:right w:val="single" w:color="auto" w:sz="4" w:space="0"/>
            </w:tcBorders>
            <w:shd w:val="clear" w:color="auto" w:fill="auto"/>
            <w:noWrap/>
            <w:vAlign w:val="center"/>
          </w:tcPr>
          <w:p w14:paraId="16F456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5D33E61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678" w:type="dxa"/>
            <w:gridSpan w:val="3"/>
            <w:tcBorders>
              <w:top w:val="nil"/>
              <w:left w:val="nil"/>
              <w:bottom w:val="single" w:color="auto" w:sz="4" w:space="0"/>
              <w:right w:val="single" w:color="auto" w:sz="4" w:space="0"/>
            </w:tcBorders>
            <w:shd w:val="clear" w:color="auto" w:fill="auto"/>
            <w:noWrap/>
            <w:vAlign w:val="center"/>
          </w:tcPr>
          <w:p w14:paraId="66F8F6C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0E638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E6C84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2A992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04" w:type="dxa"/>
            <w:gridSpan w:val="3"/>
            <w:tcBorders>
              <w:top w:val="nil"/>
              <w:left w:val="nil"/>
              <w:bottom w:val="single" w:color="auto" w:sz="4" w:space="0"/>
              <w:right w:val="single" w:color="auto" w:sz="4" w:space="0"/>
            </w:tcBorders>
            <w:shd w:val="clear" w:color="auto" w:fill="auto"/>
            <w:noWrap/>
            <w:vAlign w:val="center"/>
          </w:tcPr>
          <w:p w14:paraId="459AD7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52" w:type="dxa"/>
            <w:gridSpan w:val="2"/>
            <w:tcBorders>
              <w:top w:val="nil"/>
              <w:left w:val="nil"/>
              <w:bottom w:val="single" w:color="auto" w:sz="4" w:space="0"/>
              <w:right w:val="single" w:color="auto" w:sz="4" w:space="0"/>
            </w:tcBorders>
            <w:shd w:val="clear" w:color="auto" w:fill="auto"/>
            <w:noWrap/>
            <w:vAlign w:val="center"/>
          </w:tcPr>
          <w:p w14:paraId="23B075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1AE9F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80" w:type="dxa"/>
            <w:gridSpan w:val="2"/>
            <w:tcBorders>
              <w:top w:val="nil"/>
              <w:left w:val="nil"/>
              <w:bottom w:val="single" w:color="auto" w:sz="4" w:space="0"/>
              <w:right w:val="single" w:color="auto" w:sz="4" w:space="0"/>
            </w:tcBorders>
            <w:shd w:val="clear" w:color="auto" w:fill="auto"/>
            <w:noWrap/>
            <w:vAlign w:val="center"/>
          </w:tcPr>
          <w:p w14:paraId="1F724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6" w:type="dxa"/>
            <w:gridSpan w:val="2"/>
            <w:tcBorders>
              <w:top w:val="nil"/>
              <w:left w:val="nil"/>
              <w:bottom w:val="single" w:color="auto" w:sz="4" w:space="0"/>
              <w:right w:val="single" w:color="auto" w:sz="4" w:space="0"/>
            </w:tcBorders>
            <w:shd w:val="clear" w:color="auto" w:fill="auto"/>
            <w:noWrap/>
            <w:vAlign w:val="center"/>
          </w:tcPr>
          <w:p w14:paraId="24776F7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954" w:type="dxa"/>
            <w:tcBorders>
              <w:top w:val="nil"/>
              <w:left w:val="nil"/>
              <w:bottom w:val="single" w:color="auto" w:sz="4" w:space="0"/>
              <w:right w:val="single" w:color="auto" w:sz="4" w:space="0"/>
            </w:tcBorders>
            <w:shd w:val="clear" w:color="auto" w:fill="auto"/>
            <w:noWrap/>
            <w:vAlign w:val="center"/>
          </w:tcPr>
          <w:p w14:paraId="2048CA7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678" w:type="dxa"/>
            <w:gridSpan w:val="3"/>
            <w:tcBorders>
              <w:top w:val="nil"/>
              <w:left w:val="nil"/>
              <w:bottom w:val="single" w:color="auto" w:sz="4" w:space="0"/>
              <w:right w:val="single" w:color="auto" w:sz="4" w:space="0"/>
            </w:tcBorders>
            <w:shd w:val="clear" w:color="auto" w:fill="auto"/>
            <w:noWrap/>
            <w:vAlign w:val="center"/>
          </w:tcPr>
          <w:p w14:paraId="2A52C60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11" w:type="dxa"/>
            <w:gridSpan w:val="2"/>
            <w:tcBorders>
              <w:top w:val="nil"/>
              <w:left w:val="nil"/>
              <w:bottom w:val="single" w:color="auto" w:sz="4" w:space="0"/>
              <w:right w:val="single" w:color="auto" w:sz="4" w:space="0"/>
            </w:tcBorders>
            <w:shd w:val="clear" w:color="auto" w:fill="auto"/>
            <w:noWrap/>
            <w:vAlign w:val="center"/>
          </w:tcPr>
          <w:p w14:paraId="628F4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0F58AB">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FA29D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04" w:type="dxa"/>
            <w:gridSpan w:val="3"/>
            <w:tcBorders>
              <w:top w:val="nil"/>
              <w:left w:val="nil"/>
              <w:bottom w:val="single" w:color="auto" w:sz="4" w:space="0"/>
              <w:right w:val="single" w:color="auto" w:sz="4" w:space="0"/>
            </w:tcBorders>
            <w:shd w:val="clear" w:color="auto" w:fill="auto"/>
            <w:noWrap/>
            <w:vAlign w:val="center"/>
          </w:tcPr>
          <w:p w14:paraId="0804B8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52" w:type="dxa"/>
            <w:gridSpan w:val="2"/>
            <w:tcBorders>
              <w:top w:val="nil"/>
              <w:left w:val="nil"/>
              <w:bottom w:val="single" w:color="auto" w:sz="4" w:space="0"/>
              <w:right w:val="single" w:color="auto" w:sz="4" w:space="0"/>
            </w:tcBorders>
            <w:shd w:val="clear" w:color="auto" w:fill="auto"/>
            <w:noWrap/>
            <w:vAlign w:val="center"/>
          </w:tcPr>
          <w:p w14:paraId="2C2CD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5B5116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80" w:type="dxa"/>
            <w:gridSpan w:val="2"/>
            <w:tcBorders>
              <w:top w:val="nil"/>
              <w:left w:val="nil"/>
              <w:bottom w:val="single" w:color="auto" w:sz="4" w:space="0"/>
              <w:right w:val="single" w:color="auto" w:sz="4" w:space="0"/>
            </w:tcBorders>
            <w:shd w:val="clear" w:color="auto" w:fill="auto"/>
            <w:noWrap/>
            <w:vAlign w:val="center"/>
          </w:tcPr>
          <w:p w14:paraId="306BE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6" w:type="dxa"/>
            <w:gridSpan w:val="2"/>
            <w:tcBorders>
              <w:top w:val="nil"/>
              <w:left w:val="nil"/>
              <w:bottom w:val="single" w:color="auto" w:sz="4" w:space="0"/>
              <w:right w:val="single" w:color="auto" w:sz="4" w:space="0"/>
            </w:tcBorders>
            <w:shd w:val="clear" w:color="auto" w:fill="auto"/>
            <w:noWrap/>
            <w:vAlign w:val="center"/>
          </w:tcPr>
          <w:p w14:paraId="0D4DE7DA">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5.89</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46F78F0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678" w:type="dxa"/>
            <w:gridSpan w:val="3"/>
            <w:tcBorders>
              <w:top w:val="nil"/>
              <w:left w:val="nil"/>
              <w:bottom w:val="single" w:color="auto" w:sz="4" w:space="0"/>
              <w:right w:val="single" w:color="auto" w:sz="4" w:space="0"/>
            </w:tcBorders>
            <w:shd w:val="clear" w:color="auto" w:fill="auto"/>
            <w:noWrap/>
            <w:vAlign w:val="center"/>
          </w:tcPr>
          <w:p w14:paraId="7A60A55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DCAC5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6EA546A">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6DAC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3C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5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06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F7C65D0">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66FF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DC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22A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E1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34EE37B">
            <w:pPr>
              <w:widowControl/>
              <w:jc w:val="left"/>
              <w:rPr>
                <w:rFonts w:ascii="宋体" w:hAnsi="宋体" w:eastAsia="宋体" w:cs="宋体"/>
                <w:color w:val="000000"/>
                <w:kern w:val="0"/>
                <w:szCs w:val="20"/>
              </w:rPr>
            </w:pPr>
          </w:p>
        </w:tc>
        <w:tc>
          <w:tcPr>
            <w:tcW w:w="1111" w:type="dxa"/>
            <w:gridSpan w:val="2"/>
            <w:tcBorders>
              <w:top w:val="nil"/>
              <w:left w:val="nil"/>
              <w:bottom w:val="single" w:color="auto" w:sz="4" w:space="0"/>
              <w:right w:val="single" w:color="auto" w:sz="4" w:space="0"/>
            </w:tcBorders>
            <w:shd w:val="clear" w:color="auto" w:fill="auto"/>
            <w:noWrap/>
            <w:vAlign w:val="center"/>
          </w:tcPr>
          <w:p w14:paraId="609CC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56DA75">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1CF3A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04" w:type="dxa"/>
            <w:gridSpan w:val="3"/>
            <w:tcBorders>
              <w:top w:val="nil"/>
              <w:left w:val="nil"/>
              <w:bottom w:val="single" w:color="auto" w:sz="4" w:space="0"/>
              <w:right w:val="single" w:color="auto" w:sz="4" w:space="0"/>
            </w:tcBorders>
            <w:shd w:val="clear" w:color="auto" w:fill="auto"/>
            <w:noWrap/>
            <w:vAlign w:val="center"/>
          </w:tcPr>
          <w:p w14:paraId="6D3C27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52" w:type="dxa"/>
            <w:gridSpan w:val="2"/>
            <w:tcBorders>
              <w:top w:val="nil"/>
              <w:left w:val="nil"/>
              <w:bottom w:val="single" w:color="auto" w:sz="4" w:space="0"/>
              <w:right w:val="single" w:color="auto" w:sz="4" w:space="0"/>
            </w:tcBorders>
            <w:shd w:val="clear" w:color="auto" w:fill="auto"/>
            <w:noWrap/>
            <w:vAlign w:val="center"/>
          </w:tcPr>
          <w:p w14:paraId="2B637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9E74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80" w:type="dxa"/>
            <w:gridSpan w:val="2"/>
            <w:tcBorders>
              <w:top w:val="nil"/>
              <w:left w:val="nil"/>
              <w:bottom w:val="single" w:color="auto" w:sz="4" w:space="0"/>
              <w:right w:val="single" w:color="auto" w:sz="4" w:space="0"/>
            </w:tcBorders>
            <w:shd w:val="clear" w:color="auto" w:fill="auto"/>
            <w:noWrap/>
            <w:vAlign w:val="center"/>
          </w:tcPr>
          <w:p w14:paraId="3E5E7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6" w:type="dxa"/>
            <w:gridSpan w:val="2"/>
            <w:tcBorders>
              <w:top w:val="nil"/>
              <w:left w:val="nil"/>
              <w:bottom w:val="single" w:color="auto" w:sz="4" w:space="0"/>
              <w:right w:val="single" w:color="auto" w:sz="4" w:space="0"/>
            </w:tcBorders>
            <w:shd w:val="clear" w:color="auto" w:fill="auto"/>
            <w:noWrap/>
            <w:vAlign w:val="center"/>
          </w:tcPr>
          <w:p w14:paraId="41890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48FB00E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678" w:type="dxa"/>
            <w:gridSpan w:val="3"/>
            <w:tcBorders>
              <w:top w:val="nil"/>
              <w:left w:val="nil"/>
              <w:bottom w:val="single" w:color="auto" w:sz="4" w:space="0"/>
              <w:right w:val="single" w:color="auto" w:sz="4" w:space="0"/>
            </w:tcBorders>
            <w:shd w:val="clear" w:color="auto" w:fill="auto"/>
            <w:noWrap/>
            <w:vAlign w:val="center"/>
          </w:tcPr>
          <w:p w14:paraId="78AE821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11" w:type="dxa"/>
            <w:gridSpan w:val="2"/>
            <w:tcBorders>
              <w:top w:val="nil"/>
              <w:left w:val="nil"/>
              <w:bottom w:val="single" w:color="auto" w:sz="4" w:space="0"/>
              <w:right w:val="single" w:color="auto" w:sz="4" w:space="0"/>
            </w:tcBorders>
            <w:shd w:val="clear" w:color="auto" w:fill="auto"/>
            <w:noWrap/>
            <w:vAlign w:val="center"/>
          </w:tcPr>
          <w:p w14:paraId="515C7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C8F73A">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3880C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04" w:type="dxa"/>
            <w:gridSpan w:val="3"/>
            <w:tcBorders>
              <w:top w:val="nil"/>
              <w:left w:val="nil"/>
              <w:bottom w:val="single" w:color="auto" w:sz="4" w:space="0"/>
              <w:right w:val="single" w:color="auto" w:sz="4" w:space="0"/>
            </w:tcBorders>
            <w:shd w:val="clear" w:color="auto" w:fill="auto"/>
            <w:noWrap/>
            <w:vAlign w:val="center"/>
          </w:tcPr>
          <w:p w14:paraId="65D369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52" w:type="dxa"/>
            <w:gridSpan w:val="2"/>
            <w:tcBorders>
              <w:top w:val="nil"/>
              <w:left w:val="nil"/>
              <w:bottom w:val="single" w:color="auto" w:sz="4" w:space="0"/>
              <w:right w:val="single" w:color="auto" w:sz="4" w:space="0"/>
            </w:tcBorders>
            <w:shd w:val="clear" w:color="auto" w:fill="auto"/>
            <w:noWrap/>
            <w:vAlign w:val="center"/>
          </w:tcPr>
          <w:p w14:paraId="4ED72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3F6C4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80" w:type="dxa"/>
            <w:gridSpan w:val="2"/>
            <w:tcBorders>
              <w:top w:val="nil"/>
              <w:left w:val="nil"/>
              <w:bottom w:val="single" w:color="auto" w:sz="4" w:space="0"/>
              <w:right w:val="single" w:color="auto" w:sz="4" w:space="0"/>
            </w:tcBorders>
            <w:shd w:val="clear" w:color="auto" w:fill="auto"/>
            <w:noWrap/>
            <w:vAlign w:val="center"/>
          </w:tcPr>
          <w:p w14:paraId="175AE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2B214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12.26</w:t>
            </w: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24125ED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678" w:type="dxa"/>
            <w:gridSpan w:val="3"/>
            <w:tcBorders>
              <w:top w:val="nil"/>
              <w:left w:val="nil"/>
              <w:bottom w:val="single" w:color="auto" w:sz="4" w:space="0"/>
              <w:right w:val="single" w:color="auto" w:sz="4" w:space="0"/>
            </w:tcBorders>
            <w:shd w:val="clear" w:color="auto" w:fill="auto"/>
            <w:noWrap/>
            <w:vAlign w:val="center"/>
          </w:tcPr>
          <w:p w14:paraId="1BEB29D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11" w:type="dxa"/>
            <w:gridSpan w:val="2"/>
            <w:tcBorders>
              <w:top w:val="nil"/>
              <w:left w:val="nil"/>
              <w:bottom w:val="single" w:color="auto" w:sz="4" w:space="0"/>
              <w:right w:val="single" w:color="auto" w:sz="4" w:space="0"/>
            </w:tcBorders>
            <w:shd w:val="clear" w:color="auto" w:fill="auto"/>
            <w:noWrap/>
            <w:vAlign w:val="center"/>
          </w:tcPr>
          <w:p w14:paraId="51DF9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DF2825">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1CEB5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04" w:type="dxa"/>
            <w:gridSpan w:val="3"/>
            <w:tcBorders>
              <w:top w:val="nil"/>
              <w:left w:val="nil"/>
              <w:bottom w:val="single" w:color="auto" w:sz="4" w:space="0"/>
              <w:right w:val="single" w:color="auto" w:sz="4" w:space="0"/>
            </w:tcBorders>
            <w:shd w:val="clear" w:color="auto" w:fill="auto"/>
            <w:noWrap/>
            <w:vAlign w:val="center"/>
          </w:tcPr>
          <w:p w14:paraId="5B44BC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58CBCF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196FE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80" w:type="dxa"/>
            <w:gridSpan w:val="2"/>
            <w:tcBorders>
              <w:top w:val="nil"/>
              <w:left w:val="nil"/>
              <w:bottom w:val="single" w:color="auto" w:sz="4" w:space="0"/>
              <w:right w:val="single" w:color="auto" w:sz="4" w:space="0"/>
            </w:tcBorders>
            <w:shd w:val="clear" w:color="auto" w:fill="auto"/>
            <w:noWrap/>
            <w:vAlign w:val="center"/>
          </w:tcPr>
          <w:p w14:paraId="27D61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2C6D35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4" w:type="dxa"/>
            <w:tcBorders>
              <w:top w:val="nil"/>
              <w:left w:val="nil"/>
              <w:bottom w:val="single" w:color="auto" w:sz="4" w:space="0"/>
              <w:right w:val="single" w:color="auto" w:sz="4" w:space="0"/>
            </w:tcBorders>
            <w:shd w:val="clear" w:color="auto" w:fill="auto"/>
            <w:noWrap/>
            <w:vAlign w:val="center"/>
          </w:tcPr>
          <w:p w14:paraId="4B4AA16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8" w:type="dxa"/>
            <w:gridSpan w:val="3"/>
            <w:tcBorders>
              <w:top w:val="nil"/>
              <w:left w:val="nil"/>
              <w:bottom w:val="single" w:color="auto" w:sz="4" w:space="0"/>
              <w:right w:val="single" w:color="auto" w:sz="4" w:space="0"/>
            </w:tcBorders>
            <w:shd w:val="clear" w:color="auto" w:fill="auto"/>
            <w:noWrap/>
            <w:vAlign w:val="center"/>
          </w:tcPr>
          <w:p w14:paraId="7742DED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11" w:type="dxa"/>
            <w:gridSpan w:val="2"/>
            <w:tcBorders>
              <w:top w:val="nil"/>
              <w:left w:val="nil"/>
              <w:bottom w:val="single" w:color="auto" w:sz="4" w:space="0"/>
              <w:right w:val="single" w:color="auto" w:sz="4" w:space="0"/>
            </w:tcBorders>
            <w:shd w:val="clear" w:color="auto" w:fill="auto"/>
            <w:noWrap/>
            <w:vAlign w:val="center"/>
          </w:tcPr>
          <w:p w14:paraId="32F2B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A9E1E2">
        <w:tblPrEx>
          <w:tblCellMar>
            <w:top w:w="0" w:type="dxa"/>
            <w:left w:w="108" w:type="dxa"/>
            <w:bottom w:w="0" w:type="dxa"/>
            <w:right w:w="108" w:type="dxa"/>
          </w:tblCellMar>
        </w:tblPrEx>
        <w:trPr>
          <w:trHeight w:val="284" w:hRule="exact"/>
        </w:trPr>
        <w:tc>
          <w:tcPr>
            <w:tcW w:w="1027" w:type="dxa"/>
            <w:gridSpan w:val="2"/>
            <w:tcBorders>
              <w:top w:val="nil"/>
              <w:left w:val="single" w:color="auto" w:sz="4" w:space="0"/>
              <w:bottom w:val="single" w:color="auto" w:sz="4" w:space="0"/>
              <w:right w:val="single" w:color="auto" w:sz="4" w:space="0"/>
            </w:tcBorders>
            <w:shd w:val="clear" w:color="auto" w:fill="auto"/>
            <w:noWrap/>
            <w:vAlign w:val="center"/>
          </w:tcPr>
          <w:p w14:paraId="5EFFEE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04" w:type="dxa"/>
            <w:gridSpan w:val="3"/>
            <w:tcBorders>
              <w:top w:val="nil"/>
              <w:left w:val="nil"/>
              <w:bottom w:val="single" w:color="auto" w:sz="4" w:space="0"/>
              <w:right w:val="single" w:color="auto" w:sz="4" w:space="0"/>
            </w:tcBorders>
            <w:shd w:val="clear" w:color="auto" w:fill="auto"/>
            <w:noWrap/>
            <w:vAlign w:val="center"/>
          </w:tcPr>
          <w:p w14:paraId="4B209A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52" w:type="dxa"/>
            <w:gridSpan w:val="2"/>
            <w:tcBorders>
              <w:top w:val="nil"/>
              <w:left w:val="nil"/>
              <w:bottom w:val="single" w:color="auto" w:sz="4" w:space="0"/>
              <w:right w:val="single" w:color="auto" w:sz="4" w:space="0"/>
            </w:tcBorders>
            <w:shd w:val="clear" w:color="auto" w:fill="auto"/>
            <w:noWrap/>
            <w:vAlign w:val="center"/>
          </w:tcPr>
          <w:p w14:paraId="45F920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14:paraId="51FB9B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80" w:type="dxa"/>
            <w:gridSpan w:val="2"/>
            <w:tcBorders>
              <w:top w:val="nil"/>
              <w:left w:val="nil"/>
              <w:bottom w:val="single" w:color="auto" w:sz="4" w:space="0"/>
              <w:right w:val="single" w:color="auto" w:sz="4" w:space="0"/>
            </w:tcBorders>
            <w:shd w:val="clear" w:color="auto" w:fill="auto"/>
            <w:noWrap/>
            <w:vAlign w:val="center"/>
          </w:tcPr>
          <w:p w14:paraId="475A5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6" w:type="dxa"/>
            <w:gridSpan w:val="2"/>
            <w:tcBorders>
              <w:top w:val="nil"/>
              <w:left w:val="nil"/>
              <w:bottom w:val="single" w:color="auto" w:sz="4" w:space="0"/>
              <w:right w:val="single" w:color="auto" w:sz="4" w:space="0"/>
            </w:tcBorders>
            <w:shd w:val="clear" w:color="auto" w:fill="auto"/>
            <w:noWrap/>
            <w:vAlign w:val="center"/>
          </w:tcPr>
          <w:p w14:paraId="074D47D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15.21</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15.21</w:t>
            </w:r>
          </w:p>
        </w:tc>
        <w:tc>
          <w:tcPr>
            <w:tcW w:w="954" w:type="dxa"/>
            <w:tcBorders>
              <w:top w:val="nil"/>
              <w:left w:val="nil"/>
              <w:bottom w:val="single" w:color="auto" w:sz="4" w:space="0"/>
              <w:right w:val="single" w:color="auto" w:sz="4" w:space="0"/>
            </w:tcBorders>
            <w:shd w:val="clear" w:color="auto" w:fill="auto"/>
            <w:noWrap/>
            <w:vAlign w:val="center"/>
          </w:tcPr>
          <w:p w14:paraId="4859ABA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8" w:type="dxa"/>
            <w:gridSpan w:val="3"/>
            <w:tcBorders>
              <w:top w:val="nil"/>
              <w:left w:val="nil"/>
              <w:bottom w:val="single" w:color="auto" w:sz="4" w:space="0"/>
              <w:right w:val="single" w:color="auto" w:sz="4" w:space="0"/>
            </w:tcBorders>
            <w:shd w:val="clear" w:color="auto" w:fill="auto"/>
            <w:noWrap/>
            <w:vAlign w:val="center"/>
          </w:tcPr>
          <w:p w14:paraId="59340A7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11" w:type="dxa"/>
            <w:gridSpan w:val="2"/>
            <w:tcBorders>
              <w:top w:val="nil"/>
              <w:left w:val="nil"/>
              <w:bottom w:val="single" w:color="auto" w:sz="4" w:space="0"/>
              <w:right w:val="single" w:color="auto" w:sz="4" w:space="0"/>
            </w:tcBorders>
            <w:shd w:val="clear" w:color="auto" w:fill="auto"/>
            <w:noWrap/>
            <w:vAlign w:val="center"/>
          </w:tcPr>
          <w:p w14:paraId="504A7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23E428">
        <w:tblPrEx>
          <w:tblCellMar>
            <w:top w:w="0" w:type="dxa"/>
            <w:left w:w="108" w:type="dxa"/>
            <w:bottom w:w="0" w:type="dxa"/>
            <w:right w:w="108" w:type="dxa"/>
          </w:tblCellMar>
        </w:tblPrEx>
        <w:trPr>
          <w:trHeight w:val="284" w:hRule="exact"/>
        </w:trPr>
        <w:tc>
          <w:tcPr>
            <w:tcW w:w="42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6CEC6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52" w:type="dxa"/>
            <w:gridSpan w:val="2"/>
            <w:tcBorders>
              <w:top w:val="nil"/>
              <w:left w:val="nil"/>
              <w:bottom w:val="single" w:color="auto" w:sz="4" w:space="0"/>
              <w:right w:val="single" w:color="auto" w:sz="4" w:space="0"/>
            </w:tcBorders>
            <w:shd w:val="clear" w:color="auto" w:fill="auto"/>
            <w:noWrap/>
            <w:vAlign w:val="center"/>
          </w:tcPr>
          <w:p w14:paraId="3EDA8F3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153.42</w:t>
            </w:r>
          </w:p>
        </w:tc>
        <w:tc>
          <w:tcPr>
            <w:tcW w:w="9020" w:type="dxa"/>
            <w:gridSpan w:val="9"/>
            <w:tcBorders>
              <w:top w:val="single" w:color="auto" w:sz="4" w:space="0"/>
              <w:left w:val="nil"/>
              <w:bottom w:val="single" w:color="auto" w:sz="4" w:space="0"/>
              <w:right w:val="single" w:color="auto" w:sz="4" w:space="0"/>
            </w:tcBorders>
            <w:shd w:val="clear" w:color="auto" w:fill="auto"/>
            <w:noWrap/>
            <w:vAlign w:val="center"/>
          </w:tcPr>
          <w:p w14:paraId="3D7421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11" w:type="dxa"/>
            <w:gridSpan w:val="2"/>
            <w:tcBorders>
              <w:top w:val="nil"/>
              <w:left w:val="nil"/>
              <w:bottom w:val="single" w:color="auto" w:sz="4" w:space="0"/>
              <w:right w:val="single" w:color="auto" w:sz="4" w:space="0"/>
            </w:tcBorders>
            <w:shd w:val="clear" w:color="auto" w:fill="auto"/>
            <w:noWrap/>
            <w:vAlign w:val="center"/>
          </w:tcPr>
          <w:p w14:paraId="75D248FD">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58.60</w:t>
            </w:r>
          </w:p>
        </w:tc>
      </w:tr>
      <w:tr w14:paraId="56BE68C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862066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408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auto"/>
            <w:vAlign w:val="center"/>
          </w:tcPr>
          <w:p w14:paraId="70673B9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DBE34D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27B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auto"/>
            <w:vAlign w:val="center"/>
          </w:tcPr>
          <w:p w14:paraId="7F9B2D7E">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auto"/>
            <w:vAlign w:val="center"/>
          </w:tcPr>
          <w:p w14:paraId="113E35AC">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auto"/>
            <w:vAlign w:val="center"/>
          </w:tcPr>
          <w:p w14:paraId="29DC6F30">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auto"/>
            <w:vAlign w:val="center"/>
          </w:tcPr>
          <w:p w14:paraId="0D0C083F">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auto"/>
            <w:vAlign w:val="center"/>
          </w:tcPr>
          <w:p w14:paraId="028ED47F">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auto"/>
            <w:vAlign w:val="center"/>
          </w:tcPr>
          <w:p w14:paraId="4D651D68">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auto"/>
            <w:vAlign w:val="center"/>
          </w:tcPr>
          <w:p w14:paraId="0451C731">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51135B95">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auto"/>
            <w:noWrap/>
            <w:vAlign w:val="center"/>
          </w:tcPr>
          <w:p w14:paraId="473223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B23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auto"/>
            <w:noWrap/>
            <w:vAlign w:val="center"/>
          </w:tcPr>
          <w:p w14:paraId="4DF991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05" w:type="dxa"/>
            <w:gridSpan w:val="8"/>
            <w:tcBorders>
              <w:top w:val="nil"/>
              <w:left w:val="nil"/>
              <w:bottom w:val="nil"/>
              <w:right w:val="nil"/>
            </w:tcBorders>
            <w:shd w:val="clear" w:color="auto" w:fill="auto"/>
            <w:vAlign w:val="center"/>
          </w:tcPr>
          <w:p w14:paraId="2D65ED6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溆浦县国库集中支付核算中心</w:t>
            </w:r>
          </w:p>
        </w:tc>
        <w:tc>
          <w:tcPr>
            <w:tcW w:w="2091" w:type="dxa"/>
            <w:gridSpan w:val="2"/>
            <w:tcBorders>
              <w:top w:val="nil"/>
              <w:left w:val="nil"/>
              <w:bottom w:val="nil"/>
              <w:right w:val="nil"/>
            </w:tcBorders>
            <w:shd w:val="clear" w:color="auto" w:fill="auto"/>
            <w:vAlign w:val="center"/>
          </w:tcPr>
          <w:p w14:paraId="516CE4F7">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auto"/>
            <w:vAlign w:val="center"/>
          </w:tcPr>
          <w:p w14:paraId="30E7045A">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3FB4C232">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auto"/>
            <w:noWrap/>
            <w:vAlign w:val="center"/>
          </w:tcPr>
          <w:p w14:paraId="4FAF68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A52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B4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03E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5D1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040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B8F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EEE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281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1B0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DA3B4">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F03E">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026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295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F9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5545">
            <w:pPr>
              <w:jc w:val="center"/>
              <w:rPr>
                <w:rFonts w:hint="eastAsia" w:ascii="宋体" w:hAnsi="宋体" w:eastAsia="宋体" w:cs="宋体"/>
                <w:i w:val="0"/>
                <w:color w:val="000000"/>
                <w:sz w:val="24"/>
                <w:szCs w:val="24"/>
                <w:u w:val="none"/>
              </w:rPr>
            </w:pPr>
          </w:p>
        </w:tc>
      </w:tr>
      <w:tr w14:paraId="28F8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A9CF">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D809">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73A1">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0479">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40DB">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2ACF">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F9DE">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436D">
            <w:pPr>
              <w:jc w:val="center"/>
              <w:rPr>
                <w:rFonts w:hint="eastAsia" w:ascii="宋体" w:hAnsi="宋体" w:eastAsia="宋体" w:cs="宋体"/>
                <w:i w:val="0"/>
                <w:color w:val="000000"/>
                <w:sz w:val="24"/>
                <w:szCs w:val="24"/>
                <w:u w:val="none"/>
              </w:rPr>
            </w:pPr>
          </w:p>
        </w:tc>
      </w:tr>
      <w:tr w14:paraId="2F71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27B0">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A09A">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218E">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410C">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7FB9">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D96B">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3481">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6A18">
            <w:pPr>
              <w:jc w:val="center"/>
              <w:rPr>
                <w:rFonts w:hint="eastAsia" w:ascii="宋体" w:hAnsi="宋体" w:eastAsia="宋体" w:cs="宋体"/>
                <w:i w:val="0"/>
                <w:color w:val="000000"/>
                <w:sz w:val="24"/>
                <w:szCs w:val="24"/>
                <w:u w:val="none"/>
              </w:rPr>
            </w:pPr>
          </w:p>
        </w:tc>
      </w:tr>
      <w:tr w14:paraId="7659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510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1F5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6B4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C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B65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BC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DB9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E5C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9C3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4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5F16555">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4A26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67C61">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C8EE">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39FC0">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57835">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BB79">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D0F47">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FDBD">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5379F">
            <w:pPr>
              <w:rPr>
                <w:rFonts w:hint="eastAsia" w:ascii="宋体" w:hAnsi="宋体" w:eastAsia="宋体" w:cs="宋体"/>
                <w:i w:val="0"/>
                <w:color w:val="000000"/>
                <w:sz w:val="24"/>
                <w:szCs w:val="24"/>
                <w:u w:val="none"/>
              </w:rPr>
            </w:pPr>
          </w:p>
        </w:tc>
      </w:tr>
      <w:tr w14:paraId="24B3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B0579">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874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5F5A7">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6FE35">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872A3">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2B61A">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93F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B33FF">
            <w:pPr>
              <w:rPr>
                <w:rFonts w:hint="eastAsia" w:ascii="宋体" w:hAnsi="宋体" w:eastAsia="宋体" w:cs="宋体"/>
                <w:i w:val="0"/>
                <w:color w:val="000000"/>
                <w:sz w:val="24"/>
                <w:szCs w:val="24"/>
                <w:u w:val="none"/>
              </w:rPr>
            </w:pPr>
          </w:p>
        </w:tc>
      </w:tr>
      <w:tr w14:paraId="234A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0F774">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4CA">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832A8">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C60C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282B">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DCA8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86F5">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301E3">
            <w:pPr>
              <w:rPr>
                <w:rFonts w:hint="eastAsia" w:ascii="宋体" w:hAnsi="宋体" w:eastAsia="宋体" w:cs="宋体"/>
                <w:i w:val="0"/>
                <w:color w:val="000000"/>
                <w:sz w:val="24"/>
                <w:szCs w:val="24"/>
                <w:u w:val="none"/>
              </w:rPr>
            </w:pPr>
          </w:p>
        </w:tc>
      </w:tr>
      <w:tr w14:paraId="3B33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F6581">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3E6">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BE315">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28E4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AB511">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D627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DB3">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7E2C5">
            <w:pPr>
              <w:rPr>
                <w:rFonts w:hint="eastAsia" w:ascii="宋体" w:hAnsi="宋体" w:eastAsia="宋体" w:cs="宋体"/>
                <w:i w:val="0"/>
                <w:color w:val="000000"/>
                <w:sz w:val="24"/>
                <w:szCs w:val="24"/>
                <w:u w:val="none"/>
              </w:rPr>
            </w:pPr>
          </w:p>
        </w:tc>
      </w:tr>
      <w:tr w14:paraId="1C06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8A8E5">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57A3">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DCB8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AD02">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EA5C5">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95039">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472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AA1CE">
            <w:pPr>
              <w:rPr>
                <w:rFonts w:hint="eastAsia" w:ascii="宋体" w:hAnsi="宋体" w:eastAsia="宋体" w:cs="宋体"/>
                <w:i w:val="0"/>
                <w:color w:val="000000"/>
                <w:sz w:val="24"/>
                <w:szCs w:val="24"/>
                <w:u w:val="none"/>
              </w:rPr>
            </w:pPr>
          </w:p>
        </w:tc>
      </w:tr>
      <w:tr w14:paraId="4118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38276">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BF47">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A83A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6DE3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12A3">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6078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C95">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5D41C">
            <w:pPr>
              <w:rPr>
                <w:rFonts w:hint="eastAsia" w:ascii="宋体" w:hAnsi="宋体" w:eastAsia="宋体" w:cs="宋体"/>
                <w:i w:val="0"/>
                <w:color w:val="000000"/>
                <w:sz w:val="24"/>
                <w:szCs w:val="24"/>
                <w:u w:val="none"/>
              </w:rPr>
            </w:pPr>
          </w:p>
        </w:tc>
      </w:tr>
      <w:tr w14:paraId="0C58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24E3FA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E7E372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37971C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3" w:name="OLE_LINK1"/>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3"/>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163751D6">
      <w:pPr>
        <w:widowControl/>
        <w:jc w:val="center"/>
        <w:rPr>
          <w:rFonts w:hint="eastAsia" w:ascii="Times New Roman" w:hAnsi="Times New Roman" w:eastAsia="方正小标宋_GBK" w:cs="Times New Roman"/>
          <w:color w:val="000000"/>
          <w:kern w:val="0"/>
          <w:sz w:val="36"/>
          <w:szCs w:val="36"/>
        </w:rPr>
      </w:pPr>
    </w:p>
    <w:p w14:paraId="04D359D0">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934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3ED1FD8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5C6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0FD494E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6CD75C8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08D5352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3A9172E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4DF072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8D40A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49F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auto"/>
            <w:noWrap/>
            <w:vAlign w:val="center"/>
          </w:tcPr>
          <w:p w14:paraId="072AE6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308" w:type="dxa"/>
            <w:gridSpan w:val="3"/>
            <w:tcBorders>
              <w:top w:val="nil"/>
              <w:left w:val="nil"/>
              <w:bottom w:val="nil"/>
              <w:right w:val="nil"/>
            </w:tcBorders>
            <w:shd w:val="clear" w:color="auto" w:fill="auto"/>
            <w:vAlign w:val="center"/>
          </w:tcPr>
          <w:p w14:paraId="5C1CF4DE">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溆浦县国库集中支付核算中心</w:t>
            </w:r>
          </w:p>
        </w:tc>
        <w:tc>
          <w:tcPr>
            <w:tcW w:w="3315" w:type="dxa"/>
            <w:tcBorders>
              <w:top w:val="nil"/>
              <w:left w:val="nil"/>
              <w:bottom w:val="nil"/>
              <w:right w:val="nil"/>
            </w:tcBorders>
            <w:shd w:val="clear" w:color="auto" w:fill="auto"/>
            <w:vAlign w:val="center"/>
          </w:tcPr>
          <w:p w14:paraId="47F26CF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50CBCB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537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92A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DB9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6D7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D6E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092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E3F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F8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BBD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574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DAA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1EA1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15A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C25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BFD20">
            <w:pPr>
              <w:jc w:val="center"/>
              <w:rPr>
                <w:rFonts w:hint="eastAsia" w:ascii="宋体" w:hAnsi="宋体" w:eastAsia="宋体" w:cs="宋体"/>
                <w:i w:val="0"/>
                <w:color w:val="000000"/>
                <w:sz w:val="24"/>
                <w:szCs w:val="24"/>
                <w:u w:val="none"/>
              </w:rPr>
            </w:pPr>
          </w:p>
        </w:tc>
      </w:tr>
      <w:tr w14:paraId="2B4D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ECE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98B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E7D9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EEB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DEAD">
            <w:pPr>
              <w:jc w:val="center"/>
              <w:rPr>
                <w:rFonts w:hint="eastAsia" w:ascii="宋体" w:hAnsi="宋体" w:eastAsia="宋体" w:cs="宋体"/>
                <w:i w:val="0"/>
                <w:color w:val="000000"/>
                <w:sz w:val="24"/>
                <w:szCs w:val="24"/>
                <w:u w:val="none"/>
              </w:rPr>
            </w:pPr>
          </w:p>
        </w:tc>
      </w:tr>
      <w:tr w14:paraId="22A7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570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37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3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1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00B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D39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95E06">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0B95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A638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175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1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884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25A">
            <w:pPr>
              <w:rPr>
                <w:rFonts w:hint="eastAsia" w:ascii="宋体" w:hAnsi="宋体" w:eastAsia="宋体" w:cs="宋体"/>
                <w:i w:val="0"/>
                <w:color w:val="000000"/>
                <w:sz w:val="24"/>
                <w:szCs w:val="24"/>
                <w:u w:val="none"/>
              </w:rPr>
            </w:pPr>
          </w:p>
        </w:tc>
      </w:tr>
      <w:tr w14:paraId="1F97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04BB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C2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516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1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6473">
            <w:pPr>
              <w:rPr>
                <w:rFonts w:hint="eastAsia" w:ascii="宋体" w:hAnsi="宋体" w:eastAsia="宋体" w:cs="宋体"/>
                <w:i w:val="0"/>
                <w:color w:val="000000"/>
                <w:sz w:val="24"/>
                <w:szCs w:val="24"/>
                <w:u w:val="none"/>
              </w:rPr>
            </w:pPr>
          </w:p>
        </w:tc>
      </w:tr>
      <w:tr w14:paraId="5EA3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6EE3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E4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A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0E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E525">
            <w:pPr>
              <w:rPr>
                <w:rFonts w:hint="eastAsia" w:ascii="宋体" w:hAnsi="宋体" w:eastAsia="宋体" w:cs="宋体"/>
                <w:i w:val="0"/>
                <w:color w:val="000000"/>
                <w:sz w:val="24"/>
                <w:szCs w:val="24"/>
                <w:u w:val="none"/>
              </w:rPr>
            </w:pPr>
          </w:p>
        </w:tc>
      </w:tr>
      <w:tr w14:paraId="2493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E49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6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A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224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1C2">
            <w:pPr>
              <w:rPr>
                <w:rFonts w:hint="eastAsia" w:ascii="宋体" w:hAnsi="宋体" w:eastAsia="宋体" w:cs="宋体"/>
                <w:i w:val="0"/>
                <w:color w:val="000000"/>
                <w:sz w:val="24"/>
                <w:szCs w:val="24"/>
                <w:u w:val="none"/>
              </w:rPr>
            </w:pPr>
          </w:p>
        </w:tc>
      </w:tr>
      <w:tr w14:paraId="2AC0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2BF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2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07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47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B1C">
            <w:pPr>
              <w:rPr>
                <w:rFonts w:hint="eastAsia" w:ascii="宋体" w:hAnsi="宋体" w:eastAsia="宋体" w:cs="宋体"/>
                <w:i w:val="0"/>
                <w:color w:val="000000"/>
                <w:sz w:val="24"/>
                <w:szCs w:val="24"/>
                <w:u w:val="none"/>
              </w:rPr>
            </w:pPr>
          </w:p>
        </w:tc>
      </w:tr>
      <w:tr w14:paraId="1A8B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C1A6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1C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2D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19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C997">
            <w:pPr>
              <w:rPr>
                <w:rFonts w:hint="eastAsia" w:ascii="宋体" w:hAnsi="宋体" w:eastAsia="宋体" w:cs="宋体"/>
                <w:i w:val="0"/>
                <w:color w:val="000000"/>
                <w:sz w:val="24"/>
                <w:szCs w:val="24"/>
                <w:u w:val="none"/>
              </w:rPr>
            </w:pPr>
          </w:p>
        </w:tc>
      </w:tr>
      <w:tr w14:paraId="5D1F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8777AF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4FD83B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F660E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4" w:name="OLE_LINK2"/>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4"/>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6997ACB5">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E82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426BB87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21DCDA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85E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2F3FA3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105D78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E5D14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DA486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31AD0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BD6F56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1659F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73A70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18599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C2E3C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7F8E3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7A085F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C77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264134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83" w:type="dxa"/>
            <w:gridSpan w:val="3"/>
            <w:tcBorders>
              <w:top w:val="nil"/>
              <w:left w:val="nil"/>
              <w:bottom w:val="nil"/>
              <w:right w:val="nil"/>
            </w:tcBorders>
            <w:shd w:val="clear" w:color="auto" w:fill="auto"/>
            <w:vAlign w:val="center"/>
          </w:tcPr>
          <w:p w14:paraId="2D60D986">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溆浦县国库集中支付核算中心</w:t>
            </w:r>
          </w:p>
        </w:tc>
        <w:tc>
          <w:tcPr>
            <w:tcW w:w="1261" w:type="dxa"/>
            <w:tcBorders>
              <w:top w:val="nil"/>
              <w:left w:val="nil"/>
              <w:bottom w:val="nil"/>
              <w:right w:val="nil"/>
            </w:tcBorders>
            <w:shd w:val="clear" w:color="auto" w:fill="auto"/>
            <w:vAlign w:val="center"/>
          </w:tcPr>
          <w:p w14:paraId="13125C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6A6EF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2C4D7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01B79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9DF04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7790C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510ECA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008AA9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13B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7D0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302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4A4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D2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30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30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74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9D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F6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2A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6D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F1B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AA1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844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4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E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35F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32D4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BCD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C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3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50AA">
            <w:pPr>
              <w:jc w:val="center"/>
              <w:rPr>
                <w:rFonts w:hint="eastAsia" w:ascii="宋体" w:hAnsi="宋体" w:eastAsia="宋体" w:cs="宋体"/>
                <w:i w:val="0"/>
                <w:color w:val="000000"/>
                <w:sz w:val="22"/>
                <w:szCs w:val="22"/>
                <w:u w:val="none"/>
              </w:rPr>
            </w:pPr>
          </w:p>
        </w:tc>
      </w:tr>
      <w:tr w14:paraId="16D9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8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7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E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B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9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3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6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A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80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EAE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DC6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C3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3D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8DF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3B3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B8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E1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3BA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0D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C2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F575">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9BC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0.69</w:t>
            </w:r>
          </w:p>
        </w:tc>
      </w:tr>
      <w:tr w14:paraId="07E7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53063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CA6BCB1">
      <w:pPr>
        <w:autoSpaceDE w:val="0"/>
        <w:autoSpaceDN w:val="0"/>
        <w:adjustRightInd w:val="0"/>
        <w:ind w:left="315" w:leftChars="150"/>
        <w:jc w:val="left"/>
        <w:rPr>
          <w:rFonts w:ascii="宋体" w:eastAsia="宋体" w:cs="宋体"/>
          <w:kern w:val="0"/>
          <w:sz w:val="24"/>
          <w:szCs w:val="24"/>
        </w:rPr>
      </w:pPr>
    </w:p>
    <w:p w14:paraId="33E75344">
      <w:pPr>
        <w:autoSpaceDE w:val="0"/>
        <w:autoSpaceDN w:val="0"/>
        <w:adjustRightInd w:val="0"/>
        <w:ind w:left="315" w:leftChars="150"/>
        <w:jc w:val="left"/>
        <w:rPr>
          <w:rFonts w:ascii="宋体" w:eastAsia="宋体" w:cs="宋体"/>
          <w:kern w:val="0"/>
          <w:sz w:val="24"/>
          <w:szCs w:val="24"/>
        </w:rPr>
      </w:pPr>
    </w:p>
    <w:p w14:paraId="69282A2B">
      <w:pPr>
        <w:autoSpaceDE w:val="0"/>
        <w:autoSpaceDN w:val="0"/>
        <w:adjustRightInd w:val="0"/>
        <w:ind w:left="315" w:leftChars="150"/>
        <w:jc w:val="left"/>
        <w:rPr>
          <w:rFonts w:ascii="宋体" w:eastAsia="宋体" w:cs="宋体"/>
          <w:kern w:val="0"/>
          <w:sz w:val="24"/>
          <w:szCs w:val="24"/>
        </w:rPr>
      </w:pPr>
    </w:p>
    <w:p w14:paraId="2040AC0D">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6D165179">
      <w:pPr>
        <w:pStyle w:val="12"/>
        <w:rPr>
          <w:sz w:val="72"/>
          <w:szCs w:val="72"/>
        </w:rPr>
      </w:pPr>
    </w:p>
    <w:p w14:paraId="255E1F4B">
      <w:pPr>
        <w:pStyle w:val="12"/>
        <w:rPr>
          <w:sz w:val="72"/>
          <w:szCs w:val="72"/>
        </w:rPr>
      </w:pPr>
    </w:p>
    <w:p w14:paraId="4B48B9CC">
      <w:pPr>
        <w:pStyle w:val="12"/>
        <w:rPr>
          <w:sz w:val="72"/>
          <w:szCs w:val="72"/>
        </w:rPr>
      </w:pPr>
    </w:p>
    <w:p w14:paraId="60DBE374">
      <w:pPr>
        <w:pStyle w:val="12"/>
        <w:rPr>
          <w:sz w:val="72"/>
          <w:szCs w:val="72"/>
        </w:rPr>
      </w:pPr>
    </w:p>
    <w:p w14:paraId="3404E38A">
      <w:pPr>
        <w:pStyle w:val="12"/>
        <w:jc w:val="center"/>
        <w:rPr>
          <w:sz w:val="72"/>
          <w:szCs w:val="72"/>
        </w:rPr>
      </w:pPr>
    </w:p>
    <w:p w14:paraId="4A53E0C4">
      <w:pPr>
        <w:pStyle w:val="12"/>
        <w:jc w:val="center"/>
        <w:rPr>
          <w:rFonts w:hint="eastAsia" w:ascii="方正小标宋_GBK" w:hAnsi="方正小标宋_GBK" w:eastAsia="方正小标宋_GBK" w:cs="方正小标宋_GBK"/>
          <w:sz w:val="72"/>
          <w:szCs w:val="72"/>
        </w:rPr>
      </w:pPr>
    </w:p>
    <w:p w14:paraId="7067543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10C58EB">
      <w:pPr>
        <w:pStyle w:val="12"/>
        <w:jc w:val="center"/>
        <w:rPr>
          <w:rFonts w:hint="eastAsia" w:ascii="方正小标宋_GBK" w:hAnsi="方正小标宋_GBK" w:eastAsia="方正小标宋_GBK" w:cs="方正小标宋_GBK"/>
          <w:sz w:val="70"/>
          <w:szCs w:val="70"/>
        </w:rPr>
      </w:pPr>
    </w:p>
    <w:p w14:paraId="0CD17919">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A3BB57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607FB6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F55ED1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18.83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lang w:val="en-US" w:eastAsia="zh-CN"/>
        </w:rPr>
        <w:t>2023单位安排干部职工体检，增加了职工福利费；二是单位办公室年久失修，增加了维修经费；三是乡村振兴工作经费增加。</w:t>
      </w:r>
    </w:p>
    <w:p w14:paraId="02C3AB4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D30D57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A786F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28D5C6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212.02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66.12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108.64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33.88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7FBF92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5A53F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18.83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lang w:val="en-US" w:eastAsia="zh-CN"/>
        </w:rPr>
        <w:t>2023单位安排干部职工体检，增加了职工福利费；二是单位办公室年久失修，增加了维修经费；三是乡村振兴工作经费增加。</w:t>
      </w:r>
    </w:p>
    <w:p w14:paraId="2F6CE8C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4EAC3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327CC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18.83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lang w:val="en-US" w:eastAsia="zh-CN"/>
        </w:rPr>
        <w:t>2023单位安排干部职工体检，增加了职工福利费；二是单位办公室年久失修，增加了维修经费；三是乡村振兴工作经费增加。</w:t>
      </w:r>
    </w:p>
    <w:p w14:paraId="25FEB8F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81A94A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300.98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93.87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10.16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w:t>
      </w:r>
    </w:p>
    <w:p w14:paraId="75243F7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1635A8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320.65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ED22DA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3142366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228.61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228.61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1332B45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14:paraId="6D97BCD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14:paraId="3A77E73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43A550D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14:paraId="1089089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14:paraId="327FD42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14:paraId="690768D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368AD53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14:paraId="21EC6CE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DD9863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212.02</w:t>
      </w:r>
      <w:r>
        <w:rPr>
          <w:rFonts w:hint="eastAsia" w:ascii="Times New Roman" w:hAnsi="Times New Roman" w:eastAsia="仿宋_GB2312"/>
          <w:sz w:val="32"/>
          <w:szCs w:val="32"/>
        </w:rPr>
        <w:t>万元，其中：</w:t>
      </w:r>
    </w:p>
    <w:p w14:paraId="01EBB72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153.42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72.36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73.51万元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28.72万元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5.91万元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1.92万元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22.09万元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10.16万元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11.11万元</w:t>
      </w:r>
      <w:r>
        <w:rPr>
          <w:rFonts w:hint="eastAsia" w:ascii="Times New Roman" w:hAnsi="Times New Roman" w:eastAsia="仿宋_GB2312"/>
          <w:sz w:val="32"/>
          <w:szCs w:val="32"/>
          <w:lang w:eastAsia="zh-CN"/>
        </w:rPr>
        <w:t>。</w:t>
      </w:r>
    </w:p>
    <w:p w14:paraId="48F8CB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27.64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6.03万元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1.13万元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0.59万元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0.09万元、差旅费5.75万元、维修费0.50万元、培训费0.02万元、公务接待费0.52万元、专用材料费4.95万元、劳务费1.56万元、工会经费3万元、福利费5.89万元、其他交通费用12.26万元、其他商品和服务支出15.22万元、办公设备购置1.09万元</w:t>
      </w:r>
      <w:r>
        <w:rPr>
          <w:rFonts w:hint="eastAsia" w:ascii="Times New Roman" w:hAnsi="Times New Roman" w:eastAsia="仿宋_GB2312"/>
          <w:sz w:val="32"/>
          <w:szCs w:val="32"/>
        </w:rPr>
        <w:t>。</w:t>
      </w:r>
    </w:p>
    <w:p w14:paraId="0E6F27F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BC5839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68D235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%，决算数小</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实际外来办事人员工作用餐少于预期，</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13.11</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外来办事人员比上年增多</w:t>
      </w:r>
      <w:r>
        <w:rPr>
          <w:rFonts w:hint="eastAsia" w:ascii="Times New Roman" w:hAnsi="Times New Roman" w:eastAsia="仿宋_GB2312"/>
          <w:sz w:val="32"/>
          <w:szCs w:val="32"/>
        </w:rPr>
        <w:t>。其中：</w:t>
      </w:r>
    </w:p>
    <w:p w14:paraId="124972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bookmarkStart w:id="5" w:name="OLE_LINK3"/>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5"/>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60A2553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%，决算数小</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实际外来办事人员工作用餐少于预期，</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13.11</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外来办事人员比上年增多</w:t>
      </w:r>
      <w:r>
        <w:rPr>
          <w:rFonts w:hint="eastAsia" w:ascii="Times New Roman" w:hAnsi="Times New Roman" w:eastAsia="仿宋_GB2312"/>
          <w:sz w:val="32"/>
          <w:szCs w:val="32"/>
        </w:rPr>
        <w:t>。</w:t>
      </w:r>
    </w:p>
    <w:p w14:paraId="6B410D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559905A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2CDF18E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1B079D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14:paraId="767A25D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03A6C7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345</w:t>
      </w:r>
      <w:r>
        <w:rPr>
          <w:rFonts w:hint="eastAsia" w:ascii="Times New Roman" w:hAnsi="Times New Roman" w:eastAsia="仿宋_GB2312"/>
          <w:sz w:val="32"/>
          <w:szCs w:val="32"/>
        </w:rPr>
        <w:t>人次，主要是外来办事人员在食堂用工作餐发生的接待支出。</w:t>
      </w:r>
    </w:p>
    <w:p w14:paraId="1643859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57304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10B6528">
      <w:pPr>
        <w:pStyle w:val="12"/>
        <w:keepNext w:val="0"/>
        <w:keepLines w:val="0"/>
        <w:pageBreakBefore w:val="0"/>
        <w:widowControl w:val="0"/>
        <w:kinsoku/>
        <w:wordWrap/>
        <w:overflowPunct/>
        <w:topLinePunct w:val="0"/>
        <w:bidi w:val="0"/>
        <w:snapToGrid/>
        <w:spacing w:line="240" w:lineRule="auto"/>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本单位无政府性基金收支。</w:t>
      </w:r>
    </w:p>
    <w:p w14:paraId="720911B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55340F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58.6</w:t>
      </w:r>
      <w:r>
        <w:rPr>
          <w:rFonts w:hint="eastAsia" w:ascii="Times New Roman" w:hAnsi="Times New Roman" w:eastAsia="仿宋_GB2312"/>
          <w:sz w:val="32"/>
          <w:szCs w:val="32"/>
        </w:rPr>
        <w:t>万元，与年初预算数一致，比上年</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43.21</w:t>
      </w:r>
      <w:r>
        <w:rPr>
          <w:rFonts w:hint="eastAsia" w:ascii="Times New Roman" w:hAnsi="Times New Roman" w:eastAsia="仿宋_GB2312"/>
          <w:sz w:val="32"/>
          <w:szCs w:val="32"/>
        </w:rPr>
        <w:t>%。主要原因是本年单位</w:t>
      </w:r>
      <w:r>
        <w:rPr>
          <w:rFonts w:hint="eastAsia" w:ascii="Times New Roman" w:hAnsi="Times New Roman" w:eastAsia="仿宋_GB2312"/>
          <w:sz w:val="32"/>
          <w:szCs w:val="32"/>
          <w:lang w:val="en-US" w:eastAsia="zh-CN"/>
        </w:rPr>
        <w:t>安排干部职工体检，增加了职工福利费；单位办公室年久失修，增加了维修经费；乡村振兴工作经费增加。</w:t>
      </w:r>
    </w:p>
    <w:p w14:paraId="309BC8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3A573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14:paraId="6E3E5B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事业编制人员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事业人员继续教育培训</w:t>
      </w:r>
      <w:r>
        <w:rPr>
          <w:rFonts w:hint="eastAsia" w:ascii="Times New Roman" w:hAnsi="Times New Roman" w:eastAsia="仿宋_GB2312"/>
          <w:sz w:val="32"/>
          <w:szCs w:val="32"/>
        </w:rPr>
        <w:t>；</w:t>
      </w:r>
    </w:p>
    <w:p w14:paraId="479BEDD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268B1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9D21E7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w:t>
      </w:r>
    </w:p>
    <w:p w14:paraId="2609D99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CD3002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627180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FD1A8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944B822">
      <w:pPr>
        <w:overflowPunct w:val="0"/>
        <w:spacing w:line="61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根据预算绩效管理要求，我部门组织组织对“溆浦县国库集中支付核算中心”1个单位开展整体支出绩效评价，涉及一般公共预算支出</w:t>
      </w:r>
      <w:r>
        <w:rPr>
          <w:rFonts w:hint="eastAsia" w:ascii="仿宋" w:hAnsi="仿宋" w:eastAsia="仿宋" w:cs="仿宋"/>
          <w:color w:val="000000"/>
          <w:kern w:val="0"/>
          <w:sz w:val="32"/>
          <w:szCs w:val="32"/>
          <w:lang w:val="en-US" w:eastAsia="zh-CN"/>
        </w:rPr>
        <w:t>320.65</w:t>
      </w:r>
      <w:r>
        <w:rPr>
          <w:rFonts w:hint="eastAsia" w:ascii="仿宋" w:hAnsi="仿宋" w:eastAsia="仿宋" w:cs="仿宋"/>
          <w:color w:val="000000"/>
          <w:kern w:val="0"/>
          <w:sz w:val="32"/>
          <w:szCs w:val="32"/>
        </w:rPr>
        <w:t>万元，政府性基金预算支出0万元。从评价情况来看，</w:t>
      </w:r>
      <w:r>
        <w:rPr>
          <w:rFonts w:hint="eastAsia" w:ascii="仿宋" w:hAnsi="仿宋" w:eastAsia="仿宋" w:cs="仿宋"/>
          <w:kern w:val="0"/>
          <w:sz w:val="32"/>
          <w:szCs w:val="32"/>
        </w:rPr>
        <w:t>部门整体绩效目标已完成，</w:t>
      </w:r>
      <w:r>
        <w:rPr>
          <w:rFonts w:hint="eastAsia" w:ascii="仿宋" w:hAnsi="仿宋" w:eastAsia="仿宋" w:cs="仿宋"/>
          <w:spacing w:val="-6"/>
          <w:sz w:val="32"/>
          <w:szCs w:val="32"/>
        </w:rPr>
        <w:t>保证了单位正常运转，确保完成部门各项工</w:t>
      </w:r>
      <w:r>
        <w:rPr>
          <w:rFonts w:hint="eastAsia" w:ascii="仿宋" w:hAnsi="仿宋" w:eastAsia="仿宋" w:cs="仿宋"/>
          <w:sz w:val="32"/>
          <w:szCs w:val="32"/>
        </w:rPr>
        <w:t>作。</w:t>
      </w:r>
    </w:p>
    <w:p w14:paraId="4E10304C">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组织对“支付业务管理及会计资料工本费”和“</w:t>
      </w:r>
      <w:r>
        <w:rPr>
          <w:rFonts w:hint="eastAsia" w:ascii="仿宋" w:hAnsi="仿宋" w:eastAsia="仿宋" w:cs="仿宋"/>
          <w:sz w:val="32"/>
          <w:szCs w:val="32"/>
        </w:rPr>
        <w:t xml:space="preserve"> </w:t>
      </w:r>
      <w:r>
        <w:rPr>
          <w:rFonts w:hint="eastAsia" w:ascii="仿宋" w:hAnsi="仿宋" w:eastAsia="仿宋" w:cs="仿宋"/>
          <w:sz w:val="32"/>
          <w:szCs w:val="32"/>
          <w:lang w:eastAsia="zh-CN"/>
        </w:rPr>
        <w:t>非税收入拨工作经费</w:t>
      </w:r>
      <w:r>
        <w:rPr>
          <w:rFonts w:hint="eastAsia" w:ascii="仿宋" w:hAnsi="仿宋" w:eastAsia="仿宋" w:cs="仿宋"/>
          <w:sz w:val="32"/>
          <w:szCs w:val="32"/>
        </w:rPr>
        <w:t>”2</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108.64</w:t>
      </w:r>
      <w:r>
        <w:rPr>
          <w:rFonts w:hint="eastAsia" w:ascii="仿宋" w:hAnsi="仿宋" w:eastAsia="仿宋" w:cs="仿宋"/>
          <w:color w:val="000000"/>
          <w:kern w:val="0"/>
          <w:sz w:val="32"/>
          <w:szCs w:val="32"/>
        </w:rPr>
        <w:t>万元，政府性基金预算支出0万元，国有资本经营预算支出0万元。从评价情况来看，根据年初设定的绩效目标，项目绩效自评得分为95分。</w:t>
      </w:r>
      <w:r>
        <w:rPr>
          <w:rFonts w:hint="eastAsia" w:ascii="仿宋" w:hAnsi="仿宋" w:eastAsia="仿宋" w:cs="仿宋"/>
          <w:sz w:val="32"/>
          <w:szCs w:val="32"/>
        </w:rPr>
        <w:t>项目立项规范，按规定的程序申请设立，所提交的文件和材料符合相关要求；</w:t>
      </w:r>
      <w:r>
        <w:rPr>
          <w:rFonts w:hint="eastAsia" w:ascii="仿宋" w:hAnsi="仿宋" w:eastAsia="仿宋" w:cs="仿宋"/>
          <w:kern w:val="0"/>
          <w:sz w:val="32"/>
          <w:szCs w:val="32"/>
        </w:rPr>
        <w:t>单位专项资金的使用严格按照国家财经法规和财务管理制度规定，</w:t>
      </w:r>
      <w:r>
        <w:rPr>
          <w:rFonts w:hint="eastAsia" w:ascii="仿宋" w:hAnsi="仿宋" w:eastAsia="仿宋" w:cs="仿宋"/>
          <w:sz w:val="32"/>
          <w:szCs w:val="32"/>
        </w:rPr>
        <w:t>专款专用，</w:t>
      </w:r>
      <w:r>
        <w:rPr>
          <w:rFonts w:hint="eastAsia" w:ascii="仿宋" w:hAnsi="仿宋" w:eastAsia="仿宋" w:cs="仿宋"/>
          <w:kern w:val="0"/>
          <w:sz w:val="32"/>
          <w:szCs w:val="32"/>
        </w:rPr>
        <w:t>资金拨付有完整的审批程序和手续，</w:t>
      </w:r>
      <w:r>
        <w:rPr>
          <w:rFonts w:hint="eastAsia" w:ascii="仿宋" w:hAnsi="仿宋" w:eastAsia="仿宋" w:cs="仿宋"/>
          <w:sz w:val="32"/>
          <w:szCs w:val="32"/>
        </w:rPr>
        <w:t>所有经费支出都纳入部门预算，严格按预算执行</w:t>
      </w:r>
      <w:r>
        <w:rPr>
          <w:rFonts w:hint="eastAsia" w:ascii="仿宋" w:hAnsi="仿宋" w:eastAsia="仿宋" w:cs="仿宋"/>
          <w:color w:val="000000"/>
          <w:kern w:val="0"/>
          <w:sz w:val="32"/>
          <w:szCs w:val="32"/>
        </w:rPr>
        <w:t>。</w:t>
      </w:r>
    </w:p>
    <w:p w14:paraId="6426FEE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3D74232">
      <w:pPr>
        <w:overflowPunct w:val="0"/>
        <w:spacing w:line="61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年部门整体绩效目标：1、确保人员经费及时足额发放，部门正常运转；2、严格执行预算下达的用款计划，确保全县国库集中支付资金无差错。</w:t>
      </w:r>
    </w:p>
    <w:p w14:paraId="29B87197">
      <w:pPr>
        <w:overflowPunct w:val="0"/>
        <w:spacing w:line="61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年基本支出为</w:t>
      </w:r>
      <w:r>
        <w:rPr>
          <w:rFonts w:hint="eastAsia" w:ascii="仿宋" w:hAnsi="仿宋" w:eastAsia="仿宋" w:cs="仿宋"/>
          <w:sz w:val="32"/>
          <w:szCs w:val="32"/>
          <w:lang w:val="en-US" w:eastAsia="zh-CN"/>
        </w:rPr>
        <w:t>212.02</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23.8</w:t>
      </w:r>
      <w:r>
        <w:rPr>
          <w:rFonts w:hint="eastAsia" w:ascii="仿宋" w:hAnsi="仿宋" w:eastAsia="仿宋" w:cs="仿宋"/>
          <w:sz w:val="32"/>
          <w:szCs w:val="32"/>
        </w:rPr>
        <w:t>万元，主要是单位积极响应上级厉行节约、公用经费只减不增的原则，</w:t>
      </w:r>
      <w:r>
        <w:rPr>
          <w:rFonts w:hint="eastAsia" w:ascii="仿宋" w:hAnsi="仿宋" w:eastAsia="仿宋" w:cs="仿宋"/>
          <w:sz w:val="32"/>
          <w:szCs w:val="32"/>
          <w:lang w:eastAsia="zh-CN"/>
        </w:rPr>
        <w:t>控制日常公用经费支出</w:t>
      </w:r>
      <w:r>
        <w:rPr>
          <w:rFonts w:hint="eastAsia" w:ascii="仿宋" w:hAnsi="仿宋" w:eastAsia="仿宋" w:cs="仿宋"/>
          <w:sz w:val="32"/>
          <w:szCs w:val="32"/>
        </w:rPr>
        <w:t>，比上</w:t>
      </w:r>
      <w:r>
        <w:rPr>
          <w:rFonts w:hint="eastAsia" w:ascii="仿宋" w:hAnsi="仿宋" w:eastAsia="仿宋" w:cs="仿宋"/>
          <w:spacing w:val="-6"/>
          <w:sz w:val="32"/>
          <w:szCs w:val="32"/>
        </w:rPr>
        <w:t>年大幅度减少，保证了单位正常运转，确保完成部门各项工</w:t>
      </w:r>
      <w:r>
        <w:rPr>
          <w:rFonts w:hint="eastAsia" w:ascii="仿宋" w:hAnsi="仿宋" w:eastAsia="仿宋" w:cs="仿宋"/>
          <w:sz w:val="32"/>
          <w:szCs w:val="32"/>
        </w:rPr>
        <w:t>作。</w:t>
      </w:r>
    </w:p>
    <w:p w14:paraId="0AB85B96">
      <w:pPr>
        <w:overflowPunct w:val="0"/>
        <w:spacing w:line="61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以集中支付为重点，做实基础工作。</w:t>
      </w:r>
      <w:r>
        <w:rPr>
          <w:rFonts w:hint="eastAsia" w:ascii="仿宋" w:hAnsi="仿宋" w:eastAsia="仿宋" w:cs="仿宋"/>
          <w:sz w:val="32"/>
          <w:szCs w:val="32"/>
        </w:rPr>
        <w:t>目前，纳入集中支付的预算单位2</w:t>
      </w:r>
      <w:r>
        <w:rPr>
          <w:rFonts w:hint="eastAsia" w:ascii="仿宋" w:hAnsi="仿宋" w:eastAsia="仿宋" w:cs="仿宋"/>
          <w:sz w:val="32"/>
          <w:szCs w:val="32"/>
          <w:lang w:val="en-US" w:eastAsia="zh-CN"/>
        </w:rPr>
        <w:t>39</w:t>
      </w:r>
      <w:r>
        <w:rPr>
          <w:rFonts w:hint="eastAsia" w:ascii="仿宋" w:hAnsi="仿宋" w:eastAsia="仿宋" w:cs="仿宋"/>
          <w:sz w:val="32"/>
          <w:szCs w:val="32"/>
        </w:rPr>
        <w:t>个，一年来，我们严格执行预算下达的资金用款计划，确保资金支付无差错。截止12月底，通过国库集中支付平台办理的支付业务达到</w:t>
      </w:r>
      <w:r>
        <w:rPr>
          <w:rFonts w:hint="eastAsia" w:ascii="仿宋" w:hAnsi="仿宋" w:eastAsia="仿宋" w:cs="仿宋"/>
          <w:sz w:val="32"/>
          <w:szCs w:val="32"/>
          <w:lang w:val="en-US" w:eastAsia="zh-CN"/>
        </w:rPr>
        <w:t>12.47</w:t>
      </w:r>
      <w:r>
        <w:rPr>
          <w:rFonts w:hint="eastAsia" w:ascii="仿宋" w:hAnsi="仿宋" w:eastAsia="仿宋" w:cs="仿宋"/>
          <w:sz w:val="32"/>
          <w:szCs w:val="32"/>
        </w:rPr>
        <w:t>万笔，金额为8</w:t>
      </w:r>
      <w:r>
        <w:rPr>
          <w:rFonts w:hint="eastAsia" w:ascii="仿宋" w:hAnsi="仿宋" w:eastAsia="仿宋" w:cs="仿宋"/>
          <w:sz w:val="32"/>
          <w:szCs w:val="32"/>
          <w:lang w:val="en-US" w:eastAsia="zh-CN"/>
        </w:rPr>
        <w:t>9.8</w:t>
      </w:r>
      <w:r>
        <w:rPr>
          <w:rFonts w:hint="eastAsia" w:ascii="仿宋" w:hAnsi="仿宋" w:eastAsia="仿宋" w:cs="仿宋"/>
          <w:sz w:val="32"/>
          <w:szCs w:val="32"/>
        </w:rPr>
        <w:t>亿元，无一笔支付错误。</w:t>
      </w:r>
    </w:p>
    <w:p w14:paraId="6480D6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39CD13B">
      <w:pPr>
        <w:spacing w:line="61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发现的主要问题及原因：</w:t>
      </w:r>
      <w:r>
        <w:rPr>
          <w:rFonts w:hint="eastAsia" w:ascii="仿宋" w:hAnsi="仿宋" w:eastAsia="仿宋" w:cs="仿宋"/>
          <w:sz w:val="32"/>
          <w:szCs w:val="32"/>
        </w:rPr>
        <w:t>依据绩效目标设定的绩效指标不够细化，量化指标数量不够完整的问题。</w:t>
      </w:r>
    </w:p>
    <w:p w14:paraId="7F0BAA90">
      <w:pPr>
        <w:spacing w:line="61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下一步改进措施：</w:t>
      </w:r>
      <w:r>
        <w:rPr>
          <w:rFonts w:hint="eastAsia" w:ascii="仿宋" w:hAnsi="仿宋" w:eastAsia="仿宋" w:cs="仿宋"/>
          <w:sz w:val="32"/>
          <w:szCs w:val="32"/>
        </w:rPr>
        <w:t>以后要进一步加强预算管理，进一步细化政策配套措施。</w:t>
      </w:r>
    </w:p>
    <w:p w14:paraId="6CB5BD84">
      <w:pPr>
        <w:pStyle w:val="12"/>
        <w:jc w:val="both"/>
        <w:rPr>
          <w:sz w:val="72"/>
          <w:szCs w:val="72"/>
        </w:rPr>
      </w:pPr>
    </w:p>
    <w:p w14:paraId="09DCF4DA">
      <w:pPr>
        <w:pStyle w:val="12"/>
        <w:jc w:val="center"/>
        <w:rPr>
          <w:sz w:val="72"/>
          <w:szCs w:val="72"/>
        </w:rPr>
      </w:pPr>
    </w:p>
    <w:p w14:paraId="0A39267D">
      <w:pPr>
        <w:pStyle w:val="12"/>
        <w:jc w:val="center"/>
        <w:rPr>
          <w:sz w:val="72"/>
          <w:szCs w:val="72"/>
        </w:rPr>
      </w:pPr>
    </w:p>
    <w:p w14:paraId="58C046F2">
      <w:pPr>
        <w:pStyle w:val="12"/>
        <w:jc w:val="both"/>
        <w:rPr>
          <w:rFonts w:hint="eastAsia" w:ascii="方正小标宋_GBK" w:hAnsi="方正小标宋_GBK" w:eastAsia="方正小标宋_GBK" w:cs="方正小标宋_GBK"/>
          <w:sz w:val="72"/>
          <w:szCs w:val="72"/>
        </w:rPr>
      </w:pPr>
    </w:p>
    <w:p w14:paraId="328663B0">
      <w:pPr>
        <w:pStyle w:val="12"/>
        <w:jc w:val="center"/>
        <w:rPr>
          <w:rFonts w:hint="eastAsia" w:ascii="方正小标宋_GBK" w:hAnsi="方正小标宋_GBK" w:eastAsia="方正小标宋_GBK" w:cs="方正小标宋_GBK"/>
          <w:sz w:val="72"/>
          <w:szCs w:val="72"/>
        </w:rPr>
      </w:pPr>
    </w:p>
    <w:p w14:paraId="0EF29BCF">
      <w:pPr>
        <w:pStyle w:val="12"/>
        <w:jc w:val="center"/>
        <w:rPr>
          <w:rFonts w:hint="eastAsia" w:ascii="方正小标宋_GBK" w:hAnsi="方正小标宋_GBK" w:eastAsia="方正小标宋_GBK" w:cs="方正小标宋_GBK"/>
          <w:sz w:val="72"/>
          <w:szCs w:val="72"/>
        </w:rPr>
      </w:pPr>
    </w:p>
    <w:p w14:paraId="4088CFB7">
      <w:pPr>
        <w:pStyle w:val="12"/>
        <w:jc w:val="center"/>
        <w:rPr>
          <w:rFonts w:hint="eastAsia" w:ascii="方正小标宋_GBK" w:hAnsi="方正小标宋_GBK" w:eastAsia="方正小标宋_GBK" w:cs="方正小标宋_GBK"/>
          <w:sz w:val="72"/>
          <w:szCs w:val="72"/>
        </w:rPr>
      </w:pPr>
    </w:p>
    <w:p w14:paraId="41E04EE6">
      <w:pPr>
        <w:pStyle w:val="12"/>
        <w:jc w:val="center"/>
        <w:rPr>
          <w:rFonts w:hint="eastAsia" w:ascii="方正小标宋_GBK" w:hAnsi="方正小标宋_GBK" w:eastAsia="方正小标宋_GBK" w:cs="方正小标宋_GBK"/>
          <w:sz w:val="72"/>
          <w:szCs w:val="72"/>
        </w:rPr>
      </w:pPr>
    </w:p>
    <w:p w14:paraId="6C420858">
      <w:pPr>
        <w:pStyle w:val="12"/>
        <w:jc w:val="center"/>
        <w:rPr>
          <w:rFonts w:hint="eastAsia" w:ascii="方正小标宋_GBK" w:hAnsi="方正小标宋_GBK" w:eastAsia="方正小标宋_GBK" w:cs="方正小标宋_GBK"/>
          <w:sz w:val="72"/>
          <w:szCs w:val="72"/>
        </w:rPr>
      </w:pPr>
    </w:p>
    <w:p w14:paraId="11BB4E92">
      <w:pPr>
        <w:pStyle w:val="12"/>
        <w:jc w:val="center"/>
        <w:rPr>
          <w:rFonts w:hint="eastAsia" w:ascii="方正小标宋_GBK" w:hAnsi="方正小标宋_GBK" w:eastAsia="方正小标宋_GBK" w:cs="方正小标宋_GBK"/>
          <w:sz w:val="72"/>
          <w:szCs w:val="72"/>
        </w:rPr>
      </w:pPr>
    </w:p>
    <w:p w14:paraId="20B2DF58">
      <w:pPr>
        <w:pStyle w:val="12"/>
        <w:jc w:val="center"/>
        <w:rPr>
          <w:rFonts w:hint="eastAsia" w:ascii="方正小标宋_GBK" w:hAnsi="方正小标宋_GBK" w:eastAsia="方正小标宋_GBK" w:cs="方正小标宋_GBK"/>
          <w:sz w:val="72"/>
          <w:szCs w:val="72"/>
        </w:rPr>
      </w:pPr>
    </w:p>
    <w:p w14:paraId="2807B6A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BAE4F8A">
      <w:pPr>
        <w:jc w:val="center"/>
        <w:rPr>
          <w:rFonts w:hint="eastAsia" w:ascii="方正小标宋_GBK" w:hAnsi="方正小标宋_GBK" w:eastAsia="方正小标宋_GBK" w:cs="方正小标宋_GBK"/>
          <w:color w:val="000000"/>
          <w:kern w:val="0"/>
          <w:sz w:val="70"/>
          <w:szCs w:val="70"/>
        </w:rPr>
      </w:pPr>
    </w:p>
    <w:p w14:paraId="26D38C1E">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03D079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8CAD3DA">
      <w:pPr>
        <w:spacing w:line="600" w:lineRule="exact"/>
        <w:ind w:firstLine="640" w:firstLineChars="200"/>
        <w:rPr>
          <w:rFonts w:hint="eastAsia" w:ascii="仿宋" w:hAnsi="仿宋" w:eastAsia="仿宋" w:cs="仿宋"/>
          <w:kern w:val="0"/>
          <w:sz w:val="32"/>
          <w:szCs w:val="32"/>
        </w:rPr>
      </w:pPr>
      <w:r>
        <w:rPr>
          <w:rFonts w:hint="eastAsia" w:ascii="楷体" w:hAnsi="楷体" w:eastAsia="楷体" w:cs="楷体"/>
          <w:kern w:val="0"/>
          <w:sz w:val="32"/>
          <w:szCs w:val="32"/>
        </w:rPr>
        <w:t>一、</w:t>
      </w:r>
      <w:r>
        <w:rPr>
          <w:rFonts w:hint="eastAsia" w:ascii="楷体" w:hAnsi="楷体" w:eastAsia="楷体" w:cs="楷体"/>
          <w:b/>
          <w:kern w:val="0"/>
          <w:sz w:val="32"/>
          <w:szCs w:val="32"/>
        </w:rPr>
        <w:t>“三公”经费</w:t>
      </w:r>
      <w:r>
        <w:rPr>
          <w:rFonts w:hint="eastAsia" w:ascii="楷体" w:hAnsi="楷体" w:eastAsia="楷体" w:cs="楷体"/>
          <w:kern w:val="0"/>
          <w:sz w:val="32"/>
          <w:szCs w:val="32"/>
        </w:rPr>
        <w:t>：</w:t>
      </w:r>
      <w:r>
        <w:rPr>
          <w:rFonts w:hint="eastAsia" w:ascii="仿宋" w:hAnsi="仿宋" w:eastAsia="仿宋" w:cs="仿宋"/>
          <w:kern w:val="0"/>
          <w:sz w:val="32"/>
          <w:szCs w:val="32"/>
        </w:rPr>
        <w:t xml:space="preserve">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C093EB9">
      <w:pPr>
        <w:spacing w:line="600" w:lineRule="exact"/>
        <w:ind w:firstLine="640" w:firstLineChars="200"/>
        <w:rPr>
          <w:rFonts w:hint="eastAsia" w:ascii="仿宋" w:hAnsi="仿宋" w:eastAsia="仿宋" w:cs="仿宋"/>
          <w:sz w:val="28"/>
          <w:szCs w:val="28"/>
        </w:rPr>
      </w:pPr>
      <w:r>
        <w:rPr>
          <w:rFonts w:hint="eastAsia" w:ascii="楷体" w:hAnsi="楷体" w:eastAsia="楷体" w:cs="楷体"/>
          <w:kern w:val="0"/>
          <w:sz w:val="32"/>
          <w:szCs w:val="32"/>
        </w:rPr>
        <w:t>二、</w:t>
      </w:r>
      <w:r>
        <w:rPr>
          <w:rFonts w:hint="eastAsia" w:ascii="楷体" w:hAnsi="楷体" w:eastAsia="楷体" w:cs="楷体"/>
          <w:b/>
          <w:kern w:val="0"/>
          <w:sz w:val="32"/>
          <w:szCs w:val="32"/>
        </w:rPr>
        <w:t>机关运行经费</w:t>
      </w:r>
      <w:r>
        <w:rPr>
          <w:rFonts w:hint="eastAsia" w:ascii="楷体" w:hAnsi="楷体" w:eastAsia="楷体" w:cs="楷体"/>
          <w:kern w:val="0"/>
          <w:sz w:val="32"/>
          <w:szCs w:val="32"/>
        </w:rPr>
        <w:t>：</w:t>
      </w:r>
      <w:r>
        <w:rPr>
          <w:rFonts w:hint="eastAsia" w:ascii="仿宋" w:hAnsi="仿宋" w:eastAsia="仿宋" w:cs="仿宋"/>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797CF7">
      <w:pPr>
        <w:pStyle w:val="12"/>
        <w:ind w:firstLine="640" w:firstLineChars="200"/>
        <w:rPr>
          <w:rFonts w:hint="eastAsia" w:ascii="仿宋" w:hAnsi="仿宋" w:eastAsia="仿宋" w:cs="仿宋"/>
          <w:b w:val="0"/>
          <w:bCs w:val="0"/>
          <w:color w:val="000000"/>
          <w:kern w:val="0"/>
          <w:sz w:val="32"/>
          <w:szCs w:val="32"/>
          <w:lang w:val="en-US" w:eastAsia="zh-CN" w:bidi="ar-SA"/>
        </w:rPr>
      </w:pPr>
      <w:r>
        <w:rPr>
          <w:rFonts w:hint="eastAsia" w:ascii="楷体" w:hAnsi="楷体" w:eastAsia="楷体" w:cs="楷体"/>
          <w:b/>
          <w:bCs/>
          <w:color w:val="000000"/>
          <w:kern w:val="0"/>
          <w:sz w:val="32"/>
          <w:szCs w:val="32"/>
        </w:rPr>
        <w:t>三、</w:t>
      </w:r>
      <w:r>
        <w:rPr>
          <w:rFonts w:hint="eastAsia" w:ascii="楷体" w:hAnsi="楷体" w:eastAsia="楷体" w:cs="楷体"/>
          <w:b/>
          <w:bCs/>
          <w:color w:val="000000"/>
          <w:kern w:val="0"/>
          <w:sz w:val="32"/>
          <w:szCs w:val="32"/>
          <w:lang w:eastAsia="zh-CN"/>
        </w:rPr>
        <w:t>财政事务：</w:t>
      </w:r>
      <w:r>
        <w:rPr>
          <w:rFonts w:hint="eastAsia" w:ascii="仿宋" w:hAnsi="仿宋" w:eastAsia="仿宋" w:cs="仿宋"/>
          <w:b w:val="0"/>
          <w:bCs w:val="0"/>
          <w:color w:val="000000"/>
          <w:kern w:val="0"/>
          <w:sz w:val="32"/>
          <w:szCs w:val="32"/>
          <w:lang w:eastAsia="zh-CN"/>
        </w:rPr>
        <w:t>指的是与财政相关的各种活动和事务，包括行政管理、机关服务、预算改革业务、财政国库业务、财政监督、信息化建设、财政委托业务等。</w:t>
      </w:r>
    </w:p>
    <w:p w14:paraId="47EE9C92">
      <w:pPr>
        <w:pStyle w:val="12"/>
        <w:jc w:val="center"/>
        <w:rPr>
          <w:rFonts w:hint="eastAsia" w:ascii="仿宋" w:hAnsi="仿宋" w:eastAsia="仿宋" w:cs="仿宋"/>
          <w:sz w:val="72"/>
          <w:szCs w:val="72"/>
        </w:rPr>
      </w:pPr>
    </w:p>
    <w:p w14:paraId="01C086B0">
      <w:pPr>
        <w:pStyle w:val="12"/>
        <w:jc w:val="center"/>
        <w:rPr>
          <w:sz w:val="72"/>
          <w:szCs w:val="72"/>
        </w:rPr>
      </w:pPr>
    </w:p>
    <w:p w14:paraId="7D8D7899">
      <w:pPr>
        <w:pStyle w:val="12"/>
        <w:jc w:val="center"/>
        <w:rPr>
          <w:sz w:val="72"/>
          <w:szCs w:val="72"/>
        </w:rPr>
      </w:pPr>
    </w:p>
    <w:p w14:paraId="5B3040A8">
      <w:pPr>
        <w:pStyle w:val="12"/>
        <w:jc w:val="center"/>
        <w:rPr>
          <w:sz w:val="72"/>
          <w:szCs w:val="72"/>
        </w:rPr>
      </w:pPr>
    </w:p>
    <w:p w14:paraId="484290FD">
      <w:pPr>
        <w:pStyle w:val="12"/>
        <w:jc w:val="center"/>
        <w:rPr>
          <w:sz w:val="72"/>
          <w:szCs w:val="72"/>
        </w:rPr>
      </w:pPr>
    </w:p>
    <w:p w14:paraId="146763D2">
      <w:pPr>
        <w:pStyle w:val="12"/>
        <w:jc w:val="center"/>
        <w:rPr>
          <w:sz w:val="72"/>
          <w:szCs w:val="72"/>
        </w:rPr>
      </w:pPr>
    </w:p>
    <w:p w14:paraId="56E2DD3B">
      <w:pPr>
        <w:pStyle w:val="12"/>
        <w:jc w:val="center"/>
        <w:rPr>
          <w:rFonts w:hint="eastAsia" w:ascii="方正小标宋_GBK" w:hAnsi="方正小标宋_GBK" w:eastAsia="方正小标宋_GBK" w:cs="方正小标宋_GBK"/>
          <w:sz w:val="72"/>
          <w:szCs w:val="72"/>
        </w:rPr>
      </w:pPr>
    </w:p>
    <w:p w14:paraId="4F514FBE">
      <w:pPr>
        <w:pStyle w:val="12"/>
        <w:jc w:val="center"/>
        <w:rPr>
          <w:rFonts w:hint="eastAsia" w:ascii="方正小标宋_GBK" w:hAnsi="方正小标宋_GBK" w:eastAsia="方正小标宋_GBK" w:cs="方正小标宋_GBK"/>
          <w:sz w:val="72"/>
          <w:szCs w:val="72"/>
        </w:rPr>
      </w:pPr>
    </w:p>
    <w:p w14:paraId="36A8C681">
      <w:pPr>
        <w:pStyle w:val="12"/>
        <w:jc w:val="center"/>
        <w:rPr>
          <w:rFonts w:hint="eastAsia" w:ascii="方正小标宋_GBK" w:hAnsi="方正小标宋_GBK" w:eastAsia="方正小标宋_GBK" w:cs="方正小标宋_GBK"/>
          <w:sz w:val="72"/>
          <w:szCs w:val="72"/>
        </w:rPr>
      </w:pPr>
    </w:p>
    <w:p w14:paraId="6F064073">
      <w:pPr>
        <w:pStyle w:val="12"/>
        <w:jc w:val="center"/>
        <w:rPr>
          <w:rFonts w:hint="eastAsia" w:ascii="方正小标宋_GBK" w:hAnsi="方正小标宋_GBK" w:eastAsia="方正小标宋_GBK" w:cs="方正小标宋_GBK"/>
          <w:sz w:val="72"/>
          <w:szCs w:val="72"/>
        </w:rPr>
      </w:pPr>
    </w:p>
    <w:p w14:paraId="44735513">
      <w:pPr>
        <w:pStyle w:val="12"/>
        <w:jc w:val="center"/>
        <w:rPr>
          <w:rFonts w:hint="eastAsia" w:ascii="方正小标宋_GBK" w:hAnsi="方正小标宋_GBK" w:eastAsia="方正小标宋_GBK" w:cs="方正小标宋_GBK"/>
          <w:sz w:val="72"/>
          <w:szCs w:val="72"/>
        </w:rPr>
      </w:pPr>
    </w:p>
    <w:p w14:paraId="3D5959F0">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8CA30A7">
      <w:pPr>
        <w:pStyle w:val="12"/>
        <w:jc w:val="center"/>
        <w:rPr>
          <w:rFonts w:hint="eastAsia" w:ascii="方正小标宋_GBK" w:hAnsi="方正小标宋_GBK" w:eastAsia="方正小标宋_GBK" w:cs="方正小标宋_GBK"/>
          <w:sz w:val="70"/>
          <w:szCs w:val="70"/>
        </w:rPr>
      </w:pPr>
    </w:p>
    <w:p w14:paraId="2ED215D6">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89AC766">
      <w:pPr>
        <w:rPr>
          <w:sz w:val="72"/>
          <w:szCs w:val="72"/>
        </w:rPr>
      </w:pPr>
      <w:r>
        <w:rPr>
          <w:sz w:val="72"/>
          <w:szCs w:val="72"/>
        </w:rPr>
        <w:br w:type="page"/>
      </w:r>
    </w:p>
    <w:p w14:paraId="4DC443E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1B792C05">
      <w:pPr>
        <w:widowControl/>
        <w:spacing w:line="640" w:lineRule="exact"/>
        <w:jc w:val="center"/>
        <w:rPr>
          <w:rFonts w:hint="eastAsia" w:ascii="方正大标宋简体" w:eastAsia="方正大标宋简体"/>
          <w:sz w:val="44"/>
          <w:szCs w:val="44"/>
        </w:rPr>
      </w:pPr>
      <w:r>
        <w:rPr>
          <w:rFonts w:hint="eastAsia" w:ascii="方正大标宋简体" w:eastAsia="方正大标宋简体"/>
          <w:sz w:val="44"/>
          <w:szCs w:val="44"/>
        </w:rPr>
        <w:t>溆浦县国库集中支付核算中心202</w:t>
      </w:r>
      <w:r>
        <w:rPr>
          <w:rFonts w:hint="eastAsia" w:ascii="方正大标宋简体" w:eastAsia="方正大标宋简体"/>
          <w:sz w:val="44"/>
          <w:szCs w:val="44"/>
          <w:lang w:val="en-US" w:eastAsia="zh-CN"/>
        </w:rPr>
        <w:t>3</w:t>
      </w:r>
      <w:r>
        <w:rPr>
          <w:rFonts w:hint="eastAsia" w:ascii="方正大标宋简体" w:eastAsia="方正大标宋简体"/>
          <w:sz w:val="44"/>
          <w:szCs w:val="44"/>
        </w:rPr>
        <w:t>年部门整体支出绩效自评报告</w:t>
      </w:r>
    </w:p>
    <w:p w14:paraId="36122778">
      <w:pPr>
        <w:overflowPunct w:val="0"/>
        <w:spacing w:line="610" w:lineRule="exact"/>
        <w:ind w:firstLine="632" w:firstLineChars="200"/>
        <w:rPr>
          <w:rFonts w:hint="eastAsia" w:ascii="楷体" w:hAnsi="楷体" w:eastAsia="楷体"/>
          <w:b/>
          <w:spacing w:val="-2"/>
          <w:sz w:val="32"/>
          <w:szCs w:val="32"/>
        </w:rPr>
      </w:pPr>
    </w:p>
    <w:p w14:paraId="32095297">
      <w:pPr>
        <w:overflowPunct w:val="0"/>
        <w:spacing w:line="610" w:lineRule="exact"/>
        <w:ind w:firstLine="632" w:firstLineChars="200"/>
        <w:rPr>
          <w:rFonts w:hint="eastAsia" w:ascii="黑体" w:hAnsi="黑体" w:eastAsia="黑体"/>
          <w:spacing w:val="-2"/>
          <w:sz w:val="32"/>
          <w:szCs w:val="21"/>
        </w:rPr>
      </w:pPr>
      <w:r>
        <w:rPr>
          <w:rFonts w:hint="eastAsia" w:ascii="黑体" w:hAnsi="黑体" w:eastAsia="黑体"/>
          <w:spacing w:val="-2"/>
          <w:sz w:val="32"/>
          <w:szCs w:val="32"/>
        </w:rPr>
        <w:t>一、部门概况</w:t>
      </w:r>
    </w:p>
    <w:p w14:paraId="2CBC745A">
      <w:pPr>
        <w:overflowPunct w:val="0"/>
        <w:spacing w:line="61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75B5481A">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溆浦县国库集中支付核算中心属于副科级参照公务员管理的事业单位，事业编制40人，202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年底实有人数25人，基中：在职1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人。内设办公室、支付管理室、稽核室、信息室、资金管理室5个股室。单位主要职能是负责全县行政事业单位“单位资金”的指标录入下达，办理预算单位集中支付业务、代理银行的资金清算业务。</w:t>
      </w:r>
    </w:p>
    <w:p w14:paraId="2978C55F">
      <w:pPr>
        <w:overflowPunct w:val="0"/>
        <w:spacing w:line="61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（二）部门整体支出规模、使用方向和主要内容、涉及范围等。</w:t>
      </w:r>
    </w:p>
    <w:p w14:paraId="50F63E64">
      <w:pPr>
        <w:overflowPunct w:val="0"/>
        <w:spacing w:line="610" w:lineRule="exact"/>
        <w:ind w:firstLine="640" w:firstLineChars="200"/>
        <w:rPr>
          <w:rFonts w:hint="eastAsia" w:ascii="仿宋_GB2312" w:hAnsi="仿宋" w:eastAsia="仿宋_GB2312"/>
          <w:spacing w:val="-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年全年支出合计</w:t>
      </w:r>
      <w:r>
        <w:rPr>
          <w:rFonts w:hint="eastAsia" w:ascii="仿宋_GB2312" w:hAnsi="仿宋_GB2312" w:eastAsia="仿宋_GB2312" w:cs="仿宋_GB2312"/>
          <w:sz w:val="32"/>
          <w:szCs w:val="32"/>
          <w:lang w:val="en-US" w:eastAsia="zh-CN"/>
        </w:rPr>
        <w:t>320.65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212.02</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108.63</w:t>
      </w:r>
      <w:r>
        <w:rPr>
          <w:rFonts w:hint="eastAsia" w:ascii="仿宋_GB2312" w:hAnsi="仿宋_GB2312" w:eastAsia="仿宋_GB2312" w:cs="仿宋_GB2312"/>
          <w:sz w:val="32"/>
          <w:szCs w:val="32"/>
        </w:rPr>
        <w:t>万元。</w:t>
      </w:r>
    </w:p>
    <w:p w14:paraId="0F5FD86B">
      <w:pPr>
        <w:numPr>
          <w:ilvl w:val="0"/>
          <w:numId w:val="2"/>
        </w:numPr>
        <w:overflowPunct w:val="0"/>
        <w:spacing w:line="610" w:lineRule="exact"/>
        <w:ind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eastAsia="zh-CN"/>
        </w:rPr>
        <w:t>一般公共预算支出情况</w:t>
      </w:r>
    </w:p>
    <w:p w14:paraId="0B649A33">
      <w:pPr>
        <w:numPr>
          <w:ilvl w:val="0"/>
          <w:numId w:val="0"/>
        </w:numPr>
        <w:overflowPunct w:val="0"/>
        <w:spacing w:line="610" w:lineRule="exact"/>
        <w:ind w:firstLine="632" w:firstLineChars="200"/>
        <w:rPr>
          <w:rFonts w:hint="eastAsia" w:ascii="楷体_GB2312" w:hAnsi="楷体_GB2312" w:eastAsia="楷体_GB2312" w:cs="楷体_GB2312"/>
          <w:b/>
          <w:spacing w:val="-2"/>
          <w:sz w:val="32"/>
          <w:szCs w:val="21"/>
        </w:rPr>
      </w:pPr>
      <w:r>
        <w:rPr>
          <w:rFonts w:hint="eastAsia" w:ascii="黑体" w:hAnsi="黑体" w:eastAsia="黑体"/>
          <w:spacing w:val="-2"/>
          <w:sz w:val="32"/>
          <w:szCs w:val="32"/>
          <w:lang w:eastAsia="zh-CN"/>
        </w:rPr>
        <w:t>（</w:t>
      </w:r>
      <w:r>
        <w:rPr>
          <w:rFonts w:hint="eastAsia" w:ascii="楷体_GB2312" w:hAnsi="楷体_GB2312" w:eastAsia="楷体_GB2312" w:cs="楷体_GB2312"/>
          <w:b/>
          <w:spacing w:val="-2"/>
          <w:sz w:val="32"/>
          <w:szCs w:val="32"/>
        </w:rPr>
        <w:t>一）基本支出</w:t>
      </w:r>
    </w:p>
    <w:p w14:paraId="7823506C">
      <w:pPr>
        <w:overflowPunct w:val="0"/>
        <w:spacing w:line="610" w:lineRule="exact"/>
        <w:ind w:firstLine="640" w:firstLineChars="200"/>
        <w:rPr>
          <w:rFonts w:hint="eastAsia" w:ascii="仿宋_GB2312" w:hAnsi="仿宋" w:eastAsia="仿宋_GB2312"/>
          <w:spacing w:val="-2"/>
          <w:sz w:val="32"/>
          <w:szCs w:val="21"/>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年全年基本支出</w:t>
      </w:r>
      <w:r>
        <w:rPr>
          <w:rFonts w:hint="eastAsia" w:ascii="仿宋_GB2312" w:hAnsi="仿宋_GB2312" w:eastAsia="仿宋_GB2312" w:cs="仿宋_GB2312"/>
          <w:sz w:val="32"/>
          <w:szCs w:val="32"/>
          <w:lang w:val="en-US" w:eastAsia="zh-CN"/>
        </w:rPr>
        <w:t>212.02</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153.42</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57.51</w:t>
      </w:r>
      <w:r>
        <w:rPr>
          <w:rFonts w:hint="eastAsia" w:ascii="仿宋_GB2312" w:hAnsi="仿宋_GB2312" w:eastAsia="仿宋_GB2312" w:cs="仿宋_GB2312"/>
          <w:sz w:val="32"/>
          <w:szCs w:val="32"/>
        </w:rPr>
        <w:t>万元；资本性支出</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单位有健全的内部财务管理制度、会计核算制度，所有经费支出都纳入部门预算，严格按预算执行，不得无预算、超预算支出，办公室按照单位财务制度和有关文件标准统一管理，按程序审批，按预算控制，统一支付。</w:t>
      </w:r>
    </w:p>
    <w:p w14:paraId="38B2DDD6">
      <w:pPr>
        <w:overflowPunct w:val="0"/>
        <w:spacing w:line="610" w:lineRule="exact"/>
        <w:ind w:firstLine="632" w:firstLineChars="200"/>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00D4A5E1">
      <w:pPr>
        <w:overflowPunct w:val="0"/>
        <w:spacing w:line="610" w:lineRule="exact"/>
        <w:ind w:firstLine="632" w:firstLineChars="200"/>
        <w:rPr>
          <w:rFonts w:hint="eastAsia" w:ascii="仿宋_GB2312" w:hAnsi="仿宋_GB2312" w:eastAsia="仿宋_GB2312" w:cs="仿宋_GB2312"/>
          <w:sz w:val="32"/>
          <w:szCs w:val="32"/>
        </w:rPr>
      </w:pPr>
      <w:r>
        <w:rPr>
          <w:rFonts w:hint="eastAsia" w:ascii="仿宋_GB2312" w:hAnsi="仿宋" w:eastAsia="仿宋_GB2312"/>
          <w:spacing w:val="-2"/>
          <w:sz w:val="32"/>
          <w:szCs w:val="32"/>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年全年</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108.63</w:t>
      </w:r>
      <w:r>
        <w:rPr>
          <w:rFonts w:hint="eastAsia" w:ascii="仿宋_GB2312" w:hAnsi="仿宋_GB2312" w:eastAsia="仿宋_GB2312" w:cs="仿宋_GB2312"/>
          <w:sz w:val="32"/>
          <w:szCs w:val="32"/>
        </w:rPr>
        <w:t>万元，有两个项目，其中：</w:t>
      </w:r>
    </w:p>
    <w:p w14:paraId="5F2EC94A">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1、支付业务管理及会计资料工本费</w:t>
      </w:r>
      <w:r>
        <w:rPr>
          <w:rFonts w:hint="eastAsia" w:ascii="仿宋_GB2312" w:hAnsi="仿宋_GB2312" w:eastAsia="仿宋_GB2312" w:cs="仿宋_GB2312"/>
          <w:sz w:val="32"/>
          <w:szCs w:val="32"/>
          <w:lang w:val="en-US" w:eastAsia="zh-CN"/>
        </w:rPr>
        <w:t>53.22</w:t>
      </w:r>
      <w:r>
        <w:rPr>
          <w:rFonts w:hint="eastAsia" w:ascii="仿宋_GB2312" w:hAnsi="仿宋_GB2312" w:eastAsia="仿宋_GB2312" w:cs="仿宋_GB2312"/>
          <w:sz w:val="32"/>
          <w:szCs w:val="32"/>
        </w:rPr>
        <w:t>万元，主要是全县国库集中支付业务管理办公、印刷、差旅等专项工作经费，县直行政事业单位领用和使用的财务票据专项印刷费。</w:t>
      </w:r>
    </w:p>
    <w:p w14:paraId="330C91FF">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非税收入</w:t>
      </w:r>
      <w:r>
        <w:rPr>
          <w:rFonts w:hint="eastAsia" w:ascii="仿宋_GB2312" w:hAnsi="仿宋_GB2312" w:eastAsia="仿宋_GB2312" w:cs="仿宋_GB2312"/>
          <w:sz w:val="32"/>
          <w:szCs w:val="32"/>
        </w:rPr>
        <w:t>工作经费</w:t>
      </w:r>
      <w:r>
        <w:rPr>
          <w:rFonts w:hint="eastAsia" w:ascii="仿宋_GB2312" w:hAnsi="仿宋_GB2312" w:eastAsia="仿宋_GB2312" w:cs="仿宋_GB2312"/>
          <w:sz w:val="32"/>
          <w:szCs w:val="32"/>
          <w:lang w:val="en-US" w:eastAsia="zh-CN"/>
        </w:rPr>
        <w:t>55.41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非税收入返还工作经费</w:t>
      </w:r>
      <w:r>
        <w:rPr>
          <w:rFonts w:hint="eastAsia" w:ascii="仿宋_GB2312" w:hAnsi="仿宋_GB2312" w:eastAsia="仿宋_GB2312" w:cs="仿宋_GB2312"/>
          <w:sz w:val="32"/>
          <w:szCs w:val="32"/>
        </w:rPr>
        <w:t>。</w:t>
      </w:r>
    </w:p>
    <w:p w14:paraId="556D771D">
      <w:pPr>
        <w:overflowPunct w:val="0"/>
        <w:spacing w:line="610" w:lineRule="exact"/>
        <w:ind w:firstLine="640" w:firstLineChars="200"/>
        <w:rPr>
          <w:rFonts w:hint="eastAsia" w:ascii="仿宋_GB2312" w:hAnsi="仿宋" w:eastAsia="仿宋_GB2312"/>
          <w:spacing w:val="-2"/>
          <w:sz w:val="32"/>
          <w:szCs w:val="21"/>
        </w:rPr>
      </w:pPr>
      <w:r>
        <w:rPr>
          <w:rFonts w:hint="eastAsia" w:ascii="仿宋_GB2312" w:hAnsi="仿宋_GB2312" w:eastAsia="仿宋_GB2312" w:cs="仿宋_GB2312"/>
          <w:sz w:val="32"/>
          <w:szCs w:val="32"/>
        </w:rPr>
        <w:t>按照单位财务制度和有关文件标准统一管理，所有专项资金都纳入部门预算，严格按预算执行，专款专用。</w:t>
      </w:r>
    </w:p>
    <w:p w14:paraId="08CE5CB3">
      <w:pPr>
        <w:numPr>
          <w:ilvl w:val="0"/>
          <w:numId w:val="0"/>
        </w:numPr>
        <w:overflowPunct w:val="0"/>
        <w:spacing w:line="610" w:lineRule="exact"/>
        <w:ind w:leftChars="200" w:firstLine="316" w:firstLineChars="100"/>
        <w:rPr>
          <w:rFonts w:hint="eastAsia" w:ascii="黑体" w:hAnsi="黑体" w:eastAsia="黑体"/>
          <w:spacing w:val="-2"/>
          <w:sz w:val="32"/>
          <w:szCs w:val="32"/>
          <w:lang w:eastAsia="zh-CN"/>
        </w:rPr>
      </w:pPr>
      <w:r>
        <w:rPr>
          <w:rFonts w:hint="eastAsia" w:ascii="黑体" w:hAnsi="黑体" w:eastAsia="黑体"/>
          <w:spacing w:val="-2"/>
          <w:sz w:val="32"/>
          <w:szCs w:val="32"/>
          <w:lang w:eastAsia="zh-CN"/>
        </w:rPr>
        <w:t>三、政府性基金预算支出情况</w:t>
      </w:r>
    </w:p>
    <w:p w14:paraId="326462FC">
      <w:pPr>
        <w:numPr>
          <w:ilvl w:val="0"/>
          <w:numId w:val="0"/>
        </w:numPr>
        <w:overflowPunct w:val="0"/>
        <w:spacing w:line="610" w:lineRule="exact"/>
        <w:ind w:leftChars="200" w:firstLine="320" w:firstLineChars="100"/>
        <w:rPr>
          <w:rFonts w:hint="eastAsia" w:ascii="仿宋" w:hAnsi="仿宋" w:eastAsia="仿宋" w:cs="仿宋"/>
          <w:b/>
          <w:bCs/>
          <w:spacing w:val="-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本单位无政府性基金预算支出。</w:t>
      </w:r>
    </w:p>
    <w:p w14:paraId="2FCC96BB">
      <w:pPr>
        <w:numPr>
          <w:ilvl w:val="0"/>
          <w:numId w:val="0"/>
        </w:numPr>
        <w:overflowPunct w:val="0"/>
        <w:spacing w:line="610" w:lineRule="exact"/>
        <w:ind w:leftChars="200" w:firstLine="316" w:firstLineChars="10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四、国有资本经营预算支出情况</w:t>
      </w:r>
    </w:p>
    <w:p w14:paraId="2589BE70">
      <w:pPr>
        <w:numPr>
          <w:ilvl w:val="0"/>
          <w:numId w:val="0"/>
        </w:numPr>
        <w:overflowPunct w:val="0"/>
        <w:spacing w:line="610" w:lineRule="exact"/>
        <w:ind w:leftChars="200" w:firstLine="320" w:firstLineChars="100"/>
        <w:rPr>
          <w:rFonts w:hint="eastAsia" w:ascii="仿宋" w:hAnsi="仿宋" w:eastAsia="仿宋" w:cs="仿宋"/>
          <w:b/>
          <w:bCs/>
          <w:spacing w:val="-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本单位无国有资本经营预算支出。</w:t>
      </w:r>
    </w:p>
    <w:p w14:paraId="7A4E96ED">
      <w:pPr>
        <w:numPr>
          <w:ilvl w:val="0"/>
          <w:numId w:val="0"/>
        </w:numPr>
        <w:overflowPunct w:val="0"/>
        <w:spacing w:line="610" w:lineRule="exact"/>
        <w:ind w:leftChars="200" w:firstLine="316" w:firstLineChars="100"/>
        <w:rPr>
          <w:rFonts w:hint="eastAsia" w:ascii="黑体" w:hAnsi="黑体" w:eastAsia="黑体"/>
          <w:spacing w:val="-2"/>
          <w:sz w:val="32"/>
          <w:szCs w:val="32"/>
          <w:lang w:eastAsia="zh-CN"/>
        </w:rPr>
      </w:pPr>
      <w:r>
        <w:rPr>
          <w:rFonts w:hint="eastAsia" w:ascii="黑体" w:hAnsi="黑体" w:eastAsia="黑体"/>
          <w:spacing w:val="-2"/>
          <w:sz w:val="32"/>
          <w:szCs w:val="32"/>
          <w:lang w:eastAsia="zh-CN"/>
        </w:rPr>
        <w:t>五、社会保险基金预算支出情况</w:t>
      </w:r>
    </w:p>
    <w:p w14:paraId="070EE5A4">
      <w:pPr>
        <w:numPr>
          <w:ilvl w:val="0"/>
          <w:numId w:val="0"/>
        </w:numPr>
        <w:overflowPunct w:val="0"/>
        <w:spacing w:line="610" w:lineRule="exact"/>
        <w:ind w:leftChars="200" w:firstLine="320" w:firstLineChars="100"/>
        <w:rPr>
          <w:rFonts w:hint="eastAsia" w:ascii="仿宋" w:hAnsi="仿宋" w:eastAsia="仿宋" w:cs="仿宋"/>
          <w:b/>
          <w:bCs/>
          <w:spacing w:val="-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本单位无社会保险基金预算支出。</w:t>
      </w:r>
    </w:p>
    <w:p w14:paraId="2C75E101">
      <w:pPr>
        <w:overflowPunct w:val="0"/>
        <w:spacing w:line="61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2A6DE314">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年底单位固定资产</w:t>
      </w:r>
      <w:r>
        <w:rPr>
          <w:rFonts w:hint="eastAsia" w:ascii="仿宋_GB2312" w:hAnsi="仿宋_GB2312" w:eastAsia="仿宋_GB2312" w:cs="仿宋_GB2312"/>
          <w:sz w:val="32"/>
          <w:szCs w:val="32"/>
          <w:lang w:val="en-US" w:eastAsia="zh-CN"/>
        </w:rPr>
        <w:t>22.84</w:t>
      </w:r>
      <w:r>
        <w:rPr>
          <w:rFonts w:hint="eastAsia" w:ascii="仿宋_GB2312" w:hAnsi="仿宋_GB2312" w:eastAsia="仿宋_GB2312" w:cs="仿宋_GB2312"/>
          <w:sz w:val="32"/>
          <w:szCs w:val="32"/>
        </w:rPr>
        <w:t>万元，其中：通用设备</w:t>
      </w:r>
      <w:r>
        <w:rPr>
          <w:rFonts w:hint="eastAsia" w:ascii="仿宋_GB2312" w:hAnsi="仿宋_GB2312" w:eastAsia="仿宋_GB2312" w:cs="仿宋_GB2312"/>
          <w:sz w:val="32"/>
          <w:szCs w:val="32"/>
          <w:lang w:val="en-US" w:eastAsia="zh-CN"/>
        </w:rPr>
        <w:t>19.57</w:t>
      </w:r>
      <w:r>
        <w:rPr>
          <w:rFonts w:hint="eastAsia" w:ascii="仿宋_GB2312" w:hAnsi="仿宋_GB2312" w:eastAsia="仿宋_GB2312" w:cs="仿宋_GB2312"/>
          <w:sz w:val="32"/>
          <w:szCs w:val="32"/>
        </w:rPr>
        <w:t>万元；家具、用具</w:t>
      </w: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万元。为固定资产正确核算，单位加强固定资产购置、使用、保管的管理，单位固定资产的购买要与单位履行职能相适应，科学合理、优化资产结构，新增固定资产需通过办公室申报，经单位领导审批后，统一购买。财务建立固定资产明细账，并在资产系统按使用部门建立固定资产卡片。单位固定资产妥善保管，责任到人，固定资产的调拨、毁损和核销，按规定程序报财政局资产股审批后，核销处理。</w:t>
      </w:r>
    </w:p>
    <w:p w14:paraId="3C71E1AC">
      <w:pPr>
        <w:overflowPunct w:val="0"/>
        <w:spacing w:line="61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0CC5325E">
      <w:pPr>
        <w:overflowPunct w:val="0"/>
        <w:spacing w:line="610" w:lineRule="exact"/>
        <w:ind w:firstLine="640" w:firstLineChars="200"/>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3</w:t>
      </w:r>
      <w:r>
        <w:rPr>
          <w:rFonts w:hint="eastAsia" w:eastAsia="仿宋_GB2312"/>
          <w:kern w:val="0"/>
          <w:sz w:val="32"/>
          <w:szCs w:val="32"/>
        </w:rPr>
        <w:t>年部门整体绩效目标：1、确保人员经费及时足额发放，部门正常运转；2、严格执行预算下达的用款计划，确保全县国库集中支付资金无差错。</w:t>
      </w:r>
    </w:p>
    <w:p w14:paraId="7A2A0B8C">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年基本支出为</w:t>
      </w:r>
      <w:r>
        <w:rPr>
          <w:rFonts w:hint="eastAsia" w:ascii="仿宋_GB2312" w:hAnsi="仿宋_GB2312" w:eastAsia="仿宋_GB2312" w:cs="仿宋_GB2312"/>
          <w:sz w:val="32"/>
          <w:szCs w:val="32"/>
          <w:lang w:val="en-US" w:eastAsia="zh-CN"/>
        </w:rPr>
        <w:t>212.02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万元，主要是单位积极响应上级厉行节约、公用经费只减不增的原则，</w:t>
      </w:r>
      <w:r>
        <w:rPr>
          <w:rFonts w:hint="eastAsia" w:ascii="仿宋_GB2312" w:hAnsi="仿宋_GB2312" w:eastAsia="仿宋_GB2312" w:cs="仿宋_GB2312"/>
          <w:sz w:val="32"/>
          <w:szCs w:val="32"/>
          <w:lang w:eastAsia="zh-CN"/>
        </w:rPr>
        <w:t>控制日常公用经费支出</w:t>
      </w:r>
      <w:r>
        <w:rPr>
          <w:rFonts w:hint="eastAsia" w:ascii="仿宋_GB2312" w:hAnsi="仿宋_GB2312" w:eastAsia="仿宋_GB2312" w:cs="仿宋_GB2312"/>
          <w:sz w:val="32"/>
          <w:szCs w:val="32"/>
        </w:rPr>
        <w:t>，比上</w:t>
      </w:r>
      <w:r>
        <w:rPr>
          <w:rFonts w:hint="eastAsia" w:ascii="仿宋_GB2312" w:hAnsi="仿宋_GB2312" w:eastAsia="仿宋_GB2312" w:cs="仿宋_GB2312"/>
          <w:spacing w:val="-6"/>
          <w:sz w:val="32"/>
          <w:szCs w:val="32"/>
        </w:rPr>
        <w:t>年大幅度减少，保证了单位正常运转，确保完成部门各项工</w:t>
      </w:r>
      <w:r>
        <w:rPr>
          <w:rFonts w:hint="eastAsia" w:ascii="仿宋_GB2312" w:hAnsi="仿宋_GB2312" w:eastAsia="仿宋_GB2312" w:cs="仿宋_GB2312"/>
          <w:sz w:val="32"/>
          <w:szCs w:val="32"/>
        </w:rPr>
        <w:t>作。</w:t>
      </w:r>
    </w:p>
    <w:p w14:paraId="40905AEB">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以集中支付为重点，做实基础工作。</w:t>
      </w:r>
      <w:r>
        <w:rPr>
          <w:rFonts w:hint="eastAsia" w:ascii="仿宋_GB2312" w:hAnsi="仿宋_GB2312" w:eastAsia="仿宋_GB2312" w:cs="仿宋_GB2312"/>
          <w:sz w:val="32"/>
          <w:szCs w:val="32"/>
        </w:rPr>
        <w:t>目前，纳入集中支付的预算单位2</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个，一年来，我们严格执行预算下达的资金用款计划，确保资金支付无差错。截止12月底，通过国库集中支付平台办理的支付业务达到</w:t>
      </w:r>
      <w:r>
        <w:rPr>
          <w:rFonts w:hint="eastAsia" w:ascii="仿宋_GB2312" w:hAnsi="仿宋_GB2312" w:eastAsia="仿宋_GB2312" w:cs="仿宋_GB2312"/>
          <w:sz w:val="32"/>
          <w:szCs w:val="32"/>
          <w:lang w:val="en-US" w:eastAsia="zh-CN"/>
        </w:rPr>
        <w:t>12.47</w:t>
      </w:r>
      <w:r>
        <w:rPr>
          <w:rFonts w:hint="eastAsia" w:ascii="仿宋_GB2312" w:hAnsi="仿宋_GB2312" w:eastAsia="仿宋_GB2312" w:cs="仿宋_GB2312"/>
          <w:sz w:val="32"/>
          <w:szCs w:val="32"/>
        </w:rPr>
        <w:t>万笔，金额为8</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亿元，无一笔支付错误。</w:t>
      </w:r>
    </w:p>
    <w:p w14:paraId="4F4839F6">
      <w:pPr>
        <w:overflowPunct w:val="0"/>
        <w:spacing w:line="61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rPr>
        <w:t>五、存在的主要问题</w:t>
      </w:r>
    </w:p>
    <w:p w14:paraId="291DDFDA">
      <w:pPr>
        <w:overflowPunct w:val="0"/>
        <w:spacing w:line="610" w:lineRule="exact"/>
        <w:ind w:firstLine="632" w:firstLineChars="200"/>
        <w:rPr>
          <w:rFonts w:hint="eastAsia" w:ascii="仿宋_GB2312" w:hAnsi="仿宋" w:eastAsia="仿宋_GB2312"/>
          <w:spacing w:val="-2"/>
          <w:sz w:val="32"/>
          <w:szCs w:val="21"/>
        </w:rPr>
      </w:pPr>
      <w:r>
        <w:rPr>
          <w:rFonts w:hint="eastAsia" w:ascii="仿宋_GB2312" w:hAnsi="仿宋" w:eastAsia="仿宋_GB2312"/>
          <w:spacing w:val="-2"/>
          <w:sz w:val="32"/>
          <w:szCs w:val="32"/>
        </w:rPr>
        <w:t>预算编制不够精准、细化，在实际执行中存在有一定的偏差。</w:t>
      </w:r>
    </w:p>
    <w:p w14:paraId="419E0FCD">
      <w:pPr>
        <w:overflowPunct w:val="0"/>
        <w:spacing w:line="61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rPr>
        <w:t>六、改进措施和有关建议</w:t>
      </w:r>
    </w:p>
    <w:p w14:paraId="17CA72E1">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预算编制编制的前瞻性，按照《预算法》及其实施条例的相关规定，按政策规定及本部门的发展规划，结合上年度和本年度预算收支变化因素，科学合理的编制预算草案，避免预算支出与实际执行出现较大偏差的情况。</w:t>
      </w:r>
    </w:p>
    <w:p w14:paraId="1C78A0D1">
      <w:pPr>
        <w:overflowPunct w:val="0"/>
        <w:spacing w:line="610" w:lineRule="exact"/>
        <w:ind w:firstLine="632" w:firstLineChars="200"/>
        <w:rPr>
          <w:rFonts w:hint="eastAsia" w:ascii="仿宋_GB2312" w:hAnsi="仿宋" w:eastAsia="仿宋_GB2312"/>
          <w:spacing w:val="-2"/>
          <w:sz w:val="32"/>
          <w:szCs w:val="21"/>
        </w:rPr>
      </w:pPr>
    </w:p>
    <w:p w14:paraId="25C740D0">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6" w:name="_GoBack"/>
      <w:bookmarkEnd w:id="6"/>
    </w:p>
    <w:p w14:paraId="0CFB470A">
      <w:pPr>
        <w:pStyle w:val="12"/>
        <w:jc w:val="center"/>
        <w:rPr>
          <w:sz w:val="72"/>
          <w:szCs w:val="72"/>
        </w:rPr>
      </w:pPr>
    </w:p>
    <w:p w14:paraId="5FA1DC2F">
      <w:pPr>
        <w:pStyle w:val="12"/>
        <w:jc w:val="center"/>
        <w:rPr>
          <w:sz w:val="72"/>
          <w:szCs w:val="72"/>
        </w:rPr>
      </w:pPr>
    </w:p>
    <w:p w14:paraId="3E572EE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073FAF"/>
    <w:multiLevelType w:val="singleLevel"/>
    <w:tmpl w:val="64073FA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0903B9"/>
    <w:rsid w:val="054F6FE9"/>
    <w:rsid w:val="05E556FF"/>
    <w:rsid w:val="069D704C"/>
    <w:rsid w:val="06EE50E0"/>
    <w:rsid w:val="0B9B717C"/>
    <w:rsid w:val="0C733954"/>
    <w:rsid w:val="0E184DB8"/>
    <w:rsid w:val="0FB319E9"/>
    <w:rsid w:val="107A6AC6"/>
    <w:rsid w:val="10885A2E"/>
    <w:rsid w:val="13383EC3"/>
    <w:rsid w:val="162A6FF7"/>
    <w:rsid w:val="16B63740"/>
    <w:rsid w:val="1811261B"/>
    <w:rsid w:val="199318C3"/>
    <w:rsid w:val="1A3D7F42"/>
    <w:rsid w:val="1D97DEFF"/>
    <w:rsid w:val="1D9E1D86"/>
    <w:rsid w:val="1DA5166B"/>
    <w:rsid w:val="1DFF72E5"/>
    <w:rsid w:val="1EFC6F07"/>
    <w:rsid w:val="212925B3"/>
    <w:rsid w:val="228B330D"/>
    <w:rsid w:val="24194B61"/>
    <w:rsid w:val="27E91A04"/>
    <w:rsid w:val="299E2914"/>
    <w:rsid w:val="2A7C114B"/>
    <w:rsid w:val="2AAB3AB3"/>
    <w:rsid w:val="2FDF85B8"/>
    <w:rsid w:val="2FFFEE04"/>
    <w:rsid w:val="34A83295"/>
    <w:rsid w:val="34DF85B0"/>
    <w:rsid w:val="353D7F83"/>
    <w:rsid w:val="367E6AA5"/>
    <w:rsid w:val="383C2D6D"/>
    <w:rsid w:val="3B580CBB"/>
    <w:rsid w:val="3B8F36BC"/>
    <w:rsid w:val="3CF4297B"/>
    <w:rsid w:val="400E6C57"/>
    <w:rsid w:val="432602A9"/>
    <w:rsid w:val="43294098"/>
    <w:rsid w:val="45732F3A"/>
    <w:rsid w:val="46606A38"/>
    <w:rsid w:val="47405052"/>
    <w:rsid w:val="484119DD"/>
    <w:rsid w:val="491FF225"/>
    <w:rsid w:val="4B655BB7"/>
    <w:rsid w:val="4B853EC1"/>
    <w:rsid w:val="4E996A22"/>
    <w:rsid w:val="4FFD214C"/>
    <w:rsid w:val="51F021AD"/>
    <w:rsid w:val="544C605D"/>
    <w:rsid w:val="5777D4F5"/>
    <w:rsid w:val="579942E1"/>
    <w:rsid w:val="59DD8326"/>
    <w:rsid w:val="59EC7FAC"/>
    <w:rsid w:val="5CA36453"/>
    <w:rsid w:val="5DEF592A"/>
    <w:rsid w:val="5ED24587"/>
    <w:rsid w:val="5FC6BB1E"/>
    <w:rsid w:val="5FF720F1"/>
    <w:rsid w:val="65450EB9"/>
    <w:rsid w:val="67FF5C0B"/>
    <w:rsid w:val="68023B55"/>
    <w:rsid w:val="6809084B"/>
    <w:rsid w:val="68E150ED"/>
    <w:rsid w:val="6B2B20B5"/>
    <w:rsid w:val="6D6D0332"/>
    <w:rsid w:val="6EFC0924"/>
    <w:rsid w:val="6FB74722"/>
    <w:rsid w:val="6FEF8B7E"/>
    <w:rsid w:val="71A6591B"/>
    <w:rsid w:val="737D59BA"/>
    <w:rsid w:val="73D4233E"/>
    <w:rsid w:val="75B90985"/>
    <w:rsid w:val="76334110"/>
    <w:rsid w:val="76B2772D"/>
    <w:rsid w:val="77C37683"/>
    <w:rsid w:val="79FF515B"/>
    <w:rsid w:val="7B1623D5"/>
    <w:rsid w:val="7DF35376"/>
    <w:rsid w:val="7E5B0B82"/>
    <w:rsid w:val="7E9E1962"/>
    <w:rsid w:val="7E9F11B4"/>
    <w:rsid w:val="7EE726B7"/>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7154</Words>
  <Characters>8609</Characters>
  <Lines>63</Lines>
  <Paragraphs>18</Paragraphs>
  <TotalTime>0</TotalTime>
  <ScaleCrop>false</ScaleCrop>
  <LinksUpToDate>false</LinksUpToDate>
  <CharactersWithSpaces>9675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2024-09-29T03:43:47Z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162BBCB90BB94B0D8D09E48820F91399_12</vt:lpwstr>
  </property>
</Properties>
</file>