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en-US" w:eastAsia="zh-CN"/>
        </w:rPr>
        <w:t>教育</w:t>
      </w:r>
      <w:r>
        <w:rPr>
          <w:rFonts w:hint="eastAsia" w:ascii="方正小标宋简体" w:hAnsi="方正小标宋简体" w:eastAsia="方正小标宋简体" w:cs="方正小标宋简体"/>
          <w:sz w:val="44"/>
          <w:szCs w:val="44"/>
        </w:rPr>
        <w:t>工作总结</w:t>
      </w:r>
    </w:p>
    <w:p>
      <w:pPr>
        <w:jc w:val="center"/>
        <w:outlineLvl w:val="0"/>
        <w:rPr>
          <w:rFonts w:ascii="楷体_GB2312" w:eastAsia="楷体_GB2312"/>
          <w:b/>
          <w:sz w:val="32"/>
          <w:szCs w:val="32"/>
        </w:rPr>
      </w:pPr>
      <w:r>
        <w:rPr>
          <w:rFonts w:hint="eastAsia" w:ascii="楷体_GB2312" w:eastAsia="楷体_GB2312"/>
          <w:b/>
          <w:sz w:val="32"/>
          <w:szCs w:val="32"/>
        </w:rPr>
        <w:t>溆浦县教育局</w:t>
      </w:r>
    </w:p>
    <w:p>
      <w:pPr>
        <w:jc w:val="center"/>
        <w:outlineLvl w:val="0"/>
        <w:rPr>
          <w:rFonts w:ascii="楷体_GB2312" w:eastAsia="楷体_GB2312"/>
          <w:b/>
          <w:sz w:val="32"/>
          <w:szCs w:val="32"/>
        </w:rPr>
      </w:pPr>
      <w:r>
        <w:rPr>
          <w:rFonts w:hint="eastAsia" w:ascii="楷体_GB2312" w:eastAsia="楷体_GB2312"/>
          <w:b/>
          <w:sz w:val="32"/>
          <w:szCs w:val="32"/>
        </w:rPr>
        <w:t>（202</w:t>
      </w:r>
      <w:r>
        <w:rPr>
          <w:rFonts w:hint="eastAsia" w:ascii="楷体_GB2312" w:eastAsia="楷体_GB2312"/>
          <w:b/>
          <w:sz w:val="32"/>
          <w:szCs w:val="32"/>
          <w:lang w:val="en-US" w:eastAsia="zh-CN"/>
        </w:rPr>
        <w:t>2</w:t>
      </w:r>
      <w:r>
        <w:rPr>
          <w:rFonts w:hint="eastAsia" w:ascii="楷体_GB2312" w:eastAsia="楷体_GB2312"/>
          <w:b/>
          <w:sz w:val="32"/>
          <w:szCs w:val="32"/>
        </w:rPr>
        <w:t>年</w:t>
      </w:r>
      <w:r>
        <w:rPr>
          <w:rFonts w:hint="eastAsia" w:ascii="楷体_GB2312" w:eastAsia="楷体_GB2312"/>
          <w:b/>
          <w:sz w:val="32"/>
          <w:szCs w:val="32"/>
          <w:lang w:val="en-US" w:eastAsia="zh-CN"/>
        </w:rPr>
        <w:t>1</w:t>
      </w:r>
      <w:r>
        <w:rPr>
          <w:rFonts w:hint="eastAsia" w:ascii="楷体_GB2312" w:eastAsia="楷体_GB2312"/>
          <w:b/>
          <w:sz w:val="32"/>
          <w:szCs w:val="32"/>
        </w:rPr>
        <w:t>月</w:t>
      </w:r>
      <w:r>
        <w:rPr>
          <w:rFonts w:hint="eastAsia" w:ascii="楷体_GB2312" w:eastAsia="楷体_GB2312"/>
          <w:b/>
          <w:sz w:val="32"/>
          <w:szCs w:val="32"/>
          <w:lang w:val="en-US" w:eastAsia="zh-CN"/>
        </w:rPr>
        <w:t>10</w:t>
      </w:r>
      <w:r>
        <w:rPr>
          <w:rFonts w:hint="eastAsia" w:ascii="楷体_GB2312" w:eastAsia="楷体_GB2312"/>
          <w:b/>
          <w:sz w:val="32"/>
          <w:szCs w:val="32"/>
        </w:rPr>
        <w:t>日）</w:t>
      </w:r>
    </w:p>
    <w:p>
      <w:pPr>
        <w:jc w:val="center"/>
        <w:rPr>
          <w:rFonts w:ascii="楷体_GB2312" w:eastAsia="楷体_GB2312"/>
          <w:b/>
          <w:sz w:val="32"/>
          <w:szCs w:val="32"/>
        </w:rPr>
      </w:pPr>
    </w:p>
    <w:p>
      <w:pPr>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2021年是个特殊的年份,既是“十四五”开局之年,也是建党一百周年。过来一段，</w:t>
      </w:r>
      <w:r>
        <w:rPr>
          <w:rFonts w:hint="eastAsia" w:ascii="仿宋_GB2312" w:eastAsia="仿宋_GB2312"/>
          <w:sz w:val="32"/>
          <w:szCs w:val="32"/>
        </w:rPr>
        <w:t>在</w:t>
      </w:r>
      <w:r>
        <w:rPr>
          <w:rFonts w:hint="eastAsia" w:ascii="仿宋_GB2312" w:hAnsi="仿宋_GB2312" w:eastAsia="仿宋_GB2312" w:cs="仿宋_GB2312"/>
          <w:color w:val="000000"/>
          <w:sz w:val="32"/>
          <w:szCs w:val="32"/>
        </w:rPr>
        <w:t>县委、县政府的坚强领导下,县人大、县政协的大力支持及上级教育行政部门的关心指导下，我们</w:t>
      </w:r>
      <w:r>
        <w:rPr>
          <w:rFonts w:hint="eastAsia" w:ascii="仿宋_GB2312" w:hAnsi="仿宋_GB2312" w:eastAsia="仿宋_GB2312" w:cs="仿宋_GB2312"/>
          <w:bCs/>
          <w:color w:val="000000"/>
          <w:sz w:val="32"/>
          <w:szCs w:val="32"/>
        </w:rPr>
        <w:t>深入贯彻落实习近平总书记关于教育的重要论述和考察湖南重要讲话指示要求</w:t>
      </w:r>
      <w:r>
        <w:rPr>
          <w:rFonts w:hint="eastAsia" w:ascii="仿宋_GB2312" w:hAnsi="仿宋_GB2312" w:eastAsia="仿宋_GB2312" w:cs="仿宋_GB2312"/>
          <w:color w:val="000000"/>
          <w:sz w:val="32"/>
          <w:szCs w:val="32"/>
        </w:rPr>
        <w:t>，大力推进“三高四新”和“三城一区”战略，团结带领全县广大教职工立足教育初心，牢记育人使命，平稳有序地推进溆浦教育向前发展，为实现全县教育的高质量腾飞打下了坚实根基。</w:t>
      </w:r>
    </w:p>
    <w:p>
      <w:pPr>
        <w:ind w:firstLine="640" w:firstLineChars="200"/>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一、2021年度工作开展情况</w:t>
      </w:r>
    </w:p>
    <w:p>
      <w:pPr>
        <w:widowControl w:val="0"/>
        <w:autoSpaceDE w:val="0"/>
        <w:autoSpaceDN w:val="0"/>
        <w:adjustRightInd w:val="0"/>
        <w:ind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color w:val="000000"/>
          <w:sz w:val="32"/>
          <w:szCs w:val="32"/>
        </w:rPr>
        <w:t>1.强化党建引领，加强党对教育工作的全面领导。</w:t>
      </w:r>
      <w:r>
        <w:rPr>
          <w:rFonts w:hint="eastAsia" w:ascii="仿宋_GB2312" w:hAnsi="仿宋_GB2312" w:eastAsia="仿宋_GB2312" w:cs="仿宋_GB2312"/>
          <w:sz w:val="32"/>
          <w:szCs w:val="32"/>
        </w:rPr>
        <w:t>始终坚持把政治建设放在首位，不断增强“四个意识”，坚定“四个自信”，坚决做到“两个维护”。扎实开展党史学习教育，坚持把学习党史与学习新中国史、改革开放史、社会主义发展史相贯通，牢牢把握学史明理、学史增信、学史崇德、学史力行的目标要求，不断提升政治判断力、政治领悟力、政治执行力。</w:t>
      </w:r>
      <w:r>
        <w:rPr>
          <w:rFonts w:hint="eastAsia" w:ascii="仿宋_GB2312" w:hAnsi="仿宋_GB2312" w:eastAsia="仿宋_GB2312" w:cs="仿宋_GB2312"/>
          <w:bCs/>
          <w:sz w:val="32"/>
          <w:szCs w:val="32"/>
        </w:rPr>
        <w:t>持续加强学校思想政治课建设，制定了《溆浦县教育局加强学校思想政治课建设的实施方案（2019-2021年）》和《溆浦县学校思想政治课建设评价细则》，充分利用卢峰镇中学市级思政课改革示范学校、溆浦一中、警予学校县级思政课教学示范校引领辐射作用，为全县思政课建设树立了样板，有效促进了全县思政课质量的提升。同时，全面加强了基层党组织建设，</w:t>
      </w:r>
      <w:r>
        <w:rPr>
          <w:rFonts w:hint="eastAsia" w:ascii="仿宋_GB2312" w:hAnsi="仿宋_GB2312" w:eastAsia="仿宋_GB2312" w:cs="仿宋_GB2312"/>
          <w:sz w:val="32"/>
          <w:szCs w:val="32"/>
        </w:rPr>
        <w:t>持续抓好党支部“五化建设”、“三会一课”、主题党日活动、新党员培养等工作，基层党建水平不断提升，2021年共培养入党积极分子50人，预备党员62人，党员转正42人。</w:t>
      </w:r>
    </w:p>
    <w:p>
      <w:pPr>
        <w:widowControl w:val="0"/>
        <w:autoSpaceDE w:val="0"/>
        <w:autoSpaceDN w:val="0"/>
        <w:adjustRightInd w:val="0"/>
        <w:spacing w:line="580" w:lineRule="atLeast"/>
        <w:ind w:firstLine="643"/>
        <w:jc w:val="both"/>
        <w:rPr>
          <w:rFonts w:ascii="仿宋_GB2312" w:eastAsia="仿宋_GB2312" w:cs="仿宋_GB2312"/>
          <w:kern w:val="0"/>
          <w:sz w:val="32"/>
          <w:szCs w:val="32"/>
          <w:lang w:val="zh-CN"/>
        </w:rPr>
      </w:pPr>
      <w:r>
        <w:rPr>
          <w:rFonts w:hint="eastAsia" w:ascii="楷体_GB2312" w:hAnsi="楷体_GB2312" w:eastAsia="楷体_GB2312" w:cs="楷体_GB2312"/>
          <w:b/>
          <w:color w:val="000000"/>
          <w:sz w:val="32"/>
          <w:szCs w:val="32"/>
        </w:rPr>
        <w:t>2.</w:t>
      </w:r>
      <w:r>
        <w:rPr>
          <w:rFonts w:hint="eastAsia" w:ascii="楷体_GB2312" w:hAnsi="楷体_GB2312" w:eastAsia="楷体_GB2312" w:cs="楷体_GB2312"/>
          <w:b/>
          <w:bCs/>
          <w:sz w:val="32"/>
          <w:szCs w:val="32"/>
        </w:rPr>
        <w:t>巩固民生根基，助推乡村振兴工作</w:t>
      </w:r>
      <w:r>
        <w:rPr>
          <w:rFonts w:hint="eastAsia" w:ascii="楷体_GB2312" w:hAnsi="楷体_GB2312" w:eastAsia="楷体_GB2312" w:cs="楷体_GB2312"/>
          <w:b/>
          <w:color w:val="000000"/>
          <w:sz w:val="32"/>
          <w:szCs w:val="32"/>
        </w:rPr>
        <w:t>。</w:t>
      </w:r>
      <w:r>
        <w:rPr>
          <w:rFonts w:hint="eastAsia" w:ascii="仿宋_GB2312" w:eastAsia="仿宋_GB2312" w:cs="仿宋_GB2312"/>
          <w:b/>
          <w:bCs/>
          <w:kern w:val="0"/>
          <w:sz w:val="32"/>
          <w:szCs w:val="32"/>
        </w:rPr>
        <w:t>一是学校办学条得到有效改善。</w:t>
      </w:r>
      <w:r>
        <w:rPr>
          <w:rFonts w:hint="eastAsia" w:ascii="仿宋_GB2312" w:hAnsi="仿宋_GB2312" w:eastAsia="仿宋_GB2312" w:cs="仿宋_GB2312"/>
          <w:color w:val="000000"/>
          <w:sz w:val="32"/>
          <w:szCs w:val="32"/>
        </w:rPr>
        <w:t>2021年，共</w:t>
      </w:r>
      <w:r>
        <w:rPr>
          <w:rFonts w:hint="eastAsia" w:ascii="仿宋_GB2312" w:eastAsia="仿宋_GB2312" w:cs="仿宋_GB2312"/>
          <w:kern w:val="0"/>
          <w:sz w:val="32"/>
          <w:szCs w:val="32"/>
          <w:lang w:val="zh-CN"/>
        </w:rPr>
        <w:t>投入3.7344亿元，</w:t>
      </w:r>
      <w:r>
        <w:rPr>
          <w:rFonts w:hint="eastAsia" w:ascii="仿宋_GB2312" w:eastAsia="仿宋_GB2312" w:cs="仿宋_GB2312"/>
          <w:kern w:val="0"/>
          <w:sz w:val="32"/>
          <w:szCs w:val="32"/>
        </w:rPr>
        <w:t>新建了</w:t>
      </w:r>
      <w:r>
        <w:rPr>
          <w:rFonts w:hint="eastAsia" w:ascii="仿宋_GB2312" w:eastAsia="仿宋_GB2312" w:cs="仿宋_GB2312"/>
          <w:kern w:val="0"/>
          <w:sz w:val="32"/>
          <w:szCs w:val="32"/>
          <w:lang w:val="zh-CN"/>
        </w:rPr>
        <w:t>雅堂芙蓉学校，</w:t>
      </w:r>
      <w:r>
        <w:rPr>
          <w:rFonts w:hint="eastAsia" w:ascii="仿宋_GB2312" w:eastAsia="仿宋_GB2312" w:cs="仿宋_GB2312"/>
          <w:kern w:val="0"/>
          <w:sz w:val="32"/>
          <w:szCs w:val="32"/>
        </w:rPr>
        <w:t>完成了</w:t>
      </w:r>
      <w:r>
        <w:rPr>
          <w:rFonts w:hint="eastAsia" w:ascii="仿宋_GB2312" w:hAnsi="仿宋_GB2312" w:eastAsia="仿宋_GB2312" w:cs="仿宋_GB2312"/>
          <w:sz w:val="32"/>
          <w:szCs w:val="32"/>
        </w:rPr>
        <w:t>三中改扩建、</w:t>
      </w:r>
      <w:r>
        <w:rPr>
          <w:rFonts w:hint="eastAsia" w:ascii="仿宋_GB2312" w:eastAsia="仿宋_GB2312" w:cs="仿宋_GB2312"/>
          <w:kern w:val="0"/>
          <w:sz w:val="32"/>
          <w:szCs w:val="32"/>
          <w:lang w:val="zh-CN"/>
        </w:rPr>
        <w:t>县职业中等专业学校湘维分校</w:t>
      </w:r>
      <w:r>
        <w:rPr>
          <w:rFonts w:hint="eastAsia" w:ascii="仿宋_GB2312" w:eastAsia="仿宋_GB2312" w:cs="仿宋_GB2312"/>
          <w:kern w:val="0"/>
          <w:sz w:val="32"/>
          <w:szCs w:val="32"/>
        </w:rPr>
        <w:t>维修改造工程和</w:t>
      </w:r>
      <w:r>
        <w:rPr>
          <w:rFonts w:hint="eastAsia" w:ascii="仿宋_GB2312" w:eastAsia="仿宋_GB2312" w:cs="仿宋_GB2312"/>
          <w:kern w:val="0"/>
          <w:sz w:val="32"/>
          <w:szCs w:val="32"/>
          <w:lang w:val="zh-CN"/>
        </w:rPr>
        <w:t>5所乡镇寄宿制学校、5</w:t>
      </w:r>
      <w:r>
        <w:rPr>
          <w:rFonts w:hint="eastAsia" w:ascii="仿宋_GB2312" w:eastAsia="仿宋_GB2312" w:cs="仿宋_GB2312"/>
          <w:kern w:val="0"/>
          <w:sz w:val="32"/>
          <w:szCs w:val="32"/>
        </w:rPr>
        <w:t>24</w:t>
      </w:r>
      <w:r>
        <w:rPr>
          <w:rFonts w:hint="eastAsia" w:ascii="仿宋_GB2312" w:eastAsia="仿宋_GB2312" w:cs="仿宋_GB2312"/>
          <w:kern w:val="0"/>
          <w:sz w:val="32"/>
          <w:szCs w:val="32"/>
          <w:lang w:val="zh-CN"/>
        </w:rPr>
        <w:t>套教师周转宿舍、2所农村公办幼儿园</w:t>
      </w:r>
      <w:r>
        <w:rPr>
          <w:rFonts w:hint="eastAsia" w:ascii="仿宋_GB2312" w:hAnsi="仿宋_GB2312" w:eastAsia="仿宋_GB2312" w:cs="仿宋_GB2312"/>
          <w:sz w:val="32"/>
          <w:szCs w:val="32"/>
        </w:rPr>
        <w:t>建设以及</w:t>
      </w:r>
      <w:r>
        <w:rPr>
          <w:rFonts w:hint="eastAsia" w:ascii="仿宋_GB2312" w:eastAsia="仿宋_GB2312" w:cs="仿宋_GB2312"/>
          <w:kern w:val="0"/>
          <w:sz w:val="32"/>
          <w:szCs w:val="32"/>
          <w:lang w:val="zh-CN"/>
        </w:rPr>
        <w:t>35所寄宿制学校（共1222间教室）的照明灯改造</w:t>
      </w:r>
      <w:r>
        <w:rPr>
          <w:rFonts w:hint="eastAsia" w:ascii="仿宋_GB2312" w:eastAsia="仿宋_GB2312" w:cs="仿宋_GB2312"/>
          <w:kern w:val="0"/>
          <w:sz w:val="32"/>
          <w:szCs w:val="32"/>
        </w:rPr>
        <w:t>工作。</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三通两平台”教育信息化建设全面完成</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全县</w:t>
      </w:r>
      <w:r>
        <w:rPr>
          <w:rFonts w:hint="eastAsia" w:ascii="仿宋_GB2312" w:eastAsia="仿宋_GB2312" w:cs="仿宋_GB2312"/>
          <w:kern w:val="0"/>
          <w:sz w:val="32"/>
          <w:szCs w:val="32"/>
        </w:rPr>
        <w:t>所有学校</w:t>
      </w:r>
      <w:r>
        <w:rPr>
          <w:rFonts w:hint="eastAsia" w:ascii="仿宋_GB2312" w:eastAsia="仿宋_GB2312" w:cs="仿宋_GB2312"/>
          <w:kern w:val="0"/>
          <w:sz w:val="32"/>
          <w:szCs w:val="32"/>
          <w:lang w:val="en-US" w:eastAsia="zh-CN"/>
        </w:rPr>
        <w:t>均</w:t>
      </w:r>
      <w:r>
        <w:rPr>
          <w:rFonts w:hint="eastAsia" w:ascii="仿宋_GB2312" w:eastAsia="仿宋_GB2312" w:cs="仿宋_GB2312"/>
          <w:kern w:val="0"/>
          <w:sz w:val="32"/>
          <w:szCs w:val="32"/>
        </w:rPr>
        <w:t>接入了一键式报警系统，</w:t>
      </w:r>
      <w:r>
        <w:rPr>
          <w:rFonts w:hint="eastAsia" w:ascii="仿宋_GB2312" w:eastAsia="仿宋_GB2312" w:cs="仿宋_GB2312"/>
          <w:kern w:val="0"/>
          <w:sz w:val="32"/>
          <w:szCs w:val="32"/>
          <w:lang w:val="en-US" w:eastAsia="zh-CN"/>
        </w:rPr>
        <w:t>有效</w:t>
      </w:r>
      <w:r>
        <w:rPr>
          <w:rFonts w:hint="eastAsia" w:ascii="仿宋_GB2312" w:eastAsia="仿宋_GB2312" w:cs="仿宋_GB2312"/>
          <w:kern w:val="0"/>
          <w:sz w:val="32"/>
          <w:szCs w:val="32"/>
        </w:rPr>
        <w:t>助力</w:t>
      </w:r>
      <w:r>
        <w:rPr>
          <w:rFonts w:hint="eastAsia" w:ascii="仿宋_GB2312" w:eastAsia="仿宋_GB2312" w:cs="仿宋_GB2312"/>
          <w:kern w:val="0"/>
          <w:sz w:val="32"/>
          <w:szCs w:val="32"/>
          <w:lang w:val="en-US" w:eastAsia="zh-CN"/>
        </w:rPr>
        <w:t>了</w:t>
      </w:r>
      <w:r>
        <w:rPr>
          <w:rFonts w:hint="eastAsia" w:ascii="仿宋_GB2312" w:eastAsia="仿宋_GB2312" w:cs="仿宋_GB2312"/>
          <w:kern w:val="0"/>
          <w:sz w:val="32"/>
          <w:szCs w:val="32"/>
        </w:rPr>
        <w:t>平安校园建设。</w:t>
      </w:r>
      <w:r>
        <w:rPr>
          <w:rFonts w:hint="eastAsia" w:ascii="仿宋_GB2312" w:eastAsia="仿宋_GB2312" w:cs="仿宋_GB2312"/>
          <w:b/>
          <w:bCs/>
          <w:kern w:val="0"/>
          <w:sz w:val="32"/>
          <w:szCs w:val="32"/>
        </w:rPr>
        <w:t>二是乡村振兴得到有效推进。</w:t>
      </w:r>
      <w:r>
        <w:rPr>
          <w:rFonts w:hint="eastAsia" w:ascii="仿宋_GB2312" w:eastAsia="仿宋_GB2312" w:cs="仿宋_GB2312"/>
          <w:kern w:val="0"/>
          <w:sz w:val="32"/>
          <w:szCs w:val="32"/>
          <w:lang w:val="zh-CN"/>
        </w:rPr>
        <w:t>我们全力做好脱贫攻坚与乡村振兴的有效衔接工作，</w:t>
      </w:r>
      <w:r>
        <w:rPr>
          <w:rFonts w:hint="eastAsia" w:ascii="仿宋_GB2312" w:eastAsia="仿宋_GB2312" w:cs="仿宋_GB2312"/>
          <w:kern w:val="0"/>
          <w:sz w:val="32"/>
          <w:szCs w:val="32"/>
        </w:rPr>
        <w:t>与雨花区教育局结成乡村振兴教育对口帮扶对子，从教育教学、教师发展、学校管理等方面开展交流活动，促进两地教育发展。</w:t>
      </w:r>
      <w:r>
        <w:rPr>
          <w:rFonts w:hint="eastAsia" w:ascii="仿宋_GB2312" w:eastAsia="仿宋_GB2312" w:cs="仿宋_GB2312"/>
          <w:kern w:val="0"/>
          <w:sz w:val="32"/>
          <w:szCs w:val="32"/>
          <w:lang w:val="zh-CN"/>
        </w:rPr>
        <w:t>严格落实各项教育资助政策，全年共资助学生79067人次、资助资金共计4982.49万元；持续开展“找学生·回学校”控辍保学行动，针对因病、因残无法就读学生，实施送教上门。</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年上学期全县共送教学生</w:t>
      </w:r>
      <w:r>
        <w:rPr>
          <w:rFonts w:ascii="仿宋_GB2312" w:eastAsia="仿宋_GB2312" w:cs="仿宋_GB2312"/>
          <w:kern w:val="0"/>
          <w:sz w:val="32"/>
          <w:szCs w:val="32"/>
          <w:lang w:val="zh-CN"/>
        </w:rPr>
        <w:t>265</w:t>
      </w:r>
      <w:r>
        <w:rPr>
          <w:rFonts w:hint="eastAsia" w:ascii="仿宋_GB2312" w:eastAsia="仿宋_GB2312" w:cs="仿宋_GB2312"/>
          <w:kern w:val="0"/>
          <w:sz w:val="32"/>
          <w:szCs w:val="32"/>
          <w:lang w:val="zh-CN"/>
        </w:rPr>
        <w:t>人，秋季学期共送教</w:t>
      </w:r>
      <w:r>
        <w:rPr>
          <w:rFonts w:ascii="仿宋_GB2312" w:eastAsia="仿宋_GB2312" w:cs="仿宋_GB2312"/>
          <w:kern w:val="0"/>
          <w:sz w:val="32"/>
          <w:szCs w:val="32"/>
          <w:lang w:val="zh-CN"/>
        </w:rPr>
        <w:t>256</w:t>
      </w:r>
      <w:r>
        <w:rPr>
          <w:rFonts w:hint="eastAsia" w:ascii="仿宋_GB2312" w:eastAsia="仿宋_GB2312" w:cs="仿宋_GB2312"/>
          <w:kern w:val="0"/>
          <w:sz w:val="32"/>
          <w:szCs w:val="32"/>
          <w:lang w:val="zh-CN"/>
        </w:rPr>
        <w:t>人。全县义务教育适龄儿童无一人失学辍学，实现了全县义务教育阶段学生应助尽助、应学尽学。</w:t>
      </w:r>
      <w:r>
        <w:rPr>
          <w:rFonts w:hint="eastAsia" w:ascii="仿宋_GB2312" w:eastAsia="仿宋_GB2312" w:cs="仿宋_GB2312"/>
          <w:b/>
          <w:bCs/>
          <w:kern w:val="0"/>
          <w:sz w:val="32"/>
          <w:szCs w:val="32"/>
        </w:rPr>
        <w:t>三是大班额得到有效化解。</w:t>
      </w:r>
      <w:r>
        <w:rPr>
          <w:rFonts w:hint="eastAsia" w:ascii="仿宋_GB2312" w:eastAsia="仿宋_GB2312" w:cs="仿宋_GB2312"/>
          <w:kern w:val="0"/>
          <w:sz w:val="32"/>
          <w:szCs w:val="32"/>
          <w:lang w:val="zh-CN"/>
        </w:rPr>
        <w:t>制定《溆浦县2021年秋季卢峰镇城区中小学招生工作方案》，科学调整和划定城区招生区域，严把入口关、严把学籍关、严把廉洁关，有效解决了县域大班额问题。全县义务教育664个大班额（含超大班额108个）、高中68个大班额（含超大班额3个）全部化解到位。</w:t>
      </w:r>
    </w:p>
    <w:p>
      <w:pPr>
        <w:pStyle w:val="2"/>
        <w:widowControl w:val="0"/>
        <w:spacing w:line="610" w:lineRule="exact"/>
        <w:ind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color w:val="000000"/>
          <w:sz w:val="32"/>
          <w:szCs w:val="32"/>
        </w:rPr>
        <w:t>3.落实立德树人，促进学生全面发展。</w:t>
      </w:r>
      <w:r>
        <w:rPr>
          <w:rFonts w:hint="eastAsia" w:ascii="仿宋_GB2312" w:hAnsi="仿宋_GB2312" w:eastAsia="仿宋_GB2312" w:cs="仿宋_GB2312"/>
          <w:bCs/>
          <w:color w:val="000000"/>
          <w:sz w:val="32"/>
          <w:szCs w:val="32"/>
        </w:rPr>
        <w:t>不断</w:t>
      </w:r>
      <w:r>
        <w:rPr>
          <w:rFonts w:hint="eastAsia" w:ascii="仿宋_GB2312" w:hAnsi="仿宋_GB2312" w:eastAsia="仿宋_GB2312" w:cs="仿宋_GB2312"/>
          <w:kern w:val="0"/>
          <w:sz w:val="32"/>
          <w:szCs w:val="32"/>
          <w:lang w:val="zh-CN"/>
        </w:rPr>
        <w:t>完善学前教育体制机制，</w:t>
      </w:r>
      <w:r>
        <w:rPr>
          <w:rFonts w:hint="eastAsia" w:ascii="仿宋_GB2312" w:hAnsi="仿宋_GB2312" w:eastAsia="仿宋_GB2312" w:cs="仿宋_GB2312"/>
          <w:bCs/>
          <w:color w:val="000000"/>
          <w:sz w:val="32"/>
          <w:szCs w:val="32"/>
        </w:rPr>
        <w:t>规范学前教育发展，着力整治“大班额”“小学化”现象，有效推进学前教育普及普惠安全优质发展。</w:t>
      </w:r>
      <w:r>
        <w:rPr>
          <w:rFonts w:hint="eastAsia" w:ascii="仿宋_GB2312" w:hAnsi="仿宋_GB2312" w:eastAsia="仿宋_GB2312" w:cs="仿宋_GB2312"/>
          <w:sz w:val="32"/>
          <w:szCs w:val="32"/>
        </w:rPr>
        <w:t>坚持社会主义办学方向，坚持“做积极人、积极育人、育积极人”的办学理念，突出社会主义核心价值观和前途理想教育，把爱国主义教育、禁毒教育、中华优秀文化教育、生态文明教育等贯穿于</w:t>
      </w:r>
      <w:r>
        <w:rPr>
          <w:rFonts w:hint="eastAsia" w:ascii="仿宋_GB2312" w:hAnsi="仿宋_GB2312" w:eastAsia="仿宋_GB2312" w:cs="仿宋_GB2312"/>
          <w:color w:val="000000"/>
          <w:sz w:val="32"/>
          <w:szCs w:val="32"/>
        </w:rPr>
        <w:t>教育管理和课堂教学的全过程，全面做好学生心理健康教育，将心理健康教育活动列入课程计划，并在校内设置了心理咨询室和专、兼职心理健康教师，每周分时段、分年级开放心理咨询室，有效推动学生积极人格的培育。</w:t>
      </w:r>
      <w:r>
        <w:rPr>
          <w:rFonts w:hint="eastAsia" w:ascii="仿宋_GB2312" w:hAnsi="仿宋_GB2312" w:eastAsia="仿宋_GB2312" w:cs="仿宋_GB2312"/>
          <w:sz w:val="32"/>
          <w:szCs w:val="32"/>
        </w:rPr>
        <w:t>大力开展“图话百年”系列专题宣传、“红心向党”主题阅读、红色经典诗歌朗诵比赛、“百年回望：中国共产党领导科技发展”、科技节、特色学校创建等系列活动，陶冶学生情操，促进学生德、智、体、美、劳全面发展。2021年，全县创建了全国青少年校园足球特色学校7所、全国青少年校园篮球特色学校2所；</w:t>
      </w:r>
      <w:r>
        <w:rPr>
          <w:rFonts w:hint="eastAsia" w:ascii="仿宋_GB2312" w:eastAsia="仿宋_GB2312" w:cs="宋体"/>
          <w:kern w:val="0"/>
          <w:sz w:val="32"/>
          <w:szCs w:val="32"/>
          <w:lang w:val="zh-CN"/>
        </w:rPr>
        <w:t>7</w:t>
      </w:r>
      <w:r>
        <w:rPr>
          <w:rFonts w:hint="eastAsia" w:ascii="仿宋_GB2312" w:eastAsia="仿宋_GB2312" w:cs="宋体"/>
          <w:kern w:val="0"/>
          <w:sz w:val="32"/>
          <w:szCs w:val="32"/>
        </w:rPr>
        <w:t>所</w:t>
      </w:r>
      <w:r>
        <w:rPr>
          <w:rFonts w:hint="eastAsia" w:ascii="仿宋_GB2312" w:eastAsia="仿宋_GB2312" w:cs="宋体"/>
          <w:kern w:val="0"/>
          <w:sz w:val="32"/>
          <w:szCs w:val="32"/>
          <w:lang w:val="zh-CN"/>
        </w:rPr>
        <w:t>学校被怀化市教育局评为“书香校园”；</w:t>
      </w:r>
      <w:r>
        <w:rPr>
          <w:rFonts w:hint="eastAsia" w:ascii="仿宋_GB2312" w:hAnsi="仿宋_GB2312" w:eastAsia="仿宋_GB2312" w:cs="仿宋_GB2312"/>
          <w:sz w:val="32"/>
          <w:szCs w:val="32"/>
        </w:rPr>
        <w:t>参加怀化市初中学生篮球比赛，荣获男子组第一名、女子组第三名；参加怀化市第六届运动会田径比赛，获团体总分第二名;</w:t>
      </w:r>
      <w:r>
        <w:rPr>
          <w:rFonts w:hint="eastAsia" w:ascii="仿宋_GB2312" w:eastAsia="仿宋_GB2312" w:cs="宋体"/>
          <w:kern w:val="0"/>
          <w:sz w:val="32"/>
          <w:szCs w:val="32"/>
          <w:lang w:val="zh-CN"/>
        </w:rPr>
        <w:t>参加怀化市中小学艺术展演活动，获得团体总分第五名，并获得一等奖23个，二等奖16个，三等奖11个；龙潭镇大华学校获湖南省乡村温馨校园典型案例学校，</w:t>
      </w:r>
      <w:r>
        <w:rPr>
          <w:rFonts w:hint="eastAsia" w:ascii="仿宋_GB2312" w:eastAsia="仿宋_GB2312" w:cs="宋体"/>
          <w:kern w:val="0"/>
          <w:sz w:val="32"/>
          <w:szCs w:val="32"/>
        </w:rPr>
        <w:t>经验</w:t>
      </w:r>
      <w:r>
        <w:rPr>
          <w:rFonts w:hint="eastAsia" w:ascii="仿宋_GB2312" w:eastAsia="仿宋_GB2312" w:cs="宋体"/>
          <w:kern w:val="0"/>
          <w:sz w:val="32"/>
          <w:szCs w:val="32"/>
          <w:lang w:val="zh-CN"/>
        </w:rPr>
        <w:t>做法在全省推广。</w:t>
      </w:r>
    </w:p>
    <w:p>
      <w:pPr>
        <w:widowControl w:val="0"/>
        <w:spacing w:line="600" w:lineRule="exact"/>
        <w:ind w:firstLine="643" w:firstLineChars="200"/>
        <w:jc w:val="both"/>
        <w:rPr>
          <w:rFonts w:ascii="仿宋_GB2312" w:eastAsia="仿宋_GB2312" w:cs="宋体"/>
          <w:kern w:val="0"/>
          <w:sz w:val="32"/>
          <w:szCs w:val="32"/>
          <w:lang w:val="zh-CN"/>
        </w:rPr>
      </w:pPr>
      <w:r>
        <w:rPr>
          <w:rFonts w:hint="eastAsia" w:ascii="楷体_GB2312" w:hAnsi="仿宋_GB2312" w:eastAsia="楷体_GB2312" w:cs="仿宋_GB2312"/>
          <w:b/>
          <w:sz w:val="32"/>
          <w:szCs w:val="32"/>
        </w:rPr>
        <w:t>4.抓实职教改革</w:t>
      </w:r>
      <w:r>
        <w:rPr>
          <w:rFonts w:hint="eastAsia" w:ascii="楷体_GB2312" w:hAnsi="楷体_GB2312" w:eastAsia="楷体_GB2312" w:cs="楷体_GB2312"/>
          <w:b/>
          <w:bCs/>
          <w:sz w:val="32"/>
          <w:szCs w:val="32"/>
        </w:rPr>
        <w:t>，推进</w:t>
      </w:r>
      <w:r>
        <w:rPr>
          <w:rFonts w:hint="eastAsia" w:ascii="楷体_GB2312" w:hAnsi="仿宋_GB2312" w:eastAsia="楷体_GB2312" w:cs="仿宋_GB2312"/>
          <w:b/>
          <w:sz w:val="32"/>
          <w:szCs w:val="32"/>
        </w:rPr>
        <w:t>职业教育发展。</w:t>
      </w:r>
      <w:r>
        <w:rPr>
          <w:rFonts w:hint="eastAsia" w:ascii="仿宋_GB2312" w:eastAsia="仿宋_GB2312" w:cs="宋体"/>
          <w:kern w:val="0"/>
          <w:sz w:val="32"/>
          <w:szCs w:val="32"/>
          <w:lang w:val="zh-CN"/>
        </w:rPr>
        <w:t>大力</w:t>
      </w:r>
      <w:r>
        <w:rPr>
          <w:rFonts w:hint="eastAsia" w:ascii="仿宋_GB2312" w:eastAsia="仿宋_GB2312" w:cs="宋体"/>
          <w:kern w:val="0"/>
          <w:sz w:val="32"/>
          <w:szCs w:val="32"/>
        </w:rPr>
        <w:t>实施弘扬“楚怡”职教精神，实施“楚怡”职教行动计划，全面推进职业教育发展，将“溆浦县职业中等专业学校”更名为“溆浦楚怡职业学校”，投入3718万元，完成县职业中专产教融合实训大楼和湘维分校改扩建建设，新增中职学位601个。2021年，</w:t>
      </w:r>
      <w:r>
        <w:rPr>
          <w:rFonts w:hint="eastAsia" w:ascii="仿宋_GB2312" w:eastAsia="仿宋_GB2312" w:cs="宋体"/>
          <w:kern w:val="0"/>
          <w:sz w:val="32"/>
          <w:szCs w:val="32"/>
          <w:lang w:val="zh-CN"/>
        </w:rPr>
        <w:t>与湖南商贸职业技术学院签订五年制大专人才培养合作协议书，全年共招收学生38人；</w:t>
      </w:r>
      <w:r>
        <w:rPr>
          <w:rFonts w:hint="eastAsia" w:ascii="仿宋_GB2312" w:eastAsia="仿宋_GB2312" w:cs="宋体"/>
          <w:kern w:val="0"/>
          <w:sz w:val="32"/>
          <w:szCs w:val="32"/>
        </w:rPr>
        <w:t>参加</w:t>
      </w:r>
      <w:r>
        <w:rPr>
          <w:rFonts w:hint="eastAsia" w:ascii="仿宋_GB2312" w:eastAsia="仿宋_GB2312" w:cs="宋体"/>
          <w:kern w:val="0"/>
          <w:sz w:val="32"/>
          <w:szCs w:val="32"/>
          <w:lang w:val="zh-CN"/>
        </w:rPr>
        <w:t>全省职业技能大赛获一等奖2个、二等级4个、三等奖5个，参加全省职业院校教师职业能力竞赛，获二等奖1个。</w:t>
      </w:r>
    </w:p>
    <w:p>
      <w:pPr>
        <w:widowControl w:val="0"/>
        <w:ind w:firstLine="643" w:firstLineChars="200"/>
        <w:jc w:val="both"/>
        <w:rPr>
          <w:rFonts w:ascii="仿宋_GB2312" w:eastAsia="仿宋_GB2312" w:cs="仿宋"/>
          <w:bCs/>
          <w:color w:val="000000" w:themeColor="text1"/>
          <w:kern w:val="0"/>
          <w:sz w:val="32"/>
          <w:szCs w:val="32"/>
          <w14:textFill>
            <w14:solidFill>
              <w14:schemeClr w14:val="tx1"/>
            </w14:solidFill>
          </w14:textFill>
        </w:rPr>
      </w:pPr>
      <w:r>
        <w:rPr>
          <w:rFonts w:hint="eastAsia" w:ascii="楷体_GB2312" w:hAnsi="仿宋_GB2312" w:eastAsia="楷体_GB2312" w:cs="仿宋_GB2312"/>
          <w:b/>
          <w:sz w:val="32"/>
          <w:szCs w:val="32"/>
        </w:rPr>
        <w:t>5.深化管理</w:t>
      </w:r>
      <w:r>
        <w:rPr>
          <w:rFonts w:hint="eastAsia" w:ascii="楷体_GB2312" w:hAnsi="仿宋_GB2312" w:eastAsia="楷体_GB2312" w:cs="仿宋_GB2312"/>
          <w:b/>
          <w:bCs/>
          <w:sz w:val="32"/>
          <w:szCs w:val="32"/>
        </w:rPr>
        <w:t>改革，建立正确评价导向。</w:t>
      </w:r>
      <w:r>
        <w:rPr>
          <w:rFonts w:hint="eastAsia" w:ascii="仿宋_GB2312" w:hAnsi="仿宋_GB2312" w:eastAsia="仿宋_GB2312" w:cs="仿宋_GB2312"/>
          <w:b/>
          <w:bCs/>
          <w:sz w:val="32"/>
          <w:szCs w:val="32"/>
        </w:rPr>
        <w:t>一是深入推进新时代教育评价改革工作。</w:t>
      </w:r>
      <w:r>
        <w:rPr>
          <w:rFonts w:hint="eastAsia" w:ascii="仿宋_GB2312" w:eastAsia="仿宋_GB2312" w:cs="仿宋"/>
          <w:kern w:val="0"/>
          <w:sz w:val="32"/>
          <w:szCs w:val="32"/>
          <w:lang w:val="zh-CN"/>
        </w:rPr>
        <w:t>根据中共中央、国务院《关于深化新时代教育评价改革总体方案》文件要求，制定出台了《溆浦县深化新时代教育评价改革实施方案》《溆浦县深化新时代教育督导体制机制改革的实施方案》《中小学绩效目标管理评估方案》，逐步建立了符合教育规律的评价机制和科学的教育评价导向。</w:t>
      </w:r>
      <w:r>
        <w:rPr>
          <w:rFonts w:hint="eastAsia" w:ascii="仿宋_GB2312" w:hAnsi="仿宋_GB2312" w:eastAsia="仿宋_GB2312" w:cs="仿宋_GB2312"/>
          <w:b/>
          <w:bCs/>
          <w:sz w:val="32"/>
          <w:szCs w:val="32"/>
        </w:rPr>
        <w:t>二是全面落实“双减”工作要求。</w:t>
      </w:r>
      <w:r>
        <w:rPr>
          <w:rFonts w:hint="eastAsia" w:ascii="仿宋_GB2312" w:hAnsi="仿宋_GB2312" w:eastAsia="仿宋_GB2312" w:cs="仿宋_GB2312"/>
          <w:bCs/>
          <w:sz w:val="32"/>
          <w:szCs w:val="32"/>
        </w:rPr>
        <w:t>把握当前重点，强力推进“双减”</w:t>
      </w:r>
      <w:r>
        <w:rPr>
          <w:rFonts w:hint="eastAsia" w:ascii="仿宋_GB2312" w:hAnsi="仿宋_GB2312" w:eastAsia="仿宋_GB2312" w:cs="仿宋_GB2312"/>
          <w:bCs/>
          <w:sz w:val="32"/>
          <w:szCs w:val="32"/>
          <w:lang w:val="zh-CN"/>
        </w:rPr>
        <w:t>暨“五项管理”工作，</w:t>
      </w:r>
      <w:r>
        <w:rPr>
          <w:rFonts w:hint="eastAsia" w:ascii="仿宋_GB2312" w:eastAsia="仿宋_GB2312" w:cs="宋体"/>
          <w:kern w:val="0"/>
          <w:sz w:val="32"/>
          <w:szCs w:val="32"/>
          <w:lang w:val="zh-CN"/>
        </w:rPr>
        <w:t>先后出台了《溆浦县中小学校落实“五项管理”实施方案》《溆浦县中小学生课后服务方案》《“双减”暨“五项管理”专项督查方案》等</w:t>
      </w:r>
      <w:r>
        <w:rPr>
          <w:rFonts w:hint="eastAsia" w:ascii="仿宋_GB2312" w:eastAsia="仿宋_GB2312" w:cs="宋体"/>
          <w:kern w:val="0"/>
          <w:sz w:val="32"/>
          <w:szCs w:val="32"/>
        </w:rPr>
        <w:t>文件</w:t>
      </w:r>
      <w:r>
        <w:rPr>
          <w:rFonts w:hint="eastAsia" w:ascii="仿宋_GB2312" w:eastAsia="仿宋_GB2312" w:cs="宋体"/>
          <w:kern w:val="0"/>
          <w:sz w:val="32"/>
          <w:szCs w:val="32"/>
          <w:lang w:val="zh-CN"/>
        </w:rPr>
        <w:t>，</w:t>
      </w:r>
      <w:r>
        <w:rPr>
          <w:rFonts w:hint="eastAsia" w:ascii="仿宋_GB2312" w:eastAsia="仿宋_GB2312" w:cs="宋体"/>
          <w:kern w:val="0"/>
          <w:sz w:val="32"/>
          <w:szCs w:val="32"/>
        </w:rPr>
        <w:t>持续</w:t>
      </w:r>
      <w:r>
        <w:rPr>
          <w:rFonts w:hint="eastAsia" w:ascii="仿宋_GB2312" w:hAnsi="楷体" w:eastAsia="仿宋_GB2312" w:cs="楷体"/>
          <w:bCs/>
          <w:sz w:val="32"/>
          <w:szCs w:val="32"/>
        </w:rPr>
        <w:t>深化校外培训机构治理，</w:t>
      </w:r>
      <w:r>
        <w:rPr>
          <w:rFonts w:hint="eastAsia" w:ascii="仿宋_GB2312" w:hAnsi="仿宋_GB2312" w:eastAsia="仿宋_GB2312" w:cs="仿宋_GB2312"/>
          <w:sz w:val="32"/>
          <w:szCs w:val="32"/>
        </w:rPr>
        <w:t>依法关停无证办学培训机构1家，注销学科类培训机构1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家，转型20家。着力减轻学生作业负担，</w:t>
      </w:r>
      <w:r>
        <w:rPr>
          <w:rFonts w:hint="eastAsia" w:ascii="仿宋_GB2312" w:eastAsia="仿宋_GB2312" w:cs="宋体"/>
          <w:kern w:val="0"/>
          <w:sz w:val="32"/>
          <w:szCs w:val="32"/>
          <w:lang w:val="zh-CN"/>
        </w:rPr>
        <w:t>取消小学1、2年级纸笔考试和3-6年级中考，</w:t>
      </w:r>
      <w:r>
        <w:rPr>
          <w:rFonts w:hint="eastAsia" w:ascii="仿宋_GB2312" w:eastAsia="仿宋_GB2312" w:cs="宋体"/>
          <w:kern w:val="0"/>
          <w:sz w:val="32"/>
          <w:szCs w:val="32"/>
        </w:rPr>
        <w:t>并结合中小学生“五项管理”，对学生作业量进行了规范设置</w:t>
      </w:r>
      <w:r>
        <w:rPr>
          <w:rFonts w:hint="eastAsia" w:ascii="仿宋_GB2312" w:eastAsia="仿宋_GB2312" w:cs="宋体"/>
          <w:kern w:val="0"/>
          <w:sz w:val="32"/>
          <w:szCs w:val="32"/>
          <w:lang w:val="zh-CN"/>
        </w:rPr>
        <w:t>。全面推行课后服务，全县中小学校课后服务开展率、服务时间达标率均达100%。</w:t>
      </w:r>
      <w:r>
        <w:rPr>
          <w:rFonts w:hint="eastAsia" w:ascii="仿宋_GB2312" w:hAnsi="仿宋_GB2312" w:eastAsia="仿宋_GB2312" w:cs="仿宋_GB2312"/>
          <w:b/>
          <w:bCs/>
          <w:color w:val="000000"/>
          <w:sz w:val="32"/>
          <w:szCs w:val="32"/>
        </w:rPr>
        <w:t>三是持续推进教育督导体制改革。</w:t>
      </w:r>
      <w:r>
        <w:rPr>
          <w:rFonts w:hint="eastAsia" w:ascii="仿宋_GB2312" w:eastAsia="仿宋_GB2312" w:cs="仿宋"/>
          <w:kern w:val="0"/>
          <w:sz w:val="32"/>
          <w:szCs w:val="32"/>
          <w:lang w:val="zh-CN"/>
        </w:rPr>
        <w:t>2021年，深入贯彻《关于深化新时代教育督导体制机制改革的意见》，</w:t>
      </w:r>
      <w:r>
        <w:rPr>
          <w:rFonts w:hint="eastAsia" w:ascii="仿宋_GB2312" w:eastAsia="仿宋_GB2312" w:cs="仿宋"/>
          <w:kern w:val="0"/>
          <w:sz w:val="32"/>
          <w:szCs w:val="32"/>
        </w:rPr>
        <w:t>制定</w:t>
      </w:r>
      <w:r>
        <w:rPr>
          <w:rFonts w:hint="eastAsia" w:ascii="仿宋_GB2312" w:eastAsia="仿宋_GB2312" w:cs="仿宋"/>
          <w:kern w:val="0"/>
          <w:sz w:val="32"/>
          <w:szCs w:val="32"/>
          <w:lang w:val="zh-CN"/>
        </w:rPr>
        <w:t>出台《溆浦县深化新时代教育督导体制机制改革的实施方案》</w:t>
      </w:r>
      <w:r>
        <w:rPr>
          <w:rFonts w:hint="eastAsia" w:ascii="仿宋_GB2312" w:eastAsia="仿宋_GB2312" w:cs="仿宋"/>
          <w:color w:val="000000" w:themeColor="text1"/>
          <w:kern w:val="0"/>
          <w:sz w:val="32"/>
          <w:szCs w:val="32"/>
          <w:lang w:val="zh-CN"/>
          <w14:textFill>
            <w14:solidFill>
              <w14:schemeClr w14:val="tx1"/>
            </w14:solidFill>
          </w14:textFill>
        </w:rPr>
        <w:t>，</w:t>
      </w:r>
      <w:r>
        <w:rPr>
          <w:rFonts w:hint="eastAsia" w:ascii="仿宋_GB2312" w:eastAsia="仿宋_GB2312" w:cs="仿宋"/>
          <w:bCs/>
          <w:color w:val="000000" w:themeColor="text1"/>
          <w:kern w:val="0"/>
          <w:sz w:val="32"/>
          <w:szCs w:val="32"/>
          <w14:textFill>
            <w14:solidFill>
              <w14:schemeClr w14:val="tx1"/>
            </w14:solidFill>
          </w14:textFill>
        </w:rPr>
        <w:t>形成了机构完善、分工明确、科学合理的教育</w:t>
      </w:r>
      <w:r>
        <w:rPr>
          <w:rFonts w:hint="eastAsia" w:ascii="仿宋_GB2312" w:eastAsia="仿宋_GB2312" w:cs="仿宋"/>
          <w:color w:val="000000" w:themeColor="text1"/>
          <w:kern w:val="0"/>
          <w:sz w:val="32"/>
          <w:szCs w:val="32"/>
          <w14:textFill>
            <w14:solidFill>
              <w14:schemeClr w14:val="tx1"/>
            </w14:solidFill>
          </w14:textFill>
        </w:rPr>
        <w:t>督导体制机制</w:t>
      </w:r>
      <w:r>
        <w:rPr>
          <w:rFonts w:hint="eastAsia" w:ascii="仿宋_GB2312" w:eastAsia="仿宋_GB2312" w:cs="仿宋"/>
          <w:color w:val="000000" w:themeColor="text1"/>
          <w:kern w:val="0"/>
          <w:sz w:val="32"/>
          <w:szCs w:val="32"/>
          <w:lang w:val="zh-CN"/>
          <w14:textFill>
            <w14:solidFill>
              <w14:schemeClr w14:val="tx1"/>
            </w14:solidFill>
          </w14:textFill>
        </w:rPr>
        <w:t>。</w:t>
      </w:r>
    </w:p>
    <w:p>
      <w:pPr>
        <w:widowControl w:val="0"/>
        <w:ind w:firstLine="643" w:firstLineChars="200"/>
        <w:jc w:val="both"/>
        <w:rPr>
          <w:rFonts w:ascii="仿宋_GB2312" w:eastAsia="仿宋_GB2312" w:cs="宋体"/>
          <w:kern w:val="0"/>
          <w:sz w:val="32"/>
          <w:szCs w:val="32"/>
          <w:lang w:val="zh-CN"/>
        </w:rPr>
      </w:pPr>
      <w:r>
        <w:rPr>
          <w:rFonts w:hint="eastAsia" w:ascii="楷体_GB2312" w:hAnsi="仿宋_GB2312" w:eastAsia="楷体_GB2312" w:cs="仿宋_GB2312"/>
          <w:b/>
          <w:bCs/>
          <w:color w:val="000000"/>
          <w:sz w:val="32"/>
          <w:szCs w:val="32"/>
        </w:rPr>
        <w:t>6.加强安全管理，筑牢教育“防火墙”。</w:t>
      </w:r>
      <w:r>
        <w:rPr>
          <w:rFonts w:hint="eastAsia" w:ascii="仿宋_GB2312" w:hAnsi="仿宋_GB2312" w:eastAsia="仿宋_GB2312" w:cs="仿宋_GB2312"/>
          <w:b/>
          <w:bCs/>
          <w:color w:val="000000"/>
          <w:sz w:val="32"/>
          <w:szCs w:val="32"/>
        </w:rPr>
        <w:t>一是落实常态化安全教育</w:t>
      </w:r>
      <w:r>
        <w:rPr>
          <w:rFonts w:hint="eastAsia" w:ascii="仿宋_GB2312" w:hAnsi="仿宋_GB2312" w:eastAsia="仿宋_GB2312" w:cs="仿宋_GB2312"/>
          <w:bCs/>
          <w:color w:val="000000"/>
          <w:sz w:val="32"/>
          <w:szCs w:val="32"/>
        </w:rPr>
        <w:t>。始终</w:t>
      </w:r>
      <w:r>
        <w:rPr>
          <w:rFonts w:hint="eastAsia" w:ascii="仿宋_GB2312" w:hAnsi="仿宋_GB2312" w:eastAsia="仿宋_GB2312" w:cs="仿宋_GB2312"/>
          <w:bCs/>
          <w:sz w:val="32"/>
          <w:szCs w:val="32"/>
        </w:rPr>
        <w:t>把校园安全作为重大政治任务来抓，多渠道、常态化开展防食物中毒、防交通事故、防传染病、防溺水、防性侵、防校园欺凌、防网络欺诈、防校园贷等安全教育，</w:t>
      </w:r>
      <w:r>
        <w:rPr>
          <w:rFonts w:hint="eastAsia" w:ascii="仿宋_GB2312" w:hAnsi="仿宋_GB2312" w:eastAsia="仿宋_GB2312" w:cs="仿宋_GB2312"/>
          <w:sz w:val="32"/>
          <w:szCs w:val="32"/>
        </w:rPr>
        <w:t>班主任每天对学生进行至少5分钟安全教育</w:t>
      </w:r>
      <w:r>
        <w:rPr>
          <w:rFonts w:hint="eastAsia" w:ascii="仿宋_GB2312" w:hAnsi="仿宋_GB2312" w:eastAsia="仿宋_GB2312" w:cs="仿宋_GB2312"/>
          <w:bCs/>
          <w:sz w:val="32"/>
          <w:szCs w:val="32"/>
        </w:rPr>
        <w:t>，有效提升了学生安全意识。</w:t>
      </w:r>
      <w:r>
        <w:rPr>
          <w:rFonts w:hint="eastAsia" w:ascii="仿宋_GB2312" w:hAnsi="仿宋_GB2312" w:eastAsia="仿宋_GB2312" w:cs="仿宋_GB2312"/>
          <w:b/>
          <w:bCs/>
          <w:color w:val="000000"/>
          <w:sz w:val="32"/>
          <w:szCs w:val="32"/>
        </w:rPr>
        <w:t>二是强化安全隐患排查与整治。</w:t>
      </w:r>
      <w:r>
        <w:rPr>
          <w:rFonts w:hint="eastAsia" w:ascii="仿宋_GB2312" w:hAnsi="仿宋_GB2312" w:eastAsia="仿宋_GB2312" w:cs="仿宋_GB2312"/>
          <w:sz w:val="32"/>
          <w:szCs w:val="32"/>
        </w:rPr>
        <w:t>坚持每月对学校进行一次全面的安全隐患排查，并建立隐患排查整改台账，对排查发现的安全隐患，第一时间整改到位。一年来，先后开展了“大排查、大整治”行动6次，排查出各类安全隐患300余个，均已整改到位。</w:t>
      </w:r>
      <w:r>
        <w:rPr>
          <w:rFonts w:hint="eastAsia" w:ascii="仿宋_GB2312" w:hAnsi="仿宋_GB2312" w:eastAsia="仿宋_GB2312" w:cs="仿宋_GB2312"/>
          <w:b/>
          <w:bCs/>
          <w:color w:val="000000"/>
          <w:sz w:val="32"/>
          <w:szCs w:val="32"/>
        </w:rPr>
        <w:t>三是抓牢疫情防控工作。</w:t>
      </w:r>
      <w:r>
        <w:rPr>
          <w:rFonts w:hint="eastAsia" w:ascii="仿宋_GB2312" w:hAnsi="仿宋_GB2312" w:eastAsia="仿宋_GB2312" w:cs="仿宋_GB2312"/>
          <w:color w:val="000000"/>
          <w:sz w:val="32"/>
          <w:szCs w:val="32"/>
        </w:rPr>
        <w:t>严格落实校园封闭式管理、通风消毒、晨午检等常态化疫情防控措施，</w:t>
      </w:r>
      <w:r>
        <w:rPr>
          <w:rFonts w:hint="eastAsia" w:ascii="仿宋_GB2312" w:hAnsi="仿宋_GB2312" w:eastAsia="仿宋_GB2312" w:cs="仿宋_GB2312"/>
          <w:bCs/>
          <w:color w:val="000000"/>
          <w:sz w:val="32"/>
          <w:szCs w:val="32"/>
        </w:rPr>
        <w:t>有序组织全县9000余名教职员工和148955名3-17周岁在校在园学生接种新冠疫苗，全县师生员工无一例确诊和疑似病例。</w:t>
      </w:r>
      <w:r>
        <w:rPr>
          <w:rFonts w:hint="eastAsia" w:ascii="仿宋_GB2312" w:hAnsi="仿宋_GB2312" w:eastAsia="仿宋_GB2312" w:cs="仿宋_GB2312"/>
          <w:b/>
          <w:color w:val="000000"/>
          <w:sz w:val="32"/>
          <w:szCs w:val="32"/>
        </w:rPr>
        <w:t>四</w:t>
      </w:r>
      <w:r>
        <w:rPr>
          <w:rFonts w:hint="eastAsia" w:ascii="仿宋_GB2312" w:hAnsi="仿宋_GB2312" w:eastAsia="仿宋_GB2312" w:cs="仿宋_GB2312"/>
          <w:b/>
          <w:bCs/>
          <w:color w:val="000000"/>
          <w:sz w:val="32"/>
          <w:szCs w:val="32"/>
        </w:rPr>
        <w:t>是加强食品安全管理。</w:t>
      </w:r>
      <w:r>
        <w:rPr>
          <w:rFonts w:hint="eastAsia" w:ascii="仿宋_GB2312" w:hAnsi="仿宋_GB2312" w:eastAsia="仿宋_GB2312" w:cs="仿宋_GB2312"/>
          <w:bCs/>
          <w:color w:val="000000"/>
          <w:sz w:val="32"/>
          <w:szCs w:val="32"/>
        </w:rPr>
        <w:t>在全县范围内严禁学校商店销售垃圾食品，并联合乡镇党委政府、城管、市场监管等部门加强对学校周边</w:t>
      </w:r>
      <w:r>
        <w:rPr>
          <w:rFonts w:hint="eastAsia" w:ascii="仿宋_GB2312" w:hAnsi="Calibri" w:eastAsia="仿宋_GB2312" w:cs="宋体"/>
          <w:kern w:val="0"/>
          <w:sz w:val="32"/>
          <w:szCs w:val="32"/>
        </w:rPr>
        <w:t>的环境整治。同时，大力开展食堂工作人员安全培训，结合国内食品安全事故，深入开展警示教育，提升食堂工作人员安全意识，并</w:t>
      </w:r>
      <w:r>
        <w:rPr>
          <w:rFonts w:hint="eastAsia" w:ascii="仿宋_GB2312" w:hAnsi="Calibri" w:eastAsia="仿宋_GB2312" w:cs="宋体"/>
          <w:kern w:val="0"/>
          <w:sz w:val="32"/>
          <w:szCs w:val="32"/>
          <w:lang w:val="zh-CN"/>
        </w:rPr>
        <w:t>出台</w:t>
      </w:r>
      <w:r>
        <w:rPr>
          <w:rFonts w:hint="eastAsia" w:ascii="仿宋_GB2312" w:eastAsia="仿宋_GB2312" w:cs="宋体"/>
          <w:kern w:val="0"/>
          <w:sz w:val="32"/>
          <w:szCs w:val="32"/>
          <w:lang w:val="zh-CN"/>
        </w:rPr>
        <w:t>《溆浦县中小学食堂委托经营管理的规定》，</w:t>
      </w:r>
      <w:r>
        <w:rPr>
          <w:rFonts w:hint="eastAsia" w:ascii="仿宋_GB2312" w:eastAsia="仿宋_GB2312" w:cs="宋体"/>
          <w:kern w:val="0"/>
          <w:sz w:val="32"/>
          <w:szCs w:val="32"/>
        </w:rPr>
        <w:t>全面加强学校</w:t>
      </w:r>
      <w:r>
        <w:rPr>
          <w:rFonts w:hint="eastAsia" w:ascii="仿宋_GB2312" w:eastAsia="仿宋_GB2312" w:cs="宋体"/>
          <w:kern w:val="0"/>
          <w:sz w:val="32"/>
          <w:szCs w:val="32"/>
          <w:lang w:val="zh-CN"/>
        </w:rPr>
        <w:t>食堂安全管理。</w:t>
      </w:r>
    </w:p>
    <w:p>
      <w:pPr>
        <w:widowControl w:val="0"/>
        <w:ind w:firstLine="420" w:firstLineChars="200"/>
        <w:jc w:val="both"/>
        <w:outlineLvl w:val="0"/>
        <w:rPr>
          <w:rFonts w:ascii="黑体" w:hAnsi="黑体" w:eastAsia="黑体" w:cs="仿宋"/>
          <w:sz w:val="32"/>
          <w:szCs w:val="32"/>
        </w:rPr>
      </w:pPr>
      <w:r>
        <w:t xml:space="preserve">  </w:t>
      </w:r>
      <w:r>
        <w:rPr>
          <w:rFonts w:hint="eastAsia" w:ascii="黑体" w:hAnsi="黑体" w:eastAsia="黑体" w:cs="仿宋"/>
          <w:sz w:val="32"/>
          <w:szCs w:val="32"/>
        </w:rPr>
        <w:t>二、主要成效及亮点</w:t>
      </w:r>
    </w:p>
    <w:p>
      <w:pPr>
        <w:widowControl w:val="0"/>
        <w:ind w:firstLine="643" w:firstLineChars="200"/>
        <w:jc w:val="both"/>
        <w:rPr>
          <w:rFonts w:ascii="仿宋_GB2312" w:hAnsi="仿宋_GB2312" w:eastAsia="仿宋_GB2312" w:cs="仿宋_GB2312"/>
          <w:color w:val="000000"/>
          <w:sz w:val="32"/>
          <w:szCs w:val="32"/>
        </w:rPr>
      </w:pPr>
      <w:r>
        <w:rPr>
          <w:rFonts w:hint="eastAsia" w:ascii="楷体_GB2312" w:hAnsi="仿宋_GB2312" w:eastAsia="楷体_GB2312" w:cs="仿宋_GB2312"/>
          <w:b/>
          <w:color w:val="000000"/>
          <w:sz w:val="32"/>
          <w:szCs w:val="32"/>
        </w:rPr>
        <w:t>1.加强教师队伍建设，促进教育发展。</w:t>
      </w:r>
      <w:r>
        <w:rPr>
          <w:rFonts w:hint="eastAsia" w:ascii="仿宋_GB2312" w:hAnsi="仿宋_GB2312" w:eastAsia="仿宋_GB2312" w:cs="仿宋_GB2312"/>
          <w:b/>
          <w:color w:val="000000"/>
          <w:sz w:val="32"/>
          <w:szCs w:val="32"/>
        </w:rPr>
        <w:t>一是全面补充师资力量。</w:t>
      </w:r>
      <w:r>
        <w:rPr>
          <w:rFonts w:hint="eastAsia" w:ascii="仿宋_GB2312" w:hAnsi="仿宋_GB2312" w:eastAsia="仿宋_GB2312" w:cs="仿宋_GB2312"/>
          <w:color w:val="000000"/>
          <w:sz w:val="32"/>
          <w:szCs w:val="32"/>
        </w:rPr>
        <w:t>一年来，通过特岗计</w:t>
      </w:r>
      <w:r>
        <w:rPr>
          <w:rFonts w:hint="eastAsia" w:ascii="仿宋_GB2312" w:hAnsi="仿宋_GB2312" w:eastAsia="仿宋_GB2312" w:cs="仿宋_GB2312"/>
          <w:sz w:val="32"/>
          <w:szCs w:val="32"/>
        </w:rPr>
        <w:t>划、面向社会公开招聘、安置公费师范生等渠道共补充教师682人。其中：特岗招聘</w:t>
      </w:r>
      <w:r>
        <w:rPr>
          <w:rFonts w:hint="eastAsia" w:ascii="仿宋_GB2312" w:hAnsi="仿宋_GB2312" w:eastAsia="仿宋_GB2312" w:cs="仿宋_GB2312"/>
          <w:bCs/>
          <w:sz w:val="28"/>
          <w:szCs w:val="28"/>
        </w:rPr>
        <w:t>142人、</w:t>
      </w:r>
      <w:r>
        <w:rPr>
          <w:rFonts w:hint="eastAsia" w:ascii="仿宋_GB2312" w:hAnsi="仿宋_GB2312" w:eastAsia="仿宋_GB2312" w:cs="仿宋_GB2312"/>
          <w:sz w:val="32"/>
          <w:szCs w:val="32"/>
        </w:rPr>
        <w:t>面向社会公开招聘261人、安置公费师范生267人、外县调入12人。同时，还从高三、初三优秀毕业生中选拔了258名学生进行公费师范生定向培养，为教育发展储备了人才。</w:t>
      </w:r>
      <w:r>
        <w:rPr>
          <w:rFonts w:hint="eastAsia" w:ascii="仿宋_GB2312" w:hAnsi="仿宋_GB2312" w:eastAsia="仿宋_GB2312" w:cs="仿宋_GB2312"/>
          <w:b/>
          <w:sz w:val="32"/>
          <w:szCs w:val="32"/>
        </w:rPr>
        <w:t>二是积极打造现代化教师队伍。</w:t>
      </w:r>
      <w:r>
        <w:rPr>
          <w:rFonts w:hint="eastAsia" w:ascii="仿宋_GB2312" w:hAnsi="仿宋_GB2312" w:eastAsia="仿宋_GB2312" w:cs="仿宋_GB2312"/>
          <w:sz w:val="32"/>
          <w:szCs w:val="32"/>
        </w:rPr>
        <w:t>实施名师名校长领航工程，组建5个名师名校长工作室和24个学科工作室。积极开展各类教师培训，累计开展培训36122人次，助推教师专业成长，整体提升我县的师资力量水平，打造符合新时代特征的高素质教师队伍。</w:t>
      </w:r>
      <w:r>
        <w:rPr>
          <w:rFonts w:hint="eastAsia" w:ascii="仿宋_GB2312" w:hAnsi="仿宋_GB2312" w:eastAsia="仿宋_GB2312" w:cs="仿宋_GB2312"/>
          <w:b/>
          <w:sz w:val="32"/>
          <w:szCs w:val="32"/>
        </w:rPr>
        <w:t>三是狠抓师德师风建设。</w:t>
      </w:r>
      <w:r>
        <w:rPr>
          <w:rFonts w:hint="eastAsia" w:ascii="仿宋_GB2312" w:hAnsi="仿宋_GB2312" w:eastAsia="仿宋_GB2312" w:cs="仿宋_GB2312"/>
          <w:sz w:val="32"/>
          <w:szCs w:val="32"/>
        </w:rPr>
        <w:t>制定《2021年溆浦县“师德师风建设年”工作</w:t>
      </w:r>
      <w:r>
        <w:rPr>
          <w:rFonts w:hint="eastAsia" w:ascii="仿宋_GB2312" w:hAnsi="仿宋_GB2312" w:eastAsia="仿宋_GB2312" w:cs="仿宋_GB2312"/>
          <w:color w:val="000000"/>
          <w:sz w:val="32"/>
          <w:szCs w:val="32"/>
        </w:rPr>
        <w:t>方案》《2021年党风廉政建设与反腐败工作要点》，</w:t>
      </w:r>
      <w:r>
        <w:rPr>
          <w:rFonts w:hint="eastAsia" w:ascii="仿宋_GB2312" w:hAnsi="仿宋_GB2312" w:eastAsia="仿宋_GB2312" w:cs="仿宋_GB2312"/>
          <w:sz w:val="32"/>
          <w:szCs w:val="32"/>
        </w:rPr>
        <w:t>始终把师德师风作为第一标准，</w:t>
      </w:r>
      <w:r>
        <w:rPr>
          <w:rFonts w:hint="eastAsia" w:ascii="仿宋_GB2312" w:hAnsi="仿宋_GB2312" w:eastAsia="仿宋_GB2312" w:cs="仿宋_GB2312"/>
          <w:color w:val="000000"/>
          <w:sz w:val="32"/>
          <w:szCs w:val="32"/>
        </w:rPr>
        <w:t>持续开展“人情风”、“谢师宴”专项整治，开展为期三个月的“以案促改”工作，持续释放越往后执纪越严的强烈信号，警示全县广大教职员工懂法纪、明规矩、知敬畏、存戒惧。</w:t>
      </w:r>
      <w:r>
        <w:rPr>
          <w:rFonts w:hint="eastAsia" w:ascii="仿宋_GB2312" w:hAnsi="仿宋_GB2312" w:eastAsia="仿宋_GB2312" w:cs="仿宋_GB2312"/>
          <w:b/>
          <w:color w:val="000000"/>
          <w:sz w:val="32"/>
          <w:szCs w:val="32"/>
        </w:rPr>
        <w:t>四是大力表彰优秀教师。</w:t>
      </w:r>
      <w:r>
        <w:rPr>
          <w:rFonts w:hint="eastAsia" w:ascii="仿宋_GB2312" w:hAnsi="仿宋_GB2312" w:eastAsia="仿宋_GB2312" w:cs="仿宋_GB2312"/>
          <w:sz w:val="32"/>
          <w:szCs w:val="32"/>
        </w:rPr>
        <w:t>从教师奖励基金拿出200万元奖励优秀教师。2021年，先后评选了优秀教师、最美乡村教师、优秀校长、师德楷模、优秀督办主任共229人。县委县政府通过电视台、广播、微信公众号、手机报等媒体，对优秀教师先进事迹连续15天进行全方位、多角度报道，在全县营造了尊师重教的浓厚氛围。溆浦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落实“四个五”打造“好强稳优”教师队伍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的经验得到省委原副书记乌兰的充分肯定并作批示，经验做法在《湖南教育快讯》上刊发。</w:t>
      </w:r>
    </w:p>
    <w:p>
      <w:pPr>
        <w:widowControl w:val="0"/>
        <w:snapToGrid w:val="0"/>
        <w:spacing w:line="600" w:lineRule="exact"/>
        <w:ind w:firstLine="643" w:firstLineChars="200"/>
        <w:textAlignment w:val="baseline"/>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2.多渠道为民办实事，巩固教育形象。</w:t>
      </w:r>
      <w:r>
        <w:rPr>
          <w:rFonts w:hint="eastAsia" w:ascii="仿宋_GB2312" w:hAnsi="仿宋_GB2312" w:eastAsia="仿宋_GB2312" w:cs="仿宋_GB2312"/>
          <w:sz w:val="32"/>
          <w:szCs w:val="32"/>
        </w:rPr>
        <w:t>制定出台《溆浦县教育系统关于在党史学习教育中开展“我为群众办实事”实践活动的方案》，切实解决基层的困难事、群众的烦心事，把工作做到老百姓心坎上，推动基层工作深入群众、深入人心。一年来，抓实各项项目建设，积极改善全县学校的办学条件，</w:t>
      </w:r>
      <w:r>
        <w:rPr>
          <w:rFonts w:hint="eastAsia" w:ascii="仿宋_GB2312" w:hAnsi="仿宋_GB2312" w:eastAsia="仿宋_GB2312" w:cs="仿宋_GB2312"/>
          <w:color w:val="000000"/>
          <w:kern w:val="0"/>
          <w:sz w:val="32"/>
          <w:szCs w:val="32"/>
        </w:rPr>
        <w:t>新增义务教育学位</w:t>
      </w:r>
      <w:r>
        <w:rPr>
          <w:rFonts w:hint="eastAsia" w:ascii="仿宋_GB2312" w:hAnsi="仿宋_GB2312" w:eastAsia="仿宋_GB2312" w:cs="仿宋_GB2312"/>
          <w:kern w:val="0"/>
          <w:sz w:val="32"/>
          <w:szCs w:val="32"/>
        </w:rPr>
        <w:t>2500</w:t>
      </w:r>
      <w:r>
        <w:rPr>
          <w:rFonts w:hint="eastAsia" w:ascii="仿宋_GB2312" w:hAnsi="仿宋_GB2312" w:eastAsia="仿宋_GB2312" w:cs="仿宋_GB2312"/>
          <w:color w:val="000000"/>
          <w:kern w:val="0"/>
          <w:sz w:val="32"/>
          <w:szCs w:val="32"/>
        </w:rPr>
        <w:t>个、高中及中职学位2500个、公办</w:t>
      </w:r>
      <w:r>
        <w:rPr>
          <w:rFonts w:hint="eastAsia" w:ascii="仿宋_GB2312" w:hAnsi="仿宋_GB2312" w:eastAsia="仿宋_GB2312" w:cs="仿宋_GB2312"/>
          <w:kern w:val="0"/>
          <w:sz w:val="32"/>
          <w:szCs w:val="32"/>
        </w:rPr>
        <w:t>学前教育学位900个。</w:t>
      </w:r>
      <w:r>
        <w:rPr>
          <w:rFonts w:hint="eastAsia" w:ascii="仿宋_GB2312" w:hAnsi="仿宋_GB2312" w:eastAsia="仿宋_GB2312" w:cs="仿宋_GB2312"/>
          <w:sz w:val="32"/>
          <w:szCs w:val="32"/>
        </w:rPr>
        <w:t>组织教育局机关职工进入社区，入户摸排疫苗接种情况，共摸排857户，2149人，督促接种93人，有效推动疫情防控；</w:t>
      </w:r>
      <w:r>
        <w:rPr>
          <w:rFonts w:hint="eastAsia" w:ascii="仿宋_GB2312" w:hAnsi="仿宋_GB2312" w:eastAsia="仿宋_GB2312" w:cs="仿宋_GB2312"/>
          <w:color w:val="000000" w:themeColor="text1"/>
          <w:sz w:val="32"/>
          <w:szCs w:val="32"/>
          <w14:textFill>
            <w14:solidFill>
              <w14:schemeClr w14:val="tx1"/>
            </w14:solidFill>
          </w14:textFill>
        </w:rPr>
        <w:t>组织教职员工为“困境学子筑梦计划”和“99公益日”进行捐款，累计捐款67万元。</w:t>
      </w:r>
      <w:r>
        <w:rPr>
          <w:rFonts w:hint="eastAsia" w:ascii="仿宋_GB2312" w:hAnsi="仿宋_GB2312" w:eastAsia="仿宋_GB2312" w:cs="仿宋_GB2312"/>
          <w:sz w:val="32"/>
          <w:szCs w:val="32"/>
        </w:rPr>
        <w:t>推动水东镇中学办学条件改善项目，得到省委原副书记乌兰的高度肯定并批示“落实的很好，提出表扬”。</w:t>
      </w:r>
    </w:p>
    <w:p>
      <w:pPr>
        <w:widowControl w:val="0"/>
        <w:ind w:firstLine="643" w:firstLineChars="200"/>
        <w:jc w:val="both"/>
      </w:pPr>
      <w:r>
        <w:rPr>
          <w:rFonts w:hint="eastAsia" w:ascii="楷体_GB2312" w:hAnsi="仿宋_GB2312" w:eastAsia="楷体_GB2312" w:cs="仿宋_GB2312"/>
          <w:b/>
          <w:color w:val="000000"/>
          <w:sz w:val="32"/>
          <w:szCs w:val="32"/>
        </w:rPr>
        <w:t>3.抓实学生防溺水工作，树牢安全底线。</w:t>
      </w:r>
      <w:bookmarkStart w:id="0" w:name="_GoBack"/>
      <w:bookmarkEnd w:id="0"/>
      <w:r>
        <w:rPr>
          <w:rFonts w:hint="eastAsia" w:ascii="仿宋_GB2312" w:hAnsi="仿宋_GB2312" w:eastAsia="仿宋_GB2312" w:cs="仿宋_GB2312"/>
          <w:color w:val="000000"/>
          <w:sz w:val="32"/>
          <w:szCs w:val="32"/>
        </w:rPr>
        <w:t>我县县内河流密布、山塘水库众多，</w:t>
      </w:r>
      <w:r>
        <w:rPr>
          <w:rFonts w:hint="eastAsia" w:ascii="仿宋_GB2312" w:hAnsi="仿宋_GB2312" w:eastAsia="仿宋_GB2312" w:cs="仿宋_GB2312"/>
          <w:sz w:val="32"/>
          <w:szCs w:val="32"/>
        </w:rPr>
        <w:t>为遏制学生溺亡事故的发生，从宣传教育、责任落实、共管共治等方面做了大量的工作，织牢织密了防溺水“安全网”。</w:t>
      </w:r>
      <w:r>
        <w:rPr>
          <w:rFonts w:hint="eastAsia" w:ascii="仿宋_GB2312" w:hAnsi="仿宋_GB2312" w:eastAsia="仿宋_GB2312" w:cs="仿宋_GB2312"/>
          <w:b/>
          <w:sz w:val="32"/>
          <w:szCs w:val="32"/>
        </w:rPr>
        <w:t>一是宣传教育进村入户，实现全覆盖。</w:t>
      </w:r>
      <w:r>
        <w:rPr>
          <w:rFonts w:hint="eastAsia" w:ascii="仿宋_GB2312" w:hAnsi="仿宋_GB2312" w:eastAsia="仿宋_GB2312" w:cs="仿宋_GB2312"/>
          <w:sz w:val="32"/>
          <w:szCs w:val="32"/>
        </w:rPr>
        <w:t>“溆浦红网”“溆浦手机报”“溆浦县人民政府网”“溆浦经典微信平台”“溆浦广播电视台”等县内新闻媒体每天在重点时段进行防溺水宣传；各乡镇、村（社区）通过广播、进门入户、粘挂横幅标语等方式，做到防溺水知识家喻户晓；学校通过校园广播、防溺水警示片、周边水域警示牌、专题班会、放学提醒、家长会等方式强化防溺水宣传。通过这一系列方式使宣传工作到村组、到街巷、到水滩、到每一个家庭，实现全覆盖。</w:t>
      </w:r>
      <w:r>
        <w:rPr>
          <w:rFonts w:hint="eastAsia" w:ascii="仿宋_GB2312" w:hAnsi="仿宋_GB2312" w:eastAsia="仿宋_GB2312" w:cs="仿宋_GB2312"/>
          <w:b/>
          <w:sz w:val="32"/>
          <w:szCs w:val="32"/>
        </w:rPr>
        <w:t>二是建立健全了防溺水“十有制”，全方位有保障。</w:t>
      </w:r>
      <w:r>
        <w:rPr>
          <w:rFonts w:hint="eastAsia" w:ascii="仿宋_GB2312" w:hAnsi="仿宋_GB2312" w:eastAsia="仿宋_GB2312" w:cs="仿宋_GB2312"/>
          <w:bCs/>
          <w:sz w:val="32"/>
          <w:szCs w:val="32"/>
        </w:rPr>
        <w:t>进一步巩固防溺水工作</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制定了防溺水</w:t>
      </w:r>
      <w:r>
        <w:rPr>
          <w:rFonts w:hint="eastAsia" w:ascii="仿宋_GB2312" w:hAnsi="仿宋_GB2312" w:eastAsia="仿宋_GB2312" w:cs="仿宋_GB2312"/>
          <w:bCs/>
          <w:sz w:val="32"/>
          <w:szCs w:val="32"/>
        </w:rPr>
        <w:t>“十有制”，即</w:t>
      </w:r>
      <w:r>
        <w:rPr>
          <w:rFonts w:hint="eastAsia" w:ascii="仿宋_GB2312" w:hAnsi="仿宋_GB2312" w:eastAsia="仿宋_GB2312" w:cs="仿宋_GB2312"/>
          <w:bCs/>
          <w:color w:val="000000" w:themeColor="text1"/>
          <w:sz w:val="32"/>
          <w:szCs w:val="32"/>
          <w14:textFill>
            <w14:solidFill>
              <w14:schemeClr w14:val="tx1"/>
            </w14:solidFill>
          </w14:textFill>
        </w:rPr>
        <w:t>“有工作班子、有工作方案、有宣传机制、有值班值守、有责任落实、有工作台账、有经费保障、有巡查机制、有警示标牌、有奖惩机制”。真正抓实了每一个细节，形成了精密的网格化管理。</w:t>
      </w:r>
      <w:r>
        <w:rPr>
          <w:rFonts w:hint="eastAsia" w:ascii="仿宋_GB2312" w:hAnsi="仿宋_GB2312" w:eastAsia="仿宋_GB2312" w:cs="仿宋_GB2312"/>
          <w:b/>
          <w:sz w:val="32"/>
          <w:szCs w:val="32"/>
        </w:rPr>
        <w:t>三是以上率下，“九长”共管共治，确保学生安全。</w:t>
      </w:r>
      <w:r>
        <w:rPr>
          <w:rFonts w:hint="eastAsia" w:ascii="仿宋" w:hAnsi="仿宋" w:eastAsia="仿宋" w:cs="仿宋"/>
          <w:sz w:val="32"/>
          <w:szCs w:val="32"/>
        </w:rPr>
        <w:t>出</w:t>
      </w:r>
      <w:r>
        <w:rPr>
          <w:rFonts w:hint="eastAsia" w:ascii="仿宋_GB2312" w:hAnsi="仿宋_GB2312" w:eastAsia="仿宋_GB2312" w:cs="仿宋_GB2312"/>
          <w:sz w:val="32"/>
          <w:szCs w:val="32"/>
        </w:rPr>
        <w:t>台</w:t>
      </w:r>
      <w:r>
        <w:rPr>
          <w:rFonts w:hint="eastAsia" w:ascii="仿宋_GB2312" w:hAnsi="仿宋_GB2312" w:eastAsia="仿宋_GB2312" w:cs="仿宋_GB2312"/>
          <w:color w:val="000000"/>
          <w:sz w:val="32"/>
          <w:szCs w:val="32"/>
        </w:rPr>
        <w:t>《溆浦县预防学生溺水工作方案》</w:t>
      </w:r>
      <w:r>
        <w:rPr>
          <w:rFonts w:hint="eastAsia" w:ascii="仿宋_GB2312" w:hAnsi="仿宋_GB2312" w:eastAsia="仿宋_GB2312" w:cs="仿宋_GB2312"/>
          <w:sz w:val="32"/>
          <w:szCs w:val="32"/>
        </w:rPr>
        <w:t>，建立了“县长、局长、乡长、校长、班长</w:t>
      </w:r>
      <w:r>
        <w:rPr>
          <w:rFonts w:hint="eastAsia" w:ascii="仿宋_GB2312" w:hAnsi="仿宋_GB2312" w:eastAsia="仿宋_GB2312" w:cs="仿宋_GB2312"/>
          <w:color w:val="000000"/>
          <w:sz w:val="32"/>
          <w:szCs w:val="32"/>
        </w:rPr>
        <w:t>、村长、河（库）长、组长、家长”的“九长”责任制，把县领导、乡镇干部、学校领导、村组干部及家长摆在预防学生溺水工作的“前线”，</w:t>
      </w:r>
      <w:r>
        <w:rPr>
          <w:rFonts w:hint="eastAsia" w:ascii="仿宋_GB2312" w:hAnsi="仿宋_GB2312" w:eastAsia="仿宋_GB2312" w:cs="仿宋_GB2312"/>
          <w:sz w:val="32"/>
          <w:szCs w:val="32"/>
        </w:rPr>
        <w:t>建立了各级各部门齐抓共管新格局</w:t>
      </w:r>
      <w:r>
        <w:rPr>
          <w:rFonts w:hint="eastAsia" w:ascii="仿宋_GB2312" w:hAnsi="仿宋_GB2312" w:eastAsia="仿宋_GB2312" w:cs="仿宋_GB2312"/>
          <w:color w:val="000000"/>
          <w:sz w:val="32"/>
          <w:szCs w:val="32"/>
        </w:rPr>
        <w:t>。2021年暑假期间在全县野泳点及重点水域安排专人巡河蹲守，在易发学生溺水水域通过设置警示牌、回填深水区、安装防护栏等方式进行管制和封闭，学生防溺水工作取得显著成效。</w:t>
      </w:r>
    </w:p>
    <w:p/>
    <w:sectPr>
      <w:footerReference r:id="rId5" w:type="default"/>
      <w:pgSz w:w="11906" w:h="16838"/>
      <w:pgMar w:top="1701" w:right="1502" w:bottom="1531" w:left="1502"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874992"/>
                            <w:docPartObj>
                              <w:docPartGallery w:val="autotext"/>
                            </w:docPartObj>
                          </w:sdtPr>
                          <w:sdt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37874992"/>
                      <w:docPartObj>
                        <w:docPartGallery w:val="autotext"/>
                      </w:docPartObj>
                    </w:sdtPr>
                    <w:sdt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p>
                    </w:sdtContent>
                  </w:sdt>
                  <w:p>
                    <w:pPr>
                      <w:pStyle w:val="5"/>
                    </w:pP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4B"/>
    <w:rsid w:val="0005098E"/>
    <w:rsid w:val="00062EF1"/>
    <w:rsid w:val="0008213A"/>
    <w:rsid w:val="000944EA"/>
    <w:rsid w:val="000A63CC"/>
    <w:rsid w:val="00103FC2"/>
    <w:rsid w:val="00106E82"/>
    <w:rsid w:val="001141F3"/>
    <w:rsid w:val="00204815"/>
    <w:rsid w:val="00327AC3"/>
    <w:rsid w:val="004143D1"/>
    <w:rsid w:val="0042033F"/>
    <w:rsid w:val="00564AF0"/>
    <w:rsid w:val="00584605"/>
    <w:rsid w:val="005B0940"/>
    <w:rsid w:val="005E3B26"/>
    <w:rsid w:val="0062634B"/>
    <w:rsid w:val="00655DD5"/>
    <w:rsid w:val="00696FD8"/>
    <w:rsid w:val="006F3895"/>
    <w:rsid w:val="00701B1C"/>
    <w:rsid w:val="007214C9"/>
    <w:rsid w:val="00776A47"/>
    <w:rsid w:val="007F2A93"/>
    <w:rsid w:val="00810EC6"/>
    <w:rsid w:val="008F7E8F"/>
    <w:rsid w:val="00990FBF"/>
    <w:rsid w:val="009C4D1E"/>
    <w:rsid w:val="00A21111"/>
    <w:rsid w:val="00A3487F"/>
    <w:rsid w:val="00B73C96"/>
    <w:rsid w:val="00B945AF"/>
    <w:rsid w:val="00C760B5"/>
    <w:rsid w:val="00CB43D0"/>
    <w:rsid w:val="00D1595E"/>
    <w:rsid w:val="00D63198"/>
    <w:rsid w:val="00DB523A"/>
    <w:rsid w:val="00DD3059"/>
    <w:rsid w:val="00E02EB8"/>
    <w:rsid w:val="00E324D6"/>
    <w:rsid w:val="00E46A84"/>
    <w:rsid w:val="00EB5AFD"/>
    <w:rsid w:val="00EC3AE0"/>
    <w:rsid w:val="00F02A47"/>
    <w:rsid w:val="00F14C84"/>
    <w:rsid w:val="00F4354A"/>
    <w:rsid w:val="00FC621B"/>
    <w:rsid w:val="09042AD4"/>
    <w:rsid w:val="0E7F289D"/>
    <w:rsid w:val="34827FCA"/>
    <w:rsid w:val="59742840"/>
    <w:rsid w:val="616E2964"/>
    <w:rsid w:val="681054D1"/>
    <w:rsid w:val="76BB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10" w:lineRule="exact"/>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unhideWhenUsed/>
    <w:qFormat/>
    <w:uiPriority w:val="99"/>
    <w:pPr>
      <w:tabs>
        <w:tab w:val="center" w:pos="4153"/>
        <w:tab w:val="right" w:pos="8306"/>
      </w:tabs>
      <w:snapToGrid w:val="0"/>
      <w:spacing w:line="240" w:lineRule="atLeast"/>
    </w:pPr>
    <w:rPr>
      <w:sz w:val="18"/>
      <w:szCs w:val="18"/>
    </w:rPr>
  </w:style>
  <w:style w:type="paragraph" w:styleId="3">
    <w:name w:val="index 5"/>
    <w:basedOn w:val="1"/>
    <w:next w:val="1"/>
    <w:qFormat/>
    <w:uiPriority w:val="0"/>
    <w:pPr>
      <w:ind w:left="1680"/>
    </w:pPr>
  </w:style>
  <w:style w:type="paragraph" w:styleId="4">
    <w:name w:val="Normal Indent"/>
    <w:basedOn w:val="1"/>
    <w:qFormat/>
    <w:uiPriority w:val="0"/>
    <w:pPr>
      <w:ind w:firstLine="420" w:firstLineChars="200"/>
    </w:pPr>
  </w:style>
  <w:style w:type="paragraph" w:styleId="5">
    <w:name w:val="Body Text"/>
    <w:basedOn w:val="1"/>
    <w:next w:val="4"/>
    <w:qFormat/>
    <w:uiPriority w:val="0"/>
    <w:pPr>
      <w:widowControl w:val="0"/>
      <w:jc w:val="both"/>
    </w:pPr>
    <w:rPr>
      <w:rFonts w:ascii="Times New Roman" w:hAnsi="Times New Roman" w:eastAsia="宋体" w:cs="Times New Roman"/>
      <w:sz w:val="30"/>
      <w:szCs w:val="24"/>
    </w:rPr>
  </w:style>
  <w:style w:type="paragraph" w:styleId="6">
    <w:name w:val="Balloon Text"/>
    <w:basedOn w:val="1"/>
    <w:link w:val="13"/>
    <w:semiHidden/>
    <w:unhideWhenUsed/>
    <w:uiPriority w:val="99"/>
    <w:pPr>
      <w:spacing w:line="240" w:lineRule="auto"/>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0">
    <w:name w:val="页脚 Char"/>
    <w:basedOn w:val="9"/>
    <w:link w:val="2"/>
    <w:qFormat/>
    <w:uiPriority w:val="99"/>
    <w:rPr>
      <w:sz w:val="18"/>
      <w:szCs w:val="18"/>
    </w:rPr>
  </w:style>
  <w:style w:type="character" w:customStyle="1" w:styleId="11">
    <w:name w:val="NormalCharacter"/>
    <w:qFormat/>
    <w:uiPriority w:val="0"/>
  </w:style>
  <w:style w:type="character" w:customStyle="1" w:styleId="12">
    <w:name w:val="页眉 Char"/>
    <w:basedOn w:val="9"/>
    <w:link w:val="7"/>
    <w:qFormat/>
    <w:uiPriority w:val="99"/>
    <w:rPr>
      <w:kern w:val="2"/>
      <w:sz w:val="18"/>
      <w:szCs w:val="18"/>
    </w:rPr>
  </w:style>
  <w:style w:type="character" w:customStyle="1" w:styleId="13">
    <w:name w:val="批注框文本 Char"/>
    <w:basedOn w:val="9"/>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885</Words>
  <Characters>5046</Characters>
  <Lines>42</Lines>
  <Paragraphs>11</Paragraphs>
  <TotalTime>7</TotalTime>
  <ScaleCrop>false</ScaleCrop>
  <LinksUpToDate>false</LinksUpToDate>
  <CharactersWithSpaces>5920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2021-12-14T00:47:00Z</dcterms:created>
  <dc:creator>admin</dc:creator>
  <cp:lastModifiedBy>砜</cp:lastModifiedBy>
  <cp:lastPrinted>2021-12-14T09:13:00Z</cp:lastPrinted>
  <dcterms:modified xsi:type="dcterms:W3CDTF">2022-01-11T03:12:07Z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9A8083E3AFC743C5B606961F33EE235B</vt:lpwstr>
  </property>
</Properties>
</file>